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2909AC" w14:textId="77777777" w:rsidR="00F54426" w:rsidRDefault="00F54426" w:rsidP="00F54426">
      <w:pPr>
        <w:pStyle w:val="Heading1"/>
      </w:pPr>
      <w:r>
        <w:t>State Funding Mechanisms</w:t>
      </w:r>
    </w:p>
    <w:p w14:paraId="1E64B55F" w14:textId="77777777" w:rsidR="00F54426" w:rsidRPr="00F54426" w:rsidRDefault="00F54426" w:rsidP="00F54426"/>
    <w:p w14:paraId="188EC599" w14:textId="77777777" w:rsidR="00F54426" w:rsidRDefault="00F54426" w:rsidP="00F54426">
      <w:pPr>
        <w:pStyle w:val="Heading2"/>
      </w:pPr>
      <w:r>
        <w:lastRenderedPageBreak/>
        <w:t>1NC/Overview</w:t>
      </w:r>
    </w:p>
    <w:p w14:paraId="383F3385" w14:textId="77777777" w:rsidR="006F3D89" w:rsidRDefault="006F3D89" w:rsidP="006F3D89">
      <w:pPr>
        <w:pStyle w:val="Heading3"/>
      </w:pPr>
      <w:r>
        <w:lastRenderedPageBreak/>
        <w:t>1NC – Marijuana</w:t>
      </w:r>
    </w:p>
    <w:p w14:paraId="6BA84899" w14:textId="77777777" w:rsidR="00A0313C" w:rsidRDefault="00994C8E" w:rsidP="00994C8E">
      <w:pPr>
        <w:pStyle w:val="Heading4"/>
      </w:pPr>
      <w:r>
        <w:t>The 50 states and all relevant territories should</w:t>
      </w:r>
      <w:r w:rsidR="00A0313C">
        <w:t>:</w:t>
      </w:r>
    </w:p>
    <w:p w14:paraId="31F5FE7C" w14:textId="77777777" w:rsidR="00A0313C" w:rsidRDefault="00A0313C" w:rsidP="00A0313C">
      <w:pPr>
        <w:pStyle w:val="Heading4"/>
        <w:numPr>
          <w:ilvl w:val="0"/>
          <w:numId w:val="12"/>
        </w:numPr>
      </w:pPr>
      <w:r>
        <w:t>legalize the sale and distribution of marijuana</w:t>
      </w:r>
    </w:p>
    <w:p w14:paraId="453099E9" w14:textId="77777777" w:rsidR="00A0313C" w:rsidRDefault="00A0313C" w:rsidP="00A0313C">
      <w:pPr>
        <w:pStyle w:val="Heading4"/>
        <w:numPr>
          <w:ilvl w:val="0"/>
          <w:numId w:val="12"/>
        </w:numPr>
      </w:pPr>
      <w:r>
        <w:t xml:space="preserve">model Oregon’s 25% tax on marijuana and reallocate funds to education funding. </w:t>
      </w:r>
    </w:p>
    <w:p w14:paraId="748D68B1" w14:textId="77777777" w:rsidR="00994C8E" w:rsidRPr="00A4726C" w:rsidRDefault="00994C8E" w:rsidP="00994C8E">
      <w:pPr>
        <w:pStyle w:val="Heading4"/>
      </w:pPr>
      <w:r>
        <w:t>Legalizing marijuana creates new sources of revenue for states to spend on education</w:t>
      </w:r>
    </w:p>
    <w:p w14:paraId="6FF64177" w14:textId="77777777" w:rsidR="00994C8E" w:rsidRDefault="00994C8E" w:rsidP="00994C8E">
      <w:r w:rsidRPr="00A4726C">
        <w:rPr>
          <w:rStyle w:val="Style13ptBold"/>
        </w:rPr>
        <w:t>Camilleri 17</w:t>
      </w:r>
      <w:r>
        <w:t xml:space="preserve"> (Angela Camilleri is a Student at the University of Michigan Ann Arbor, 2017, “How Legalizing Marijuana Can Fund USA's Failing Education: From the continuing controversy to the benefits of legalization,” February 27</w:t>
      </w:r>
      <w:r>
        <w:rPr>
          <w:vertAlign w:val="superscript"/>
        </w:rPr>
        <w:t xml:space="preserve"> </w:t>
      </w:r>
      <w:r>
        <w:t xml:space="preserve">2017, </w:t>
      </w:r>
      <w:hyperlink r:id="rId5" w:history="1">
        <w:r w:rsidRPr="00165560">
          <w:rPr>
            <w:rStyle w:val="Hyperlink"/>
          </w:rPr>
          <w:t>https://www.theodysseyonline.com/legalizing-marijuana-fund-education</w:t>
        </w:r>
      </w:hyperlink>
      <w:r>
        <w:t xml:space="preserve"> ///ghs-sc)</w:t>
      </w:r>
    </w:p>
    <w:p w14:paraId="553A531D" w14:textId="77777777" w:rsidR="00994C8E" w:rsidRDefault="00994C8E" w:rsidP="00994C8E">
      <w:pPr>
        <w:rPr>
          <w:sz w:val="16"/>
        </w:rPr>
      </w:pPr>
      <w:r w:rsidRPr="00D47E6C">
        <w:rPr>
          <w:sz w:val="16"/>
        </w:rPr>
        <w:t xml:space="preserve">In reality, </w:t>
      </w:r>
      <w:r w:rsidRPr="008675CB">
        <w:rPr>
          <w:rStyle w:val="StyleUnderline"/>
        </w:rPr>
        <w:t>Washington and Colorado’s</w:t>
      </w:r>
      <w:r w:rsidRPr="002206AF">
        <w:rPr>
          <w:rStyle w:val="StyleUnderline"/>
        </w:rPr>
        <w:t xml:space="preserve"> 2012 legalization of marijuana can </w:t>
      </w:r>
      <w:r w:rsidRPr="008675CB">
        <w:rPr>
          <w:rStyle w:val="StyleUnderline"/>
        </w:rPr>
        <w:t xml:space="preserve">show how </w:t>
      </w:r>
      <w:r w:rsidRPr="002206AF">
        <w:rPr>
          <w:rStyle w:val="StyleUnderline"/>
          <w:highlight w:val="green"/>
        </w:rPr>
        <w:t>legalization could</w:t>
      </w:r>
      <w:r w:rsidRPr="002206AF">
        <w:rPr>
          <w:rStyle w:val="StyleUnderline"/>
        </w:rPr>
        <w:t xml:space="preserve"> actually </w:t>
      </w:r>
      <w:r w:rsidRPr="002206AF">
        <w:rPr>
          <w:rStyle w:val="Emphasis"/>
          <w:highlight w:val="green"/>
        </w:rPr>
        <w:t>prove beneficial to the</w:t>
      </w:r>
      <w:r w:rsidRPr="008675CB">
        <w:rPr>
          <w:rStyle w:val="Emphasis"/>
        </w:rPr>
        <w:t xml:space="preserve"> nation’s </w:t>
      </w:r>
      <w:r w:rsidRPr="002206AF">
        <w:rPr>
          <w:rStyle w:val="Emphasis"/>
          <w:highlight w:val="green"/>
        </w:rPr>
        <w:t>economy</w:t>
      </w:r>
      <w:r w:rsidRPr="002206AF">
        <w:rPr>
          <w:rStyle w:val="StyleUnderline"/>
          <w:highlight w:val="green"/>
        </w:rPr>
        <w:t>, generating revenue from taxation of recreational use.</w:t>
      </w:r>
      <w:r w:rsidRPr="00D47E6C">
        <w:rPr>
          <w:sz w:val="16"/>
        </w:rPr>
        <w:t xml:space="preserve"> Colorado’s Amendment 64 legalized recreational cannabis use for adults. In the years since the amendment passed, </w:t>
      </w:r>
      <w:r w:rsidRPr="002206AF">
        <w:rPr>
          <w:rStyle w:val="StyleUnderline"/>
        </w:rPr>
        <w:t xml:space="preserve">cannabis has become part of the landscape of the state with shops, grow sites, and cannabis tours scattered throughout, though public consumption is illegal and alcohol is still a more popular choice. Contrary to some thought, </w:t>
      </w:r>
      <w:r w:rsidRPr="002206AF">
        <w:rPr>
          <w:rStyle w:val="StyleUnderline"/>
          <w:highlight w:val="green"/>
        </w:rPr>
        <w:t>legalization has not caused</w:t>
      </w:r>
      <w:r w:rsidRPr="002206AF">
        <w:rPr>
          <w:rStyle w:val="StyleUnderline"/>
        </w:rPr>
        <w:t xml:space="preserve"> for Amsterdam-type </w:t>
      </w:r>
      <w:r w:rsidRPr="002206AF">
        <w:rPr>
          <w:rStyle w:val="StyleUnderline"/>
          <w:highlight w:val="green"/>
        </w:rPr>
        <w:t>cannabis clubs and saturated use</w:t>
      </w:r>
      <w:r w:rsidRPr="002206AF">
        <w:rPr>
          <w:rStyle w:val="StyleUnderline"/>
        </w:rPr>
        <w:t xml:space="preserve">. New </w:t>
      </w:r>
      <w:r w:rsidRPr="002206AF">
        <w:rPr>
          <w:rStyle w:val="StyleUnderline"/>
          <w:highlight w:val="green"/>
        </w:rPr>
        <w:t xml:space="preserve">regulations are introduced constantly </w:t>
      </w:r>
      <w:r w:rsidRPr="008675CB">
        <w:rPr>
          <w:rStyle w:val="StyleUnderline"/>
        </w:rPr>
        <w:t>while</w:t>
      </w:r>
      <w:r w:rsidRPr="002206AF">
        <w:rPr>
          <w:rStyle w:val="StyleUnderline"/>
        </w:rPr>
        <w:t xml:space="preserve"> the </w:t>
      </w:r>
      <w:r w:rsidRPr="008675CB">
        <w:rPr>
          <w:rStyle w:val="StyleUnderline"/>
        </w:rPr>
        <w:t>legislation leaves it up to cities to decide whether shops and grow sites will be allowed, and possession is still not allowed on federal-owned land.</w:t>
      </w:r>
      <w:r>
        <w:rPr>
          <w:rStyle w:val="StyleUnderline"/>
        </w:rPr>
        <w:t xml:space="preserve"> </w:t>
      </w:r>
      <w:r w:rsidRPr="008C030D">
        <w:rPr>
          <w:rStyle w:val="StyleUnderline"/>
          <w:highlight w:val="green"/>
        </w:rPr>
        <w:t>Even with</w:t>
      </w:r>
      <w:r w:rsidRPr="008C030D">
        <w:rPr>
          <w:rStyle w:val="StyleUnderline"/>
        </w:rPr>
        <w:t xml:space="preserve"> these consistent </w:t>
      </w:r>
      <w:r w:rsidRPr="008C030D">
        <w:rPr>
          <w:rStyle w:val="StyleUnderline"/>
          <w:highlight w:val="green"/>
        </w:rPr>
        <w:t>regulations</w:t>
      </w:r>
      <w:r w:rsidRPr="008C030D">
        <w:rPr>
          <w:rStyle w:val="StyleUnderline"/>
        </w:rPr>
        <w:t xml:space="preserve"> however, Growing Pueblo’s Future, an organization which made headlines for their use of cannabis taxes for college scholarships, says that </w:t>
      </w:r>
      <w:r w:rsidRPr="008C030D">
        <w:rPr>
          <w:rStyle w:val="Emphasis"/>
          <w:highlight w:val="green"/>
        </w:rPr>
        <w:t>over 1,300 jobs and $3 million in tax revenue have generated through</w:t>
      </w:r>
      <w:r w:rsidRPr="008675CB">
        <w:rPr>
          <w:rStyle w:val="Emphasis"/>
        </w:rPr>
        <w:t xml:space="preserve"> pot </w:t>
      </w:r>
      <w:r w:rsidRPr="008675CB">
        <w:rPr>
          <w:rStyle w:val="Emphasis"/>
          <w:highlight w:val="green"/>
        </w:rPr>
        <w:t>businesses</w:t>
      </w:r>
      <w:r w:rsidRPr="008675CB">
        <w:rPr>
          <w:rStyle w:val="Emphasis"/>
        </w:rPr>
        <w:t xml:space="preserve"> alone </w:t>
      </w:r>
      <w:r w:rsidRPr="008C030D">
        <w:rPr>
          <w:rStyle w:val="Emphasis"/>
          <w:highlight w:val="green"/>
        </w:rPr>
        <w:t>in 2015.</w:t>
      </w:r>
      <w:r>
        <w:rPr>
          <w:rStyle w:val="Emphasis"/>
        </w:rPr>
        <w:t xml:space="preserve"> </w:t>
      </w:r>
      <w:r w:rsidRPr="00D47E6C">
        <w:rPr>
          <w:sz w:val="16"/>
        </w:rPr>
        <w:t xml:space="preserve">It is estimated that </w:t>
      </w:r>
      <w:r w:rsidRPr="008C030D">
        <w:rPr>
          <w:rStyle w:val="Emphasis"/>
          <w:highlight w:val="green"/>
        </w:rPr>
        <w:t>250,000 jobs will be created by 2020 with continued recreational legalization</w:t>
      </w:r>
      <w:r w:rsidRPr="00D47E6C">
        <w:rPr>
          <w:sz w:val="16"/>
        </w:rPr>
        <w:t xml:space="preserve">, through grow sites, shops, tourist sites, and more. </w:t>
      </w:r>
      <w:r w:rsidRPr="008C030D">
        <w:rPr>
          <w:rStyle w:val="StyleUnderline"/>
        </w:rPr>
        <w:t xml:space="preserve">Back in 2015, </w:t>
      </w:r>
      <w:r w:rsidRPr="008C030D">
        <w:rPr>
          <w:rStyle w:val="StyleUnderline"/>
          <w:highlight w:val="green"/>
        </w:rPr>
        <w:t>Colorado saw</w:t>
      </w:r>
      <w:r w:rsidRPr="008675CB">
        <w:rPr>
          <w:rStyle w:val="StyleUnderline"/>
        </w:rPr>
        <w:t xml:space="preserve"> almost a billion dollars in marijuana sales and </w:t>
      </w:r>
      <w:r w:rsidRPr="008C030D">
        <w:rPr>
          <w:rStyle w:val="StyleUnderline"/>
          <w:highlight w:val="green"/>
        </w:rPr>
        <w:t>about $135 million from marijuana taxes</w:t>
      </w:r>
      <w:r w:rsidRPr="008C030D">
        <w:rPr>
          <w:rStyle w:val="StyleUnderline"/>
        </w:rPr>
        <w:t>. 2016 was expected to bring in $1.2 to $1.3 billion in sales, with taxes generating between $150 to $170 million.</w:t>
      </w:r>
      <w:r>
        <w:rPr>
          <w:rStyle w:val="StyleUnderline"/>
        </w:rPr>
        <w:t xml:space="preserve"> </w:t>
      </w:r>
      <w:r w:rsidRPr="008C030D">
        <w:rPr>
          <w:rStyle w:val="StyleUnderline"/>
          <w:highlight w:val="green"/>
        </w:rPr>
        <w:t>This revenue has gone to fill in Colorado’s budget, allowing the state government to provide</w:t>
      </w:r>
      <w:r w:rsidRPr="008C030D">
        <w:rPr>
          <w:rStyle w:val="StyleUnderline"/>
        </w:rPr>
        <w:t xml:space="preserve"> additional </w:t>
      </w:r>
      <w:r w:rsidRPr="008C030D">
        <w:rPr>
          <w:rStyle w:val="StyleUnderline"/>
          <w:highlight w:val="green"/>
        </w:rPr>
        <w:t>funds to</w:t>
      </w:r>
      <w:r w:rsidRPr="008C030D">
        <w:rPr>
          <w:rStyle w:val="StyleUnderline"/>
        </w:rPr>
        <w:t xml:space="preserve"> previously crumbling </w:t>
      </w:r>
      <w:r w:rsidRPr="008C030D">
        <w:rPr>
          <w:rStyle w:val="Emphasis"/>
          <w:highlight w:val="green"/>
        </w:rPr>
        <w:t>school infrastructure and education</w:t>
      </w:r>
      <w:r w:rsidRPr="008C030D">
        <w:rPr>
          <w:rStyle w:val="StyleUnderline"/>
        </w:rPr>
        <w:t xml:space="preserve"> both on the system itself </w:t>
      </w:r>
      <w:r w:rsidRPr="008C030D">
        <w:rPr>
          <w:rStyle w:val="StyleUnderline"/>
          <w:highlight w:val="green"/>
        </w:rPr>
        <w:t>and additional programming to teach their youth about cannabis use and safety</w:t>
      </w:r>
      <w:r w:rsidRPr="008C030D">
        <w:rPr>
          <w:rStyle w:val="StyleUnderline"/>
        </w:rPr>
        <w:t>, college scholarships, substance abuse aid, infrastructure, and solutions to homelessness.</w:t>
      </w:r>
      <w:r>
        <w:rPr>
          <w:rStyle w:val="StyleUnderline"/>
        </w:rPr>
        <w:t xml:space="preserve"> </w:t>
      </w:r>
      <w:r w:rsidRPr="00D47E6C">
        <w:rPr>
          <w:sz w:val="16"/>
        </w:rPr>
        <w:t xml:space="preserve">Similarly, </w:t>
      </w:r>
      <w:r w:rsidRPr="008C030D">
        <w:rPr>
          <w:rStyle w:val="StyleUnderline"/>
          <w:highlight w:val="green"/>
        </w:rPr>
        <w:t>Washington made $270 million in tax revenue</w:t>
      </w:r>
      <w:r w:rsidRPr="008C030D">
        <w:rPr>
          <w:rStyle w:val="StyleUnderline"/>
        </w:rPr>
        <w:t xml:space="preserve"> on marijuana sales in 2016 and </w:t>
      </w:r>
      <w:r w:rsidRPr="008C030D">
        <w:rPr>
          <w:rStyle w:val="StyleUnderline"/>
          <w:highlight w:val="green"/>
        </w:rPr>
        <w:t>Oregon made $3.48 million in</w:t>
      </w:r>
      <w:r w:rsidRPr="008C030D">
        <w:rPr>
          <w:rStyle w:val="StyleUnderline"/>
        </w:rPr>
        <w:t xml:space="preserve"> only </w:t>
      </w:r>
      <w:r w:rsidRPr="008C030D">
        <w:rPr>
          <w:rStyle w:val="StyleUnderline"/>
          <w:highlight w:val="green"/>
        </w:rPr>
        <w:t>the first month</w:t>
      </w:r>
      <w:r w:rsidRPr="008C030D">
        <w:rPr>
          <w:rStyle w:val="StyleUnderline"/>
        </w:rPr>
        <w:t xml:space="preserve"> of legalization and was projected to make $10.75 million in 2016</w:t>
      </w:r>
      <w:r w:rsidRPr="00D47E6C">
        <w:rPr>
          <w:sz w:val="16"/>
        </w:rPr>
        <w:t xml:space="preserve">. </w:t>
      </w:r>
      <w:r w:rsidRPr="008C030D">
        <w:rPr>
          <w:rStyle w:val="StyleUnderline"/>
          <w:highlight w:val="green"/>
        </w:rPr>
        <w:t>Since Colorado’s legalization</w:t>
      </w:r>
      <w:r w:rsidRPr="008C030D">
        <w:rPr>
          <w:rStyle w:val="StyleUnderline"/>
        </w:rPr>
        <w:t xml:space="preserve"> of recreational marijuana, </w:t>
      </w:r>
      <w:r w:rsidRPr="008C030D">
        <w:rPr>
          <w:rStyle w:val="StyleUnderline"/>
          <w:highlight w:val="green"/>
        </w:rPr>
        <w:t>there has not been an increase in</w:t>
      </w:r>
      <w:r w:rsidRPr="008C030D">
        <w:rPr>
          <w:rStyle w:val="StyleUnderline"/>
        </w:rPr>
        <w:t xml:space="preserve"> teen </w:t>
      </w:r>
      <w:r w:rsidRPr="008C030D">
        <w:rPr>
          <w:rStyle w:val="StyleUnderline"/>
          <w:highlight w:val="green"/>
        </w:rPr>
        <w:t>substance use, and DUI-caused</w:t>
      </w:r>
      <w:r w:rsidRPr="008C030D">
        <w:rPr>
          <w:rStyle w:val="StyleUnderline"/>
        </w:rPr>
        <w:t xml:space="preserve"> fatal </w:t>
      </w:r>
      <w:r w:rsidRPr="008C030D">
        <w:rPr>
          <w:rStyle w:val="StyleUnderline"/>
          <w:highlight w:val="green"/>
        </w:rPr>
        <w:t>accidents are</w:t>
      </w:r>
      <w:r w:rsidRPr="008C030D">
        <w:rPr>
          <w:rStyle w:val="StyleUnderline"/>
        </w:rPr>
        <w:t xml:space="preserve"> actually </w:t>
      </w:r>
      <w:r w:rsidRPr="008C030D">
        <w:rPr>
          <w:rStyle w:val="StyleUnderline"/>
          <w:highlight w:val="green"/>
        </w:rPr>
        <w:t>down. Washington saw a 90% decrease in substance abuse arrests and Colorado saw a 60% decrease.</w:t>
      </w:r>
      <w:r>
        <w:rPr>
          <w:rStyle w:val="StyleUnderline"/>
        </w:rPr>
        <w:t xml:space="preserve"> </w:t>
      </w:r>
      <w:r w:rsidRPr="00D47E6C">
        <w:rPr>
          <w:rStyle w:val="StyleUnderline"/>
          <w:highlight w:val="green"/>
        </w:rPr>
        <w:t>Marijuana prohibition costs the US $465 million per year on arrests</w:t>
      </w:r>
      <w:r w:rsidRPr="00D47E6C">
        <w:rPr>
          <w:rStyle w:val="StyleUnderline"/>
        </w:rPr>
        <w:t xml:space="preserve"> alone, </w:t>
      </w:r>
      <w:r w:rsidRPr="00D47E6C">
        <w:rPr>
          <w:rStyle w:val="StyleUnderline"/>
          <w:highlight w:val="green"/>
        </w:rPr>
        <w:t>and $3.6 million per year on marijuana law enforcement</w:t>
      </w:r>
      <w:r w:rsidRPr="00D47E6C">
        <w:rPr>
          <w:rStyle w:val="StyleUnderline"/>
        </w:rPr>
        <w:t>.</w:t>
      </w:r>
      <w:r w:rsidRPr="00D47E6C">
        <w:rPr>
          <w:rStyle w:val="Emphasis"/>
        </w:rPr>
        <w:t xml:space="preserve"> It has been estimated that </w:t>
      </w:r>
      <w:r w:rsidRPr="00D47E6C">
        <w:rPr>
          <w:rStyle w:val="Emphasis"/>
          <w:sz w:val="28"/>
          <w:szCs w:val="28"/>
          <w:highlight w:val="green"/>
        </w:rPr>
        <w:t>states without legalized recreational marijuana lose $28 billion per year</w:t>
      </w:r>
      <w:r w:rsidRPr="00D47E6C">
        <w:rPr>
          <w:rStyle w:val="StyleUnderline"/>
        </w:rPr>
        <w:t>.</w:t>
      </w:r>
      <w:r>
        <w:rPr>
          <w:rStyle w:val="StyleUnderline"/>
        </w:rPr>
        <w:t xml:space="preserve"> </w:t>
      </w:r>
      <w:r w:rsidRPr="00D47E6C">
        <w:rPr>
          <w:sz w:val="16"/>
        </w:rPr>
        <w:t xml:space="preserve">Though </w:t>
      </w:r>
      <w:r w:rsidRPr="00D47E6C">
        <w:rPr>
          <w:rStyle w:val="StyleUnderline"/>
          <w:highlight w:val="green"/>
        </w:rPr>
        <w:t>legalization of recreational marijuana</w:t>
      </w:r>
      <w:r w:rsidRPr="00D47E6C">
        <w:rPr>
          <w:sz w:val="16"/>
        </w:rPr>
        <w:t xml:space="preserve"> is not the end-all solution to our country’s budgetary issues, Colorado, Washington, and Oregon prove that it </w:t>
      </w:r>
      <w:r w:rsidRPr="00D47E6C">
        <w:rPr>
          <w:rStyle w:val="StyleUnderline"/>
          <w:highlight w:val="green"/>
        </w:rPr>
        <w:t>is</w:t>
      </w:r>
      <w:r w:rsidRPr="00D47E6C">
        <w:rPr>
          <w:rStyle w:val="StyleUnderline"/>
        </w:rPr>
        <w:t xml:space="preserve"> in fact </w:t>
      </w:r>
      <w:r w:rsidRPr="00D47E6C">
        <w:rPr>
          <w:rStyle w:val="StyleUnderline"/>
          <w:highlight w:val="green"/>
        </w:rPr>
        <w:t>a viable option</w:t>
      </w:r>
      <w:r w:rsidRPr="00D47E6C">
        <w:rPr>
          <w:rStyle w:val="StyleUnderline"/>
        </w:rPr>
        <w:t xml:space="preserve"> – from the money saved on marijuana-related arrests and law enforcement to the revenue created from substance taxation</w:t>
      </w:r>
      <w:r w:rsidRPr="00D47E6C">
        <w:rPr>
          <w:rStyle w:val="Emphasis"/>
        </w:rPr>
        <w:t xml:space="preserve">, </w:t>
      </w:r>
      <w:r w:rsidRPr="00D47E6C">
        <w:rPr>
          <w:rStyle w:val="Emphasis"/>
          <w:highlight w:val="green"/>
        </w:rPr>
        <w:t>this money could do wonders for the country’s failing education system</w:t>
      </w:r>
      <w:r w:rsidRPr="00D47E6C">
        <w:rPr>
          <w:sz w:val="16"/>
        </w:rPr>
        <w:t>, failing infrastructure, and ever-increasing rates of homelessness.</w:t>
      </w:r>
    </w:p>
    <w:p w14:paraId="39935421" w14:textId="77777777" w:rsidR="00994C8E" w:rsidRDefault="00994C8E" w:rsidP="00994C8E">
      <w:pPr>
        <w:rPr>
          <w:sz w:val="16"/>
        </w:rPr>
      </w:pPr>
    </w:p>
    <w:p w14:paraId="640F5299" w14:textId="77777777" w:rsidR="006F3D89" w:rsidRDefault="006F3D89" w:rsidP="006F3D89">
      <w:pPr>
        <w:pStyle w:val="Heading3"/>
      </w:pPr>
      <w:r>
        <w:lastRenderedPageBreak/>
        <w:t>1NC – Corporate Tax</w:t>
      </w:r>
    </w:p>
    <w:p w14:paraId="3AE0A4E7" w14:textId="77777777" w:rsidR="00903932" w:rsidRPr="00903932" w:rsidRDefault="00192F86" w:rsidP="00903932">
      <w:pPr>
        <w:pStyle w:val="Heading4"/>
      </w:pPr>
      <w:r>
        <w:t>The 50 states and all relevant territories should:</w:t>
      </w:r>
    </w:p>
    <w:p w14:paraId="57230C48" w14:textId="77777777" w:rsidR="00903932" w:rsidRDefault="00903932" w:rsidP="00903932">
      <w:pPr>
        <w:pStyle w:val="Heading4"/>
        <w:numPr>
          <w:ilvl w:val="0"/>
          <w:numId w:val="11"/>
        </w:numPr>
      </w:pPr>
      <w:r>
        <w:t>cut state tax loopholes and credits to less than half the posted tax rate</w:t>
      </w:r>
    </w:p>
    <w:p w14:paraId="769B023D" w14:textId="77777777" w:rsidR="00994C8E" w:rsidRDefault="00903932" w:rsidP="00994C8E">
      <w:pPr>
        <w:pStyle w:val="Heading4"/>
        <w:numPr>
          <w:ilvl w:val="0"/>
          <w:numId w:val="11"/>
        </w:numPr>
      </w:pPr>
      <w:r>
        <w:t xml:space="preserve">adopt ‘combined reporting’ tax </w:t>
      </w:r>
      <w:r w:rsidR="00994C8E">
        <w:t>accounting</w:t>
      </w:r>
    </w:p>
    <w:p w14:paraId="33B1E76E" w14:textId="77777777" w:rsidR="00994C8E" w:rsidRDefault="00A0313C" w:rsidP="00994C8E">
      <w:pPr>
        <w:pStyle w:val="Heading4"/>
        <w:numPr>
          <w:ilvl w:val="0"/>
          <w:numId w:val="11"/>
        </w:numPr>
      </w:pPr>
      <w:r>
        <w:t>end deferral of taxes on offshore corporate profits</w:t>
      </w:r>
    </w:p>
    <w:p w14:paraId="4B0837CF" w14:textId="77777777" w:rsidR="00A0313C" w:rsidRDefault="00A0313C" w:rsidP="00A0313C">
      <w:pPr>
        <w:pStyle w:val="Heading4"/>
        <w:numPr>
          <w:ilvl w:val="0"/>
          <w:numId w:val="11"/>
        </w:numPr>
      </w:pPr>
      <w:r>
        <w:t xml:space="preserve">adopt a Wall Street Sales Tax on </w:t>
      </w:r>
      <w:r w:rsidR="00903932">
        <w:t xml:space="preserve">financial transactions </w:t>
      </w:r>
    </w:p>
    <w:p w14:paraId="1551D9AB" w14:textId="77777777" w:rsidR="00A0313C" w:rsidRDefault="00A0313C" w:rsidP="00A0313C">
      <w:pPr>
        <w:pStyle w:val="Heading4"/>
        <w:numPr>
          <w:ilvl w:val="0"/>
          <w:numId w:val="11"/>
        </w:numPr>
      </w:pPr>
      <w:r>
        <w:t>t</w:t>
      </w:r>
      <w:r w:rsidR="00903932">
        <w:t xml:space="preserve">ax Wealth Like Work by eliminating tax discounts on investment income </w:t>
      </w:r>
    </w:p>
    <w:p w14:paraId="001823F5" w14:textId="77777777" w:rsidR="00A0313C" w:rsidRDefault="00A0313C" w:rsidP="00A0313C">
      <w:pPr>
        <w:pStyle w:val="Heading4"/>
        <w:numPr>
          <w:ilvl w:val="0"/>
          <w:numId w:val="11"/>
        </w:numPr>
      </w:pPr>
      <w:r>
        <w:t>e</w:t>
      </w:r>
      <w:r w:rsidR="00903932">
        <w:t xml:space="preserve">liminate Loopholes that reward </w:t>
      </w:r>
      <w:r w:rsidR="003C4687">
        <w:t>excessive CEO compensation</w:t>
      </w:r>
    </w:p>
    <w:p w14:paraId="39280F46" w14:textId="77777777" w:rsidR="00192F86" w:rsidRPr="00192F86" w:rsidRDefault="00192F86" w:rsidP="00192F86">
      <w:pPr>
        <w:pStyle w:val="Heading4"/>
      </w:pPr>
      <w:r>
        <w:t>The Counterplan generates billions in revenue</w:t>
      </w:r>
    </w:p>
    <w:p w14:paraId="50DEBCC8" w14:textId="77777777" w:rsidR="00192F86" w:rsidRDefault="00192F86" w:rsidP="00192F86">
      <w:r w:rsidRPr="00192F86">
        <w:rPr>
          <w:rStyle w:val="Style13ptBold"/>
        </w:rPr>
        <w:t>Klinger et al 14</w:t>
      </w:r>
      <w:r>
        <w:t xml:space="preserve"> – Scot Klinger, Director of Revenue and Spending Policies at the Center for Effective Government, Liz Ryan Murray, Policy Director at the National People’s Action Organization, Katherine McFate, President and CEO of the Center for Effective Government, and George Goehl, Executive Director at the National People’s Action, 2014, (“The Disappearing Corporate Tax Base: How to Reclaim Lost Tax Revenue to Rebuild State Budgets,” March 28</w:t>
      </w:r>
      <w:r w:rsidRPr="00192F86">
        <w:rPr>
          <w:vertAlign w:val="superscript"/>
        </w:rPr>
        <w:t>th</w:t>
      </w:r>
      <w:r>
        <w:t xml:space="preserve">, Available Online at </w:t>
      </w:r>
      <w:hyperlink r:id="rId6" w:history="1">
        <w:r w:rsidRPr="00165560">
          <w:rPr>
            <w:rStyle w:val="Hyperlink"/>
          </w:rPr>
          <w:t>http://npa-us.org/files/thedisappearingcorptaxbase_report.pdf</w:t>
        </w:r>
      </w:hyperlink>
      <w:r>
        <w:t xml:space="preserve">, Accessed 07-30-2017) </w:t>
      </w:r>
    </w:p>
    <w:p w14:paraId="0BFD2FA8" w14:textId="77777777" w:rsidR="00192F86" w:rsidRDefault="00192F86" w:rsidP="00192F86">
      <w:r w:rsidRPr="00A0313C">
        <w:rPr>
          <w:rStyle w:val="StyleUnderline"/>
          <w:highlight w:val="yellow"/>
        </w:rPr>
        <w:t>By</w:t>
      </w:r>
      <w:r w:rsidRPr="00A0313C">
        <w:rPr>
          <w:rStyle w:val="StyleUnderline"/>
        </w:rPr>
        <w:t xml:space="preserve"> </w:t>
      </w:r>
      <w:r w:rsidRPr="00A0313C">
        <w:rPr>
          <w:rStyle w:val="StyleUnderline"/>
          <w:highlight w:val="yellow"/>
        </w:rPr>
        <w:t>closing tax loopholes</w:t>
      </w:r>
      <w:r w:rsidRPr="00A0313C">
        <w:rPr>
          <w:highlight w:val="yellow"/>
        </w:rPr>
        <w:t>,</w:t>
      </w:r>
      <w:r>
        <w:t xml:space="preserve"> </w:t>
      </w:r>
      <w:r w:rsidRPr="00A0313C">
        <w:rPr>
          <w:rStyle w:val="StyleUnderline"/>
          <w:highlight w:val="yellow"/>
        </w:rPr>
        <w:t>limiting</w:t>
      </w:r>
      <w:r w:rsidRPr="00A0313C">
        <w:rPr>
          <w:rStyle w:val="StyleUnderline"/>
        </w:rPr>
        <w:t xml:space="preserve"> </w:t>
      </w:r>
      <w:r w:rsidRPr="00A0313C">
        <w:rPr>
          <w:rStyle w:val="StyleUnderline"/>
          <w:highlight w:val="yellow"/>
        </w:rPr>
        <w:t>deductions</w:t>
      </w:r>
      <w:r>
        <w:t xml:space="preserve">, </w:t>
      </w:r>
      <w:r w:rsidRPr="00A0313C">
        <w:rPr>
          <w:rStyle w:val="StyleUnderline"/>
          <w:highlight w:val="yellow"/>
        </w:rPr>
        <w:t>and pegging corporation’s share</w:t>
      </w:r>
      <w:r w:rsidRPr="00A0313C">
        <w:rPr>
          <w:rStyle w:val="StyleUnderline"/>
        </w:rPr>
        <w:t xml:space="preserve"> of the cost of</w:t>
      </w:r>
      <w:r>
        <w:t xml:space="preserve"> public </w:t>
      </w:r>
      <w:r w:rsidRPr="00A0313C">
        <w:rPr>
          <w:rStyle w:val="StyleUnderline"/>
          <w:highlight w:val="yellow"/>
        </w:rPr>
        <w:t>services</w:t>
      </w:r>
      <w:r>
        <w:t xml:space="preserve"> at the same level </w:t>
      </w:r>
      <w:r w:rsidRPr="00A0313C">
        <w:rPr>
          <w:rStyle w:val="StyleUnderline"/>
        </w:rPr>
        <w:t>they paid a generation ago,</w:t>
      </w:r>
      <w:r>
        <w:t xml:space="preserve"> </w:t>
      </w:r>
      <w:r w:rsidRPr="00A0313C">
        <w:rPr>
          <w:rStyle w:val="StyleUnderline"/>
          <w:highlight w:val="yellow"/>
        </w:rPr>
        <w:t xml:space="preserve">we could raise </w:t>
      </w:r>
      <w:r w:rsidRPr="00A0313C">
        <w:rPr>
          <w:rStyle w:val="Emphasis"/>
          <w:highlight w:val="yellow"/>
        </w:rPr>
        <w:t>hundreds of</w:t>
      </w:r>
      <w:r w:rsidRPr="00A0313C">
        <w:rPr>
          <w:rStyle w:val="Emphasis"/>
        </w:rPr>
        <w:t xml:space="preserve"> </w:t>
      </w:r>
      <w:r w:rsidRPr="00A0313C">
        <w:rPr>
          <w:rStyle w:val="Emphasis"/>
          <w:highlight w:val="yellow"/>
        </w:rPr>
        <w:t>billions</w:t>
      </w:r>
      <w:r w:rsidRPr="00A0313C">
        <w:rPr>
          <w:rStyle w:val="Emphasis"/>
        </w:rPr>
        <w:t xml:space="preserve"> more </w:t>
      </w:r>
      <w:r w:rsidRPr="00A0313C">
        <w:rPr>
          <w:rStyle w:val="Emphasis"/>
          <w:highlight w:val="yellow"/>
        </w:rPr>
        <w:t>each year</w:t>
      </w:r>
      <w:r>
        <w:t xml:space="preserve"> </w:t>
      </w:r>
      <w:r w:rsidRPr="00A0313C">
        <w:rPr>
          <w:rStyle w:val="StyleUnderline"/>
        </w:rPr>
        <w:t>to restore public services</w:t>
      </w:r>
      <w:r>
        <w:t xml:space="preserve"> cut during the recession. At present, the debate around corporate tax reform is almost exclusively focused on how much corporations can “afford” to pay while remaining competitive. This must change. Last year, </w:t>
      </w:r>
      <w:r w:rsidRPr="00A0313C">
        <w:rPr>
          <w:rStyle w:val="StyleUnderline"/>
          <w:highlight w:val="yellow"/>
        </w:rPr>
        <w:t>corporate profits</w:t>
      </w:r>
      <w:r>
        <w:t xml:space="preserve"> </w:t>
      </w:r>
      <w:r w:rsidRPr="00A0313C">
        <w:rPr>
          <w:rStyle w:val="StyleUnderline"/>
          <w:highlight w:val="yellow"/>
        </w:rPr>
        <w:t>reached</w:t>
      </w:r>
      <w:r>
        <w:t xml:space="preserve"> </w:t>
      </w:r>
      <w:r w:rsidRPr="00A0313C">
        <w:rPr>
          <w:rStyle w:val="StyleUnderline"/>
        </w:rPr>
        <w:t xml:space="preserve">record levels – more than </w:t>
      </w:r>
      <w:r w:rsidRPr="00A0313C">
        <w:rPr>
          <w:rStyle w:val="StyleUnderline"/>
          <w:highlight w:val="yellow"/>
        </w:rPr>
        <w:t>12 percent of GDP</w:t>
      </w:r>
      <w:r>
        <w:t xml:space="preserve">. At the same time, </w:t>
      </w:r>
      <w:r w:rsidRPr="00A0313C">
        <w:rPr>
          <w:rStyle w:val="StyleUnderline"/>
          <w:highlight w:val="yellow"/>
        </w:rPr>
        <w:t>corporate taxes were</w:t>
      </w:r>
      <w:r w:rsidRPr="00A0313C">
        <w:rPr>
          <w:rStyle w:val="StyleUnderline"/>
        </w:rPr>
        <w:t xml:space="preserve"> </w:t>
      </w:r>
      <w:r w:rsidRPr="00A0313C">
        <w:rPr>
          <w:rStyle w:val="Emphasis"/>
          <w:highlight w:val="yellow"/>
        </w:rPr>
        <w:t>1.6 percent of GDP</w:t>
      </w:r>
      <w:r w:rsidRPr="00A0313C">
        <w:rPr>
          <w:rStyle w:val="Emphasis"/>
        </w:rPr>
        <w:t>.</w:t>
      </w:r>
      <w:r>
        <w:t xml:space="preserve"> </w:t>
      </w:r>
      <w:r w:rsidRPr="00A0313C">
        <w:rPr>
          <w:rStyle w:val="StyleUnderline"/>
        </w:rPr>
        <w:t>Corporations</w:t>
      </w:r>
      <w:r>
        <w:t xml:space="preserve"> can, and should, </w:t>
      </w:r>
      <w:r w:rsidRPr="00A0313C">
        <w:rPr>
          <w:rStyle w:val="StyleUnderline"/>
        </w:rPr>
        <w:t>pay far more. At one time, they did</w:t>
      </w:r>
      <w:r>
        <w:t xml:space="preserve">. Even today, they pay higher taxes in other developed countries than they do in the U.S. If </w:t>
      </w:r>
      <w:r w:rsidRPr="00A0313C">
        <w:rPr>
          <w:rStyle w:val="StyleUnderline"/>
          <w:highlight w:val="yellow"/>
        </w:rPr>
        <w:t>corporate</w:t>
      </w:r>
      <w:r w:rsidRPr="00A0313C">
        <w:rPr>
          <w:rStyle w:val="StyleUnderline"/>
        </w:rPr>
        <w:t xml:space="preserve"> </w:t>
      </w:r>
      <w:r>
        <w:t xml:space="preserve">tax </w:t>
      </w:r>
      <w:r w:rsidRPr="00A0313C">
        <w:rPr>
          <w:rStyle w:val="StyleUnderline"/>
          <w:highlight w:val="yellow"/>
        </w:rPr>
        <w:t>payments</w:t>
      </w:r>
      <w:r>
        <w:t xml:space="preserve"> </w:t>
      </w:r>
      <w:r w:rsidRPr="00A0313C">
        <w:rPr>
          <w:rStyle w:val="StyleUnderline"/>
          <w:highlight w:val="yellow"/>
        </w:rPr>
        <w:t>equaled</w:t>
      </w:r>
      <w:r>
        <w:t xml:space="preserve"> </w:t>
      </w:r>
      <w:r w:rsidRPr="00A0313C">
        <w:rPr>
          <w:rStyle w:val="StyleUnderline"/>
        </w:rPr>
        <w:t xml:space="preserve">the same share of </w:t>
      </w:r>
      <w:r w:rsidRPr="00A0313C">
        <w:rPr>
          <w:rStyle w:val="StyleUnderline"/>
          <w:highlight w:val="yellow"/>
        </w:rPr>
        <w:t>taxes</w:t>
      </w:r>
      <w:r>
        <w:t xml:space="preserve"> as a percent of the economy as they did </w:t>
      </w:r>
      <w:r w:rsidRPr="00A0313C">
        <w:rPr>
          <w:highlight w:val="yellow"/>
        </w:rPr>
        <w:t>in 1953</w:t>
      </w:r>
      <w:r>
        <w:t xml:space="preserve"> when Eisenhower was president, </w:t>
      </w:r>
      <w:r w:rsidRPr="00A0313C">
        <w:rPr>
          <w:rStyle w:val="StyleUnderline"/>
          <w:highlight w:val="yellow"/>
        </w:rPr>
        <w:t>they would have paid $</w:t>
      </w:r>
      <w:r w:rsidRPr="00A0313C">
        <w:rPr>
          <w:rStyle w:val="Emphasis"/>
          <w:highlight w:val="yellow"/>
        </w:rPr>
        <w:t>957 billion last year</w:t>
      </w:r>
      <w:r>
        <w:t xml:space="preserve">, $683 billion more than they actually paid. </w:t>
      </w:r>
      <w:r w:rsidRPr="00A0313C">
        <w:rPr>
          <w:rStyle w:val="StyleUnderline"/>
        </w:rPr>
        <w:t>If corporate tax payments</w:t>
      </w:r>
      <w:r>
        <w:t xml:space="preserve"> as a share of the economy </w:t>
      </w:r>
      <w:r w:rsidRPr="00A0313C">
        <w:rPr>
          <w:rStyle w:val="StyleUnderline"/>
        </w:rPr>
        <w:t>reflected</w:t>
      </w:r>
      <w:r>
        <w:t xml:space="preserve"> the same share of </w:t>
      </w:r>
      <w:r w:rsidRPr="00A0313C">
        <w:rPr>
          <w:rStyle w:val="StyleUnderline"/>
        </w:rPr>
        <w:t>GDP</w:t>
      </w:r>
      <w:r>
        <w:t xml:space="preserve"> as they did in 1973, </w:t>
      </w:r>
      <w:r w:rsidRPr="00A0313C">
        <w:rPr>
          <w:rStyle w:val="StyleUnderline"/>
        </w:rPr>
        <w:t>when Richard Nixon sat in the Oval Office</w:t>
      </w:r>
      <w:r>
        <w:t xml:space="preserve">, </w:t>
      </w:r>
      <w:r w:rsidRPr="00A0313C">
        <w:rPr>
          <w:rStyle w:val="StyleUnderline"/>
        </w:rPr>
        <w:t>corporations</w:t>
      </w:r>
      <w:r>
        <w:t xml:space="preserve"> </w:t>
      </w:r>
      <w:r w:rsidRPr="00A0313C">
        <w:rPr>
          <w:rStyle w:val="StyleUnderline"/>
        </w:rPr>
        <w:t>would have paid $738 billion in 2013</w:t>
      </w:r>
      <w:r>
        <w:t xml:space="preserve">, $464 billion more than they actually paid. But even more modest increases would make a huge difference to the nation. </w:t>
      </w:r>
    </w:p>
    <w:p w14:paraId="0B1A0232" w14:textId="77777777" w:rsidR="00192F86" w:rsidRDefault="00192F86" w:rsidP="00A0313C">
      <w:r w:rsidRPr="00A0313C">
        <w:rPr>
          <w:rStyle w:val="StyleUnderline"/>
          <w:highlight w:val="yellow"/>
        </w:rPr>
        <w:t>With an additional $200 billion</w:t>
      </w:r>
      <w:r>
        <w:t xml:space="preserve"> in corporate tax payments (which would raise corporate taxes to about 3.5 percent of GDP), </w:t>
      </w:r>
      <w:r w:rsidRPr="00A0313C">
        <w:rPr>
          <w:rStyle w:val="StyleUnderline"/>
          <w:highlight w:val="yellow"/>
        </w:rPr>
        <w:t>we could restore state and</w:t>
      </w:r>
      <w:r>
        <w:t xml:space="preserve"> local </w:t>
      </w:r>
      <w:r w:rsidRPr="00A0313C">
        <w:rPr>
          <w:rStyle w:val="StyleUnderline"/>
          <w:highlight w:val="yellow"/>
        </w:rPr>
        <w:t>public services</w:t>
      </w:r>
      <w:r w:rsidRPr="00A0313C">
        <w:rPr>
          <w:rStyle w:val="StyleUnderline"/>
        </w:rPr>
        <w:t xml:space="preserve">, </w:t>
      </w:r>
      <w:r w:rsidRPr="00A0313C">
        <w:rPr>
          <w:rStyle w:val="StyleUnderline"/>
          <w:highlight w:val="yellow"/>
        </w:rPr>
        <w:t>pay</w:t>
      </w:r>
      <w:r>
        <w:t xml:space="preserve"> for a robust </w:t>
      </w:r>
      <w:r w:rsidRPr="00A0313C">
        <w:rPr>
          <w:rStyle w:val="StyleUnderline"/>
          <w:highlight w:val="yellow"/>
        </w:rPr>
        <w:t>program</w:t>
      </w:r>
      <w:r>
        <w:t xml:space="preserve"> to replace </w:t>
      </w:r>
      <w:r w:rsidRPr="00A0313C">
        <w:rPr>
          <w:rStyle w:val="StyleUnderline"/>
          <w:highlight w:val="yellow"/>
        </w:rPr>
        <w:t>our antiquated infrastructure</w:t>
      </w:r>
      <w:r w:rsidRPr="00A0313C">
        <w:rPr>
          <w:rStyle w:val="StyleUnderline"/>
        </w:rPr>
        <w:t xml:space="preserve">, </w:t>
      </w:r>
      <w:r w:rsidRPr="00A0313C">
        <w:rPr>
          <w:rStyle w:val="StyleUnderline"/>
          <w:highlight w:val="yellow"/>
        </w:rPr>
        <w:t>and create 2.5 million new jobs</w:t>
      </w:r>
      <w:r>
        <w:t xml:space="preserve">. </w:t>
      </w:r>
      <w:r w:rsidRPr="00A0313C">
        <w:rPr>
          <w:rStyle w:val="StyleUnderline"/>
          <w:highlight w:val="yellow"/>
        </w:rPr>
        <w:t>That $200</w:t>
      </w:r>
      <w:r w:rsidRPr="00A0313C">
        <w:rPr>
          <w:rStyle w:val="StyleUnderline"/>
        </w:rPr>
        <w:t xml:space="preserve"> </w:t>
      </w:r>
      <w:r w:rsidRPr="00A0313C">
        <w:rPr>
          <w:rStyle w:val="StyleUnderline"/>
          <w:highlight w:val="yellow"/>
        </w:rPr>
        <w:t>billion</w:t>
      </w:r>
      <w:r w:rsidRPr="00A0313C">
        <w:rPr>
          <w:rStyle w:val="StyleUnderline"/>
        </w:rPr>
        <w:t xml:space="preserve"> </w:t>
      </w:r>
      <w:r w:rsidRPr="00A0313C">
        <w:rPr>
          <w:rStyle w:val="StyleUnderline"/>
          <w:highlight w:val="yellow"/>
        </w:rPr>
        <w:t>could</w:t>
      </w:r>
      <w:r w:rsidRPr="00A0313C">
        <w:rPr>
          <w:rStyle w:val="StyleUnderline"/>
        </w:rPr>
        <w:t xml:space="preserve"> be used to </w:t>
      </w:r>
      <w:r w:rsidRPr="00A0313C">
        <w:rPr>
          <w:rStyle w:val="StyleUnderline"/>
          <w:highlight w:val="yellow"/>
        </w:rPr>
        <w:t xml:space="preserve">refill the 667,000 jobs </w:t>
      </w:r>
      <w:r w:rsidRPr="00A0313C">
        <w:rPr>
          <w:rStyle w:val="Emphasis"/>
          <w:highlight w:val="yellow"/>
        </w:rPr>
        <w:t>schoolteachers</w:t>
      </w:r>
      <w:r w:rsidRPr="00A0313C">
        <w:rPr>
          <w:rStyle w:val="StyleUnderline"/>
          <w:highlight w:val="yellow"/>
        </w:rPr>
        <w:t xml:space="preserve">, </w:t>
      </w:r>
      <w:r w:rsidRPr="00A0313C">
        <w:rPr>
          <w:rStyle w:val="Emphasis"/>
          <w:highlight w:val="yellow"/>
        </w:rPr>
        <w:t>first responders, librarians</w:t>
      </w:r>
      <w:r w:rsidRPr="00A0313C">
        <w:rPr>
          <w:rStyle w:val="StyleUnderline"/>
        </w:rPr>
        <w:t>,</w:t>
      </w:r>
      <w:r>
        <w:t xml:space="preserve"> highway crews, caretakers of public parks, and other state and city workers lost to budget cuts. That would cost only about $36 billion per year, meaning we could also afford to make a sustained commitment to invest in our physical infrastructure – roads, bridges, school buildings, levees, dams, and water systems – and bring them up to 21st century standards. The American Society of Civil Engineers estimates that making these investments would cost $125 billion a year. The Center for Effective Government estimates that these infrastructure investments would create 2.5 million new jobs. </w:t>
      </w:r>
      <w:r w:rsidRPr="00A0313C">
        <w:rPr>
          <w:rStyle w:val="StyleUnderline"/>
          <w:highlight w:val="yellow"/>
        </w:rPr>
        <w:t>With the remaining funds</w:t>
      </w:r>
      <w:r>
        <w:t xml:space="preserve">, </w:t>
      </w:r>
      <w:r w:rsidRPr="00A0313C">
        <w:rPr>
          <w:rStyle w:val="StyleUnderline"/>
          <w:highlight w:val="yellow"/>
        </w:rPr>
        <w:t>we could repair</w:t>
      </w:r>
      <w:r>
        <w:t xml:space="preserve"> the </w:t>
      </w:r>
      <w:r>
        <w:lastRenderedPageBreak/>
        <w:t xml:space="preserve">social safety net and restore funding to vital programs </w:t>
      </w:r>
      <w:r w:rsidRPr="00A0313C">
        <w:rPr>
          <w:rStyle w:val="StyleUnderline"/>
        </w:rPr>
        <w:t xml:space="preserve">like </w:t>
      </w:r>
      <w:r w:rsidRPr="00A0313C">
        <w:rPr>
          <w:rStyle w:val="Emphasis"/>
          <w:highlight w:val="yellow"/>
        </w:rPr>
        <w:t>Head Start</w:t>
      </w:r>
      <w:r>
        <w:t xml:space="preserve">, </w:t>
      </w:r>
      <w:r w:rsidRPr="00A0313C">
        <w:rPr>
          <w:rStyle w:val="StyleUnderline"/>
          <w:highlight w:val="yellow"/>
        </w:rPr>
        <w:t>the</w:t>
      </w:r>
      <w:r w:rsidRPr="00A0313C">
        <w:rPr>
          <w:rStyle w:val="StyleUnderline"/>
        </w:rPr>
        <w:t xml:space="preserve"> </w:t>
      </w:r>
      <w:r w:rsidRPr="00A0313C">
        <w:rPr>
          <w:rStyle w:val="Emphasis"/>
          <w:highlight w:val="yellow"/>
        </w:rPr>
        <w:t>Supplemental</w:t>
      </w:r>
      <w:r w:rsidRPr="00A0313C">
        <w:rPr>
          <w:rStyle w:val="Emphasis"/>
        </w:rPr>
        <w:t xml:space="preserve"> </w:t>
      </w:r>
      <w:r w:rsidRPr="00A0313C">
        <w:rPr>
          <w:rStyle w:val="Emphasis"/>
          <w:highlight w:val="yellow"/>
        </w:rPr>
        <w:t>Nutrition Assistance Program</w:t>
      </w:r>
      <w:r>
        <w:t xml:space="preserve">, Housing Choice vouchers, </w:t>
      </w:r>
      <w:r w:rsidRPr="00A0313C">
        <w:rPr>
          <w:rStyle w:val="StyleUnderline"/>
        </w:rPr>
        <w:t>and many other programs</w:t>
      </w:r>
      <w:r>
        <w:t>.</w:t>
      </w:r>
      <w:r w:rsidR="00A0313C">
        <w:t xml:space="preserve"> </w:t>
      </w:r>
    </w:p>
    <w:p w14:paraId="7FD2FA8C" w14:textId="77777777" w:rsidR="00192F86" w:rsidRDefault="00192F86" w:rsidP="00192F86">
      <w:r>
        <w:t xml:space="preserve">A menu of possibilities. </w:t>
      </w:r>
      <w:r w:rsidRPr="00A0313C">
        <w:rPr>
          <w:rStyle w:val="StyleUnderline"/>
        </w:rPr>
        <w:t>We can raise this additional investment capital</w:t>
      </w:r>
      <w:r>
        <w:t xml:space="preserve"> </w:t>
      </w:r>
      <w:r w:rsidRPr="00A0313C">
        <w:rPr>
          <w:rStyle w:val="StyleUnderline"/>
        </w:rPr>
        <w:t>from</w:t>
      </w:r>
      <w:r>
        <w:t xml:space="preserve"> </w:t>
      </w:r>
      <w:r w:rsidRPr="00A0313C">
        <w:rPr>
          <w:rStyle w:val="StyleUnderline"/>
        </w:rPr>
        <w:t>corporations</w:t>
      </w:r>
      <w:r>
        <w:t xml:space="preserve"> by closing loopholes and </w:t>
      </w:r>
      <w:r w:rsidRPr="00A0313C">
        <w:rPr>
          <w:rStyle w:val="StyleUnderline"/>
        </w:rPr>
        <w:t>reducing deductions</w:t>
      </w:r>
      <w:r>
        <w:t xml:space="preserve"> </w:t>
      </w:r>
      <w:r w:rsidRPr="00A0313C">
        <w:rPr>
          <w:rStyle w:val="StyleUnderline"/>
        </w:rPr>
        <w:t>and special interest tax credits</w:t>
      </w:r>
      <w:r>
        <w:t>. Here are a few of the ideas that will be discussed in greater detail below.</w:t>
      </w:r>
    </w:p>
    <w:p w14:paraId="5BE2CA83" w14:textId="77777777" w:rsidR="00192F86" w:rsidRDefault="00192F86" w:rsidP="00192F86">
      <w:r>
        <w:t xml:space="preserve">• </w:t>
      </w:r>
      <w:r w:rsidRPr="00A0313C">
        <w:rPr>
          <w:rStyle w:val="StyleUnderline"/>
          <w:highlight w:val="yellow"/>
        </w:rPr>
        <w:t>End deferral of taxes on offshore corporate profits</w:t>
      </w:r>
      <w:r>
        <w:t xml:space="preserve"> – raises $59 billion a year.</w:t>
      </w:r>
    </w:p>
    <w:p w14:paraId="267FF4F5" w14:textId="77777777" w:rsidR="00192F86" w:rsidRDefault="00192F86" w:rsidP="00192F86">
      <w:r>
        <w:t xml:space="preserve">• </w:t>
      </w:r>
      <w:r w:rsidRPr="00A0313C">
        <w:rPr>
          <w:rStyle w:val="StyleUnderline"/>
          <w:highlight w:val="yellow"/>
        </w:rPr>
        <w:t>Adopt a Wall Street Sales Tax</w:t>
      </w:r>
      <w:r w:rsidRPr="00A0313C">
        <w:rPr>
          <w:highlight w:val="yellow"/>
        </w:rPr>
        <w:t xml:space="preserve"> on</w:t>
      </w:r>
      <w:r>
        <w:t xml:space="preserve"> financial transactions – raises $174 - 354 billion a year.</w:t>
      </w:r>
    </w:p>
    <w:p w14:paraId="15E52E07" w14:textId="77777777" w:rsidR="00192F86" w:rsidRDefault="00192F86" w:rsidP="00192F86">
      <w:r>
        <w:t xml:space="preserve">• </w:t>
      </w:r>
      <w:r w:rsidRPr="00A0313C">
        <w:rPr>
          <w:rStyle w:val="StyleUnderline"/>
          <w:highlight w:val="yellow"/>
        </w:rPr>
        <w:t>Tax Wealth Like Work</w:t>
      </w:r>
      <w:r w:rsidRPr="00A0313C">
        <w:rPr>
          <w:rStyle w:val="StyleUnderline"/>
        </w:rPr>
        <w:t xml:space="preserve"> by</w:t>
      </w:r>
      <w:r>
        <w:t xml:space="preserve"> </w:t>
      </w:r>
      <w:r w:rsidRPr="00A0313C">
        <w:rPr>
          <w:rStyle w:val="StyleUnderline"/>
        </w:rPr>
        <w:t>eliminating tax discounts on inves</w:t>
      </w:r>
      <w:r w:rsidR="00903932" w:rsidRPr="00A0313C">
        <w:rPr>
          <w:rStyle w:val="StyleUnderline"/>
        </w:rPr>
        <w:t>tment</w:t>
      </w:r>
      <w:r w:rsidR="00903932">
        <w:t xml:space="preserve"> </w:t>
      </w:r>
      <w:r w:rsidR="00903932" w:rsidRPr="00A0313C">
        <w:rPr>
          <w:rStyle w:val="StyleUnderline"/>
        </w:rPr>
        <w:t>income</w:t>
      </w:r>
      <w:r w:rsidR="00903932">
        <w:t xml:space="preserve"> – would raise $161</w:t>
      </w:r>
      <w:r>
        <w:t xml:space="preserve"> billion a year.</w:t>
      </w:r>
    </w:p>
    <w:p w14:paraId="14237FEA" w14:textId="77777777" w:rsidR="00192F86" w:rsidRDefault="00192F86" w:rsidP="00192F86">
      <w:r>
        <w:t xml:space="preserve">• </w:t>
      </w:r>
      <w:r w:rsidRPr="00A0313C">
        <w:rPr>
          <w:rStyle w:val="StyleUnderline"/>
          <w:highlight w:val="yellow"/>
        </w:rPr>
        <w:t>Eliminate Loopholes that reward c</w:t>
      </w:r>
      <w:r w:rsidRPr="00A0313C">
        <w:rPr>
          <w:rStyle w:val="StyleUnderline"/>
        </w:rPr>
        <w:t>orporations</w:t>
      </w:r>
      <w:r>
        <w:t xml:space="preserve"> </w:t>
      </w:r>
      <w:r w:rsidRPr="00A0313C">
        <w:rPr>
          <w:rStyle w:val="StyleUnderline"/>
        </w:rPr>
        <w:t xml:space="preserve">for </w:t>
      </w:r>
      <w:r w:rsidRPr="00A0313C">
        <w:rPr>
          <w:rStyle w:val="StyleUnderline"/>
          <w:highlight w:val="yellow"/>
        </w:rPr>
        <w:t>excessive CEO compens</w:t>
      </w:r>
      <w:r w:rsidR="00903932" w:rsidRPr="00A0313C">
        <w:rPr>
          <w:rStyle w:val="StyleUnderline"/>
          <w:highlight w:val="yellow"/>
        </w:rPr>
        <w:t>ation</w:t>
      </w:r>
      <w:r w:rsidR="00903932">
        <w:t xml:space="preserve"> – would raise </w:t>
      </w:r>
      <w:r>
        <w:t>at least $10 billion per year.</w:t>
      </w:r>
    </w:p>
    <w:p w14:paraId="30EEDE6B" w14:textId="77777777" w:rsidR="00192F86" w:rsidRDefault="00192F86" w:rsidP="00192F86">
      <w:r>
        <w:t xml:space="preserve">• </w:t>
      </w:r>
      <w:r w:rsidRPr="00A0313C">
        <w:rPr>
          <w:rStyle w:val="StyleUnderline"/>
          <w:highlight w:val="yellow"/>
        </w:rPr>
        <w:t>Cut state tax loopholes</w:t>
      </w:r>
      <w:r w:rsidRPr="00A0313C">
        <w:rPr>
          <w:highlight w:val="yellow"/>
        </w:rPr>
        <w:t xml:space="preserve"> </w:t>
      </w:r>
      <w:r w:rsidRPr="00A0313C">
        <w:rPr>
          <w:rStyle w:val="StyleUnderline"/>
          <w:highlight w:val="yellow"/>
        </w:rPr>
        <w:t>and credits</w:t>
      </w:r>
      <w:r w:rsidRPr="00A0313C">
        <w:rPr>
          <w:highlight w:val="yellow"/>
        </w:rPr>
        <w:t xml:space="preserve"> </w:t>
      </w:r>
      <w:r w:rsidRPr="00A0313C">
        <w:rPr>
          <w:rStyle w:val="StyleUnderline"/>
          <w:highlight w:val="yellow"/>
        </w:rPr>
        <w:t xml:space="preserve">that have </w:t>
      </w:r>
      <w:r w:rsidRPr="00A0313C">
        <w:rPr>
          <w:rStyle w:val="Emphasis"/>
          <w:highlight w:val="yellow"/>
        </w:rPr>
        <w:t>reduced corporate payments</w:t>
      </w:r>
      <w:r>
        <w:t xml:space="preserve"> </w:t>
      </w:r>
      <w:r w:rsidRPr="00903932">
        <w:rPr>
          <w:rStyle w:val="StyleUnderline"/>
        </w:rPr>
        <w:t>to states to less</w:t>
      </w:r>
    </w:p>
    <w:p w14:paraId="56D7815E" w14:textId="77777777" w:rsidR="00192F86" w:rsidRDefault="00192F86" w:rsidP="00192F86">
      <w:r>
        <w:t xml:space="preserve"> </w:t>
      </w:r>
      <w:r w:rsidRPr="00903932">
        <w:rPr>
          <w:rStyle w:val="StyleUnderline"/>
        </w:rPr>
        <w:t>than half the posted tax rate</w:t>
      </w:r>
      <w:r>
        <w:t xml:space="preserve"> – could raise up </w:t>
      </w:r>
      <w:r w:rsidRPr="00903932">
        <w:rPr>
          <w:rStyle w:val="StyleUnderline"/>
        </w:rPr>
        <w:t>to $</w:t>
      </w:r>
      <w:r w:rsidRPr="00903932">
        <w:rPr>
          <w:rStyle w:val="Emphasis"/>
        </w:rPr>
        <w:t>15 billion per year</w:t>
      </w:r>
      <w:r>
        <w:t>.</w:t>
      </w:r>
    </w:p>
    <w:p w14:paraId="248ACC77" w14:textId="77777777" w:rsidR="00192F86" w:rsidRDefault="00192F86" w:rsidP="00A0313C">
      <w:r w:rsidRPr="00A0313C">
        <w:rPr>
          <w:rStyle w:val="StyleUnderline"/>
        </w:rPr>
        <w:t>Corporations should pay for the public structures</w:t>
      </w:r>
      <w:r>
        <w:t xml:space="preserve"> that support the national economy and allow their own businesses to prosper. </w:t>
      </w:r>
      <w:r w:rsidRPr="00A0313C">
        <w:rPr>
          <w:rStyle w:val="StyleUnderline"/>
        </w:rPr>
        <w:t>Without a legal and political structure</w:t>
      </w:r>
      <w:r>
        <w:t xml:space="preserve"> so supportive of commerce and industry, or a national infrastructure for </w:t>
      </w:r>
      <w:r w:rsidRPr="00A0313C">
        <w:rPr>
          <w:rStyle w:val="StyleUnderline"/>
        </w:rPr>
        <w:t>energy development</w:t>
      </w:r>
      <w:r>
        <w:t xml:space="preserve">, </w:t>
      </w:r>
      <w:r w:rsidRPr="00A0313C">
        <w:rPr>
          <w:rStyle w:val="StyleUnderline"/>
        </w:rPr>
        <w:t>research</w:t>
      </w:r>
      <w:r>
        <w:t xml:space="preserve">, </w:t>
      </w:r>
      <w:r w:rsidRPr="00A0313C">
        <w:rPr>
          <w:rStyle w:val="StyleUnderline"/>
        </w:rPr>
        <w:t>transportation</w:t>
      </w:r>
      <w:r>
        <w:t xml:space="preserve">, and </w:t>
      </w:r>
      <w:r w:rsidRPr="00A0313C">
        <w:rPr>
          <w:rStyle w:val="StyleUnderline"/>
        </w:rPr>
        <w:t>communications</w:t>
      </w:r>
      <w:r>
        <w:t xml:space="preserve">, </w:t>
      </w:r>
      <w:r w:rsidRPr="00A0313C">
        <w:rPr>
          <w:rStyle w:val="StyleUnderline"/>
        </w:rPr>
        <w:t>or an educated workforce</w:t>
      </w:r>
      <w:r>
        <w:t xml:space="preserve">, </w:t>
      </w:r>
      <w:r w:rsidRPr="00A0313C">
        <w:rPr>
          <w:rStyle w:val="StyleUnderline"/>
        </w:rPr>
        <w:t>America would not have the</w:t>
      </w:r>
      <w:r>
        <w:t xml:space="preserve"> </w:t>
      </w:r>
      <w:r w:rsidRPr="00A0313C">
        <w:rPr>
          <w:rStyle w:val="StyleUnderline"/>
        </w:rPr>
        <w:t>largest</w:t>
      </w:r>
      <w:r>
        <w:t xml:space="preserve"> </w:t>
      </w:r>
      <w:r w:rsidRPr="00A0313C">
        <w:rPr>
          <w:rStyle w:val="StyleUnderline"/>
        </w:rPr>
        <w:t>economy</w:t>
      </w:r>
      <w:r>
        <w:t xml:space="preserve"> in the world. That economy allowed American corporations to prosper and our middle class to grow. </w:t>
      </w:r>
      <w:r w:rsidRPr="00A0313C">
        <w:rPr>
          <w:rStyle w:val="StyleUnderline"/>
          <w:highlight w:val="yellow"/>
        </w:rPr>
        <w:t>Businesses that have done well in America</w:t>
      </w:r>
      <w:r w:rsidRPr="00A0313C">
        <w:rPr>
          <w:highlight w:val="yellow"/>
        </w:rPr>
        <w:t xml:space="preserve"> </w:t>
      </w:r>
      <w:r w:rsidRPr="00A0313C">
        <w:rPr>
          <w:rStyle w:val="Emphasis"/>
          <w:highlight w:val="yellow"/>
        </w:rPr>
        <w:t>should do right</w:t>
      </w:r>
      <w:r w:rsidRPr="00A0313C">
        <w:rPr>
          <w:rStyle w:val="Emphasis"/>
        </w:rPr>
        <w:t xml:space="preserve"> by </w:t>
      </w:r>
      <w:r w:rsidRPr="00A0313C">
        <w:rPr>
          <w:rStyle w:val="Emphasis"/>
          <w:highlight w:val="yellow"/>
        </w:rPr>
        <w:t>America</w:t>
      </w:r>
      <w:r w:rsidRPr="00A0313C">
        <w:rPr>
          <w:rStyle w:val="StyleUnderline"/>
        </w:rPr>
        <w:t xml:space="preserve">. </w:t>
      </w:r>
      <w:r w:rsidRPr="00A0313C">
        <w:rPr>
          <w:rStyle w:val="StyleUnderline"/>
          <w:highlight w:val="yellow"/>
        </w:rPr>
        <w:t>It’s time</w:t>
      </w:r>
      <w:r w:rsidRPr="00A0313C">
        <w:rPr>
          <w:rStyle w:val="StyleUnderline"/>
        </w:rPr>
        <w:t xml:space="preserve"> for all </w:t>
      </w:r>
      <w:r w:rsidRPr="00A0313C">
        <w:rPr>
          <w:rStyle w:val="StyleUnderline"/>
          <w:highlight w:val="yellow"/>
        </w:rPr>
        <w:t xml:space="preserve">corporations </w:t>
      </w:r>
      <w:r w:rsidRPr="00A0313C">
        <w:rPr>
          <w:rStyle w:val="StyleUnderline"/>
        </w:rPr>
        <w:t xml:space="preserve">to </w:t>
      </w:r>
      <w:r w:rsidRPr="00A0313C">
        <w:rPr>
          <w:rStyle w:val="Emphasis"/>
          <w:highlight w:val="yellow"/>
        </w:rPr>
        <w:t>step up</w:t>
      </w:r>
      <w:r>
        <w:t xml:space="preserve"> </w:t>
      </w:r>
      <w:r w:rsidRPr="00A0313C">
        <w:rPr>
          <w:rStyle w:val="StyleUnderline"/>
        </w:rPr>
        <w:t>and</w:t>
      </w:r>
      <w:r>
        <w:t xml:space="preserve"> </w:t>
      </w:r>
      <w:r w:rsidRPr="00A0313C">
        <w:t>contribute</w:t>
      </w:r>
      <w:r>
        <w:t xml:space="preserve"> </w:t>
      </w:r>
      <w:r w:rsidRPr="00A0313C">
        <w:rPr>
          <w:rStyle w:val="StyleUnderline"/>
        </w:rPr>
        <w:t>to the public systems that</w:t>
      </w:r>
      <w:r>
        <w:t xml:space="preserve"> </w:t>
      </w:r>
      <w:r w:rsidRPr="00A0313C">
        <w:rPr>
          <w:rStyle w:val="StyleUnderline"/>
        </w:rPr>
        <w:t>ensure we have a free and democratic society</w:t>
      </w:r>
      <w:r>
        <w:t xml:space="preserve"> in which every American can succeed and thrive. </w:t>
      </w:r>
      <w:r w:rsidR="00A0313C">
        <w:t xml:space="preserve"> </w:t>
      </w:r>
    </w:p>
    <w:p w14:paraId="7BD2B87C" w14:textId="77777777" w:rsidR="00862E62" w:rsidRDefault="00862E62" w:rsidP="006F3D89">
      <w:pPr>
        <w:pStyle w:val="Heading3"/>
      </w:pPr>
    </w:p>
    <w:p w14:paraId="5DFC6348" w14:textId="77777777" w:rsidR="006F3D89" w:rsidRDefault="006F3D89" w:rsidP="006F3D89">
      <w:pPr>
        <w:pStyle w:val="Heading2"/>
      </w:pPr>
      <w:r>
        <w:lastRenderedPageBreak/>
        <w:t>2NC – Marijuana Tax</w:t>
      </w:r>
    </w:p>
    <w:p w14:paraId="3679B346" w14:textId="77777777" w:rsidR="00A0313C" w:rsidRDefault="00A0313C" w:rsidP="00A0313C">
      <w:pPr>
        <w:pStyle w:val="Heading3"/>
      </w:pPr>
      <w:r>
        <w:lastRenderedPageBreak/>
        <w:t>2NC Marijuana – 25% Effective</w:t>
      </w:r>
    </w:p>
    <w:p w14:paraId="75DF5067" w14:textId="77777777" w:rsidR="00A0313C" w:rsidRDefault="00A0313C" w:rsidP="00A0313C">
      <w:pPr>
        <w:pStyle w:val="Heading4"/>
      </w:pPr>
      <w:r>
        <w:t>Oregon’s 25% tax proves educational funds skyrocket</w:t>
      </w:r>
    </w:p>
    <w:p w14:paraId="131C86AB" w14:textId="77777777" w:rsidR="00A0313C" w:rsidRPr="00347D3C" w:rsidRDefault="00A0313C" w:rsidP="00A0313C">
      <w:r w:rsidRPr="00347D3C">
        <w:rPr>
          <w:rStyle w:val="Style13ptBold"/>
        </w:rPr>
        <w:t>Koslow, 16</w:t>
      </w:r>
      <w:r>
        <w:t xml:space="preserve"> (</w:t>
      </w:r>
      <w:r w:rsidRPr="00347D3C">
        <w:t>Tyler Koslow is a Brooklyn-based freelance writer with an intensive focus on technology, music, pop culture, and of course, cannabis</w:t>
      </w:r>
      <w:r>
        <w:t xml:space="preserve"> and its impending legalization, “</w:t>
      </w:r>
      <w:r w:rsidRPr="00347D3C">
        <w:t>Cannabis By The Numbers: How Much Money Will States B</w:t>
      </w:r>
      <w:r>
        <w:t xml:space="preserve">ring in From Marijuana in 2016?,” May 17 2016, </w:t>
      </w:r>
      <w:hyperlink r:id="rId7" w:history="1">
        <w:r w:rsidRPr="00F45577">
          <w:rPr>
            <w:rStyle w:val="Hyperlink"/>
          </w:rPr>
          <w:t>https://merryjane.com/news/cannabis-by-the-numbers-how-much-money-will-states-bring-in-from-marijuana-in-2016</w:t>
        </w:r>
      </w:hyperlink>
      <w:r>
        <w:t xml:space="preserve"> ///ghs-sc)</w:t>
      </w:r>
    </w:p>
    <w:p w14:paraId="4866FC5A" w14:textId="77777777" w:rsidR="00A0313C" w:rsidRDefault="00A0313C" w:rsidP="00A0313C">
      <w:pPr>
        <w:rPr>
          <w:sz w:val="16"/>
        </w:rPr>
      </w:pPr>
      <w:r w:rsidRPr="00347D3C">
        <w:rPr>
          <w:sz w:val="16"/>
        </w:rPr>
        <w:t xml:space="preserve">Nationwide </w:t>
      </w:r>
      <w:r w:rsidRPr="008675CB">
        <w:rPr>
          <w:rStyle w:val="StyleUnderline"/>
          <w:highlight w:val="green"/>
        </w:rPr>
        <w:t>marijuana legalization could produce up to $28 billion in yearly tax revenue</w:t>
      </w:r>
      <w:r w:rsidRPr="00347D3C">
        <w:rPr>
          <w:sz w:val="16"/>
        </w:rPr>
        <w:t xml:space="preserve"> a new study found. It’s been a pretty promising start for the marijuana industry across the United States. We’re almost halfway through 2016, and marijuana tax collections in Colorado and Washington have exceeded initial estimates. </w:t>
      </w:r>
      <w:r w:rsidRPr="007B4BF0">
        <w:rPr>
          <w:rStyle w:val="StyleUnderline"/>
        </w:rPr>
        <w:t xml:space="preserve">For instance, </w:t>
      </w:r>
      <w:r w:rsidRPr="007B4BF0">
        <w:rPr>
          <w:rStyle w:val="StyleUnderline"/>
          <w:highlight w:val="green"/>
        </w:rPr>
        <w:t>Colorado's cannabis industry brought in more than $270 million in the first quarter of 2016</w:t>
      </w:r>
      <w:r w:rsidRPr="007B4BF0">
        <w:rPr>
          <w:rStyle w:val="StyleUnderline"/>
        </w:rPr>
        <w:t xml:space="preserve"> alone.</w:t>
      </w:r>
      <w:r>
        <w:rPr>
          <w:rStyle w:val="StyleUnderline"/>
        </w:rPr>
        <w:t xml:space="preserve"> </w:t>
      </w:r>
      <w:r w:rsidRPr="007B4BF0">
        <w:rPr>
          <w:rStyle w:val="StyleUnderline"/>
        </w:rPr>
        <w:t xml:space="preserve">New analysis from the Tax Foundation found nationwide </w:t>
      </w:r>
      <w:r w:rsidRPr="007B4BF0">
        <w:rPr>
          <w:rStyle w:val="StyleUnderline"/>
          <w:highlight w:val="green"/>
        </w:rPr>
        <w:t>legalization of marijuana</w:t>
      </w:r>
      <w:r w:rsidRPr="007B4BF0">
        <w:rPr>
          <w:rStyle w:val="StyleUnderline"/>
        </w:rPr>
        <w:t xml:space="preserve"> could </w:t>
      </w:r>
      <w:r w:rsidRPr="007B4BF0">
        <w:rPr>
          <w:rStyle w:val="StyleUnderline"/>
          <w:highlight w:val="green"/>
        </w:rPr>
        <w:t>generate</w:t>
      </w:r>
      <w:r w:rsidRPr="007B4BF0">
        <w:rPr>
          <w:rStyle w:val="StyleUnderline"/>
        </w:rPr>
        <w:t xml:space="preserve"> up to </w:t>
      </w:r>
      <w:r w:rsidRPr="007B4BF0">
        <w:rPr>
          <w:rStyle w:val="StyleUnderline"/>
          <w:highlight w:val="green"/>
        </w:rPr>
        <w:t>$28 billion in</w:t>
      </w:r>
      <w:r w:rsidRPr="007B4BF0">
        <w:rPr>
          <w:rStyle w:val="StyleUnderline"/>
        </w:rPr>
        <w:t xml:space="preserve"> tax </w:t>
      </w:r>
      <w:r w:rsidRPr="007B4BF0">
        <w:rPr>
          <w:rStyle w:val="StyleUnderline"/>
          <w:highlight w:val="green"/>
        </w:rPr>
        <w:t>revenues for</w:t>
      </w:r>
      <w:r w:rsidRPr="007B4BF0">
        <w:rPr>
          <w:rStyle w:val="StyleUnderline"/>
        </w:rPr>
        <w:t xml:space="preserve"> federal, </w:t>
      </w:r>
      <w:r w:rsidRPr="007B4BF0">
        <w:rPr>
          <w:rStyle w:val="StyleUnderline"/>
          <w:highlight w:val="green"/>
        </w:rPr>
        <w:t>state</w:t>
      </w:r>
      <w:r w:rsidRPr="007B4BF0">
        <w:rPr>
          <w:rStyle w:val="StyleUnderline"/>
        </w:rPr>
        <w:t xml:space="preserve">, and local </w:t>
      </w:r>
      <w:r w:rsidRPr="007B4BF0">
        <w:rPr>
          <w:rStyle w:val="StyleUnderline"/>
          <w:highlight w:val="green"/>
        </w:rPr>
        <w:t>governments</w:t>
      </w:r>
      <w:r w:rsidRPr="007B4BF0">
        <w:rPr>
          <w:rStyle w:val="StyleUnderline"/>
        </w:rPr>
        <w:t>.</w:t>
      </w:r>
      <w:r>
        <w:rPr>
          <w:rStyle w:val="StyleUnderline"/>
        </w:rPr>
        <w:t xml:space="preserve"> </w:t>
      </w:r>
      <w:r w:rsidRPr="007B4BF0">
        <w:rPr>
          <w:rStyle w:val="StyleUnderline"/>
        </w:rPr>
        <w:t>That includes $7 billion in federal revenue, $5.5 billion from business taxes, and $1.5 billion from income and payroll taxes, the report outlined.</w:t>
      </w:r>
      <w:r>
        <w:rPr>
          <w:rStyle w:val="StyleUnderline"/>
        </w:rPr>
        <w:t xml:space="preserve"> </w:t>
      </w:r>
      <w:r w:rsidRPr="007B4BF0">
        <w:rPr>
          <w:rStyle w:val="StyleUnderline"/>
          <w:highlight w:val="green"/>
        </w:rPr>
        <w:t>Colorado</w:t>
      </w:r>
      <w:r w:rsidRPr="007B4BF0">
        <w:rPr>
          <w:rStyle w:val="StyleUnderline"/>
        </w:rPr>
        <w:t xml:space="preserve">'s recreational marijuana industry </w:t>
      </w:r>
      <w:r w:rsidRPr="007B4BF0">
        <w:rPr>
          <w:rStyle w:val="StyleUnderline"/>
          <w:highlight w:val="green"/>
        </w:rPr>
        <w:t>has</w:t>
      </w:r>
      <w:r w:rsidRPr="007B4BF0">
        <w:rPr>
          <w:rStyle w:val="StyleUnderline"/>
        </w:rPr>
        <w:t xml:space="preserve"> longtime </w:t>
      </w:r>
      <w:r w:rsidRPr="007B4BF0">
        <w:rPr>
          <w:rStyle w:val="StyleUnderline"/>
          <w:highlight w:val="green"/>
        </w:rPr>
        <w:t>been the poster child for pot profit</w:t>
      </w:r>
      <w:r w:rsidRPr="007B4BF0">
        <w:rPr>
          <w:rStyle w:val="StyleUnderline"/>
        </w:rPr>
        <w:t xml:space="preserve">. As </w:t>
      </w:r>
      <w:r w:rsidRPr="007B4BF0">
        <w:rPr>
          <w:rStyle w:val="StyleUnderline"/>
          <w:highlight w:val="green"/>
        </w:rPr>
        <w:t>Washington and Oregon chime in to flaunt tax revenue</w:t>
      </w:r>
      <w:r w:rsidRPr="007B4BF0">
        <w:rPr>
          <w:rStyle w:val="StyleUnderline"/>
        </w:rPr>
        <w:t xml:space="preserve"> from marijuana sales, there’s a great chance that other states will start to follow suit.</w:t>
      </w:r>
      <w:r>
        <w:rPr>
          <w:rStyle w:val="StyleUnderline"/>
        </w:rPr>
        <w:t xml:space="preserve"> </w:t>
      </w:r>
      <w:r w:rsidRPr="007B4BF0">
        <w:rPr>
          <w:rStyle w:val="StyleUnderline"/>
          <w:highlight w:val="green"/>
        </w:rPr>
        <w:t>Alaska and</w:t>
      </w:r>
      <w:r w:rsidRPr="007B4BF0">
        <w:rPr>
          <w:rStyle w:val="StyleUnderline"/>
        </w:rPr>
        <w:t xml:space="preserve"> the </w:t>
      </w:r>
      <w:r w:rsidRPr="007B4BF0">
        <w:rPr>
          <w:rStyle w:val="StyleUnderline"/>
          <w:highlight w:val="green"/>
        </w:rPr>
        <w:t>D</w:t>
      </w:r>
      <w:r w:rsidRPr="007B4BF0">
        <w:rPr>
          <w:rStyle w:val="StyleUnderline"/>
        </w:rPr>
        <w:t xml:space="preserve">istrict of </w:t>
      </w:r>
      <w:r w:rsidRPr="007B4BF0">
        <w:rPr>
          <w:rStyle w:val="StyleUnderline"/>
          <w:highlight w:val="green"/>
        </w:rPr>
        <w:t>C</w:t>
      </w:r>
      <w:r w:rsidRPr="007B4BF0">
        <w:rPr>
          <w:rStyle w:val="StyleUnderline"/>
        </w:rPr>
        <w:t xml:space="preserve">olumbia, where marijuana has been fully legalized for recreational purposes, </w:t>
      </w:r>
      <w:r w:rsidRPr="007B4BF0">
        <w:rPr>
          <w:rStyle w:val="StyleUnderline"/>
          <w:highlight w:val="green"/>
        </w:rPr>
        <w:t>are</w:t>
      </w:r>
      <w:r w:rsidRPr="007B4BF0">
        <w:rPr>
          <w:rStyle w:val="StyleUnderline"/>
        </w:rPr>
        <w:t xml:space="preserve"> also </w:t>
      </w:r>
      <w:r w:rsidRPr="007B4BF0">
        <w:rPr>
          <w:rStyle w:val="StyleUnderline"/>
          <w:highlight w:val="green"/>
        </w:rPr>
        <w:t>showing strong signs for</w:t>
      </w:r>
      <w:r w:rsidRPr="007B4BF0">
        <w:rPr>
          <w:rStyle w:val="StyleUnderline"/>
        </w:rPr>
        <w:t xml:space="preserve"> a </w:t>
      </w:r>
      <w:r w:rsidRPr="007B4BF0">
        <w:rPr>
          <w:rStyle w:val="StyleUnderline"/>
          <w:highlight w:val="green"/>
        </w:rPr>
        <w:t>profit</w:t>
      </w:r>
      <w:r w:rsidRPr="007B4BF0">
        <w:rPr>
          <w:rStyle w:val="StyleUnderline"/>
        </w:rPr>
        <w:t>able year in its new, but fast growing cannabis industry.</w:t>
      </w:r>
      <w:r>
        <w:rPr>
          <w:rStyle w:val="StyleUnderline"/>
        </w:rPr>
        <w:t xml:space="preserve"> </w:t>
      </w:r>
      <w:r w:rsidRPr="00347D3C">
        <w:rPr>
          <w:sz w:val="16"/>
        </w:rPr>
        <w:t xml:space="preserve">Washington </w:t>
      </w:r>
      <w:r w:rsidRPr="007B4BF0">
        <w:rPr>
          <w:rStyle w:val="StyleUnderline"/>
          <w:highlight w:val="green"/>
        </w:rPr>
        <w:t>Washington</w:t>
      </w:r>
      <w:r w:rsidRPr="00347D3C">
        <w:rPr>
          <w:sz w:val="16"/>
        </w:rPr>
        <w:t xml:space="preserve"> state </w:t>
      </w:r>
      <w:r w:rsidRPr="007B4BF0">
        <w:rPr>
          <w:rStyle w:val="Emphasis"/>
          <w:highlight w:val="green"/>
        </w:rPr>
        <w:t>is planning for exponential growth in tax revenue</w:t>
      </w:r>
      <w:r w:rsidRPr="00347D3C">
        <w:rPr>
          <w:sz w:val="16"/>
        </w:rPr>
        <w:t xml:space="preserve"> coming from its booming business. According to Bloomberg, </w:t>
      </w:r>
      <w:r w:rsidRPr="007B4BF0">
        <w:rPr>
          <w:rStyle w:val="StyleUnderline"/>
        </w:rPr>
        <w:t>the state expects to pull in $154.6 million in taxes alone, which they expect to eventually exceed $1 billion after four years.</w:t>
      </w:r>
      <w:r w:rsidRPr="00347D3C">
        <w:rPr>
          <w:sz w:val="16"/>
        </w:rPr>
        <w:t xml:space="preserve"> Last year alone, dispensaries in Washington sold an estimated $257 million worth of marijuana-related products. </w:t>
      </w:r>
      <w:r w:rsidRPr="007B4BF0">
        <w:rPr>
          <w:rStyle w:val="StyleUnderline"/>
          <w:highlight w:val="green"/>
        </w:rPr>
        <w:t>Oregon</w:t>
      </w:r>
      <w:r>
        <w:rPr>
          <w:rStyle w:val="StyleUnderline"/>
        </w:rPr>
        <w:t xml:space="preserve"> </w:t>
      </w:r>
      <w:r w:rsidRPr="00347D3C">
        <w:rPr>
          <w:sz w:val="16"/>
        </w:rPr>
        <w:t xml:space="preserve">Oregon is also seeing positive effects since recreational legalization. The Beaver State has projected the market is worth nearly $300 million. </w:t>
      </w:r>
      <w:r w:rsidRPr="007B4BF0">
        <w:rPr>
          <w:rStyle w:val="StyleUnderline"/>
        </w:rPr>
        <w:t xml:space="preserve">In January, </w:t>
      </w:r>
      <w:r w:rsidRPr="00A0313C">
        <w:rPr>
          <w:rStyle w:val="StyleUnderline"/>
          <w:highlight w:val="green"/>
        </w:rPr>
        <w:t>Oregon began collecting a 25% tax from recreational marijuana sales</w:t>
      </w:r>
      <w:r w:rsidRPr="007B4BF0">
        <w:rPr>
          <w:rStyle w:val="StyleUnderline"/>
        </w:rPr>
        <w:t xml:space="preserve">. In one month alone, </w:t>
      </w:r>
      <w:r w:rsidRPr="007B4BF0">
        <w:rPr>
          <w:rStyle w:val="StyleUnderline"/>
          <w:highlight w:val="green"/>
        </w:rPr>
        <w:t>marijuana sales</w:t>
      </w:r>
      <w:r w:rsidRPr="007B4BF0">
        <w:rPr>
          <w:rStyle w:val="StyleUnderline"/>
        </w:rPr>
        <w:t xml:space="preserve"> from the state's 309 dispensaries </w:t>
      </w:r>
      <w:r w:rsidRPr="007B4BF0">
        <w:rPr>
          <w:rStyle w:val="StyleUnderline"/>
          <w:highlight w:val="green"/>
        </w:rPr>
        <w:t>were projected to bring in roughly $14 million.</w:t>
      </w:r>
      <w:r>
        <w:rPr>
          <w:rStyle w:val="StyleUnderline"/>
        </w:rPr>
        <w:t xml:space="preserve"> </w:t>
      </w:r>
      <w:r w:rsidRPr="00347D3C">
        <w:rPr>
          <w:sz w:val="16"/>
        </w:rPr>
        <w:t xml:space="preserve">The newly implemented sales tax has assumedly made the state of Oregon extremely pleased, considering that over the month of February they reported a tax revenue of $3.48 million. These cannabis sales aren’t just filling the pockets of the growers and government either, in some states they are helping a worthy cause. </w:t>
      </w:r>
      <w:r w:rsidRPr="007B4BF0">
        <w:rPr>
          <w:rStyle w:val="Emphasis"/>
          <w:highlight w:val="green"/>
        </w:rPr>
        <w:t>For instance in Oregon, 40% of state tax revenue goes toward education</w:t>
      </w:r>
      <w:r w:rsidRPr="00347D3C">
        <w:rPr>
          <w:sz w:val="16"/>
        </w:rPr>
        <w:t xml:space="preserve">, while another 20% is set to help with mental health and drug services. Additonally close to 2,200 jobs will be created in the industry during 2016. District of Columbia The numbers from the District of Columbia are a bit tougher to crunch as the legalization of recreational use there has been met with some criticism and a lot of obstacles. Although private recreational use was fully legalized back in February 2015, hopeful retailers have been prevented from opening up shop due to blockage from the government, while the legal purchase of cannabis remains not permitted. This has led to a massive amount of street sales, which are generally quite hard to keep track of. Locally-based grow operations like Alternative Solutions, which is one of seven facilities in Washington DC authorized to grow marijuana, are starting to see life in this relatively small market, and in three harvests since November 2015, they’ve brought in a revenue of $700,000. California It also seems that new legal framework in California—such as the state’s newly signed Medical Marijuana Regulation and Safety Act (MMRSA)—is helping their medical cannabis industry blossom as well. One California-based cannabis-focused agriculture company called Terra Tech saw a revenue growth of 103% in the first quarter of 2016 alone, bringing in a total revenue of $1.5 million so far this year. The state of California, which is set to vote on a ballot to fully legalize recreational use in November, is truly the cream of the cannabis crop. </w:t>
      </w:r>
      <w:r w:rsidRPr="007B4BF0">
        <w:rPr>
          <w:rStyle w:val="StyleUnderline"/>
        </w:rPr>
        <w:t>Last year, medical dispensaries in California sold a whopping $2.7 billion worth of marijuana-related products, which accounted for almost half of the country’s legal sales.</w:t>
      </w:r>
      <w:r>
        <w:rPr>
          <w:rStyle w:val="StyleUnderline"/>
        </w:rPr>
        <w:t xml:space="preserve"> </w:t>
      </w:r>
      <w:r w:rsidRPr="00347D3C">
        <w:rPr>
          <w:sz w:val="16"/>
        </w:rPr>
        <w:t xml:space="preserve">At this point, for California, it seems that legalization of recreational use is not a matter of ‘if’ but rather ‘when’, as laws slowly become more lax and growers continue to build pot farms in the northern part of state. Full legalization of recreational use in California would be the true game-changer for the industry. The Drug Policy Alliance estimates that, </w:t>
      </w:r>
      <w:r w:rsidRPr="007B4BF0">
        <w:rPr>
          <w:rStyle w:val="StyleUnderline"/>
          <w:highlight w:val="green"/>
        </w:rPr>
        <w:t xml:space="preserve">if California fully legalized and taxed marijuana, they would bring in </w:t>
      </w:r>
      <w:r w:rsidRPr="007B4BF0">
        <w:rPr>
          <w:rStyle w:val="Emphasis"/>
          <w:highlight w:val="green"/>
        </w:rPr>
        <w:t>an annual revenue of $1.4 billion dollars</w:t>
      </w:r>
      <w:r w:rsidRPr="007B4BF0">
        <w:rPr>
          <w:rStyle w:val="StyleUnderline"/>
          <w:highlight w:val="green"/>
        </w:rPr>
        <w:t xml:space="preserve"> </w:t>
      </w:r>
      <w:r w:rsidRPr="007B4BF0">
        <w:rPr>
          <w:rStyle w:val="StyleUnderline"/>
        </w:rPr>
        <w:t>on its own.</w:t>
      </w:r>
      <w:r>
        <w:rPr>
          <w:rStyle w:val="StyleUnderline"/>
        </w:rPr>
        <w:t xml:space="preserve"> </w:t>
      </w:r>
      <w:r w:rsidRPr="00347D3C">
        <w:rPr>
          <w:sz w:val="16"/>
        </w:rPr>
        <w:t xml:space="preserve">National Market The overall US market is set to expand quite handsomely this year, as a recent report by New Frontier and ArcView Market Research projected the country’s overall marijuana market to reach $7.1 billion by the end of 2016. Looking further into the future, the Marijuana Business Daily estimtes that </w:t>
      </w:r>
      <w:r w:rsidRPr="007B4BF0">
        <w:rPr>
          <w:rStyle w:val="StyleUnderline"/>
          <w:highlight w:val="green"/>
        </w:rPr>
        <w:t xml:space="preserve">the US cannabis industry could be worth </w:t>
      </w:r>
      <w:r w:rsidRPr="007B4BF0">
        <w:rPr>
          <w:rStyle w:val="Emphasis"/>
          <w:highlight w:val="green"/>
        </w:rPr>
        <w:t>$44 billion</w:t>
      </w:r>
      <w:r w:rsidRPr="007B4BF0">
        <w:rPr>
          <w:rStyle w:val="StyleUnderline"/>
          <w:highlight w:val="green"/>
        </w:rPr>
        <w:t xml:space="preserve"> annually by 2020.</w:t>
      </w:r>
      <w:r w:rsidRPr="00347D3C">
        <w:rPr>
          <w:sz w:val="16"/>
        </w:rPr>
        <w:t xml:space="preserve"> As for the handful of cannabis-related stocks, such as the UK-based GW Pharmaceuticals or Insys Therapeutics, there seems to be an </w:t>
      </w:r>
      <w:r w:rsidRPr="00347D3C">
        <w:rPr>
          <w:sz w:val="16"/>
        </w:rPr>
        <w:lastRenderedPageBreak/>
        <w:t xml:space="preserve">opportunity for profitable investment, as both stocks have shown a steady upward climb as of late. But it’s important to note that the marijuana stock market can still be extremely volatile, especially as the federal government continues to push back against the efforts for full legalization. As profitable as the marijuana industry has become across the United States, there are still hundreds of pounds and millions of dollars worth of pot being confiscated by the police on a daily basis around the country. Last year alone, the DEA destroyed approximately $18 million worth a marijuana plants, which—surprise, surprise—costs federal taxpayers about $950,000. All the while, states that have medicinally legalized marijuana, such as Michigan, have already seen dozens of dispensary raids to start off 2016. So, although things are looking optimistic for the marijuana industry overall, it’s important to stay precarious about the continuing drug busts, dispensary raids, and the federal government’s refusal to acknowledge the fact that almost half of the states in the United States have either legalized medicinal or recreational use of marijuana. </w:t>
      </w:r>
    </w:p>
    <w:p w14:paraId="31EBE54F" w14:textId="77777777" w:rsidR="00A0313C" w:rsidRPr="00A0313C" w:rsidRDefault="00A0313C" w:rsidP="00A0313C"/>
    <w:p w14:paraId="41C8CEA8" w14:textId="77777777" w:rsidR="00A0313C" w:rsidRPr="00EC0B5B" w:rsidRDefault="00A0313C" w:rsidP="00EC0B5B">
      <w:pPr>
        <w:pStyle w:val="Heading3"/>
      </w:pPr>
      <w:r>
        <w:lastRenderedPageBreak/>
        <w:t>2NC Marijuana – War on Drugs</w:t>
      </w:r>
    </w:p>
    <w:p w14:paraId="4FACDD65" w14:textId="77777777" w:rsidR="00A0313C" w:rsidRDefault="00A0313C" w:rsidP="00A0313C">
      <w:pPr>
        <w:pStyle w:val="Heading4"/>
      </w:pPr>
      <w:r>
        <w:t>Legalization ends the war on drugs so federal funds can be allocated to education</w:t>
      </w:r>
    </w:p>
    <w:p w14:paraId="35B647C7" w14:textId="77777777" w:rsidR="00A0313C" w:rsidRPr="00473D27" w:rsidRDefault="00A0313C" w:rsidP="00A0313C">
      <w:r w:rsidRPr="00473D27">
        <w:rPr>
          <w:rStyle w:val="Style13ptBold"/>
        </w:rPr>
        <w:t>Moffat, 17</w:t>
      </w:r>
      <w:r>
        <w:t xml:space="preserve"> (Mike Moffat does academic research is in the areas of optimal pricing, taxation, exchange rates and free-market environmental policy and has taught economics at both the university and community college level. He holds Honors B.A. degrees in Political Science and Economics from the University of Western Ontario, a Masters Degree in Economic Theory from the University of Rochester, and has done graduate work at Queen's University at Kingston. Mike has won a number of academic awards, including a gold medal for Political Science and Economics from the University of Western Ontario for being the top graduating student in his class, “</w:t>
      </w:r>
      <w:r w:rsidRPr="00473D27">
        <w:t>Should Governme</w:t>
      </w:r>
      <w:r>
        <w:t xml:space="preserve">nts Legalize and Tax Marijuana?,” March 31 2017, </w:t>
      </w:r>
      <w:hyperlink r:id="rId8" w:history="1">
        <w:r w:rsidRPr="00F45577">
          <w:rPr>
            <w:rStyle w:val="Hyperlink"/>
          </w:rPr>
          <w:t>https://www.thoughtco.com/should-governments-legalize-and-tax-marijuana-1147576</w:t>
        </w:r>
      </w:hyperlink>
      <w:r>
        <w:t xml:space="preserve"> ///ghs-sc)</w:t>
      </w:r>
    </w:p>
    <w:p w14:paraId="2CEC8033" w14:textId="77777777" w:rsidR="00A0313C" w:rsidRDefault="00A0313C" w:rsidP="00A0313C">
      <w:pPr>
        <w:rPr>
          <w:sz w:val="16"/>
        </w:rPr>
      </w:pPr>
      <w:r w:rsidRPr="00F50708">
        <w:rPr>
          <w:rStyle w:val="StyleUnderline"/>
          <w:highlight w:val="green"/>
        </w:rPr>
        <w:t>The war on drugs is an expensive battle</w:t>
      </w:r>
      <w:r w:rsidRPr="00F50708">
        <w:rPr>
          <w:rStyle w:val="StyleUnderline"/>
        </w:rPr>
        <w:t xml:space="preserve"> because a great number of resources go into catching those who buy or sell illegal drugs on the black market, prosecuting them in court, and housing them in jail. </w:t>
      </w:r>
      <w:r w:rsidRPr="00F50708">
        <w:rPr>
          <w:rStyle w:val="StyleUnderline"/>
          <w:highlight w:val="green"/>
        </w:rPr>
        <w:t>These costs seem particularly exorbitant when dealing with</w:t>
      </w:r>
      <w:r w:rsidRPr="00F50708">
        <w:rPr>
          <w:rStyle w:val="StyleUnderline"/>
        </w:rPr>
        <w:t xml:space="preserve"> the drug </w:t>
      </w:r>
      <w:r w:rsidRPr="00F50708">
        <w:rPr>
          <w:rStyle w:val="StyleUnderline"/>
          <w:highlight w:val="green"/>
        </w:rPr>
        <w:t>marijuana</w:t>
      </w:r>
      <w:r w:rsidRPr="00F50708">
        <w:rPr>
          <w:rStyle w:val="StyleUnderline"/>
        </w:rPr>
        <w:t>, as it is widely used, and is likely no more harmful than currently legal drugs such as tobacco and alcohol.</w:t>
      </w:r>
      <w:r>
        <w:rPr>
          <w:rStyle w:val="StyleUnderline"/>
        </w:rPr>
        <w:t xml:space="preserve"> </w:t>
      </w:r>
      <w:r w:rsidRPr="00F50708">
        <w:rPr>
          <w:rStyle w:val="StyleUnderline"/>
          <w:highlight w:val="green"/>
        </w:rPr>
        <w:t>There's another cost to the war</w:t>
      </w:r>
      <w:r w:rsidRPr="00F50708">
        <w:rPr>
          <w:rStyle w:val="StyleUnderline"/>
        </w:rPr>
        <w:t xml:space="preserve"> on drugs, however, </w:t>
      </w:r>
      <w:r w:rsidRPr="00F50708">
        <w:rPr>
          <w:rStyle w:val="StyleUnderline"/>
          <w:highlight w:val="green"/>
        </w:rPr>
        <w:t>which is the revenue lost by governments who cannot collect taxes</w:t>
      </w:r>
      <w:r w:rsidRPr="00F50708">
        <w:rPr>
          <w:rStyle w:val="StyleUnderline"/>
        </w:rPr>
        <w:t xml:space="preserve"> on illegal drugs.</w:t>
      </w:r>
      <w:r>
        <w:rPr>
          <w:rStyle w:val="StyleUnderline"/>
        </w:rPr>
        <w:t xml:space="preserve"> </w:t>
      </w:r>
      <w:r w:rsidRPr="00473D27">
        <w:rPr>
          <w:sz w:val="16"/>
        </w:rPr>
        <w:t xml:space="preserve">In a study for the Fraser Institute, Economist Stephen T. Easton attempted to calculate how much tax revenue the Canadian government could gain by legalizing marijuana. MARIJUANA LEGALIZATION AND THE REVENUE FROM MARIJUANA SALES The study estimates that the average price of 0.5 grams (a unit) of marijuana sold for $8.60 on the street, while its cost of production was only $1.70. In a free market, a $6.90 profit for a unit of marijuana would not last for long. Entrepreneurs noticing the great profits to be made in the marijuana market would start their own grow operations, increasing the supply of marijuana on the street, which would cause the street price of the drug to fall to a level much closer to the cost of production. Of course, this doesn't happen because the product is illegal; the prospect of jail time deters many entrepreneurs and the occasional drug bust ensures that the supply stays relatively low. We can consider much of this $6.90 per unit of marijuana profit a risk-premium for participating in the underground economy. Unfortunately, this risk premium is making a lot of criminals, many of whom have ties to organized crime, very wealthy. LEGALIZED MARIJUANA PROFITS TO THE GOVERNMENT Stephen T. </w:t>
      </w:r>
      <w:r w:rsidRPr="00F50708">
        <w:rPr>
          <w:rStyle w:val="StyleUnderline"/>
        </w:rPr>
        <w:t xml:space="preserve">Easton argues that </w:t>
      </w:r>
      <w:r w:rsidRPr="00F50708">
        <w:rPr>
          <w:rStyle w:val="StyleUnderline"/>
          <w:highlight w:val="green"/>
        </w:rPr>
        <w:t>if marijuana was legalized, we could transfer</w:t>
      </w:r>
      <w:r w:rsidRPr="00F50708">
        <w:rPr>
          <w:rStyle w:val="StyleUnderline"/>
        </w:rPr>
        <w:t xml:space="preserve"> these </w:t>
      </w:r>
      <w:r w:rsidRPr="00F50708">
        <w:rPr>
          <w:rStyle w:val="StyleUnderline"/>
          <w:highlight w:val="green"/>
        </w:rPr>
        <w:t>excess profits</w:t>
      </w:r>
      <w:r w:rsidRPr="00F50708">
        <w:rPr>
          <w:rStyle w:val="StyleUnderline"/>
        </w:rPr>
        <w:t xml:space="preserve"> caused by the risk-premium from these grow operations </w:t>
      </w:r>
      <w:r w:rsidRPr="00F50708">
        <w:rPr>
          <w:rStyle w:val="StyleUnderline"/>
          <w:highlight w:val="green"/>
        </w:rPr>
        <w:t>to the governmen</w:t>
      </w:r>
      <w:r w:rsidRPr="00F50708">
        <w:rPr>
          <w:rStyle w:val="StyleUnderline"/>
        </w:rPr>
        <w:t>t:</w:t>
      </w:r>
      <w:r>
        <w:rPr>
          <w:rStyle w:val="StyleUnderline"/>
        </w:rPr>
        <w:t xml:space="preserve"> </w:t>
      </w:r>
      <w:r w:rsidRPr="00473D27">
        <w:rPr>
          <w:sz w:val="16"/>
        </w:rPr>
        <w:t xml:space="preserve">"If we substitute a tax on marijuana cigarettes equal to the difference between the local production cost and the street price people currently pay--that is, transfer the revenue from the current producers and marketers (many of whom work with organized crime) to the government, leaving all other marketing and transportation issues aside we would have revenue of (say) $7 per [unit]. If you could collect on every cigarette and ignore the transportation, marketing, and advertising costs, this comes to over $2 billion on Canadian sales and substantially more from an export tax, and you forego the costs of enforcement and deploy your policing assets elsewhere." MARIJUANA SUPPLY AND DEMAND One interesting thing to note from such a scheme is that the street price of marijuana stays exactly the same, so the quantity demanded should remain the same as the price is unchanged. However, it's quite likely that the demand for marijuana would change from legalization. We saw that there was a risk in selling marijuana, but since drug laws often target both the buyer and the seller, there is also a risk (albeit smaller) to the consumer interested in buying marijuana. </w:t>
      </w:r>
      <w:r w:rsidRPr="00473D27">
        <w:rPr>
          <w:rStyle w:val="StyleUnderline"/>
          <w:highlight w:val="green"/>
        </w:rPr>
        <w:t>Legalization would eliminate this risk, causing the demand to rise</w:t>
      </w:r>
      <w:r w:rsidRPr="00473D27">
        <w:rPr>
          <w:sz w:val="16"/>
        </w:rPr>
        <w:t xml:space="preserve">. This is a mixed bag from a public policy standpoint: Increased marijuana use can have ill effects on the health of the population but the </w:t>
      </w:r>
      <w:r w:rsidRPr="00473D27">
        <w:rPr>
          <w:rStyle w:val="StyleUnderline"/>
          <w:highlight w:val="green"/>
        </w:rPr>
        <w:t>increased sales bring in more revenue for the government.</w:t>
      </w:r>
      <w:r w:rsidRPr="00473D27">
        <w:rPr>
          <w:sz w:val="16"/>
        </w:rPr>
        <w:t xml:space="preserve"> However, if legalized, governments can control how much marijuana is consumed by increasing or decreasing the taxes on the product. There is a limit to this, however, as setting taxes too high will cause marijuana growers to sell on the black market to avoid excessive taxation. When considering legalizing marijuana, there are many economic, health, and social issues we must analyze. One economic study will not be the basis of Canada's public policy decisions, but Easton's research does conclusively show that </w:t>
      </w:r>
      <w:r w:rsidRPr="00473D27">
        <w:rPr>
          <w:rStyle w:val="StyleUnderline"/>
          <w:highlight w:val="green"/>
        </w:rPr>
        <w:t>there are economic benefits in the legalization of marijuana.</w:t>
      </w:r>
      <w:r>
        <w:rPr>
          <w:rStyle w:val="StyleUnderline"/>
        </w:rPr>
        <w:t xml:space="preserve"> </w:t>
      </w:r>
      <w:r w:rsidRPr="00473D27">
        <w:rPr>
          <w:sz w:val="16"/>
        </w:rPr>
        <w:t xml:space="preserve">With governments scrambling to find </w:t>
      </w:r>
      <w:r w:rsidRPr="00473D27">
        <w:rPr>
          <w:rStyle w:val="Emphasis"/>
          <w:highlight w:val="green"/>
        </w:rPr>
        <w:t>new source</w:t>
      </w:r>
      <w:r w:rsidRPr="00473D27">
        <w:rPr>
          <w:rStyle w:val="Emphasis"/>
        </w:rPr>
        <w:t xml:space="preserve">s </w:t>
      </w:r>
      <w:r w:rsidRPr="00473D27">
        <w:rPr>
          <w:rStyle w:val="Emphasis"/>
          <w:highlight w:val="green"/>
        </w:rPr>
        <w:t>of revenue to pay for</w:t>
      </w:r>
      <w:r w:rsidRPr="00473D27">
        <w:rPr>
          <w:rStyle w:val="Emphasis"/>
        </w:rPr>
        <w:t xml:space="preserve"> important social objectives such as health care and </w:t>
      </w:r>
      <w:r w:rsidRPr="00473D27">
        <w:rPr>
          <w:rStyle w:val="Emphasis"/>
          <w:highlight w:val="green"/>
        </w:rPr>
        <w:t>education</w:t>
      </w:r>
      <w:r w:rsidRPr="00473D27">
        <w:rPr>
          <w:sz w:val="16"/>
        </w:rPr>
        <w:t xml:space="preserve"> expect to see the idea raised in Parliament sooner rather than later.</w:t>
      </w:r>
    </w:p>
    <w:p w14:paraId="07FEF561" w14:textId="77777777" w:rsidR="00A0313C" w:rsidRPr="00A0313C" w:rsidRDefault="00A0313C" w:rsidP="00A0313C"/>
    <w:p w14:paraId="5B183D57" w14:textId="77777777" w:rsidR="00A0313C" w:rsidRDefault="00A0313C" w:rsidP="00994C8E">
      <w:pPr>
        <w:pStyle w:val="Heading3"/>
      </w:pPr>
      <w:r>
        <w:lastRenderedPageBreak/>
        <w:t>2NC Marijuana – AT: Businesses Hurt</w:t>
      </w:r>
    </w:p>
    <w:p w14:paraId="4BF607CC" w14:textId="77777777" w:rsidR="00A0313C" w:rsidRDefault="00A0313C" w:rsidP="00A0313C">
      <w:pPr>
        <w:pStyle w:val="Heading4"/>
      </w:pPr>
      <w:r>
        <w:t>Legalization massively boosts marijuana businesses</w:t>
      </w:r>
    </w:p>
    <w:p w14:paraId="38960B1B" w14:textId="77777777" w:rsidR="00A0313C" w:rsidRPr="009A679F" w:rsidRDefault="00A0313C" w:rsidP="00A0313C">
      <w:r w:rsidRPr="009A679F">
        <w:rPr>
          <w:rStyle w:val="Style13ptBold"/>
        </w:rPr>
        <w:t>Ekins and Henchman, 16</w:t>
      </w:r>
      <w:r>
        <w:t xml:space="preserve"> (</w:t>
      </w:r>
      <w:r w:rsidRPr="009A679F">
        <w:t>W. Gavin Ekins is a research economist at the Tax Foundation. He holds a Ph.D. in economics from George Mason University. He has worked for the Center for Neuropolicy at Emory University and the Center for the Study of Neuroecono</w:t>
      </w:r>
      <w:r>
        <w:t xml:space="preserve">mics at George Mason University, </w:t>
      </w:r>
      <w:r w:rsidRPr="009A679F">
        <w:t xml:space="preserve">Joe Henchman is Executive Vice President at the Tax Foundation, where he analyzes state tax trends, constitutional issues, and tax law developments. Joe has testified or presented to officials in 36 states, testified before Congress six times, and has written over </w:t>
      </w:r>
      <w:r>
        <w:t>75 major studies on tax policy, “</w:t>
      </w:r>
      <w:r w:rsidRPr="009A679F">
        <w:t>Marijuana Legalization and Taxes: Federal Revenue Impact</w:t>
      </w:r>
      <w:r>
        <w:t xml:space="preserve">,” May 12 2016, </w:t>
      </w:r>
      <w:hyperlink r:id="rId9" w:history="1">
        <w:r w:rsidRPr="00F45577">
          <w:rPr>
            <w:rStyle w:val="Hyperlink"/>
          </w:rPr>
          <w:t>https://taxfoundation.org/marijuana-tax-legalization-federal-revenue/</w:t>
        </w:r>
      </w:hyperlink>
      <w:r>
        <w:t xml:space="preserve"> ///ghs-sc)</w:t>
      </w:r>
    </w:p>
    <w:p w14:paraId="6F34D728" w14:textId="77777777" w:rsidR="00A0313C" w:rsidRDefault="00A0313C" w:rsidP="00A0313C">
      <w:r w:rsidRPr="009A679F">
        <w:rPr>
          <w:sz w:val="16"/>
        </w:rPr>
        <w:t xml:space="preserve">Key Findings </w:t>
      </w:r>
      <w:r w:rsidRPr="00814AFC">
        <w:rPr>
          <w:rStyle w:val="StyleUnderline"/>
          <w:highlight w:val="green"/>
        </w:rPr>
        <w:t>Marijuana tax collections</w:t>
      </w:r>
      <w:r w:rsidRPr="009A679F">
        <w:rPr>
          <w:sz w:val="16"/>
        </w:rPr>
        <w:t xml:space="preserve"> in Colorado and Washington </w:t>
      </w:r>
      <w:r w:rsidRPr="00814AFC">
        <w:rPr>
          <w:rStyle w:val="StyleUnderline"/>
          <w:highlight w:val="green"/>
        </w:rPr>
        <w:t>have exceeded initial estimates</w:t>
      </w:r>
      <w:r w:rsidRPr="009A679F">
        <w:rPr>
          <w:sz w:val="16"/>
        </w:rPr>
        <w:t xml:space="preserve">. </w:t>
      </w:r>
      <w:r w:rsidRPr="00814AFC">
        <w:rPr>
          <w:rStyle w:val="Emphasis"/>
          <w:highlight w:val="green"/>
        </w:rPr>
        <w:t>A mature marijuana industry could generate up to $28 billion in tax revenues</w:t>
      </w:r>
      <w:r w:rsidRPr="00814AFC">
        <w:rPr>
          <w:rStyle w:val="StyleUnderline"/>
        </w:rPr>
        <w:t xml:space="preserve"> for federal, state, and local governments, including $7 billion in federal revenue: $5.5 billion from business taxes and $1.5 billion from income and payroll taxes.</w:t>
      </w:r>
      <w:r>
        <w:rPr>
          <w:rStyle w:val="StyleUnderline"/>
        </w:rPr>
        <w:t xml:space="preserve"> </w:t>
      </w:r>
      <w:r w:rsidRPr="00814AFC">
        <w:rPr>
          <w:rStyle w:val="StyleUnderline"/>
          <w:highlight w:val="green"/>
        </w:rPr>
        <w:t>A</w:t>
      </w:r>
      <w:r w:rsidRPr="00814AFC">
        <w:rPr>
          <w:rStyle w:val="StyleUnderline"/>
        </w:rPr>
        <w:t xml:space="preserve"> federal </w:t>
      </w:r>
      <w:r w:rsidRPr="00814AFC">
        <w:rPr>
          <w:rStyle w:val="StyleUnderline"/>
          <w:highlight w:val="green"/>
        </w:rPr>
        <w:t>tax of $23 per pound</w:t>
      </w:r>
      <w:r w:rsidRPr="00814AFC">
        <w:rPr>
          <w:rStyle w:val="StyleUnderline"/>
        </w:rPr>
        <w:t xml:space="preserve"> of product, similar to the federal tax on tobacco, </w:t>
      </w:r>
      <w:r w:rsidRPr="00814AFC">
        <w:rPr>
          <w:rStyle w:val="StyleUnderline"/>
          <w:highlight w:val="green"/>
        </w:rPr>
        <w:t>could generate $500 million per year</w:t>
      </w:r>
      <w:r w:rsidRPr="00814AFC">
        <w:rPr>
          <w:rStyle w:val="StyleUnderline"/>
        </w:rPr>
        <w:t xml:space="preserve">. Alternatively, </w:t>
      </w:r>
      <w:r w:rsidRPr="00814AFC">
        <w:rPr>
          <w:rStyle w:val="StyleUnderline"/>
          <w:highlight w:val="green"/>
        </w:rPr>
        <w:t>a 10 percent sales surtax could generate $5.3 billion per year</w:t>
      </w:r>
      <w:r w:rsidRPr="00814AFC">
        <w:rPr>
          <w:rStyle w:val="StyleUnderline"/>
        </w:rPr>
        <w:t>, with higher tax rates collecting proportionately more.</w:t>
      </w:r>
      <w:r>
        <w:rPr>
          <w:rStyle w:val="StyleUnderline"/>
        </w:rPr>
        <w:t xml:space="preserve"> </w:t>
      </w:r>
      <w:r w:rsidRPr="009A679F">
        <w:rPr>
          <w:sz w:val="16"/>
        </w:rPr>
        <w:t xml:space="preserve">The reduction of societal risk in being engaged in the marijuana trade, as well as the inclusion of taxes, will combine to reduce profits (and tax collections) somewhat from an initial level after national legalization. Society pays all the costs regardless of legality but tax revenues help offset those costs. Revenue Impact of State Legal Marijuana Enactments to Date </w:t>
      </w:r>
      <w:r w:rsidRPr="00814AFC">
        <w:rPr>
          <w:rStyle w:val="StyleUnderline"/>
        </w:rPr>
        <w:t xml:space="preserve">Four states and the District of Columbia have legalized the sale of retail marijuana by popular vote, with an additional 25 states permitting medical marijuana or decriminalizing marijuana possession.[1] Beginning in 2011, polls consistently show </w:t>
      </w:r>
      <w:r w:rsidRPr="00814AFC">
        <w:rPr>
          <w:rStyle w:val="StyleUnderline"/>
          <w:highlight w:val="green"/>
        </w:rPr>
        <w:t>a majority of Americans supportive of legalizing marijuana</w:t>
      </w:r>
      <w:r w:rsidRPr="00814AFC">
        <w:rPr>
          <w:rStyle w:val="StyleUnderline"/>
        </w:rPr>
        <w:t>,[2] and a number of states are likely to consider legalization ballot initiatives or legislative measures in the next few years.</w:t>
      </w:r>
      <w:r>
        <w:rPr>
          <w:rStyle w:val="StyleUnderline"/>
        </w:rPr>
        <w:t xml:space="preserve"> </w:t>
      </w:r>
      <w:r w:rsidRPr="009A679F">
        <w:rPr>
          <w:sz w:val="16"/>
        </w:rPr>
        <w:t xml:space="preserve">In those states that have fully legalized marijuana, </w:t>
      </w:r>
      <w:r w:rsidRPr="00814AFC">
        <w:rPr>
          <w:rStyle w:val="StyleUnderline"/>
          <w:highlight w:val="green"/>
        </w:rPr>
        <w:t>revenue collections have exceeded initial estimates. Colorado</w:t>
      </w:r>
      <w:r w:rsidRPr="00814AFC">
        <w:rPr>
          <w:rStyle w:val="StyleUnderline"/>
        </w:rPr>
        <w:t xml:space="preserve"> anticipated $70 million in marijuana tax collections per year, and after a slow initial start, state </w:t>
      </w:r>
      <w:r w:rsidRPr="00814AFC">
        <w:rPr>
          <w:rStyle w:val="StyleUnderline"/>
          <w:highlight w:val="green"/>
        </w:rPr>
        <w:t>collections will</w:t>
      </w:r>
      <w:r w:rsidRPr="00814AFC">
        <w:rPr>
          <w:rStyle w:val="StyleUnderline"/>
        </w:rPr>
        <w:t xml:space="preserve"> likely </w:t>
      </w:r>
      <w:r w:rsidRPr="00814AFC">
        <w:rPr>
          <w:rStyle w:val="Emphasis"/>
          <w:highlight w:val="green"/>
        </w:rPr>
        <w:t>exceed $140 million</w:t>
      </w:r>
      <w:r w:rsidRPr="00814AFC">
        <w:rPr>
          <w:rStyle w:val="StyleUnderline"/>
          <w:highlight w:val="green"/>
        </w:rPr>
        <w:t xml:space="preserve"> in</w:t>
      </w:r>
      <w:r w:rsidRPr="00814AFC">
        <w:rPr>
          <w:rStyle w:val="StyleUnderline"/>
        </w:rPr>
        <w:t xml:space="preserve"> calendar year </w:t>
      </w:r>
      <w:r w:rsidRPr="00814AFC">
        <w:rPr>
          <w:rStyle w:val="StyleUnderline"/>
          <w:highlight w:val="green"/>
        </w:rPr>
        <w:t>2016.[3] In Washington</w:t>
      </w:r>
      <w:r w:rsidRPr="00814AFC">
        <w:rPr>
          <w:rStyle w:val="StyleUnderline"/>
        </w:rPr>
        <w:t xml:space="preserve">, after a slow start to bring the licensing system online, </w:t>
      </w:r>
      <w:r w:rsidRPr="00814AFC">
        <w:rPr>
          <w:rStyle w:val="StyleUnderline"/>
          <w:highlight w:val="green"/>
        </w:rPr>
        <w:t>sales are</w:t>
      </w:r>
      <w:r w:rsidRPr="00814AFC">
        <w:rPr>
          <w:rStyle w:val="StyleUnderline"/>
        </w:rPr>
        <w:t xml:space="preserve"> now averaging </w:t>
      </w:r>
      <w:r w:rsidRPr="00814AFC">
        <w:rPr>
          <w:rStyle w:val="Emphasis"/>
          <w:highlight w:val="green"/>
        </w:rPr>
        <w:t>over $2 million a day</w:t>
      </w:r>
      <w:r w:rsidRPr="00814AFC">
        <w:rPr>
          <w:rStyle w:val="StyleUnderline"/>
          <w:highlight w:val="green"/>
        </w:rPr>
        <w:t xml:space="preserve"> with revenue</w:t>
      </w:r>
      <w:r w:rsidRPr="00814AFC">
        <w:rPr>
          <w:rStyle w:val="StyleUnderline"/>
        </w:rPr>
        <w:t xml:space="preserve"> possibly </w:t>
      </w:r>
      <w:r w:rsidRPr="00814AFC">
        <w:rPr>
          <w:rStyle w:val="Emphasis"/>
          <w:highlight w:val="green"/>
        </w:rPr>
        <w:t>reaching $270 million</w:t>
      </w:r>
      <w:r w:rsidRPr="00814AFC">
        <w:rPr>
          <w:rStyle w:val="StyleUnderline"/>
        </w:rPr>
        <w:t xml:space="preserve"> per year.[4] </w:t>
      </w:r>
      <w:r w:rsidRPr="00814AFC">
        <w:rPr>
          <w:rStyle w:val="Emphasis"/>
          <w:highlight w:val="green"/>
        </w:rPr>
        <w:t>If all states legalized and taxed marijuana, states could</w:t>
      </w:r>
      <w:r w:rsidRPr="00814AFC">
        <w:rPr>
          <w:rStyle w:val="Emphasis"/>
        </w:rPr>
        <w:t xml:space="preserve"> collectively </w:t>
      </w:r>
      <w:r w:rsidRPr="00814AFC">
        <w:rPr>
          <w:rStyle w:val="Emphasis"/>
          <w:highlight w:val="green"/>
        </w:rPr>
        <w:t>expect to raise</w:t>
      </w:r>
      <w:r w:rsidRPr="00814AFC">
        <w:rPr>
          <w:rStyle w:val="Emphasis"/>
        </w:rPr>
        <w:t xml:space="preserve"> between $5 billion and </w:t>
      </w:r>
      <w:r w:rsidRPr="00814AFC">
        <w:rPr>
          <w:rStyle w:val="Emphasis"/>
          <w:sz w:val="28"/>
          <w:szCs w:val="28"/>
          <w:highlight w:val="green"/>
        </w:rPr>
        <w:t>$18 billion per year</w:t>
      </w:r>
      <w:r w:rsidRPr="00814AFC">
        <w:rPr>
          <w:rStyle w:val="StyleUnderline"/>
        </w:rPr>
        <w:t>. While these amounts are not stratospheric, they are considerable and exceed additional enforcement and regulatory costs incurred by the states.</w:t>
      </w:r>
      <w:r>
        <w:rPr>
          <w:rStyle w:val="StyleUnderline"/>
        </w:rPr>
        <w:t xml:space="preserve"> </w:t>
      </w:r>
      <w:r w:rsidRPr="009A679F">
        <w:rPr>
          <w:sz w:val="16"/>
        </w:rPr>
        <w:t xml:space="preserve">Estimated Revenue Impact of Legal Marijuana It is estimated that the current size of the marijuana market nationally is $45 billion per year, approximately 0.28 percent of gross domestic product and comprising some 26 million pounds of marijuana consumed per year.[5] </w:t>
      </w:r>
      <w:r w:rsidRPr="00814AFC">
        <w:rPr>
          <w:rStyle w:val="StyleUnderline"/>
        </w:rPr>
        <w:t>Federal and state governments have several options for taxes on a legal marijuana industry. A federal excise tax on marijuana similar to that of cigarettes, approximately $23 per pound of product, would raise approximately $500 million in additional revenue. A 10 percent sales surtax, similar in nature to those adopted recently by Colorado and other states and proposed in recent legislation by Rep. Earl Blumenauer, would raise approximately $5.3 billion in additional revenue; higher excise tax rates would raise proportionately more.</w:t>
      </w:r>
      <w:r>
        <w:rPr>
          <w:rStyle w:val="StyleUnderline"/>
        </w:rPr>
        <w:t xml:space="preserve"> </w:t>
      </w:r>
      <w:r w:rsidRPr="00814AFC">
        <w:rPr>
          <w:rStyle w:val="StyleUnderline"/>
          <w:highlight w:val="green"/>
        </w:rPr>
        <w:t>Business income</w:t>
      </w:r>
      <w:r w:rsidRPr="00814AFC">
        <w:rPr>
          <w:rStyle w:val="StyleUnderline"/>
        </w:rPr>
        <w:t xml:space="preserve"> from marijuana production </w:t>
      </w:r>
      <w:r w:rsidRPr="00814AFC">
        <w:rPr>
          <w:rStyle w:val="StyleUnderline"/>
          <w:highlight w:val="green"/>
        </w:rPr>
        <w:t>would</w:t>
      </w:r>
      <w:r w:rsidRPr="00814AFC">
        <w:rPr>
          <w:rStyle w:val="StyleUnderline"/>
        </w:rPr>
        <w:t xml:space="preserve"> initially </w:t>
      </w:r>
      <w:r w:rsidRPr="00814AFC">
        <w:rPr>
          <w:rStyle w:val="StyleUnderline"/>
          <w:highlight w:val="green"/>
        </w:rPr>
        <w:t>raise</w:t>
      </w:r>
      <w:r w:rsidRPr="00814AFC">
        <w:rPr>
          <w:rStyle w:val="StyleUnderline"/>
        </w:rPr>
        <w:t xml:space="preserve"> almost </w:t>
      </w:r>
      <w:r w:rsidRPr="00814AFC">
        <w:rPr>
          <w:rStyle w:val="StyleUnderline"/>
          <w:highlight w:val="green"/>
        </w:rPr>
        <w:t>$5.5 billion</w:t>
      </w:r>
      <w:r w:rsidRPr="00814AFC">
        <w:rPr>
          <w:rStyle w:val="StyleUnderline"/>
        </w:rPr>
        <w:t xml:space="preserve"> in federal revenues </w:t>
      </w:r>
      <w:r w:rsidRPr="00814AFC">
        <w:rPr>
          <w:rStyle w:val="StyleUnderline"/>
          <w:highlight w:val="green"/>
        </w:rPr>
        <w:t>and an additional $1.5 billion</w:t>
      </w:r>
      <w:r w:rsidRPr="00814AFC">
        <w:rPr>
          <w:rStyle w:val="StyleUnderline"/>
        </w:rPr>
        <w:t xml:space="preserve"> in state and local revenues. These revenues are expected to fall as more businesses enter into the market and drive down profit margins. </w:t>
      </w:r>
      <w:r w:rsidRPr="009A679F">
        <w:rPr>
          <w:rStyle w:val="StyleUnderline"/>
          <w:highlight w:val="green"/>
        </w:rPr>
        <w:t>Individual income tax and payroll taxes</w:t>
      </w:r>
      <w:r w:rsidRPr="00814AFC">
        <w:rPr>
          <w:rStyle w:val="StyleUnderline"/>
        </w:rPr>
        <w:t xml:space="preserve"> from labor in the marijuana industry, which would be reported after legalization, </w:t>
      </w:r>
      <w:r w:rsidRPr="009A679F">
        <w:rPr>
          <w:rStyle w:val="StyleUnderline"/>
          <w:highlight w:val="green"/>
        </w:rPr>
        <w:t>contributes $1.5 billion</w:t>
      </w:r>
      <w:r w:rsidRPr="00814AFC">
        <w:rPr>
          <w:rStyle w:val="StyleUnderline"/>
        </w:rPr>
        <w:t xml:space="preserve"> in federal revenue </w:t>
      </w:r>
      <w:r w:rsidRPr="009A679F">
        <w:rPr>
          <w:rStyle w:val="StyleUnderline"/>
          <w:highlight w:val="green"/>
        </w:rPr>
        <w:t>and an additional $1 billion</w:t>
      </w:r>
      <w:r w:rsidRPr="00814AFC">
        <w:rPr>
          <w:rStyle w:val="StyleUnderline"/>
        </w:rPr>
        <w:t xml:space="preserve"> in state and local revenues. </w:t>
      </w:r>
      <w:r w:rsidRPr="009A679F">
        <w:rPr>
          <w:rStyle w:val="Emphasis"/>
          <w:highlight w:val="green"/>
        </w:rPr>
        <w:t xml:space="preserve">These revenues are expected to </w:t>
      </w:r>
      <w:r w:rsidRPr="009A679F">
        <w:rPr>
          <w:rStyle w:val="Emphasis"/>
          <w:highlight w:val="green"/>
        </w:rPr>
        <w:lastRenderedPageBreak/>
        <w:t>increase as production expands.</w:t>
      </w:r>
      <w:r>
        <w:rPr>
          <w:rStyle w:val="Emphasis"/>
        </w:rPr>
        <w:t xml:space="preserve"> </w:t>
      </w:r>
      <w:r w:rsidRPr="009A679F">
        <w:rPr>
          <w:sz w:val="16"/>
        </w:rPr>
        <w:t xml:space="preserve">At the state level, assuming no black market, </w:t>
      </w:r>
      <w:r w:rsidRPr="009A679F">
        <w:rPr>
          <w:rStyle w:val="StyleUnderline"/>
          <w:highlight w:val="green"/>
        </w:rPr>
        <w:t>state taxes on marijuana</w:t>
      </w:r>
      <w:r w:rsidRPr="009A679F">
        <w:rPr>
          <w:rStyle w:val="StyleUnderline"/>
        </w:rPr>
        <w:t xml:space="preserve"> similar to Washington and Colorado </w:t>
      </w:r>
      <w:r w:rsidRPr="009A679F">
        <w:rPr>
          <w:rStyle w:val="StyleUnderline"/>
          <w:highlight w:val="green"/>
        </w:rPr>
        <w:t xml:space="preserve">could increase state’s tax revenues </w:t>
      </w:r>
      <w:r w:rsidRPr="009A679F">
        <w:rPr>
          <w:rStyle w:val="Emphasis"/>
          <w:highlight w:val="green"/>
        </w:rPr>
        <w:t>by $13 billion</w:t>
      </w:r>
      <w:r w:rsidRPr="009A679F">
        <w:rPr>
          <w:rStyle w:val="StyleUnderline"/>
        </w:rPr>
        <w:t xml:space="preserve"> nationally, </w:t>
      </w:r>
      <w:r w:rsidRPr="009A679F">
        <w:rPr>
          <w:rStyle w:val="StyleUnderline"/>
          <w:highlight w:val="green"/>
        </w:rPr>
        <w:t xml:space="preserve">with an additional </w:t>
      </w:r>
      <w:r w:rsidRPr="009A679F">
        <w:rPr>
          <w:rStyle w:val="Emphasis"/>
          <w:highlight w:val="green"/>
        </w:rPr>
        <w:t>$5 billion</w:t>
      </w:r>
      <w:r w:rsidRPr="009A679F">
        <w:rPr>
          <w:rStyle w:val="StyleUnderline"/>
          <w:highlight w:val="green"/>
        </w:rPr>
        <w:t xml:space="preserve"> from normal sales taxes</w:t>
      </w:r>
      <w:r w:rsidRPr="009A679F">
        <w:rPr>
          <w:rStyle w:val="StyleUnderline"/>
        </w:rPr>
        <w:t xml:space="preserve">. </w:t>
      </w:r>
      <w:r w:rsidRPr="009A679F">
        <w:rPr>
          <w:sz w:val="16"/>
        </w:rPr>
        <w:t xml:space="preserve">If high tax rates or other factors perpetuate the black market, tax collections would be less. Effect of Legalization on the Marijuana Market Two economic forces will act on the marijuana market when recreational use is legalized. First, those currently involved in the marijuana trade require a higher return than the rest of the economy due to the high risk of imprisonment, confiscation of capital, and unenforceable contracts. </w:t>
      </w:r>
      <w:r w:rsidRPr="009A679F">
        <w:rPr>
          <w:rStyle w:val="StyleUnderline"/>
          <w:highlight w:val="green"/>
        </w:rPr>
        <w:t>Anecdotal estimates suggests that profit margins</w:t>
      </w:r>
      <w:r w:rsidRPr="009A679F">
        <w:rPr>
          <w:rStyle w:val="StyleUnderline"/>
        </w:rPr>
        <w:t xml:space="preserve"> need to be 100 percent and </w:t>
      </w:r>
      <w:r w:rsidRPr="009A679F">
        <w:rPr>
          <w:rStyle w:val="Emphasis"/>
          <w:highlight w:val="green"/>
        </w:rPr>
        <w:t>can be as high as 1000 percent</w:t>
      </w:r>
      <w:r w:rsidRPr="009A679F">
        <w:rPr>
          <w:rStyle w:val="StyleUnderline"/>
        </w:rPr>
        <w:t>.[6] This is considerably higher than profit margins of similar industries, such as the tobacco industry</w:t>
      </w:r>
      <w:r w:rsidRPr="009A679F">
        <w:rPr>
          <w:sz w:val="16"/>
        </w:rPr>
        <w:t>.[7] Legalizing marijuana will drastically reduce the risk involved in producing marijuana, which reduces the required return to engage in the activity. The lower risk should increase the entrance of new entrepreneurs into the market, which increases supply and forces down prices.</w:t>
      </w:r>
    </w:p>
    <w:p w14:paraId="592F1D41" w14:textId="77777777" w:rsidR="00A0313C" w:rsidRPr="00A0313C" w:rsidRDefault="00A0313C" w:rsidP="00A0313C"/>
    <w:p w14:paraId="7F822D09" w14:textId="77777777" w:rsidR="00994C8E" w:rsidRPr="00994C8E" w:rsidRDefault="00994C8E" w:rsidP="00994C8E">
      <w:pPr>
        <w:pStyle w:val="Heading3"/>
      </w:pPr>
      <w:r>
        <w:lastRenderedPageBreak/>
        <w:t>2NC Marijuana – AT: Less Revenue</w:t>
      </w:r>
    </w:p>
    <w:p w14:paraId="4006BE16" w14:textId="77777777" w:rsidR="00994C8E" w:rsidRPr="00A4726C" w:rsidRDefault="00994C8E" w:rsidP="00994C8E">
      <w:pPr>
        <w:pStyle w:val="Heading4"/>
      </w:pPr>
      <w:r>
        <w:t>Oregon proves revenue boosts</w:t>
      </w:r>
    </w:p>
    <w:p w14:paraId="5DB729BB" w14:textId="77777777" w:rsidR="00994C8E" w:rsidRDefault="00994C8E" w:rsidP="00994C8E">
      <w:r w:rsidRPr="00A4726C">
        <w:rPr>
          <w:rStyle w:val="Style13ptBold"/>
        </w:rPr>
        <w:t>Bentley 16</w:t>
      </w:r>
      <w:r>
        <w:t xml:space="preserve"> (Nyia Bentley is a Student at Bowling Green State University, “Recreational Marijuana Revenue To Fund Detroit Public Schools: Can marijuana sales help fund Detroit Public Schools?” March 01 2017, </w:t>
      </w:r>
      <w:hyperlink r:id="rId10" w:history="1">
        <w:r w:rsidRPr="00165560">
          <w:rPr>
            <w:rStyle w:val="Hyperlink"/>
          </w:rPr>
          <w:t>https://www.theodysseyonline.com/recreational-marijuana-revenue-fund-detroit-public-schools</w:t>
        </w:r>
      </w:hyperlink>
      <w:r>
        <w:t xml:space="preserve"> ///ghs-sc)</w:t>
      </w:r>
    </w:p>
    <w:p w14:paraId="56C8DFAC" w14:textId="77777777" w:rsidR="00994C8E" w:rsidRDefault="00994C8E" w:rsidP="00994C8E">
      <w:pPr>
        <w:rPr>
          <w:sz w:val="16"/>
        </w:rPr>
      </w:pPr>
      <w:r w:rsidRPr="002206AF">
        <w:rPr>
          <w:sz w:val="16"/>
        </w:rPr>
        <w:t xml:space="preserve">Yes, we've seen proof in the numbers. </w:t>
      </w:r>
      <w:r w:rsidRPr="008D66D3">
        <w:rPr>
          <w:rStyle w:val="StyleUnderline"/>
          <w:highlight w:val="green"/>
        </w:rPr>
        <w:t xml:space="preserve">Oregon brought in </w:t>
      </w:r>
      <w:r w:rsidRPr="008D66D3">
        <w:rPr>
          <w:rStyle w:val="Emphasis"/>
          <w:highlight w:val="green"/>
        </w:rPr>
        <w:t>$10.8 million</w:t>
      </w:r>
      <w:r w:rsidRPr="008D66D3">
        <w:rPr>
          <w:rStyle w:val="StyleUnderline"/>
          <w:highlight w:val="green"/>
        </w:rPr>
        <w:t xml:space="preserve"> during it's first week of legalizing </w:t>
      </w:r>
      <w:r w:rsidRPr="002206AF">
        <w:rPr>
          <w:rStyle w:val="StyleUnderline"/>
          <w:highlight w:val="green"/>
        </w:rPr>
        <w:t>marijuana</w:t>
      </w:r>
      <w:r w:rsidRPr="002206AF">
        <w:rPr>
          <w:rStyle w:val="StyleUnderline"/>
        </w:rPr>
        <w:t xml:space="preserve"> for recreational purposes. </w:t>
      </w:r>
      <w:r w:rsidRPr="002206AF">
        <w:rPr>
          <w:rStyle w:val="StyleUnderline"/>
          <w:highlight w:val="green"/>
        </w:rPr>
        <w:t>Colorado</w:t>
      </w:r>
      <w:r w:rsidRPr="008D66D3">
        <w:rPr>
          <w:rStyle w:val="StyleUnderline"/>
          <w:highlight w:val="green"/>
        </w:rPr>
        <w:t xml:space="preserve"> opened 24 stores on the first day. Washington made </w:t>
      </w:r>
      <w:r w:rsidRPr="002206AF">
        <w:rPr>
          <w:rStyle w:val="Emphasis"/>
          <w:highlight w:val="green"/>
        </w:rPr>
        <w:t>$2 million</w:t>
      </w:r>
      <w:r w:rsidRPr="008D66D3">
        <w:rPr>
          <w:rStyle w:val="StyleUnderline"/>
          <w:highlight w:val="green"/>
        </w:rPr>
        <w:t xml:space="preserve"> during their first month</w:t>
      </w:r>
      <w:r w:rsidRPr="002206AF">
        <w:rPr>
          <w:sz w:val="16"/>
        </w:rPr>
        <w:t xml:space="preserve">. In just 12 days, more than 40,000 people (over 50 percent) signed petitions to get the legalization of marijuana on Michigan's 2016 ballot. "What </w:t>
      </w:r>
      <w:r w:rsidRPr="002206AF">
        <w:rPr>
          <w:rStyle w:val="StyleUnderline"/>
          <w:highlight w:val="green"/>
        </w:rPr>
        <w:t>we're trying to create,</w:t>
      </w:r>
      <w:r w:rsidRPr="002206AF">
        <w:rPr>
          <w:sz w:val="16"/>
        </w:rPr>
        <w:t xml:space="preserve">" says Matt Marsden (Michigan Cannabis Coalition), "is </w:t>
      </w:r>
      <w:r w:rsidRPr="002206AF">
        <w:rPr>
          <w:rStyle w:val="StyleUnderline"/>
          <w:highlight w:val="green"/>
        </w:rPr>
        <w:t xml:space="preserve">a new industry that's </w:t>
      </w:r>
      <w:r w:rsidRPr="002206AF">
        <w:rPr>
          <w:rStyle w:val="StyleUnderline"/>
        </w:rPr>
        <w:t xml:space="preserve">not just about marijuana, but </w:t>
      </w:r>
      <w:r w:rsidRPr="002206AF">
        <w:rPr>
          <w:rStyle w:val="Emphasis"/>
          <w:highlight w:val="green"/>
        </w:rPr>
        <w:t>about creating new jobs and creating a new revenue stream.</w:t>
      </w:r>
      <w:r w:rsidRPr="002206AF">
        <w:rPr>
          <w:rStyle w:val="StyleUnderline"/>
          <w:highlight w:val="green"/>
        </w:rPr>
        <w:t>"</w:t>
      </w:r>
      <w:r w:rsidRPr="002206AF">
        <w:rPr>
          <w:rStyle w:val="StyleUnderline"/>
        </w:rPr>
        <w:t xml:space="preserve"> Under the proposal,</w:t>
      </w:r>
      <w:r>
        <w:rPr>
          <w:rStyle w:val="StyleUnderline"/>
        </w:rPr>
        <w:t xml:space="preserve"> cv</w:t>
      </w:r>
      <w:r w:rsidRPr="002206AF">
        <w:rPr>
          <w:rStyle w:val="StyleUnderline"/>
        </w:rPr>
        <w:t xml:space="preserve"> </w:t>
      </w:r>
      <w:r w:rsidRPr="002206AF">
        <w:rPr>
          <w:rStyle w:val="StyleUnderline"/>
          <w:highlight w:val="green"/>
        </w:rPr>
        <w:t>the state would decide the</w:t>
      </w:r>
      <w:r w:rsidRPr="002206AF">
        <w:rPr>
          <w:rStyle w:val="StyleUnderline"/>
        </w:rPr>
        <w:t xml:space="preserve"> rate at which to </w:t>
      </w:r>
      <w:r w:rsidRPr="002206AF">
        <w:rPr>
          <w:rStyle w:val="StyleUnderline"/>
          <w:highlight w:val="green"/>
        </w:rPr>
        <w:t>tax</w:t>
      </w:r>
      <w:r w:rsidRPr="002206AF">
        <w:rPr>
          <w:rStyle w:val="StyleUnderline"/>
        </w:rPr>
        <w:t xml:space="preserve"> marijuana, </w:t>
      </w:r>
      <w:r w:rsidRPr="002206AF">
        <w:rPr>
          <w:rStyle w:val="Emphasis"/>
          <w:highlight w:val="green"/>
        </w:rPr>
        <w:t>having proceeds go toward education</w:t>
      </w:r>
      <w:r w:rsidRPr="002206AF">
        <w:rPr>
          <w:rStyle w:val="StyleUnderline"/>
        </w:rPr>
        <w:t>, public safety, and public health.</w:t>
      </w:r>
      <w:r w:rsidRPr="002206AF">
        <w:rPr>
          <w:sz w:val="16"/>
        </w:rPr>
        <w:t xml:space="preserve"> </w:t>
      </w:r>
    </w:p>
    <w:p w14:paraId="7339A32C" w14:textId="77777777" w:rsidR="00994C8E" w:rsidRDefault="00A0313C" w:rsidP="00994C8E">
      <w:pPr>
        <w:pStyle w:val="Heading4"/>
      </w:pPr>
      <w:r>
        <w:t>Colorado, Washington, and Oregon prove legalization is key to school funding</w:t>
      </w:r>
    </w:p>
    <w:p w14:paraId="0535B916" w14:textId="77777777" w:rsidR="00994C8E" w:rsidRPr="005E6395" w:rsidRDefault="00994C8E" w:rsidP="00994C8E">
      <w:r w:rsidRPr="005E6395">
        <w:rPr>
          <w:rStyle w:val="Style13ptBold"/>
        </w:rPr>
        <w:t>Cuen, 16</w:t>
      </w:r>
      <w:r>
        <w:t xml:space="preserve"> (Leigh Cuen is a writer from California. Her work has been published by Al Jazeera English, Salon, The Jerusalem Post, Mic, Racked and numerous international outlets, “</w:t>
      </w:r>
      <w:r w:rsidRPr="005E6395">
        <w:t xml:space="preserve">How States Are </w:t>
      </w:r>
      <w:r>
        <w:t xml:space="preserve">Spending Their Marijuana Revenue,” September 30 2016, </w:t>
      </w:r>
      <w:hyperlink r:id="rId11" w:history="1">
        <w:r w:rsidRPr="00F45577">
          <w:rPr>
            <w:rStyle w:val="Hyperlink"/>
          </w:rPr>
          <w:t>https://www.attn.com/stories/11721/how-states-spend-their-marijuana-revenue?li_source=LI&amp;li_medium=resourcelist-sidebar</w:t>
        </w:r>
      </w:hyperlink>
      <w:r>
        <w:t xml:space="preserve"> ///ghs-sc)</w:t>
      </w:r>
    </w:p>
    <w:p w14:paraId="790A3C42" w14:textId="77777777" w:rsidR="00994C8E" w:rsidRDefault="00994C8E" w:rsidP="00994C8E">
      <w:pPr>
        <w:rPr>
          <w:rStyle w:val="StyleUnderline"/>
        </w:rPr>
      </w:pPr>
      <w:r w:rsidRPr="00570949">
        <w:rPr>
          <w:sz w:val="16"/>
        </w:rPr>
        <w:t xml:space="preserve">Healthy schools with anti-bullying programs. The majority of </w:t>
      </w:r>
      <w:r w:rsidRPr="00570949">
        <w:rPr>
          <w:rStyle w:val="StyleUnderline"/>
          <w:highlight w:val="green"/>
        </w:rPr>
        <w:t xml:space="preserve">Colorado’s surplus will go towards </w:t>
      </w:r>
      <w:r w:rsidRPr="00D47FC8">
        <w:rPr>
          <w:rStyle w:val="Emphasis"/>
          <w:highlight w:val="green"/>
        </w:rPr>
        <w:t>school construction</w:t>
      </w:r>
      <w:r w:rsidRPr="00570949">
        <w:rPr>
          <w:rStyle w:val="StyleUnderline"/>
        </w:rPr>
        <w:t xml:space="preserve">. Meanwhile, extra </w:t>
      </w:r>
      <w:r w:rsidRPr="00570949">
        <w:rPr>
          <w:rStyle w:val="StyleUnderline"/>
          <w:highlight w:val="green"/>
        </w:rPr>
        <w:t>funding will also go to the Colorado Department of Education</w:t>
      </w:r>
      <w:r w:rsidRPr="00570949">
        <w:rPr>
          <w:rStyle w:val="StyleUnderline"/>
        </w:rPr>
        <w:t>’s bullying prevention initiative, which offers 50 schools grants of up to $40,000 each for training and anti-bullying resources.</w:t>
      </w:r>
      <w:r>
        <w:rPr>
          <w:rStyle w:val="StyleUnderline"/>
        </w:rPr>
        <w:t xml:space="preserve"> </w:t>
      </w:r>
      <w:r w:rsidRPr="00570949">
        <w:rPr>
          <w:rStyle w:val="StyleUnderline"/>
          <w:highlight w:val="green"/>
        </w:rPr>
        <w:t>“It's a great opportunity for schools</w:t>
      </w:r>
      <w:r w:rsidRPr="00570949">
        <w:rPr>
          <w:rStyle w:val="StyleUnderline"/>
        </w:rPr>
        <w:t xml:space="preserve"> to apply and make sure the social and emotional wellness of their students is taken care of,” Adam Collins, the CDE’s bullying prevention and education grant coordinator, told Denver7.</w:t>
      </w:r>
      <w:r>
        <w:rPr>
          <w:rStyle w:val="StyleUnderline"/>
        </w:rPr>
        <w:t xml:space="preserve"> </w:t>
      </w:r>
      <w:r w:rsidRPr="00570949">
        <w:rPr>
          <w:sz w:val="16"/>
        </w:rPr>
        <w:t xml:space="preserve">And Colorado isn’t the only state putting marijuana tax revenue to good use. </w:t>
      </w:r>
      <w:r w:rsidRPr="00D47FC8">
        <w:rPr>
          <w:rStyle w:val="Emphasis"/>
          <w:highlight w:val="green"/>
        </w:rPr>
        <w:t>Oregon prioritized public education</w:t>
      </w:r>
      <w:r w:rsidRPr="00570949">
        <w:rPr>
          <w:rStyle w:val="StyleUnderline"/>
        </w:rPr>
        <w:t xml:space="preserve"> as well </w:t>
      </w:r>
      <w:r w:rsidRPr="00570949">
        <w:rPr>
          <w:rStyle w:val="StyleUnderline"/>
          <w:highlight w:val="green"/>
        </w:rPr>
        <w:t>by allocating 40 percent of the money to a Common School Fund</w:t>
      </w:r>
      <w:r w:rsidRPr="00570949">
        <w:rPr>
          <w:sz w:val="16"/>
        </w:rPr>
        <w:t xml:space="preserve">, 35 percent to law enforcement and 5 percent to the Oregon Health Authority. Meanwhile, </w:t>
      </w:r>
      <w:r w:rsidRPr="00570949">
        <w:rPr>
          <w:rStyle w:val="StyleUnderline"/>
          <w:highlight w:val="green"/>
        </w:rPr>
        <w:t>Washington</w:t>
      </w:r>
      <w:r w:rsidRPr="00570949">
        <w:rPr>
          <w:rStyle w:val="StyleUnderline"/>
        </w:rPr>
        <w:t xml:space="preserve"> has taken a more holistic approach. The evergreen state </w:t>
      </w:r>
      <w:r w:rsidRPr="00570949">
        <w:rPr>
          <w:rStyle w:val="StyleUnderline"/>
          <w:highlight w:val="green"/>
        </w:rPr>
        <w:t>is using the</w:t>
      </w:r>
      <w:r w:rsidRPr="00570949">
        <w:rPr>
          <w:rStyle w:val="StyleUnderline"/>
        </w:rPr>
        <w:t xml:space="preserve"> influx </w:t>
      </w:r>
      <w:r w:rsidRPr="00570949">
        <w:rPr>
          <w:rStyle w:val="StyleUnderline"/>
          <w:highlight w:val="green"/>
        </w:rPr>
        <w:t>of cash to fund</w:t>
      </w:r>
      <w:r w:rsidRPr="00570949">
        <w:rPr>
          <w:rStyle w:val="StyleUnderline"/>
        </w:rPr>
        <w:t xml:space="preserve"> the same types of </w:t>
      </w:r>
      <w:r w:rsidRPr="00570949">
        <w:rPr>
          <w:rStyle w:val="StyleUnderline"/>
          <w:highlight w:val="green"/>
        </w:rPr>
        <w:t>prevention and treatment programs</w:t>
      </w:r>
      <w:r w:rsidRPr="00570949">
        <w:rPr>
          <w:rStyle w:val="StyleUnderline"/>
        </w:rPr>
        <w:t xml:space="preserve"> Colorado and Oregon have. In addition, </w:t>
      </w:r>
      <w:r w:rsidRPr="00570949">
        <w:rPr>
          <w:rStyle w:val="StyleUnderline"/>
          <w:highlight w:val="green"/>
        </w:rPr>
        <w:t xml:space="preserve">Washington also sanctioned $5 million for scientific research and $1.33 million to Building Bridges Programs </w:t>
      </w:r>
      <w:r w:rsidRPr="00D47FC8">
        <w:rPr>
          <w:rStyle w:val="Emphasis"/>
          <w:highlight w:val="green"/>
        </w:rPr>
        <w:t>to reduce student dropout rates</w:t>
      </w:r>
      <w:r w:rsidRPr="00570949">
        <w:rPr>
          <w:rStyle w:val="StyleUnderline"/>
        </w:rPr>
        <w:t>, according to the American Civil Liberties Union.</w:t>
      </w:r>
    </w:p>
    <w:p w14:paraId="18B6A3D2" w14:textId="77777777" w:rsidR="00A0313C" w:rsidRDefault="00A0313C" w:rsidP="00A0313C">
      <w:pPr>
        <w:pStyle w:val="Heading3"/>
      </w:pPr>
      <w:r>
        <w:lastRenderedPageBreak/>
        <w:t>2NC Marijuana – Labor Income</w:t>
      </w:r>
    </w:p>
    <w:p w14:paraId="31B75BDF" w14:textId="77777777" w:rsidR="00994C8E" w:rsidRDefault="00994C8E" w:rsidP="00994C8E">
      <w:pPr>
        <w:pStyle w:val="Heading4"/>
      </w:pPr>
      <w:r>
        <w:t>Legalization creates billions of dollars in labor income and tax revenue</w:t>
      </w:r>
    </w:p>
    <w:p w14:paraId="624C56C5" w14:textId="77777777" w:rsidR="00994C8E" w:rsidRDefault="00994C8E" w:rsidP="00994C8E">
      <w:r w:rsidRPr="00532AAE">
        <w:rPr>
          <w:rStyle w:val="Style13ptBold"/>
        </w:rPr>
        <w:t>Krisha, 4/20</w:t>
      </w:r>
      <w:r>
        <w:t xml:space="preserve"> (Mrinalini Krishna recently graduated from New York University's Business and Economic Reporting (BER) program. For five years, she was a business television reporter in India chasing down stories on economic policy and financial markets. She now writes about business and money, “The Economic Benefits of Legalizing Weed,” April 20 2017, </w:t>
      </w:r>
      <w:hyperlink r:id="rId12" w:history="1">
        <w:r w:rsidRPr="00F45577">
          <w:rPr>
            <w:rStyle w:val="Hyperlink"/>
          </w:rPr>
          <w:t>http://www.investopedia.com/contributors/55188/</w:t>
        </w:r>
      </w:hyperlink>
      <w:r>
        <w:t xml:space="preserve"> ///ghs-sc)</w:t>
      </w:r>
    </w:p>
    <w:p w14:paraId="25A9BED3" w14:textId="77777777" w:rsidR="00994C8E" w:rsidRDefault="00994C8E" w:rsidP="00994C8E">
      <w:pPr>
        <w:rPr>
          <w:sz w:val="16"/>
        </w:rPr>
      </w:pPr>
      <w:r w:rsidRPr="00532AAE">
        <w:rPr>
          <w:sz w:val="16"/>
        </w:rPr>
        <w:t xml:space="preserve">The Presidential election wasn't the only vote in November 2016–several key states also voted on the fate of marijuana laws. Taking a leaf out of Colorado or Washington’s book, four states—California, Nevada, Massachusetts and Maine—decided to make marijuana consumption for recreational purposes legal. Florida, Arkansas and North Dakota voted to allow medical marijuana while Arizona defeated that move. </w:t>
      </w:r>
      <w:r w:rsidRPr="004F2E75">
        <w:rPr>
          <w:rStyle w:val="StyleUnderline"/>
          <w:highlight w:val="green"/>
        </w:rPr>
        <w:t>The economic benefits of legalizing weed could mean a big push for state economies and big bucks for both the state and the federal governments.</w:t>
      </w:r>
      <w:r>
        <w:rPr>
          <w:rStyle w:val="StyleUnderline"/>
        </w:rPr>
        <w:t xml:space="preserve"> </w:t>
      </w:r>
      <w:r w:rsidRPr="00532AAE">
        <w:rPr>
          <w:sz w:val="16"/>
        </w:rPr>
        <w:t xml:space="preserve">Impact on Tax Revenue Better than expected </w:t>
      </w:r>
      <w:r w:rsidRPr="00532AAE">
        <w:rPr>
          <w:rStyle w:val="StyleUnderline"/>
          <w:highlight w:val="green"/>
        </w:rPr>
        <w:t>sales of marijuana</w:t>
      </w:r>
      <w:r w:rsidRPr="00532AAE">
        <w:rPr>
          <w:rStyle w:val="StyleUnderline"/>
        </w:rPr>
        <w:t xml:space="preserve"> in Colorado and Washington over the past year </w:t>
      </w:r>
      <w:r w:rsidRPr="00532AAE">
        <w:rPr>
          <w:rStyle w:val="Emphasis"/>
          <w:highlight w:val="green"/>
        </w:rPr>
        <w:t>have resulted in buoyant tax revenues</w:t>
      </w:r>
      <w:r w:rsidRPr="00532AAE">
        <w:rPr>
          <w:rStyle w:val="StyleUnderline"/>
        </w:rPr>
        <w:t xml:space="preserve">. In 2015, Colorado collected more than $135 million in taxes and fee on medical and recreational marijuana. Sales in the state totaled over $996 million. </w:t>
      </w:r>
      <w:r w:rsidRPr="00532AAE">
        <w:rPr>
          <w:rStyle w:val="StyleUnderline"/>
          <w:highlight w:val="green"/>
        </w:rPr>
        <w:t>Sales in North America grew 30%,</w:t>
      </w:r>
      <w:r w:rsidRPr="00532AAE">
        <w:rPr>
          <w:rStyle w:val="StyleUnderline"/>
        </w:rPr>
        <w:t xml:space="preserve"> to $6.7 billion, in 2016, </w:t>
      </w:r>
      <w:r w:rsidRPr="00532AAE">
        <w:rPr>
          <w:rStyle w:val="Emphasis"/>
          <w:highlight w:val="green"/>
        </w:rPr>
        <w:t>and is projected to increase to $20.1 billion by 2021</w:t>
      </w:r>
      <w:r w:rsidRPr="00532AAE">
        <w:rPr>
          <w:rStyle w:val="StyleUnderline"/>
        </w:rPr>
        <w:t>, according to Arcview Market Research.</w:t>
      </w:r>
      <w:r>
        <w:rPr>
          <w:rStyle w:val="StyleUnderline"/>
        </w:rPr>
        <w:t xml:space="preserve"> </w:t>
      </w:r>
      <w:r w:rsidRPr="00532AAE">
        <w:rPr>
          <w:sz w:val="16"/>
        </w:rPr>
        <w:t xml:space="preserve">That is the carrot that dangled before many states. </w:t>
      </w:r>
      <w:r w:rsidRPr="00532AAE">
        <w:rPr>
          <w:rStyle w:val="StyleUnderline"/>
          <w:highlight w:val="green"/>
        </w:rPr>
        <w:t>California,</w:t>
      </w:r>
      <w:r w:rsidRPr="00532AAE">
        <w:rPr>
          <w:sz w:val="16"/>
        </w:rPr>
        <w:t xml:space="preserve"> which is much larger in size and population than Colorado, </w:t>
      </w:r>
      <w:r w:rsidRPr="00532AAE">
        <w:rPr>
          <w:rStyle w:val="StyleUnderline"/>
          <w:highlight w:val="green"/>
        </w:rPr>
        <w:t xml:space="preserve">could exceed $15 billion in sales revenue and </w:t>
      </w:r>
      <w:r w:rsidRPr="00532AAE">
        <w:rPr>
          <w:rStyle w:val="Emphasis"/>
          <w:highlight w:val="green"/>
        </w:rPr>
        <w:t>$3 billion in tax revenue</w:t>
      </w:r>
      <w:r w:rsidRPr="00532AAE">
        <w:rPr>
          <w:sz w:val="16"/>
        </w:rPr>
        <w:t xml:space="preserve">, according to an April 2016 study by ICF International. </w:t>
      </w:r>
      <w:r w:rsidRPr="00532AAE">
        <w:rPr>
          <w:rStyle w:val="StyleUnderline"/>
          <w:highlight w:val="green"/>
        </w:rPr>
        <w:t>A</w:t>
      </w:r>
      <w:r w:rsidRPr="00532AAE">
        <w:rPr>
          <w:rStyle w:val="StyleUnderline"/>
        </w:rPr>
        <w:t xml:space="preserve"> special senate </w:t>
      </w:r>
      <w:r w:rsidRPr="00532AAE">
        <w:rPr>
          <w:rStyle w:val="StyleUnderline"/>
          <w:highlight w:val="green"/>
        </w:rPr>
        <w:t>committee in Massachusetts estimated</w:t>
      </w:r>
      <w:r w:rsidRPr="00532AAE">
        <w:rPr>
          <w:rStyle w:val="StyleUnderline"/>
        </w:rPr>
        <w:t xml:space="preserve"> tax </w:t>
      </w:r>
      <w:r w:rsidRPr="00532AAE">
        <w:rPr>
          <w:rStyle w:val="StyleUnderline"/>
          <w:highlight w:val="green"/>
        </w:rPr>
        <w:t>revenues</w:t>
      </w:r>
      <w:r w:rsidRPr="00532AAE">
        <w:rPr>
          <w:rStyle w:val="StyleUnderline"/>
        </w:rPr>
        <w:t xml:space="preserve"> from marijuana sales </w:t>
      </w:r>
      <w:r w:rsidRPr="00532AAE">
        <w:rPr>
          <w:rStyle w:val="StyleUnderline"/>
          <w:highlight w:val="green"/>
        </w:rPr>
        <w:t>in the range of $50-60 million</w:t>
      </w:r>
      <w:r w:rsidRPr="00532AAE">
        <w:rPr>
          <w:sz w:val="16"/>
        </w:rPr>
        <w:t xml:space="preserve">. (See also: What Will Jeff Sessions Mean for the Marijuana Industry?) Income and Jobs </w:t>
      </w:r>
      <w:r w:rsidRPr="00532AAE">
        <w:rPr>
          <w:rStyle w:val="StyleUnderline"/>
          <w:highlight w:val="green"/>
        </w:rPr>
        <w:t>Setting up marijuana nurseries and dispensaries</w:t>
      </w:r>
      <w:r w:rsidRPr="00532AAE">
        <w:rPr>
          <w:rStyle w:val="StyleUnderline"/>
        </w:rPr>
        <w:t xml:space="preserve"> would be the first step for the states that voted in favor of medical marijuana. These </w:t>
      </w:r>
      <w:r w:rsidRPr="00532AAE">
        <w:rPr>
          <w:rStyle w:val="StyleUnderline"/>
          <w:highlight w:val="green"/>
        </w:rPr>
        <w:t>would</w:t>
      </w:r>
      <w:r w:rsidRPr="00532AAE">
        <w:rPr>
          <w:rStyle w:val="StyleUnderline"/>
        </w:rPr>
        <w:t xml:space="preserve"> not only </w:t>
      </w:r>
      <w:r w:rsidRPr="00532AAE">
        <w:rPr>
          <w:rStyle w:val="StyleUnderline"/>
          <w:highlight w:val="green"/>
        </w:rPr>
        <w:t>create jobs</w:t>
      </w:r>
      <w:r w:rsidRPr="00532AAE">
        <w:rPr>
          <w:rStyle w:val="StyleUnderline"/>
        </w:rPr>
        <w:t xml:space="preserve"> but </w:t>
      </w:r>
      <w:r w:rsidRPr="00532AAE">
        <w:rPr>
          <w:rStyle w:val="StyleUnderline"/>
          <w:highlight w:val="green"/>
        </w:rPr>
        <w:t>also set the ball rolling for economic activity</w:t>
      </w:r>
      <w:r w:rsidRPr="00532AAE">
        <w:rPr>
          <w:rStyle w:val="StyleUnderline"/>
        </w:rPr>
        <w:t xml:space="preserve"> in the pot industry in these areas.</w:t>
      </w:r>
      <w:r>
        <w:rPr>
          <w:rStyle w:val="StyleUnderline"/>
        </w:rPr>
        <w:t xml:space="preserve"> </w:t>
      </w:r>
      <w:r w:rsidRPr="00532AAE">
        <w:rPr>
          <w:sz w:val="16"/>
        </w:rPr>
        <w:t xml:space="preserve">In case of states like California and Nevada where such infrastructure already exists, the economic impact is more quantifiable as the sector matures. </w:t>
      </w:r>
      <w:r w:rsidRPr="00532AAE">
        <w:rPr>
          <w:rStyle w:val="StyleUnderline"/>
        </w:rPr>
        <w:t xml:space="preserve">A RCG Economics and Marijuana Policy Group study on Nevada says that </w:t>
      </w:r>
      <w:r w:rsidRPr="00532AAE">
        <w:rPr>
          <w:rStyle w:val="StyleUnderline"/>
          <w:highlight w:val="green"/>
        </w:rPr>
        <w:t>legalizing recreational marijuana in the state could support over 41,000</w:t>
      </w:r>
      <w:r w:rsidRPr="00532AAE">
        <w:rPr>
          <w:rStyle w:val="StyleUnderline"/>
        </w:rPr>
        <w:t xml:space="preserve"> jobs till 2024 </w:t>
      </w:r>
      <w:r w:rsidRPr="00532AAE">
        <w:rPr>
          <w:rStyle w:val="StyleUnderline"/>
          <w:highlight w:val="green"/>
        </w:rPr>
        <w:t>and generate over $1.7 billion in labor income.</w:t>
      </w:r>
      <w:r>
        <w:rPr>
          <w:rStyle w:val="StyleUnderline"/>
        </w:rPr>
        <w:t xml:space="preserve"> </w:t>
      </w:r>
      <w:r w:rsidRPr="00532AAE">
        <w:rPr>
          <w:sz w:val="16"/>
        </w:rPr>
        <w:t xml:space="preserve">The ICF study estimates </w:t>
      </w:r>
      <w:r w:rsidRPr="00532AAE">
        <w:rPr>
          <w:rStyle w:val="StyleUnderline"/>
          <w:highlight w:val="green"/>
        </w:rPr>
        <w:t>at least 81,000 additional direct, indirect and induced jobs in California</w:t>
      </w:r>
      <w:r w:rsidRPr="00532AAE">
        <w:rPr>
          <w:rStyle w:val="StyleUnderline"/>
        </w:rPr>
        <w:t xml:space="preserve"> </w:t>
      </w:r>
      <w:r w:rsidRPr="00532AAE">
        <w:rPr>
          <w:sz w:val="16"/>
        </w:rPr>
        <w:t xml:space="preserve">as a result of legalized marijuana sales. It also </w:t>
      </w:r>
      <w:r w:rsidRPr="00532AAE">
        <w:rPr>
          <w:rStyle w:val="StyleUnderline"/>
          <w:highlight w:val="green"/>
        </w:rPr>
        <w:t>projects an increase in total labor income by at least $3.5 billion</w:t>
      </w:r>
      <w:r w:rsidRPr="00532AAE">
        <w:rPr>
          <w:sz w:val="16"/>
        </w:rPr>
        <w:t>. Bottom Line Though the industry certainly has good projections, those might soon dampen if Jeff Sessions rescinds the Cole Memo, which guides prosecutors on how to prioritize marijuana laws. Regardless, there is big opportunity.</w:t>
      </w:r>
    </w:p>
    <w:p w14:paraId="7C0A76C5" w14:textId="77777777" w:rsidR="00994C8E" w:rsidRDefault="00994C8E" w:rsidP="00994C8E">
      <w:pPr>
        <w:pStyle w:val="Heading4"/>
      </w:pPr>
      <w:r w:rsidRPr="00A6675C">
        <w:t>Lega</w:t>
      </w:r>
      <w:r>
        <w:t>lization creates new revenue streams for the government</w:t>
      </w:r>
    </w:p>
    <w:p w14:paraId="387B66C4" w14:textId="77777777" w:rsidR="00994C8E" w:rsidRPr="00A6675C" w:rsidRDefault="00994C8E" w:rsidP="00994C8E">
      <w:r w:rsidRPr="00A6675C">
        <w:rPr>
          <w:rStyle w:val="Style13ptBold"/>
        </w:rPr>
        <w:t>Fairchild, 13</w:t>
      </w:r>
      <w:r>
        <w:t xml:space="preserve"> (Caroline Fairchild </w:t>
      </w:r>
      <w:r w:rsidRPr="00A6675C">
        <w:t>is an Associate Business Editor at The Huffington Post. She has previously worked at Bloomberg News, PBS Frontline and NBC-affiliate WNCN</w:t>
      </w:r>
      <w:r>
        <w:t>, “</w:t>
      </w:r>
      <w:r w:rsidRPr="00A6675C">
        <w:t xml:space="preserve">Legalizing Marijuana Would Generate Billions In </w:t>
      </w:r>
      <w:r>
        <w:t xml:space="preserve">Additional Tax Revenue Annually,” April 20 2013, </w:t>
      </w:r>
      <w:hyperlink r:id="rId13" w:history="1">
        <w:r w:rsidRPr="00F45577">
          <w:rPr>
            <w:rStyle w:val="Hyperlink"/>
          </w:rPr>
          <w:t>http://www.huffingtonpost.com/2013/04/20/legalizing-marijuana-tax-revenue_n_3102003.html</w:t>
        </w:r>
      </w:hyperlink>
      <w:r>
        <w:t xml:space="preserve"> ///ghs-sc)</w:t>
      </w:r>
    </w:p>
    <w:p w14:paraId="71224923" w14:textId="77777777" w:rsidR="00994C8E" w:rsidRDefault="00994C8E" w:rsidP="00994C8E">
      <w:pPr>
        <w:rPr>
          <w:sz w:val="16"/>
        </w:rPr>
      </w:pPr>
      <w:r w:rsidRPr="00A6675C">
        <w:rPr>
          <w:sz w:val="16"/>
        </w:rPr>
        <w:t xml:space="preserve">As Washington lawmakers struggle to find ways to balance the national budget, a significant source of revenue may be burning away right before their eyes. </w:t>
      </w:r>
      <w:r w:rsidRPr="00A6675C">
        <w:rPr>
          <w:rStyle w:val="Emphasis"/>
          <w:highlight w:val="green"/>
        </w:rPr>
        <w:t>The legalization federal of marijuana would offer a large new revenue stream</w:t>
      </w:r>
      <w:r w:rsidRPr="00A6675C">
        <w:rPr>
          <w:rStyle w:val="StyleUnderline"/>
        </w:rPr>
        <w:t>, according to research from the Cato Institute, a libertarian think tank.</w:t>
      </w:r>
      <w:r w:rsidRPr="00A6675C">
        <w:rPr>
          <w:sz w:val="16"/>
        </w:rPr>
        <w:t xml:space="preserve"> </w:t>
      </w:r>
      <w:r w:rsidRPr="00A6675C">
        <w:rPr>
          <w:rStyle w:val="StyleUnderline"/>
        </w:rPr>
        <w:t xml:space="preserve">“We don’t know the size of the marijuana market right now, and we certainly don’t know what would happen to the price and the demand for marijuana under different levels of legalization,” Carl Davis, senior analyst at the Institute on Taxation and Economic Policy told The Huffington Post. “But we do know that </w:t>
      </w:r>
      <w:r w:rsidRPr="00A6675C">
        <w:rPr>
          <w:rStyle w:val="StyleUnderline"/>
          <w:highlight w:val="green"/>
        </w:rPr>
        <w:t>legalization would lead to a positive revenue impact on the income and sales tax side</w:t>
      </w:r>
      <w:r w:rsidRPr="00A6675C">
        <w:rPr>
          <w:rStyle w:val="StyleUnderline"/>
        </w:rPr>
        <w:t>.”</w:t>
      </w:r>
      <w:r>
        <w:rPr>
          <w:rStyle w:val="StyleUnderline"/>
        </w:rPr>
        <w:t xml:space="preserve"> </w:t>
      </w:r>
      <w:r w:rsidRPr="00A6675C">
        <w:rPr>
          <w:sz w:val="16"/>
        </w:rPr>
        <w:t xml:space="preserve">According to a 2010 study from Cato, </w:t>
      </w:r>
      <w:r w:rsidRPr="00A6675C">
        <w:rPr>
          <w:rStyle w:val="Emphasis"/>
          <w:highlight w:val="green"/>
        </w:rPr>
        <w:t xml:space="preserve">legalizing marijuana would generate $8.7 </w:t>
      </w:r>
      <w:r w:rsidRPr="00A6675C">
        <w:rPr>
          <w:rStyle w:val="Emphasis"/>
          <w:highlight w:val="green"/>
        </w:rPr>
        <w:lastRenderedPageBreak/>
        <w:t>billion in federal and state tax revenue annually</w:t>
      </w:r>
      <w:r w:rsidRPr="00A6675C">
        <w:rPr>
          <w:sz w:val="16"/>
        </w:rPr>
        <w:t xml:space="preserve">. </w:t>
      </w:r>
      <w:r w:rsidRPr="00A6675C">
        <w:rPr>
          <w:rStyle w:val="StyleUnderline"/>
          <w:highlight w:val="green"/>
        </w:rPr>
        <w:t>The researchers assumed that legalized marijuana would be taxed similarly to alcohol and tobacco and that the income earned by pot producers would be subject to standard income and sales tax.</w:t>
      </w:r>
      <w:r>
        <w:rPr>
          <w:rStyle w:val="StyleUnderline"/>
        </w:rPr>
        <w:t xml:space="preserve"> </w:t>
      </w:r>
      <w:r w:rsidRPr="00A6675C">
        <w:rPr>
          <w:sz w:val="16"/>
        </w:rPr>
        <w:t xml:space="preserve">Taxes aren’t the only source of revenue that would come from legalizing weed, according to the study. State and local governments also stand to save billions of dollars that they currently spend regulating marijuana use. Washington and Colorado, both states that have legalized the use of marijuana recreationally, will serve as litmus tests to measure the possible fiscal impact of marijuana legalization on a national level. The state of </w:t>
      </w:r>
      <w:r w:rsidRPr="00A6675C">
        <w:rPr>
          <w:rStyle w:val="StyleUnderline"/>
          <w:highlight w:val="green"/>
        </w:rPr>
        <w:t>Washington estimates it will generate as much as $1.9 billion in additional revenue in five years</w:t>
      </w:r>
      <w:r w:rsidRPr="00A6675C">
        <w:rPr>
          <w:sz w:val="16"/>
        </w:rPr>
        <w:t xml:space="preserve"> due to the legalization of marijuana. Eighteen states and Washington, D.C. have already made medical marijuana legal and 10 others are currently considering leglislation to legalize medical marijuana, according to the National Cannabis Industry Association. </w:t>
      </w:r>
      <w:r w:rsidRPr="00A6675C">
        <w:rPr>
          <w:rStyle w:val="StyleUnderline"/>
          <w:highlight w:val="green"/>
        </w:rPr>
        <w:t>A majority of Americans support weed legalization</w:t>
      </w:r>
      <w:r w:rsidRPr="00A6675C">
        <w:rPr>
          <w:sz w:val="16"/>
        </w:rPr>
        <w:t>, according to a recent Pew Research Center poll.</w:t>
      </w:r>
    </w:p>
    <w:p w14:paraId="4B5CBF0C" w14:textId="77777777" w:rsidR="00994C8E" w:rsidRDefault="00994C8E" w:rsidP="00994C8E">
      <w:pPr>
        <w:rPr>
          <w:sz w:val="16"/>
        </w:rPr>
      </w:pPr>
    </w:p>
    <w:p w14:paraId="401A0899" w14:textId="77777777" w:rsidR="00994C8E" w:rsidRPr="00994C8E" w:rsidRDefault="00994C8E" w:rsidP="00994C8E"/>
    <w:p w14:paraId="41C8BC3C" w14:textId="77777777" w:rsidR="00A0313C" w:rsidRDefault="00A0313C" w:rsidP="006F3D89">
      <w:pPr>
        <w:pStyle w:val="Heading2"/>
      </w:pPr>
    </w:p>
    <w:p w14:paraId="4CEA1DCB" w14:textId="77777777" w:rsidR="00F54426" w:rsidRDefault="00F54426" w:rsidP="00F54426">
      <w:pPr>
        <w:pStyle w:val="Heading2"/>
      </w:pPr>
      <w:r>
        <w:lastRenderedPageBreak/>
        <w:t>2NC – Corporate Tax</w:t>
      </w:r>
    </w:p>
    <w:p w14:paraId="4C85BFF9" w14:textId="77777777" w:rsidR="00F54426" w:rsidRDefault="00F54426" w:rsidP="00F54426">
      <w:pPr>
        <w:pStyle w:val="Heading3"/>
      </w:pPr>
      <w:r>
        <w:lastRenderedPageBreak/>
        <w:t>2NC Taxes – Revenue</w:t>
      </w:r>
    </w:p>
    <w:p w14:paraId="42229B62" w14:textId="77777777" w:rsidR="00F54426" w:rsidRDefault="00F54426" w:rsidP="00F54426">
      <w:pPr>
        <w:pStyle w:val="Heading4"/>
      </w:pPr>
      <w:r>
        <w:t xml:space="preserve">The counterplan </w:t>
      </w:r>
      <w:r w:rsidRPr="0038326A">
        <w:rPr>
          <w:u w:val="single"/>
        </w:rPr>
        <w:t>generates billions</w:t>
      </w:r>
      <w:r>
        <w:t xml:space="preserve"> </w:t>
      </w:r>
    </w:p>
    <w:p w14:paraId="44AFD5F8" w14:textId="77777777" w:rsidR="00F54426" w:rsidRPr="00B2370E" w:rsidRDefault="00F54426" w:rsidP="00F54426">
      <w:r w:rsidRPr="00B2370E">
        <w:rPr>
          <w:rStyle w:val="Style13ptBold"/>
        </w:rPr>
        <w:t>Matthews 17</w:t>
      </w:r>
      <w:r>
        <w:t xml:space="preserve"> – Dylan Matthews, Writer for Vox, 2017, (“Steve Bannon is right: Donald Trump should raise taxes on the rich,” July 3</w:t>
      </w:r>
      <w:r w:rsidRPr="00B2370E">
        <w:rPr>
          <w:vertAlign w:val="superscript"/>
        </w:rPr>
        <w:t>rd</w:t>
      </w:r>
      <w:r>
        <w:t xml:space="preserve">, Available Online at </w:t>
      </w:r>
      <w:hyperlink r:id="rId14" w:history="1">
        <w:r w:rsidRPr="00165560">
          <w:rPr>
            <w:rStyle w:val="Hyperlink"/>
          </w:rPr>
          <w:t>https://www.vox.com/policy-and-politics/2017/7/3/15914750/steve-bannon-trump-tax-rich</w:t>
        </w:r>
      </w:hyperlink>
      <w:r>
        <w:t xml:space="preserve">, Accessed 07-30-2017) </w:t>
      </w:r>
    </w:p>
    <w:p w14:paraId="28B05CFE" w14:textId="77777777" w:rsidR="00F54426" w:rsidRPr="00192F86" w:rsidRDefault="00F54426" w:rsidP="00F54426">
      <w:pPr>
        <w:rPr>
          <w:rStyle w:val="Emphasis"/>
        </w:rPr>
      </w:pPr>
      <w:r w:rsidRPr="0038326A">
        <w:rPr>
          <w:rStyle w:val="StyleUnderline"/>
          <w:highlight w:val="yellow"/>
        </w:rPr>
        <w:t>Giving</w:t>
      </w:r>
      <w:r w:rsidRPr="00D67443">
        <w:rPr>
          <w:rStyle w:val="StyleUnderline"/>
        </w:rPr>
        <w:t xml:space="preserve"> </w:t>
      </w:r>
      <w:r w:rsidRPr="0038326A">
        <w:rPr>
          <w:rStyle w:val="StyleUnderline"/>
          <w:highlight w:val="yellow"/>
        </w:rPr>
        <w:t>up on individual income tax rate cuts</w:t>
      </w:r>
      <w:r w:rsidRPr="00192F86">
        <w:rPr>
          <w:sz w:val="16"/>
        </w:rPr>
        <w:t xml:space="preserve">, and embracing higher rates for top earners, </w:t>
      </w:r>
      <w:r w:rsidRPr="0038326A">
        <w:rPr>
          <w:rStyle w:val="StyleUnderline"/>
          <w:highlight w:val="yellow"/>
        </w:rPr>
        <w:t>would</w:t>
      </w:r>
      <w:r w:rsidRPr="00D67443">
        <w:rPr>
          <w:rStyle w:val="StyleUnderline"/>
        </w:rPr>
        <w:t xml:space="preserve"> </w:t>
      </w:r>
      <w:r w:rsidRPr="0038326A">
        <w:rPr>
          <w:rStyle w:val="StyleUnderline"/>
          <w:highlight w:val="yellow"/>
        </w:rPr>
        <w:t>free</w:t>
      </w:r>
      <w:r w:rsidRPr="00D67443">
        <w:rPr>
          <w:rStyle w:val="StyleUnderline"/>
        </w:rPr>
        <w:t xml:space="preserve"> </w:t>
      </w:r>
      <w:r w:rsidRPr="0038326A">
        <w:rPr>
          <w:rStyle w:val="StyleUnderline"/>
          <w:highlight w:val="yellow"/>
        </w:rPr>
        <w:t>up</w:t>
      </w:r>
      <w:r w:rsidRPr="00D67443">
        <w:rPr>
          <w:rStyle w:val="StyleUnderline"/>
        </w:rPr>
        <w:t xml:space="preserve"> a lot more </w:t>
      </w:r>
      <w:r w:rsidRPr="0038326A">
        <w:rPr>
          <w:rStyle w:val="StyleUnderline"/>
          <w:highlight w:val="yellow"/>
        </w:rPr>
        <w:t xml:space="preserve">money </w:t>
      </w:r>
      <w:r w:rsidRPr="0038326A">
        <w:rPr>
          <w:rStyle w:val="StyleUnderline"/>
        </w:rPr>
        <w:t>for corporate tax</w:t>
      </w:r>
      <w:r w:rsidRPr="00D67443">
        <w:rPr>
          <w:rStyle w:val="StyleUnderline"/>
        </w:rPr>
        <w:t xml:space="preserve"> cuts</w:t>
      </w:r>
      <w:r w:rsidRPr="00192F86">
        <w:rPr>
          <w:sz w:val="16"/>
        </w:rPr>
        <w:t xml:space="preserve">. </w:t>
      </w:r>
      <w:r w:rsidRPr="00D67443">
        <w:rPr>
          <w:rStyle w:val="StyleUnderline"/>
        </w:rPr>
        <w:t>The C</w:t>
      </w:r>
      <w:r w:rsidRPr="00192F86">
        <w:rPr>
          <w:sz w:val="16"/>
        </w:rPr>
        <w:t xml:space="preserve">ongressional </w:t>
      </w:r>
      <w:r w:rsidRPr="00D67443">
        <w:rPr>
          <w:rStyle w:val="StyleUnderline"/>
        </w:rPr>
        <w:t>B</w:t>
      </w:r>
      <w:r w:rsidRPr="00192F86">
        <w:rPr>
          <w:sz w:val="16"/>
        </w:rPr>
        <w:t xml:space="preserve">udget </w:t>
      </w:r>
      <w:r w:rsidRPr="00D67443">
        <w:rPr>
          <w:rStyle w:val="StyleUnderline"/>
        </w:rPr>
        <w:t>O</w:t>
      </w:r>
      <w:r w:rsidRPr="00192F86">
        <w:rPr>
          <w:sz w:val="16"/>
        </w:rPr>
        <w:t xml:space="preserve">ffice </w:t>
      </w:r>
      <w:r w:rsidRPr="00D67443">
        <w:rPr>
          <w:rStyle w:val="StyleUnderline"/>
        </w:rPr>
        <w:t>estimates</w:t>
      </w:r>
      <w:r w:rsidRPr="00192F86">
        <w:rPr>
          <w:sz w:val="16"/>
        </w:rPr>
        <w:t xml:space="preserve"> that </w:t>
      </w:r>
      <w:r w:rsidRPr="0038326A">
        <w:rPr>
          <w:rStyle w:val="StyleUnderline"/>
          <w:highlight w:val="yellow"/>
        </w:rPr>
        <w:t>raising the brackets for people</w:t>
      </w:r>
      <w:r w:rsidRPr="00D67443">
        <w:rPr>
          <w:rStyle w:val="StyleUnderline"/>
        </w:rPr>
        <w:t xml:space="preserve"> </w:t>
      </w:r>
      <w:r w:rsidRPr="0038326A">
        <w:rPr>
          <w:rStyle w:val="StyleUnderline"/>
          <w:highlight w:val="yellow"/>
        </w:rPr>
        <w:t>making</w:t>
      </w:r>
      <w:r w:rsidRPr="00D67443">
        <w:rPr>
          <w:rStyle w:val="StyleUnderline"/>
        </w:rPr>
        <w:t xml:space="preserve"> more than $</w:t>
      </w:r>
      <w:r w:rsidRPr="0038326A">
        <w:rPr>
          <w:rStyle w:val="StyleUnderline"/>
          <w:highlight w:val="yellow"/>
        </w:rPr>
        <w:t>400,000</w:t>
      </w:r>
      <w:r w:rsidRPr="00192F86">
        <w:rPr>
          <w:sz w:val="16"/>
        </w:rPr>
        <w:t xml:space="preserve"> or so </w:t>
      </w:r>
      <w:r w:rsidRPr="00D67443">
        <w:rPr>
          <w:rStyle w:val="StyleUnderline"/>
        </w:rPr>
        <w:t>by 1 point</w:t>
      </w:r>
      <w:r w:rsidRPr="00192F86">
        <w:rPr>
          <w:sz w:val="16"/>
        </w:rPr>
        <w:t xml:space="preserve"> each </w:t>
      </w:r>
      <w:r w:rsidRPr="0038326A">
        <w:rPr>
          <w:rStyle w:val="StyleUnderline"/>
          <w:highlight w:val="yellow"/>
        </w:rPr>
        <w:t>would raise</w:t>
      </w:r>
      <w:r w:rsidRPr="00D67443">
        <w:rPr>
          <w:rStyle w:val="StyleUnderline"/>
        </w:rPr>
        <w:t xml:space="preserve"> </w:t>
      </w:r>
      <w:r w:rsidRPr="0038326A">
        <w:rPr>
          <w:rStyle w:val="StyleUnderline"/>
          <w:highlight w:val="yellow"/>
        </w:rPr>
        <w:t xml:space="preserve">about </w:t>
      </w:r>
      <w:r w:rsidRPr="0038326A">
        <w:rPr>
          <w:rStyle w:val="Emphasis"/>
          <w:highlight w:val="yellow"/>
        </w:rPr>
        <w:t>$93 billion</w:t>
      </w:r>
      <w:r w:rsidRPr="00D67443">
        <w:rPr>
          <w:rStyle w:val="Emphasis"/>
        </w:rPr>
        <w:t xml:space="preserve"> over 10 years</w:t>
      </w:r>
      <w:r w:rsidRPr="00192F86">
        <w:rPr>
          <w:sz w:val="16"/>
        </w:rPr>
        <w:t xml:space="preserve">. For a new top rate of, say, </w:t>
      </w:r>
      <w:r w:rsidRPr="0038326A">
        <w:rPr>
          <w:rStyle w:val="StyleUnderline"/>
          <w:highlight w:val="yellow"/>
        </w:rPr>
        <w:t>47 percent</w:t>
      </w:r>
      <w:r w:rsidRPr="00192F86">
        <w:rPr>
          <w:sz w:val="16"/>
        </w:rPr>
        <w:t xml:space="preserve">, that </w:t>
      </w:r>
      <w:r w:rsidRPr="0038326A">
        <w:rPr>
          <w:rStyle w:val="Emphasis"/>
          <w:highlight w:val="yellow"/>
        </w:rPr>
        <w:t>could mean</w:t>
      </w:r>
      <w:r w:rsidRPr="00D67443">
        <w:rPr>
          <w:rStyle w:val="Emphasis"/>
        </w:rPr>
        <w:t xml:space="preserve"> as much as $</w:t>
      </w:r>
      <w:r w:rsidRPr="0038326A">
        <w:rPr>
          <w:rStyle w:val="Emphasis"/>
          <w:highlight w:val="yellow"/>
        </w:rPr>
        <w:t>650 billion</w:t>
      </w:r>
      <w:r w:rsidRPr="00D67443">
        <w:rPr>
          <w:rStyle w:val="Emphasis"/>
        </w:rPr>
        <w:t xml:space="preserve"> over 10 years</w:t>
      </w:r>
      <w:r w:rsidRPr="00192F86">
        <w:rPr>
          <w:sz w:val="16"/>
        </w:rPr>
        <w:t xml:space="preserve">, and </w:t>
      </w:r>
      <w:r w:rsidRPr="00192F86">
        <w:rPr>
          <w:rStyle w:val="StyleUnderline"/>
          <w:highlight w:val="yellow"/>
        </w:rPr>
        <w:t>even</w:t>
      </w:r>
      <w:r w:rsidRPr="00D67443">
        <w:rPr>
          <w:rStyle w:val="StyleUnderline"/>
        </w:rPr>
        <w:t xml:space="preserve"> more </w:t>
      </w:r>
      <w:r w:rsidRPr="00192F86">
        <w:rPr>
          <w:rStyle w:val="StyleUnderline"/>
          <w:highlight w:val="yellow"/>
        </w:rPr>
        <w:t>if you’re willing to hit 50 percent</w:t>
      </w:r>
      <w:r w:rsidRPr="00D67443">
        <w:rPr>
          <w:rStyle w:val="StyleUnderline"/>
        </w:rPr>
        <w:t xml:space="preserve"> or raise taxes on people making </w:t>
      </w:r>
      <w:r w:rsidRPr="00192F86">
        <w:rPr>
          <w:rStyle w:val="StyleUnderline"/>
          <w:highlight w:val="yellow"/>
        </w:rPr>
        <w:t>under</w:t>
      </w:r>
      <w:r w:rsidRPr="00D67443">
        <w:rPr>
          <w:rStyle w:val="StyleUnderline"/>
        </w:rPr>
        <w:t xml:space="preserve"> $</w:t>
      </w:r>
      <w:r w:rsidRPr="00192F86">
        <w:rPr>
          <w:rStyle w:val="StyleUnderline"/>
          <w:highlight w:val="yellow"/>
        </w:rPr>
        <w:t>400</w:t>
      </w:r>
      <w:r w:rsidRPr="00D67443">
        <w:rPr>
          <w:rStyle w:val="StyleUnderline"/>
        </w:rPr>
        <w:t>,</w:t>
      </w:r>
      <w:r w:rsidRPr="00192F86">
        <w:rPr>
          <w:rStyle w:val="StyleUnderline"/>
          <w:highlight w:val="yellow"/>
        </w:rPr>
        <w:t>000</w:t>
      </w:r>
      <w:r w:rsidRPr="00192F86">
        <w:rPr>
          <w:sz w:val="16"/>
        </w:rPr>
        <w:t xml:space="preserve">. Another option would be to do what Hillary Clinton proposed in the campaign and </w:t>
      </w:r>
      <w:r w:rsidRPr="00192F86">
        <w:rPr>
          <w:rStyle w:val="StyleUnderline"/>
          <w:highlight w:val="yellow"/>
        </w:rPr>
        <w:t>add a 5 percent surcharge</w:t>
      </w:r>
      <w:r w:rsidRPr="00192F86">
        <w:rPr>
          <w:rStyle w:val="StyleUnderline"/>
        </w:rPr>
        <w:t xml:space="preserve"> </w:t>
      </w:r>
      <w:r w:rsidRPr="00192F86">
        <w:rPr>
          <w:rStyle w:val="StyleUnderline"/>
          <w:highlight w:val="yellow"/>
        </w:rPr>
        <w:t>to income</w:t>
      </w:r>
      <w:r w:rsidRPr="00192F86">
        <w:rPr>
          <w:rStyle w:val="StyleUnderline"/>
        </w:rPr>
        <w:t xml:space="preserve"> </w:t>
      </w:r>
      <w:r w:rsidRPr="00192F86">
        <w:rPr>
          <w:rStyle w:val="StyleUnderline"/>
          <w:highlight w:val="yellow"/>
        </w:rPr>
        <w:t>above</w:t>
      </w:r>
      <w:r w:rsidRPr="00192F86">
        <w:rPr>
          <w:rStyle w:val="StyleUnderline"/>
        </w:rPr>
        <w:t xml:space="preserve"> </w:t>
      </w:r>
      <w:r w:rsidRPr="00192F86">
        <w:rPr>
          <w:rStyle w:val="StyleUnderline"/>
          <w:highlight w:val="yellow"/>
        </w:rPr>
        <w:t>a</w:t>
      </w:r>
      <w:r w:rsidRPr="00192F86">
        <w:rPr>
          <w:rStyle w:val="StyleUnderline"/>
        </w:rPr>
        <w:t xml:space="preserve"> certain</w:t>
      </w:r>
      <w:r w:rsidRPr="00192F86">
        <w:rPr>
          <w:sz w:val="16"/>
        </w:rPr>
        <w:t xml:space="preserve"> </w:t>
      </w:r>
      <w:r w:rsidRPr="00192F86">
        <w:rPr>
          <w:rStyle w:val="StyleUnderline"/>
          <w:highlight w:val="yellow"/>
        </w:rPr>
        <w:t>threshold</w:t>
      </w:r>
      <w:r w:rsidRPr="00192F86">
        <w:rPr>
          <w:sz w:val="16"/>
        </w:rPr>
        <w:t xml:space="preserve">, </w:t>
      </w:r>
      <w:r w:rsidRPr="00192F86">
        <w:rPr>
          <w:rStyle w:val="StyleUnderline"/>
          <w:highlight w:val="yellow"/>
        </w:rPr>
        <w:t>without</w:t>
      </w:r>
      <w:r w:rsidRPr="00192F86">
        <w:rPr>
          <w:sz w:val="16"/>
          <w:highlight w:val="yellow"/>
        </w:rPr>
        <w:t xml:space="preserve"> </w:t>
      </w:r>
      <w:r w:rsidRPr="00192F86">
        <w:rPr>
          <w:rStyle w:val="StyleUnderline"/>
          <w:highlight w:val="yellow"/>
        </w:rPr>
        <w:t>any deductions allowed</w:t>
      </w:r>
      <w:r w:rsidRPr="00192F86">
        <w:rPr>
          <w:sz w:val="16"/>
        </w:rPr>
        <w:t xml:space="preserve">; that </w:t>
      </w:r>
      <w:r w:rsidRPr="00192F86">
        <w:rPr>
          <w:rStyle w:val="StyleUnderline"/>
          <w:highlight w:val="yellow"/>
        </w:rPr>
        <w:t>would</w:t>
      </w:r>
      <w:r w:rsidRPr="00192F86">
        <w:rPr>
          <w:rStyle w:val="StyleUnderline"/>
        </w:rPr>
        <w:t xml:space="preserve"> further </w:t>
      </w:r>
      <w:r w:rsidRPr="00192F86">
        <w:rPr>
          <w:rStyle w:val="Emphasis"/>
          <w:highlight w:val="yellow"/>
        </w:rPr>
        <w:t>reduce opportunities for tax evasion.</w:t>
      </w:r>
      <w:r>
        <w:rPr>
          <w:rStyle w:val="Emphasis"/>
        </w:rPr>
        <w:t xml:space="preserve"> </w:t>
      </w:r>
    </w:p>
    <w:p w14:paraId="10EC4435" w14:textId="77777777" w:rsidR="00F54426" w:rsidRPr="0038326A" w:rsidRDefault="00F54426" w:rsidP="00F54426"/>
    <w:p w14:paraId="5301671D" w14:textId="77777777" w:rsidR="00F54426" w:rsidRDefault="00F54426" w:rsidP="00F54426">
      <w:pPr>
        <w:pStyle w:val="Heading3"/>
      </w:pPr>
      <w:r>
        <w:lastRenderedPageBreak/>
        <w:t>2NC Taxes – AT: Circumvention Inevitable</w:t>
      </w:r>
    </w:p>
    <w:p w14:paraId="77DDB6C6" w14:textId="77777777" w:rsidR="00F54426" w:rsidRPr="006F3D89" w:rsidRDefault="00F54426" w:rsidP="00F54426">
      <w:pPr>
        <w:pStyle w:val="Heading4"/>
        <w:rPr>
          <w:u w:val="single"/>
        </w:rPr>
      </w:pPr>
      <w:r w:rsidRPr="0038326A">
        <w:rPr>
          <w:u w:val="single"/>
        </w:rPr>
        <w:t>Decoupling</w:t>
      </w:r>
      <w:r>
        <w:t xml:space="preserve"> means states can act independent of the federal government</w:t>
      </w:r>
    </w:p>
    <w:p w14:paraId="0FB9B1B5" w14:textId="77777777" w:rsidR="00F54426" w:rsidRDefault="00F54426" w:rsidP="00F54426">
      <w:r w:rsidRPr="00A75880">
        <w:rPr>
          <w:rStyle w:val="Style13ptBold"/>
        </w:rPr>
        <w:t>ITEP 11</w:t>
      </w:r>
      <w:r>
        <w:t xml:space="preserve"> – Institute on Taxation and Economic Policy (ITEP) is a non-profit, non-partisan research organization that provides timely, in-depth analyses on the effects of federal, state, and local tax policies, 2011, (“Fair State and Local Taxes: Chapter Six Corporate Income Taxes, Available Online at </w:t>
      </w:r>
      <w:hyperlink r:id="rId15" w:history="1">
        <w:r w:rsidRPr="00165560">
          <w:rPr>
            <w:rStyle w:val="Hyperlink"/>
          </w:rPr>
          <w:t>https://itep.org/wp-content/uploads/guide6.pdf</w:t>
        </w:r>
      </w:hyperlink>
      <w:r>
        <w:t xml:space="preserve">, Accessed 07-30-2017) </w:t>
      </w:r>
    </w:p>
    <w:p w14:paraId="61E33642" w14:textId="77777777" w:rsidR="00F54426" w:rsidRPr="00D67443" w:rsidRDefault="00F54426" w:rsidP="00F54426">
      <w:pPr>
        <w:rPr>
          <w:rStyle w:val="StyleUnderline"/>
        </w:rPr>
      </w:pPr>
      <w:r w:rsidRPr="0038326A">
        <w:rPr>
          <w:rStyle w:val="StyleUnderline"/>
          <w:highlight w:val="yellow"/>
        </w:rPr>
        <w:t xml:space="preserve">States are </w:t>
      </w:r>
      <w:r w:rsidRPr="0038326A">
        <w:rPr>
          <w:rStyle w:val="Emphasis"/>
          <w:highlight w:val="yellow"/>
        </w:rPr>
        <w:t>not powerless</w:t>
      </w:r>
      <w:r w:rsidRPr="00192F86">
        <w:rPr>
          <w:sz w:val="16"/>
        </w:rPr>
        <w:t xml:space="preserve"> in the face of such changes, however. </w:t>
      </w:r>
      <w:r w:rsidRPr="00D67443">
        <w:rPr>
          <w:rStyle w:val="StyleUnderline"/>
        </w:rPr>
        <w:t>They do not have to</w:t>
      </w:r>
      <w:r w:rsidRPr="00192F86">
        <w:rPr>
          <w:sz w:val="16"/>
        </w:rPr>
        <w:t xml:space="preserve"> stand idly by and </w:t>
      </w:r>
      <w:r w:rsidRPr="00D67443">
        <w:rPr>
          <w:rStyle w:val="StyleUnderline"/>
        </w:rPr>
        <w:t>accept such unwelcome inheritances from the federal government</w:t>
      </w:r>
      <w:r w:rsidRPr="00192F86">
        <w:rPr>
          <w:sz w:val="16"/>
        </w:rPr>
        <w:t xml:space="preserve">. </w:t>
      </w:r>
      <w:r w:rsidRPr="0038326A">
        <w:rPr>
          <w:rStyle w:val="StyleUnderline"/>
          <w:highlight w:val="yellow"/>
        </w:rPr>
        <w:t>They can</w:t>
      </w:r>
      <w:r w:rsidRPr="00192F86">
        <w:rPr>
          <w:sz w:val="16"/>
        </w:rPr>
        <w:t>—</w:t>
      </w:r>
      <w:r w:rsidRPr="00D67443">
        <w:rPr>
          <w:rStyle w:val="StyleUnderline"/>
        </w:rPr>
        <w:t>and have</w:t>
      </w:r>
      <w:r w:rsidRPr="00192F86">
        <w:rPr>
          <w:sz w:val="16"/>
        </w:rPr>
        <w:t>—</w:t>
      </w:r>
      <w:r w:rsidRPr="0038326A">
        <w:rPr>
          <w:rStyle w:val="StyleUnderline"/>
          <w:highlight w:val="yellow"/>
        </w:rPr>
        <w:t>selectively</w:t>
      </w:r>
      <w:r w:rsidRPr="00D67443">
        <w:rPr>
          <w:rStyle w:val="StyleUnderline"/>
        </w:rPr>
        <w:t xml:space="preserve"> </w:t>
      </w:r>
      <w:r w:rsidRPr="0038326A">
        <w:rPr>
          <w:rStyle w:val="Emphasis"/>
          <w:highlight w:val="yellow"/>
        </w:rPr>
        <w:t>severed</w:t>
      </w:r>
      <w:r w:rsidRPr="0038326A">
        <w:rPr>
          <w:rStyle w:val="Emphasis"/>
        </w:rPr>
        <w:t xml:space="preserve"> the </w:t>
      </w:r>
      <w:r w:rsidRPr="0038326A">
        <w:rPr>
          <w:rStyle w:val="Emphasis"/>
          <w:highlight w:val="yellow"/>
        </w:rPr>
        <w:t>connections</w:t>
      </w:r>
      <w:r w:rsidRPr="0038326A">
        <w:rPr>
          <w:rStyle w:val="StyleUnderline"/>
          <w:highlight w:val="yellow"/>
        </w:rPr>
        <w:t xml:space="preserve"> between the</w:t>
      </w:r>
      <w:r w:rsidRPr="00D67443">
        <w:rPr>
          <w:rStyle w:val="StyleUnderline"/>
        </w:rPr>
        <w:t xml:space="preserve"> federal </w:t>
      </w:r>
      <w:r w:rsidRPr="0038326A">
        <w:rPr>
          <w:rStyle w:val="StyleUnderline"/>
          <w:highlight w:val="yellow"/>
        </w:rPr>
        <w:t>tax code and</w:t>
      </w:r>
      <w:r w:rsidRPr="00D67443">
        <w:rPr>
          <w:rStyle w:val="StyleUnderline"/>
        </w:rPr>
        <w:t xml:space="preserve"> </w:t>
      </w:r>
      <w:r w:rsidRPr="0038326A">
        <w:rPr>
          <w:rStyle w:val="StyleUnderline"/>
          <w:highlight w:val="yellow"/>
        </w:rPr>
        <w:t>their own tax laws</w:t>
      </w:r>
      <w:r w:rsidRPr="00192F86">
        <w:rPr>
          <w:sz w:val="16"/>
        </w:rPr>
        <w:t xml:space="preserve"> that convey such tax cuts from one level of government. </w:t>
      </w:r>
      <w:r w:rsidRPr="0038326A">
        <w:rPr>
          <w:rStyle w:val="StyleUnderline"/>
          <w:highlight w:val="yellow"/>
        </w:rPr>
        <w:t>This</w:t>
      </w:r>
      <w:r w:rsidRPr="00192F86">
        <w:rPr>
          <w:sz w:val="16"/>
        </w:rPr>
        <w:t xml:space="preserve"> process, </w:t>
      </w:r>
      <w:r w:rsidRPr="0038326A">
        <w:rPr>
          <w:rStyle w:val="StyleUnderline"/>
          <w:highlight w:val="yellow"/>
        </w:rPr>
        <w:t>known as “</w:t>
      </w:r>
      <w:r w:rsidRPr="0038326A">
        <w:rPr>
          <w:rStyle w:val="Emphasis"/>
          <w:highlight w:val="yellow"/>
        </w:rPr>
        <w:t>decoupling</w:t>
      </w:r>
      <w:r w:rsidRPr="00192F86">
        <w:rPr>
          <w:sz w:val="16"/>
        </w:rPr>
        <w:t xml:space="preserve">,” </w:t>
      </w:r>
      <w:r w:rsidRPr="0038326A">
        <w:rPr>
          <w:rStyle w:val="StyleUnderline"/>
          <w:highlight w:val="yellow"/>
        </w:rPr>
        <w:t>allows</w:t>
      </w:r>
      <w:r w:rsidRPr="00D67443">
        <w:rPr>
          <w:rStyle w:val="StyleUnderline"/>
        </w:rPr>
        <w:t xml:space="preserve"> </w:t>
      </w:r>
      <w:r w:rsidRPr="0038326A">
        <w:rPr>
          <w:rStyle w:val="StyleUnderline"/>
          <w:highlight w:val="yellow"/>
        </w:rPr>
        <w:t>states to preserve</w:t>
      </w:r>
      <w:r w:rsidRPr="00D67443">
        <w:rPr>
          <w:rStyle w:val="StyleUnderline"/>
        </w:rPr>
        <w:t xml:space="preserve"> </w:t>
      </w:r>
      <w:r w:rsidRPr="00192F86">
        <w:rPr>
          <w:sz w:val="16"/>
        </w:rPr>
        <w:t xml:space="preserve">most of the </w:t>
      </w:r>
      <w:r w:rsidRPr="0038326A">
        <w:rPr>
          <w:rStyle w:val="StyleUnderline"/>
          <w:highlight w:val="yellow"/>
        </w:rPr>
        <w:t>administrative</w:t>
      </w:r>
      <w:r w:rsidRPr="00D67443">
        <w:rPr>
          <w:rStyle w:val="StyleUnderline"/>
        </w:rPr>
        <w:t xml:space="preserve"> </w:t>
      </w:r>
      <w:r w:rsidRPr="0038326A">
        <w:rPr>
          <w:rStyle w:val="StyleUnderline"/>
          <w:highlight w:val="yellow"/>
        </w:rPr>
        <w:t>ease</w:t>
      </w:r>
      <w:r w:rsidRPr="00D67443">
        <w:rPr>
          <w:rStyle w:val="StyleUnderline"/>
        </w:rPr>
        <w:t xml:space="preserve"> of linking to federal rules </w:t>
      </w:r>
      <w:r w:rsidRPr="0038326A">
        <w:rPr>
          <w:rStyle w:val="StyleUnderline"/>
          <w:highlight w:val="yellow"/>
        </w:rPr>
        <w:t>while also</w:t>
      </w:r>
      <w:r w:rsidRPr="00D67443">
        <w:rPr>
          <w:rStyle w:val="StyleUnderline"/>
        </w:rPr>
        <w:t xml:space="preserve"> </w:t>
      </w:r>
      <w:r w:rsidRPr="0038326A">
        <w:rPr>
          <w:rStyle w:val="StyleUnderline"/>
          <w:highlight w:val="yellow"/>
        </w:rPr>
        <w:t>preserving</w:t>
      </w:r>
      <w:r w:rsidRPr="00D67443">
        <w:rPr>
          <w:rStyle w:val="StyleUnderline"/>
        </w:rPr>
        <w:t xml:space="preserve"> their </w:t>
      </w:r>
      <w:r w:rsidRPr="0038326A">
        <w:rPr>
          <w:rStyle w:val="StyleUnderline"/>
          <w:highlight w:val="yellow"/>
        </w:rPr>
        <w:t>revenue stream</w:t>
      </w:r>
      <w:r w:rsidRPr="00192F86">
        <w:rPr>
          <w:sz w:val="16"/>
        </w:rPr>
        <w:t xml:space="preserve">. Indeed, </w:t>
      </w:r>
      <w:r w:rsidRPr="0038326A">
        <w:rPr>
          <w:rStyle w:val="StyleUnderline"/>
          <w:highlight w:val="yellow"/>
        </w:rPr>
        <w:t xml:space="preserve">at least </w:t>
      </w:r>
      <w:r w:rsidRPr="0038326A">
        <w:rPr>
          <w:rStyle w:val="Emphasis"/>
          <w:highlight w:val="yellow"/>
        </w:rPr>
        <w:t>twenty states have decoupled</w:t>
      </w:r>
      <w:r w:rsidRPr="00D67443">
        <w:rPr>
          <w:rStyle w:val="StyleUnderline"/>
        </w:rPr>
        <w:t xml:space="preserve"> from the “bonus depreciation” tax break, while just under half have chosen to decouple from the QPAI deduction. </w:t>
      </w:r>
      <w:r>
        <w:rPr>
          <w:rStyle w:val="StyleUnderline"/>
        </w:rPr>
        <w:t xml:space="preserve"> </w:t>
      </w:r>
    </w:p>
    <w:p w14:paraId="64A56315" w14:textId="77777777" w:rsidR="00F54426" w:rsidRPr="0038326A" w:rsidRDefault="00F54426" w:rsidP="00F54426"/>
    <w:p w14:paraId="37D7060E" w14:textId="77777777" w:rsidR="00F54426" w:rsidRDefault="00F54426" w:rsidP="00F54426">
      <w:pPr>
        <w:pStyle w:val="Heading3"/>
      </w:pPr>
      <w:r>
        <w:lastRenderedPageBreak/>
        <w:t>2NC Taxes – AT: Corporate Tax High</w:t>
      </w:r>
    </w:p>
    <w:p w14:paraId="4F10105D" w14:textId="77777777" w:rsidR="00F54426" w:rsidRDefault="00F54426" w:rsidP="00F54426">
      <w:pPr>
        <w:pStyle w:val="Heading4"/>
      </w:pPr>
      <w:r>
        <w:t xml:space="preserve">The Corporate Tax is </w:t>
      </w:r>
      <w:r w:rsidRPr="006F3D89">
        <w:rPr>
          <w:u w:val="single"/>
        </w:rPr>
        <w:t>declining</w:t>
      </w:r>
    </w:p>
    <w:p w14:paraId="3650B25A" w14:textId="77777777" w:rsidR="00F54426" w:rsidRPr="00B2370E" w:rsidRDefault="00F54426" w:rsidP="00F54426">
      <w:r>
        <w:rPr>
          <w:rStyle w:val="Style13ptBold"/>
        </w:rPr>
        <w:t>ITEP 15</w:t>
      </w:r>
      <w:r>
        <w:t xml:space="preserve"> – Institute on Taxation and Economic Policy (ITEP) is a non-profit, non-partisan research organization that provides timely, in-depth analyses on the effects of federal, state, and local tax policies, 2015, (“3 Percent and Dropping: State Corporate Tax Avoidance in the Fortune 500, 2008 to 2015, Available Online at https://itep.org/3-percent-and-dropping-state-corporate-tax-avoidance-in-the-fortune-500-2008-to-2015/</w:t>
      </w:r>
      <w:hyperlink r:id="rId16" w:history="1"/>
      <w:r>
        <w:t xml:space="preserve">, Accessed 07-30-2017) </w:t>
      </w:r>
    </w:p>
    <w:p w14:paraId="50D6F61E" w14:textId="77777777" w:rsidR="00F54426" w:rsidRPr="00D67443" w:rsidRDefault="00F54426" w:rsidP="00F54426">
      <w:pPr>
        <w:rPr>
          <w:rStyle w:val="StyleUnderline"/>
        </w:rPr>
      </w:pPr>
      <w:r w:rsidRPr="00192F86">
        <w:rPr>
          <w:sz w:val="16"/>
        </w:rPr>
        <w:t xml:space="preserve">The trend is clear: </w:t>
      </w:r>
      <w:r w:rsidRPr="006F3D89">
        <w:rPr>
          <w:rStyle w:val="Emphasis"/>
          <w:highlight w:val="yellow"/>
        </w:rPr>
        <w:t>states are experiencing</w:t>
      </w:r>
      <w:r w:rsidRPr="00D67443">
        <w:rPr>
          <w:rStyle w:val="Emphasis"/>
        </w:rPr>
        <w:t xml:space="preserve"> </w:t>
      </w:r>
      <w:r w:rsidRPr="006F3D89">
        <w:rPr>
          <w:rStyle w:val="Emphasis"/>
          <w:highlight w:val="yellow"/>
        </w:rPr>
        <w:t>a</w:t>
      </w:r>
      <w:r w:rsidRPr="00D67443">
        <w:rPr>
          <w:rStyle w:val="Emphasis"/>
        </w:rPr>
        <w:t xml:space="preserve"> rapid </w:t>
      </w:r>
      <w:r w:rsidRPr="006F3D89">
        <w:rPr>
          <w:rStyle w:val="Emphasis"/>
          <w:highlight w:val="yellow"/>
        </w:rPr>
        <w:t>decline</w:t>
      </w:r>
      <w:r w:rsidRPr="00D67443">
        <w:rPr>
          <w:rStyle w:val="Emphasis"/>
        </w:rPr>
        <w:t xml:space="preserve"> </w:t>
      </w:r>
      <w:r w:rsidRPr="006F3D89">
        <w:rPr>
          <w:rStyle w:val="Emphasis"/>
          <w:highlight w:val="yellow"/>
        </w:rPr>
        <w:t>in</w:t>
      </w:r>
      <w:r w:rsidRPr="00D67443">
        <w:rPr>
          <w:rStyle w:val="Emphasis"/>
        </w:rPr>
        <w:t xml:space="preserve"> </w:t>
      </w:r>
      <w:r w:rsidRPr="006F3D89">
        <w:rPr>
          <w:rStyle w:val="Emphasis"/>
          <w:highlight w:val="yellow"/>
        </w:rPr>
        <w:t>state corporate income</w:t>
      </w:r>
      <w:r w:rsidRPr="00D67443">
        <w:rPr>
          <w:rStyle w:val="Emphasis"/>
        </w:rPr>
        <w:t xml:space="preserve"> tax </w:t>
      </w:r>
      <w:r w:rsidRPr="006F3D89">
        <w:rPr>
          <w:rStyle w:val="Emphasis"/>
          <w:highlight w:val="yellow"/>
        </w:rPr>
        <w:t>revenue</w:t>
      </w:r>
      <w:r w:rsidRPr="00D67443">
        <w:rPr>
          <w:rStyle w:val="Emphasis"/>
        </w:rPr>
        <w:t>.</w:t>
      </w:r>
      <w:r w:rsidRPr="00192F86">
        <w:rPr>
          <w:sz w:val="16"/>
        </w:rPr>
        <w:t xml:space="preserve"> </w:t>
      </w:r>
      <w:r w:rsidRPr="00D67443">
        <w:rPr>
          <w:rStyle w:val="StyleUnderline"/>
        </w:rPr>
        <w:t>Despite rebounding</w:t>
      </w:r>
      <w:r w:rsidRPr="00192F86">
        <w:rPr>
          <w:sz w:val="16"/>
        </w:rPr>
        <w:t xml:space="preserve"> and even booming bottom lines </w:t>
      </w:r>
      <w:r w:rsidRPr="00D67443">
        <w:rPr>
          <w:rStyle w:val="StyleUnderline"/>
        </w:rPr>
        <w:t>for</w:t>
      </w:r>
      <w:r w:rsidRPr="00192F86">
        <w:rPr>
          <w:sz w:val="16"/>
        </w:rPr>
        <w:t xml:space="preserve"> many </w:t>
      </w:r>
      <w:r w:rsidRPr="00D67443">
        <w:rPr>
          <w:rStyle w:val="StyleUnderline"/>
        </w:rPr>
        <w:t>corporations</w:t>
      </w:r>
      <w:r w:rsidRPr="00192F86">
        <w:rPr>
          <w:sz w:val="16"/>
        </w:rPr>
        <w:t xml:space="preserve">, </w:t>
      </w:r>
      <w:r w:rsidRPr="00192F86">
        <w:rPr>
          <w:sz w:val="16"/>
          <w:highlight w:val="yellow"/>
        </w:rPr>
        <w:t>this</w:t>
      </w:r>
      <w:r w:rsidRPr="00192F86">
        <w:rPr>
          <w:sz w:val="16"/>
        </w:rPr>
        <w:t xml:space="preserve"> </w:t>
      </w:r>
      <w:r w:rsidRPr="00D67443">
        <w:rPr>
          <w:rStyle w:val="StyleUnderline"/>
        </w:rPr>
        <w:t xml:space="preserve">downward </w:t>
      </w:r>
      <w:r w:rsidRPr="006F3D89">
        <w:rPr>
          <w:rStyle w:val="StyleUnderline"/>
          <w:highlight w:val="yellow"/>
        </w:rPr>
        <w:t>trend</w:t>
      </w:r>
      <w:r w:rsidRPr="00D67443">
        <w:rPr>
          <w:rStyle w:val="StyleUnderline"/>
        </w:rPr>
        <w:t xml:space="preserve"> </w:t>
      </w:r>
      <w:r w:rsidRPr="006F3D89">
        <w:rPr>
          <w:rStyle w:val="StyleUnderline"/>
          <w:highlight w:val="yellow"/>
        </w:rPr>
        <w:t xml:space="preserve">has </w:t>
      </w:r>
      <w:r w:rsidRPr="006F3D89">
        <w:rPr>
          <w:rStyle w:val="Emphasis"/>
          <w:highlight w:val="yellow"/>
        </w:rPr>
        <w:t>become</w:t>
      </w:r>
      <w:r w:rsidRPr="00D67443">
        <w:rPr>
          <w:rStyle w:val="Emphasis"/>
        </w:rPr>
        <w:t xml:space="preserve"> </w:t>
      </w:r>
      <w:r w:rsidRPr="006F3D89">
        <w:rPr>
          <w:rStyle w:val="Emphasis"/>
          <w:highlight w:val="yellow"/>
        </w:rPr>
        <w:t>increasingly</w:t>
      </w:r>
      <w:r w:rsidRPr="00D67443">
        <w:rPr>
          <w:rStyle w:val="Emphasis"/>
        </w:rPr>
        <w:t xml:space="preserve"> </w:t>
      </w:r>
      <w:r w:rsidRPr="006F3D89">
        <w:rPr>
          <w:rStyle w:val="Emphasis"/>
          <w:highlight w:val="yellow"/>
        </w:rPr>
        <w:t>apparent</w:t>
      </w:r>
      <w:r w:rsidRPr="00D67443">
        <w:rPr>
          <w:rStyle w:val="StyleUnderline"/>
        </w:rPr>
        <w:t xml:space="preserve"> in recent years</w:t>
      </w:r>
      <w:r w:rsidRPr="00192F86">
        <w:rPr>
          <w:sz w:val="16"/>
        </w:rPr>
        <w:t xml:space="preserve">. Since our last analysis of these data, in 2014, </w:t>
      </w:r>
      <w:r w:rsidRPr="006F3D89">
        <w:rPr>
          <w:rStyle w:val="StyleUnderline"/>
          <w:highlight w:val="yellow"/>
        </w:rPr>
        <w:t>the</w:t>
      </w:r>
      <w:r w:rsidRPr="00D67443">
        <w:rPr>
          <w:rStyle w:val="StyleUnderline"/>
        </w:rPr>
        <w:t xml:space="preserve"> state </w:t>
      </w:r>
      <w:r w:rsidRPr="00192F86">
        <w:rPr>
          <w:sz w:val="16"/>
        </w:rPr>
        <w:t xml:space="preserve">effective </w:t>
      </w:r>
      <w:r w:rsidRPr="00D67443">
        <w:rPr>
          <w:rStyle w:val="StyleUnderline"/>
        </w:rPr>
        <w:t xml:space="preserve">corporate </w:t>
      </w:r>
      <w:r w:rsidRPr="006F3D89">
        <w:rPr>
          <w:rStyle w:val="StyleUnderline"/>
          <w:highlight w:val="yellow"/>
        </w:rPr>
        <w:t>tax rate</w:t>
      </w:r>
      <w:r w:rsidRPr="00192F86">
        <w:rPr>
          <w:sz w:val="16"/>
        </w:rPr>
        <w:t xml:space="preserve"> paid by profitable Fortune 500 corporations </w:t>
      </w:r>
      <w:r w:rsidRPr="00D67443">
        <w:rPr>
          <w:rStyle w:val="StyleUnderline"/>
        </w:rPr>
        <w:t xml:space="preserve">has </w:t>
      </w:r>
      <w:r w:rsidRPr="006F3D89">
        <w:rPr>
          <w:rStyle w:val="StyleUnderline"/>
          <w:highlight w:val="yellow"/>
        </w:rPr>
        <w:t>declined</w:t>
      </w:r>
      <w:r w:rsidRPr="00D67443">
        <w:rPr>
          <w:rStyle w:val="StyleUnderline"/>
        </w:rPr>
        <w:t xml:space="preserve">, </w:t>
      </w:r>
      <w:r w:rsidRPr="006F3D89">
        <w:rPr>
          <w:rStyle w:val="StyleUnderline"/>
          <w:highlight w:val="yellow"/>
        </w:rPr>
        <w:t>dropping</w:t>
      </w:r>
      <w:r w:rsidRPr="00D67443">
        <w:rPr>
          <w:rStyle w:val="StyleUnderline"/>
        </w:rPr>
        <w:t xml:space="preserve"> from 3.1 percent </w:t>
      </w:r>
      <w:r w:rsidRPr="006F3D89">
        <w:rPr>
          <w:rStyle w:val="StyleUnderline"/>
          <w:highlight w:val="yellow"/>
        </w:rPr>
        <w:t>to 2.9 percent</w:t>
      </w:r>
      <w:r w:rsidRPr="00D67443">
        <w:rPr>
          <w:rStyle w:val="StyleUnderline"/>
        </w:rPr>
        <w:t xml:space="preserve"> of their U.S. profits</w:t>
      </w:r>
      <w:r w:rsidRPr="00192F86">
        <w:rPr>
          <w:sz w:val="16"/>
        </w:rPr>
        <w:t xml:space="preserve">. </w:t>
      </w:r>
      <w:r w:rsidRPr="00D67443">
        <w:rPr>
          <w:rStyle w:val="StyleUnderline"/>
        </w:rPr>
        <w:t>A number of factors are driving this</w:t>
      </w:r>
      <w:r w:rsidRPr="00192F86">
        <w:rPr>
          <w:sz w:val="16"/>
        </w:rPr>
        <w:t xml:space="preserve"> decline, </w:t>
      </w:r>
      <w:r w:rsidRPr="006F3D89">
        <w:rPr>
          <w:rStyle w:val="StyleUnderline"/>
          <w:highlight w:val="yellow"/>
        </w:rPr>
        <w:t>including</w:t>
      </w:r>
      <w:r w:rsidRPr="00192F86">
        <w:rPr>
          <w:sz w:val="16"/>
        </w:rPr>
        <w:t xml:space="preserve">: </w:t>
      </w:r>
      <w:r w:rsidRPr="00D67443">
        <w:rPr>
          <w:rStyle w:val="StyleUnderline"/>
        </w:rPr>
        <w:t xml:space="preserve">a </w:t>
      </w:r>
      <w:r w:rsidRPr="006F3D89">
        <w:rPr>
          <w:rStyle w:val="StyleUnderline"/>
          <w:highlight w:val="yellow"/>
        </w:rPr>
        <w:t>race to the bottom by states</w:t>
      </w:r>
      <w:r w:rsidRPr="00D67443">
        <w:rPr>
          <w:rStyle w:val="StyleUnderline"/>
        </w:rPr>
        <w:t xml:space="preserve"> providing significant “incentives</w:t>
      </w:r>
      <w:r w:rsidRPr="00192F86">
        <w:rPr>
          <w:sz w:val="16"/>
        </w:rPr>
        <w:t xml:space="preserve">” </w:t>
      </w:r>
      <w:r w:rsidRPr="00192F86">
        <w:rPr>
          <w:sz w:val="16"/>
          <w:highlight w:val="yellow"/>
        </w:rPr>
        <w:t>for</w:t>
      </w:r>
      <w:r w:rsidRPr="00192F86">
        <w:rPr>
          <w:sz w:val="16"/>
        </w:rPr>
        <w:t xml:space="preserve"> specific </w:t>
      </w:r>
      <w:r w:rsidRPr="00192F86">
        <w:rPr>
          <w:sz w:val="16"/>
          <w:highlight w:val="yellow"/>
        </w:rPr>
        <w:t>companies</w:t>
      </w:r>
      <w:r w:rsidRPr="00192F86">
        <w:rPr>
          <w:sz w:val="16"/>
        </w:rPr>
        <w:t xml:space="preserve"> </w:t>
      </w:r>
      <w:r w:rsidRPr="006F3D89">
        <w:rPr>
          <w:rStyle w:val="StyleUnderline"/>
          <w:highlight w:val="yellow"/>
        </w:rPr>
        <w:t>to</w:t>
      </w:r>
      <w:r w:rsidRPr="00D67443">
        <w:rPr>
          <w:rStyle w:val="StyleUnderline"/>
        </w:rPr>
        <w:t xml:space="preserve"> </w:t>
      </w:r>
      <w:r w:rsidRPr="006F3D89">
        <w:rPr>
          <w:rStyle w:val="StyleUnderline"/>
          <w:highlight w:val="yellow"/>
        </w:rPr>
        <w:t>relocate or stay</w:t>
      </w:r>
      <w:r w:rsidRPr="00D67443">
        <w:rPr>
          <w:rStyle w:val="StyleUnderline"/>
        </w:rPr>
        <w:t xml:space="preserve"> put</w:t>
      </w:r>
      <w:r w:rsidRPr="00192F86">
        <w:rPr>
          <w:sz w:val="16"/>
        </w:rPr>
        <w:t xml:space="preserve">; </w:t>
      </w:r>
      <w:r w:rsidRPr="00D67443">
        <w:rPr>
          <w:rStyle w:val="Emphasis"/>
        </w:rPr>
        <w:t xml:space="preserve">blatant </w:t>
      </w:r>
      <w:r w:rsidRPr="006F3D89">
        <w:rPr>
          <w:rStyle w:val="Emphasis"/>
          <w:highlight w:val="yellow"/>
        </w:rPr>
        <w:t>manipulation</w:t>
      </w:r>
      <w:r w:rsidRPr="00D67443">
        <w:rPr>
          <w:rStyle w:val="Emphasis"/>
        </w:rPr>
        <w:t xml:space="preserve"> o</w:t>
      </w:r>
      <w:r w:rsidRPr="006F3D89">
        <w:rPr>
          <w:rStyle w:val="Emphasis"/>
          <w:highlight w:val="yellow"/>
        </w:rPr>
        <w:t>f loopholes</w:t>
      </w:r>
      <w:r w:rsidRPr="00192F86">
        <w:rPr>
          <w:sz w:val="16"/>
        </w:rPr>
        <w:t xml:space="preserve"> in state tax systems by corporate accountants; </w:t>
      </w:r>
      <w:r w:rsidRPr="006F3D89">
        <w:rPr>
          <w:rStyle w:val="Emphasis"/>
          <w:highlight w:val="yellow"/>
        </w:rPr>
        <w:t>significant</w:t>
      </w:r>
      <w:r w:rsidRPr="00D67443">
        <w:rPr>
          <w:rStyle w:val="Emphasis"/>
        </w:rPr>
        <w:t xml:space="preserve"> </w:t>
      </w:r>
      <w:r w:rsidRPr="006F3D89">
        <w:rPr>
          <w:rStyle w:val="Emphasis"/>
          <w:highlight w:val="yellow"/>
        </w:rPr>
        <w:t>cuts</w:t>
      </w:r>
      <w:r w:rsidRPr="00D67443">
        <w:rPr>
          <w:rStyle w:val="Emphasis"/>
        </w:rPr>
        <w:t xml:space="preserve"> </w:t>
      </w:r>
      <w:r w:rsidRPr="006F3D89">
        <w:rPr>
          <w:rStyle w:val="Emphasis"/>
          <w:highlight w:val="yellow"/>
        </w:rPr>
        <w:t>in</w:t>
      </w:r>
      <w:r w:rsidRPr="00D67443">
        <w:rPr>
          <w:rStyle w:val="Emphasis"/>
        </w:rPr>
        <w:t xml:space="preserve"> </w:t>
      </w:r>
      <w:r w:rsidRPr="006F3D89">
        <w:rPr>
          <w:rStyle w:val="Emphasis"/>
          <w:highlight w:val="yellow"/>
        </w:rPr>
        <w:t>state</w:t>
      </w:r>
      <w:r w:rsidRPr="00D67443">
        <w:rPr>
          <w:rStyle w:val="Emphasis"/>
        </w:rPr>
        <w:t xml:space="preserve"> corporate </w:t>
      </w:r>
      <w:r w:rsidRPr="006F3D89">
        <w:rPr>
          <w:rStyle w:val="Emphasis"/>
          <w:highlight w:val="yellow"/>
        </w:rPr>
        <w:t>tax rates</w:t>
      </w:r>
      <w:r w:rsidRPr="00192F86">
        <w:rPr>
          <w:sz w:val="16"/>
          <w:highlight w:val="yellow"/>
        </w:rPr>
        <w:t xml:space="preserve">; </w:t>
      </w:r>
      <w:r w:rsidRPr="006F3D89">
        <w:rPr>
          <w:rStyle w:val="StyleUnderline"/>
          <w:highlight w:val="yellow"/>
        </w:rPr>
        <w:t>and</w:t>
      </w:r>
      <w:r w:rsidRPr="00192F86">
        <w:rPr>
          <w:sz w:val="16"/>
        </w:rPr>
        <w:t xml:space="preserve"> the </w:t>
      </w:r>
      <w:r w:rsidRPr="006F3D89">
        <w:rPr>
          <w:rStyle w:val="Emphasis"/>
          <w:highlight w:val="yellow"/>
        </w:rPr>
        <w:t>erosion</w:t>
      </w:r>
      <w:r w:rsidRPr="00D67443">
        <w:rPr>
          <w:rStyle w:val="Emphasis"/>
        </w:rPr>
        <w:t xml:space="preserve"> </w:t>
      </w:r>
      <w:r w:rsidRPr="006F3D89">
        <w:rPr>
          <w:rStyle w:val="Emphasis"/>
          <w:highlight w:val="yellow"/>
        </w:rPr>
        <w:t>of</w:t>
      </w:r>
      <w:r w:rsidRPr="00D67443">
        <w:rPr>
          <w:rStyle w:val="Emphasis"/>
        </w:rPr>
        <w:t xml:space="preserve"> state </w:t>
      </w:r>
      <w:r w:rsidRPr="006F3D89">
        <w:rPr>
          <w:rStyle w:val="Emphasis"/>
          <w:highlight w:val="yellow"/>
        </w:rPr>
        <w:t>corporate tax bases</w:t>
      </w:r>
      <w:r w:rsidRPr="00192F86">
        <w:rPr>
          <w:sz w:val="16"/>
        </w:rPr>
        <w:t xml:space="preserve">, largely </w:t>
      </w:r>
      <w:r w:rsidRPr="00D67443">
        <w:rPr>
          <w:rStyle w:val="StyleUnderline"/>
        </w:rPr>
        <w:t>due to</w:t>
      </w:r>
      <w:r w:rsidRPr="00192F86">
        <w:rPr>
          <w:sz w:val="16"/>
        </w:rPr>
        <w:t xml:space="preserve"> ill-advised </w:t>
      </w:r>
      <w:r w:rsidRPr="00D67443">
        <w:rPr>
          <w:rStyle w:val="StyleUnderline"/>
        </w:rPr>
        <w:t>state-level linkages to the federal system.</w:t>
      </w:r>
    </w:p>
    <w:p w14:paraId="61ACCB6A" w14:textId="77777777" w:rsidR="00F54426" w:rsidRPr="00192F86" w:rsidRDefault="00F54426" w:rsidP="00F54426">
      <w:pPr>
        <w:rPr>
          <w:sz w:val="16"/>
        </w:rPr>
      </w:pPr>
      <w:r w:rsidRPr="00192F86">
        <w:rPr>
          <w:sz w:val="16"/>
        </w:rPr>
        <w:t xml:space="preserve">How is this playing out in the states? </w:t>
      </w:r>
      <w:r w:rsidRPr="00D67443">
        <w:rPr>
          <w:rStyle w:val="StyleUnderline"/>
        </w:rPr>
        <w:t>Indiana offers one illustration</w:t>
      </w:r>
      <w:r w:rsidRPr="00192F86">
        <w:rPr>
          <w:sz w:val="16"/>
        </w:rPr>
        <w:t xml:space="preserve">. In 2011, state </w:t>
      </w:r>
      <w:r w:rsidRPr="00D67443">
        <w:rPr>
          <w:rStyle w:val="StyleUnderline"/>
        </w:rPr>
        <w:t>lawmakers enacted</w:t>
      </w:r>
      <w:r w:rsidRPr="00192F86">
        <w:rPr>
          <w:sz w:val="16"/>
        </w:rPr>
        <w:t xml:space="preserve"> a significant </w:t>
      </w:r>
      <w:r w:rsidRPr="00D67443">
        <w:rPr>
          <w:rStyle w:val="StyleUnderline"/>
        </w:rPr>
        <w:t>across-the-board tax cut for corporations</w:t>
      </w:r>
      <w:r w:rsidRPr="00192F86">
        <w:rPr>
          <w:sz w:val="16"/>
        </w:rPr>
        <w:t xml:space="preserve">, which is still being phased-in and will eventually slash the state’s effective tax rate from 8.5 to 4.9 percent. But even </w:t>
      </w:r>
      <w:r w:rsidRPr="00D67443">
        <w:rPr>
          <w:rStyle w:val="StyleUnderline"/>
        </w:rPr>
        <w:t>with this cut on the way,</w:t>
      </w:r>
      <w:r w:rsidRPr="00192F86">
        <w:rPr>
          <w:sz w:val="16"/>
        </w:rPr>
        <w:t xml:space="preserve"> the </w:t>
      </w:r>
      <w:r w:rsidRPr="00D67443">
        <w:rPr>
          <w:rStyle w:val="StyleUnderline"/>
        </w:rPr>
        <w:t>Carrier Corporation announced</w:t>
      </w:r>
      <w:r w:rsidRPr="00192F86">
        <w:rPr>
          <w:sz w:val="16"/>
        </w:rPr>
        <w:t xml:space="preserve"> in February of 2016 that </w:t>
      </w:r>
      <w:r w:rsidRPr="00D67443">
        <w:rPr>
          <w:rStyle w:val="StyleUnderline"/>
        </w:rPr>
        <w:t>it was going to move 2,100 jobs from Indiana to Mexico</w:t>
      </w:r>
      <w:r w:rsidRPr="00192F86">
        <w:rPr>
          <w:sz w:val="16"/>
        </w:rPr>
        <w:t>. Later the same year, in a move that made national headlines, the “</w:t>
      </w:r>
      <w:r w:rsidRPr="00D67443">
        <w:rPr>
          <w:rStyle w:val="StyleUnderline"/>
        </w:rPr>
        <w:t>Carrier Deal</w:t>
      </w:r>
      <w:r w:rsidRPr="00192F86">
        <w:rPr>
          <w:sz w:val="16"/>
        </w:rPr>
        <w:t xml:space="preserve">” was </w:t>
      </w:r>
      <w:r w:rsidRPr="00D67443">
        <w:rPr>
          <w:rStyle w:val="StyleUnderline"/>
        </w:rPr>
        <w:t>struck by</w:t>
      </w:r>
      <w:r w:rsidRPr="00192F86">
        <w:rPr>
          <w:sz w:val="16"/>
        </w:rPr>
        <w:t xml:space="preserve"> incoming President </w:t>
      </w:r>
      <w:r w:rsidRPr="00D67443">
        <w:rPr>
          <w:rStyle w:val="StyleUnderline"/>
        </w:rPr>
        <w:t>Trump and</w:t>
      </w:r>
      <w:r w:rsidRPr="00192F86">
        <w:rPr>
          <w:sz w:val="16"/>
        </w:rPr>
        <w:t xml:space="preserve"> Indiana Governor Mike </w:t>
      </w:r>
      <w:r w:rsidRPr="00D67443">
        <w:rPr>
          <w:rStyle w:val="StyleUnderline"/>
        </w:rPr>
        <w:t>Pence</w:t>
      </w:r>
      <w:r w:rsidRPr="00192F86">
        <w:rPr>
          <w:sz w:val="16"/>
        </w:rPr>
        <w:t xml:space="preserve">, </w:t>
      </w:r>
      <w:r w:rsidRPr="00D67443">
        <w:rPr>
          <w:rStyle w:val="StyleUnderline"/>
        </w:rPr>
        <w:t xml:space="preserve">keeping 1,000 jobs in the state </w:t>
      </w:r>
      <w:r w:rsidRPr="00192F86">
        <w:rPr>
          <w:sz w:val="16"/>
        </w:rPr>
        <w:t xml:space="preserve">in exchange for a package of state and local tax incentives. Oddly enough, however, those </w:t>
      </w:r>
      <w:r w:rsidRPr="006F3D89">
        <w:rPr>
          <w:rStyle w:val="StyleUnderline"/>
          <w:highlight w:val="yellow"/>
        </w:rPr>
        <w:t>incentives</w:t>
      </w:r>
      <w:r w:rsidRPr="00D67443">
        <w:rPr>
          <w:rStyle w:val="StyleUnderline"/>
        </w:rPr>
        <w:t xml:space="preserve"> </w:t>
      </w:r>
      <w:r w:rsidRPr="006F3D89">
        <w:rPr>
          <w:rStyle w:val="StyleUnderline"/>
          <w:highlight w:val="yellow"/>
        </w:rPr>
        <w:t>were dwarfed</w:t>
      </w:r>
      <w:r w:rsidRPr="00D67443">
        <w:rPr>
          <w:rStyle w:val="StyleUnderline"/>
        </w:rPr>
        <w:t xml:space="preserve"> in </w:t>
      </w:r>
      <w:r w:rsidRPr="006F3D89">
        <w:rPr>
          <w:rStyle w:val="StyleUnderline"/>
        </w:rPr>
        <w:t>size</w:t>
      </w:r>
      <w:r w:rsidRPr="00D67443">
        <w:rPr>
          <w:rStyle w:val="StyleUnderline"/>
        </w:rPr>
        <w:t xml:space="preserve"> </w:t>
      </w:r>
      <w:r w:rsidRPr="006F3D89">
        <w:rPr>
          <w:rStyle w:val="StyleUnderline"/>
          <w:highlight w:val="yellow"/>
        </w:rPr>
        <w:t>by</w:t>
      </w:r>
      <w:r w:rsidRPr="00D67443">
        <w:rPr>
          <w:rStyle w:val="StyleUnderline"/>
        </w:rPr>
        <w:t xml:space="preserve"> the </w:t>
      </w:r>
      <w:r w:rsidRPr="006F3D89">
        <w:rPr>
          <w:rStyle w:val="StyleUnderline"/>
          <w:highlight w:val="yellow"/>
        </w:rPr>
        <w:t>cost savings the</w:t>
      </w:r>
      <w:r w:rsidRPr="00D67443">
        <w:rPr>
          <w:rStyle w:val="StyleUnderline"/>
        </w:rPr>
        <w:t xml:space="preserve"> </w:t>
      </w:r>
      <w:r w:rsidRPr="006F3D89">
        <w:rPr>
          <w:rStyle w:val="StyleUnderline"/>
          <w:highlight w:val="yellow"/>
        </w:rPr>
        <w:t>company</w:t>
      </w:r>
      <w:r w:rsidRPr="00D67443">
        <w:rPr>
          <w:rStyle w:val="StyleUnderline"/>
        </w:rPr>
        <w:t xml:space="preserve"> stood </w:t>
      </w:r>
      <w:r w:rsidRPr="006F3D89">
        <w:rPr>
          <w:rStyle w:val="StyleUnderline"/>
          <w:highlight w:val="yellow"/>
        </w:rPr>
        <w:t xml:space="preserve">to receive from </w:t>
      </w:r>
      <w:r w:rsidRPr="006F3D89">
        <w:rPr>
          <w:rStyle w:val="StyleUnderline"/>
        </w:rPr>
        <w:t>making</w:t>
      </w:r>
      <w:r w:rsidRPr="00D67443">
        <w:rPr>
          <w:rStyle w:val="StyleUnderline"/>
        </w:rPr>
        <w:t xml:space="preserve"> </w:t>
      </w:r>
      <w:r w:rsidRPr="006F3D89">
        <w:rPr>
          <w:rStyle w:val="StyleUnderline"/>
          <w:highlight w:val="yellow"/>
        </w:rPr>
        <w:t>the move to Mexico</w:t>
      </w:r>
      <w:r w:rsidRPr="00192F86">
        <w:rPr>
          <w:sz w:val="16"/>
        </w:rPr>
        <w:t xml:space="preserve">. </w:t>
      </w:r>
      <w:r w:rsidRPr="00D67443">
        <w:rPr>
          <w:rStyle w:val="StyleUnderline"/>
        </w:rPr>
        <w:t>There has</w:t>
      </w:r>
      <w:r w:rsidRPr="00192F86">
        <w:rPr>
          <w:sz w:val="16"/>
        </w:rPr>
        <w:t xml:space="preserve"> since </w:t>
      </w:r>
      <w:r w:rsidRPr="00D67443">
        <w:rPr>
          <w:rStyle w:val="StyleUnderline"/>
        </w:rPr>
        <w:t>been speculation</w:t>
      </w:r>
      <w:r w:rsidRPr="00192F86">
        <w:rPr>
          <w:sz w:val="16"/>
        </w:rPr>
        <w:t xml:space="preserve"> that tax </w:t>
      </w:r>
      <w:r w:rsidRPr="00D67443">
        <w:rPr>
          <w:rStyle w:val="StyleUnderline"/>
        </w:rPr>
        <w:t>considerations were inconsequential to the company’s decision</w:t>
      </w:r>
      <w:r w:rsidRPr="00192F86">
        <w:rPr>
          <w:sz w:val="16"/>
        </w:rPr>
        <w:t xml:space="preserve">-making process and that Carrier, whose parent company depends heavily on taxpayer-funded federal contracts for its business, simply wished to remain in the good graces of the Trump Administration. Nonetheless, </w:t>
      </w:r>
      <w:r w:rsidRPr="00D67443">
        <w:rPr>
          <w:rStyle w:val="StyleUnderline"/>
        </w:rPr>
        <w:t xml:space="preserve">Carrier accepted both the incentives and the rate cuts while the </w:t>
      </w:r>
      <w:r w:rsidRPr="00D67443">
        <w:rPr>
          <w:rStyle w:val="Emphasis"/>
        </w:rPr>
        <w:t>state’s revenue collections</w:t>
      </w:r>
      <w:r w:rsidRPr="00D67443">
        <w:rPr>
          <w:rStyle w:val="StyleUnderline"/>
        </w:rPr>
        <w:t xml:space="preserve"> for vital programs </w:t>
      </w:r>
      <w:r w:rsidRPr="00D67443">
        <w:rPr>
          <w:rStyle w:val="Emphasis"/>
        </w:rPr>
        <w:t>suffered</w:t>
      </w:r>
      <w:r w:rsidRPr="00D67443">
        <w:rPr>
          <w:rStyle w:val="StyleUnderline"/>
        </w:rPr>
        <w:t xml:space="preserve"> as a result</w:t>
      </w:r>
      <w:r w:rsidRPr="00192F86">
        <w:rPr>
          <w:sz w:val="16"/>
        </w:rPr>
        <w:t xml:space="preserve">. </w:t>
      </w:r>
    </w:p>
    <w:p w14:paraId="3D049EA3" w14:textId="77777777" w:rsidR="00F54426" w:rsidRPr="00D67443" w:rsidRDefault="00F54426" w:rsidP="00F54426">
      <w:pPr>
        <w:rPr>
          <w:rStyle w:val="StyleUnderline"/>
        </w:rPr>
      </w:pPr>
      <w:r w:rsidRPr="006F3D89">
        <w:rPr>
          <w:rStyle w:val="StyleUnderline"/>
        </w:rPr>
        <w:t>This</w:t>
      </w:r>
      <w:r w:rsidRPr="00192F86">
        <w:rPr>
          <w:sz w:val="16"/>
        </w:rPr>
        <w:t xml:space="preserve"> report </w:t>
      </w:r>
      <w:r w:rsidRPr="00D67443">
        <w:rPr>
          <w:rStyle w:val="StyleUnderline"/>
        </w:rPr>
        <w:t>is the third</w:t>
      </w:r>
      <w:r w:rsidRPr="00192F86">
        <w:rPr>
          <w:sz w:val="16"/>
        </w:rPr>
        <w:t xml:space="preserve"> in a series of </w:t>
      </w:r>
      <w:r w:rsidRPr="00D67443">
        <w:rPr>
          <w:rStyle w:val="StyleUnderline"/>
        </w:rPr>
        <w:t>comprehensive studies</w:t>
      </w:r>
      <w:r w:rsidRPr="00192F86">
        <w:rPr>
          <w:sz w:val="16"/>
        </w:rPr>
        <w:t xml:space="preserve"> that </w:t>
      </w:r>
      <w:r w:rsidRPr="00D67443">
        <w:rPr>
          <w:rStyle w:val="StyleUnderline"/>
        </w:rPr>
        <w:t>look at the taxes paid by the most consistently profitable Fortune 500 corporations</w:t>
      </w:r>
      <w:r w:rsidRPr="00192F86">
        <w:rPr>
          <w:sz w:val="16"/>
        </w:rPr>
        <w:t xml:space="preserve"> (over the eight-year period from 2008 to 2015). In March of 2017, we released The 35 Percent Corporate Tax Myth, showing that </w:t>
      </w:r>
      <w:r w:rsidRPr="006F3D89">
        <w:rPr>
          <w:rStyle w:val="StyleUnderline"/>
          <w:highlight w:val="yellow"/>
        </w:rPr>
        <w:t>many</w:t>
      </w:r>
      <w:r w:rsidRPr="00D67443">
        <w:rPr>
          <w:rStyle w:val="StyleUnderline"/>
        </w:rPr>
        <w:t xml:space="preserve"> </w:t>
      </w:r>
      <w:r w:rsidRPr="006F3D89">
        <w:rPr>
          <w:rStyle w:val="StyleUnderline"/>
          <w:highlight w:val="yellow"/>
        </w:rPr>
        <w:t>Fortune 500 corporations</w:t>
      </w:r>
      <w:r w:rsidRPr="00D67443">
        <w:rPr>
          <w:rStyle w:val="StyleUnderline"/>
        </w:rPr>
        <w:t xml:space="preserve"> </w:t>
      </w:r>
      <w:r w:rsidRPr="006F3D89">
        <w:rPr>
          <w:rStyle w:val="StyleUnderline"/>
          <w:highlight w:val="yellow"/>
        </w:rPr>
        <w:t>have been able to sharply</w:t>
      </w:r>
      <w:r w:rsidRPr="00D67443">
        <w:rPr>
          <w:rStyle w:val="StyleUnderline"/>
        </w:rPr>
        <w:t xml:space="preserve"> </w:t>
      </w:r>
      <w:r w:rsidRPr="006F3D89">
        <w:rPr>
          <w:rStyle w:val="StyleUnderline"/>
          <w:highlight w:val="yellow"/>
        </w:rPr>
        <w:t>reduce</w:t>
      </w:r>
      <w:r w:rsidRPr="00D67443">
        <w:rPr>
          <w:rStyle w:val="StyleUnderline"/>
        </w:rPr>
        <w:t xml:space="preserve"> their federal income </w:t>
      </w:r>
      <w:r w:rsidRPr="006F3D89">
        <w:rPr>
          <w:rStyle w:val="StyleUnderline"/>
          <w:highlight w:val="yellow"/>
        </w:rPr>
        <w:t>tax bills</w:t>
      </w:r>
      <w:r w:rsidRPr="00192F86">
        <w:rPr>
          <w:sz w:val="16"/>
        </w:rPr>
        <w:t xml:space="preserve">, often </w:t>
      </w:r>
      <w:r w:rsidRPr="006F3D89">
        <w:rPr>
          <w:rStyle w:val="Emphasis"/>
          <w:highlight w:val="yellow"/>
        </w:rPr>
        <w:t>reducing them to zero—or less</w:t>
      </w:r>
      <w:r w:rsidRPr="00192F86">
        <w:rPr>
          <w:sz w:val="16"/>
        </w:rPr>
        <w:t>—</w:t>
      </w:r>
      <w:r w:rsidRPr="00D67443">
        <w:rPr>
          <w:rStyle w:val="StyleUnderline"/>
        </w:rPr>
        <w:t>in years when they were quite profitable</w:t>
      </w:r>
      <w:r w:rsidRPr="00192F86">
        <w:rPr>
          <w:sz w:val="16"/>
        </w:rPr>
        <w:t xml:space="preserve">. Here, </w:t>
      </w:r>
      <w:r w:rsidRPr="00D67443">
        <w:rPr>
          <w:rStyle w:val="StyleUnderline"/>
        </w:rPr>
        <w:t>we take a hard look at what many of these same corporations paid over that eight-year span in state income taxes nationwide.</w:t>
      </w:r>
    </w:p>
    <w:p w14:paraId="7546BA17" w14:textId="77777777" w:rsidR="00F54426" w:rsidRDefault="00F54426" w:rsidP="00F54426">
      <w:pPr>
        <w:pStyle w:val="Heading3"/>
      </w:pPr>
      <w:r>
        <w:lastRenderedPageBreak/>
        <w:t>2NC Taxes – AT: Hurts Businesses</w:t>
      </w:r>
    </w:p>
    <w:p w14:paraId="355DED42" w14:textId="77777777" w:rsidR="00F54426" w:rsidRDefault="00F54426" w:rsidP="00F54426">
      <w:pPr>
        <w:pStyle w:val="Heading4"/>
      </w:pPr>
      <w:r>
        <w:t xml:space="preserve">Eisenhower proves the corporate tax’s </w:t>
      </w:r>
      <w:r w:rsidRPr="00192F86">
        <w:rPr>
          <w:u w:val="single"/>
        </w:rPr>
        <w:t>been higher</w:t>
      </w:r>
      <w:r>
        <w:t xml:space="preserve"> and </w:t>
      </w:r>
      <w:r w:rsidRPr="00192F86">
        <w:rPr>
          <w:u w:val="single"/>
        </w:rPr>
        <w:t>business still boomed</w:t>
      </w:r>
    </w:p>
    <w:p w14:paraId="6F63BBD7" w14:textId="77777777" w:rsidR="00F54426" w:rsidRDefault="00F54426" w:rsidP="00F54426">
      <w:r w:rsidRPr="00192F86">
        <w:rPr>
          <w:rStyle w:val="Style13ptBold"/>
        </w:rPr>
        <w:t>Klinger et al 14</w:t>
      </w:r>
      <w:r>
        <w:t xml:space="preserve"> – Scot Klinger, Director of Revenue and Spending Policies at the Center for Effective Government, Liz Ryan Murray, Policy Director at the National People’s Action Organization, Katherine McFate, President and CEO of the Center for Effective Government, and George Goehl, Executive Director at the National People’s Action, 2014, (“The Disappearing Corporate Tax Base: How to Reclaim Lost Tax Revenue to Rebuild State Budgets,” March 28</w:t>
      </w:r>
      <w:r w:rsidRPr="00192F86">
        <w:rPr>
          <w:vertAlign w:val="superscript"/>
        </w:rPr>
        <w:t>th</w:t>
      </w:r>
      <w:r>
        <w:t xml:space="preserve">, Available Online at </w:t>
      </w:r>
      <w:hyperlink r:id="rId17" w:history="1">
        <w:r w:rsidRPr="00165560">
          <w:rPr>
            <w:rStyle w:val="Hyperlink"/>
          </w:rPr>
          <w:t>http://npa-us.org/files/thedisappearingcorptaxbase_report.pdf</w:t>
        </w:r>
      </w:hyperlink>
      <w:r>
        <w:t xml:space="preserve">, Accessed 07-30-2017) </w:t>
      </w:r>
    </w:p>
    <w:p w14:paraId="602A1027" w14:textId="77777777" w:rsidR="00F54426" w:rsidRDefault="00F54426" w:rsidP="00F54426">
      <w:r w:rsidRPr="00994C8E">
        <w:rPr>
          <w:rStyle w:val="StyleUnderline"/>
          <w:highlight w:val="yellow"/>
        </w:rPr>
        <w:t>When</w:t>
      </w:r>
      <w:r w:rsidRPr="00994C8E">
        <w:rPr>
          <w:rStyle w:val="StyleUnderline"/>
        </w:rPr>
        <w:t xml:space="preserve"> Republican Dwight </w:t>
      </w:r>
      <w:r w:rsidRPr="00994C8E">
        <w:rPr>
          <w:rStyle w:val="StyleUnderline"/>
          <w:highlight w:val="yellow"/>
        </w:rPr>
        <w:t>Eisenhower was president</w:t>
      </w:r>
      <w:r>
        <w:t xml:space="preserve">, </w:t>
      </w:r>
      <w:r w:rsidRPr="00994C8E">
        <w:rPr>
          <w:rStyle w:val="StyleUnderline"/>
          <w:highlight w:val="yellow"/>
        </w:rPr>
        <w:t>the</w:t>
      </w:r>
      <w:r w:rsidRPr="00994C8E">
        <w:rPr>
          <w:rStyle w:val="StyleUnderline"/>
        </w:rPr>
        <w:t xml:space="preserve"> top corporate </w:t>
      </w:r>
      <w:r w:rsidRPr="00994C8E">
        <w:rPr>
          <w:rStyle w:val="StyleUnderline"/>
          <w:highlight w:val="yellow"/>
        </w:rPr>
        <w:t xml:space="preserve">tax rate was </w:t>
      </w:r>
      <w:r w:rsidRPr="00994C8E">
        <w:rPr>
          <w:rStyle w:val="Emphasis"/>
          <w:highlight w:val="yellow"/>
        </w:rPr>
        <w:t>52</w:t>
      </w:r>
      <w:r w:rsidRPr="00994C8E">
        <w:rPr>
          <w:rStyle w:val="Emphasis"/>
        </w:rPr>
        <w:t xml:space="preserve"> </w:t>
      </w:r>
      <w:r w:rsidRPr="00994C8E">
        <w:rPr>
          <w:rStyle w:val="Emphasis"/>
          <w:highlight w:val="yellow"/>
        </w:rPr>
        <w:t>percent</w:t>
      </w:r>
      <w:r>
        <w:t xml:space="preserve">. </w:t>
      </w:r>
      <w:r w:rsidRPr="00994C8E">
        <w:rPr>
          <w:rStyle w:val="StyleUnderline"/>
        </w:rPr>
        <w:t xml:space="preserve">Corporate </w:t>
      </w:r>
      <w:r w:rsidRPr="00994C8E">
        <w:rPr>
          <w:rStyle w:val="StyleUnderline"/>
          <w:highlight w:val="yellow"/>
        </w:rPr>
        <w:t>taxes</w:t>
      </w:r>
      <w:r w:rsidRPr="00994C8E">
        <w:rPr>
          <w:rStyle w:val="StyleUnderline"/>
        </w:rPr>
        <w:t xml:space="preserve"> </w:t>
      </w:r>
      <w:r w:rsidRPr="00994C8E">
        <w:rPr>
          <w:rStyle w:val="StyleUnderline"/>
          <w:highlight w:val="yellow"/>
        </w:rPr>
        <w:t>averaged</w:t>
      </w:r>
      <w:r w:rsidRPr="00994C8E">
        <w:rPr>
          <w:rStyle w:val="StyleUnderline"/>
        </w:rPr>
        <w:t xml:space="preserve"> </w:t>
      </w:r>
      <w:r w:rsidRPr="00994C8E">
        <w:rPr>
          <w:rStyle w:val="StyleUnderline"/>
          <w:highlight w:val="yellow"/>
        </w:rPr>
        <w:t>nearly 27 percent</w:t>
      </w:r>
      <w:r>
        <w:t xml:space="preserve"> of federal revenue </w:t>
      </w:r>
      <w:r w:rsidRPr="00994C8E">
        <w:rPr>
          <w:rStyle w:val="StyleUnderline"/>
        </w:rPr>
        <w:t>during the eight years</w:t>
      </w:r>
      <w:r>
        <w:t xml:space="preserve"> of the Eisenhower administration, </w:t>
      </w:r>
      <w:r w:rsidRPr="00994C8E">
        <w:rPr>
          <w:rStyle w:val="StyleUnderline"/>
          <w:highlight w:val="yellow"/>
        </w:rPr>
        <w:t>and</w:t>
      </w:r>
      <w:r w:rsidRPr="00994C8E">
        <w:rPr>
          <w:rStyle w:val="StyleUnderline"/>
        </w:rPr>
        <w:t xml:space="preserve"> corporate </w:t>
      </w:r>
      <w:r w:rsidRPr="00994C8E">
        <w:rPr>
          <w:rStyle w:val="StyleUnderline"/>
          <w:highlight w:val="yellow"/>
        </w:rPr>
        <w:t>taxes averaged about six perc</w:t>
      </w:r>
      <w:r w:rsidRPr="00994C8E">
        <w:rPr>
          <w:highlight w:val="yellow"/>
        </w:rPr>
        <w:t>ent</w:t>
      </w:r>
      <w:r>
        <w:t xml:space="preserve"> of the nation’s gross domestic product (GDP). </w:t>
      </w:r>
      <w:r w:rsidRPr="00994C8E">
        <w:rPr>
          <w:rStyle w:val="StyleUnderline"/>
          <w:highlight w:val="yellow"/>
        </w:rPr>
        <w:t>These taxes</w:t>
      </w:r>
      <w:r w:rsidRPr="00994C8E">
        <w:rPr>
          <w:rStyle w:val="StyleUnderline"/>
        </w:rPr>
        <w:t xml:space="preserve"> helped</w:t>
      </w:r>
      <w:r>
        <w:t xml:space="preserve"> </w:t>
      </w:r>
      <w:r w:rsidRPr="00994C8E">
        <w:rPr>
          <w:rStyle w:val="StyleUnderline"/>
          <w:highlight w:val="yellow"/>
        </w:rPr>
        <w:t>pay</w:t>
      </w:r>
      <w:r>
        <w:t xml:space="preserve"> not </w:t>
      </w:r>
      <w:r w:rsidRPr="00994C8E">
        <w:rPr>
          <w:rStyle w:val="StyleUnderline"/>
        </w:rPr>
        <w:t xml:space="preserve">only </w:t>
      </w:r>
      <w:r w:rsidRPr="00994C8E">
        <w:rPr>
          <w:rStyle w:val="StyleUnderline"/>
          <w:highlight w:val="yellow"/>
        </w:rPr>
        <w:t>for</w:t>
      </w:r>
      <w:r w:rsidRPr="00994C8E">
        <w:rPr>
          <w:rStyle w:val="StyleUnderline"/>
        </w:rPr>
        <w:t xml:space="preserve"> the new </w:t>
      </w:r>
      <w:r w:rsidRPr="00994C8E">
        <w:rPr>
          <w:rStyle w:val="StyleUnderline"/>
          <w:highlight w:val="yellow"/>
        </w:rPr>
        <w:t>interstate highway</w:t>
      </w:r>
      <w:r>
        <w:t xml:space="preserve"> system </w:t>
      </w:r>
      <w:r w:rsidRPr="00994C8E">
        <w:rPr>
          <w:rStyle w:val="StyleUnderline"/>
          <w:highlight w:val="yellow"/>
        </w:rPr>
        <w:t>but</w:t>
      </w:r>
      <w:r w:rsidRPr="00994C8E">
        <w:rPr>
          <w:rStyle w:val="StyleUnderline"/>
        </w:rPr>
        <w:t xml:space="preserve"> also </w:t>
      </w:r>
      <w:r w:rsidRPr="00994C8E">
        <w:rPr>
          <w:rStyle w:val="StyleUnderline"/>
          <w:highlight w:val="yellow"/>
        </w:rPr>
        <w:t>for</w:t>
      </w:r>
      <w:r w:rsidRPr="00994C8E">
        <w:rPr>
          <w:rStyle w:val="StyleUnderline"/>
        </w:rPr>
        <w:t xml:space="preserve"> expanded </w:t>
      </w:r>
      <w:r w:rsidRPr="00994C8E">
        <w:rPr>
          <w:rStyle w:val="StyleUnderline"/>
          <w:highlight w:val="yellow"/>
        </w:rPr>
        <w:t>investments</w:t>
      </w:r>
      <w:r>
        <w:t xml:space="preserve"> </w:t>
      </w:r>
      <w:r w:rsidRPr="00994C8E">
        <w:rPr>
          <w:rStyle w:val="StyleUnderline"/>
        </w:rPr>
        <w:t>in innovative research</w:t>
      </w:r>
      <w:r>
        <w:t xml:space="preserve">, </w:t>
      </w:r>
      <w:r w:rsidRPr="00994C8E">
        <w:rPr>
          <w:rStyle w:val="StyleUnderline"/>
          <w:highlight w:val="yellow"/>
        </w:rPr>
        <w:t>developing</w:t>
      </w:r>
      <w:r w:rsidRPr="00994C8E">
        <w:rPr>
          <w:rStyle w:val="StyleUnderline"/>
        </w:rPr>
        <w:t xml:space="preserve"> the </w:t>
      </w:r>
      <w:r w:rsidRPr="00994C8E">
        <w:rPr>
          <w:rStyle w:val="StyleUnderline"/>
          <w:highlight w:val="yellow"/>
        </w:rPr>
        <w:t>technologies</w:t>
      </w:r>
      <w:r>
        <w:t xml:space="preserve"> that would become </w:t>
      </w:r>
      <w:r w:rsidRPr="00994C8E">
        <w:rPr>
          <w:rStyle w:val="StyleUnderline"/>
        </w:rPr>
        <w:t>computers</w:t>
      </w:r>
      <w:r>
        <w:t xml:space="preserve">, </w:t>
      </w:r>
      <w:r w:rsidRPr="00994C8E">
        <w:rPr>
          <w:rStyle w:val="StyleUnderline"/>
          <w:highlight w:val="yellow"/>
        </w:rPr>
        <w:t>the Intern</w:t>
      </w:r>
      <w:r w:rsidRPr="00994C8E">
        <w:rPr>
          <w:highlight w:val="yellow"/>
        </w:rPr>
        <w:t>et</w:t>
      </w:r>
      <w:r>
        <w:t xml:space="preserve">, </w:t>
      </w:r>
      <w:r w:rsidRPr="00994C8E">
        <w:rPr>
          <w:rStyle w:val="StyleUnderline"/>
          <w:highlight w:val="yellow"/>
        </w:rPr>
        <w:t>and</w:t>
      </w:r>
      <w:r w:rsidRPr="00994C8E">
        <w:rPr>
          <w:rStyle w:val="StyleUnderline"/>
        </w:rPr>
        <w:t xml:space="preserve"> an array of </w:t>
      </w:r>
      <w:r w:rsidRPr="00994C8E">
        <w:rPr>
          <w:rStyle w:val="StyleUnderline"/>
          <w:highlight w:val="yellow"/>
        </w:rPr>
        <w:t>lifesaving</w:t>
      </w:r>
      <w:r w:rsidRPr="00994C8E">
        <w:rPr>
          <w:highlight w:val="yellow"/>
        </w:rPr>
        <w:t xml:space="preserve"> </w:t>
      </w:r>
      <w:r w:rsidRPr="00994C8E">
        <w:rPr>
          <w:rStyle w:val="StyleUnderline"/>
          <w:highlight w:val="yellow"/>
        </w:rPr>
        <w:t>drugs</w:t>
      </w:r>
      <w:r w:rsidRPr="00994C8E">
        <w:rPr>
          <w:highlight w:val="yellow"/>
        </w:rPr>
        <w:t>.</w:t>
      </w:r>
      <w:r>
        <w:t xml:space="preserve"> </w:t>
      </w:r>
      <w:r w:rsidRPr="00994C8E">
        <w:rPr>
          <w:rStyle w:val="StyleUnderline"/>
        </w:rPr>
        <w:t>These investments</w:t>
      </w:r>
      <w:r>
        <w:t xml:space="preserve"> </w:t>
      </w:r>
      <w:r w:rsidRPr="00994C8E">
        <w:rPr>
          <w:rStyle w:val="StyleUnderline"/>
        </w:rPr>
        <w:t>improved</w:t>
      </w:r>
      <w:r>
        <w:t xml:space="preserve"> living </w:t>
      </w:r>
      <w:r w:rsidRPr="00994C8E">
        <w:rPr>
          <w:rStyle w:val="StyleUnderline"/>
        </w:rPr>
        <w:t>standards</w:t>
      </w:r>
      <w:r>
        <w:t xml:space="preserve"> and </w:t>
      </w:r>
      <w:r w:rsidRPr="00994C8E">
        <w:rPr>
          <w:rStyle w:val="StyleUnderline"/>
        </w:rPr>
        <w:t>changed</w:t>
      </w:r>
      <w:r>
        <w:t xml:space="preserve"> the world in ways that few could have imagined when they paid their tax bills.</w:t>
      </w:r>
    </w:p>
    <w:p w14:paraId="48BA9B7B" w14:textId="77777777" w:rsidR="00F54426" w:rsidRDefault="00F54426" w:rsidP="00F54426">
      <w:r>
        <w:t xml:space="preserve">Today, </w:t>
      </w:r>
      <w:r w:rsidRPr="00994C8E">
        <w:rPr>
          <w:rStyle w:val="StyleUnderline"/>
          <w:highlight w:val="yellow"/>
        </w:rPr>
        <w:t>top corporate tax rates are 35 percent</w:t>
      </w:r>
      <w:r>
        <w:t xml:space="preserve">, </w:t>
      </w:r>
      <w:r w:rsidRPr="00994C8E">
        <w:rPr>
          <w:rStyle w:val="StyleUnderline"/>
          <w:highlight w:val="yellow"/>
        </w:rPr>
        <w:t>but</w:t>
      </w:r>
      <w:r>
        <w:t xml:space="preserve"> large </w:t>
      </w:r>
      <w:r w:rsidRPr="00994C8E">
        <w:rPr>
          <w:rStyle w:val="StyleUnderline"/>
        </w:rPr>
        <w:t xml:space="preserve">profitable </w:t>
      </w:r>
      <w:r w:rsidRPr="00994C8E">
        <w:rPr>
          <w:rStyle w:val="StyleUnderline"/>
          <w:highlight w:val="yellow"/>
        </w:rPr>
        <w:t xml:space="preserve">companies actually pay </w:t>
      </w:r>
      <w:r w:rsidRPr="00994C8E">
        <w:rPr>
          <w:rStyle w:val="Emphasis"/>
          <w:highlight w:val="yellow"/>
        </w:rPr>
        <w:t>less</w:t>
      </w:r>
      <w:r w:rsidRPr="00994C8E">
        <w:rPr>
          <w:rStyle w:val="Emphasis"/>
        </w:rPr>
        <w:t xml:space="preserve"> </w:t>
      </w:r>
      <w:r w:rsidRPr="00994C8E">
        <w:rPr>
          <w:rStyle w:val="Emphasis"/>
          <w:highlight w:val="yellow"/>
        </w:rPr>
        <w:t>than 20 percent</w:t>
      </w:r>
      <w:r w:rsidRPr="00994C8E">
        <w:rPr>
          <w:rStyle w:val="Emphasis"/>
        </w:rPr>
        <w:t xml:space="preserve"> </w:t>
      </w:r>
      <w:r>
        <w:t xml:space="preserve">of their profits in federal income taxes, according to a new study by Citizens for Tax Justice, a nonpartisan tax policy organization. </w:t>
      </w:r>
      <w:r w:rsidRPr="00994C8E">
        <w:rPr>
          <w:rStyle w:val="StyleUnderline"/>
          <w:highlight w:val="yellow"/>
        </w:rPr>
        <w:t>The</w:t>
      </w:r>
      <w:r w:rsidRPr="00994C8E">
        <w:rPr>
          <w:rStyle w:val="StyleUnderline"/>
        </w:rPr>
        <w:t xml:space="preserve"> 70,000-page U</w:t>
      </w:r>
      <w:r w:rsidRPr="00994C8E">
        <w:rPr>
          <w:rStyle w:val="StyleUnderline"/>
          <w:highlight w:val="yellow"/>
        </w:rPr>
        <w:t>.S. tax code is riddled</w:t>
      </w:r>
      <w:r>
        <w:t xml:space="preserve"> </w:t>
      </w:r>
      <w:r w:rsidRPr="00994C8E">
        <w:rPr>
          <w:rStyle w:val="StyleUnderline"/>
          <w:highlight w:val="yellow"/>
        </w:rPr>
        <w:t>with</w:t>
      </w:r>
      <w:r w:rsidRPr="00994C8E">
        <w:rPr>
          <w:rStyle w:val="StyleUnderline"/>
        </w:rPr>
        <w:t xml:space="preserve"> </w:t>
      </w:r>
      <w:r w:rsidRPr="00994C8E">
        <w:rPr>
          <w:rStyle w:val="StyleUnderline"/>
          <w:highlight w:val="yellow"/>
        </w:rPr>
        <w:t>deductions</w:t>
      </w:r>
      <w:r>
        <w:t xml:space="preserve">, </w:t>
      </w:r>
      <w:r w:rsidRPr="00994C8E">
        <w:rPr>
          <w:rStyle w:val="StyleUnderline"/>
          <w:highlight w:val="yellow"/>
        </w:rPr>
        <w:t>credits</w:t>
      </w:r>
      <w:r>
        <w:t xml:space="preserve">, </w:t>
      </w:r>
      <w:r w:rsidRPr="00994C8E">
        <w:rPr>
          <w:highlight w:val="yellow"/>
        </w:rPr>
        <w:t>and</w:t>
      </w:r>
      <w:r>
        <w:t xml:space="preserve"> </w:t>
      </w:r>
      <w:r w:rsidRPr="00994C8E">
        <w:rPr>
          <w:rStyle w:val="StyleUnderline"/>
          <w:highlight w:val="yellow"/>
        </w:rPr>
        <w:t>loopholes</w:t>
      </w:r>
      <w:r>
        <w:t xml:space="preserve">, </w:t>
      </w:r>
      <w:r w:rsidRPr="00994C8E">
        <w:rPr>
          <w:rStyle w:val="StyleUnderline"/>
        </w:rPr>
        <w:t>fought for and won by high-priced corporate lobbyists</w:t>
      </w:r>
      <w:r>
        <w:t xml:space="preserve"> and paid for with strategically made campaign contributions. </w:t>
      </w:r>
      <w:r w:rsidRPr="00994C8E">
        <w:rPr>
          <w:rStyle w:val="StyleUnderline"/>
          <w:highlight w:val="yellow"/>
        </w:rPr>
        <w:t>Corporate taxes paid less than a</w:t>
      </w:r>
      <w:r>
        <w:t xml:space="preserve"> </w:t>
      </w:r>
      <w:r w:rsidRPr="00994C8E">
        <w:rPr>
          <w:rStyle w:val="StyleUnderline"/>
          <w:highlight w:val="yellow"/>
        </w:rPr>
        <w:t>tenth of the federal government’s bills</w:t>
      </w:r>
      <w:r w:rsidRPr="00994C8E">
        <w:rPr>
          <w:rStyle w:val="StyleUnderline"/>
        </w:rPr>
        <w:t xml:space="preserve"> in</w:t>
      </w:r>
      <w:r>
        <w:t xml:space="preserve"> 2013. </w:t>
      </w:r>
      <w:r w:rsidRPr="00994C8E">
        <w:rPr>
          <w:rStyle w:val="StyleUnderline"/>
        </w:rPr>
        <w:t>Corporate</w:t>
      </w:r>
      <w:r>
        <w:t xml:space="preserve"> </w:t>
      </w:r>
      <w:r w:rsidRPr="00994C8E">
        <w:rPr>
          <w:rStyle w:val="StyleUnderline"/>
        </w:rPr>
        <w:t>profits</w:t>
      </w:r>
      <w:r>
        <w:t xml:space="preserve"> in 2013 </w:t>
      </w:r>
      <w:r w:rsidRPr="00994C8E">
        <w:rPr>
          <w:rStyle w:val="StyleUnderline"/>
        </w:rPr>
        <w:t>represented 12 percent</w:t>
      </w:r>
      <w:r>
        <w:t xml:space="preserve"> </w:t>
      </w:r>
      <w:r w:rsidRPr="00994C8E">
        <w:rPr>
          <w:rStyle w:val="StyleUnderline"/>
        </w:rPr>
        <w:t>of the national economy</w:t>
      </w:r>
      <w:r>
        <w:t xml:space="preserve">, </w:t>
      </w:r>
      <w:r w:rsidRPr="00994C8E">
        <w:rPr>
          <w:rStyle w:val="StyleUnderline"/>
          <w:highlight w:val="yellow"/>
        </w:rPr>
        <w:t>but</w:t>
      </w:r>
      <w:r>
        <w:t xml:space="preserve"> corporate </w:t>
      </w:r>
      <w:r w:rsidRPr="00994C8E">
        <w:rPr>
          <w:rStyle w:val="StyleUnderline"/>
          <w:highlight w:val="yellow"/>
        </w:rPr>
        <w:t>taxes</w:t>
      </w:r>
      <w:r w:rsidRPr="00994C8E">
        <w:rPr>
          <w:highlight w:val="yellow"/>
        </w:rPr>
        <w:t xml:space="preserve"> </w:t>
      </w:r>
      <w:r w:rsidRPr="00994C8E">
        <w:rPr>
          <w:rStyle w:val="StyleUnderline"/>
          <w:highlight w:val="yellow"/>
        </w:rPr>
        <w:t xml:space="preserve">as a percent of the </w:t>
      </w:r>
      <w:r w:rsidRPr="00994C8E">
        <w:rPr>
          <w:rStyle w:val="Emphasis"/>
          <w:highlight w:val="yellow"/>
        </w:rPr>
        <w:t>economy shrank</w:t>
      </w:r>
      <w:r>
        <w:t xml:space="preserve"> to less than two percent. </w:t>
      </w:r>
    </w:p>
    <w:p w14:paraId="39EBAC6E" w14:textId="77777777" w:rsidR="00F54426" w:rsidRDefault="00F54426" w:rsidP="00F54426">
      <w:r>
        <w:t xml:space="preserve">But today’s </w:t>
      </w:r>
      <w:r w:rsidRPr="00994C8E">
        <w:rPr>
          <w:rStyle w:val="StyleUnderline"/>
        </w:rPr>
        <w:t xml:space="preserve">CEOs still clamor loudly for </w:t>
      </w:r>
      <w:r w:rsidRPr="00994C8E">
        <w:rPr>
          <w:rStyle w:val="Emphasis"/>
        </w:rPr>
        <w:t>even more tax cuts.</w:t>
      </w:r>
    </w:p>
    <w:p w14:paraId="2142BD46" w14:textId="77777777" w:rsidR="00F54426" w:rsidRPr="00994C8E" w:rsidRDefault="00F54426" w:rsidP="00F54426"/>
    <w:p w14:paraId="1863DA95" w14:textId="77777777" w:rsidR="00F54426" w:rsidRDefault="00F54426" w:rsidP="00F54426">
      <w:pPr>
        <w:pStyle w:val="Heading3"/>
      </w:pPr>
      <w:r>
        <w:lastRenderedPageBreak/>
        <w:t>2NC Taxes – AT: Leakage</w:t>
      </w:r>
    </w:p>
    <w:p w14:paraId="49C549CA" w14:textId="77777777" w:rsidR="00F54426" w:rsidRDefault="00F54426" w:rsidP="00F54426">
      <w:pPr>
        <w:pStyle w:val="Heading4"/>
      </w:pPr>
      <w:r>
        <w:t xml:space="preserve">The Counterplan’s </w:t>
      </w:r>
      <w:r w:rsidRPr="006F3D89">
        <w:rPr>
          <w:u w:val="single"/>
        </w:rPr>
        <w:t>combined reporting</w:t>
      </w:r>
      <w:r>
        <w:t xml:space="preserve"> resolves leakage</w:t>
      </w:r>
    </w:p>
    <w:p w14:paraId="30ACA50C" w14:textId="77777777" w:rsidR="00F54426" w:rsidRPr="00BA1671" w:rsidRDefault="00F54426" w:rsidP="00F54426">
      <w:r w:rsidRPr="00A75880">
        <w:rPr>
          <w:rStyle w:val="Style13ptBold"/>
        </w:rPr>
        <w:t>ITEP 11</w:t>
      </w:r>
      <w:r>
        <w:t xml:space="preserve"> – Institute on Taxation and Economic Policy (ITEP) is a non-profit, non-partisan research organization that provides timely, in-depth analyses on the effects of federal, state, and local tax policies, 2011, (“Fair State and Local Taxes: Chapter Six Corporate Income Taxes, Available Online at </w:t>
      </w:r>
      <w:hyperlink r:id="rId18" w:history="1">
        <w:r w:rsidRPr="00165560">
          <w:rPr>
            <w:rStyle w:val="Hyperlink"/>
          </w:rPr>
          <w:t>https://itep.org/wp-content/uploads/guide6.pdf</w:t>
        </w:r>
      </w:hyperlink>
      <w:r>
        <w:t xml:space="preserve">, Accessed 07-30-2017) </w:t>
      </w:r>
    </w:p>
    <w:p w14:paraId="6A448EF4" w14:textId="77777777" w:rsidR="00F54426" w:rsidRPr="00192F86" w:rsidRDefault="00F54426" w:rsidP="00F54426">
      <w:pPr>
        <w:rPr>
          <w:sz w:val="16"/>
        </w:rPr>
      </w:pPr>
      <w:r w:rsidRPr="006F3D89">
        <w:rPr>
          <w:rStyle w:val="StyleUnderline"/>
          <w:highlight w:val="yellow"/>
        </w:rPr>
        <w:t>States</w:t>
      </w:r>
      <w:r w:rsidRPr="00192F86">
        <w:rPr>
          <w:sz w:val="16"/>
        </w:rPr>
        <w:t xml:space="preserve"> seeking </w:t>
      </w:r>
      <w:r w:rsidRPr="006F3D89">
        <w:rPr>
          <w:rStyle w:val="StyleUnderline"/>
        </w:rPr>
        <w:t>to prevent</w:t>
      </w:r>
      <w:r w:rsidRPr="00192F86">
        <w:rPr>
          <w:sz w:val="16"/>
        </w:rPr>
        <w:t xml:space="preserve"> these </w:t>
      </w:r>
      <w:r w:rsidRPr="006F3D89">
        <w:rPr>
          <w:rStyle w:val="StyleUnderline"/>
        </w:rPr>
        <w:t>income-shifting strategies</w:t>
      </w:r>
      <w:r w:rsidRPr="00192F86">
        <w:rPr>
          <w:sz w:val="16"/>
        </w:rPr>
        <w:t xml:space="preserve"> have two options. They </w:t>
      </w:r>
      <w:r w:rsidRPr="006F3D89">
        <w:rPr>
          <w:rStyle w:val="StyleUnderline"/>
          <w:highlight w:val="yellow"/>
        </w:rPr>
        <w:t>can close</w:t>
      </w:r>
      <w:r w:rsidRPr="00D67443">
        <w:rPr>
          <w:rStyle w:val="StyleUnderline"/>
        </w:rPr>
        <w:t xml:space="preserve"> down</w:t>
      </w:r>
      <w:r w:rsidRPr="00192F86">
        <w:rPr>
          <w:sz w:val="16"/>
        </w:rPr>
        <w:t xml:space="preserve"> these </w:t>
      </w:r>
      <w:r w:rsidRPr="006F3D89">
        <w:rPr>
          <w:rStyle w:val="StyleUnderline"/>
          <w:highlight w:val="yellow"/>
        </w:rPr>
        <w:t>loopholes</w:t>
      </w:r>
      <w:r w:rsidRPr="00192F86">
        <w:rPr>
          <w:sz w:val="16"/>
        </w:rPr>
        <w:t xml:space="preserve"> one at a time—as some states have done in response to the PIC problem by enacting legislation that prevents the use of PICs—</w:t>
      </w:r>
      <w:r w:rsidRPr="006F3D89">
        <w:rPr>
          <w:rStyle w:val="StyleUnderline"/>
          <w:highlight w:val="yellow"/>
        </w:rPr>
        <w:t>or</w:t>
      </w:r>
      <w:r w:rsidRPr="00D67443">
        <w:rPr>
          <w:rStyle w:val="StyleUnderline"/>
        </w:rPr>
        <w:t xml:space="preserve"> they can </w:t>
      </w:r>
      <w:r w:rsidRPr="006F3D89">
        <w:rPr>
          <w:rStyle w:val="StyleUnderline"/>
          <w:highlight w:val="yellow"/>
        </w:rPr>
        <w:t xml:space="preserve">adopt </w:t>
      </w:r>
      <w:r w:rsidRPr="006F3D89">
        <w:rPr>
          <w:rStyle w:val="StyleUnderline"/>
        </w:rPr>
        <w:t>a comprehensive</w:t>
      </w:r>
      <w:r w:rsidRPr="00D67443">
        <w:rPr>
          <w:rStyle w:val="StyleUnderline"/>
        </w:rPr>
        <w:t xml:space="preserve"> </w:t>
      </w:r>
      <w:r w:rsidRPr="006F3D89">
        <w:rPr>
          <w:rStyle w:val="StyleUnderline"/>
        </w:rPr>
        <w:t>solution</w:t>
      </w:r>
      <w:r w:rsidRPr="00D67443">
        <w:rPr>
          <w:rStyle w:val="StyleUnderline"/>
        </w:rPr>
        <w:t xml:space="preserve"> known as </w:t>
      </w:r>
      <w:r w:rsidRPr="006F3D89">
        <w:rPr>
          <w:rStyle w:val="StyleUnderline"/>
          <w:highlight w:val="yellow"/>
        </w:rPr>
        <w:t>combined reporting</w:t>
      </w:r>
      <w:r w:rsidRPr="00192F86">
        <w:rPr>
          <w:sz w:val="16"/>
        </w:rPr>
        <w:t xml:space="preserve">. </w:t>
      </w:r>
      <w:r w:rsidRPr="006F3D89">
        <w:rPr>
          <w:rStyle w:val="StyleUnderline"/>
          <w:highlight w:val="yellow"/>
        </w:rPr>
        <w:t>Combined reporting</w:t>
      </w:r>
      <w:r w:rsidRPr="00D67443">
        <w:rPr>
          <w:rStyle w:val="StyleUnderline"/>
        </w:rPr>
        <w:t xml:space="preserve"> </w:t>
      </w:r>
      <w:r w:rsidRPr="006F3D89">
        <w:rPr>
          <w:rStyle w:val="StyleUnderline"/>
          <w:highlight w:val="yellow"/>
        </w:rPr>
        <w:t>requires</w:t>
      </w:r>
      <w:r w:rsidRPr="00192F86">
        <w:rPr>
          <w:sz w:val="16"/>
        </w:rPr>
        <w:t xml:space="preserve"> a </w:t>
      </w:r>
      <w:r w:rsidRPr="00D67443">
        <w:rPr>
          <w:rStyle w:val="StyleUnderline"/>
        </w:rPr>
        <w:t xml:space="preserve">multistate </w:t>
      </w:r>
      <w:r w:rsidRPr="006F3D89">
        <w:rPr>
          <w:rStyle w:val="StyleUnderline"/>
          <w:highlight w:val="yellow"/>
        </w:rPr>
        <w:t>corporation</w:t>
      </w:r>
      <w:r w:rsidRPr="00D67443">
        <w:rPr>
          <w:rStyle w:val="StyleUnderline"/>
        </w:rPr>
        <w:t xml:space="preserve"> </w:t>
      </w:r>
      <w:r w:rsidRPr="006F3D89">
        <w:rPr>
          <w:rStyle w:val="StyleUnderline"/>
          <w:highlight w:val="yellow"/>
        </w:rPr>
        <w:t>to</w:t>
      </w:r>
      <w:r w:rsidRPr="00D67443">
        <w:rPr>
          <w:rStyle w:val="StyleUnderline"/>
        </w:rPr>
        <w:t xml:space="preserve"> </w:t>
      </w:r>
      <w:r w:rsidRPr="006F3D89">
        <w:rPr>
          <w:rStyle w:val="StyleUnderline"/>
          <w:highlight w:val="yellow"/>
        </w:rPr>
        <w:t>determine</w:t>
      </w:r>
      <w:r w:rsidRPr="00192F86">
        <w:rPr>
          <w:sz w:val="16"/>
        </w:rPr>
        <w:t xml:space="preserve"> its </w:t>
      </w:r>
      <w:r w:rsidRPr="006F3D89">
        <w:rPr>
          <w:rStyle w:val="StyleUnderline"/>
          <w:highlight w:val="yellow"/>
        </w:rPr>
        <w:t>apportionable income</w:t>
      </w:r>
      <w:r w:rsidRPr="00D67443">
        <w:rPr>
          <w:rStyle w:val="StyleUnderline"/>
        </w:rPr>
        <w:t xml:space="preserve"> </w:t>
      </w:r>
      <w:r w:rsidRPr="006F3D89">
        <w:rPr>
          <w:rStyle w:val="StyleUnderline"/>
          <w:highlight w:val="yellow"/>
        </w:rPr>
        <w:t>by</w:t>
      </w:r>
      <w:r w:rsidRPr="00D67443">
        <w:rPr>
          <w:rStyle w:val="StyleUnderline"/>
        </w:rPr>
        <w:t xml:space="preserve"> </w:t>
      </w:r>
      <w:r w:rsidRPr="006F3D89">
        <w:rPr>
          <w:rStyle w:val="StyleUnderline"/>
          <w:highlight w:val="yellow"/>
        </w:rPr>
        <w:t>adding</w:t>
      </w:r>
      <w:r w:rsidRPr="00192F86">
        <w:rPr>
          <w:sz w:val="16"/>
        </w:rPr>
        <w:t xml:space="preserve"> together </w:t>
      </w:r>
      <w:r w:rsidRPr="00D67443">
        <w:rPr>
          <w:rStyle w:val="StyleUnderline"/>
        </w:rPr>
        <w:t xml:space="preserve">the </w:t>
      </w:r>
      <w:r w:rsidRPr="006F3D89">
        <w:rPr>
          <w:rStyle w:val="StyleUnderline"/>
          <w:highlight w:val="yellow"/>
        </w:rPr>
        <w:t>profits</w:t>
      </w:r>
      <w:r w:rsidRPr="00D67443">
        <w:rPr>
          <w:rStyle w:val="StyleUnderline"/>
        </w:rPr>
        <w:t xml:space="preserve"> </w:t>
      </w:r>
      <w:r w:rsidRPr="006F3D89">
        <w:rPr>
          <w:rStyle w:val="StyleUnderline"/>
          <w:highlight w:val="yellow"/>
        </w:rPr>
        <w:t>of</w:t>
      </w:r>
      <w:r w:rsidRPr="00192F86">
        <w:rPr>
          <w:sz w:val="16"/>
        </w:rPr>
        <w:t xml:space="preserve"> all </w:t>
      </w:r>
      <w:r w:rsidRPr="00D67443">
        <w:rPr>
          <w:rStyle w:val="StyleUnderline"/>
        </w:rPr>
        <w:t xml:space="preserve">its </w:t>
      </w:r>
      <w:r w:rsidRPr="006F3D89">
        <w:rPr>
          <w:rStyle w:val="StyleUnderline"/>
          <w:highlight w:val="yellow"/>
        </w:rPr>
        <w:t>subsidiaries</w:t>
      </w:r>
      <w:r w:rsidRPr="00D67443">
        <w:rPr>
          <w:rStyle w:val="StyleUnderline"/>
        </w:rPr>
        <w:t xml:space="preserve"> </w:t>
      </w:r>
      <w:r w:rsidRPr="006F3D89">
        <w:rPr>
          <w:rStyle w:val="StyleUnderline"/>
          <w:highlight w:val="yellow"/>
        </w:rPr>
        <w:t>into one</w:t>
      </w:r>
      <w:r w:rsidRPr="00D67443">
        <w:rPr>
          <w:rStyle w:val="StyleUnderline"/>
        </w:rPr>
        <w:t xml:space="preserve"> </w:t>
      </w:r>
      <w:r w:rsidRPr="006F3D89">
        <w:rPr>
          <w:rStyle w:val="StyleUnderline"/>
          <w:highlight w:val="yellow"/>
        </w:rPr>
        <w:t>total</w:t>
      </w:r>
      <w:r w:rsidRPr="00192F86">
        <w:rPr>
          <w:sz w:val="16"/>
        </w:rPr>
        <w:t xml:space="preserve">. Since the income of subsidiaries in the various states is added together in one sum, </w:t>
      </w:r>
      <w:r w:rsidRPr="006F3D89">
        <w:rPr>
          <w:rStyle w:val="Emphasis"/>
          <w:highlight w:val="yellow"/>
        </w:rPr>
        <w:t>there</w:t>
      </w:r>
      <w:r w:rsidRPr="00D67443">
        <w:rPr>
          <w:rStyle w:val="Emphasis"/>
        </w:rPr>
        <w:t xml:space="preserve"> </w:t>
      </w:r>
      <w:r w:rsidRPr="006F3D89">
        <w:rPr>
          <w:rStyle w:val="Emphasis"/>
          <w:highlight w:val="yellow"/>
        </w:rPr>
        <w:t>is no tax advantage</w:t>
      </w:r>
      <w:r w:rsidRPr="00192F86">
        <w:rPr>
          <w:sz w:val="16"/>
          <w:highlight w:val="yellow"/>
        </w:rPr>
        <w:t xml:space="preserve"> </w:t>
      </w:r>
      <w:r w:rsidRPr="006F3D89">
        <w:rPr>
          <w:rStyle w:val="StyleUnderline"/>
          <w:highlight w:val="yellow"/>
        </w:rPr>
        <w:t>to income shifting</w:t>
      </w:r>
      <w:r w:rsidRPr="00D67443">
        <w:rPr>
          <w:rStyle w:val="StyleUnderline"/>
        </w:rPr>
        <w:t xml:space="preserve"> between these subsidiaries </w:t>
      </w:r>
      <w:r w:rsidRPr="00192F86">
        <w:rPr>
          <w:sz w:val="16"/>
        </w:rPr>
        <w:t xml:space="preserve">under a combined reporting regime. While </w:t>
      </w:r>
      <w:r w:rsidRPr="00D67443">
        <w:rPr>
          <w:rStyle w:val="StyleUnderline"/>
        </w:rPr>
        <w:t>anti-PIC legislation can close down one</w:t>
      </w:r>
      <w:r w:rsidRPr="00192F86">
        <w:rPr>
          <w:sz w:val="16"/>
        </w:rPr>
        <w:t xml:space="preserve"> particular </w:t>
      </w:r>
      <w:r w:rsidRPr="00D67443">
        <w:rPr>
          <w:rStyle w:val="StyleUnderline"/>
        </w:rPr>
        <w:t>path</w:t>
      </w:r>
      <w:r w:rsidRPr="00192F86">
        <w:rPr>
          <w:sz w:val="16"/>
        </w:rPr>
        <w:t xml:space="preserve"> to tax avoidance, </w:t>
      </w:r>
      <w:r w:rsidRPr="006F3D89">
        <w:rPr>
          <w:rStyle w:val="Emphasis"/>
          <w:highlight w:val="yellow"/>
        </w:rPr>
        <w:t>combined reporting is a better,</w:t>
      </w:r>
      <w:r w:rsidRPr="00D67443">
        <w:rPr>
          <w:rStyle w:val="Emphasis"/>
        </w:rPr>
        <w:t xml:space="preserve"> </w:t>
      </w:r>
      <w:r w:rsidRPr="006F3D89">
        <w:rPr>
          <w:rStyle w:val="Emphasis"/>
          <w:highlight w:val="yellow"/>
        </w:rPr>
        <w:t>more comprehensive approach to</w:t>
      </w:r>
      <w:r w:rsidRPr="00D67443">
        <w:rPr>
          <w:rStyle w:val="Emphasis"/>
        </w:rPr>
        <w:t xml:space="preserve"> </w:t>
      </w:r>
      <w:r w:rsidRPr="006F3D89">
        <w:rPr>
          <w:rStyle w:val="Emphasis"/>
          <w:highlight w:val="yellow"/>
        </w:rPr>
        <w:t>loophole-closing</w:t>
      </w:r>
      <w:r w:rsidRPr="00D67443">
        <w:rPr>
          <w:rStyle w:val="Emphasis"/>
        </w:rPr>
        <w:t xml:space="preserve"> </w:t>
      </w:r>
      <w:r w:rsidRPr="006F3D89">
        <w:rPr>
          <w:rStyle w:val="StyleUnderline"/>
          <w:highlight w:val="yellow"/>
        </w:rPr>
        <w:t>because</w:t>
      </w:r>
      <w:r w:rsidRPr="006F3D89">
        <w:rPr>
          <w:rStyle w:val="StyleUnderline"/>
        </w:rPr>
        <w:t xml:space="preserve"> </w:t>
      </w:r>
      <w:r w:rsidRPr="006F3D89">
        <w:rPr>
          <w:rStyle w:val="StyleUnderline"/>
          <w:highlight w:val="yellow"/>
        </w:rPr>
        <w:t>it</w:t>
      </w:r>
      <w:r w:rsidRPr="00192F86">
        <w:rPr>
          <w:sz w:val="16"/>
        </w:rPr>
        <w:t xml:space="preserve"> simply </w:t>
      </w:r>
      <w:r w:rsidRPr="006F3D89">
        <w:rPr>
          <w:rStyle w:val="StyleUnderline"/>
          <w:highlight w:val="yellow"/>
        </w:rPr>
        <w:t>removes the incentive to shift income from high-tax to low-tax jurisdictions</w:t>
      </w:r>
      <w:r w:rsidRPr="00192F86">
        <w:rPr>
          <w:sz w:val="16"/>
          <w:highlight w:val="yellow"/>
        </w:rPr>
        <w:t>.</w:t>
      </w:r>
      <w:r w:rsidRPr="00192F86">
        <w:rPr>
          <w:sz w:val="16"/>
        </w:rPr>
        <w:t xml:space="preserve"> </w:t>
      </w:r>
    </w:p>
    <w:p w14:paraId="632D1F6C" w14:textId="77777777" w:rsidR="00F54426" w:rsidRPr="00192F86" w:rsidRDefault="00F54426" w:rsidP="00F54426">
      <w:pPr>
        <w:rPr>
          <w:sz w:val="16"/>
        </w:rPr>
      </w:pPr>
      <w:r w:rsidRPr="006F3D89">
        <w:rPr>
          <w:rStyle w:val="StyleUnderline"/>
          <w:highlight w:val="yellow"/>
        </w:rPr>
        <w:t>Combined</w:t>
      </w:r>
      <w:r w:rsidRPr="00D67443">
        <w:rPr>
          <w:rStyle w:val="StyleUnderline"/>
        </w:rPr>
        <w:t xml:space="preserve"> </w:t>
      </w:r>
      <w:r w:rsidRPr="006F3D89">
        <w:rPr>
          <w:rStyle w:val="StyleUnderline"/>
          <w:highlight w:val="yellow"/>
        </w:rPr>
        <w:t>reporting</w:t>
      </w:r>
      <w:r w:rsidRPr="00192F86">
        <w:rPr>
          <w:sz w:val="16"/>
        </w:rPr>
        <w:t xml:space="preserve"> is </w:t>
      </w:r>
      <w:r w:rsidRPr="00D67443">
        <w:rPr>
          <w:rStyle w:val="Emphasis"/>
        </w:rPr>
        <w:t xml:space="preserve">intuitively </w:t>
      </w:r>
      <w:r w:rsidRPr="006F3D89">
        <w:rPr>
          <w:rStyle w:val="Emphasis"/>
          <w:highlight w:val="yellow"/>
        </w:rPr>
        <w:t>more fair</w:t>
      </w:r>
      <w:r w:rsidRPr="00192F86">
        <w:rPr>
          <w:sz w:val="16"/>
        </w:rPr>
        <w:t xml:space="preserve"> than separate accounting </w:t>
      </w:r>
      <w:r w:rsidRPr="00192F86">
        <w:rPr>
          <w:sz w:val="16"/>
          <w:highlight w:val="yellow"/>
        </w:rPr>
        <w:t>because</w:t>
      </w:r>
      <w:r w:rsidRPr="00192F86">
        <w:rPr>
          <w:sz w:val="16"/>
        </w:rPr>
        <w:t xml:space="preserve"> </w:t>
      </w:r>
      <w:r w:rsidRPr="006F3D89">
        <w:rPr>
          <w:rStyle w:val="StyleUnderline"/>
          <w:highlight w:val="yellow"/>
        </w:rPr>
        <w:t>it ensures</w:t>
      </w:r>
      <w:r w:rsidRPr="00D67443">
        <w:rPr>
          <w:rStyle w:val="StyleUnderline"/>
        </w:rPr>
        <w:t xml:space="preserve"> that </w:t>
      </w:r>
      <w:r w:rsidRPr="006F3D89">
        <w:rPr>
          <w:rStyle w:val="StyleUnderline"/>
          <w:highlight w:val="yellow"/>
        </w:rPr>
        <w:t>a company’s tax should not change</w:t>
      </w:r>
      <w:r w:rsidRPr="00D67443">
        <w:rPr>
          <w:rStyle w:val="StyleUnderline"/>
        </w:rPr>
        <w:t xml:space="preserve"> </w:t>
      </w:r>
      <w:r w:rsidRPr="006F3D89">
        <w:rPr>
          <w:rStyle w:val="StyleUnderline"/>
          <w:highlight w:val="yellow"/>
        </w:rPr>
        <w:t>just because its organizational structure changes</w:t>
      </w:r>
      <w:r w:rsidRPr="00192F86">
        <w:rPr>
          <w:sz w:val="16"/>
        </w:rPr>
        <w:t xml:space="preserve">. </w:t>
      </w:r>
      <w:r w:rsidRPr="00D67443">
        <w:rPr>
          <w:rStyle w:val="StyleUnderline"/>
        </w:rPr>
        <w:t>It also creates a level playing field</w:t>
      </w:r>
      <w:r w:rsidRPr="00192F86">
        <w:rPr>
          <w:sz w:val="16"/>
        </w:rPr>
        <w:t xml:space="preserve"> between smaller and larger companies: </w:t>
      </w:r>
      <w:r w:rsidRPr="00D67443">
        <w:rPr>
          <w:rStyle w:val="StyleUnderline"/>
        </w:rPr>
        <w:t>small companies doing business in only one state can’t use separate accounting to reduce their tax</w:t>
      </w:r>
      <w:r w:rsidRPr="00192F86">
        <w:rPr>
          <w:sz w:val="16"/>
        </w:rPr>
        <w:t xml:space="preserve"> because they have no business units in other states to shift their income to. </w:t>
      </w:r>
      <w:r w:rsidRPr="006F3D89">
        <w:rPr>
          <w:rStyle w:val="StyleUnderline"/>
          <w:highlight w:val="yellow"/>
        </w:rPr>
        <w:t>Large, multi-state corporations will find</w:t>
      </w:r>
      <w:r w:rsidRPr="00D67443">
        <w:rPr>
          <w:rStyle w:val="StyleUnderline"/>
        </w:rPr>
        <w:t xml:space="preserve"> it </w:t>
      </w:r>
      <w:r w:rsidRPr="006F3D89">
        <w:rPr>
          <w:rStyle w:val="Emphasis"/>
          <w:highlight w:val="yellow"/>
        </w:rPr>
        <w:t>easier</w:t>
      </w:r>
      <w:r w:rsidRPr="006F3D89">
        <w:rPr>
          <w:rStyle w:val="Emphasis"/>
        </w:rPr>
        <w:t xml:space="preserve"> </w:t>
      </w:r>
      <w:r w:rsidRPr="006F3D89">
        <w:rPr>
          <w:rStyle w:val="Emphasis"/>
          <w:highlight w:val="yellow"/>
        </w:rPr>
        <w:t>to avoid paying taxes</w:t>
      </w:r>
      <w:r w:rsidRPr="00D67443">
        <w:rPr>
          <w:rStyle w:val="StyleUnderline"/>
        </w:rPr>
        <w:t xml:space="preserve"> </w:t>
      </w:r>
      <w:r w:rsidRPr="006F3D89">
        <w:rPr>
          <w:rStyle w:val="StyleUnderline"/>
          <w:highlight w:val="yellow"/>
        </w:rPr>
        <w:t>using</w:t>
      </w:r>
      <w:r w:rsidRPr="00D67443">
        <w:rPr>
          <w:rStyle w:val="StyleUnderline"/>
        </w:rPr>
        <w:t xml:space="preserve"> </w:t>
      </w:r>
      <w:r w:rsidRPr="006F3D89">
        <w:rPr>
          <w:rStyle w:val="StyleUnderline"/>
          <w:highlight w:val="yellow"/>
        </w:rPr>
        <w:t>separate</w:t>
      </w:r>
      <w:r w:rsidRPr="00D67443">
        <w:rPr>
          <w:rStyle w:val="StyleUnderline"/>
        </w:rPr>
        <w:t xml:space="preserve"> </w:t>
      </w:r>
      <w:r w:rsidRPr="006F3D89">
        <w:rPr>
          <w:rStyle w:val="StyleUnderline"/>
          <w:highlight w:val="yellow"/>
        </w:rPr>
        <w:t>accounting</w:t>
      </w:r>
      <w:r w:rsidRPr="00D67443">
        <w:rPr>
          <w:rStyle w:val="StyleUnderline"/>
        </w:rPr>
        <w:t xml:space="preserve"> because</w:t>
      </w:r>
      <w:r w:rsidRPr="00192F86">
        <w:rPr>
          <w:sz w:val="16"/>
        </w:rPr>
        <w:t xml:space="preserve"> </w:t>
      </w:r>
      <w:r w:rsidRPr="00D67443">
        <w:rPr>
          <w:rStyle w:val="StyleUnderline"/>
        </w:rPr>
        <w:t>they have business units in multiple states</w:t>
      </w:r>
      <w:r w:rsidRPr="00192F86">
        <w:rPr>
          <w:sz w:val="16"/>
        </w:rPr>
        <w:t xml:space="preserve">. The fact that </w:t>
      </w:r>
      <w:r w:rsidRPr="00D67443">
        <w:rPr>
          <w:rStyle w:val="StyleUnderline"/>
        </w:rPr>
        <w:t>small businesses can benefit from combined reporting may help explain the growing popularity of this needed reform:</w:t>
      </w:r>
      <w:r w:rsidRPr="00192F86">
        <w:rPr>
          <w:sz w:val="16"/>
        </w:rPr>
        <w:t xml:space="preserve"> seven states and DC have enacted combined reporting since 2004. </w:t>
      </w:r>
    </w:p>
    <w:p w14:paraId="551B6AF1" w14:textId="77777777" w:rsidR="00F54426" w:rsidRPr="0038326A" w:rsidRDefault="00F54426" w:rsidP="00F54426">
      <w:pPr>
        <w:pStyle w:val="Heading3"/>
      </w:pPr>
      <w:r>
        <w:lastRenderedPageBreak/>
        <w:t>2NC Taxes – AT: Not Fair</w:t>
      </w:r>
    </w:p>
    <w:p w14:paraId="17E2914B" w14:textId="77777777" w:rsidR="00F54426" w:rsidRPr="0038326A" w:rsidRDefault="00F54426" w:rsidP="00F54426">
      <w:pPr>
        <w:pStyle w:val="Heading4"/>
      </w:pPr>
      <w:r>
        <w:t xml:space="preserve">The counterplan </w:t>
      </w:r>
      <w:r w:rsidRPr="0038326A">
        <w:rPr>
          <w:u w:val="single"/>
        </w:rPr>
        <w:t>resolve circumvention</w:t>
      </w:r>
      <w:r>
        <w:t xml:space="preserve"> by taxing profits and not geographical profits. </w:t>
      </w:r>
    </w:p>
    <w:p w14:paraId="69ECB9BE" w14:textId="77777777" w:rsidR="00F54426" w:rsidRDefault="00F54426" w:rsidP="00F54426">
      <w:r w:rsidRPr="00A75880">
        <w:rPr>
          <w:rStyle w:val="Style13ptBold"/>
        </w:rPr>
        <w:t>ITEP 11</w:t>
      </w:r>
      <w:r>
        <w:t xml:space="preserve"> – Institute on Taxation and Economic Policy (ITEP) is a non-profit, non-partisan research organization that provides timely, in-depth analyses on the effects of federal, state, and local tax policies, 2011, (“Fair State and Local Taxes: Chapter Six Corporate Income Taxes, Available Online at </w:t>
      </w:r>
      <w:hyperlink r:id="rId19" w:history="1">
        <w:r w:rsidRPr="00165560">
          <w:rPr>
            <w:rStyle w:val="Hyperlink"/>
          </w:rPr>
          <w:t>https://itep.org/wp-content/uploads/guide6.pdf</w:t>
        </w:r>
      </w:hyperlink>
      <w:r>
        <w:t xml:space="preserve">, Accessed 07-30-2017) </w:t>
      </w:r>
    </w:p>
    <w:p w14:paraId="399EA383" w14:textId="77777777" w:rsidR="00F54426" w:rsidRPr="00192F86" w:rsidRDefault="00F54426" w:rsidP="00F54426">
      <w:pPr>
        <w:rPr>
          <w:sz w:val="16"/>
        </w:rPr>
      </w:pPr>
      <w:r w:rsidRPr="0038326A">
        <w:rPr>
          <w:rStyle w:val="StyleUnderline"/>
          <w:highlight w:val="yellow"/>
        </w:rPr>
        <w:t>The</w:t>
      </w:r>
      <w:r w:rsidRPr="00F807E1">
        <w:rPr>
          <w:rStyle w:val="StyleUnderline"/>
        </w:rPr>
        <w:t xml:space="preserve"> </w:t>
      </w:r>
      <w:r w:rsidRPr="0038326A">
        <w:rPr>
          <w:rStyle w:val="StyleUnderline"/>
          <w:highlight w:val="yellow"/>
        </w:rPr>
        <w:t>corporate income tax is</w:t>
      </w:r>
      <w:r w:rsidRPr="00F807E1">
        <w:rPr>
          <w:rStyle w:val="StyleUnderline"/>
        </w:rPr>
        <w:t xml:space="preserve"> </w:t>
      </w:r>
      <w:r w:rsidRPr="0038326A">
        <w:rPr>
          <w:rStyle w:val="StyleUnderline"/>
          <w:highlight w:val="yellow"/>
        </w:rPr>
        <w:t xml:space="preserve">one of the </w:t>
      </w:r>
      <w:r w:rsidRPr="0038326A">
        <w:rPr>
          <w:rStyle w:val="Emphasis"/>
          <w:highlight w:val="yellow"/>
        </w:rPr>
        <w:t>most progressive taxes</w:t>
      </w:r>
      <w:r w:rsidRPr="006F3D89">
        <w:rPr>
          <w:rStyle w:val="Emphasis"/>
        </w:rPr>
        <w:t xml:space="preserve"> </w:t>
      </w:r>
      <w:r w:rsidRPr="00F807E1">
        <w:rPr>
          <w:rStyle w:val="StyleUnderline"/>
        </w:rPr>
        <w:t>a state can levy</w:t>
      </w:r>
      <w:r w:rsidRPr="00192F86">
        <w:rPr>
          <w:sz w:val="16"/>
        </w:rPr>
        <w:t>. Since stock ownership is concentrated among the very wealthiest taxpayers, the corporate income tax falls primarily on the most affluent residents of a state. As the chart on this page shows, the wealthiest one percent of Americans held just over half of all corporate stock in 2007, while the poorest ninety percent of Americans owned just 10 percent of the total.</w:t>
      </w:r>
    </w:p>
    <w:p w14:paraId="15F3AB3D" w14:textId="77777777" w:rsidR="00F54426" w:rsidRPr="00192F86" w:rsidRDefault="00F54426" w:rsidP="00F54426">
      <w:pPr>
        <w:rPr>
          <w:sz w:val="16"/>
        </w:rPr>
      </w:pPr>
      <w:r w:rsidRPr="0038326A">
        <w:rPr>
          <w:rStyle w:val="StyleUnderline"/>
          <w:highlight w:val="yellow"/>
        </w:rPr>
        <w:t>The corporate income tax is,</w:t>
      </w:r>
      <w:r w:rsidRPr="00192F86">
        <w:rPr>
          <w:sz w:val="16"/>
        </w:rPr>
        <w:t xml:space="preserve"> in part, </w:t>
      </w:r>
      <w:r w:rsidRPr="0038326A">
        <w:rPr>
          <w:rStyle w:val="Emphasis"/>
          <w:highlight w:val="yellow"/>
        </w:rPr>
        <w:t>exported</w:t>
      </w:r>
      <w:r w:rsidRPr="006F3D89">
        <w:rPr>
          <w:rStyle w:val="Emphasis"/>
        </w:rPr>
        <w:t xml:space="preserve"> </w:t>
      </w:r>
      <w:r w:rsidRPr="0038326A">
        <w:rPr>
          <w:rStyle w:val="Emphasis"/>
          <w:highlight w:val="yellow"/>
        </w:rPr>
        <w:t>to other states</w:t>
      </w:r>
      <w:r w:rsidRPr="00192F86">
        <w:rPr>
          <w:sz w:val="16"/>
        </w:rPr>
        <w:t xml:space="preserve">. </w:t>
      </w:r>
      <w:r w:rsidRPr="0038326A">
        <w:rPr>
          <w:rStyle w:val="StyleUnderline"/>
          <w:highlight w:val="yellow"/>
        </w:rPr>
        <w:t>Because</w:t>
      </w:r>
      <w:r w:rsidRPr="00192F86">
        <w:rPr>
          <w:sz w:val="16"/>
        </w:rPr>
        <w:t xml:space="preserve"> most </w:t>
      </w:r>
      <w:r w:rsidRPr="0038326A">
        <w:rPr>
          <w:rStyle w:val="StyleUnderline"/>
          <w:highlight w:val="yellow"/>
        </w:rPr>
        <w:t>multi-state</w:t>
      </w:r>
      <w:r w:rsidRPr="00F807E1">
        <w:rPr>
          <w:rStyle w:val="StyleUnderline"/>
        </w:rPr>
        <w:t xml:space="preserve"> </w:t>
      </w:r>
      <w:r w:rsidRPr="0038326A">
        <w:rPr>
          <w:rStyle w:val="StyleUnderline"/>
          <w:highlight w:val="yellow"/>
        </w:rPr>
        <w:t>corporations</w:t>
      </w:r>
      <w:r w:rsidRPr="00192F86">
        <w:rPr>
          <w:sz w:val="16"/>
        </w:rPr>
        <w:t xml:space="preserve"> </w:t>
      </w:r>
      <w:r w:rsidRPr="0038326A">
        <w:rPr>
          <w:rStyle w:val="StyleUnderline"/>
          <w:highlight w:val="yellow"/>
        </w:rPr>
        <w:t>have</w:t>
      </w:r>
      <w:r w:rsidRPr="00192F86">
        <w:rPr>
          <w:sz w:val="16"/>
          <w:highlight w:val="yellow"/>
        </w:rPr>
        <w:t xml:space="preserve"> </w:t>
      </w:r>
      <w:r w:rsidRPr="0038326A">
        <w:rPr>
          <w:rStyle w:val="StyleUnderline"/>
          <w:highlight w:val="yellow"/>
        </w:rPr>
        <w:t>shareholders around the</w:t>
      </w:r>
      <w:r w:rsidRPr="00192F86">
        <w:rPr>
          <w:sz w:val="16"/>
          <w:highlight w:val="yellow"/>
        </w:rPr>
        <w:t xml:space="preserve"> </w:t>
      </w:r>
      <w:r w:rsidRPr="0038326A">
        <w:rPr>
          <w:rStyle w:val="StyleUnderline"/>
          <w:highlight w:val="yellow"/>
        </w:rPr>
        <w:t>country</w:t>
      </w:r>
      <w:r w:rsidRPr="00192F86">
        <w:rPr>
          <w:sz w:val="16"/>
        </w:rPr>
        <w:t xml:space="preserve"> and around the world, </w:t>
      </w:r>
      <w:r w:rsidRPr="0038326A">
        <w:rPr>
          <w:rStyle w:val="StyleUnderline"/>
          <w:highlight w:val="yellow"/>
        </w:rPr>
        <w:t>the</w:t>
      </w:r>
      <w:r w:rsidRPr="00F807E1">
        <w:rPr>
          <w:rStyle w:val="StyleUnderline"/>
        </w:rPr>
        <w:t xml:space="preserve"> bulk of a </w:t>
      </w:r>
      <w:r w:rsidRPr="0038326A">
        <w:rPr>
          <w:rStyle w:val="StyleUnderline"/>
          <w:highlight w:val="yellow"/>
        </w:rPr>
        <w:t>state’s</w:t>
      </w:r>
      <w:r w:rsidRPr="00F807E1">
        <w:rPr>
          <w:rStyle w:val="StyleUnderline"/>
        </w:rPr>
        <w:t xml:space="preserve"> corporate income </w:t>
      </w:r>
      <w:r w:rsidRPr="0038326A">
        <w:rPr>
          <w:rStyle w:val="StyleUnderline"/>
          <w:highlight w:val="yellow"/>
        </w:rPr>
        <w:t>tax</w:t>
      </w:r>
      <w:r w:rsidRPr="00192F86">
        <w:rPr>
          <w:sz w:val="16"/>
        </w:rPr>
        <w:t xml:space="preserve"> </w:t>
      </w:r>
      <w:r w:rsidRPr="0038326A">
        <w:rPr>
          <w:rStyle w:val="StyleUnderline"/>
          <w:highlight w:val="yellow"/>
        </w:rPr>
        <w:t>will</w:t>
      </w:r>
      <w:r w:rsidRPr="00192F86">
        <w:rPr>
          <w:sz w:val="16"/>
        </w:rPr>
        <w:t xml:space="preserve"> ultimately </w:t>
      </w:r>
      <w:r w:rsidRPr="0038326A">
        <w:rPr>
          <w:rStyle w:val="StyleUnderline"/>
          <w:highlight w:val="yellow"/>
        </w:rPr>
        <w:t>fall on residents</w:t>
      </w:r>
      <w:r w:rsidRPr="00192F86">
        <w:rPr>
          <w:sz w:val="16"/>
        </w:rPr>
        <w:t xml:space="preserve"> </w:t>
      </w:r>
      <w:r w:rsidRPr="00F807E1">
        <w:rPr>
          <w:rStyle w:val="StyleUnderline"/>
        </w:rPr>
        <w:t>of other states and countries</w:t>
      </w:r>
      <w:r w:rsidRPr="00192F86">
        <w:rPr>
          <w:sz w:val="16"/>
        </w:rPr>
        <w:t xml:space="preserve">. </w:t>
      </w:r>
      <w:r w:rsidRPr="0038326A">
        <w:rPr>
          <w:rStyle w:val="StyleUnderline"/>
          <w:highlight w:val="yellow"/>
        </w:rPr>
        <w:t>The ability to</w:t>
      </w:r>
      <w:r w:rsidRPr="00192F86">
        <w:rPr>
          <w:sz w:val="16"/>
        </w:rPr>
        <w:t xml:space="preserve"> </w:t>
      </w:r>
      <w:r w:rsidRPr="0038326A">
        <w:rPr>
          <w:rStyle w:val="StyleUnderline"/>
          <w:highlight w:val="yellow"/>
        </w:rPr>
        <w:t>export</w:t>
      </w:r>
      <w:r w:rsidRPr="00192F86">
        <w:rPr>
          <w:sz w:val="16"/>
        </w:rPr>
        <w:t xml:space="preserve"> some </w:t>
      </w:r>
      <w:r w:rsidRPr="0038326A">
        <w:rPr>
          <w:rStyle w:val="StyleUnderline"/>
          <w:highlight w:val="yellow"/>
        </w:rPr>
        <w:t>portion</w:t>
      </w:r>
      <w:r w:rsidRPr="00192F86">
        <w:rPr>
          <w:sz w:val="16"/>
          <w:highlight w:val="yellow"/>
        </w:rPr>
        <w:t xml:space="preserve"> </w:t>
      </w:r>
      <w:r w:rsidRPr="0038326A">
        <w:rPr>
          <w:rStyle w:val="StyleUnderline"/>
          <w:highlight w:val="yellow"/>
        </w:rPr>
        <w:t>of the corporate income tax</w:t>
      </w:r>
      <w:r w:rsidRPr="00192F86">
        <w:rPr>
          <w:sz w:val="16"/>
          <w:highlight w:val="yellow"/>
        </w:rPr>
        <w:t xml:space="preserve"> </w:t>
      </w:r>
      <w:r w:rsidRPr="0038326A">
        <w:rPr>
          <w:rStyle w:val="StyleUnderline"/>
          <w:highlight w:val="yellow"/>
        </w:rPr>
        <w:t xml:space="preserve">may hold </w:t>
      </w:r>
      <w:r w:rsidRPr="0038326A">
        <w:rPr>
          <w:rStyle w:val="Emphasis"/>
          <w:highlight w:val="yellow"/>
        </w:rPr>
        <w:t>great appeal</w:t>
      </w:r>
      <w:r w:rsidRPr="00192F86">
        <w:rPr>
          <w:sz w:val="16"/>
        </w:rPr>
        <w:t xml:space="preserve"> for state policymakers, </w:t>
      </w:r>
      <w:r w:rsidRPr="0038326A">
        <w:rPr>
          <w:rStyle w:val="StyleUnderline"/>
          <w:highlight w:val="yellow"/>
        </w:rPr>
        <w:t>since</w:t>
      </w:r>
      <w:r w:rsidRPr="00F807E1">
        <w:rPr>
          <w:rStyle w:val="StyleUnderline"/>
        </w:rPr>
        <w:t xml:space="preserve"> it </w:t>
      </w:r>
      <w:r w:rsidRPr="0038326A">
        <w:rPr>
          <w:rStyle w:val="StyleUnderline"/>
          <w:highlight w:val="yellow"/>
        </w:rPr>
        <w:t xml:space="preserve">may be their </w:t>
      </w:r>
      <w:r w:rsidRPr="0038326A">
        <w:rPr>
          <w:rStyle w:val="Emphasis"/>
          <w:highlight w:val="yellow"/>
        </w:rPr>
        <w:t>only option</w:t>
      </w:r>
      <w:r w:rsidRPr="0038326A">
        <w:rPr>
          <w:rStyle w:val="StyleUnderline"/>
          <w:highlight w:val="yellow"/>
        </w:rPr>
        <w:t xml:space="preserve"> for taxing</w:t>
      </w:r>
      <w:r w:rsidRPr="00192F86">
        <w:rPr>
          <w:sz w:val="16"/>
        </w:rPr>
        <w:t xml:space="preserve"> </w:t>
      </w:r>
      <w:r w:rsidRPr="0038326A">
        <w:rPr>
          <w:rStyle w:val="StyleUnderline"/>
        </w:rPr>
        <w:t>those</w:t>
      </w:r>
      <w:r w:rsidRPr="00192F86">
        <w:rPr>
          <w:sz w:val="16"/>
        </w:rPr>
        <w:t xml:space="preserve"> </w:t>
      </w:r>
      <w:r w:rsidRPr="0038326A">
        <w:rPr>
          <w:rStyle w:val="StyleUnderline"/>
          <w:highlight w:val="yellow"/>
        </w:rPr>
        <w:t>out-of-state</w:t>
      </w:r>
      <w:r w:rsidRPr="00192F86">
        <w:rPr>
          <w:sz w:val="16"/>
        </w:rPr>
        <w:t xml:space="preserve"> </w:t>
      </w:r>
      <w:r w:rsidRPr="0038326A">
        <w:rPr>
          <w:rStyle w:val="StyleUnderline"/>
          <w:highlight w:val="yellow"/>
        </w:rPr>
        <w:t>shareholders</w:t>
      </w:r>
      <w:r w:rsidRPr="00192F86">
        <w:rPr>
          <w:sz w:val="16"/>
        </w:rPr>
        <w:t xml:space="preserve"> </w:t>
      </w:r>
      <w:r w:rsidRPr="00F807E1">
        <w:rPr>
          <w:rStyle w:val="StyleUnderline"/>
        </w:rPr>
        <w:t>who</w:t>
      </w:r>
      <w:r w:rsidRPr="00192F86">
        <w:rPr>
          <w:sz w:val="16"/>
        </w:rPr>
        <w:t xml:space="preserve"> </w:t>
      </w:r>
      <w:r w:rsidRPr="00F807E1">
        <w:rPr>
          <w:rStyle w:val="StyleUnderline"/>
        </w:rPr>
        <w:t>benefit</w:t>
      </w:r>
      <w:r w:rsidRPr="00192F86">
        <w:rPr>
          <w:sz w:val="16"/>
        </w:rPr>
        <w:t xml:space="preserve"> indirectly </w:t>
      </w:r>
      <w:r w:rsidRPr="00F807E1">
        <w:rPr>
          <w:rStyle w:val="StyleUnderline"/>
        </w:rPr>
        <w:t>from the services</w:t>
      </w:r>
      <w:r w:rsidRPr="00192F86">
        <w:rPr>
          <w:sz w:val="16"/>
        </w:rPr>
        <w:t xml:space="preserve"> provided to instate corporations. </w:t>
      </w:r>
    </w:p>
    <w:p w14:paraId="3FFD040C" w14:textId="77777777" w:rsidR="00F54426" w:rsidRPr="00F807E1" w:rsidRDefault="00F54426" w:rsidP="00F54426">
      <w:pPr>
        <w:rPr>
          <w:rStyle w:val="StyleUnderline"/>
        </w:rPr>
      </w:pPr>
      <w:r w:rsidRPr="0038326A">
        <w:rPr>
          <w:rStyle w:val="StyleUnderline"/>
          <w:highlight w:val="yellow"/>
        </w:rPr>
        <w:t>The corporate income tax serves</w:t>
      </w:r>
      <w:r w:rsidRPr="00192F86">
        <w:rPr>
          <w:sz w:val="16"/>
          <w:highlight w:val="yellow"/>
        </w:rPr>
        <w:t xml:space="preserve"> </w:t>
      </w:r>
      <w:r w:rsidRPr="0038326A">
        <w:rPr>
          <w:rStyle w:val="StyleUnderline"/>
          <w:highlight w:val="yellow"/>
        </w:rPr>
        <w:t xml:space="preserve">as an </w:t>
      </w:r>
      <w:r w:rsidRPr="0038326A">
        <w:rPr>
          <w:rStyle w:val="Emphasis"/>
          <w:highlight w:val="yellow"/>
        </w:rPr>
        <w:t>essential backstop</w:t>
      </w:r>
      <w:r w:rsidRPr="00192F86">
        <w:rPr>
          <w:sz w:val="16"/>
        </w:rPr>
        <w:t xml:space="preserve"> to the personal income tax. </w:t>
      </w:r>
      <w:r w:rsidRPr="00F807E1">
        <w:rPr>
          <w:rStyle w:val="StyleUnderline"/>
        </w:rPr>
        <w:t>Without the corporate tax</w:t>
      </w:r>
      <w:r w:rsidRPr="00192F86">
        <w:rPr>
          <w:sz w:val="16"/>
        </w:rPr>
        <w:t xml:space="preserve">, </w:t>
      </w:r>
      <w:r w:rsidRPr="00F807E1">
        <w:rPr>
          <w:rStyle w:val="StyleUnderline"/>
        </w:rPr>
        <w:t>much of the</w:t>
      </w:r>
      <w:r w:rsidRPr="00192F86">
        <w:rPr>
          <w:sz w:val="16"/>
        </w:rPr>
        <w:t xml:space="preserve"> </w:t>
      </w:r>
      <w:r w:rsidRPr="00F807E1">
        <w:rPr>
          <w:rStyle w:val="StyleUnderline"/>
        </w:rPr>
        <w:t>income</w:t>
      </w:r>
      <w:r w:rsidRPr="00192F86">
        <w:rPr>
          <w:sz w:val="16"/>
        </w:rPr>
        <w:t xml:space="preserve"> of wealthier Americans </w:t>
      </w:r>
      <w:r w:rsidRPr="00F807E1">
        <w:rPr>
          <w:rStyle w:val="StyleUnderline"/>
        </w:rPr>
        <w:t xml:space="preserve">would go </w:t>
      </w:r>
      <w:r w:rsidRPr="00F807E1">
        <w:rPr>
          <w:rStyle w:val="Emphasis"/>
        </w:rPr>
        <w:t>entirely untaxed</w:t>
      </w:r>
      <w:r w:rsidRPr="00192F86">
        <w:rPr>
          <w:sz w:val="16"/>
        </w:rPr>
        <w:t xml:space="preserve">, </w:t>
      </w:r>
      <w:r w:rsidRPr="00F807E1">
        <w:rPr>
          <w:rStyle w:val="StyleUnderline"/>
        </w:rPr>
        <w:t>as individuals could</w:t>
      </w:r>
      <w:r w:rsidRPr="00192F86">
        <w:rPr>
          <w:sz w:val="16"/>
        </w:rPr>
        <w:t xml:space="preserve"> easily </w:t>
      </w:r>
      <w:r w:rsidRPr="00F807E1">
        <w:rPr>
          <w:rStyle w:val="StyleUnderline"/>
        </w:rPr>
        <w:t>shelter their personal income</w:t>
      </w:r>
      <w:r w:rsidRPr="00192F86">
        <w:rPr>
          <w:sz w:val="16"/>
        </w:rPr>
        <w:t xml:space="preserve"> </w:t>
      </w:r>
      <w:r w:rsidRPr="00F807E1">
        <w:rPr>
          <w:rStyle w:val="StyleUnderline"/>
        </w:rPr>
        <w:t xml:space="preserve">by putting it in a corporate form. </w:t>
      </w:r>
      <w:r>
        <w:rPr>
          <w:rStyle w:val="StyleUnderline"/>
        </w:rPr>
        <w:t xml:space="preserve"> </w:t>
      </w:r>
    </w:p>
    <w:p w14:paraId="689125BC" w14:textId="77777777" w:rsidR="00F54426" w:rsidRDefault="00F54426" w:rsidP="00F54426"/>
    <w:p w14:paraId="23619449" w14:textId="77777777" w:rsidR="00192F86" w:rsidRDefault="00192F86" w:rsidP="00F54426">
      <w:pPr>
        <w:pStyle w:val="Heading1"/>
      </w:pPr>
    </w:p>
    <w:p w14:paraId="71827914" w14:textId="77777777" w:rsidR="00F54426" w:rsidRPr="00F54426" w:rsidRDefault="00F54426" w:rsidP="00F54426">
      <w:pPr>
        <w:pStyle w:val="Heading1"/>
      </w:pPr>
      <w:r>
        <w:lastRenderedPageBreak/>
        <w:t xml:space="preserve">Affirmative </w:t>
      </w:r>
    </w:p>
    <w:p w14:paraId="356BD5D3" w14:textId="77777777" w:rsidR="00F54426" w:rsidRDefault="00F54426" w:rsidP="00F54426">
      <w:pPr>
        <w:pStyle w:val="Heading2"/>
      </w:pPr>
      <w:r>
        <w:lastRenderedPageBreak/>
        <w:t>2AC/1AR – Marijuana Tax</w:t>
      </w:r>
    </w:p>
    <w:p w14:paraId="04F6C650" w14:textId="77777777" w:rsidR="00F54426" w:rsidRDefault="00F54426" w:rsidP="00F54426">
      <w:pPr>
        <w:pStyle w:val="Heading3"/>
      </w:pPr>
      <w:r>
        <w:lastRenderedPageBreak/>
        <w:t>2AC – Dropouts</w:t>
      </w:r>
    </w:p>
    <w:p w14:paraId="0A22A98E" w14:textId="77777777" w:rsidR="00F54426" w:rsidRPr="00EC0B5B" w:rsidRDefault="00F54426" w:rsidP="00F54426">
      <w:pPr>
        <w:pStyle w:val="Heading4"/>
      </w:pPr>
      <w:r>
        <w:t>Legalization increases driving accidents and high school dropouts</w:t>
      </w:r>
    </w:p>
    <w:p w14:paraId="6ECF72CB" w14:textId="77777777" w:rsidR="00F54426" w:rsidRDefault="00F54426" w:rsidP="00F54426">
      <w:pPr>
        <w:rPr>
          <w:rStyle w:val="Style13ptBold"/>
        </w:rPr>
      </w:pPr>
      <w:r>
        <w:rPr>
          <w:rStyle w:val="Style13ptBold"/>
        </w:rPr>
        <w:t>Humphreys 17</w:t>
      </w:r>
    </w:p>
    <w:p w14:paraId="2773B728" w14:textId="77777777" w:rsidR="00F54426" w:rsidRDefault="00F54426" w:rsidP="00F54426">
      <w:r>
        <w:t xml:space="preserve">Keith Humphreys is a Professor of Psychiatry at Stanford University and is an affiliated faculty member at Stanford Law School and the Stanford Neurosciences Institute. He served as a drug policy advisor in the Bush and Obama White Houses, and currently advises many state and national governments on how scientific evidence can inform policies regarding addiction and other psychiatric disorders. His Wonkblogging focuses mainly on addiction, drug policy, mental health and the criminal justice system, 1/18/17 (“States with legalized marijuana will eventually see sinking tax revenue”, </w:t>
      </w:r>
      <w:hyperlink r:id="rId20" w:history="1">
        <w:r w:rsidRPr="007671C1">
          <w:rPr>
            <w:rStyle w:val="Hyperlink"/>
          </w:rPr>
          <w:t>http://www.nola.com/crime/index.ssf/2017/01/states_with_legalized_marijuan.html</w:t>
        </w:r>
      </w:hyperlink>
      <w:r>
        <w:t>, Accessed 7/30/17)//DG</w:t>
      </w:r>
    </w:p>
    <w:p w14:paraId="1D46321B" w14:textId="77777777" w:rsidR="00F54426" w:rsidRDefault="00F54426" w:rsidP="00F54426">
      <w:pPr>
        <w:rPr>
          <w:rStyle w:val="StyleUnderline"/>
        </w:rPr>
      </w:pPr>
      <w:r w:rsidRPr="00B600AB">
        <w:rPr>
          <w:rStyle w:val="StyleUnderline"/>
        </w:rPr>
        <w:t xml:space="preserve">The marked </w:t>
      </w:r>
      <w:r w:rsidRPr="00381F28">
        <w:rPr>
          <w:rStyle w:val="StyleUnderline"/>
          <w:highlight w:val="green"/>
        </w:rPr>
        <w:t>descent of</w:t>
      </w:r>
      <w:r w:rsidRPr="00B600AB">
        <w:rPr>
          <w:rStyle w:val="StyleUnderline"/>
        </w:rPr>
        <w:t xml:space="preserve"> post-legalization </w:t>
      </w:r>
      <w:r w:rsidRPr="00381F28">
        <w:rPr>
          <w:rStyle w:val="StyleUnderline"/>
          <w:highlight w:val="green"/>
        </w:rPr>
        <w:t>prices was predicted by most marijuana policy experts</w:t>
      </w:r>
      <w:r w:rsidRPr="00B600AB">
        <w:rPr>
          <w:rStyle w:val="StyleUnderline"/>
        </w:rPr>
        <w:t>.</w:t>
      </w:r>
      <w:r>
        <w:t xml:space="preserve"> Nothing raises the price of a commodity like making its production, use and sale illegal, and that's why an easy-to-grow plant like marijuana was able to command wholesale prices of $5,000/pound or more under prohibition. </w:t>
      </w:r>
      <w:r w:rsidRPr="00B600AB">
        <w:rPr>
          <w:rStyle w:val="StyleUnderline"/>
        </w:rPr>
        <w:t>But as a walk down the aisle of your local grocery store will convince you, legal plant products</w:t>
      </w:r>
      <w:r>
        <w:t xml:space="preserve"> -- be they corn, almonds, red roses or allspice -- </w:t>
      </w:r>
      <w:r w:rsidRPr="00B600AB">
        <w:rPr>
          <w:rStyle w:val="StyleUnderline"/>
        </w:rPr>
        <w:t>don't sell for anything near that amount, and legalized marijuana won't either</w:t>
      </w:r>
      <w:r>
        <w:t xml:space="preserve">. Indeed some </w:t>
      </w:r>
      <w:r w:rsidRPr="00B600AB">
        <w:rPr>
          <w:rStyle w:val="StyleUnderline"/>
        </w:rPr>
        <w:t>analysts think that once a fully developed legal market is in place, the natural wholesale place for pot could fall to less than $50 a pound.</w:t>
      </w:r>
    </w:p>
    <w:p w14:paraId="28FCEE9B" w14:textId="77777777" w:rsidR="00F54426" w:rsidRDefault="00F54426" w:rsidP="00F54426">
      <w:pPr>
        <w:rPr>
          <w:rStyle w:val="Emphasis"/>
        </w:rPr>
      </w:pPr>
      <w:r w:rsidRPr="00381F28">
        <w:rPr>
          <w:rStyle w:val="StyleUnderline"/>
          <w:highlight w:val="green"/>
        </w:rPr>
        <w:t>Colorado</w:t>
      </w:r>
      <w:r w:rsidRPr="00B600AB">
        <w:rPr>
          <w:rStyle w:val="StyleUnderline"/>
        </w:rPr>
        <w:t xml:space="preserve">, like Oregon, Washington, Nevada, Massachusetts and Maine, </w:t>
      </w:r>
      <w:r w:rsidRPr="00381F28">
        <w:rPr>
          <w:rStyle w:val="StyleUnderline"/>
          <w:highlight w:val="green"/>
        </w:rPr>
        <w:t>taxes marijuana as a percentage of the drug's price</w:t>
      </w:r>
      <w:r>
        <w:t xml:space="preserve">. For these six states, </w:t>
      </w:r>
      <w:r w:rsidRPr="00381F28">
        <w:rPr>
          <w:rStyle w:val="Emphasis"/>
          <w:highlight w:val="green"/>
        </w:rPr>
        <w:t>sinking prices translate automatically into sinking tax revenue per sale</w:t>
      </w:r>
      <w:r w:rsidRPr="00381F28">
        <w:rPr>
          <w:highlight w:val="green"/>
        </w:rPr>
        <w:t>.</w:t>
      </w:r>
      <w:r>
        <w:t xml:space="preserve"> In Colorado's case</w:t>
      </w:r>
      <w:r w:rsidRPr="00B600AB">
        <w:rPr>
          <w:rStyle w:val="StyleUnderline"/>
        </w:rPr>
        <w:t xml:space="preserve">, </w:t>
      </w:r>
      <w:r w:rsidRPr="00381F28">
        <w:rPr>
          <w:rStyle w:val="StyleUnderline"/>
          <w:highlight w:val="green"/>
        </w:rPr>
        <w:t>the 24.5 percent drop in marijuana's price brings the amount of tax per unit of marijuana down by exactly the same proportion</w:t>
      </w:r>
      <w:r w:rsidRPr="00381F28">
        <w:rPr>
          <w:highlight w:val="green"/>
        </w:rPr>
        <w:t>.</w:t>
      </w:r>
      <w:r>
        <w:t xml:space="preserve"> The state will start 2017 assessing a tax of only 15 cents per average-sized joint. </w:t>
      </w:r>
      <w:r w:rsidRPr="00B600AB">
        <w:rPr>
          <w:rStyle w:val="StyleUnderline"/>
        </w:rPr>
        <w:t>Even if wholesale prices drop</w:t>
      </w:r>
      <w:r>
        <w:t xml:space="preserve"> far </w:t>
      </w:r>
      <w:r w:rsidRPr="00B600AB">
        <w:rPr>
          <w:rStyle w:val="StyleUnderline"/>
        </w:rPr>
        <w:t>less</w:t>
      </w:r>
      <w:r>
        <w:t xml:space="preserve"> than what most analysts project in the coming years, </w:t>
      </w:r>
      <w:r w:rsidRPr="00381F28">
        <w:rPr>
          <w:rStyle w:val="Emphasis"/>
          <w:highlight w:val="green"/>
        </w:rPr>
        <w:t>the state's tax revenue</w:t>
      </w:r>
      <w:r w:rsidRPr="00B600AB">
        <w:rPr>
          <w:rStyle w:val="Emphasis"/>
        </w:rPr>
        <w:t xml:space="preserve"> per unit of marijuana sold </w:t>
      </w:r>
      <w:r w:rsidRPr="00381F28">
        <w:rPr>
          <w:rStyle w:val="Emphasis"/>
          <w:highlight w:val="green"/>
        </w:rPr>
        <w:t>is going to be even lower in 2018 and lower still after that</w:t>
      </w:r>
      <w:r w:rsidRPr="00B600AB">
        <w:rPr>
          <w:rStyle w:val="Emphasis"/>
        </w:rPr>
        <w:t>.</w:t>
      </w:r>
    </w:p>
    <w:p w14:paraId="0A5A7E03" w14:textId="77777777" w:rsidR="00F54426" w:rsidRDefault="00F54426" w:rsidP="00F54426">
      <w:r w:rsidRPr="00B600AB">
        <w:rPr>
          <w:rStyle w:val="StyleUnderline"/>
        </w:rPr>
        <w:t>This puts Colorado and the other states with price-linked taxes in a bind</w:t>
      </w:r>
      <w:r>
        <w:t xml:space="preserve">. </w:t>
      </w:r>
      <w:r w:rsidRPr="00381F28">
        <w:rPr>
          <w:rStyle w:val="StyleUnderline"/>
          <w:highlight w:val="green"/>
        </w:rPr>
        <w:t>The only way to collect the same amount of revenue</w:t>
      </w:r>
      <w:r w:rsidRPr="00B600AB">
        <w:rPr>
          <w:rStyle w:val="StyleUnderline"/>
        </w:rPr>
        <w:t xml:space="preserve"> from year to year when taxes collected per unit sold are swiftly diminishing </w:t>
      </w:r>
      <w:r w:rsidRPr="00381F28">
        <w:rPr>
          <w:rStyle w:val="StyleUnderline"/>
          <w:highlight w:val="green"/>
        </w:rPr>
        <w:t>is to have substantially increased sales volume</w:t>
      </w:r>
      <w:r>
        <w:t xml:space="preserve">. In the case of Colorado, for example, </w:t>
      </w:r>
      <w:r w:rsidRPr="00381F28">
        <w:rPr>
          <w:rStyle w:val="Emphasis"/>
          <w:highlight w:val="green"/>
        </w:rPr>
        <w:t>unless the state's volume of consumption rises by one-third</w:t>
      </w:r>
      <w:r>
        <w:t xml:space="preserve"> in 2017, </w:t>
      </w:r>
      <w:r w:rsidRPr="00B600AB">
        <w:rPr>
          <w:rStyle w:val="StyleUnderline"/>
        </w:rPr>
        <w:t xml:space="preserve">it </w:t>
      </w:r>
      <w:r w:rsidRPr="00381F28">
        <w:rPr>
          <w:rStyle w:val="StyleUnderline"/>
          <w:highlight w:val="green"/>
        </w:rPr>
        <w:t>will take in less marijuana tax revenue this year than it did last year</w:t>
      </w:r>
      <w:r>
        <w:t xml:space="preserve">. </w:t>
      </w:r>
      <w:r w:rsidRPr="00B600AB">
        <w:rPr>
          <w:rStyle w:val="StyleUnderline"/>
        </w:rPr>
        <w:t>With each subsequent drop in marijuana prices, another compensating increase in consumption would be needed to stop tax revenue from withering</w:t>
      </w:r>
      <w:r>
        <w:t>.</w:t>
      </w:r>
    </w:p>
    <w:p w14:paraId="4CA0FA6D" w14:textId="77777777" w:rsidR="00F54426" w:rsidRPr="006E0AC7" w:rsidRDefault="00F54426" w:rsidP="00F54426">
      <w:pPr>
        <w:rPr>
          <w:rStyle w:val="StyleUnderline"/>
        </w:rPr>
      </w:pPr>
      <w:r w:rsidRPr="00B600AB">
        <w:rPr>
          <w:rStyle w:val="StyleUnderline"/>
        </w:rPr>
        <w:t xml:space="preserve">But an </w:t>
      </w:r>
      <w:r w:rsidRPr="00381F28">
        <w:rPr>
          <w:rStyle w:val="StyleUnderline"/>
          <w:highlight w:val="green"/>
        </w:rPr>
        <w:t>explosion in</w:t>
      </w:r>
      <w:r w:rsidRPr="00B600AB">
        <w:rPr>
          <w:rStyle w:val="StyleUnderline"/>
        </w:rPr>
        <w:t xml:space="preserve"> the population's </w:t>
      </w:r>
      <w:r w:rsidRPr="00381F28">
        <w:rPr>
          <w:rStyle w:val="StyleUnderline"/>
          <w:highlight w:val="green"/>
        </w:rPr>
        <w:t xml:space="preserve">marijuana consumption </w:t>
      </w:r>
      <w:r w:rsidRPr="00381F28">
        <w:rPr>
          <w:rStyle w:val="Emphasis"/>
          <w:highlight w:val="green"/>
        </w:rPr>
        <w:t>could incur other costs, such as more auto accidents</w:t>
      </w:r>
      <w:r>
        <w:t xml:space="preserve"> by drivers who are stoned, </w:t>
      </w:r>
      <w:r w:rsidRPr="00B600AB">
        <w:rPr>
          <w:rStyle w:val="Emphasis"/>
        </w:rPr>
        <w:t xml:space="preserve">an </w:t>
      </w:r>
      <w:r w:rsidRPr="00381F28">
        <w:rPr>
          <w:rStyle w:val="Emphasis"/>
          <w:highlight w:val="green"/>
        </w:rPr>
        <w:t>increase in heavy cannabis users dropping out of school</w:t>
      </w:r>
      <w:r>
        <w:t xml:space="preserve">, and so on. </w:t>
      </w:r>
      <w:r w:rsidRPr="006E0AC7">
        <w:rPr>
          <w:rStyle w:val="StyleUnderline"/>
        </w:rPr>
        <w:t>If the state adopts measures to cut soaring consumption</w:t>
      </w:r>
      <w:r>
        <w:t xml:space="preserve">, </w:t>
      </w:r>
      <w:r w:rsidRPr="00381F28">
        <w:rPr>
          <w:rStyle w:val="Emphasis"/>
          <w:highlight w:val="green"/>
        </w:rPr>
        <w:t>it will by definition lose tax revenue, potentially making the recreational marijuana system unable to pay for its own regulatory cost</w:t>
      </w:r>
      <w:r w:rsidRPr="006E0AC7">
        <w:rPr>
          <w:rStyle w:val="Emphasis"/>
        </w:rPr>
        <w:t>s</w:t>
      </w:r>
      <w:r>
        <w:t xml:space="preserve">. </w:t>
      </w:r>
      <w:r w:rsidRPr="00381F28">
        <w:rPr>
          <w:rStyle w:val="StyleUnderline"/>
          <w:highlight w:val="green"/>
        </w:rPr>
        <w:t>This will infuriate voters who assumed legalization would</w:t>
      </w:r>
      <w:r w:rsidRPr="006E0AC7">
        <w:rPr>
          <w:rStyle w:val="StyleUnderline"/>
        </w:rPr>
        <w:t xml:space="preserve"> not only cover industry regulation but would also </w:t>
      </w:r>
      <w:r w:rsidRPr="00381F28">
        <w:rPr>
          <w:rStyle w:val="StyleUnderline"/>
          <w:highlight w:val="green"/>
        </w:rPr>
        <w:t>fund schools, health-care programs and the like.</w:t>
      </w:r>
    </w:p>
    <w:p w14:paraId="56B4106C" w14:textId="77777777" w:rsidR="00F54426" w:rsidRPr="00EC0B5B" w:rsidRDefault="00F54426" w:rsidP="00F54426"/>
    <w:p w14:paraId="54E6DD7E" w14:textId="77777777" w:rsidR="00345B08" w:rsidRDefault="00345B08" w:rsidP="00F54426">
      <w:pPr>
        <w:pStyle w:val="Heading3"/>
      </w:pPr>
      <w:r>
        <w:lastRenderedPageBreak/>
        <w:t>2AC – Local Growers</w:t>
      </w:r>
    </w:p>
    <w:p w14:paraId="37CC17F2" w14:textId="77777777" w:rsidR="00345B08" w:rsidRDefault="00345B08" w:rsidP="00345B08">
      <w:pPr>
        <w:pStyle w:val="Heading4"/>
      </w:pPr>
      <w:r>
        <w:t>Local growers offset tax returns</w:t>
      </w:r>
    </w:p>
    <w:p w14:paraId="2BBF6B58" w14:textId="77777777" w:rsidR="00345B08" w:rsidRPr="00FF3EA3" w:rsidRDefault="00345B08" w:rsidP="00345B08">
      <w:r w:rsidRPr="00FF3EA3">
        <w:rPr>
          <w:rStyle w:val="Style13ptBold"/>
        </w:rPr>
        <w:t>Stimson 10</w:t>
      </w:r>
      <w:r w:rsidRPr="00FF3EA3">
        <w:t xml:space="preserve"> — Stimson is a widely recognized expert in national security, homeland security, crime control, drug policy and immigration (Charles Stimson, 9-13-2010, "Legalizing Marijuana: Why Citizens Should Just Say No," Heritage Foundation, http://www.heritage.org/crime-and-justice/report/legalizing-marijuana-why-citizens-should-just-say-no, Accessed 7-30-2017, JWS)</w:t>
      </w:r>
    </w:p>
    <w:p w14:paraId="6985CCEF" w14:textId="77777777" w:rsidR="00345B08" w:rsidRPr="00FF3EA3" w:rsidRDefault="00345B08" w:rsidP="00345B08">
      <w:pPr>
        <w:rPr>
          <w:u w:val="single"/>
        </w:rPr>
      </w:pPr>
      <w:r w:rsidRPr="00024399">
        <w:rPr>
          <w:highlight w:val="green"/>
          <w:u w:val="single"/>
        </w:rPr>
        <w:t>An innovation of the campaign</w:t>
      </w:r>
      <w:r w:rsidRPr="00FF3EA3">
        <w:rPr>
          <w:sz w:val="16"/>
        </w:rPr>
        <w:t xml:space="preserve"> in support of RCTCA </w:t>
      </w:r>
      <w:r w:rsidRPr="00FF3EA3">
        <w:rPr>
          <w:u w:val="single"/>
        </w:rPr>
        <w:t xml:space="preserve">is </w:t>
      </w:r>
      <w:r w:rsidRPr="00024399">
        <w:rPr>
          <w:highlight w:val="green"/>
          <w:u w:val="single"/>
        </w:rPr>
        <w:t>its touting of the potential benefit of legalization</w:t>
      </w:r>
      <w:r w:rsidRPr="00FF3EA3">
        <w:rPr>
          <w:u w:val="single"/>
        </w:rPr>
        <w:t xml:space="preserve"> to the government</w:t>
      </w:r>
      <w:r w:rsidRPr="00FF3EA3">
        <w:rPr>
          <w:sz w:val="16"/>
        </w:rPr>
        <w:t xml:space="preserve">, in terms of additional revenues from taxing marijuana and savings from backing down in the “war on drugs.” The National Organization for the Reform of Marijuana Laws (NORML), for example, claims that legalization “could yield California taxpayers over $1.2 billion per year” in tax benefits.[39] According to a California NORML Report updated in October 2009, an excise tax of $50 per ounce would raise about $770 million to $900 million per year and save over $200 million in law enforcement costs per year.[40] It is worth noting that $900 million equates to 18 million ounces—enough marijuana for Californians to smoke one billion marijuana cigarettes each year. But </w:t>
      </w:r>
      <w:r w:rsidRPr="00024399">
        <w:rPr>
          <w:highlight w:val="green"/>
          <w:u w:val="single"/>
        </w:rPr>
        <w:t>these projections are highly speculative and riddled with unfounded</w:t>
      </w:r>
      <w:r w:rsidRPr="00FF3EA3">
        <w:rPr>
          <w:u w:val="single"/>
        </w:rPr>
        <w:t xml:space="preserve"> </w:t>
      </w:r>
      <w:r w:rsidRPr="00024399">
        <w:rPr>
          <w:highlight w:val="green"/>
          <w:u w:val="single"/>
        </w:rPr>
        <w:t>assumptions</w:t>
      </w:r>
      <w:r w:rsidRPr="00FF3EA3">
        <w:rPr>
          <w:sz w:val="16"/>
        </w:rPr>
        <w:t xml:space="preserve">. Dr. Rosalie Liccardo </w:t>
      </w:r>
      <w:r w:rsidRPr="00024399">
        <w:rPr>
          <w:highlight w:val="green"/>
          <w:u w:val="single"/>
        </w:rPr>
        <w:t>Pacula</w:t>
      </w:r>
      <w:r w:rsidRPr="00FF3EA3">
        <w:rPr>
          <w:u w:val="single"/>
        </w:rPr>
        <w:t xml:space="preserve">, an expert with the RAND Corporation who has studied the economics of drug policy for over 15 years, has </w:t>
      </w:r>
      <w:r w:rsidRPr="00024399">
        <w:rPr>
          <w:highlight w:val="green"/>
          <w:u w:val="single"/>
        </w:rPr>
        <w:t>explained</w:t>
      </w:r>
      <w:r w:rsidRPr="00FF3EA3">
        <w:rPr>
          <w:u w:val="single"/>
        </w:rPr>
        <w:t xml:space="preserve"> that the California “Board of Equalization’s </w:t>
      </w:r>
      <w:r w:rsidRPr="00024399">
        <w:rPr>
          <w:highlight w:val="green"/>
          <w:u w:val="single"/>
        </w:rPr>
        <w:t>estimate of $1.4 billion [in] potential revenue</w:t>
      </w:r>
      <w:r w:rsidRPr="00FF3EA3">
        <w:rPr>
          <w:u w:val="single"/>
        </w:rPr>
        <w:t xml:space="preserve"> for </w:t>
      </w:r>
      <w:r w:rsidRPr="00024399">
        <w:rPr>
          <w:highlight w:val="green"/>
          <w:u w:val="single"/>
        </w:rPr>
        <w:t>the state is based on a series of assumptions</w:t>
      </w:r>
      <w:r w:rsidRPr="00FF3EA3">
        <w:rPr>
          <w:u w:val="single"/>
        </w:rPr>
        <w:t xml:space="preserve"> </w:t>
      </w:r>
      <w:r w:rsidRPr="00024399">
        <w:rPr>
          <w:highlight w:val="green"/>
          <w:u w:val="single"/>
        </w:rPr>
        <w:t>that</w:t>
      </w:r>
      <w:r w:rsidRPr="00FF3EA3">
        <w:rPr>
          <w:u w:val="single"/>
        </w:rPr>
        <w:t xml:space="preserve"> are in some instances </w:t>
      </w:r>
      <w:r w:rsidRPr="00024399">
        <w:rPr>
          <w:highlight w:val="green"/>
          <w:u w:val="single"/>
        </w:rPr>
        <w:t>subject to tremendous uncertainty and in other cases not validated</w:t>
      </w:r>
      <w:r w:rsidRPr="00024399">
        <w:rPr>
          <w:sz w:val="16"/>
          <w:highlight w:val="green"/>
        </w:rPr>
        <w:t>.”[</w:t>
      </w:r>
      <w:r w:rsidRPr="00024399">
        <w:rPr>
          <w:sz w:val="16"/>
        </w:rPr>
        <w:t>41] She urged the California Committee on Public Safety to conduct an honest and thorough cost-benefit analysis of the potential revenues and costs associated with</w:t>
      </w:r>
      <w:r w:rsidRPr="00FF3EA3">
        <w:rPr>
          <w:sz w:val="16"/>
        </w:rPr>
        <w:t xml:space="preserve"> legalizing marijuana. To date, no such realistic cost-benefit analysis has been done. In her testimony before the committee, Dr. Pacula stated that </w:t>
      </w:r>
      <w:r w:rsidRPr="00FF3EA3">
        <w:rPr>
          <w:u w:val="single"/>
        </w:rPr>
        <w:t xml:space="preserve">prohibition </w:t>
      </w:r>
      <w:r w:rsidRPr="00024399">
        <w:rPr>
          <w:highlight w:val="green"/>
          <w:u w:val="single"/>
        </w:rPr>
        <w:t>raises the cost of</w:t>
      </w:r>
      <w:r w:rsidRPr="00FF3EA3">
        <w:rPr>
          <w:u w:val="single"/>
        </w:rPr>
        <w:t xml:space="preserve"> </w:t>
      </w:r>
      <w:r w:rsidRPr="00024399">
        <w:rPr>
          <w:highlight w:val="green"/>
          <w:u w:val="single"/>
        </w:rPr>
        <w:t>production by at least 400 percent</w:t>
      </w:r>
      <w:r w:rsidRPr="00FF3EA3">
        <w:rPr>
          <w:u w:val="single"/>
        </w:rPr>
        <w:t xml:space="preserve"> and that </w:t>
      </w:r>
      <w:r w:rsidRPr="00024399">
        <w:rPr>
          <w:highlight w:val="green"/>
          <w:u w:val="single"/>
        </w:rPr>
        <w:t>legalizing marijuana would</w:t>
      </w:r>
      <w:r w:rsidRPr="00FF3EA3">
        <w:rPr>
          <w:u w:val="single"/>
        </w:rPr>
        <w:t xml:space="preserve"> </w:t>
      </w:r>
      <w:r w:rsidRPr="00024399">
        <w:rPr>
          <w:highlight w:val="green"/>
          <w:u w:val="single"/>
        </w:rPr>
        <w:t>cause the price of marijuana to fall considerably</w:t>
      </w:r>
      <w:r w:rsidRPr="00FF3EA3">
        <w:rPr>
          <w:u w:val="single"/>
        </w:rPr>
        <w:t>—</w:t>
      </w:r>
      <w:r w:rsidRPr="00024399">
        <w:rPr>
          <w:highlight w:val="green"/>
          <w:u w:val="single"/>
        </w:rPr>
        <w:t>much more than the 50 percent price reduction</w:t>
      </w:r>
      <w:r w:rsidRPr="00FF3EA3">
        <w:rPr>
          <w:u w:val="single"/>
        </w:rPr>
        <w:t xml:space="preserve"> incorporated into the state’s revenue model</w:t>
      </w:r>
      <w:r w:rsidRPr="00FF3EA3">
        <w:rPr>
          <w:sz w:val="16"/>
        </w:rPr>
        <w:t xml:space="preserve">. Furthermore, she noted that a $50-per-ounce marijuana tax was not realistic, because it would represent a 100 percent tax on the cost of the product. Under the state scheme, she testified, there would be “tremendous profit motive for the existing black market providers to stay in the market.”[42] The only way California could effectively eliminate the black market for marijuana, according to Dr. Pacula, “is to take away the substantial profits in the market and allow the price of marijuana to fall to an amount close to the cost of production. Doing so, however, will mean substantially smaller tax revenue than currently anticipated from this change in policy.” The RCTCA, in fact, allows for so much individual production of marijuana that even the Board of Equalization’s $1.4 billion per year revenue estimate seems unlikely. </w:t>
      </w:r>
      <w:r w:rsidRPr="00FF3EA3">
        <w:rPr>
          <w:u w:val="single"/>
        </w:rPr>
        <w:t xml:space="preserve">Under the law, any </w:t>
      </w:r>
      <w:r w:rsidRPr="00024399">
        <w:rPr>
          <w:highlight w:val="green"/>
          <w:u w:val="single"/>
        </w:rPr>
        <w:t>resident could grow marijuana for “personal use” in a plot at home up to 25 square feet in size</w:t>
      </w:r>
      <w:r w:rsidRPr="00FF3EA3">
        <w:rPr>
          <w:sz w:val="16"/>
        </w:rPr>
        <w:t>. One ounce of marijuana is enough for 60 to 120 marijuana cigarettes. One plant produces one to five pounds, or 16 to 80 ounces, of marijuana each year, and 25 square feet of land can sustain about 25 plants. Therefore, an individual will be able to produce 24,000 to 240,000 joints legally each year. Not only is this more than any individual could possibly consume;</w:t>
      </w:r>
      <w:r w:rsidRPr="00FF3EA3">
        <w:rPr>
          <w:u w:val="single"/>
        </w:rPr>
        <w:t xml:space="preserve"> it is also enough to encourage individuals to grow and sell pot under the individual allowance. </w:t>
      </w:r>
      <w:r w:rsidRPr="00024399">
        <w:rPr>
          <w:highlight w:val="green"/>
          <w:u w:val="single"/>
        </w:rPr>
        <w:t>Who would buy marijuana from a state-</w:t>
      </w:r>
      <w:r w:rsidRPr="00FF3EA3">
        <w:rPr>
          <w:u w:val="single"/>
        </w:rPr>
        <w:t xml:space="preserve">regulated </w:t>
      </w:r>
      <w:r w:rsidRPr="00024399">
        <w:rPr>
          <w:highlight w:val="green"/>
          <w:u w:val="single"/>
        </w:rPr>
        <w:t>store</w:t>
      </w:r>
      <w:r w:rsidRPr="00FF3EA3">
        <w:rPr>
          <w:u w:val="single"/>
        </w:rPr>
        <w:t xml:space="preserve"> </w:t>
      </w:r>
      <w:r w:rsidRPr="00024399">
        <w:rPr>
          <w:highlight w:val="green"/>
          <w:u w:val="single"/>
        </w:rPr>
        <w:t>and pay the $50 tax per ounce in addition</w:t>
      </w:r>
      <w:r w:rsidRPr="00FF3EA3">
        <w:rPr>
          <w:u w:val="single"/>
        </w:rPr>
        <w:t xml:space="preserve"> </w:t>
      </w:r>
      <w:r w:rsidRPr="00024399">
        <w:rPr>
          <w:highlight w:val="green"/>
          <w:u w:val="single"/>
        </w:rPr>
        <w:t>to the sale price when they can either grow it themselves or buy</w:t>
      </w:r>
      <w:r w:rsidRPr="00FF3EA3">
        <w:rPr>
          <w:u w:val="single"/>
        </w:rPr>
        <w:t xml:space="preserve"> </w:t>
      </w:r>
      <w:r w:rsidRPr="00024399">
        <w:rPr>
          <w:highlight w:val="green"/>
          <w:u w:val="single"/>
        </w:rPr>
        <w:t>it at a much lower price</w:t>
      </w:r>
      <w:r w:rsidRPr="00FF3EA3">
        <w:rPr>
          <w:u w:val="single"/>
        </w:rPr>
        <w:t xml:space="preserve"> from a friend or neighbor? In this way, the RCTCA undermines its supporters’ lavish revenue claims.</w:t>
      </w:r>
      <w:r>
        <w:rPr>
          <w:u w:val="single"/>
        </w:rPr>
        <w:t xml:space="preserve"> </w:t>
      </w:r>
    </w:p>
    <w:p w14:paraId="4D13CEFB" w14:textId="77777777" w:rsidR="00345B08" w:rsidRDefault="00345B08" w:rsidP="00345B08"/>
    <w:p w14:paraId="0BF84B14" w14:textId="77777777" w:rsidR="00345B08" w:rsidRPr="00345B08" w:rsidRDefault="00345B08" w:rsidP="00345B08"/>
    <w:p w14:paraId="4F64F437" w14:textId="77777777" w:rsidR="00F54426" w:rsidRDefault="00F54426" w:rsidP="00F54426">
      <w:pPr>
        <w:pStyle w:val="Heading3"/>
      </w:pPr>
      <w:r>
        <w:lastRenderedPageBreak/>
        <w:t>2AC – AT: Colorado</w:t>
      </w:r>
    </w:p>
    <w:p w14:paraId="6EF9B36D" w14:textId="77777777" w:rsidR="00F54426" w:rsidRPr="00A6174D" w:rsidRDefault="00F54426" w:rsidP="00F54426">
      <w:pPr>
        <w:pStyle w:val="Heading4"/>
      </w:pPr>
      <w:r>
        <w:t>Weed doesn’t produce enough funds to fund the aff</w:t>
      </w:r>
    </w:p>
    <w:p w14:paraId="7C654771" w14:textId="77777777" w:rsidR="00F54426" w:rsidRPr="00A6174D" w:rsidRDefault="00F54426" w:rsidP="00F54426">
      <w:r w:rsidRPr="00A6174D">
        <w:rPr>
          <w:rStyle w:val="Style13ptBold"/>
        </w:rPr>
        <w:t>Tighe 16</w:t>
      </w:r>
      <w:r w:rsidRPr="00A6174D">
        <w:t xml:space="preserve"> — (Patrick Tighe, 6-21-2016, "My Turn: Legalize marijuana for the taxes? It's no pot of gold," azcentral, http://www.azcentral.com/story/opinion/op-ed/2016/06/21/legalized-marijuana-tax-revenues-elusive/84910696/, Accessed 7-30-2017, JWS)</w:t>
      </w:r>
    </w:p>
    <w:p w14:paraId="5472BB27" w14:textId="77777777" w:rsidR="00F54426" w:rsidRDefault="00F54426" w:rsidP="00F54426">
      <w:pPr>
        <w:rPr>
          <w:u w:val="single"/>
        </w:rPr>
      </w:pPr>
      <w:r w:rsidRPr="00A6174D">
        <w:rPr>
          <w:sz w:val="16"/>
        </w:rPr>
        <w:t xml:space="preserve">Originally, Colorado predicted that it would receive in 2014 around $117 million in tax revenue from the sale of recreational marijuana. However, the state had to downgrade its estimate again, and again, and again. In the end, </w:t>
      </w:r>
      <w:r w:rsidRPr="00771E2B">
        <w:rPr>
          <w:highlight w:val="green"/>
          <w:u w:val="single"/>
        </w:rPr>
        <w:t>Colorado received only $44 million</w:t>
      </w:r>
      <w:r w:rsidRPr="00A6174D">
        <w:rPr>
          <w:u w:val="single"/>
        </w:rPr>
        <w:t xml:space="preserve"> in revenue </w:t>
      </w:r>
      <w:r w:rsidRPr="00771E2B">
        <w:rPr>
          <w:highlight w:val="green"/>
          <w:u w:val="single"/>
        </w:rPr>
        <w:t>from the sale of</w:t>
      </w:r>
      <w:r w:rsidRPr="00A6174D">
        <w:rPr>
          <w:u w:val="single"/>
        </w:rPr>
        <w:t xml:space="preserve"> </w:t>
      </w:r>
      <w:r w:rsidRPr="00A6174D">
        <w:rPr>
          <w:sz w:val="16"/>
          <w:szCs w:val="16"/>
        </w:rPr>
        <w:t>recreational</w:t>
      </w:r>
      <w:r w:rsidRPr="00A6174D">
        <w:rPr>
          <w:u w:val="single"/>
        </w:rPr>
        <w:t xml:space="preserve"> </w:t>
      </w:r>
      <w:r w:rsidRPr="00771E2B">
        <w:rPr>
          <w:highlight w:val="green"/>
          <w:u w:val="single"/>
        </w:rPr>
        <w:t>marijuana in 2014</w:t>
      </w:r>
      <w:r w:rsidRPr="00A6174D">
        <w:rPr>
          <w:sz w:val="16"/>
        </w:rPr>
        <w:t xml:space="preserve">. The reason? </w:t>
      </w:r>
      <w:r w:rsidRPr="00771E2B">
        <w:rPr>
          <w:highlight w:val="green"/>
          <w:u w:val="single"/>
        </w:rPr>
        <w:t>Not enough of</w:t>
      </w:r>
      <w:r w:rsidRPr="00A6174D">
        <w:rPr>
          <w:u w:val="single"/>
        </w:rPr>
        <w:t xml:space="preserve"> Colorado’s </w:t>
      </w:r>
      <w:r w:rsidRPr="00771E2B">
        <w:rPr>
          <w:highlight w:val="green"/>
          <w:u w:val="single"/>
        </w:rPr>
        <w:t>medical-marijuana users purchased recreational marijuana</w:t>
      </w:r>
      <w:r w:rsidRPr="00A6174D">
        <w:rPr>
          <w:sz w:val="16"/>
        </w:rPr>
        <w:t xml:space="preserve">. Similar to what Arizona may do, </w:t>
      </w:r>
      <w:r w:rsidRPr="00A6174D">
        <w:rPr>
          <w:u w:val="single"/>
        </w:rPr>
        <w:t xml:space="preserve">Colorado taxes medical marijuana at only 2.9 percent while taxing recreational marijuana at 27.9 percent. Colorado’s </w:t>
      </w:r>
      <w:r w:rsidRPr="00771E2B">
        <w:rPr>
          <w:highlight w:val="green"/>
          <w:u w:val="single"/>
        </w:rPr>
        <w:t>significant tax differential incentivizes medical-marijuana users to not purchase the more expensive recreational marijuana</w:t>
      </w:r>
      <w:r w:rsidRPr="00A6174D">
        <w:rPr>
          <w:u w:val="single"/>
        </w:rPr>
        <w:t>.</w:t>
      </w:r>
      <w:r w:rsidRPr="00A6174D">
        <w:rPr>
          <w:sz w:val="16"/>
        </w:rPr>
        <w:t xml:space="preserve"> What happened in Colorado will likely happen in Arizona if the Regulation and Taxation of Marijuana Act is passed. </w:t>
      </w:r>
      <w:r w:rsidRPr="00A6174D">
        <w:rPr>
          <w:u w:val="single"/>
        </w:rPr>
        <w:t>Around 70 percent of all marijuana is consumed by 20 percent of marijuana consumers, who smoke at least once per day.</w:t>
      </w:r>
    </w:p>
    <w:p w14:paraId="50829FCF" w14:textId="77777777" w:rsidR="00F54426" w:rsidRDefault="00F54426" w:rsidP="00F54426">
      <w:pPr>
        <w:pStyle w:val="Heading4"/>
      </w:pPr>
      <w:r>
        <w:t>Colorado’s taxes aren’t high enough – they’re just a distraction</w:t>
      </w:r>
    </w:p>
    <w:p w14:paraId="3E399D78" w14:textId="77777777" w:rsidR="00F54426" w:rsidRPr="00EC0B5B" w:rsidRDefault="00F54426" w:rsidP="00F54426">
      <w:pPr>
        <w:rPr>
          <w:b/>
          <w:bCs/>
          <w:sz w:val="26"/>
        </w:rPr>
      </w:pPr>
      <w:r>
        <w:rPr>
          <w:rStyle w:val="Style13ptBold"/>
        </w:rPr>
        <w:t xml:space="preserve">Barro 15 – </w:t>
      </w:r>
      <w:r>
        <w:t>Josh, Josh Barro is a senior editor for Business Insider, where he writes commentary on politics, business, and the economy. Before joining Business Insider, he was a founding correspondent at The Upshot, the economics and data section of The New York Times. Before that, he was Business Insider's politics editor. Before entering journalism, he worked i</w:t>
      </w:r>
      <w:r w:rsidRPr="00B600AB">
        <w:t>n policy research for think tanks and as a real estate banker at Wells Fargo, 4/9/15</w:t>
      </w:r>
      <w:r>
        <w:t xml:space="preserve"> (“Marijuana Taxes Won’t Save State Budgets”, </w:t>
      </w:r>
      <w:hyperlink r:id="rId21" w:history="1">
        <w:r w:rsidRPr="007671C1">
          <w:rPr>
            <w:rStyle w:val="Hyperlink"/>
          </w:rPr>
          <w:t>https://www.nytimes.com/2015/04/09/upshot/09up-marijuana.html</w:t>
        </w:r>
      </w:hyperlink>
      <w:r>
        <w:t>, Accessed 7/30/17, New York Times)//DG</w:t>
      </w:r>
    </w:p>
    <w:p w14:paraId="435AD332" w14:textId="77777777" w:rsidR="00F54426" w:rsidRDefault="00F54426" w:rsidP="00F54426">
      <w:r w:rsidRPr="00381F28">
        <w:rPr>
          <w:rStyle w:val="Emphasis"/>
          <w:highlight w:val="green"/>
        </w:rPr>
        <w:t>Colorado’s</w:t>
      </w:r>
      <w:r w:rsidRPr="00714E10">
        <w:rPr>
          <w:rStyle w:val="Emphasis"/>
        </w:rPr>
        <w:t xml:space="preserve"> marijuana </w:t>
      </w:r>
      <w:r w:rsidRPr="00381F28">
        <w:rPr>
          <w:rStyle w:val="Emphasis"/>
          <w:highlight w:val="green"/>
        </w:rPr>
        <w:t>tax collections are not</w:t>
      </w:r>
      <w:r>
        <w:t xml:space="preserve"> as </w:t>
      </w:r>
      <w:r w:rsidRPr="00381F28">
        <w:rPr>
          <w:rStyle w:val="Emphasis"/>
          <w:highlight w:val="green"/>
        </w:rPr>
        <w:t>high</w:t>
      </w:r>
      <w:r>
        <w:t xml:space="preserve"> as expected.</w:t>
      </w:r>
    </w:p>
    <w:p w14:paraId="0E64ED66" w14:textId="77777777" w:rsidR="00F54426" w:rsidRDefault="00F54426" w:rsidP="00F54426">
      <w:r>
        <w:t xml:space="preserve">In February 2014, Gov. John </w:t>
      </w:r>
      <w:r w:rsidRPr="00381F28">
        <w:rPr>
          <w:rStyle w:val="StyleUnderline"/>
          <w:highlight w:val="green"/>
        </w:rPr>
        <w:t>Hickenlooper</w:t>
      </w:r>
      <w:r w:rsidRPr="0031569A">
        <w:rPr>
          <w:rStyle w:val="StyleUnderline"/>
        </w:rPr>
        <w:t>’s</w:t>
      </w:r>
      <w:r>
        <w:t xml:space="preserve"> office </w:t>
      </w:r>
      <w:r w:rsidRPr="00381F28">
        <w:rPr>
          <w:rStyle w:val="StyleUnderline"/>
          <w:highlight w:val="green"/>
        </w:rPr>
        <w:t>projected Colorado would take in</w:t>
      </w:r>
      <w:r>
        <w:t xml:space="preserve"> </w:t>
      </w:r>
      <w:r w:rsidRPr="00381F28">
        <w:rPr>
          <w:rStyle w:val="StyleUnderline"/>
          <w:highlight w:val="green"/>
        </w:rPr>
        <w:t>$118 million</w:t>
      </w:r>
      <w:r>
        <w:t xml:space="preserve"> in taxes on recreational marijuana in its first full year after legalization. </w:t>
      </w:r>
      <w:r w:rsidRPr="00714E10">
        <w:rPr>
          <w:rStyle w:val="StyleUnderline"/>
        </w:rPr>
        <w:t>With seven months</w:t>
      </w:r>
      <w:r>
        <w:t xml:space="preserve"> of revenue data in, </w:t>
      </w:r>
      <w:r w:rsidRPr="00714E10">
        <w:rPr>
          <w:rStyle w:val="StyleUnderline"/>
        </w:rPr>
        <w:t xml:space="preserve">his </w:t>
      </w:r>
      <w:r w:rsidRPr="00381F28">
        <w:rPr>
          <w:rStyle w:val="StyleUnderline"/>
          <w:highlight w:val="green"/>
        </w:rPr>
        <w:t>office</w:t>
      </w:r>
      <w:r w:rsidRPr="00714E10">
        <w:rPr>
          <w:rStyle w:val="StyleUnderline"/>
        </w:rPr>
        <w:t xml:space="preserve"> has </w:t>
      </w:r>
      <w:r w:rsidRPr="00381F28">
        <w:rPr>
          <w:rStyle w:val="StyleUnderline"/>
          <w:highlight w:val="green"/>
        </w:rPr>
        <w:t>cut that</w:t>
      </w:r>
      <w:r w:rsidRPr="00714E10">
        <w:rPr>
          <w:rStyle w:val="StyleUnderline"/>
        </w:rPr>
        <w:t xml:space="preserve"> projection and believes it will collect just $69 million</w:t>
      </w:r>
      <w:r>
        <w:t xml:space="preserve"> through the end of the fiscal year in June, a miss of 42 percent.</w:t>
      </w:r>
    </w:p>
    <w:p w14:paraId="50F4196D" w14:textId="77777777" w:rsidR="00F54426" w:rsidRDefault="00F54426" w:rsidP="00F54426">
      <w:pPr>
        <w:rPr>
          <w:rStyle w:val="Emphasis"/>
        </w:rPr>
      </w:pPr>
      <w:r w:rsidRPr="00714E10">
        <w:rPr>
          <w:rStyle w:val="StyleUnderline"/>
        </w:rPr>
        <w:t>That figure is consequential</w:t>
      </w:r>
      <w:r>
        <w:t xml:space="preserve"> in two ways. First, </w:t>
      </w:r>
      <w:r w:rsidRPr="00714E10">
        <w:rPr>
          <w:rStyle w:val="StyleUnderline"/>
        </w:rPr>
        <w:t>it’s a wide miss</w:t>
      </w:r>
      <w:r>
        <w:t xml:space="preserve">. Second, compared with Colorado’s all-funds budget of $27 billion, </w:t>
      </w:r>
      <w:r w:rsidRPr="00381F28">
        <w:rPr>
          <w:rStyle w:val="Emphasis"/>
          <w:highlight w:val="green"/>
        </w:rPr>
        <w:t>neither $69 million nor $118 million is a large number.</w:t>
      </w:r>
    </w:p>
    <w:p w14:paraId="3F804D5A" w14:textId="77777777" w:rsidR="00F54426" w:rsidRDefault="00F54426" w:rsidP="00F54426">
      <w:pPr>
        <w:rPr>
          <w:rStyle w:val="StyleUnderline"/>
        </w:rPr>
      </w:pPr>
      <w:r>
        <w:t>“</w:t>
      </w:r>
      <w:r w:rsidRPr="00381F28">
        <w:rPr>
          <w:rStyle w:val="Emphasis"/>
          <w:highlight w:val="green"/>
        </w:rPr>
        <w:t>It’s a distraction</w:t>
      </w:r>
      <w:r>
        <w:t xml:space="preserve">,” Andrew Freedman, Colorado’s director of marijuana coordination, says of the tax issue. And despite the marijuana tax miss, </w:t>
      </w:r>
      <w:r w:rsidRPr="00714E10">
        <w:rPr>
          <w:rStyle w:val="StyleUnderline"/>
        </w:rPr>
        <w:t xml:space="preserve">overall </w:t>
      </w:r>
      <w:r w:rsidRPr="00381F28">
        <w:rPr>
          <w:rStyle w:val="StyleUnderline"/>
          <w:highlight w:val="green"/>
        </w:rPr>
        <w:t>state</w:t>
      </w:r>
      <w:r w:rsidRPr="00714E10">
        <w:rPr>
          <w:rStyle w:val="StyleUnderline"/>
        </w:rPr>
        <w:t xml:space="preserve"> </w:t>
      </w:r>
      <w:r w:rsidRPr="00381F28">
        <w:rPr>
          <w:rStyle w:val="StyleUnderline"/>
          <w:highlight w:val="green"/>
        </w:rPr>
        <w:t>revenues are exceeding projections</w:t>
      </w:r>
      <w:r w:rsidRPr="00714E10">
        <w:rPr>
          <w:rStyle w:val="StyleUnderline"/>
        </w:rPr>
        <w:t>, which may force the state to rebate some marijuana tax receipts to taxpayers.</w:t>
      </w:r>
    </w:p>
    <w:p w14:paraId="38245EF8" w14:textId="77777777" w:rsidR="00F54426" w:rsidRDefault="00F54426" w:rsidP="00F54426">
      <w:pPr>
        <w:rPr>
          <w:rStyle w:val="StyleUnderline"/>
        </w:rPr>
      </w:pPr>
      <w:r>
        <w:t xml:space="preserve">In the political debate over marijuana policy, fiscal benefits — </w:t>
      </w:r>
      <w:r w:rsidRPr="0031569A">
        <w:rPr>
          <w:rStyle w:val="StyleUnderline"/>
        </w:rPr>
        <w:t>bringing marijuana</w:t>
      </w:r>
      <w:r w:rsidRPr="00714E10">
        <w:rPr>
          <w:rStyle w:val="StyleUnderline"/>
        </w:rPr>
        <w:t xml:space="preserve"> into the legal economy and taxing it</w:t>
      </w:r>
      <w:r>
        <w:t xml:space="preserve"> — have </w:t>
      </w:r>
      <w:r w:rsidRPr="00714E10">
        <w:rPr>
          <w:rStyle w:val="StyleUnderline"/>
        </w:rPr>
        <w:t>loomed large</w:t>
      </w:r>
      <w:r>
        <w:t xml:space="preserve">. The summary of the marijuana legalization question put before voters in 2012 stipulated the first $40 million raised by one of the three taxes on recreational marijuana would be put toward school construction each year. In practice, </w:t>
      </w:r>
      <w:r w:rsidRPr="00714E10">
        <w:rPr>
          <w:rStyle w:val="StyleUnderline"/>
        </w:rPr>
        <w:t>Colorado is likely to receive just $20 million from that tax this year.</w:t>
      </w:r>
    </w:p>
    <w:p w14:paraId="665C31CC" w14:textId="77777777" w:rsidR="00F54426" w:rsidRDefault="00F54426" w:rsidP="00F54426">
      <w:r>
        <w:t xml:space="preserve">But it’s not just Colorado. When Scott </w:t>
      </w:r>
      <w:r w:rsidRPr="00714E10">
        <w:rPr>
          <w:rStyle w:val="StyleUnderline"/>
        </w:rPr>
        <w:t>Pattison</w:t>
      </w:r>
      <w:r>
        <w:t xml:space="preserve">, the executive director of the National Association of State Budget Officers, appeared on C-Span’s Washington Journal call-in show </w:t>
      </w:r>
      <w:r w:rsidRPr="00714E10">
        <w:rPr>
          <w:rStyle w:val="StyleUnderline"/>
        </w:rPr>
        <w:t>to discuss state finances</w:t>
      </w:r>
      <w:r>
        <w:t xml:space="preserve"> in December, </w:t>
      </w:r>
      <w:r w:rsidRPr="00714E10">
        <w:rPr>
          <w:rStyle w:val="StyleUnderline"/>
        </w:rPr>
        <w:t xml:space="preserve">callers repeatedly suggested that legal marijuana could fix </w:t>
      </w:r>
      <w:r w:rsidRPr="00714E10">
        <w:rPr>
          <w:rStyle w:val="StyleUnderline"/>
        </w:rPr>
        <w:lastRenderedPageBreak/>
        <w:t>budget gaps in other states.</w:t>
      </w:r>
      <w:r>
        <w:t xml:space="preserve"> One asserted, incorrectly, that legal marijuana had increased Colorado’s tax revenues by a billion dollars.</w:t>
      </w:r>
    </w:p>
    <w:p w14:paraId="79EF59EA" w14:textId="77777777" w:rsidR="00F54426" w:rsidRDefault="00F54426" w:rsidP="00F54426">
      <w:r>
        <w:t>Colorado’s marijuana taxes are part of a broader trend in recent years: States, looking for ways to close budget shortfalls without raising broad-based taxes, have leaned on “sin” revenues: higher taxes on cigarettes, higher fees and fines and higher revenue from gambling. And as they have sought to squeeze more revenue from these sources, they have often been disappointed.</w:t>
      </w:r>
    </w:p>
    <w:p w14:paraId="6E595B0B" w14:textId="77777777" w:rsidR="00F54426" w:rsidRDefault="00F54426" w:rsidP="00F54426">
      <w:r>
        <w:t>Gambling revenue has stagnated as markets have become saturated. Nearly every state has legal gambling, including 37 states with casinos. Expansions of gambling do more to siphon revenue from existing gambling outlets than to generate new tax and lottery revenue.</w:t>
      </w:r>
    </w:p>
    <w:p w14:paraId="7506AAB5" w14:textId="77777777" w:rsidR="00F54426" w:rsidRDefault="00F54426" w:rsidP="00F54426">
      <w:r>
        <w:t>High cigarette taxes have led to counterfeiting of tax stamps and cross-border smuggling of cigarettes from low-tax jurisdictions to high-tax ones. Because the taxes have also succeeded in the policy goal of reducing smoking, the other policy goal of raising revenue is less of a success.</w:t>
      </w:r>
    </w:p>
    <w:p w14:paraId="1BCFC962" w14:textId="77777777" w:rsidR="00F54426" w:rsidRDefault="00F54426" w:rsidP="00F54426">
      <w:pPr>
        <w:rPr>
          <w:rStyle w:val="StyleUnderline"/>
        </w:rPr>
      </w:pPr>
      <w:r>
        <w:t xml:space="preserve">In the case of marijuana, </w:t>
      </w:r>
      <w:r w:rsidRPr="00714E10">
        <w:rPr>
          <w:rStyle w:val="StyleUnderline"/>
        </w:rPr>
        <w:t xml:space="preserve">Colorado’s </w:t>
      </w:r>
      <w:r w:rsidRPr="00381F28">
        <w:rPr>
          <w:rStyle w:val="StyleUnderline"/>
          <w:highlight w:val="green"/>
        </w:rPr>
        <w:t>revenue</w:t>
      </w:r>
      <w:r w:rsidRPr="00714E10">
        <w:rPr>
          <w:rStyle w:val="StyleUnderline"/>
        </w:rPr>
        <w:t xml:space="preserve"> has </w:t>
      </w:r>
      <w:r w:rsidRPr="00381F28">
        <w:rPr>
          <w:rStyle w:val="StyleUnderline"/>
          <w:highlight w:val="green"/>
        </w:rPr>
        <w:t>disappointed because legal</w:t>
      </w:r>
      <w:r w:rsidRPr="00714E10">
        <w:rPr>
          <w:rStyle w:val="StyleUnderline"/>
        </w:rPr>
        <w:t xml:space="preserve"> recreational marijuana </w:t>
      </w:r>
      <w:r w:rsidRPr="00381F28">
        <w:rPr>
          <w:rStyle w:val="StyleUnderline"/>
          <w:highlight w:val="green"/>
        </w:rPr>
        <w:t>sales</w:t>
      </w:r>
      <w:r w:rsidRPr="00714E10">
        <w:rPr>
          <w:rStyle w:val="StyleUnderline"/>
        </w:rPr>
        <w:t xml:space="preserve"> have </w:t>
      </w:r>
      <w:r w:rsidRPr="00381F28">
        <w:rPr>
          <w:rStyle w:val="StyleUnderline"/>
          <w:highlight w:val="green"/>
        </w:rPr>
        <w:t>been lower than expected</w:t>
      </w:r>
      <w:r w:rsidRPr="0031569A">
        <w:t xml:space="preserve">. State </w:t>
      </w:r>
      <w:r w:rsidRPr="0031569A">
        <w:rPr>
          <w:rStyle w:val="StyleUnderline"/>
        </w:rPr>
        <w:t>officials thought many customers of medical marijuana dispensaries would</w:t>
      </w:r>
      <w:r w:rsidRPr="00714E10">
        <w:rPr>
          <w:rStyle w:val="StyleUnderline"/>
        </w:rPr>
        <w:t xml:space="preserve"> migrate to the recreational market.</w:t>
      </w:r>
      <w:r>
        <w:t xml:space="preserve"> But this </w:t>
      </w:r>
      <w:r w:rsidRPr="00381F28">
        <w:rPr>
          <w:rStyle w:val="Emphasis"/>
          <w:highlight w:val="green"/>
        </w:rPr>
        <w:t>process has been slow</w:t>
      </w:r>
      <w:r>
        <w:t xml:space="preserve">, in part </w:t>
      </w:r>
      <w:r w:rsidRPr="00381F28">
        <w:rPr>
          <w:rStyle w:val="StyleUnderline"/>
          <w:highlight w:val="green"/>
        </w:rPr>
        <w:t>because</w:t>
      </w:r>
      <w:r w:rsidRPr="00714E10">
        <w:rPr>
          <w:rStyle w:val="StyleUnderline"/>
        </w:rPr>
        <w:t xml:space="preserve"> there is a </w:t>
      </w:r>
      <w:r w:rsidRPr="00381F28">
        <w:rPr>
          <w:rStyle w:val="StyleUnderline"/>
          <w:highlight w:val="green"/>
        </w:rPr>
        <w:t>financial disincentive to switch</w:t>
      </w:r>
      <w:r w:rsidRPr="00714E10">
        <w:rPr>
          <w:rStyle w:val="StyleUnderline"/>
        </w:rPr>
        <w:t>:</w:t>
      </w:r>
      <w:r>
        <w:t xml:space="preserve"> </w:t>
      </w:r>
      <w:r w:rsidRPr="00714E10">
        <w:rPr>
          <w:rStyle w:val="StyleUnderline"/>
        </w:rPr>
        <w:t>Medical marijuana is subject only to general sales tax, while a 15 percent tax is imposed on recreational marijuana at wholesale and a further 10 percent at retail, in additional to the general sales tax.</w:t>
      </w:r>
    </w:p>
    <w:p w14:paraId="0D6D702C" w14:textId="77777777" w:rsidR="00F54426" w:rsidRDefault="00F54426" w:rsidP="00F54426">
      <w:r>
        <w:t xml:space="preserve">But Mr. Freedman says </w:t>
      </w:r>
      <w:r w:rsidRPr="00714E10">
        <w:rPr>
          <w:rStyle w:val="StyleUnderline"/>
        </w:rPr>
        <w:t xml:space="preserve">the </w:t>
      </w:r>
      <w:r w:rsidRPr="00381F28">
        <w:rPr>
          <w:rStyle w:val="StyleUnderline"/>
          <w:highlight w:val="green"/>
        </w:rPr>
        <w:t>biggest drag</w:t>
      </w:r>
      <w:r>
        <w:t xml:space="preserve"> on revenue </w:t>
      </w:r>
      <w:r w:rsidRPr="00381F28">
        <w:rPr>
          <w:rStyle w:val="StyleUnderline"/>
          <w:highlight w:val="green"/>
        </w:rPr>
        <w:t>is</w:t>
      </w:r>
      <w:r w:rsidRPr="00714E10">
        <w:rPr>
          <w:rStyle w:val="StyleUnderline"/>
        </w:rPr>
        <w:t xml:space="preserve"> that</w:t>
      </w:r>
      <w:r>
        <w:t xml:space="preserve"> so much of Colorado’s marijuana </w:t>
      </w:r>
      <w:r w:rsidRPr="00381F28">
        <w:rPr>
          <w:rStyle w:val="Emphasis"/>
          <w:highlight w:val="green"/>
        </w:rPr>
        <w:t>market</w:t>
      </w:r>
      <w:r w:rsidRPr="00714E10">
        <w:rPr>
          <w:rStyle w:val="Emphasis"/>
        </w:rPr>
        <w:t xml:space="preserve"> remains unregulated</w:t>
      </w:r>
      <w:r>
        <w:t xml:space="preserve">. A 2014 report commissioned by the state’s Department of Revenue estimated </w:t>
      </w:r>
      <w:r w:rsidRPr="00381F28">
        <w:rPr>
          <w:rStyle w:val="StyleUnderline"/>
          <w:highlight w:val="green"/>
        </w:rPr>
        <w:t>130 metric tons of marijuana was consumed</w:t>
      </w:r>
      <w:r w:rsidRPr="00714E10">
        <w:rPr>
          <w:rStyle w:val="StyleUnderline"/>
        </w:rPr>
        <w:t xml:space="preserve"> in the state that year, </w:t>
      </w:r>
      <w:r w:rsidRPr="00381F28">
        <w:rPr>
          <w:rStyle w:val="StyleUnderline"/>
          <w:highlight w:val="green"/>
        </w:rPr>
        <w:t>while just 77 metric tons was sold</w:t>
      </w:r>
      <w:r w:rsidRPr="00714E10">
        <w:rPr>
          <w:rStyle w:val="StyleUnderline"/>
        </w:rPr>
        <w:t xml:space="preserve"> through medical dispensaries and recreational marijuana retailers</w:t>
      </w:r>
      <w:r>
        <w:t xml:space="preserve">. </w:t>
      </w:r>
      <w:r w:rsidRPr="00381F28">
        <w:rPr>
          <w:rStyle w:val="Emphasis"/>
          <w:highlight w:val="green"/>
        </w:rPr>
        <w:t>The rest was untaxed</w:t>
      </w:r>
      <w:r>
        <w:t>: a combination of home growing, production by untaxed medical “caregivers” whose lightly regulated status is protected in the state constitution and plain old black-market production and trafficking.</w:t>
      </w:r>
    </w:p>
    <w:p w14:paraId="3A750AF9" w14:textId="77777777" w:rsidR="00F54426" w:rsidRDefault="00F54426" w:rsidP="00F54426">
      <w:pPr>
        <w:rPr>
          <w:rStyle w:val="StyleUnderline"/>
        </w:rPr>
      </w:pPr>
      <w:r w:rsidRPr="00714E10">
        <w:rPr>
          <w:rStyle w:val="StyleUnderline"/>
        </w:rPr>
        <w:t>The state is trying to get its marijuana market in order</w:t>
      </w:r>
      <w:r>
        <w:t xml:space="preserve">. </w:t>
      </w:r>
      <w:r w:rsidRPr="00714E10">
        <w:rPr>
          <w:rStyle w:val="StyleUnderline"/>
        </w:rPr>
        <w:t>It has imposed new rules to limit</w:t>
      </w:r>
      <w:r>
        <w:t xml:space="preserve"> the number of </w:t>
      </w:r>
      <w:r w:rsidRPr="00714E10">
        <w:rPr>
          <w:rStyle w:val="StyleUnderline"/>
        </w:rPr>
        <w:t>plants</w:t>
      </w:r>
      <w:r>
        <w:t xml:space="preserve"> that </w:t>
      </w:r>
      <w:r w:rsidRPr="00714E10">
        <w:rPr>
          <w:rStyle w:val="StyleUnderline"/>
        </w:rPr>
        <w:t>caregivers may possess</w:t>
      </w:r>
      <w:r>
        <w:t xml:space="preserve">, aiming to ensure their operations are truly aimed at providing for a small number of patients, not diverting some of the supply into the recreational market. And it is tightening oversight of doctors to ensure medical marijuana recommendations are written only for bona fide debilitating medical conditions. </w:t>
      </w:r>
      <w:r w:rsidRPr="00714E10">
        <w:rPr>
          <w:rStyle w:val="StyleUnderline"/>
        </w:rPr>
        <w:t>In time</w:t>
      </w:r>
      <w:r>
        <w:t xml:space="preserve">, these </w:t>
      </w:r>
      <w:r w:rsidRPr="00714E10">
        <w:rPr>
          <w:rStyle w:val="StyleUnderline"/>
        </w:rPr>
        <w:t>moves may draw more users into the recreational market where they belong.</w:t>
      </w:r>
    </w:p>
    <w:p w14:paraId="3732B4C5" w14:textId="77777777" w:rsidR="00F54426" w:rsidRDefault="00F54426" w:rsidP="00F54426">
      <w:r>
        <w:t xml:space="preserve">On the other hand, </w:t>
      </w:r>
      <w:r w:rsidRPr="00381F28">
        <w:rPr>
          <w:rStyle w:val="Emphasis"/>
          <w:highlight w:val="green"/>
        </w:rPr>
        <w:t>falling market prices could cut into future tax revenues</w:t>
      </w:r>
      <w:r>
        <w:t xml:space="preserve">. </w:t>
      </w:r>
      <w:r w:rsidRPr="00714E10">
        <w:rPr>
          <w:rStyle w:val="StyleUnderline"/>
        </w:rPr>
        <w:t>Retail prices in Colorado were generally more than $10 a gram as of last fall. In some cases, that was more than marijuana in the illegal market</w:t>
      </w:r>
      <w:r>
        <w:t xml:space="preserve">. But illegal production is costly and inefficient. </w:t>
      </w:r>
      <w:r w:rsidRPr="00381F28">
        <w:rPr>
          <w:rStyle w:val="Emphasis"/>
          <w:highlight w:val="green"/>
        </w:rPr>
        <w:t>As legal producers scale up and compete, they are likely to cut prices sharply</w:t>
      </w:r>
      <w:r w:rsidRPr="00714E10">
        <w:rPr>
          <w:rStyle w:val="Emphasis"/>
        </w:rPr>
        <w:t>,</w:t>
      </w:r>
      <w:r>
        <w:t xml:space="preserve"> according to Mark Kleiman, a drug policy expert at the University of California, Los Angeles, who has played a major role in establishing Washington State’s legal marijuana market. According to Samantha Chin, the director of marketing at Colorado Pot Guide, retail prices have fallen between 16 and 30 percent in the Denver area since November.</w:t>
      </w:r>
    </w:p>
    <w:p w14:paraId="2F4DB9E4" w14:textId="77777777" w:rsidR="00F54426" w:rsidRDefault="00F54426" w:rsidP="00F54426">
      <w:pPr>
        <w:rPr>
          <w:rStyle w:val="Emphasis"/>
        </w:rPr>
      </w:pPr>
      <w:r w:rsidRPr="00B600AB">
        <w:rPr>
          <w:rStyle w:val="StyleUnderline"/>
        </w:rPr>
        <w:t>“</w:t>
      </w:r>
      <w:r w:rsidRPr="00381F28">
        <w:rPr>
          <w:rStyle w:val="StyleUnderline"/>
          <w:highlight w:val="green"/>
        </w:rPr>
        <w:t>If commercial cannabis is $2 per gram at retail, I doubt people will bother getting a medical card</w:t>
      </w:r>
      <w:r w:rsidRPr="00B600AB">
        <w:rPr>
          <w:rStyle w:val="StyleUnderline"/>
        </w:rPr>
        <w:t>,</w:t>
      </w:r>
      <w:r>
        <w:t xml:space="preserve">” Mr. Kleiman says. Because </w:t>
      </w:r>
      <w:r w:rsidRPr="00B600AB">
        <w:rPr>
          <w:rStyle w:val="StyleUnderline"/>
        </w:rPr>
        <w:t xml:space="preserve">the state’s marijuana tax is levied per dollar, not per gram, a sharp drop in prices would </w:t>
      </w:r>
      <w:r w:rsidRPr="00381F28">
        <w:rPr>
          <w:rStyle w:val="Emphasis"/>
          <w:highlight w:val="green"/>
        </w:rPr>
        <w:t>mean even less tax revenue</w:t>
      </w:r>
      <w:r w:rsidRPr="00B600AB">
        <w:rPr>
          <w:rStyle w:val="Emphasis"/>
        </w:rPr>
        <w:t>.</w:t>
      </w:r>
    </w:p>
    <w:p w14:paraId="53E12EE0" w14:textId="77777777" w:rsidR="00F54426" w:rsidRDefault="00F54426" w:rsidP="00F54426">
      <w:pPr>
        <w:rPr>
          <w:rStyle w:val="StyleUnderline"/>
        </w:rPr>
      </w:pPr>
      <w:r>
        <w:lastRenderedPageBreak/>
        <w:t xml:space="preserve">There are lessons here for other states. </w:t>
      </w:r>
      <w:r w:rsidRPr="00B600AB">
        <w:rPr>
          <w:rStyle w:val="StyleUnderline"/>
        </w:rPr>
        <w:t>Because of low public support for marijuana prohibition</w:t>
      </w:r>
      <w:r>
        <w:t xml:space="preserve">, many </w:t>
      </w:r>
      <w:r w:rsidRPr="00B600AB">
        <w:rPr>
          <w:rStyle w:val="StyleUnderline"/>
        </w:rPr>
        <w:t>jurisdictions have intentionally lax enforcement around illegal marijuana markets</w:t>
      </w:r>
      <w:r>
        <w:t xml:space="preserve">. This often shows up as a wink-wink culture around medical access. (See, for example, “Medical Kush Doctor” signs that once adorned storefronts in Venice, Calif.) After legalization, that </w:t>
      </w:r>
      <w:r w:rsidRPr="00B600AB">
        <w:rPr>
          <w:rStyle w:val="StyleUnderline"/>
        </w:rPr>
        <w:t>culture of lax enforcement can be a barrier to tax collection.</w:t>
      </w:r>
    </w:p>
    <w:p w14:paraId="00D0396C" w14:textId="77777777" w:rsidR="00F54426" w:rsidRDefault="00F54426" w:rsidP="00F54426">
      <w:r>
        <w:t>Another lesson is that marijuana taxes should be “specific excise” taxes per unit of intoxicant. In most states, cigarettes are taxed by the pack and alcohol by the liter. Marijuana could similarly be taxed by the gram (either of plant or of T.H.C.), which would protect states from revenue declines if pretax prices fall.</w:t>
      </w:r>
    </w:p>
    <w:p w14:paraId="4F3782E1" w14:textId="77777777" w:rsidR="00F54426" w:rsidRDefault="00F54426" w:rsidP="00F54426">
      <w:r>
        <w:t>Taxes on intoxicants are meant to offset the negative social effects of intoxicant use; the size of those effects should not be expected to vary with market price.</w:t>
      </w:r>
    </w:p>
    <w:p w14:paraId="1FA4D6BF" w14:textId="77777777" w:rsidR="00F54426" w:rsidRDefault="00F54426" w:rsidP="00F54426">
      <w:r w:rsidRPr="00B600AB">
        <w:rPr>
          <w:rStyle w:val="StyleUnderline"/>
        </w:rPr>
        <w:t xml:space="preserve">But </w:t>
      </w:r>
      <w:r w:rsidRPr="00381F28">
        <w:rPr>
          <w:rStyle w:val="Emphasis"/>
          <w:highlight w:val="green"/>
        </w:rPr>
        <w:t>even if Colorado got all this right</w:t>
      </w:r>
      <w:r w:rsidRPr="00B600AB">
        <w:rPr>
          <w:rStyle w:val="StyleUnderline"/>
        </w:rPr>
        <w:t xml:space="preserve">, improved </w:t>
      </w:r>
      <w:r w:rsidRPr="00381F28">
        <w:rPr>
          <w:rStyle w:val="Emphasis"/>
          <w:highlight w:val="green"/>
        </w:rPr>
        <w:t>revenues would not be among the most important effects that marijuana legalization has</w:t>
      </w:r>
      <w:r w:rsidRPr="00B600AB">
        <w:rPr>
          <w:rStyle w:val="StyleUnderline"/>
        </w:rPr>
        <w:t xml:space="preserve"> on the state</w:t>
      </w:r>
      <w:r>
        <w:t>.</w:t>
      </w:r>
    </w:p>
    <w:p w14:paraId="11CF16A3" w14:textId="77777777" w:rsidR="00F54426" w:rsidRPr="00B600AB" w:rsidRDefault="00F54426" w:rsidP="00F54426">
      <w:pPr>
        <w:rPr>
          <w:rStyle w:val="StyleUnderline"/>
        </w:rPr>
      </w:pPr>
      <w:r>
        <w:t>“</w:t>
      </w:r>
      <w:r w:rsidRPr="00381F28">
        <w:rPr>
          <w:rStyle w:val="StyleUnderline"/>
          <w:highlight w:val="green"/>
        </w:rPr>
        <w:t>Tax revenue is nice</w:t>
      </w:r>
      <w:r>
        <w:t xml:space="preserve"> to have, </w:t>
      </w:r>
      <w:r w:rsidRPr="00381F28">
        <w:rPr>
          <w:rStyle w:val="Emphasis"/>
          <w:highlight w:val="green"/>
        </w:rPr>
        <w:t>but</w:t>
      </w:r>
      <w:r>
        <w:t xml:space="preserve"> in most states is </w:t>
      </w:r>
      <w:r w:rsidRPr="00381F28">
        <w:rPr>
          <w:rStyle w:val="Emphasis"/>
          <w:highlight w:val="green"/>
        </w:rPr>
        <w:t>not going to be enough to change the budget picture significantly</w:t>
      </w:r>
      <w:r>
        <w:t>,” Mr. Kleiman says. “</w:t>
      </w:r>
      <w:r w:rsidRPr="00B600AB">
        <w:rPr>
          <w:rStyle w:val="StyleUnderline"/>
        </w:rPr>
        <w:t>The stakes in reducing criminal activity and incarceration and protecting public health are way higher than the stakes in generating revenue.”</w:t>
      </w:r>
    </w:p>
    <w:p w14:paraId="50A41600" w14:textId="77777777" w:rsidR="00F54426" w:rsidRPr="00F601E6" w:rsidRDefault="00F54426" w:rsidP="00F54426"/>
    <w:p w14:paraId="41ECCCFA" w14:textId="77777777" w:rsidR="00F54426" w:rsidRDefault="00F54426" w:rsidP="00F54426">
      <w:pPr>
        <w:rPr>
          <w:u w:val="single"/>
        </w:rPr>
      </w:pPr>
    </w:p>
    <w:p w14:paraId="34805788" w14:textId="77777777" w:rsidR="00F54426" w:rsidRDefault="00F54426" w:rsidP="00F54426">
      <w:pPr>
        <w:pStyle w:val="Heading3"/>
      </w:pPr>
      <w:r>
        <w:lastRenderedPageBreak/>
        <w:t>2AC – AT: Huge Industry</w:t>
      </w:r>
    </w:p>
    <w:p w14:paraId="3AAAC589" w14:textId="77777777" w:rsidR="00F54426" w:rsidRDefault="00F54426" w:rsidP="00F54426">
      <w:pPr>
        <w:pStyle w:val="Heading4"/>
      </w:pPr>
      <w:r>
        <w:t xml:space="preserve">Legalization of marijuana won’t make any difference in state spending—empirics </w:t>
      </w:r>
    </w:p>
    <w:p w14:paraId="4468FD66" w14:textId="77777777" w:rsidR="00F54426" w:rsidRDefault="00F54426" w:rsidP="00F54426">
      <w:r w:rsidRPr="006C16B5">
        <w:rPr>
          <w:rStyle w:val="Style13ptBold"/>
        </w:rPr>
        <w:t>Dills et. al 16</w:t>
      </w:r>
      <w:r>
        <w:t xml:space="preserve"> — M</w:t>
      </w:r>
      <w:r w:rsidRPr="006C16B5">
        <w:t xml:space="preserve">iron is a Senior Lecturer and Director of Undergraduate Studies in the Department of Economics at Harvard University, as well as Director of Economics Studies at the Cato Institute </w:t>
      </w:r>
      <w:r>
        <w:t xml:space="preserve">(Angela Dills Sietse Goffard and Jeffrey Miron, </w:t>
      </w:r>
      <w:r w:rsidRPr="006C16B5">
        <w:t>9-16-2016, "Dose of Reality: The Effect of State Marijuana Legalizations by Angela Dills, Sietse Goffard, Jeffrey Miron :: SSRN," No Publication, https://papers.ssrn.com/sol3/papers.cfm?abstract_id=2842278, Accessed 7-30-2017, JWS)</w:t>
      </w:r>
    </w:p>
    <w:p w14:paraId="0ACE09B9" w14:textId="77777777" w:rsidR="00F54426" w:rsidRPr="00F54426" w:rsidRDefault="00F54426" w:rsidP="00F54426">
      <w:r w:rsidRPr="006C16B5">
        <w:rPr>
          <w:sz w:val="16"/>
        </w:rPr>
        <w:t xml:space="preserve">Changing economic and demographic outcomes are unlikely to be significant effects of marijuana legalization, simply because </w:t>
      </w:r>
      <w:r w:rsidRPr="00B0224D">
        <w:rPr>
          <w:highlight w:val="green"/>
          <w:u w:val="single"/>
        </w:rPr>
        <w:t>marijuana is a small part of the overall economy</w:t>
      </w:r>
      <w:r w:rsidRPr="006C16B5">
        <w:rPr>
          <w:sz w:val="16"/>
        </w:rPr>
        <w:t xml:space="preserve">. Nevertheless, we consider this outcome for completeness. Before legalization, many advocates thought that legalization could drive a robust influx of residents, particularly young individuals enticed to move across state lines to take advantage of loose marijuana laws. More recently, various news articles say housing prices in Colorado (particularly around Denver) are soaring at growth rates far above the national average, perhaps as a consequence of marijuana legalization. One analyst went so far as to say that marijuana has essentially “kick-started the recovery of the industrial market in Denver” and led to record-high rent levels. Figure 23 sheds doubt on these extreme claims by presenting the Case-Shiller Home Price Index for Denver, Seattle, and Portland, along with the national average.86 Data show that home prices in all three cities have been rising steadily since mid-2011, with no apparent booms after marijuana policy changes. Housing prices in Denver did rise at a robust rate after January 2014, when marijuana shops opened, but this increase was in step with the national average. Furthermore, marijuana legalization in all four legalizing states had, at most, a trivial effect on population growth.87 Whereas some people may have moved across states for marijuana purposes, any resulting growth in population has been small and unlikely to cause noticeable increases in housing prices or total economic output. </w:t>
      </w:r>
      <w:r w:rsidRPr="006C16B5">
        <w:rPr>
          <w:u w:val="single"/>
        </w:rPr>
        <w:t>Advocates also argue that legalization boosts</w:t>
      </w:r>
      <w:r>
        <w:rPr>
          <w:u w:val="single"/>
        </w:rPr>
        <w:t xml:space="preserve"> </w:t>
      </w:r>
      <w:r w:rsidRPr="006C16B5">
        <w:rPr>
          <w:u w:val="single"/>
        </w:rPr>
        <w:t>economic activity by creating jobs in the marijuana</w:t>
      </w:r>
      <w:r>
        <w:rPr>
          <w:u w:val="single"/>
        </w:rPr>
        <w:t xml:space="preserve"> </w:t>
      </w:r>
      <w:r w:rsidRPr="006C16B5">
        <w:rPr>
          <w:u w:val="single"/>
        </w:rPr>
        <w:t>sector</w:t>
      </w:r>
      <w:r w:rsidRPr="006C16B5">
        <w:rPr>
          <w:sz w:val="16"/>
        </w:rPr>
        <w:t xml:space="preserve">, including “marijuana tourism” and other support industries, thereby boosting economic output.88 Marijuana production and commerce do employ many thousands of people, and Colorado data provide some hint of a measurable effect on employment. As Figure 24 indicates, the seasonally adjusted unemployment rate began to fall more dramatically after the start of 2014, which coincides with the opening of marijuana stores.89 These gains, however, have yet to be seen in Washington, Oregon, and Alaska. One hypothesis may be that Colorado, as the first state to open retail shops, benefitted from a “first mover advantage.” </w:t>
      </w:r>
      <w:r w:rsidRPr="00B0224D">
        <w:rPr>
          <w:highlight w:val="green"/>
          <w:u w:val="single"/>
        </w:rPr>
        <w:t>If more states legalize, any employment gains will become spread out more broadly, and marijuana tourism may diminish</w:t>
      </w:r>
      <w:r w:rsidRPr="00B0224D">
        <w:rPr>
          <w:sz w:val="16"/>
          <w:highlight w:val="green"/>
        </w:rPr>
        <w:t xml:space="preserve">. </w:t>
      </w:r>
      <w:r w:rsidRPr="00B0224D">
        <w:rPr>
          <w:highlight w:val="green"/>
          <w:u w:val="single"/>
        </w:rPr>
        <w:t>Data</w:t>
      </w:r>
      <w:r w:rsidRPr="006C16B5">
        <w:rPr>
          <w:u w:val="single"/>
        </w:rPr>
        <w:t xml:space="preserve"> from the Bureau of Economic Analysis</w:t>
      </w:r>
      <w:r>
        <w:rPr>
          <w:u w:val="single"/>
        </w:rPr>
        <w:t xml:space="preserve"> </w:t>
      </w:r>
      <w:r w:rsidRPr="00B0224D">
        <w:rPr>
          <w:highlight w:val="green"/>
          <w:u w:val="single"/>
        </w:rPr>
        <w:t>show little evidence of</w:t>
      </w:r>
      <w:r w:rsidRPr="006C16B5">
        <w:rPr>
          <w:u w:val="single"/>
        </w:rPr>
        <w:t xml:space="preserve"> significant</w:t>
      </w:r>
      <w:r w:rsidRPr="006C16B5">
        <w:rPr>
          <w:sz w:val="16"/>
        </w:rPr>
        <w:t xml:space="preserve"> gross domestic product (</w:t>
      </w:r>
      <w:r w:rsidRPr="00B0224D">
        <w:rPr>
          <w:highlight w:val="green"/>
          <w:u w:val="single"/>
        </w:rPr>
        <w:t>GDP) increases after legalization in any state</w:t>
      </w:r>
      <w:r w:rsidRPr="006C16B5">
        <w:rPr>
          <w:sz w:val="16"/>
        </w:rPr>
        <w:t xml:space="preserve">.90 Although it is hard to disentangle marijuana-related economic activity from broader economic trends, the </w:t>
      </w:r>
      <w:r w:rsidRPr="00B0224D">
        <w:rPr>
          <w:highlight w:val="green"/>
          <w:u w:val="single"/>
        </w:rPr>
        <w:t>surges in economic output</w:t>
      </w:r>
      <w:r w:rsidRPr="006C16B5">
        <w:rPr>
          <w:u w:val="single"/>
        </w:rPr>
        <w:t xml:space="preserve"> predicted by some proponents</w:t>
      </w:r>
      <w:r>
        <w:rPr>
          <w:u w:val="single"/>
        </w:rPr>
        <w:t xml:space="preserve"> </w:t>
      </w:r>
      <w:r w:rsidRPr="00B0224D">
        <w:rPr>
          <w:highlight w:val="green"/>
          <w:u w:val="single"/>
        </w:rPr>
        <w:t>have not yet materialized</w:t>
      </w:r>
      <w:r w:rsidRPr="006C16B5">
        <w:rPr>
          <w:sz w:val="16"/>
        </w:rPr>
        <w:t xml:space="preserve">. Similarly, </w:t>
      </w:r>
      <w:r w:rsidRPr="006C16B5">
        <w:rPr>
          <w:u w:val="single"/>
        </w:rPr>
        <w:t>no clear</w:t>
      </w:r>
      <w:r>
        <w:rPr>
          <w:u w:val="single"/>
        </w:rPr>
        <w:t xml:space="preserve"> </w:t>
      </w:r>
      <w:r w:rsidRPr="006C16B5">
        <w:rPr>
          <w:u w:val="single"/>
        </w:rPr>
        <w:t>changes have occurred in GDP per capita</w:t>
      </w:r>
      <w:r w:rsidRPr="006C16B5">
        <w:rPr>
          <w:sz w:val="16"/>
        </w:rPr>
        <w:t>.</w:t>
      </w:r>
      <w:r>
        <w:rPr>
          <w:sz w:val="16"/>
        </w:rPr>
        <w:t xml:space="preserve"> </w:t>
      </w:r>
    </w:p>
    <w:p w14:paraId="1D57C59E" w14:textId="77777777" w:rsidR="00F54426" w:rsidRPr="00A0313C" w:rsidRDefault="00F54426" w:rsidP="00F54426">
      <w:pPr>
        <w:pStyle w:val="Heading3"/>
      </w:pPr>
      <w:r>
        <w:lastRenderedPageBreak/>
        <w:t>2AC – AT: Marijuana Revenue</w:t>
      </w:r>
    </w:p>
    <w:p w14:paraId="4B44F5D8" w14:textId="77777777" w:rsidR="00F54426" w:rsidRDefault="00F54426" w:rsidP="00F54426">
      <w:pPr>
        <w:pStyle w:val="Heading4"/>
      </w:pPr>
      <w:r>
        <w:t>Marijuana legalization comes with many extra costs that overwhelm tax revenue</w:t>
      </w:r>
    </w:p>
    <w:p w14:paraId="2F984932" w14:textId="77777777" w:rsidR="00F54426" w:rsidRPr="00E52CA0" w:rsidRDefault="00F54426" w:rsidP="00F54426">
      <w:r w:rsidRPr="00B3003F">
        <w:rPr>
          <w:rStyle w:val="Style13ptBold"/>
        </w:rPr>
        <w:t>Evans 13</w:t>
      </w:r>
      <w:r w:rsidRPr="00E52CA0">
        <w:t xml:space="preserve"> —Executive Director of the Drug Free Schools Coalition (David G. Evans, </w:t>
      </w:r>
      <w:r>
        <w:t>12-30-2013</w:t>
      </w:r>
      <w:r w:rsidRPr="00E52CA0">
        <w:t>, "</w:t>
      </w:r>
      <w:r>
        <w:t>The Economic Impacts of Marijuana Legalization,</w:t>
      </w:r>
      <w:r w:rsidRPr="00E52CA0">
        <w:t xml:space="preserve">" </w:t>
      </w:r>
      <w:r>
        <w:t>The Journal of Global Drug Policy and Practice</w:t>
      </w:r>
      <w:r w:rsidRPr="00E52CA0">
        <w:t>, http://www.globaldrugpolicy.org/Issues/Vol%207%20Issue%204/The%20Economic%20Impacts%20of%20Marijuana%20Legalization%20final%20for%20journal.pdf, Accessed 7-30-2017, JWS)</w:t>
      </w:r>
    </w:p>
    <w:p w14:paraId="003CC1F5" w14:textId="77777777" w:rsidR="00F54426" w:rsidRPr="00F601E6" w:rsidRDefault="00F54426" w:rsidP="00F54426">
      <w:r w:rsidRPr="00B3003F">
        <w:rPr>
          <w:sz w:val="16"/>
        </w:rPr>
        <w:t xml:space="preserve">In effect, </w:t>
      </w:r>
      <w:r w:rsidRPr="00B3003F">
        <w:rPr>
          <w:u w:val="single"/>
        </w:rPr>
        <w:t>legalization endorses marijuana as socially acceptable. It eliminates criminal penalties, reducing</w:t>
      </w:r>
      <w:r>
        <w:rPr>
          <w:u w:val="single"/>
        </w:rPr>
        <w:t xml:space="preserve"> </w:t>
      </w:r>
      <w:r w:rsidRPr="00B3003F">
        <w:rPr>
          <w:u w:val="single"/>
        </w:rPr>
        <w:t>prices, increasing availability, and de-stigmatizing use</w:t>
      </w:r>
      <w:r w:rsidRPr="00B3003F">
        <w:rPr>
          <w:sz w:val="16"/>
        </w:rPr>
        <w:t xml:space="preserve"> (65). More likely than not, these consequences are irreversible: “</w:t>
      </w:r>
      <w:r w:rsidRPr="00771E2B">
        <w:rPr>
          <w:highlight w:val="green"/>
          <w:u w:val="single"/>
        </w:rPr>
        <w:t>Legalization would reduce the costs of supplying drugs by more than taxes could offset, pushing retail prices into uncharted waters</w:t>
      </w:r>
      <w:r w:rsidRPr="00B3003F">
        <w:rPr>
          <w:sz w:val="16"/>
        </w:rPr>
        <w:t xml:space="preserve">. We can be confident this would affect consumption; we just don’t know by how much. One might consider giving legalization a trial run, pledging to repeal it if consumption ended up rising more than anticipated. However, even temporary legalization could have permanent consequences. Society could certainly ‘unlegalize’ and reimpose prohibition, but that would not return matters to the status quo ex ante any more than putting toast in the freezer would change it back into fresh bread.” (66) </w:t>
      </w:r>
      <w:r w:rsidRPr="00B3003F">
        <w:rPr>
          <w:u w:val="single"/>
        </w:rPr>
        <w:t>Economists estimate that marijuana use will increase by 75% - 289% once legalized</w:t>
      </w:r>
      <w:r w:rsidRPr="00B3003F">
        <w:rPr>
          <w:sz w:val="16"/>
        </w:rPr>
        <w:t xml:space="preserve">, or more if advertising is permitted. However, the higher end of this range is probably more accurate because current usage is underreported by 20%-40%. (67). According to the 2010 National Survey on Drug Use and Health, 17.4 million Americans used marijuana in 2010. Legalization could thus invite between 13.05 million and 47.85 million new users (68). </w:t>
      </w:r>
      <w:r w:rsidRPr="00771E2B">
        <w:rPr>
          <w:rStyle w:val="Emphasis"/>
          <w:highlight w:val="green"/>
        </w:rPr>
        <w:t>Increase in Marijuana-related Healthcare Costs</w:t>
      </w:r>
      <w:r>
        <w:rPr>
          <w:rStyle w:val="Emphasis"/>
        </w:rPr>
        <w:t xml:space="preserve"> </w:t>
      </w:r>
      <w:r w:rsidRPr="00B3003F">
        <w:rPr>
          <w:sz w:val="16"/>
        </w:rPr>
        <w:t xml:space="preserve">Inevitably, </w:t>
      </w:r>
      <w:r w:rsidRPr="00B3003F">
        <w:rPr>
          <w:u w:val="single"/>
        </w:rPr>
        <w:t>the i</w:t>
      </w:r>
      <w:r w:rsidRPr="00771E2B">
        <w:rPr>
          <w:highlight w:val="green"/>
          <w:u w:val="single"/>
        </w:rPr>
        <w:t>ncrease in use will correspond to an uptick in incidents of</w:t>
      </w:r>
      <w:r w:rsidRPr="00B3003F">
        <w:rPr>
          <w:u w:val="single"/>
        </w:rPr>
        <w:t xml:space="preserve"> dependence and </w:t>
      </w:r>
      <w:r w:rsidRPr="00771E2B">
        <w:rPr>
          <w:highlight w:val="green"/>
          <w:u w:val="single"/>
        </w:rPr>
        <w:t>abuse</w:t>
      </w:r>
      <w:r w:rsidRPr="00B3003F">
        <w:rPr>
          <w:u w:val="single"/>
        </w:rPr>
        <w:t>. If the</w:t>
      </w:r>
      <w:r>
        <w:rPr>
          <w:u w:val="single"/>
        </w:rPr>
        <w:t xml:space="preserve"> </w:t>
      </w:r>
      <w:r w:rsidRPr="00B3003F">
        <w:rPr>
          <w:u w:val="single"/>
        </w:rPr>
        <w:t xml:space="preserve">number of new users is between 13.05 million and 47.85 million, </w:t>
      </w:r>
      <w:r w:rsidRPr="00771E2B">
        <w:rPr>
          <w:highlight w:val="green"/>
          <w:u w:val="single"/>
        </w:rPr>
        <w:t>then treatment admissions would likely increase from 1.3 million to 4.8 million</w:t>
      </w:r>
      <w:r w:rsidRPr="00B3003F">
        <w:rPr>
          <w:u w:val="single"/>
        </w:rPr>
        <w:t xml:space="preserve"> respectively</w:t>
      </w:r>
      <w:r w:rsidRPr="00B3003F">
        <w:rPr>
          <w:sz w:val="16"/>
        </w:rPr>
        <w:t xml:space="preserve">. These estimates assume a dependence rate of only 10%. </w:t>
      </w:r>
      <w:r w:rsidRPr="00B3003F">
        <w:rPr>
          <w:u w:val="single"/>
        </w:rPr>
        <w:t>Non-dependent users are still more prone to illnesses, accidents, and crime than non-users</w:t>
      </w:r>
      <w:r w:rsidRPr="00B3003F">
        <w:rPr>
          <w:sz w:val="16"/>
        </w:rPr>
        <w:t xml:space="preserve">. Since </w:t>
      </w:r>
      <w:r w:rsidRPr="00B3003F">
        <w:rPr>
          <w:u w:val="single"/>
        </w:rPr>
        <w:t>legalization is expected to cut marijuana prices in half, making it more affordable, the drop in market</w:t>
      </w:r>
      <w:r>
        <w:rPr>
          <w:u w:val="single"/>
        </w:rPr>
        <w:t xml:space="preserve"> </w:t>
      </w:r>
      <w:r w:rsidRPr="00B3003F">
        <w:rPr>
          <w:u w:val="single"/>
        </w:rPr>
        <w:t>prices will compound risks for users who are young, poor, or already addicted</w:t>
      </w:r>
      <w:r w:rsidRPr="00B3003F">
        <w:rPr>
          <w:sz w:val="16"/>
        </w:rPr>
        <w:t xml:space="preserve"> (69). As a consequence, </w:t>
      </w:r>
      <w:r w:rsidRPr="00771E2B">
        <w:rPr>
          <w:highlight w:val="green"/>
          <w:u w:val="single"/>
        </w:rPr>
        <w:t>medical providers may need to adapt to the influx of new users who are involved in accidents or who report marijuana-induced panic attacks</w:t>
      </w:r>
      <w:r w:rsidRPr="00B3003F">
        <w:rPr>
          <w:u w:val="single"/>
        </w:rPr>
        <w:t xml:space="preserve"> or dependence</w:t>
      </w:r>
      <w:r w:rsidRPr="00B3003F">
        <w:rPr>
          <w:sz w:val="16"/>
        </w:rPr>
        <w:t xml:space="preserve"> (70). While Medicaid and other public assistance programs currently pay for nearly two-thirds of all inpatient admissions, this share is expected to increase under the Affordable Care Act, with or without legalization (71). </w:t>
      </w:r>
      <w:r w:rsidRPr="00771E2B">
        <w:rPr>
          <w:rStyle w:val="Emphasis"/>
          <w:highlight w:val="green"/>
        </w:rPr>
        <w:t>Negative Impact on Youth</w:t>
      </w:r>
      <w:r>
        <w:rPr>
          <w:rStyle w:val="Emphasis"/>
        </w:rPr>
        <w:t xml:space="preserve"> </w:t>
      </w:r>
      <w:r w:rsidRPr="00B3003F">
        <w:rPr>
          <w:u w:val="single"/>
        </w:rPr>
        <w:t xml:space="preserve">A study examined early initiation into marijuana use and found, “the negative impact of </w:t>
      </w:r>
      <w:r w:rsidRPr="00771E2B">
        <w:rPr>
          <w:highlight w:val="green"/>
          <w:u w:val="single"/>
        </w:rPr>
        <w:t>marijuana use in the tenth grade</w:t>
      </w:r>
      <w:r w:rsidRPr="00B3003F">
        <w:rPr>
          <w:u w:val="single"/>
        </w:rPr>
        <w:t xml:space="preserve"> on educational attainment is similar in magnitude to the effect of living in a single parent</w:t>
      </w:r>
      <w:r>
        <w:rPr>
          <w:u w:val="single"/>
        </w:rPr>
        <w:t xml:space="preserve"> </w:t>
      </w:r>
      <w:r w:rsidRPr="00B3003F">
        <w:rPr>
          <w:u w:val="single"/>
        </w:rPr>
        <w:t>family or living in a family with an income in the lowest quartile</w:t>
      </w:r>
      <w:r w:rsidRPr="00B3003F">
        <w:rPr>
          <w:sz w:val="16"/>
        </w:rPr>
        <w:t xml:space="preserve">.” (72) </w:t>
      </w:r>
      <w:r w:rsidRPr="00B3003F">
        <w:rPr>
          <w:u w:val="single"/>
        </w:rPr>
        <w:t>Legalization will increase marijuana use. This will apply to young people</w:t>
      </w:r>
      <w:r w:rsidRPr="00B3003F">
        <w:rPr>
          <w:sz w:val="16"/>
        </w:rPr>
        <w:t xml:space="preserve">. Marijuana can cause disinterest in activities, lower grades and isolation from the family. </w:t>
      </w:r>
      <w:r w:rsidRPr="00B3003F">
        <w:rPr>
          <w:u w:val="single"/>
        </w:rPr>
        <w:t xml:space="preserve">It </w:t>
      </w:r>
      <w:r w:rsidRPr="00771E2B">
        <w:rPr>
          <w:highlight w:val="green"/>
          <w:u w:val="single"/>
        </w:rPr>
        <w:t>can permanently impair brain development</w:t>
      </w:r>
      <w:r w:rsidRPr="00B3003F">
        <w:rPr>
          <w:u w:val="single"/>
        </w:rPr>
        <w:t>.</w:t>
      </w:r>
      <w:r>
        <w:rPr>
          <w:u w:val="single"/>
        </w:rPr>
        <w:t xml:space="preserve"> </w:t>
      </w:r>
      <w:r w:rsidRPr="00684C9F">
        <w:rPr>
          <w:sz w:val="16"/>
          <w:szCs w:val="16"/>
        </w:rPr>
        <w:t>Problem solving, concentration, motivation and memory are negatively affected</w:t>
      </w:r>
      <w:r w:rsidRPr="00B3003F">
        <w:rPr>
          <w:sz w:val="16"/>
        </w:rPr>
        <w:t xml:space="preserve">. Teens who use marijuana are more likely to engage in delinquent and dangerous behavior and experience increased risk of schizophrenia and depression including being three times more likely to have suicidal thoughts (73). Our drug treatment facilities are full of young people dealing with marijuana related problems. One study of children in treatment showed that, 48% were admitted for abuse or addiction to marijuana, while only 19.3 % for alcohol and 2.9 % for cocaine, 2.4 % for methamphetamine and 2.3 % for heroin (74). Marijuana use accounts for tens of thousands of marijuana related complaints at emergency rooms throughout the United States each year. Over 99,000 are young people (75). As many as 13 % of high school seniors said they drove after using marijuana while only 10 % drove after having five or more drinks. Vehicle accidents are the leading cause of death among those aged 15 to 20 (76). </w:t>
      </w:r>
      <w:r w:rsidRPr="00684C9F">
        <w:rPr>
          <w:sz w:val="16"/>
          <w:szCs w:val="16"/>
        </w:rPr>
        <w:t>A study of high school students showed that about 28,000 seniors each year admitted that they were in at least one accident after using marijuana</w:t>
      </w:r>
      <w:r w:rsidRPr="00B3003F">
        <w:rPr>
          <w:sz w:val="16"/>
        </w:rPr>
        <w:t xml:space="preserve"> (77). </w:t>
      </w:r>
      <w:r w:rsidRPr="00771E2B">
        <w:rPr>
          <w:rStyle w:val="Emphasis"/>
          <w:highlight w:val="green"/>
        </w:rPr>
        <w:t>Criminal Justice Costs</w:t>
      </w:r>
      <w:r>
        <w:rPr>
          <w:rStyle w:val="Emphasis"/>
        </w:rPr>
        <w:t xml:space="preserve"> </w:t>
      </w:r>
      <w:r w:rsidRPr="00B3003F">
        <w:rPr>
          <w:u w:val="single"/>
        </w:rPr>
        <w:t>In spite of legalization, crime is endemic and will not diminish even though the kinds of crimes</w:t>
      </w:r>
      <w:r>
        <w:rPr>
          <w:u w:val="single"/>
        </w:rPr>
        <w:t xml:space="preserve"> </w:t>
      </w:r>
      <w:r w:rsidRPr="00B3003F">
        <w:rPr>
          <w:u w:val="single"/>
        </w:rPr>
        <w:t>committed might change.</w:t>
      </w:r>
      <w:r w:rsidRPr="00B3003F">
        <w:rPr>
          <w:sz w:val="16"/>
        </w:rPr>
        <w:t xml:space="preserve"> In fact, </w:t>
      </w:r>
      <w:r w:rsidRPr="00684C9F">
        <w:rPr>
          <w:szCs w:val="26"/>
          <w:u w:val="single"/>
        </w:rPr>
        <w:t>un</w:t>
      </w:r>
      <w:r w:rsidRPr="00684C9F">
        <w:rPr>
          <w:u w:val="single"/>
        </w:rPr>
        <w:t>der a heavily regulated legalization regime, police detentions for marijuana-related offenses may dwarf the current rate</w:t>
      </w:r>
      <w:r w:rsidRPr="00B3003F">
        <w:rPr>
          <w:sz w:val="16"/>
        </w:rPr>
        <w:t xml:space="preserve">. </w:t>
      </w:r>
      <w:r w:rsidRPr="00771E2B">
        <w:rPr>
          <w:highlight w:val="green"/>
          <w:u w:val="single"/>
        </w:rPr>
        <w:t>Legalization will increase drugged driving and</w:t>
      </w:r>
      <w:r w:rsidRPr="00B3003F">
        <w:rPr>
          <w:u w:val="single"/>
        </w:rPr>
        <w:t xml:space="preserve"> more drugged driving </w:t>
      </w:r>
      <w:r w:rsidRPr="00771E2B">
        <w:rPr>
          <w:highlight w:val="green"/>
          <w:u w:val="single"/>
        </w:rPr>
        <w:t>will mean more</w:t>
      </w:r>
      <w:r w:rsidRPr="00B3003F">
        <w:rPr>
          <w:u w:val="single"/>
        </w:rPr>
        <w:t xml:space="preserve"> dead and </w:t>
      </w:r>
      <w:r w:rsidRPr="00771E2B">
        <w:rPr>
          <w:highlight w:val="green"/>
          <w:u w:val="single"/>
        </w:rPr>
        <w:t>injured drivers</w:t>
      </w:r>
      <w:r w:rsidRPr="00B3003F">
        <w:rPr>
          <w:u w:val="single"/>
        </w:rPr>
        <w:t xml:space="preserve"> and other innocent victims </w:t>
      </w:r>
      <w:r w:rsidRPr="00771E2B">
        <w:rPr>
          <w:highlight w:val="green"/>
          <w:u w:val="single"/>
        </w:rPr>
        <w:t>and all the cost related to these tragedies</w:t>
      </w:r>
      <w:r w:rsidRPr="00B3003F">
        <w:rPr>
          <w:sz w:val="16"/>
        </w:rPr>
        <w:t xml:space="preserve"> (78). Marijuana significantly impairs the ability to safely operate </w:t>
      </w:r>
      <w:r w:rsidRPr="00B3003F">
        <w:rPr>
          <w:sz w:val="16"/>
        </w:rPr>
        <w:lastRenderedPageBreak/>
        <w:t xml:space="preserve">a motor vehicle. Driving problems include: decreased handling performance, inability to maintain headway, impaired time and distance estimation, increased reaction times, sleepiness, impaired sustained vigilance and lack of motor coordination (79). </w:t>
      </w:r>
      <w:r w:rsidRPr="00771E2B">
        <w:rPr>
          <w:highlight w:val="green"/>
          <w:u w:val="single"/>
        </w:rPr>
        <w:t>Marijuana is the most prevalent drug found in fatally injured drivers</w:t>
      </w:r>
      <w:r w:rsidRPr="00684C9F">
        <w:rPr>
          <w:u w:val="single"/>
        </w:rPr>
        <w:t xml:space="preserve"> testing positive for drugs</w:t>
      </w:r>
      <w:r w:rsidRPr="00B3003F">
        <w:rPr>
          <w:sz w:val="16"/>
        </w:rPr>
        <w:t xml:space="preserve"> (80). Under our current laws few offenders are in prison for marijuana possession. No more than two-tenths of one percent (.2%) of federal inmates are locked up for marijuana possession and, among state prisoners, only one-tenth of one percent (0.1%) are in for marijuana possession without a prior record (81). Predictably, most of these prisoners are charged with probation or parole violations or with possession of wholesale quantities where intent to distribute could not be proved. </w:t>
      </w:r>
      <w:r w:rsidRPr="00684C9F">
        <w:rPr>
          <w:sz w:val="16"/>
          <w:szCs w:val="16"/>
        </w:rPr>
        <w:t>The proponents of legalization ignore the fact that legal sanctions deter or delay potential abusers, thereby limiting the growth of the illicit market. Law enforcement also leverages drug users/addicts into treatment through the use of drug courts that offer treatment as an alternative to incarceration</w:t>
      </w:r>
      <w:r w:rsidRPr="00B3003F">
        <w:rPr>
          <w:sz w:val="16"/>
        </w:rPr>
        <w:t xml:space="preserve">. According to a recent study by Colorado State University, Colorado’s </w:t>
      </w:r>
      <w:r w:rsidRPr="00771E2B">
        <w:rPr>
          <w:highlight w:val="green"/>
          <w:u w:val="single"/>
        </w:rPr>
        <w:t>legalization experiment will require retailers of marijuana to charge 318% more than producers</w:t>
      </w:r>
      <w:r w:rsidRPr="00B3003F">
        <w:rPr>
          <w:sz w:val="16"/>
        </w:rPr>
        <w:t xml:space="preserve"> (82). The same study also found that current estimates of legalization’s revenue potential are overblown by about 60% and that, in reality, legalization would raise revenue equal to only 1% of Colorado’s budget. </w:t>
      </w:r>
      <w:r w:rsidRPr="00771E2B">
        <w:rPr>
          <w:highlight w:val="green"/>
          <w:u w:val="single"/>
        </w:rPr>
        <w:t xml:space="preserve">Ultimately, this will </w:t>
      </w:r>
      <w:r w:rsidRPr="00771E2B">
        <w:rPr>
          <w:rStyle w:val="Emphasis"/>
          <w:highlight w:val="green"/>
        </w:rPr>
        <w:t>push users into the black market and drive retailers into the tax-evading ‘grey market</w:t>
      </w:r>
      <w:r w:rsidRPr="00B3003F">
        <w:rPr>
          <w:sz w:val="16"/>
        </w:rPr>
        <w:t xml:space="preserve">.’ </w:t>
      </w:r>
      <w:r w:rsidRPr="00B3003F">
        <w:rPr>
          <w:u w:val="single"/>
        </w:rPr>
        <w:t xml:space="preserve">Law </w:t>
      </w:r>
      <w:r w:rsidRPr="00684C9F">
        <w:rPr>
          <w:u w:val="single"/>
        </w:rPr>
        <w:t>enforcement resources will need to be re-marshaled to address problems</w:t>
      </w:r>
      <w:r w:rsidRPr="00B3003F">
        <w:rPr>
          <w:u w:val="single"/>
        </w:rPr>
        <w:t xml:space="preserve"> caused by</w:t>
      </w:r>
      <w:r>
        <w:rPr>
          <w:u w:val="single"/>
        </w:rPr>
        <w:t xml:space="preserve"> </w:t>
      </w:r>
      <w:r w:rsidRPr="00B3003F">
        <w:rPr>
          <w:u w:val="single"/>
        </w:rPr>
        <w:t>marijuana-impaired driving, underage purchases, and criminals who seek to undercut licensed marijuana</w:t>
      </w:r>
      <w:r>
        <w:rPr>
          <w:u w:val="single"/>
        </w:rPr>
        <w:t xml:space="preserve"> </w:t>
      </w:r>
      <w:r w:rsidRPr="00B3003F">
        <w:rPr>
          <w:u w:val="single"/>
        </w:rPr>
        <w:t>retailers.</w:t>
      </w:r>
      <w:r>
        <w:rPr>
          <w:u w:val="single"/>
        </w:rPr>
        <w:t xml:space="preserve"> </w:t>
      </w:r>
      <w:r w:rsidRPr="00B3003F">
        <w:rPr>
          <w:sz w:val="16"/>
        </w:rPr>
        <w:t xml:space="preserve">For a state to benefit from tax revenue, it must first collect the tax proceeds. States that have attempted to tax medical marijuana, a notoriously cash-only business, find this to be a problem. Of course, part of the reason why medical marijuana is cash-only is because banks have refused to do business with those who sell drugs in violation of federal law. States will need to spend exorbitant amounts of taxpayer money to monitor retailers, conduct investigations, and prosecute tax evaders. Moreover, enforcement can cause marijuana markets to behave in surprising ways. For example, in California’s Humboldt County, the wholesale price of marijuana fell when the federal government stepped up enforcement efforts (83). The explanation for this was simple – enforcement caused retailers to change their purchasing patterns so growers found themselves steeped in excess product which they began pushing off as quickly and cheaply as they could. In other words, </w:t>
      </w:r>
      <w:r w:rsidRPr="00B3003F">
        <w:rPr>
          <w:u w:val="single"/>
        </w:rPr>
        <w:t xml:space="preserve">law </w:t>
      </w:r>
      <w:r w:rsidRPr="00771E2B">
        <w:rPr>
          <w:highlight w:val="green"/>
          <w:u w:val="single"/>
        </w:rPr>
        <w:t>enforcement spending would</w:t>
      </w:r>
      <w:r w:rsidRPr="00B3003F">
        <w:rPr>
          <w:u w:val="single"/>
        </w:rPr>
        <w:t xml:space="preserve"> merely </w:t>
      </w:r>
      <w:r w:rsidRPr="00771E2B">
        <w:rPr>
          <w:highlight w:val="green"/>
          <w:u w:val="single"/>
        </w:rPr>
        <w:t>shift from one category</w:t>
      </w:r>
      <w:r w:rsidRPr="00B3003F">
        <w:rPr>
          <w:u w:val="single"/>
        </w:rPr>
        <w:t xml:space="preserve"> of offense </w:t>
      </w:r>
      <w:r w:rsidRPr="00771E2B">
        <w:rPr>
          <w:highlight w:val="green"/>
          <w:u w:val="single"/>
        </w:rPr>
        <w:t>to another</w:t>
      </w:r>
      <w:r w:rsidRPr="00B3003F">
        <w:rPr>
          <w:u w:val="single"/>
        </w:rPr>
        <w:t>.</w:t>
      </w:r>
      <w:r>
        <w:rPr>
          <w:u w:val="single"/>
        </w:rPr>
        <w:t xml:space="preserve"> </w:t>
      </w:r>
      <w:r w:rsidRPr="00B3003F">
        <w:rPr>
          <w:u w:val="single"/>
        </w:rPr>
        <w:t>Since enforcement costs would not be insubstantial, there are good reasons to question whether purported</w:t>
      </w:r>
      <w:r>
        <w:rPr>
          <w:u w:val="single"/>
        </w:rPr>
        <w:t xml:space="preserve"> </w:t>
      </w:r>
      <w:r w:rsidRPr="00B3003F">
        <w:rPr>
          <w:u w:val="single"/>
        </w:rPr>
        <w:t>savings from legalization are achievable or meaningful</w:t>
      </w:r>
      <w:r w:rsidRPr="00B3003F">
        <w:rPr>
          <w:sz w:val="16"/>
        </w:rPr>
        <w:t xml:space="preserve">. </w:t>
      </w:r>
      <w:r w:rsidRPr="00771E2B">
        <w:rPr>
          <w:rStyle w:val="Emphasis"/>
          <w:highlight w:val="green"/>
        </w:rPr>
        <w:t>Substantial Implementation Costs</w:t>
      </w:r>
      <w:r>
        <w:rPr>
          <w:rStyle w:val="Emphasis"/>
        </w:rPr>
        <w:t xml:space="preserve"> </w:t>
      </w:r>
      <w:r w:rsidRPr="00684C9F">
        <w:rPr>
          <w:sz w:val="16"/>
          <w:szCs w:val="16"/>
        </w:rPr>
        <w:t>Marijuana is unique from tobacco and alcohol as well as other drugs in that it can be grown with minimal effort and is presently illegal</w:t>
      </w:r>
      <w:r w:rsidRPr="00B3003F">
        <w:rPr>
          <w:sz w:val="16"/>
        </w:rPr>
        <w:t xml:space="preserve">. </w:t>
      </w:r>
      <w:r w:rsidRPr="00B3003F">
        <w:rPr>
          <w:u w:val="single"/>
        </w:rPr>
        <w:t>T</w:t>
      </w:r>
      <w:r w:rsidRPr="00771E2B">
        <w:rPr>
          <w:highlight w:val="green"/>
          <w:u w:val="single"/>
        </w:rPr>
        <w:t>here are costs associated with changing</w:t>
      </w:r>
      <w:r w:rsidRPr="00B3003F">
        <w:rPr>
          <w:u w:val="single"/>
        </w:rPr>
        <w:t xml:space="preserve"> its </w:t>
      </w:r>
      <w:r w:rsidRPr="00771E2B">
        <w:rPr>
          <w:highlight w:val="green"/>
          <w:u w:val="single"/>
        </w:rPr>
        <w:t>legal status and then regulating</w:t>
      </w:r>
      <w:r>
        <w:rPr>
          <w:u w:val="single"/>
        </w:rPr>
        <w:t xml:space="preserve"> </w:t>
      </w:r>
      <w:r w:rsidRPr="00B3003F">
        <w:rPr>
          <w:u w:val="single"/>
        </w:rPr>
        <w:t xml:space="preserve">it. The problem is that </w:t>
      </w:r>
      <w:r w:rsidRPr="00771E2B">
        <w:rPr>
          <w:highlight w:val="green"/>
          <w:u w:val="single"/>
        </w:rPr>
        <w:t>these costs cannot be priced into the market through taxation</w:t>
      </w:r>
      <w:r w:rsidRPr="00B3003F">
        <w:rPr>
          <w:u w:val="single"/>
        </w:rPr>
        <w:t xml:space="preserve"> and licensing</w:t>
      </w:r>
      <w:r>
        <w:rPr>
          <w:u w:val="single"/>
        </w:rPr>
        <w:t xml:space="preserve"> </w:t>
      </w:r>
      <w:r w:rsidRPr="00B3003F">
        <w:rPr>
          <w:u w:val="single"/>
        </w:rPr>
        <w:t>schemes.</w:t>
      </w:r>
      <w:r>
        <w:rPr>
          <w:u w:val="single"/>
        </w:rPr>
        <w:t xml:space="preserve"> </w:t>
      </w:r>
      <w:r w:rsidRPr="00B3003F">
        <w:rPr>
          <w:u w:val="single"/>
        </w:rPr>
        <w:t>Although Colorado recently legalized marijuana and is currently spending money to regulate it, little tax</w:t>
      </w:r>
      <w:r>
        <w:rPr>
          <w:u w:val="single"/>
        </w:rPr>
        <w:t xml:space="preserve"> </w:t>
      </w:r>
      <w:r w:rsidRPr="00B3003F">
        <w:rPr>
          <w:u w:val="single"/>
        </w:rPr>
        <w:t>revenue has been earned</w:t>
      </w:r>
      <w:r w:rsidRPr="00B3003F">
        <w:rPr>
          <w:sz w:val="16"/>
        </w:rPr>
        <w:t>. In fact, according to a recent report on the condition of Colorado’s medical marijuana industry, “[</w:t>
      </w:r>
      <w:r w:rsidRPr="00771E2B">
        <w:rPr>
          <w:highlight w:val="green"/>
          <w:u w:val="single"/>
        </w:rPr>
        <w:t>in 2012</w:t>
      </w:r>
      <w:r w:rsidRPr="00B3003F">
        <w:rPr>
          <w:u w:val="single"/>
        </w:rPr>
        <w:t xml:space="preserve">] the State of </w:t>
      </w:r>
      <w:r w:rsidRPr="00771E2B">
        <w:rPr>
          <w:highlight w:val="green"/>
          <w:u w:val="single"/>
        </w:rPr>
        <w:t>Colorado collected $5.4 million in sales tax</w:t>
      </w:r>
      <w:r w:rsidRPr="00B3003F">
        <w:rPr>
          <w:u w:val="single"/>
        </w:rPr>
        <w:t xml:space="preserve"> on medical</w:t>
      </w:r>
      <w:r>
        <w:rPr>
          <w:u w:val="single"/>
        </w:rPr>
        <w:t xml:space="preserve"> </w:t>
      </w:r>
      <w:r w:rsidRPr="00B3003F">
        <w:rPr>
          <w:u w:val="single"/>
        </w:rPr>
        <w:t>marijuana purchases . . . . [</w:t>
      </w:r>
      <w:r w:rsidRPr="00771E2B">
        <w:rPr>
          <w:highlight w:val="green"/>
          <w:u w:val="single"/>
        </w:rPr>
        <w:t>and] experienced a $5.7 million budget shortfall because of</w:t>
      </w:r>
      <w:r w:rsidRPr="00B3003F">
        <w:rPr>
          <w:u w:val="single"/>
        </w:rPr>
        <w:t xml:space="preserve"> medical marijuana</w:t>
      </w:r>
      <w:r>
        <w:rPr>
          <w:u w:val="single"/>
        </w:rPr>
        <w:t xml:space="preserve"> </w:t>
      </w:r>
      <w:r w:rsidRPr="00771E2B">
        <w:rPr>
          <w:highlight w:val="green"/>
          <w:u w:val="single"/>
        </w:rPr>
        <w:t>regulation</w:t>
      </w:r>
      <w:r w:rsidRPr="00B3003F">
        <w:rPr>
          <w:sz w:val="16"/>
        </w:rPr>
        <w:t xml:space="preserve">.” (84) However, nobody has any real idea about revenue (85). Similarly, there will be costs related to implementing education and prevention programs to mitigate the increase in substance abuse and dependence. Government agencies involved in healthcare, social services, and law enforcement would incur the immediate brunt of economic costs in addressing the spike in medical complaints, accidental injuries, and crime. These are additional infrastructure costs. </w:t>
      </w:r>
      <w:r w:rsidRPr="00771E2B">
        <w:rPr>
          <w:highlight w:val="green"/>
          <w:u w:val="single"/>
        </w:rPr>
        <w:t>Aggregate Burden Outweighs Benefit</w:t>
      </w:r>
      <w:r w:rsidRPr="00684C9F">
        <w:rPr>
          <w:u w:val="single"/>
        </w:rPr>
        <w:t xml:space="preserve"> </w:t>
      </w:r>
      <w:r w:rsidRPr="00771E2B">
        <w:rPr>
          <w:highlight w:val="green"/>
          <w:u w:val="single"/>
        </w:rPr>
        <w:t>Legalization</w:t>
      </w:r>
      <w:r w:rsidRPr="00B3003F">
        <w:rPr>
          <w:u w:val="single"/>
        </w:rPr>
        <w:t xml:space="preserve"> will not only have devastating consequences for health, crime, and productivity, it </w:t>
      </w:r>
      <w:r w:rsidRPr="00771E2B">
        <w:rPr>
          <w:highlight w:val="green"/>
          <w:u w:val="single"/>
        </w:rPr>
        <w:t>is a waste of taxpayer dollars that could much more wisely be spent on more effective deficit-reducing measures</w:t>
      </w:r>
      <w:r w:rsidRPr="00B3003F">
        <w:rPr>
          <w:sz w:val="16"/>
        </w:rPr>
        <w:t xml:space="preserve">. Likewise, </w:t>
      </w:r>
      <w:r w:rsidRPr="00B3003F">
        <w:rPr>
          <w:u w:val="single"/>
        </w:rPr>
        <w:t>if the public buys marijuana, this diverts funds from the national economy that are available for</w:t>
      </w:r>
      <w:r>
        <w:rPr>
          <w:u w:val="single"/>
        </w:rPr>
        <w:t xml:space="preserve"> </w:t>
      </w:r>
      <w:r w:rsidRPr="00B3003F">
        <w:rPr>
          <w:u w:val="single"/>
        </w:rPr>
        <w:t>more productive purposes like education, research, and prevention</w:t>
      </w:r>
      <w:r w:rsidRPr="00B3003F">
        <w:rPr>
          <w:sz w:val="16"/>
        </w:rPr>
        <w:t xml:space="preserve">. Even if tobacco use has so far been shown to cause more health harms than marijuana it does not follow that legalization is a justifiable policy shift in light of its harms. Tobacco causes more harm because more people use it. If marijuana is legalized that situation may change, especially if a large marijuana industry arises as it did with tobacco. </w:t>
      </w:r>
      <w:r w:rsidRPr="00B3003F">
        <w:rPr>
          <w:u w:val="single"/>
        </w:rPr>
        <w:t xml:space="preserve">The scholarly opinion and historical evidence are clear that </w:t>
      </w:r>
      <w:r w:rsidRPr="00684C9F">
        <w:rPr>
          <w:u w:val="single"/>
        </w:rPr>
        <w:t>if drugs are legalized</w:t>
      </w:r>
      <w:r w:rsidRPr="00B3003F">
        <w:rPr>
          <w:u w:val="single"/>
        </w:rPr>
        <w:t>, then the rates of drug</w:t>
      </w:r>
      <w:r>
        <w:rPr>
          <w:u w:val="single"/>
        </w:rPr>
        <w:t xml:space="preserve"> </w:t>
      </w:r>
      <w:r w:rsidRPr="00B3003F">
        <w:rPr>
          <w:u w:val="single"/>
        </w:rPr>
        <w:t xml:space="preserve">use and addiction will climb. </w:t>
      </w:r>
      <w:r w:rsidRPr="00684C9F">
        <w:rPr>
          <w:u w:val="single"/>
        </w:rPr>
        <w:t xml:space="preserve">This will lead to misery, more deaths, social disorder and </w:t>
      </w:r>
      <w:r w:rsidRPr="00684C9F">
        <w:rPr>
          <w:rStyle w:val="Emphasis"/>
        </w:rPr>
        <w:t>massive spending</w:t>
      </w:r>
      <w:r>
        <w:rPr>
          <w:u w:val="single"/>
        </w:rPr>
        <w:t xml:space="preserve"> </w:t>
      </w:r>
      <w:r w:rsidRPr="00B3003F">
        <w:rPr>
          <w:sz w:val="16"/>
        </w:rPr>
        <w:t>(86).</w:t>
      </w:r>
    </w:p>
    <w:p w14:paraId="35E98FB9" w14:textId="77777777" w:rsidR="00F54426" w:rsidRPr="00A0313C" w:rsidRDefault="00F54426" w:rsidP="00F54426"/>
    <w:p w14:paraId="5C3B7D21" w14:textId="77777777" w:rsidR="00345B08" w:rsidRDefault="00345B08" w:rsidP="00345B08">
      <w:pPr>
        <w:pStyle w:val="Heading3"/>
      </w:pPr>
      <w:r>
        <w:lastRenderedPageBreak/>
        <w:t>2AC – AT: Money Spent on Education</w:t>
      </w:r>
    </w:p>
    <w:p w14:paraId="713C49CE" w14:textId="77777777" w:rsidR="00345B08" w:rsidRDefault="00345B08" w:rsidP="00345B08">
      <w:pPr>
        <w:pStyle w:val="Heading4"/>
      </w:pPr>
      <w:r>
        <w:t>Saying “marijuana money will boost education” is a lie used to garner support- the money is wasted and it’s not enough, especially in the context of the plan</w:t>
      </w:r>
    </w:p>
    <w:p w14:paraId="30E8567A" w14:textId="77777777" w:rsidR="00345B08" w:rsidRPr="00A82AD2" w:rsidRDefault="00345B08" w:rsidP="00345B08">
      <w:r w:rsidRPr="00A82AD2">
        <w:rPr>
          <w:rStyle w:val="Style13ptBold"/>
        </w:rPr>
        <w:t>Wong, 15</w:t>
      </w:r>
      <w:r>
        <w:t xml:space="preserve"> (Alia Wong</w:t>
      </w:r>
      <w:r w:rsidRPr="00A82AD2">
        <w:t xml:space="preserve"> is an associate editor at The Atlantic, where she oversees the education section. She previousl</w:t>
      </w:r>
      <w:r>
        <w:t>y wrote for Honolulu Civil Beat, “</w:t>
      </w:r>
      <w:r w:rsidRPr="00A82AD2">
        <w:t xml:space="preserve">The False Promise </w:t>
      </w:r>
      <w:r>
        <w:t xml:space="preserve">of Marijuana Money in Education,” May 4 2015, </w:t>
      </w:r>
      <w:hyperlink r:id="rId22" w:history="1">
        <w:r w:rsidRPr="00F45577">
          <w:rPr>
            <w:rStyle w:val="Hyperlink"/>
          </w:rPr>
          <w:t>https://www.theatlantic.com/education/archive/2015/05/the-false-promise-of-marijuana-money-in-education/392165/</w:t>
        </w:r>
      </w:hyperlink>
      <w:r>
        <w:t xml:space="preserve"> ///ghs-sc)</w:t>
      </w:r>
    </w:p>
    <w:p w14:paraId="5C4A5CDC" w14:textId="77777777" w:rsidR="00345B08" w:rsidRPr="00A82AD2" w:rsidRDefault="00345B08" w:rsidP="00345B08">
      <w:pPr>
        <w:rPr>
          <w:rStyle w:val="StyleUnderline"/>
        </w:rPr>
      </w:pPr>
      <w:r w:rsidRPr="00A82AD2">
        <w:rPr>
          <w:sz w:val="16"/>
        </w:rPr>
        <w:t xml:space="preserve">Nearly 1.3 million people voted in 2012 to legalize recreational pot in Colorado, taking close to 55 percent of the vote and putting the state at the forefront of America’s marijuana revolution. By doing so, </w:t>
      </w:r>
      <w:r w:rsidRPr="00B24A65">
        <w:rPr>
          <w:rStyle w:val="StyleUnderline"/>
        </w:rPr>
        <w:t>Coloradans effectively turned a shady, stigmatized practice—a hobby associated with airheads and slackers—into a public service that would be invested in something universal and of undeniable worth: school improvement.</w:t>
      </w:r>
      <w:r>
        <w:rPr>
          <w:rStyle w:val="StyleUnderline"/>
        </w:rPr>
        <w:t xml:space="preserve"> </w:t>
      </w:r>
      <w:r w:rsidRPr="00A82AD2">
        <w:rPr>
          <w:sz w:val="16"/>
        </w:rPr>
        <w:t xml:space="preserve">The law, which went into effect last January, stipulates that the first $40 million raised from taxes on the sale of recreational pot help pay for construction to improve Colorado’s “crumbling” public-school buildings, a problem the state has long struggled to address because of limited funding. This is a familiar model. In other states, like California, schools are funded through another formerly taboo practice: lotteries. In Colorado, the public-education benefit of legalization served as a major selling point for the proposal during election season. Pro-legalization advocates even aired ads with slogans like, “Jobs for our people. Money for our schools. Who could ask for more?” and “Strict Regulation. Fund Education.” Politically, the tactic seems to have paid off given that, in the year or so that’s passed since the law went into effect, Coloradans continue to cite public funding as the greatest advantage of legalization. A 2014 survey found that most respondents saw an “upside” to legalization, with more than half of those adults identifying “tax revenue” as the greatest benefit (versus other “upsides” such as easier access, fewer arrests, and tourism). And more than half of all the survey participants said that public schools should receive the most funding from marijuana tax dollars; public schools were one of six options respondents could choose from. </w:t>
      </w:r>
      <w:r w:rsidRPr="00A82AD2">
        <w:rPr>
          <w:rStyle w:val="StyleUnderline"/>
          <w:highlight w:val="green"/>
        </w:rPr>
        <w:t>While marijuana may be a solution to many problems, education funding probably isn’t one of them.</w:t>
      </w:r>
      <w:r>
        <w:rPr>
          <w:rStyle w:val="StyleUnderline"/>
        </w:rPr>
        <w:t xml:space="preserve"> </w:t>
      </w:r>
      <w:r w:rsidRPr="00A82AD2">
        <w:rPr>
          <w:sz w:val="16"/>
        </w:rPr>
        <w:t xml:space="preserve">But whether legalizing recreational ganja will ever make a dent in Colorado’s school-construction backlog is far from certain—and the consequence isn’t only that </w:t>
      </w:r>
      <w:r w:rsidRPr="00A82AD2">
        <w:rPr>
          <w:rStyle w:val="StyleUnderline"/>
          <w:highlight w:val="green"/>
        </w:rPr>
        <w:t>schools won’t get the extra money they might have hoped for</w:t>
      </w:r>
      <w:r w:rsidRPr="00B24A65">
        <w:rPr>
          <w:rStyle w:val="StyleUnderline"/>
        </w:rPr>
        <w:t xml:space="preserve">. Analyses of the policy’s fiscal impact, including a widely cited study by Colorado State University’s Colorado Futures Center, conclude that </w:t>
      </w:r>
      <w:r w:rsidRPr="00A82AD2">
        <w:rPr>
          <w:rStyle w:val="StyleUnderline"/>
          <w:highlight w:val="green"/>
        </w:rPr>
        <w:t>the excise tax earmarked for schools is hardly on target</w:t>
      </w:r>
      <w:r w:rsidRPr="00B24A65">
        <w:rPr>
          <w:rStyle w:val="StyleUnderline"/>
        </w:rPr>
        <w:t xml:space="preserve"> to generate that annual $40 million benchmark. The latest calculations estimate that funding this year will be about half that. One theory is that </w:t>
      </w:r>
      <w:r w:rsidRPr="00A82AD2">
        <w:rPr>
          <w:rStyle w:val="StyleUnderline"/>
          <w:highlight w:val="green"/>
        </w:rPr>
        <w:t>the tax makes recreational weed a lot more expensive</w:t>
      </w:r>
      <w:r w:rsidRPr="00B24A65">
        <w:rPr>
          <w:rStyle w:val="StyleUnderline"/>
        </w:rPr>
        <w:t xml:space="preserve"> than the medical stuff and might be incentivizing people to stay in the “gray” medical-marijuana market.</w:t>
      </w:r>
      <w:r>
        <w:rPr>
          <w:rStyle w:val="StyleUnderline"/>
        </w:rPr>
        <w:t xml:space="preserve"> </w:t>
      </w:r>
      <w:r w:rsidRPr="00A82AD2">
        <w:rPr>
          <w:sz w:val="16"/>
        </w:rPr>
        <w:t xml:space="preserve">What's more, in an awkward (and perhaps embarrassing) twist, </w:t>
      </w:r>
      <w:r w:rsidRPr="00A82AD2">
        <w:rPr>
          <w:rStyle w:val="Emphasis"/>
          <w:highlight w:val="green"/>
        </w:rPr>
        <w:t>all that money could be lost</w:t>
      </w:r>
      <w:r w:rsidRPr="00A82AD2">
        <w:rPr>
          <w:sz w:val="16"/>
        </w:rPr>
        <w:t>. That’s because, under Colorado’s “Taxpayer Bill of Rights</w:t>
      </w:r>
      <w:r w:rsidRPr="00B24A65">
        <w:rPr>
          <w:rStyle w:val="StyleUnderline"/>
        </w:rPr>
        <w:t>,” if in any given year the state reaps more tax money than revenue forecasters had projected, the state must return that extra revenue to taxpayers.</w:t>
      </w:r>
      <w:r w:rsidRPr="00A82AD2">
        <w:rPr>
          <w:sz w:val="16"/>
        </w:rPr>
        <w:t xml:space="preserve"> This year, the provision will be triggered because—even though the pot money came in lower than expected—the state collected more tax revenue overall thanks to other industries such as energy and oil. Lawmakers are now crafting a bill that would ask voters this fall to approve an exemption to that provision for the pot tax. Still, there are other caveats. As one official who helps oversee the state’s school-construction grant program told the Vail Daily last November, </w:t>
      </w:r>
      <w:r w:rsidRPr="00A82AD2">
        <w:rPr>
          <w:rStyle w:val="Emphasis"/>
          <w:highlight w:val="green"/>
        </w:rPr>
        <w:t>the policy’s education focus gives the false impression that schools are getting the funding they need:</w:t>
      </w:r>
      <w:r w:rsidRPr="00A82AD2">
        <w:rPr>
          <w:sz w:val="16"/>
        </w:rPr>
        <w:t xml:space="preserve"> “Yes, we got some money. The last grant round, we got to fix some boilers and roofs, but legislators are still using that $40 million number. People believe that the facilities problem in Colorado have been fixed by this and it hasn’t.” Indeed, </w:t>
      </w:r>
      <w:r w:rsidRPr="00B24A65">
        <w:rPr>
          <w:rStyle w:val="StyleUnderline"/>
        </w:rPr>
        <w:t xml:space="preserve">new research on the politicking around the legalization campaign offers further insight into the realities of the marijuana tax, suggesting that </w:t>
      </w:r>
      <w:r w:rsidRPr="00A82AD2">
        <w:rPr>
          <w:rStyle w:val="Emphasis"/>
          <w:highlight w:val="green"/>
        </w:rPr>
        <w:t>the use of education as a selling point for legalization could even undermine long-term efforts to improve Colorado’s public-school system.</w:t>
      </w:r>
      <w:r>
        <w:rPr>
          <w:rStyle w:val="Emphasis"/>
        </w:rPr>
        <w:t xml:space="preserve"> </w:t>
      </w:r>
      <w:r w:rsidRPr="00A82AD2">
        <w:rPr>
          <w:sz w:val="16"/>
        </w:rPr>
        <w:t xml:space="preserve">The preliminary research, out of the University of North Carolina at Chapel Hill, offers the latest case study within a wider body of research on </w:t>
      </w:r>
      <w:r w:rsidRPr="00A82AD2">
        <w:rPr>
          <w:rStyle w:val="Emphasis"/>
          <w:highlight w:val="green"/>
        </w:rPr>
        <w:t>the exploitation of education “as a topic to sell voters on policy proposals that condone previously illegal behavior</w:t>
      </w:r>
      <w:r w:rsidRPr="00A82AD2">
        <w:rPr>
          <w:sz w:val="16"/>
        </w:rPr>
        <w:t xml:space="preserve">,” the analysts write. As past studies reveal, </w:t>
      </w:r>
      <w:r w:rsidRPr="00A82AD2">
        <w:rPr>
          <w:rStyle w:val="Emphasis"/>
          <w:highlight w:val="green"/>
        </w:rPr>
        <w:t>using education to justify the legalization of formerly condemned activities often serves as a selling point in name only</w:t>
      </w:r>
      <w:r w:rsidRPr="00A82AD2">
        <w:rPr>
          <w:sz w:val="16"/>
        </w:rPr>
        <w:t xml:space="preserve">. A few years back, </w:t>
      </w:r>
      <w:r w:rsidRPr="00B24A65">
        <w:rPr>
          <w:rStyle w:val="StyleUnderline"/>
        </w:rPr>
        <w:t xml:space="preserve">a </w:t>
      </w:r>
      <w:r w:rsidRPr="00A82AD2">
        <w:rPr>
          <w:rStyle w:val="StyleUnderline"/>
          <w:highlight w:val="green"/>
        </w:rPr>
        <w:t>Colorado school facilities assessment projected that construction needs on campuses across the state would amount to more than $17.8 billion by 2018</w:t>
      </w:r>
      <w:r w:rsidRPr="00A82AD2">
        <w:rPr>
          <w:rStyle w:val="StyleUnderline"/>
        </w:rPr>
        <w:t xml:space="preserve">. Under </w:t>
      </w:r>
      <w:r w:rsidRPr="00A82AD2">
        <w:rPr>
          <w:rStyle w:val="StyleUnderline"/>
        </w:rPr>
        <w:lastRenderedPageBreak/>
        <w:t>Colorado’s new law, revenues from the marijuana excise tax feed into an existing grant program that funds school construction and renovation projects—a program that has been funded primarily by land and lottery proceeds.</w:t>
      </w:r>
      <w:r w:rsidRPr="00A82AD2">
        <w:rPr>
          <w:sz w:val="16"/>
        </w:rPr>
        <w:t xml:space="preserve"> (The UNC researchers didn’t focus their analysis on Colorado’s lottery, as the vast majority of the state’s lottery revenues go toward park conservation and wildlife.) During the 2014 fiscal year, the grant program’s revenue grew to more than $95 million from about $72 million, according to state Department of Education data. But </w:t>
      </w:r>
      <w:r w:rsidRPr="00A82AD2">
        <w:rPr>
          <w:rStyle w:val="StyleUnderline"/>
          <w:highlight w:val="green"/>
        </w:rPr>
        <w:t>the pot taxes only accounted for a sliver—$3 million—of that growth</w:t>
      </w:r>
      <w:r w:rsidRPr="00A82AD2">
        <w:rPr>
          <w:sz w:val="16"/>
        </w:rPr>
        <w:t xml:space="preserve">. Then, in 2014, the </w:t>
      </w:r>
      <w:r w:rsidRPr="00A82AD2">
        <w:rPr>
          <w:rStyle w:val="StyleUnderline"/>
          <w:highlight w:val="green"/>
        </w:rPr>
        <w:t>marijuana proceeds contributed just $13 million</w:t>
      </w:r>
      <w:r w:rsidRPr="00A82AD2">
        <w:rPr>
          <w:sz w:val="16"/>
        </w:rPr>
        <w:t xml:space="preserve"> to the fund. Though more research is needed, the analysts write</w:t>
      </w:r>
      <w:r w:rsidRPr="00A82AD2">
        <w:rPr>
          <w:rStyle w:val="Emphasis"/>
          <w:highlight w:val="green"/>
        </w:rPr>
        <w:t>, the funding stipulated in the recreational-pot legislation is “miniscule” compared to school</w:t>
      </w:r>
      <w:r w:rsidRPr="00A82AD2">
        <w:rPr>
          <w:rStyle w:val="Emphasis"/>
        </w:rPr>
        <w:t xml:space="preserve"> construction </w:t>
      </w:r>
      <w:r w:rsidRPr="00A82AD2">
        <w:rPr>
          <w:rStyle w:val="Emphasis"/>
          <w:highlight w:val="green"/>
        </w:rPr>
        <w:t>needs</w:t>
      </w:r>
      <w:r w:rsidRPr="00A82AD2">
        <w:rPr>
          <w:sz w:val="16"/>
        </w:rPr>
        <w:t>. And “</w:t>
      </w:r>
      <w:r w:rsidRPr="00A82AD2">
        <w:rPr>
          <w:rStyle w:val="StyleUnderline"/>
          <w:highlight w:val="green"/>
        </w:rPr>
        <w:t>it’s also important to remember that [school construction is] not the only need in funding in education</w:t>
      </w:r>
      <w:r w:rsidRPr="00A82AD2">
        <w:rPr>
          <w:rStyle w:val="StyleUnderline"/>
        </w:rPr>
        <w:t>,” said Brooke Midkiff, one of the UNC education-policy researchers. “</w:t>
      </w:r>
      <w:r w:rsidRPr="00A82AD2">
        <w:rPr>
          <w:rStyle w:val="StyleUnderline"/>
          <w:highlight w:val="green"/>
        </w:rPr>
        <w:t>A lot of funding needed</w:t>
      </w:r>
      <w:r w:rsidRPr="00A82AD2">
        <w:rPr>
          <w:rStyle w:val="StyleUnderline"/>
        </w:rPr>
        <w:t xml:space="preserve"> in other areas as well.”</w:t>
      </w:r>
    </w:p>
    <w:p w14:paraId="2BD95C42" w14:textId="77777777" w:rsidR="00345B08" w:rsidRPr="00345B08" w:rsidRDefault="00345B08" w:rsidP="00345B08"/>
    <w:p w14:paraId="4CB51EE0" w14:textId="77777777" w:rsidR="00345B08" w:rsidRDefault="00345B08" w:rsidP="006F3D89">
      <w:pPr>
        <w:pStyle w:val="Heading2"/>
      </w:pPr>
    </w:p>
    <w:p w14:paraId="5B6E5B7A" w14:textId="77777777" w:rsidR="006F3D89" w:rsidRDefault="006F3D89" w:rsidP="006F3D89">
      <w:pPr>
        <w:pStyle w:val="Heading2"/>
      </w:pPr>
      <w:r>
        <w:lastRenderedPageBreak/>
        <w:t>2AC/1AR – Corporate Tax</w:t>
      </w:r>
    </w:p>
    <w:p w14:paraId="33B84AF0" w14:textId="77777777" w:rsidR="00C25421" w:rsidRDefault="00C25421" w:rsidP="00EC0B5B">
      <w:pPr>
        <w:pStyle w:val="Heading3"/>
      </w:pPr>
      <w:bookmarkStart w:id="0" w:name="_GoBack"/>
      <w:bookmarkEnd w:id="0"/>
      <w:r>
        <w:lastRenderedPageBreak/>
        <w:t xml:space="preserve">2AC – Bankrupcy DA </w:t>
      </w:r>
    </w:p>
    <w:p w14:paraId="401F9714" w14:textId="77777777" w:rsidR="00C25421" w:rsidRDefault="00C25421" w:rsidP="00C25421">
      <w:pPr>
        <w:pStyle w:val="Heading4"/>
      </w:pPr>
      <w:r>
        <w:t>High taxes increase bankruptcies and create debt cycles</w:t>
      </w:r>
    </w:p>
    <w:p w14:paraId="16F3B575" w14:textId="77777777" w:rsidR="00C25421" w:rsidRPr="004D6FEE" w:rsidRDefault="00C25421" w:rsidP="00C25421">
      <w:r w:rsidRPr="004D6FEE">
        <w:rPr>
          <w:rStyle w:val="Style13ptBold"/>
        </w:rPr>
        <w:t>Carroll and Neubig 11</w:t>
      </w:r>
      <w:r>
        <w:t xml:space="preserve"> – Robert Carroll, National Director of Ernst &amp; Young LLP's Quantitative Economics and Statistics Group, Thomas Neubig, Deputy Head of the Tax Policy and Statistics Division at the OECD’s Centre for Tax Policy and Administration, 2011, (“The Economic Benefits of Reducing the US Corporate Income Tax Rate,” September, Available Online at </w:t>
      </w:r>
      <w:hyperlink r:id="rId23" w:history="1">
        <w:r w:rsidRPr="00165560">
          <w:rPr>
            <w:rStyle w:val="Hyperlink"/>
          </w:rPr>
          <w:t>http://ratecoalition.com/wp-content/uploads/2013/04/ey-report-economic-benefits-of-a-lower-corporate-tax-rate-2011-09-17.pdf</w:t>
        </w:r>
      </w:hyperlink>
      <w:r>
        <w:t xml:space="preserve">, Accessed 07-30-2017) </w:t>
      </w:r>
    </w:p>
    <w:p w14:paraId="1E84FF28" w14:textId="77777777" w:rsidR="00C25421" w:rsidRDefault="00C25421" w:rsidP="00C25421">
      <w:r w:rsidRPr="00C25421">
        <w:rPr>
          <w:rStyle w:val="StyleUnderline"/>
          <w:highlight w:val="yellow"/>
        </w:rPr>
        <w:t>Many</w:t>
      </w:r>
      <w:r w:rsidRPr="005154CA">
        <w:rPr>
          <w:rStyle w:val="StyleUnderline"/>
        </w:rPr>
        <w:t xml:space="preserve"> types of </w:t>
      </w:r>
      <w:r w:rsidRPr="00C25421">
        <w:rPr>
          <w:rStyle w:val="StyleUnderline"/>
          <w:highlight w:val="yellow"/>
        </w:rPr>
        <w:t>investment</w:t>
      </w:r>
      <w:r w:rsidRPr="00C25421">
        <w:rPr>
          <w:rStyle w:val="StyleUnderline"/>
        </w:rPr>
        <w:t xml:space="preserve"> </w:t>
      </w:r>
      <w:r w:rsidRPr="00C25421">
        <w:rPr>
          <w:rStyle w:val="StyleUnderline"/>
          <w:highlight w:val="yellow"/>
        </w:rPr>
        <w:t xml:space="preserve">face uneven tax treatment </w:t>
      </w:r>
      <w:r w:rsidRPr="00C25421">
        <w:rPr>
          <w:rStyle w:val="StyleUnderline"/>
        </w:rPr>
        <w:t xml:space="preserve">because </w:t>
      </w:r>
      <w:r w:rsidRPr="00C25421">
        <w:rPr>
          <w:rStyle w:val="StyleUnderline"/>
          <w:highlight w:val="yellow"/>
        </w:rPr>
        <w:t xml:space="preserve">of </w:t>
      </w:r>
      <w:r w:rsidRPr="00C25421">
        <w:rPr>
          <w:rStyle w:val="StyleUnderline"/>
        </w:rPr>
        <w:t xml:space="preserve">the various ways </w:t>
      </w:r>
      <w:r w:rsidRPr="00C25421">
        <w:rPr>
          <w:rStyle w:val="StyleUnderline"/>
          <w:highlight w:val="yellow"/>
        </w:rPr>
        <w:t>tax rates,</w:t>
      </w:r>
      <w:r w:rsidRPr="00C25421">
        <w:rPr>
          <w:highlight w:val="yellow"/>
        </w:rPr>
        <w:t xml:space="preserve"> </w:t>
      </w:r>
      <w:r w:rsidRPr="00C25421">
        <w:t>depreciation</w:t>
      </w:r>
      <w:r>
        <w:t xml:space="preserve"> deductions, tax deferral, and inflation interact and lead to different effective tax rates on investment. </w:t>
      </w:r>
      <w:r w:rsidRPr="00C25421">
        <w:rPr>
          <w:rStyle w:val="StyleUnderline"/>
          <w:highlight w:val="yellow"/>
        </w:rPr>
        <w:t>The</w:t>
      </w:r>
      <w:r w:rsidRPr="005154CA">
        <w:rPr>
          <w:rStyle w:val="StyleUnderline"/>
        </w:rPr>
        <w:t xml:space="preserve"> </w:t>
      </w:r>
      <w:r w:rsidRPr="00C25421">
        <w:rPr>
          <w:rStyle w:val="StyleUnderline"/>
          <w:highlight w:val="yellow"/>
        </w:rPr>
        <w:t>double tax on corporate</w:t>
      </w:r>
      <w:r w:rsidRPr="005154CA">
        <w:rPr>
          <w:rStyle w:val="StyleUnderline"/>
        </w:rPr>
        <w:t xml:space="preserve"> </w:t>
      </w:r>
      <w:r w:rsidRPr="00C25421">
        <w:rPr>
          <w:rStyle w:val="StyleUnderline"/>
          <w:highlight w:val="yellow"/>
        </w:rPr>
        <w:t>profits</w:t>
      </w:r>
      <w:r>
        <w:t xml:space="preserve"> </w:t>
      </w:r>
      <w:r w:rsidRPr="00C25421">
        <w:rPr>
          <w:rStyle w:val="StyleUnderline"/>
          <w:highlight w:val="yellow"/>
        </w:rPr>
        <w:t>creates a bias against</w:t>
      </w:r>
      <w:r w:rsidRPr="00C25421">
        <w:rPr>
          <w:highlight w:val="yellow"/>
        </w:rPr>
        <w:t xml:space="preserve"> </w:t>
      </w:r>
      <w:r w:rsidRPr="00C25421">
        <w:rPr>
          <w:rStyle w:val="StyleUnderline"/>
          <w:highlight w:val="yellow"/>
        </w:rPr>
        <w:t>business capital</w:t>
      </w:r>
      <w:r w:rsidRPr="005154CA">
        <w:rPr>
          <w:rStyle w:val="StyleUnderline"/>
        </w:rPr>
        <w:t xml:space="preserve"> </w:t>
      </w:r>
      <w:r w:rsidRPr="00C25421">
        <w:rPr>
          <w:rStyle w:val="StyleUnderline"/>
          <w:highlight w:val="yellow"/>
        </w:rPr>
        <w:t>investment</w:t>
      </w:r>
      <w:r>
        <w:t xml:space="preserve"> by raising the overall US effective tax rate, and specifically on capital investment in the corporate sector, resulting in reduced corporate investment.</w:t>
      </w:r>
    </w:p>
    <w:p w14:paraId="6F3D571A" w14:textId="77777777" w:rsidR="00C25421" w:rsidRPr="005154CA" w:rsidRDefault="00C25421" w:rsidP="00C25421">
      <w:pPr>
        <w:rPr>
          <w:rStyle w:val="StyleUnderline"/>
        </w:rPr>
      </w:pPr>
      <w:r w:rsidRPr="00C25421">
        <w:rPr>
          <w:rStyle w:val="StyleUnderline"/>
          <w:highlight w:val="yellow"/>
        </w:rPr>
        <w:t>The greater taxation</w:t>
      </w:r>
      <w:r>
        <w:t xml:space="preserve"> of equity-financed investments </w:t>
      </w:r>
      <w:r w:rsidRPr="00C25421">
        <w:rPr>
          <w:rStyle w:val="StyleUnderline"/>
          <w:highlight w:val="yellow"/>
        </w:rPr>
        <w:t>leads to an over-reliance on debt financ</w:t>
      </w:r>
      <w:r w:rsidRPr="00C25421">
        <w:rPr>
          <w:highlight w:val="yellow"/>
        </w:rPr>
        <w:t>e</w:t>
      </w:r>
      <w:r>
        <w:t xml:space="preserve"> </w:t>
      </w:r>
      <w:r w:rsidRPr="005154CA">
        <w:rPr>
          <w:rStyle w:val="StyleUnderline"/>
        </w:rPr>
        <w:t>for corporate investment</w:t>
      </w:r>
      <w:r>
        <w:t xml:space="preserve">. </w:t>
      </w:r>
      <w:r w:rsidRPr="00C25421">
        <w:rPr>
          <w:rStyle w:val="StyleUnderline"/>
          <w:highlight w:val="yellow"/>
        </w:rPr>
        <w:t>This tax bias</w:t>
      </w:r>
      <w:r>
        <w:t xml:space="preserve"> misallocates </w:t>
      </w:r>
      <w:r w:rsidRPr="00C25421">
        <w:rPr>
          <w:rStyle w:val="StyleUnderline"/>
          <w:highlight w:val="yellow"/>
        </w:rPr>
        <w:t>capital</w:t>
      </w:r>
      <w:r w:rsidRPr="005154CA">
        <w:rPr>
          <w:rStyle w:val="StyleUnderline"/>
        </w:rPr>
        <w:t xml:space="preserve"> </w:t>
      </w:r>
      <w:r w:rsidRPr="00C25421">
        <w:rPr>
          <w:rStyle w:val="StyleUnderline"/>
          <w:highlight w:val="yellow"/>
        </w:rPr>
        <w:t>towards</w:t>
      </w:r>
      <w:r w:rsidRPr="005154CA">
        <w:rPr>
          <w:rStyle w:val="StyleUnderline"/>
        </w:rPr>
        <w:t xml:space="preserve"> debt-financed </w:t>
      </w:r>
      <w:r w:rsidRPr="00C25421">
        <w:rPr>
          <w:rStyle w:val="StyleUnderline"/>
          <w:highlight w:val="yellow"/>
        </w:rPr>
        <w:t>investment</w:t>
      </w:r>
      <w:r>
        <w:t xml:space="preserve">. </w:t>
      </w:r>
      <w:r w:rsidRPr="00C25421">
        <w:rPr>
          <w:rStyle w:val="StyleUnderline"/>
          <w:highlight w:val="yellow"/>
        </w:rPr>
        <w:t>Higher debt burdens</w:t>
      </w:r>
      <w:r w:rsidRPr="005154CA">
        <w:rPr>
          <w:rStyle w:val="StyleUnderline"/>
        </w:rPr>
        <w:t xml:space="preserve"> </w:t>
      </w:r>
      <w:r w:rsidRPr="00C25421">
        <w:rPr>
          <w:rStyle w:val="StyleUnderline"/>
          <w:highlight w:val="yellow"/>
        </w:rPr>
        <w:t>increase</w:t>
      </w:r>
      <w:r w:rsidRPr="005154CA">
        <w:rPr>
          <w:rStyle w:val="StyleUnderline"/>
        </w:rPr>
        <w:t xml:space="preserve"> </w:t>
      </w:r>
      <w:r w:rsidRPr="00C25421">
        <w:rPr>
          <w:rStyle w:val="StyleUnderline"/>
          <w:highlight w:val="yellow"/>
        </w:rPr>
        <w:t>a firm</w:t>
      </w:r>
      <w:r w:rsidRPr="00C25421">
        <w:rPr>
          <w:rStyle w:val="StyleUnderline"/>
          <w:rFonts w:ascii="Times New Roman" w:hAnsi="Times New Roman" w:cs="Times New Roman"/>
          <w:highlight w:val="yellow"/>
        </w:rPr>
        <w:t>‟</w:t>
      </w:r>
      <w:r w:rsidRPr="00C25421">
        <w:rPr>
          <w:rStyle w:val="StyleUnderline"/>
          <w:highlight w:val="yellow"/>
        </w:rPr>
        <w:t>s risk of bankruptcy during periods</w:t>
      </w:r>
      <w:r>
        <w:t xml:space="preserve"> of industry </w:t>
      </w:r>
      <w:r w:rsidRPr="00C25421">
        <w:rPr>
          <w:rStyle w:val="StyleUnderline"/>
          <w:highlight w:val="yellow"/>
        </w:rPr>
        <w:t>or</w:t>
      </w:r>
      <w:r w:rsidRPr="005154CA">
        <w:rPr>
          <w:rStyle w:val="StyleUnderline"/>
        </w:rPr>
        <w:t xml:space="preserve"> economywide </w:t>
      </w:r>
      <w:r w:rsidRPr="00C25421">
        <w:rPr>
          <w:rStyle w:val="StyleUnderline"/>
          <w:highlight w:val="yellow"/>
        </w:rPr>
        <w:t>weakness</w:t>
      </w:r>
      <w:r>
        <w:t xml:space="preserve">. </w:t>
      </w:r>
      <w:r w:rsidRPr="00C25421">
        <w:rPr>
          <w:rStyle w:val="StyleUnderline"/>
          <w:highlight w:val="yellow"/>
        </w:rPr>
        <w:t>Business failures generate</w:t>
      </w:r>
      <w:r w:rsidRPr="005154CA">
        <w:rPr>
          <w:rStyle w:val="StyleUnderline"/>
        </w:rPr>
        <w:t xml:space="preserve"> </w:t>
      </w:r>
      <w:r w:rsidRPr="00C25421">
        <w:rPr>
          <w:rStyle w:val="StyleUnderline"/>
          <w:highlight w:val="yellow"/>
        </w:rPr>
        <w:t>significant</w:t>
      </w:r>
      <w:r w:rsidRPr="005154CA">
        <w:rPr>
          <w:rStyle w:val="StyleUnderline"/>
        </w:rPr>
        <w:t xml:space="preserve"> </w:t>
      </w:r>
      <w:r w:rsidRPr="00C25421">
        <w:rPr>
          <w:rStyle w:val="StyleUnderline"/>
          <w:highlight w:val="yellow"/>
        </w:rPr>
        <w:t>losses</w:t>
      </w:r>
      <w:r>
        <w:t xml:space="preserve"> to both shareholders and employees, and the heightened bankruptcy risk can make the entire economy more volatile. </w:t>
      </w:r>
      <w:r w:rsidRPr="00C25421">
        <w:rPr>
          <w:rStyle w:val="StyleUnderline"/>
          <w:highlight w:val="yellow"/>
        </w:rPr>
        <w:t xml:space="preserve">These issues are </w:t>
      </w:r>
      <w:r w:rsidRPr="00C25421">
        <w:rPr>
          <w:rStyle w:val="StyleUnderline"/>
        </w:rPr>
        <w:t xml:space="preserve">particularly </w:t>
      </w:r>
      <w:r w:rsidRPr="00C25421">
        <w:rPr>
          <w:rStyle w:val="StyleUnderline"/>
          <w:highlight w:val="yellow"/>
        </w:rPr>
        <w:t>relevant in light of the recent financial crisis.</w:t>
      </w:r>
      <w:r>
        <w:rPr>
          <w:rStyle w:val="StyleUnderline"/>
        </w:rPr>
        <w:t xml:space="preserve"> </w:t>
      </w:r>
    </w:p>
    <w:p w14:paraId="1F437BC8" w14:textId="77777777" w:rsidR="00C25421" w:rsidRPr="00C25421" w:rsidRDefault="00C25421" w:rsidP="00C25421"/>
    <w:p w14:paraId="7AF05A87" w14:textId="77777777" w:rsidR="00EC0B5B" w:rsidRDefault="00EC0B5B" w:rsidP="00EC0B5B">
      <w:pPr>
        <w:pStyle w:val="Heading3"/>
      </w:pPr>
      <w:r>
        <w:lastRenderedPageBreak/>
        <w:t>2AC – Employment DA</w:t>
      </w:r>
    </w:p>
    <w:p w14:paraId="71CDFA0E" w14:textId="77777777" w:rsidR="00EC0B5B" w:rsidRDefault="00EC0B5B" w:rsidP="00EC0B5B">
      <w:pPr>
        <w:pStyle w:val="Heading4"/>
      </w:pPr>
      <w:r>
        <w:t>Corporate tax increases are linked to job loss and income loss perpetuating inequality</w:t>
      </w:r>
    </w:p>
    <w:p w14:paraId="05FEE599" w14:textId="77777777" w:rsidR="00EC0B5B" w:rsidRDefault="00EC0B5B" w:rsidP="00EC0B5B">
      <w:pPr>
        <w:rPr>
          <w:rStyle w:val="Style13ptBold"/>
        </w:rPr>
      </w:pPr>
      <w:r>
        <w:rPr>
          <w:rStyle w:val="Style13ptBold"/>
        </w:rPr>
        <w:t>Russell 14</w:t>
      </w:r>
    </w:p>
    <w:p w14:paraId="1EBAD176" w14:textId="77777777" w:rsidR="00EC0B5B" w:rsidRDefault="00EC0B5B" w:rsidP="00EC0B5B">
      <w:r>
        <w:t xml:space="preserve">Jason, Jason Russell is the contributors editor for the Washington Examiner. Previously, he was a researcher for Economics21 at the Manhattan Institute. He graduated from the University of Rochester, 12/22/14 (“Corporate tax hikes kill jobs”, </w:t>
      </w:r>
      <w:hyperlink r:id="rId24" w:history="1">
        <w:r w:rsidRPr="0093143C">
          <w:rPr>
            <w:rStyle w:val="Hyperlink"/>
          </w:rPr>
          <w:t>http://www.washingtonexaminer.com/corporate-tax-hikes-kill-jobs/article/2557729</w:t>
        </w:r>
      </w:hyperlink>
      <w:r>
        <w:t>, Washington Examiner, Accessed 7/30/17)//DG</w:t>
      </w:r>
    </w:p>
    <w:p w14:paraId="00025C29" w14:textId="77777777" w:rsidR="00EC0B5B" w:rsidRPr="0031569A" w:rsidRDefault="00EC0B5B" w:rsidP="00EC0B5B">
      <w:pPr>
        <w:rPr>
          <w:rStyle w:val="StyleUnderline"/>
        </w:rPr>
      </w:pPr>
      <w:r w:rsidRPr="0031569A">
        <w:rPr>
          <w:rStyle w:val="StyleUnderline"/>
          <w:highlight w:val="yellow"/>
        </w:rPr>
        <w:t>State corporate tax hikes</w:t>
      </w:r>
      <w:r w:rsidRPr="0031569A">
        <w:rPr>
          <w:sz w:val="16"/>
          <w:highlight w:val="yellow"/>
        </w:rPr>
        <w:t xml:space="preserve"> </w:t>
      </w:r>
      <w:r w:rsidRPr="0031569A">
        <w:rPr>
          <w:rStyle w:val="Emphasis"/>
          <w:highlight w:val="yellow"/>
        </w:rPr>
        <w:t>kill jobs and reduce income</w:t>
      </w:r>
      <w:r w:rsidRPr="0031569A">
        <w:rPr>
          <w:sz w:val="16"/>
          <w:highlight w:val="yellow"/>
        </w:rPr>
        <w:t xml:space="preserve">, </w:t>
      </w:r>
      <w:r w:rsidRPr="0031569A">
        <w:rPr>
          <w:rStyle w:val="StyleUnderline"/>
          <w:highlight w:val="yellow"/>
        </w:rPr>
        <w:t>according to</w:t>
      </w:r>
      <w:r w:rsidRPr="0031569A">
        <w:rPr>
          <w:sz w:val="16"/>
        </w:rPr>
        <w:t xml:space="preserve"> a new study published by the </w:t>
      </w:r>
      <w:r w:rsidRPr="0031569A">
        <w:rPr>
          <w:rStyle w:val="StyleUnderline"/>
          <w:highlight w:val="yellow"/>
        </w:rPr>
        <w:t>N</w:t>
      </w:r>
      <w:r w:rsidRPr="00E04E20">
        <w:rPr>
          <w:rStyle w:val="StyleUnderline"/>
        </w:rPr>
        <w:t xml:space="preserve">ational </w:t>
      </w:r>
      <w:r w:rsidRPr="0031569A">
        <w:rPr>
          <w:rStyle w:val="StyleUnderline"/>
          <w:highlight w:val="yellow"/>
        </w:rPr>
        <w:t>B</w:t>
      </w:r>
      <w:r w:rsidRPr="00E04E20">
        <w:rPr>
          <w:rStyle w:val="StyleUnderline"/>
        </w:rPr>
        <w:t xml:space="preserve">ureau of </w:t>
      </w:r>
      <w:r w:rsidRPr="0031569A">
        <w:rPr>
          <w:rStyle w:val="StyleUnderline"/>
          <w:highlight w:val="yellow"/>
        </w:rPr>
        <w:t>E</w:t>
      </w:r>
      <w:r w:rsidRPr="00E04E20">
        <w:rPr>
          <w:rStyle w:val="StyleUnderline"/>
        </w:rPr>
        <w:t xml:space="preserve">conomic </w:t>
      </w:r>
      <w:r w:rsidRPr="0031569A">
        <w:rPr>
          <w:rStyle w:val="StyleUnderline"/>
          <w:highlight w:val="yellow"/>
        </w:rPr>
        <w:t>R</w:t>
      </w:r>
      <w:r w:rsidRPr="00E04E20">
        <w:rPr>
          <w:rStyle w:val="StyleUnderline"/>
        </w:rPr>
        <w:t>esearch</w:t>
      </w:r>
      <w:r w:rsidRPr="0031569A">
        <w:rPr>
          <w:sz w:val="16"/>
        </w:rPr>
        <w:t xml:space="preserve">. However, corporate tax cuts do not spur income or employment gains unless the cuts occur during a recession. </w:t>
      </w:r>
      <w:r w:rsidRPr="00E04E20">
        <w:rPr>
          <w:rStyle w:val="Emphasis"/>
        </w:rPr>
        <w:t xml:space="preserve">A </w:t>
      </w:r>
      <w:r w:rsidRPr="0031569A">
        <w:rPr>
          <w:rStyle w:val="Emphasis"/>
          <w:highlight w:val="yellow"/>
        </w:rPr>
        <w:t>one percentage-point increase</w:t>
      </w:r>
      <w:r w:rsidRPr="00E04E20">
        <w:rPr>
          <w:rStyle w:val="Emphasis"/>
        </w:rPr>
        <w:t xml:space="preserve"> in the corporate tax rate </w:t>
      </w:r>
      <w:r w:rsidRPr="0031569A">
        <w:rPr>
          <w:rStyle w:val="Emphasis"/>
          <w:highlight w:val="yellow"/>
        </w:rPr>
        <w:t>reduces employment by as much as 0.5 percent</w:t>
      </w:r>
      <w:r w:rsidRPr="0031569A">
        <w:rPr>
          <w:rStyle w:val="StyleUnderline"/>
          <w:highlight w:val="yellow"/>
        </w:rPr>
        <w:t>. In</w:t>
      </w:r>
      <w:r w:rsidRPr="0031569A">
        <w:rPr>
          <w:sz w:val="16"/>
        </w:rPr>
        <w:t xml:space="preserve"> a state such as </w:t>
      </w:r>
      <w:r w:rsidRPr="0031569A">
        <w:rPr>
          <w:rStyle w:val="StyleUnderline"/>
          <w:highlight w:val="yellow"/>
        </w:rPr>
        <w:t>California</w:t>
      </w:r>
      <w:r w:rsidRPr="0031569A">
        <w:rPr>
          <w:rStyle w:val="StyleUnderline"/>
        </w:rPr>
        <w:t xml:space="preserve">, a </w:t>
      </w:r>
      <w:r w:rsidRPr="0031569A">
        <w:rPr>
          <w:rStyle w:val="StyleUnderline"/>
          <w:highlight w:val="yellow"/>
        </w:rPr>
        <w:t>one percentage-point</w:t>
      </w:r>
      <w:r w:rsidRPr="00E04E20">
        <w:rPr>
          <w:rStyle w:val="StyleUnderline"/>
        </w:rPr>
        <w:t xml:space="preserve"> corporate tax </w:t>
      </w:r>
      <w:r w:rsidRPr="0031569A">
        <w:rPr>
          <w:rStyle w:val="StyleUnderline"/>
          <w:highlight w:val="yellow"/>
        </w:rPr>
        <w:t>hike could reduce</w:t>
      </w:r>
      <w:r w:rsidRPr="00E04E20">
        <w:rPr>
          <w:rStyle w:val="StyleUnderline"/>
        </w:rPr>
        <w:t xml:space="preserve"> </w:t>
      </w:r>
      <w:r w:rsidRPr="0031569A">
        <w:rPr>
          <w:rStyle w:val="StyleUnderline"/>
          <w:highlight w:val="yellow"/>
        </w:rPr>
        <w:t xml:space="preserve">employment by </w:t>
      </w:r>
      <w:r w:rsidRPr="0031569A">
        <w:rPr>
          <w:rStyle w:val="Emphasis"/>
          <w:highlight w:val="yellow"/>
        </w:rPr>
        <w:t>over 86,000 jobs</w:t>
      </w:r>
      <w:r w:rsidRPr="00E04E20">
        <w:rPr>
          <w:rStyle w:val="StyleUnderline"/>
        </w:rPr>
        <w:t>.</w:t>
      </w:r>
      <w:r w:rsidRPr="0031569A">
        <w:rPr>
          <w:sz w:val="16"/>
        </w:rPr>
        <w:t xml:space="preserve"> </w:t>
      </w:r>
      <w:r w:rsidRPr="0031569A">
        <w:rPr>
          <w:rStyle w:val="StyleUnderline"/>
          <w:highlight w:val="yellow"/>
        </w:rPr>
        <w:t>Income</w:t>
      </w:r>
      <w:r w:rsidRPr="00E04E20">
        <w:rPr>
          <w:rStyle w:val="StyleUnderline"/>
        </w:rPr>
        <w:t xml:space="preserve"> from employment </w:t>
      </w:r>
      <w:r w:rsidRPr="0031569A">
        <w:rPr>
          <w:rStyle w:val="StyleUnderline"/>
          <w:highlight w:val="yellow"/>
        </w:rPr>
        <w:t>would drop by 0.3</w:t>
      </w:r>
      <w:r w:rsidRPr="00E04E20">
        <w:rPr>
          <w:rStyle w:val="StyleUnderline"/>
        </w:rPr>
        <w:t xml:space="preserve"> percent </w:t>
      </w:r>
      <w:r w:rsidRPr="0031569A">
        <w:rPr>
          <w:rStyle w:val="StyleUnderline"/>
          <w:highlight w:val="yellow"/>
        </w:rPr>
        <w:t>to 0.6 percent</w:t>
      </w:r>
      <w:r w:rsidRPr="00E04E20">
        <w:rPr>
          <w:rStyle w:val="StyleUnderline"/>
        </w:rPr>
        <w:t xml:space="preserve"> in the event of a </w:t>
      </w:r>
      <w:r w:rsidRPr="00E04E20">
        <w:rPr>
          <w:rStyle w:val="Emphasis"/>
        </w:rPr>
        <w:t>one percentage-point corporate tax h</w:t>
      </w:r>
      <w:r w:rsidRPr="00E04E20">
        <w:rPr>
          <w:rStyle w:val="StyleUnderline"/>
        </w:rPr>
        <w:t>ike.</w:t>
      </w:r>
      <w:r w:rsidRPr="0031569A">
        <w:rPr>
          <w:sz w:val="16"/>
        </w:rPr>
        <w:t xml:space="preserve"> For a family earning $60,000 a year, this could result in $360 less per year, not accounting for inflation. </w:t>
      </w:r>
      <w:r w:rsidRPr="00E04E20">
        <w:rPr>
          <w:rStyle w:val="StyleUnderline"/>
        </w:rPr>
        <w:t xml:space="preserve">The </w:t>
      </w:r>
      <w:r w:rsidRPr="0008305B">
        <w:rPr>
          <w:rStyle w:val="StyleUnderline"/>
          <w:highlight w:val="yellow"/>
        </w:rPr>
        <w:t>negative impacts of corporate tax hikes apply whether the economy is booming or in a recession</w:t>
      </w:r>
      <w:r w:rsidRPr="00E04E20">
        <w:rPr>
          <w:rStyle w:val="StyleUnderline"/>
        </w:rPr>
        <w:t>.</w:t>
      </w:r>
      <w:r>
        <w:rPr>
          <w:rStyle w:val="StyleUnderline"/>
        </w:rPr>
        <w:t xml:space="preserve"> </w:t>
      </w:r>
      <w:r w:rsidRPr="0031569A">
        <w:rPr>
          <w:sz w:val="16"/>
        </w:rPr>
        <w:t xml:space="preserve">However, do not mistake this study as recommending immediate corporate tax cuts. Tax cuts are only effective for employment and income gains when the economy is in a recession. A corporate tax cut of one percentage point could increase employment by 0.6 percent in a recession. In California, this would amount to over 103,000 jobs created. A one percentage-point tax cut during a recession would increase income by about 1 percent. For a family earning $60,000 a year, this amounts to a $600 annual raise, before inflation. The estimated effects of tax changes are “remarkably stable,” regardless of population density, income levels, or the prevalence of small businesses, the study says. The study was conducted by Alexander Ljungqvist and Michael Smolyansky, both with New York University. They focused on state-level corporate income tax changes, and caution that their </w:t>
      </w:r>
      <w:r w:rsidRPr="0031569A">
        <w:rPr>
          <w:rStyle w:val="StyleUnderline"/>
        </w:rPr>
        <w:t>work should not be extrapolated to federal corporate taxes.</w:t>
      </w:r>
      <w:r w:rsidRPr="0031569A">
        <w:rPr>
          <w:sz w:val="16"/>
        </w:rPr>
        <w:t xml:space="preserve"> Still, a cut in the federal corporate income tax rate may have benefits whether the economy is in a recession or not. As the authors noted, </w:t>
      </w:r>
      <w:r w:rsidRPr="0008305B">
        <w:rPr>
          <w:rStyle w:val="StyleUnderline"/>
        </w:rPr>
        <w:t>state</w:t>
      </w:r>
      <w:r w:rsidRPr="0031569A">
        <w:rPr>
          <w:rStyle w:val="StyleUnderline"/>
        </w:rPr>
        <w:t xml:space="preserve"> corporate income taxes change more often than federal corporate income tax rates.</w:t>
      </w:r>
      <w:r w:rsidRPr="0031569A">
        <w:rPr>
          <w:sz w:val="16"/>
        </w:rPr>
        <w:t xml:space="preserve"> “We count 271 changes in state corporate income tax rates since 1969,” Ljungqvist and Smolyansky wrote. </w:t>
      </w:r>
      <w:r w:rsidRPr="0031569A">
        <w:rPr>
          <w:rStyle w:val="StyleUnderline"/>
        </w:rPr>
        <w:t>The authors looked at corporate tax changes in a given state, and then compared the employment and income effects of the border counties on each side of the state line.</w:t>
      </w:r>
      <w:r>
        <w:rPr>
          <w:rStyle w:val="StyleUnderline"/>
        </w:rPr>
        <w:t xml:space="preserve"> </w:t>
      </w:r>
      <w:r w:rsidRPr="0031569A">
        <w:rPr>
          <w:sz w:val="16"/>
        </w:rPr>
        <w:t xml:space="preserve">For example, </w:t>
      </w:r>
      <w:r w:rsidRPr="0008305B">
        <w:rPr>
          <w:rStyle w:val="StyleUnderline"/>
          <w:highlight w:val="yellow"/>
        </w:rPr>
        <w:t>if Florida changed its corporate income tax rates</w:t>
      </w:r>
      <w:r w:rsidRPr="0031569A">
        <w:rPr>
          <w:sz w:val="16"/>
        </w:rPr>
        <w:t xml:space="preserve">, the authors examined </w:t>
      </w:r>
      <w:r w:rsidRPr="0008305B">
        <w:rPr>
          <w:rStyle w:val="StyleUnderline"/>
          <w:highlight w:val="yellow"/>
        </w:rPr>
        <w:t>employment and income changes in all of Florida</w:t>
      </w:r>
      <w:r w:rsidRPr="0008305B">
        <w:rPr>
          <w:rStyle w:val="StyleUnderline"/>
        </w:rPr>
        <w:t>’s</w:t>
      </w:r>
      <w:r w:rsidRPr="0031569A">
        <w:rPr>
          <w:rStyle w:val="StyleUnderline"/>
        </w:rPr>
        <w:t xml:space="preserve"> border counties, </w:t>
      </w:r>
      <w:r w:rsidRPr="0008305B">
        <w:rPr>
          <w:rStyle w:val="StyleUnderline"/>
          <w:highlight w:val="yellow"/>
        </w:rPr>
        <w:t>plus</w:t>
      </w:r>
      <w:r w:rsidRPr="0031569A">
        <w:rPr>
          <w:rStyle w:val="StyleUnderline"/>
        </w:rPr>
        <w:t xml:space="preserve"> the </w:t>
      </w:r>
      <w:r w:rsidRPr="0008305B">
        <w:rPr>
          <w:rStyle w:val="StyleUnderline"/>
          <w:highlight w:val="yellow"/>
        </w:rPr>
        <w:t>Alabama and Georgia</w:t>
      </w:r>
      <w:r w:rsidRPr="0031569A">
        <w:rPr>
          <w:rStyle w:val="StyleUnderline"/>
        </w:rPr>
        <w:t xml:space="preserve"> counties that border Florida’s state line.</w:t>
      </w:r>
    </w:p>
    <w:p w14:paraId="75963E86" w14:textId="77777777" w:rsidR="00EC0B5B" w:rsidRDefault="00EC0B5B" w:rsidP="00EC0B5B">
      <w:pPr>
        <w:pStyle w:val="Heading3"/>
      </w:pPr>
      <w:r>
        <w:lastRenderedPageBreak/>
        <w:t>2AC – Innovation DA</w:t>
      </w:r>
    </w:p>
    <w:p w14:paraId="1FE98C46" w14:textId="77777777" w:rsidR="00EC0B5B" w:rsidRDefault="00EC0B5B" w:rsidP="00EC0B5B">
      <w:pPr>
        <w:pStyle w:val="Heading4"/>
      </w:pPr>
      <w:r>
        <w:t xml:space="preserve">Cooperate tax hikes fail – They crowd out innovation for a miniscule benefit </w:t>
      </w:r>
    </w:p>
    <w:p w14:paraId="5DB728ED" w14:textId="77777777" w:rsidR="00EC0B5B" w:rsidRDefault="00EC0B5B" w:rsidP="00EC0B5B">
      <w:pPr>
        <w:rPr>
          <w:rStyle w:val="Style13ptBold"/>
        </w:rPr>
      </w:pPr>
      <w:r>
        <w:rPr>
          <w:rStyle w:val="Style13ptBold"/>
        </w:rPr>
        <w:t>Hughes 7/26</w:t>
      </w:r>
    </w:p>
    <w:p w14:paraId="56AA0196" w14:textId="77777777" w:rsidR="00EC0B5B" w:rsidRPr="00307DCE" w:rsidRDefault="00EC0B5B" w:rsidP="00EC0B5B">
      <w:r>
        <w:t xml:space="preserve">Charles, Policy analyst at Economics 21 at the Manhattan Institute. Charles has also been a research assistant at the Cato Institute and got a BA in economics from the University of Chicago, 7/26/17 (“State Corporate Tax Hikes Chill Innovation”, </w:t>
      </w:r>
      <w:hyperlink r:id="rId25" w:history="1">
        <w:r w:rsidRPr="0093143C">
          <w:rPr>
            <w:rStyle w:val="Hyperlink"/>
          </w:rPr>
          <w:t>https://economics21.org/html/state-corporate-tax-hikes-chill-innovation-2474.html</w:t>
        </w:r>
      </w:hyperlink>
      <w:r>
        <w:t>, E21, Accessed 7/30/17)//DG</w:t>
      </w:r>
    </w:p>
    <w:p w14:paraId="530BAA23" w14:textId="77777777" w:rsidR="00EC0B5B" w:rsidRDefault="00EC0B5B" w:rsidP="00EC0B5B">
      <w:r w:rsidRPr="00307DCE">
        <w:rPr>
          <w:rStyle w:val="StyleUnderline"/>
        </w:rPr>
        <w:t xml:space="preserve">In the </w:t>
      </w:r>
      <w:r w:rsidRPr="0008305B">
        <w:rPr>
          <w:rStyle w:val="StyleUnderline"/>
          <w:highlight w:val="yellow"/>
        </w:rPr>
        <w:t>web of taxes levied by governments</w:t>
      </w:r>
      <w:r w:rsidRPr="0008305B">
        <w:rPr>
          <w:highlight w:val="yellow"/>
        </w:rPr>
        <w:t xml:space="preserve">, </w:t>
      </w:r>
      <w:r w:rsidRPr="0008305B">
        <w:rPr>
          <w:rStyle w:val="Emphasis"/>
          <w:highlight w:val="yellow"/>
        </w:rPr>
        <w:t>state corporate income taxes are relatively small</w:t>
      </w:r>
      <w:r>
        <w:t xml:space="preserve">, with substantial variation between states. </w:t>
      </w:r>
      <w:r w:rsidRPr="00307DCE">
        <w:rPr>
          <w:rStyle w:val="Emphasis"/>
        </w:rPr>
        <w:t xml:space="preserve">These </w:t>
      </w:r>
      <w:r w:rsidRPr="0008305B">
        <w:rPr>
          <w:rStyle w:val="Emphasis"/>
          <w:highlight w:val="yellow"/>
        </w:rPr>
        <w:t>taxes account for only about 5.4 percent of state tax collections</w:t>
      </w:r>
      <w:r>
        <w:t xml:space="preserve"> on average, but new data show they make a difference. A recent study in the Journal of Financial Economics finds that </w:t>
      </w:r>
      <w:r w:rsidRPr="0008305B">
        <w:rPr>
          <w:rStyle w:val="StyleUnderline"/>
          <w:highlight w:val="yellow"/>
        </w:rPr>
        <w:t xml:space="preserve">corporate tax income increases </w:t>
      </w:r>
      <w:r w:rsidRPr="0008305B">
        <w:rPr>
          <w:rStyle w:val="Emphasis"/>
          <w:highlight w:val="yellow"/>
        </w:rPr>
        <w:t>dampen activity “across every step of the innovation process</w:t>
      </w:r>
      <w:r>
        <w:t xml:space="preserve">.” </w:t>
      </w:r>
      <w:r w:rsidRPr="0008305B">
        <w:rPr>
          <w:rStyle w:val="StyleUnderline"/>
          <w:highlight w:val="yellow"/>
        </w:rPr>
        <w:t>State-level</w:t>
      </w:r>
      <w:r w:rsidRPr="00307DCE">
        <w:rPr>
          <w:rStyle w:val="StyleUnderline"/>
        </w:rPr>
        <w:t xml:space="preserve"> corporate income </w:t>
      </w:r>
      <w:r w:rsidRPr="0008305B">
        <w:rPr>
          <w:rStyle w:val="StyleUnderline"/>
          <w:highlight w:val="yellow"/>
        </w:rPr>
        <w:t>taxes matter</w:t>
      </w:r>
      <w:r w:rsidRPr="00307DCE">
        <w:rPr>
          <w:rStyle w:val="StyleUnderline"/>
        </w:rPr>
        <w:t xml:space="preserve"> and state policymakers should avoid enacting tax increases that reduce patenting activity,</w:t>
      </w:r>
      <w:r>
        <w:t xml:space="preserve"> research and development investment, </w:t>
      </w:r>
      <w:r w:rsidRPr="00307DCE">
        <w:rPr>
          <w:rStyle w:val="StyleUnderline"/>
        </w:rPr>
        <w:t>and the rate of new product introductions.</w:t>
      </w:r>
      <w:r>
        <w:rPr>
          <w:rStyle w:val="StyleUnderline"/>
        </w:rPr>
        <w:t xml:space="preserve"> </w:t>
      </w:r>
      <w:r>
        <w:t xml:space="preserve">Professor Manpreet </w:t>
      </w:r>
      <w:r w:rsidRPr="0008305B">
        <w:rPr>
          <w:rStyle w:val="StyleUnderline"/>
          <w:highlight w:val="yellow"/>
        </w:rPr>
        <w:t>Singh</w:t>
      </w:r>
      <w:r>
        <w:t xml:space="preserve"> of the </w:t>
      </w:r>
      <w:r w:rsidRPr="0008305B">
        <w:t>Scheller</w:t>
      </w:r>
      <w:r>
        <w:t xml:space="preserve"> College of Business, writing with Professors </w:t>
      </w:r>
      <w:r w:rsidRPr="0008305B">
        <w:t>Abhiroop</w:t>
      </w:r>
      <w:r>
        <w:t xml:space="preserve"> Mukherjee and Alminas </w:t>
      </w:r>
      <w:r w:rsidRPr="0008305B">
        <w:t>Žaldokas</w:t>
      </w:r>
      <w:r>
        <w:t xml:space="preserve"> of the HKUST Business School in Hong Kong, </w:t>
      </w:r>
      <w:r w:rsidRPr="0008305B">
        <w:rPr>
          <w:rStyle w:val="StyleUnderline"/>
          <w:highlight w:val="yellow"/>
        </w:rPr>
        <w:t>analyze changes in state-level corporate tax rates</w:t>
      </w:r>
      <w:r w:rsidRPr="00307DCE">
        <w:rPr>
          <w:rStyle w:val="StyleUnderline"/>
        </w:rPr>
        <w:t xml:space="preserve"> from 1990 to 2006 to evaluate how these changes affected publicly-listed firms.</w:t>
      </w:r>
      <w:r>
        <w:rPr>
          <w:rStyle w:val="StyleUnderline"/>
        </w:rPr>
        <w:t xml:space="preserve"> </w:t>
      </w:r>
      <w:r w:rsidRPr="00307DCE">
        <w:rPr>
          <w:rStyle w:val="StyleUnderline"/>
        </w:rPr>
        <w:t xml:space="preserve">Their </w:t>
      </w:r>
      <w:r w:rsidRPr="0008305B">
        <w:rPr>
          <w:rStyle w:val="StyleUnderline"/>
          <w:highlight w:val="yellow"/>
        </w:rPr>
        <w:t>finding</w:t>
      </w:r>
      <w:r>
        <w:t xml:space="preserve">: </w:t>
      </w:r>
      <w:r w:rsidRPr="0008305B">
        <w:rPr>
          <w:rStyle w:val="StyleUnderline"/>
          <w:highlight w:val="yellow"/>
        </w:rPr>
        <w:t>patenting activity is affected by tax changes</w:t>
      </w:r>
      <w:r w:rsidRPr="0008305B">
        <w:rPr>
          <w:highlight w:val="yellow"/>
        </w:rPr>
        <w:t>,</w:t>
      </w:r>
      <w:r>
        <w:t xml:space="preserve"> </w:t>
      </w:r>
      <w:r w:rsidRPr="00307DCE">
        <w:rPr>
          <w:rStyle w:val="StyleUnderline"/>
        </w:rPr>
        <w:t>but the magnitude of this effect is not symmetrical for increases and reductions</w:t>
      </w:r>
      <w:r w:rsidRPr="00307DCE">
        <w:rPr>
          <w:rStyle w:val="Emphasis"/>
        </w:rPr>
        <w:t>. The response to a tax increase is substantially larger than a tax cut.</w:t>
      </w:r>
      <w:r>
        <w:rPr>
          <w:rStyle w:val="Emphasis"/>
        </w:rPr>
        <w:t xml:space="preserve"> </w:t>
      </w:r>
      <w:r>
        <w:t xml:space="preserve">The </w:t>
      </w:r>
      <w:r w:rsidRPr="0008305B">
        <w:rPr>
          <w:rStyle w:val="StyleUnderline"/>
          <w:highlight w:val="yellow"/>
        </w:rPr>
        <w:t>average firm</w:t>
      </w:r>
      <w:r w:rsidRPr="00307DCE">
        <w:rPr>
          <w:rStyle w:val="StyleUnderline"/>
        </w:rPr>
        <w:t xml:space="preserve"> affected</w:t>
      </w:r>
      <w:r>
        <w:t xml:space="preserve"> by an increase in the state corporate income tax </w:t>
      </w:r>
      <w:r w:rsidRPr="0008305B">
        <w:rPr>
          <w:rStyle w:val="StyleUnderline"/>
          <w:highlight w:val="yellow"/>
        </w:rPr>
        <w:t>files</w:t>
      </w:r>
      <w:r w:rsidRPr="00307DCE">
        <w:rPr>
          <w:rStyle w:val="StyleUnderline"/>
        </w:rPr>
        <w:t xml:space="preserve"> one </w:t>
      </w:r>
      <w:r w:rsidRPr="0008305B">
        <w:rPr>
          <w:rStyle w:val="StyleUnderline"/>
          <w:highlight w:val="yellow"/>
        </w:rPr>
        <w:t>fewer patent</w:t>
      </w:r>
      <w:r>
        <w:t>, compared to a control firm</w:t>
      </w:r>
      <w:r w:rsidRPr="00307DCE">
        <w:rPr>
          <w:rStyle w:val="Emphasis"/>
        </w:rPr>
        <w:t>. But the authors do not find any systematic response to reductions</w:t>
      </w:r>
      <w:r>
        <w:t xml:space="preserve">. In addition, the </w:t>
      </w:r>
      <w:r w:rsidRPr="00307DCE">
        <w:rPr>
          <w:rStyle w:val="StyleUnderline"/>
        </w:rPr>
        <w:t>response to an increase is not confined to an immediate time period;</w:t>
      </w:r>
      <w:r>
        <w:t xml:space="preserve"> </w:t>
      </w:r>
      <w:r w:rsidRPr="00307DCE">
        <w:rPr>
          <w:rStyle w:val="StyleUnderline"/>
        </w:rPr>
        <w:t xml:space="preserve">the </w:t>
      </w:r>
      <w:r w:rsidRPr="0008305B">
        <w:rPr>
          <w:rStyle w:val="StyleUnderline"/>
          <w:highlight w:val="yellow"/>
        </w:rPr>
        <w:t>rate</w:t>
      </w:r>
      <w:r>
        <w:t xml:space="preserve"> of patenting activity </w:t>
      </w:r>
      <w:r w:rsidRPr="0008305B">
        <w:rPr>
          <w:rStyle w:val="StyleUnderline"/>
          <w:highlight w:val="yellow"/>
        </w:rPr>
        <w:t>does not recover</w:t>
      </w:r>
      <w:r w:rsidRPr="00307DCE">
        <w:rPr>
          <w:rStyle w:val="StyleUnderline"/>
        </w:rPr>
        <w:t xml:space="preserve"> in later years</w:t>
      </w:r>
      <w:r>
        <w:t xml:space="preserve">, </w:t>
      </w:r>
      <w:r w:rsidRPr="0008305B">
        <w:rPr>
          <w:rStyle w:val="Emphasis"/>
          <w:highlight w:val="yellow"/>
        </w:rPr>
        <w:t>meaning the adverse effects of an increase persist</w:t>
      </w:r>
      <w:r w:rsidRPr="00307DCE">
        <w:rPr>
          <w:rStyle w:val="Emphasis"/>
        </w:rPr>
        <w:t>.</w:t>
      </w:r>
      <w:r>
        <w:rPr>
          <w:rStyle w:val="Emphasis"/>
        </w:rPr>
        <w:t xml:space="preserve"> </w:t>
      </w:r>
      <w:r>
        <w:t xml:space="preserve">One possible explanation for why responses to tax increases have a larger effect is that </w:t>
      </w:r>
      <w:r w:rsidRPr="0008305B">
        <w:rPr>
          <w:rStyle w:val="StyleUnderline"/>
          <w:highlight w:val="yellow"/>
        </w:rPr>
        <w:t>firms</w:t>
      </w:r>
      <w:r w:rsidRPr="00307DCE">
        <w:rPr>
          <w:rStyle w:val="StyleUnderline"/>
        </w:rPr>
        <w:t xml:space="preserve"> are able to </w:t>
      </w:r>
      <w:r w:rsidRPr="0008305B">
        <w:rPr>
          <w:rStyle w:val="StyleUnderline"/>
          <w:highlight w:val="yellow"/>
        </w:rPr>
        <w:t xml:space="preserve">cancel or scale back projects fairly quickly, </w:t>
      </w:r>
      <w:r w:rsidRPr="0008305B">
        <w:rPr>
          <w:rStyle w:val="StyleUnderline"/>
        </w:rPr>
        <w:t>while attempting to develop new projects in response to a rate reduction</w:t>
      </w:r>
      <w:r w:rsidRPr="00307DCE">
        <w:rPr>
          <w:rStyle w:val="StyleUnderline"/>
        </w:rPr>
        <w:t xml:space="preserve"> would plausibly take longer.</w:t>
      </w:r>
      <w:r>
        <w:rPr>
          <w:rStyle w:val="StyleUnderline"/>
        </w:rPr>
        <w:t xml:space="preserve"> </w:t>
      </w:r>
      <w:r>
        <w:t xml:space="preserve">The </w:t>
      </w:r>
      <w:r w:rsidRPr="00307DCE">
        <w:rPr>
          <w:rStyle w:val="StyleUnderline"/>
        </w:rPr>
        <w:t>authors find</w:t>
      </w:r>
      <w:r>
        <w:t xml:space="preserve"> that in addition to the reduction in patenting activity, their most conservative estimate is that the </w:t>
      </w:r>
      <w:r w:rsidRPr="00307DCE">
        <w:rPr>
          <w:rStyle w:val="Emphasis"/>
        </w:rPr>
        <w:t>ratio of R</w:t>
      </w:r>
      <w:r w:rsidRPr="0008305B">
        <w:rPr>
          <w:rStyle w:val="Emphasis"/>
          <w:highlight w:val="yellow"/>
        </w:rPr>
        <w:t>&amp;D to sales declines by 4.3 percent</w:t>
      </w:r>
      <w:r w:rsidRPr="00307DCE">
        <w:rPr>
          <w:rStyle w:val="StyleUnderline"/>
        </w:rPr>
        <w:t xml:space="preserve"> in response to a tax increase.</w:t>
      </w:r>
      <w:r>
        <w:rPr>
          <w:rStyle w:val="StyleUnderline"/>
        </w:rPr>
        <w:t xml:space="preserve"> </w:t>
      </w:r>
      <w:r>
        <w:t xml:space="preserve">They also develop a new method for analyzing whether these tax changes affect major new product launches, which are salient to consumers. Using a combination of textual analysis of relevant company press releases with event studies of stock market returns, they find that the number of major new product introductions by affected firms drops by 5.1 percent in the first year after a tax rise. These </w:t>
      </w:r>
      <w:r w:rsidRPr="00307DCE">
        <w:rPr>
          <w:rStyle w:val="StyleUnderline"/>
        </w:rPr>
        <w:t>tax increases also affect</w:t>
      </w:r>
      <w:r>
        <w:t xml:space="preserve"> the </w:t>
      </w:r>
      <w:r w:rsidRPr="00307DCE">
        <w:rPr>
          <w:rStyle w:val="StyleUnderline"/>
        </w:rPr>
        <w:t>type of investments firms are willing to make,</w:t>
      </w:r>
      <w:r>
        <w:t xml:space="preserve"> as the </w:t>
      </w:r>
      <w:r w:rsidRPr="00307DCE">
        <w:rPr>
          <w:rStyle w:val="StyleUnderline"/>
        </w:rPr>
        <w:t>authors</w:t>
      </w:r>
      <w:r>
        <w:t xml:space="preserve"> “</w:t>
      </w:r>
      <w:r w:rsidRPr="00307DCE">
        <w:rPr>
          <w:rStyle w:val="StyleUnderline"/>
        </w:rPr>
        <w:t>find a systemic decline in the riskiness of innovation products undertaken by firms</w:t>
      </w:r>
      <w:r>
        <w:t xml:space="preserve">.” In many cases </w:t>
      </w:r>
      <w:r w:rsidRPr="00307DCE">
        <w:rPr>
          <w:rStyle w:val="StyleUnderline"/>
        </w:rPr>
        <w:t>riskier projects also carry outsized potential gains if the projects is ultimately successful, and a shift to more conservative project profile could preclude the development of new products that could be transformative</w:t>
      </w:r>
      <w:r>
        <w:t xml:space="preserve">. </w:t>
      </w:r>
      <w:r w:rsidRPr="00307DCE">
        <w:rPr>
          <w:rStyle w:val="StyleUnderline"/>
        </w:rPr>
        <w:t>Other underlying economic conditions could be influencing</w:t>
      </w:r>
      <w:r>
        <w:t xml:space="preserve"> the </w:t>
      </w:r>
      <w:r w:rsidRPr="00307DCE">
        <w:rPr>
          <w:rStyle w:val="StyleUnderline"/>
        </w:rPr>
        <w:t>results</w:t>
      </w:r>
      <w:r>
        <w:t xml:space="preserve">, </w:t>
      </w:r>
      <w:r w:rsidRPr="00307DCE">
        <w:rPr>
          <w:rStyle w:val="StyleUnderline"/>
        </w:rPr>
        <w:t>so the authors include tests where they restrict their analysis to firms</w:t>
      </w:r>
      <w:r>
        <w:t xml:space="preserve"> in contiguous counties straddling state borders. In some of scenarios they restrict it further to contiguous border-straddling counties that also have a similar political environment. </w:t>
      </w:r>
      <w:r w:rsidRPr="00307DCE">
        <w:rPr>
          <w:rStyle w:val="StyleUnderline"/>
        </w:rPr>
        <w:t>They also focused on tax changes that were not predictable in the year prior</w:t>
      </w:r>
      <w:r>
        <w:t xml:space="preserve">, </w:t>
      </w:r>
      <w:r w:rsidRPr="00307DCE">
        <w:rPr>
          <w:rStyle w:val="StyleUnderline"/>
        </w:rPr>
        <w:t>based on macroeconomic conditions and a textual analysis</w:t>
      </w:r>
      <w:r>
        <w:t xml:space="preserve">, because a looming predictable tax increase could influence the </w:t>
      </w:r>
      <w:r>
        <w:lastRenderedPageBreak/>
        <w:t xml:space="preserve">intensity of firm patenting activity or investment in the time before the tax was enacted. In most cases the authors obtain similar results, so other factors are not the real reason for these responses by firms rather than changes to state corporate income tax rates. </w:t>
      </w:r>
      <w:r w:rsidRPr="0008305B">
        <w:rPr>
          <w:rStyle w:val="Emphasis"/>
          <w:highlight w:val="yellow"/>
        </w:rPr>
        <w:t>State</w:t>
      </w:r>
      <w:r w:rsidRPr="00307DCE">
        <w:rPr>
          <w:rStyle w:val="Emphasis"/>
        </w:rPr>
        <w:t xml:space="preserve">-level corporate income tax </w:t>
      </w:r>
      <w:r w:rsidRPr="0008305B">
        <w:rPr>
          <w:rStyle w:val="Emphasis"/>
          <w:highlight w:val="yellow"/>
        </w:rPr>
        <w:t>hikes matter</w:t>
      </w:r>
      <w:r>
        <w:t xml:space="preserve">. </w:t>
      </w:r>
      <w:r w:rsidRPr="00307DCE">
        <w:rPr>
          <w:rStyle w:val="StyleUnderline"/>
        </w:rPr>
        <w:t>Increases have a range of harmful effects, from limiting the riskiness of projects firms are willing to pursue to slowing the rate of new product introductions</w:t>
      </w:r>
      <w:r>
        <w:t xml:space="preserve">. Such </w:t>
      </w:r>
      <w:r w:rsidRPr="00307DCE">
        <w:rPr>
          <w:rStyle w:val="Emphasis"/>
        </w:rPr>
        <w:t xml:space="preserve">tax </w:t>
      </w:r>
      <w:r w:rsidRPr="0008305B">
        <w:rPr>
          <w:rStyle w:val="Emphasis"/>
          <w:highlight w:val="yellow"/>
        </w:rPr>
        <w:t>increases have negative effects far larger in magnitude than the positive response to a tax reduction</w:t>
      </w:r>
      <w:r>
        <w:t xml:space="preserve">. </w:t>
      </w:r>
      <w:r w:rsidRPr="00307DCE">
        <w:t>Perhaps</w:t>
      </w:r>
      <w:r>
        <w:t xml:space="preserve"> in recognition of the harm that a series of increases have caused, some </w:t>
      </w:r>
      <w:r w:rsidRPr="0008305B">
        <w:rPr>
          <w:rStyle w:val="StyleUnderline"/>
          <w:highlight w:val="yellow"/>
        </w:rPr>
        <w:t>states</w:t>
      </w:r>
      <w:r w:rsidRPr="00307DCE">
        <w:rPr>
          <w:rStyle w:val="StyleUnderline"/>
        </w:rPr>
        <w:t xml:space="preserve"> have recently been </w:t>
      </w:r>
      <w:r w:rsidRPr="0008305B">
        <w:rPr>
          <w:rStyle w:val="StyleUnderline"/>
          <w:highlight w:val="yellow"/>
        </w:rPr>
        <w:t>implementing rate cuts</w:t>
      </w:r>
      <w:r>
        <w:t xml:space="preserve">, </w:t>
      </w:r>
      <w:r w:rsidRPr="00307DCE">
        <w:rPr>
          <w:rStyle w:val="StyleUnderline"/>
        </w:rPr>
        <w:t>but these might still fail to reignite the dynamism that had already been lost</w:t>
      </w:r>
      <w:r>
        <w:t xml:space="preserve">. Going forward, </w:t>
      </w:r>
      <w:r w:rsidRPr="0008305B">
        <w:rPr>
          <w:rStyle w:val="Emphasis"/>
          <w:highlight w:val="yellow"/>
        </w:rPr>
        <w:t>states should avoid further increases in order to encourage innovation and minimize economic damage</w:t>
      </w:r>
      <w:r>
        <w:t>.</w:t>
      </w:r>
    </w:p>
    <w:p w14:paraId="018AE7F8" w14:textId="77777777" w:rsidR="00345B08" w:rsidRDefault="00345B08" w:rsidP="006F3D89">
      <w:pPr>
        <w:pStyle w:val="Heading3"/>
      </w:pPr>
      <w:r>
        <w:lastRenderedPageBreak/>
        <w:t>2AC – Offshoring DA</w:t>
      </w:r>
    </w:p>
    <w:p w14:paraId="48F1D41C" w14:textId="77777777" w:rsidR="00345B08" w:rsidRDefault="00345B08" w:rsidP="00345B08">
      <w:pPr>
        <w:pStyle w:val="Heading4"/>
      </w:pPr>
      <w:r>
        <w:t xml:space="preserve">The corporate tax rate decks </w:t>
      </w:r>
      <w:r w:rsidRPr="004D6FEE">
        <w:rPr>
          <w:u w:val="single"/>
        </w:rPr>
        <w:t>US competitiveness</w:t>
      </w:r>
      <w:r>
        <w:t xml:space="preserve"> and </w:t>
      </w:r>
      <w:r w:rsidRPr="004D6FEE">
        <w:rPr>
          <w:u w:val="single"/>
        </w:rPr>
        <w:t>promotes offshoring</w:t>
      </w:r>
    </w:p>
    <w:p w14:paraId="006306CD" w14:textId="77777777" w:rsidR="00345B08" w:rsidRPr="004D6FEE" w:rsidRDefault="00345B08" w:rsidP="00345B08">
      <w:r w:rsidRPr="004D6FEE">
        <w:rPr>
          <w:rStyle w:val="Style13ptBold"/>
        </w:rPr>
        <w:t>Carroll and Neubig 11</w:t>
      </w:r>
      <w:r>
        <w:t xml:space="preserve"> – Robert Carroll, National Director of Ernst &amp; Young LLP's Quantitative Economics and Statistics Group, Thomas Neubig, Deputy Head of the Tax Policy and Statistics Division at the OECD’s Centre for Tax Policy and Administration, 2011, (“The Economic Benefits of Reducing the US Corporate Income Tax Rate,” September, Available Online at </w:t>
      </w:r>
      <w:hyperlink r:id="rId26" w:history="1">
        <w:r w:rsidRPr="00165560">
          <w:rPr>
            <w:rStyle w:val="Hyperlink"/>
          </w:rPr>
          <w:t>http://ratecoalition.com/wp-content/uploads/2013/04/ey-report-economic-benefits-of-a-lower-corporate-tax-rate-2011-09-17.pdf</w:t>
        </w:r>
      </w:hyperlink>
      <w:r>
        <w:t xml:space="preserve">, Accessed 07-30-2017) </w:t>
      </w:r>
    </w:p>
    <w:p w14:paraId="72089021" w14:textId="77777777" w:rsidR="00345B08" w:rsidRDefault="00345B08" w:rsidP="00345B08">
      <w:r w:rsidRPr="004D6FEE">
        <w:rPr>
          <w:rStyle w:val="StyleUnderline"/>
          <w:highlight w:val="yellow"/>
        </w:rPr>
        <w:t>The</w:t>
      </w:r>
      <w:r>
        <w:t xml:space="preserve"> current 35% federal corporate </w:t>
      </w:r>
      <w:r w:rsidRPr="004D6FEE">
        <w:rPr>
          <w:rStyle w:val="StyleUnderline"/>
        </w:rPr>
        <w:t xml:space="preserve">income </w:t>
      </w:r>
      <w:r w:rsidRPr="004D6FEE">
        <w:rPr>
          <w:rStyle w:val="StyleUnderline"/>
          <w:highlight w:val="yellow"/>
        </w:rPr>
        <w:t>tax rate</w:t>
      </w:r>
      <w:r>
        <w:t xml:space="preserve"> </w:t>
      </w:r>
      <w:r w:rsidRPr="004D6FEE">
        <w:rPr>
          <w:rStyle w:val="StyleUnderline"/>
          <w:highlight w:val="yellow"/>
        </w:rPr>
        <w:t>has been</w:t>
      </w:r>
      <w:r w:rsidRPr="004D6FEE">
        <w:rPr>
          <w:rStyle w:val="StyleUnderline"/>
        </w:rPr>
        <w:t xml:space="preserve"> </w:t>
      </w:r>
      <w:r w:rsidRPr="004D6FEE">
        <w:rPr>
          <w:rStyle w:val="StyleUnderline"/>
          <w:highlight w:val="yellow"/>
        </w:rPr>
        <w:t>identified</w:t>
      </w:r>
      <w:r w:rsidRPr="004D6FEE">
        <w:rPr>
          <w:rStyle w:val="StyleUnderline"/>
        </w:rPr>
        <w:t xml:space="preserve"> </w:t>
      </w:r>
      <w:r w:rsidRPr="004D6FEE">
        <w:rPr>
          <w:rStyle w:val="StyleUnderline"/>
          <w:highlight w:val="yellow"/>
        </w:rPr>
        <w:t xml:space="preserve">as a </w:t>
      </w:r>
      <w:r w:rsidRPr="004D6FEE">
        <w:rPr>
          <w:rStyle w:val="Emphasis"/>
          <w:highlight w:val="yellow"/>
        </w:rPr>
        <w:t>serious impediment to US competitiveness</w:t>
      </w:r>
      <w:r>
        <w:t xml:space="preserve">, </w:t>
      </w:r>
      <w:r w:rsidRPr="004D6FEE">
        <w:rPr>
          <w:rStyle w:val="Emphasis"/>
          <w:highlight w:val="yellow"/>
        </w:rPr>
        <w:t>economic growth</w:t>
      </w:r>
      <w:r w:rsidRPr="004D6FEE">
        <w:rPr>
          <w:highlight w:val="yellow"/>
        </w:rPr>
        <w:t xml:space="preserve">, </w:t>
      </w:r>
      <w:r w:rsidRPr="004D6FEE">
        <w:rPr>
          <w:rStyle w:val="StyleUnderline"/>
          <w:highlight w:val="yellow"/>
        </w:rPr>
        <w:t>and American households</w:t>
      </w:r>
      <w:r>
        <w:rPr>
          <w:rFonts w:ascii="Times New Roman" w:hAnsi="Times New Roman" w:cs="Times New Roman"/>
        </w:rPr>
        <w:t>‟</w:t>
      </w:r>
      <w:r>
        <w:t xml:space="preserve"> standard of </w:t>
      </w:r>
      <w:r w:rsidRPr="004D6FEE">
        <w:rPr>
          <w:rStyle w:val="StyleUnderline"/>
          <w:highlight w:val="yellow"/>
        </w:rPr>
        <w:t>living</w:t>
      </w:r>
      <w:r>
        <w:t xml:space="preserve">. Most </w:t>
      </w:r>
      <w:r w:rsidRPr="004D6FEE">
        <w:rPr>
          <w:rStyle w:val="StyleUnderline"/>
        </w:rPr>
        <w:t xml:space="preserve">other </w:t>
      </w:r>
      <w:r w:rsidRPr="004D6FEE">
        <w:rPr>
          <w:rStyle w:val="StyleUnderline"/>
          <w:highlight w:val="yellow"/>
        </w:rPr>
        <w:t>developed countries have reduced their corporate</w:t>
      </w:r>
      <w:r>
        <w:t xml:space="preserve"> income tax </w:t>
      </w:r>
      <w:r w:rsidRPr="004D6FEE">
        <w:rPr>
          <w:rStyle w:val="StyleUnderline"/>
          <w:highlight w:val="yellow"/>
        </w:rPr>
        <w:t>rates</w:t>
      </w:r>
      <w:r>
        <w:t xml:space="preserve">, some sharply, </w:t>
      </w:r>
      <w:r w:rsidRPr="004D6FEE">
        <w:rPr>
          <w:rStyle w:val="StyleUnderline"/>
        </w:rPr>
        <w:t>over the past several decades,</w:t>
      </w:r>
      <w:r>
        <w:t xml:space="preserve"> </w:t>
      </w:r>
      <w:r w:rsidRPr="005154CA">
        <w:rPr>
          <w:rStyle w:val="StyleUnderline"/>
          <w:highlight w:val="yellow"/>
        </w:rPr>
        <w:t>leaving the United States</w:t>
      </w:r>
      <w:r w:rsidRPr="005154CA">
        <w:rPr>
          <w:rStyle w:val="StyleUnderline"/>
        </w:rPr>
        <w:t xml:space="preserve"> </w:t>
      </w:r>
      <w:r w:rsidRPr="005154CA">
        <w:rPr>
          <w:rStyle w:val="StyleUnderline"/>
          <w:highlight w:val="yellow"/>
        </w:rPr>
        <w:t>with</w:t>
      </w:r>
      <w:r w:rsidRPr="005154CA">
        <w:rPr>
          <w:rStyle w:val="StyleUnderline"/>
        </w:rPr>
        <w:t xml:space="preserve"> </w:t>
      </w:r>
      <w:r w:rsidRPr="005154CA">
        <w:rPr>
          <w:rStyle w:val="StyleUnderline"/>
          <w:highlight w:val="yellow"/>
        </w:rPr>
        <w:t>one of the highest corporate income tax</w:t>
      </w:r>
      <w:r>
        <w:t xml:space="preserve"> rates </w:t>
      </w:r>
      <w:r w:rsidRPr="005154CA">
        <w:rPr>
          <w:rStyle w:val="StyleUnderline"/>
          <w:highlight w:val="yellow"/>
        </w:rPr>
        <w:t>among developed nations</w:t>
      </w:r>
      <w:r>
        <w:t xml:space="preserve">. The US statutory </w:t>
      </w:r>
      <w:r w:rsidRPr="004D6FEE">
        <w:rPr>
          <w:rStyle w:val="StyleUnderline"/>
        </w:rPr>
        <w:t>corporate tax rate is exceeded</w:t>
      </w:r>
      <w:r>
        <w:t xml:space="preserve"> </w:t>
      </w:r>
      <w:r w:rsidRPr="004D6FEE">
        <w:rPr>
          <w:rStyle w:val="StyleUnderline"/>
        </w:rPr>
        <w:t>only by Japan1</w:t>
      </w:r>
      <w:r>
        <w:t xml:space="preserve"> within the Organisation for Economic Cooperation and Development (OECD), </w:t>
      </w:r>
      <w:r w:rsidRPr="004D6FEE">
        <w:rPr>
          <w:rStyle w:val="StyleUnderline"/>
        </w:rPr>
        <w:t xml:space="preserve">and </w:t>
      </w:r>
      <w:r w:rsidRPr="005154CA">
        <w:rPr>
          <w:rStyle w:val="StyleUnderline"/>
          <w:highlight w:val="yellow"/>
        </w:rPr>
        <w:t>Japan</w:t>
      </w:r>
      <w:r w:rsidRPr="004D6FEE">
        <w:rPr>
          <w:rStyle w:val="StyleUnderline"/>
        </w:rPr>
        <w:t xml:space="preserve"> </w:t>
      </w:r>
      <w:r w:rsidRPr="005154CA">
        <w:rPr>
          <w:rStyle w:val="StyleUnderline"/>
          <w:highlight w:val="yellow"/>
        </w:rPr>
        <w:t>is</w:t>
      </w:r>
      <w:r w:rsidRPr="004D6FEE">
        <w:rPr>
          <w:rStyle w:val="StyleUnderline"/>
        </w:rPr>
        <w:t xml:space="preserve"> currently </w:t>
      </w:r>
      <w:r w:rsidRPr="005154CA">
        <w:rPr>
          <w:rStyle w:val="StyleUnderline"/>
          <w:highlight w:val="yellow"/>
        </w:rPr>
        <w:t>considering</w:t>
      </w:r>
      <w:r w:rsidRPr="004D6FEE">
        <w:rPr>
          <w:rStyle w:val="StyleUnderline"/>
        </w:rPr>
        <w:t xml:space="preserve"> </w:t>
      </w:r>
      <w:r w:rsidRPr="005154CA">
        <w:rPr>
          <w:rStyle w:val="StyleUnderline"/>
          <w:highlight w:val="yellow"/>
        </w:rPr>
        <w:t>lowering its corporate tax rate by five</w:t>
      </w:r>
      <w:r w:rsidRPr="004D6FEE">
        <w:rPr>
          <w:rStyle w:val="StyleUnderline"/>
        </w:rPr>
        <w:t xml:space="preserve"> percentage </w:t>
      </w:r>
      <w:r w:rsidRPr="005154CA">
        <w:rPr>
          <w:rStyle w:val="StyleUnderline"/>
          <w:highlight w:val="yellow"/>
        </w:rPr>
        <w:t>points</w:t>
      </w:r>
      <w:r>
        <w:t xml:space="preserve">. Importantly, </w:t>
      </w:r>
      <w:r w:rsidRPr="005154CA">
        <w:rPr>
          <w:rStyle w:val="StyleUnderline"/>
          <w:highlight w:val="yellow"/>
        </w:rPr>
        <w:t>the US corporate</w:t>
      </w:r>
      <w:r w:rsidRPr="004D6FEE">
        <w:rPr>
          <w:rStyle w:val="StyleUnderline"/>
        </w:rPr>
        <w:t xml:space="preserve"> </w:t>
      </w:r>
      <w:r w:rsidRPr="005154CA">
        <w:rPr>
          <w:rStyle w:val="StyleUnderline"/>
          <w:highlight w:val="yellow"/>
        </w:rPr>
        <w:t>income tax rate ranks</w:t>
      </w:r>
      <w:r w:rsidRPr="005154CA">
        <w:rPr>
          <w:highlight w:val="yellow"/>
        </w:rPr>
        <w:t xml:space="preserve"> </w:t>
      </w:r>
      <w:r w:rsidRPr="005154CA">
        <w:rPr>
          <w:rStyle w:val="StyleUnderline"/>
          <w:highlight w:val="yellow"/>
        </w:rPr>
        <w:t>as</w:t>
      </w:r>
      <w:r w:rsidRPr="004D6FEE">
        <w:rPr>
          <w:rStyle w:val="StyleUnderline"/>
        </w:rPr>
        <w:t xml:space="preserve"> </w:t>
      </w:r>
      <w:r w:rsidRPr="005154CA">
        <w:rPr>
          <w:rStyle w:val="Emphasis"/>
          <w:highlight w:val="yellow"/>
        </w:rPr>
        <w:t>one o</w:t>
      </w:r>
      <w:r w:rsidRPr="004D6FEE">
        <w:rPr>
          <w:rStyle w:val="Emphasis"/>
        </w:rPr>
        <w:t xml:space="preserve">f </w:t>
      </w:r>
      <w:r w:rsidRPr="005154CA">
        <w:rPr>
          <w:rStyle w:val="Emphasis"/>
          <w:highlight w:val="yellow"/>
        </w:rPr>
        <w:t>the highest</w:t>
      </w:r>
      <w:r>
        <w:t xml:space="preserve"> under several alternative measures. </w:t>
      </w:r>
    </w:p>
    <w:p w14:paraId="4D8E41E4" w14:textId="77777777" w:rsidR="00345B08" w:rsidRPr="005154CA" w:rsidRDefault="00345B08" w:rsidP="00345B08">
      <w:pPr>
        <w:rPr>
          <w:rStyle w:val="StyleUnderline"/>
        </w:rPr>
      </w:pPr>
      <w:r>
        <w:t xml:space="preserve">There is a growing consensus that the </w:t>
      </w:r>
      <w:r w:rsidRPr="005154CA">
        <w:rPr>
          <w:rStyle w:val="StyleUnderline"/>
          <w:highlight w:val="yellow"/>
        </w:rPr>
        <w:t>US corporate tax rate should be lowered</w:t>
      </w:r>
      <w:r w:rsidRPr="005154CA">
        <w:rPr>
          <w:highlight w:val="yellow"/>
        </w:rPr>
        <w:t xml:space="preserve">. </w:t>
      </w:r>
      <w:r w:rsidRPr="005154CA">
        <w:t xml:space="preserve">Virtually </w:t>
      </w:r>
      <w:r w:rsidRPr="005154CA">
        <w:rPr>
          <w:rStyle w:val="StyleUnderline"/>
          <w:highlight w:val="yellow"/>
        </w:rPr>
        <w:t>all</w:t>
      </w:r>
      <w:r w:rsidRPr="005154CA">
        <w:rPr>
          <w:rStyle w:val="StyleUnderline"/>
        </w:rPr>
        <w:t xml:space="preserve"> recent </w:t>
      </w:r>
      <w:r w:rsidRPr="005154CA">
        <w:rPr>
          <w:rStyle w:val="StyleUnderline"/>
          <w:highlight w:val="yellow"/>
        </w:rPr>
        <w:t>tax and entitlement</w:t>
      </w:r>
      <w:r w:rsidRPr="005154CA">
        <w:rPr>
          <w:rStyle w:val="StyleUnderline"/>
        </w:rPr>
        <w:t xml:space="preserve"> </w:t>
      </w:r>
      <w:r w:rsidRPr="005154CA">
        <w:rPr>
          <w:rStyle w:val="StyleUnderline"/>
          <w:highlight w:val="yellow"/>
        </w:rPr>
        <w:t>reform</w:t>
      </w:r>
      <w:r w:rsidRPr="005154CA">
        <w:t xml:space="preserve"> </w:t>
      </w:r>
      <w:r w:rsidRPr="005154CA">
        <w:rPr>
          <w:rStyle w:val="StyleUnderline"/>
          <w:highlight w:val="yellow"/>
        </w:rPr>
        <w:t>proposals</w:t>
      </w:r>
      <w:r w:rsidRPr="005154CA">
        <w:t xml:space="preserve"> </w:t>
      </w:r>
      <w:r w:rsidRPr="005154CA">
        <w:rPr>
          <w:rStyle w:val="StyleUnderline"/>
        </w:rPr>
        <w:t xml:space="preserve">have </w:t>
      </w:r>
      <w:r w:rsidRPr="005154CA">
        <w:rPr>
          <w:rStyle w:val="StyleUnderline"/>
          <w:highlight w:val="yellow"/>
        </w:rPr>
        <w:t>included</w:t>
      </w:r>
      <w:r w:rsidRPr="005154CA">
        <w:t xml:space="preserve"> significant </w:t>
      </w:r>
      <w:r w:rsidRPr="005154CA">
        <w:rPr>
          <w:rStyle w:val="Emphasis"/>
          <w:highlight w:val="yellow"/>
        </w:rPr>
        <w:t>corporate rate reduction</w:t>
      </w:r>
      <w:r w:rsidRPr="005154CA">
        <w:t>. In December 2010,</w:t>
      </w:r>
      <w:r>
        <w:t xml:space="preserve"> the President</w:t>
      </w:r>
      <w:r>
        <w:rPr>
          <w:rFonts w:ascii="Times New Roman" w:hAnsi="Times New Roman" w:cs="Times New Roman"/>
        </w:rPr>
        <w:t>‟</w:t>
      </w:r>
      <w:r>
        <w:t>s National Commission on Fiscal Responsibility and Reform proposed lowering the top federal corporate income tax rate to 28</w:t>
      </w:r>
      <w:r w:rsidRPr="005154CA">
        <w:rPr>
          <w:rStyle w:val="StyleUnderline"/>
        </w:rPr>
        <w:t>%. A plan cosponsored</w:t>
      </w:r>
      <w:r>
        <w:t xml:space="preserve"> by Sens. Ron Wyden (D-OR) and Dan Coats (R-IN) </w:t>
      </w:r>
      <w:r w:rsidRPr="005154CA">
        <w:rPr>
          <w:rStyle w:val="StyleUnderline"/>
        </w:rPr>
        <w:t>proposed</w:t>
      </w:r>
      <w:r>
        <w:t xml:space="preserve"> that the </w:t>
      </w:r>
      <w:r w:rsidRPr="005154CA">
        <w:rPr>
          <w:rStyle w:val="StyleUnderline"/>
        </w:rPr>
        <w:t xml:space="preserve">corporate rate be lowered to 24%, </w:t>
      </w:r>
      <w:r>
        <w:t xml:space="preserve">and a plan by House Budget Committee Chairman Paul Ryan (R-WI) </w:t>
      </w:r>
      <w:r w:rsidRPr="005154CA">
        <w:rPr>
          <w:rStyle w:val="StyleUnderline"/>
        </w:rPr>
        <w:t xml:space="preserve">included a top 25% corporate tax rate. </w:t>
      </w:r>
      <w:r>
        <w:rPr>
          <w:rStyle w:val="StyleUnderline"/>
        </w:rPr>
        <w:t xml:space="preserve"> </w:t>
      </w:r>
    </w:p>
    <w:p w14:paraId="6582B273" w14:textId="77777777" w:rsidR="00345B08" w:rsidRDefault="00345B08" w:rsidP="00345B08">
      <w:pPr>
        <w:pStyle w:val="Heading4"/>
      </w:pPr>
      <w:r>
        <w:t>Yes offshoring – globalization makes it worse</w:t>
      </w:r>
    </w:p>
    <w:p w14:paraId="6204D1D2" w14:textId="77777777" w:rsidR="00345B08" w:rsidRPr="004D6FEE" w:rsidRDefault="00345B08" w:rsidP="00345B08">
      <w:r w:rsidRPr="004D6FEE">
        <w:rPr>
          <w:rStyle w:val="Style13ptBold"/>
        </w:rPr>
        <w:t>Carroll and Neubig 11</w:t>
      </w:r>
      <w:r>
        <w:t xml:space="preserve"> – Robert Carroll, National Director of Ernst &amp; Young LLP's Quantitative Economics and Statistics Group, Thomas Neubig, Deputy Head of the Tax Policy and Statistics Division at the OECD’s Centre for Tax Policy and Administration, 2011, (“The Economic Benefits of Reducing the US Corporate Income Tax Rate,” September, Available Online at </w:t>
      </w:r>
      <w:hyperlink r:id="rId27" w:history="1">
        <w:r w:rsidRPr="00165560">
          <w:rPr>
            <w:rStyle w:val="Hyperlink"/>
          </w:rPr>
          <w:t>http://ratecoalition.com/wp-content/uploads/2013/04/ey-report-economic-benefits-of-a-lower-corporate-tax-rate-2011-09-17.pdf</w:t>
        </w:r>
      </w:hyperlink>
      <w:r>
        <w:t xml:space="preserve">, Accessed 07-30-2017) </w:t>
      </w:r>
    </w:p>
    <w:p w14:paraId="6DF262A4" w14:textId="77777777" w:rsidR="00345B08" w:rsidRPr="005154CA" w:rsidRDefault="00345B08" w:rsidP="00345B08">
      <w:pPr>
        <w:rPr>
          <w:rStyle w:val="StyleUnderline"/>
        </w:rPr>
      </w:pPr>
      <w:r>
        <w:t xml:space="preserve">Some </w:t>
      </w:r>
      <w:r w:rsidRPr="005154CA">
        <w:rPr>
          <w:rStyle w:val="StyleUnderline"/>
        </w:rPr>
        <w:t xml:space="preserve">policy </w:t>
      </w:r>
      <w:r w:rsidRPr="00345B08">
        <w:rPr>
          <w:rStyle w:val="StyleUnderline"/>
          <w:highlight w:val="yellow"/>
        </w:rPr>
        <w:t>analysts</w:t>
      </w:r>
      <w:r w:rsidRPr="005154CA">
        <w:rPr>
          <w:rStyle w:val="StyleUnderline"/>
        </w:rPr>
        <w:t xml:space="preserve"> </w:t>
      </w:r>
      <w:r w:rsidRPr="00345B08">
        <w:rPr>
          <w:rStyle w:val="StyleUnderline"/>
          <w:highlight w:val="yellow"/>
        </w:rPr>
        <w:t>argue</w:t>
      </w:r>
      <w:r w:rsidRPr="005154CA">
        <w:rPr>
          <w:rStyle w:val="StyleUnderline"/>
        </w:rPr>
        <w:t xml:space="preserve"> the </w:t>
      </w:r>
      <w:r w:rsidRPr="00345B08">
        <w:rPr>
          <w:rStyle w:val="StyleUnderline"/>
          <w:highlight w:val="yellow"/>
        </w:rPr>
        <w:t>US statutory</w:t>
      </w:r>
      <w:r>
        <w:t xml:space="preserve"> corporate income tax </w:t>
      </w:r>
      <w:r w:rsidRPr="00345B08">
        <w:rPr>
          <w:rStyle w:val="StyleUnderline"/>
          <w:highlight w:val="yellow"/>
        </w:rPr>
        <w:t>rate</w:t>
      </w:r>
      <w:r w:rsidRPr="005154CA">
        <w:rPr>
          <w:rStyle w:val="StyleUnderline"/>
        </w:rPr>
        <w:t xml:space="preserve"> </w:t>
      </w:r>
      <w:r w:rsidRPr="00345B08">
        <w:rPr>
          <w:rStyle w:val="StyleUnderline"/>
          <w:highlight w:val="yellow"/>
        </w:rPr>
        <w:t>is not the right measure</w:t>
      </w:r>
      <w:r w:rsidRPr="005154CA">
        <w:rPr>
          <w:rStyle w:val="StyleUnderline"/>
        </w:rPr>
        <w:t xml:space="preserve"> for comparing the United States to</w:t>
      </w:r>
      <w:r>
        <w:t xml:space="preserve"> other </w:t>
      </w:r>
      <w:r w:rsidRPr="005154CA">
        <w:rPr>
          <w:rStyle w:val="StyleUnderline"/>
        </w:rPr>
        <w:t>nations</w:t>
      </w:r>
      <w:r>
        <w:t xml:space="preserve"> </w:t>
      </w:r>
      <w:r w:rsidRPr="005154CA">
        <w:rPr>
          <w:rStyle w:val="StyleUnderline"/>
        </w:rPr>
        <w:t>because it does not reflect differences</w:t>
      </w:r>
      <w:r>
        <w:t xml:space="preserve"> </w:t>
      </w:r>
      <w:r w:rsidRPr="005154CA">
        <w:rPr>
          <w:rStyle w:val="StyleUnderline"/>
        </w:rPr>
        <w:t xml:space="preserve">in the tax base. </w:t>
      </w:r>
      <w:r w:rsidRPr="00345B08">
        <w:rPr>
          <w:rStyle w:val="StyleUnderline"/>
          <w:highlight w:val="yellow"/>
        </w:rPr>
        <w:t>The</w:t>
      </w:r>
      <w:r>
        <w:t xml:space="preserve"> same </w:t>
      </w:r>
      <w:r w:rsidRPr="005154CA">
        <w:rPr>
          <w:rStyle w:val="StyleUnderline"/>
        </w:rPr>
        <w:t>trends</w:t>
      </w:r>
      <w:r w:rsidRPr="00345B08">
        <w:rPr>
          <w:highlight w:val="yellow"/>
        </w:rPr>
        <w:t>,</w:t>
      </w:r>
      <w:r>
        <w:t xml:space="preserve"> </w:t>
      </w:r>
      <w:r w:rsidRPr="005154CA">
        <w:rPr>
          <w:rStyle w:val="StyleUnderline"/>
        </w:rPr>
        <w:t>however</w:t>
      </w:r>
      <w:r>
        <w:t xml:space="preserve">, </w:t>
      </w:r>
      <w:r w:rsidRPr="00345B08">
        <w:rPr>
          <w:rStyle w:val="StyleUnderline"/>
          <w:highlight w:val="yellow"/>
        </w:rPr>
        <w:t>are reflected in other metrics for</w:t>
      </w:r>
      <w:r>
        <w:t xml:space="preserve"> comparing effective </w:t>
      </w:r>
      <w:r w:rsidRPr="005154CA">
        <w:rPr>
          <w:rStyle w:val="StyleUnderline"/>
        </w:rPr>
        <w:t>corporate</w:t>
      </w:r>
      <w:r>
        <w:t xml:space="preserve"> income </w:t>
      </w:r>
      <w:r w:rsidRPr="005154CA">
        <w:rPr>
          <w:rStyle w:val="StyleUnderline"/>
        </w:rPr>
        <w:t>tax rates</w:t>
      </w:r>
      <w:r>
        <w:t xml:space="preserve">. In several recent </w:t>
      </w:r>
      <w:r w:rsidRPr="00345B08">
        <w:rPr>
          <w:rStyle w:val="StyleUnderline"/>
          <w:highlight w:val="yellow"/>
        </w:rPr>
        <w:t>studies</w:t>
      </w:r>
      <w:r>
        <w:t xml:space="preserve"> </w:t>
      </w:r>
      <w:r w:rsidRPr="00345B08">
        <w:rPr>
          <w:rStyle w:val="StyleUnderline"/>
          <w:highlight w:val="yellow"/>
        </w:rPr>
        <w:t>the effective marginal tax rates</w:t>
      </w:r>
      <w:r>
        <w:t xml:space="preserve"> on new investment </w:t>
      </w:r>
      <w:r w:rsidRPr="00345B08">
        <w:rPr>
          <w:rStyle w:val="StyleUnderline"/>
          <w:highlight w:val="yellow"/>
        </w:rPr>
        <w:t>were</w:t>
      </w:r>
      <w:r w:rsidRPr="00345B08">
        <w:rPr>
          <w:highlight w:val="yellow"/>
        </w:rPr>
        <w:t xml:space="preserve"> </w:t>
      </w:r>
      <w:r w:rsidRPr="00345B08">
        <w:rPr>
          <w:rStyle w:val="StyleUnderline"/>
          <w:highlight w:val="yellow"/>
        </w:rPr>
        <w:t xml:space="preserve">found to be </w:t>
      </w:r>
      <w:r w:rsidRPr="00345B08">
        <w:rPr>
          <w:rStyle w:val="Emphasis"/>
          <w:highlight w:val="yellow"/>
        </w:rPr>
        <w:t>higher in the United States</w:t>
      </w:r>
      <w:r>
        <w:t xml:space="preserve"> </w:t>
      </w:r>
      <w:r w:rsidRPr="005154CA">
        <w:rPr>
          <w:rStyle w:val="StyleUnderline"/>
        </w:rPr>
        <w:t>than the average for member nations</w:t>
      </w:r>
      <w:r>
        <w:t xml:space="preserve"> of the OECD.9 In another study on effective tax rates based on financial statement data</w:t>
      </w:r>
      <w:r w:rsidRPr="005154CA">
        <w:rPr>
          <w:rStyle w:val="StyleUnderline"/>
        </w:rPr>
        <w:t>, the United States had an effective tax rate</w:t>
      </w:r>
      <w:r>
        <w:t xml:space="preserve"> that was the second highest among the 15 countries analyzed, exceeded only by Japan.10 Furthermore, </w:t>
      </w:r>
      <w:r w:rsidRPr="00345B08">
        <w:rPr>
          <w:rStyle w:val="Emphasis"/>
          <w:highlight w:val="yellow"/>
        </w:rPr>
        <w:t>statutory tax rates do matter</w:t>
      </w:r>
      <w:r w:rsidRPr="00345B08">
        <w:rPr>
          <w:highlight w:val="yellow"/>
        </w:rPr>
        <w:t xml:space="preserve">, </w:t>
      </w:r>
      <w:r w:rsidRPr="00345B08">
        <w:rPr>
          <w:rStyle w:val="StyleUnderline"/>
        </w:rPr>
        <w:t>and have significant economic effects as described below.</w:t>
      </w:r>
    </w:p>
    <w:p w14:paraId="06BF295D" w14:textId="77777777" w:rsidR="00345B08" w:rsidRDefault="00345B08" w:rsidP="00345B08">
      <w:r w:rsidRPr="00345B08">
        <w:rPr>
          <w:rStyle w:val="StyleUnderline"/>
          <w:highlight w:val="yellow"/>
        </w:rPr>
        <w:t xml:space="preserve">Globalization </w:t>
      </w:r>
      <w:r w:rsidRPr="00345B08">
        <w:rPr>
          <w:rStyle w:val="Emphasis"/>
          <w:highlight w:val="yellow"/>
        </w:rPr>
        <w:t>amplifies the economic effects from differences in corporate tax rates</w:t>
      </w:r>
    </w:p>
    <w:p w14:paraId="6EA28AF5" w14:textId="77777777" w:rsidR="00345B08" w:rsidRDefault="00345B08" w:rsidP="00345B08">
      <w:r>
        <w:lastRenderedPageBreak/>
        <w:t>Changes in the corporate income tax rate are much more important in the current global economy than in the past. Capital flows more freely across borders, and other countries</w:t>
      </w:r>
      <w:r>
        <w:rPr>
          <w:rFonts w:ascii="Times New Roman" w:hAnsi="Times New Roman" w:cs="Times New Roman"/>
        </w:rPr>
        <w:t>‟</w:t>
      </w:r>
      <w:r>
        <w:t xml:space="preserve"> economies have grown rapidly as they have adopted more market-economy policies.</w:t>
      </w:r>
    </w:p>
    <w:p w14:paraId="6CB9BF5B" w14:textId="77777777" w:rsidR="00345B08" w:rsidRDefault="00345B08" w:rsidP="00345B08">
      <w:r w:rsidRPr="005154CA">
        <w:rPr>
          <w:rStyle w:val="StyleUnderline"/>
        </w:rPr>
        <w:t xml:space="preserve">Nearly </w:t>
      </w:r>
      <w:r w:rsidRPr="00345B08">
        <w:rPr>
          <w:rStyle w:val="StyleUnderline"/>
          <w:highlight w:val="yellow"/>
        </w:rPr>
        <w:t>one-third of the US economy is</w:t>
      </w:r>
      <w:r w:rsidRPr="005154CA">
        <w:rPr>
          <w:rStyle w:val="StyleUnderline"/>
        </w:rPr>
        <w:t xml:space="preserve"> now </w:t>
      </w:r>
      <w:r w:rsidRPr="00345B08">
        <w:rPr>
          <w:rStyle w:val="StyleUnderline"/>
          <w:highlight w:val="yellow"/>
        </w:rPr>
        <w:t>integrated</w:t>
      </w:r>
      <w:r>
        <w:t xml:space="preserve"> with the rest of the world </w:t>
      </w:r>
      <w:r w:rsidRPr="00345B08">
        <w:rPr>
          <w:rStyle w:val="StyleUnderline"/>
          <w:highlight w:val="yellow"/>
        </w:rPr>
        <w:t>through</w:t>
      </w:r>
      <w:r w:rsidRPr="005154CA">
        <w:rPr>
          <w:rStyle w:val="StyleUnderline"/>
        </w:rPr>
        <w:t xml:space="preserve"> </w:t>
      </w:r>
      <w:r w:rsidRPr="00345B08">
        <w:rPr>
          <w:rStyle w:val="StyleUnderline"/>
          <w:highlight w:val="yellow"/>
        </w:rPr>
        <w:t>international trade</w:t>
      </w:r>
      <w:r w:rsidRPr="00345B08">
        <w:rPr>
          <w:highlight w:val="yellow"/>
        </w:rPr>
        <w:t>.</w:t>
      </w:r>
      <w:r>
        <w:t xml:space="preserve"> </w:t>
      </w:r>
      <w:r w:rsidRPr="005154CA">
        <w:rPr>
          <w:rStyle w:val="StyleUnderline"/>
        </w:rPr>
        <w:t>US imports and exports</w:t>
      </w:r>
      <w:r>
        <w:t xml:space="preserve"> </w:t>
      </w:r>
      <w:r w:rsidRPr="005154CA">
        <w:rPr>
          <w:rStyle w:val="StyleUnderline"/>
        </w:rPr>
        <w:t>increased</w:t>
      </w:r>
      <w:r>
        <w:t xml:space="preserve"> </w:t>
      </w:r>
      <w:r w:rsidRPr="005154CA">
        <w:rPr>
          <w:rStyle w:val="StyleUnderline"/>
        </w:rPr>
        <w:t>dramatically</w:t>
      </w:r>
      <w:r>
        <w:t xml:space="preserve"> </w:t>
      </w:r>
      <w:r w:rsidRPr="005154CA">
        <w:rPr>
          <w:rStyle w:val="StyleUnderline"/>
        </w:rPr>
        <w:t>over the past half century,</w:t>
      </w:r>
      <w:r>
        <w:t xml:space="preserve"> growing 311% between 1962 and 2007, </w:t>
      </w:r>
      <w:r w:rsidRPr="005154CA">
        <w:rPr>
          <w:rStyle w:val="StyleUnderline"/>
        </w:rPr>
        <w:t>and now representing 29% of US gross</w:t>
      </w:r>
      <w:r>
        <w:t xml:space="preserve"> domestic </w:t>
      </w:r>
      <w:r w:rsidRPr="005154CA">
        <w:rPr>
          <w:rStyle w:val="StyleUnderline"/>
        </w:rPr>
        <w:t>product</w:t>
      </w:r>
      <w:r>
        <w:t xml:space="preserve"> (GDP). The total stock of foreign direct investment by US companies grew to 30.3% of GDP in 2009, up from just 7.7% in 1980.11 For many US companies, </w:t>
      </w:r>
      <w:r w:rsidRPr="00345B08">
        <w:rPr>
          <w:rStyle w:val="StyleUnderline"/>
          <w:highlight w:val="yellow"/>
        </w:rPr>
        <w:t>foreign operations account for</w:t>
      </w:r>
      <w:r w:rsidRPr="005154CA">
        <w:rPr>
          <w:rStyle w:val="StyleUnderline"/>
        </w:rPr>
        <w:t xml:space="preserve"> more than </w:t>
      </w:r>
      <w:r w:rsidRPr="00345B08">
        <w:rPr>
          <w:rStyle w:val="Emphasis"/>
          <w:highlight w:val="yellow"/>
        </w:rPr>
        <w:t>half of all sales</w:t>
      </w:r>
      <w:r>
        <w:t xml:space="preserve">. </w:t>
      </w:r>
      <w:r w:rsidRPr="00345B08">
        <w:rPr>
          <w:rStyle w:val="StyleUnderline"/>
          <w:highlight w:val="yellow"/>
        </w:rPr>
        <w:t>Foreign investments by US</w:t>
      </w:r>
      <w:r>
        <w:t xml:space="preserve"> companies </w:t>
      </w:r>
      <w:r w:rsidRPr="00345B08">
        <w:rPr>
          <w:rStyle w:val="StyleUnderline"/>
          <w:highlight w:val="yellow"/>
        </w:rPr>
        <w:t>are expected to accelerate</w:t>
      </w:r>
      <w:r>
        <w:t>, as the International Monetary Fund projects 69% of the world</w:t>
      </w:r>
      <w:r>
        <w:rPr>
          <w:rFonts w:ascii="Times New Roman" w:hAnsi="Times New Roman" w:cs="Times New Roman"/>
        </w:rPr>
        <w:t>‟</w:t>
      </w:r>
      <w:r>
        <w:t>s growth through 2014 will occur in developing countries.</w:t>
      </w:r>
    </w:p>
    <w:p w14:paraId="2CEEE4B2" w14:textId="77777777" w:rsidR="00345B08" w:rsidRPr="005154CA" w:rsidRDefault="00345B08" w:rsidP="00345B08">
      <w:pPr>
        <w:rPr>
          <w:rStyle w:val="StyleUnderline"/>
        </w:rPr>
      </w:pPr>
      <w:r>
        <w:t xml:space="preserve">Table 1 shows the rapidly changing global economy from the perspective of the locations of headquarters of the Fortune Global 500 companies. </w:t>
      </w:r>
      <w:r w:rsidRPr="00345B08">
        <w:rPr>
          <w:highlight w:val="yellow"/>
        </w:rPr>
        <w:t xml:space="preserve">The </w:t>
      </w:r>
      <w:r w:rsidRPr="00345B08">
        <w:rPr>
          <w:rStyle w:val="StyleUnderline"/>
          <w:highlight w:val="yellow"/>
        </w:rPr>
        <w:t>number of Fortune Global 500</w:t>
      </w:r>
      <w:r w:rsidRPr="005154CA">
        <w:rPr>
          <w:rStyle w:val="StyleUnderline"/>
        </w:rPr>
        <w:t xml:space="preserve"> </w:t>
      </w:r>
      <w:r w:rsidRPr="00345B08">
        <w:rPr>
          <w:rStyle w:val="StyleUnderline"/>
          <w:highlight w:val="yellow"/>
        </w:rPr>
        <w:t>headquarters</w:t>
      </w:r>
      <w:r w:rsidRPr="005154CA">
        <w:rPr>
          <w:rStyle w:val="StyleUnderline"/>
        </w:rPr>
        <w:t xml:space="preserve"> </w:t>
      </w:r>
      <w:r w:rsidRPr="00345B08">
        <w:rPr>
          <w:rStyle w:val="StyleUnderline"/>
          <w:highlight w:val="yellow"/>
        </w:rPr>
        <w:t>in the United States and Japan</w:t>
      </w:r>
      <w:r>
        <w:t xml:space="preserve">, the two major economies with the highest corporate income tax rates, </w:t>
      </w:r>
      <w:r w:rsidRPr="00345B08">
        <w:rPr>
          <w:rStyle w:val="StyleUnderline"/>
          <w:highlight w:val="yellow"/>
        </w:rPr>
        <w:t xml:space="preserve">has fallen </w:t>
      </w:r>
      <w:r w:rsidRPr="00345B08">
        <w:rPr>
          <w:rStyle w:val="Emphasis"/>
          <w:highlight w:val="yellow"/>
        </w:rPr>
        <w:t>30 percent</w:t>
      </w:r>
      <w:r>
        <w:t xml:space="preserve"> in just the past eleven years. </w:t>
      </w:r>
      <w:r w:rsidRPr="00345B08">
        <w:rPr>
          <w:rStyle w:val="StyleUnderline"/>
          <w:highlight w:val="yellow"/>
        </w:rPr>
        <w:t>The Unite</w:t>
      </w:r>
      <w:r w:rsidRPr="005154CA">
        <w:rPr>
          <w:rStyle w:val="StyleUnderline"/>
        </w:rPr>
        <w:t xml:space="preserve">d </w:t>
      </w:r>
      <w:r w:rsidRPr="00345B08">
        <w:rPr>
          <w:rStyle w:val="StyleUnderline"/>
          <w:highlight w:val="yellow"/>
        </w:rPr>
        <w:t>States is the only country in the</w:t>
      </w:r>
      <w:r>
        <w:t xml:space="preserve"> top </w:t>
      </w:r>
      <w:r w:rsidRPr="00345B08">
        <w:rPr>
          <w:rStyle w:val="StyleUnderline"/>
          <w:highlight w:val="yellow"/>
        </w:rPr>
        <w:t>ten</w:t>
      </w:r>
      <w:r>
        <w:t xml:space="preserve"> </w:t>
      </w:r>
      <w:r w:rsidRPr="00345B08">
        <w:rPr>
          <w:rStyle w:val="StyleUnderline"/>
          <w:highlight w:val="yellow"/>
        </w:rPr>
        <w:t>that has not reduced its corporate tax rate</w:t>
      </w:r>
      <w:r>
        <w:t xml:space="preserve"> in the past eleven years. </w:t>
      </w:r>
      <w:r w:rsidRPr="00345B08">
        <w:rPr>
          <w:rStyle w:val="StyleUnderline"/>
          <w:highlight w:val="yellow"/>
        </w:rPr>
        <w:t>The US corporate rate is eight percentage points</w:t>
      </w:r>
      <w:r w:rsidRPr="00345B08">
        <w:rPr>
          <w:highlight w:val="yellow"/>
        </w:rPr>
        <w:t xml:space="preserve"> </w:t>
      </w:r>
      <w:r w:rsidRPr="00345B08">
        <w:rPr>
          <w:rStyle w:val="StyleUnderline"/>
          <w:highlight w:val="yellow"/>
        </w:rPr>
        <w:t>above the</w:t>
      </w:r>
      <w:r w:rsidRPr="00345B08">
        <w:rPr>
          <w:highlight w:val="yellow"/>
        </w:rPr>
        <w:t xml:space="preserve"> </w:t>
      </w:r>
      <w:r w:rsidRPr="00345B08">
        <w:rPr>
          <w:rStyle w:val="StyleUnderline"/>
          <w:highlight w:val="yellow"/>
        </w:rPr>
        <w:t>average</w:t>
      </w:r>
      <w:r>
        <w:t xml:space="preserve"> for the other top ten countries </w:t>
      </w:r>
      <w:r w:rsidRPr="005154CA">
        <w:rPr>
          <w:rStyle w:val="StyleUnderline"/>
        </w:rPr>
        <w:t>and almost ten percentage points</w:t>
      </w:r>
      <w:r>
        <w:t xml:space="preserve"> </w:t>
      </w:r>
      <w:r w:rsidRPr="005154CA">
        <w:rPr>
          <w:rStyle w:val="StyleUnderline"/>
        </w:rPr>
        <w:t>above all of the other major global companies.</w:t>
      </w:r>
      <w:r>
        <w:rPr>
          <w:rStyle w:val="StyleUnderline"/>
        </w:rPr>
        <w:t xml:space="preserve"> </w:t>
      </w:r>
    </w:p>
    <w:p w14:paraId="63C84406" w14:textId="77777777" w:rsidR="00345B08" w:rsidRPr="00345B08" w:rsidRDefault="00345B08" w:rsidP="00345B08"/>
    <w:p w14:paraId="14E67F56" w14:textId="77777777" w:rsidR="00A0313C" w:rsidRDefault="00A0313C" w:rsidP="006F3D89">
      <w:pPr>
        <w:pStyle w:val="Heading3"/>
      </w:pPr>
      <w:r>
        <w:lastRenderedPageBreak/>
        <w:t>2AC – AT: Combined Reporting</w:t>
      </w:r>
    </w:p>
    <w:p w14:paraId="69AFC1F5" w14:textId="77777777" w:rsidR="00A0313C" w:rsidRPr="00192F86" w:rsidRDefault="00A0313C" w:rsidP="00A0313C">
      <w:pPr>
        <w:pStyle w:val="Heading4"/>
        <w:rPr>
          <w:rStyle w:val="Style13ptBold"/>
          <w:b/>
        </w:rPr>
      </w:pPr>
      <w:r w:rsidRPr="00192F86">
        <w:rPr>
          <w:rStyle w:val="Style13ptBold"/>
          <w:b/>
        </w:rPr>
        <w:t xml:space="preserve">Over </w:t>
      </w:r>
      <w:r>
        <w:rPr>
          <w:rStyle w:val="Style13ptBold"/>
          <w:b/>
        </w:rPr>
        <w:t xml:space="preserve">half of states have “combined reporting” </w:t>
      </w:r>
    </w:p>
    <w:p w14:paraId="16B0CB4B" w14:textId="77777777" w:rsidR="00A0313C" w:rsidRDefault="00A0313C" w:rsidP="00A0313C">
      <w:r w:rsidRPr="00192F86">
        <w:rPr>
          <w:rStyle w:val="Style13ptBold"/>
        </w:rPr>
        <w:t>Klinger et al 14</w:t>
      </w:r>
      <w:r>
        <w:t xml:space="preserve"> – Scot Klinger, Director of Revenue and Spending Policies at the Center for Effective Government, Liz Ryan Murray, Policy Director at the National People’s Action Organization, Katherine McFate, President and CEO of the Center for Effective Government, and George Goehl, Executive Director at the National People’s Action, 2014, (“The Disappearing Corporate Tax Base: How to Reclaim Lost Tax Revenue to Rebuild State Budgets,” March 28</w:t>
      </w:r>
      <w:r w:rsidRPr="00192F86">
        <w:rPr>
          <w:vertAlign w:val="superscript"/>
        </w:rPr>
        <w:t>th</w:t>
      </w:r>
      <w:r>
        <w:t xml:space="preserve">, Available Online at </w:t>
      </w:r>
      <w:hyperlink r:id="rId28" w:history="1">
        <w:r w:rsidRPr="00165560">
          <w:rPr>
            <w:rStyle w:val="Hyperlink"/>
          </w:rPr>
          <w:t>http://npa-us.org/files/thedisappearingcorptaxbase_report.pdf</w:t>
        </w:r>
      </w:hyperlink>
      <w:r>
        <w:t xml:space="preserve">, Accessed 07-30-2017) </w:t>
      </w:r>
    </w:p>
    <w:p w14:paraId="1773B651" w14:textId="77777777" w:rsidR="00A0313C" w:rsidRPr="00192F86" w:rsidRDefault="00A0313C" w:rsidP="00A0313C">
      <w:r>
        <w:t xml:space="preserve">However, </w:t>
      </w:r>
      <w:r w:rsidRPr="00A0313C">
        <w:rPr>
          <w:rStyle w:val="StyleUnderline"/>
          <w:highlight w:val="yellow"/>
        </w:rPr>
        <w:t>state governments</w:t>
      </w:r>
      <w:r>
        <w:t xml:space="preserve"> </w:t>
      </w:r>
      <w:r w:rsidRPr="00A0313C">
        <w:rPr>
          <w:rStyle w:val="StyleUnderline"/>
          <w:highlight w:val="yellow"/>
        </w:rPr>
        <w:t>have been working</w:t>
      </w:r>
      <w:r w:rsidRPr="00A0313C">
        <w:rPr>
          <w:highlight w:val="yellow"/>
        </w:rPr>
        <w:t xml:space="preserve"> </w:t>
      </w:r>
      <w:r w:rsidRPr="00A0313C">
        <w:rPr>
          <w:rStyle w:val="StyleUnderline"/>
          <w:highlight w:val="yellow"/>
        </w:rPr>
        <w:t>to patch</w:t>
      </w:r>
      <w:r w:rsidRPr="00192F86">
        <w:rPr>
          <w:rStyle w:val="StyleUnderline"/>
        </w:rPr>
        <w:t xml:space="preserve"> the </w:t>
      </w:r>
      <w:r w:rsidRPr="00A0313C">
        <w:rPr>
          <w:rStyle w:val="StyleUnderline"/>
          <w:highlight w:val="yellow"/>
        </w:rPr>
        <w:t>loopholes</w:t>
      </w:r>
      <w:r>
        <w:t xml:space="preserve">. Over the past decade, many </w:t>
      </w:r>
      <w:r w:rsidRPr="00192F86">
        <w:rPr>
          <w:rStyle w:val="StyleUnderline"/>
        </w:rPr>
        <w:t>states</w:t>
      </w:r>
      <w:r>
        <w:t xml:space="preserve"> </w:t>
      </w:r>
      <w:r w:rsidRPr="00192F86">
        <w:rPr>
          <w:rStyle w:val="StyleUnderline"/>
        </w:rPr>
        <w:t>have been able to close the loopholes</w:t>
      </w:r>
      <w:r>
        <w:t xml:space="preserve"> that allowed corporations to shift profits from high-tax to low-tax states. </w:t>
      </w:r>
      <w:r w:rsidRPr="00A0313C">
        <w:rPr>
          <w:rStyle w:val="Emphasis"/>
          <w:highlight w:val="yellow"/>
        </w:rPr>
        <w:t>Nearly half of the states</w:t>
      </w:r>
      <w:r>
        <w:t xml:space="preserve"> </w:t>
      </w:r>
      <w:r w:rsidRPr="00A0313C">
        <w:rPr>
          <w:rStyle w:val="StyleUnderline"/>
          <w:highlight w:val="yellow"/>
        </w:rPr>
        <w:t>have</w:t>
      </w:r>
      <w:r w:rsidRPr="00A0313C">
        <w:rPr>
          <w:highlight w:val="yellow"/>
        </w:rPr>
        <w:t xml:space="preserve"> </w:t>
      </w:r>
      <w:r w:rsidRPr="00A0313C">
        <w:rPr>
          <w:rStyle w:val="StyleUnderline"/>
          <w:highlight w:val="yellow"/>
        </w:rPr>
        <w:t>adopted</w:t>
      </w:r>
      <w:r w:rsidRPr="00192F86">
        <w:rPr>
          <w:rStyle w:val="StyleUnderline"/>
        </w:rPr>
        <w:t xml:space="preserve"> “</w:t>
      </w:r>
      <w:r w:rsidRPr="00A0313C">
        <w:rPr>
          <w:rStyle w:val="StyleUnderline"/>
          <w:highlight w:val="yellow"/>
        </w:rPr>
        <w:t>combined reporting</w:t>
      </w:r>
      <w:r w:rsidRPr="00192F86">
        <w:rPr>
          <w:rStyle w:val="StyleUnderline"/>
        </w:rPr>
        <w:t>” tax rules</w:t>
      </w:r>
      <w:r>
        <w:t xml:space="preserve"> that have foiled company’s efforts </w:t>
      </w:r>
      <w:r w:rsidRPr="00A0313C">
        <w:rPr>
          <w:rStyle w:val="StyleUnderline"/>
          <w:highlight w:val="yellow"/>
        </w:rPr>
        <w:t>to</w:t>
      </w:r>
      <w:r w:rsidRPr="00A0313C">
        <w:rPr>
          <w:highlight w:val="yellow"/>
        </w:rPr>
        <w:t xml:space="preserve"> </w:t>
      </w:r>
      <w:r w:rsidRPr="00A0313C">
        <w:rPr>
          <w:rStyle w:val="StyleUnderline"/>
          <w:highlight w:val="yellow"/>
        </w:rPr>
        <w:t>cherry</w:t>
      </w:r>
      <w:r w:rsidRPr="00A0313C">
        <w:rPr>
          <w:highlight w:val="yellow"/>
        </w:rPr>
        <w:t>-pick</w:t>
      </w:r>
      <w:r>
        <w:t xml:space="preserve"> </w:t>
      </w:r>
      <w:r w:rsidRPr="00A0313C">
        <w:rPr>
          <w:rStyle w:val="StyleUnderline"/>
          <w:highlight w:val="yellow"/>
        </w:rPr>
        <w:t>which</w:t>
      </w:r>
      <w:r w:rsidRPr="00A0313C">
        <w:rPr>
          <w:highlight w:val="yellow"/>
        </w:rPr>
        <w:t xml:space="preserve"> </w:t>
      </w:r>
      <w:r w:rsidRPr="00A0313C">
        <w:rPr>
          <w:rStyle w:val="StyleUnderline"/>
          <w:highlight w:val="yellow"/>
        </w:rPr>
        <w:t>state to report their income to.</w:t>
      </w:r>
      <w:r>
        <w:t xml:space="preserve"> </w:t>
      </w:r>
      <w:r w:rsidRPr="00192F86">
        <w:rPr>
          <w:rStyle w:val="StyleUnderline"/>
        </w:rPr>
        <w:t>In states</w:t>
      </w:r>
      <w:r>
        <w:t xml:space="preserve"> </w:t>
      </w:r>
      <w:r w:rsidRPr="00192F86">
        <w:rPr>
          <w:rStyle w:val="StyleUnderline"/>
        </w:rPr>
        <w:t>with combined reporting</w:t>
      </w:r>
      <w:r>
        <w:t xml:space="preserve">, </w:t>
      </w:r>
      <w:r w:rsidRPr="00A0313C">
        <w:rPr>
          <w:rStyle w:val="StyleUnderline"/>
          <w:highlight w:val="yellow"/>
        </w:rPr>
        <w:t xml:space="preserve">taxes are </w:t>
      </w:r>
      <w:r w:rsidRPr="00A0313C">
        <w:rPr>
          <w:rStyle w:val="Emphasis"/>
          <w:highlight w:val="yellow"/>
        </w:rPr>
        <w:t>calculated based on a formula</w:t>
      </w:r>
      <w:r>
        <w:t xml:space="preserve"> </w:t>
      </w:r>
      <w:r w:rsidRPr="00A0313C">
        <w:rPr>
          <w:rStyle w:val="StyleUnderline"/>
          <w:highlight w:val="yellow"/>
        </w:rPr>
        <w:t>that heavily</w:t>
      </w:r>
      <w:r w:rsidRPr="00192F86">
        <w:rPr>
          <w:rStyle w:val="StyleUnderline"/>
        </w:rPr>
        <w:t xml:space="preserve"> </w:t>
      </w:r>
      <w:r w:rsidRPr="00A0313C">
        <w:rPr>
          <w:rStyle w:val="StyleUnderline"/>
          <w:highlight w:val="yellow"/>
        </w:rPr>
        <w:t>weights</w:t>
      </w:r>
      <w:r w:rsidRPr="00192F86">
        <w:rPr>
          <w:rStyle w:val="StyleUnderline"/>
        </w:rPr>
        <w:t xml:space="preserve"> </w:t>
      </w:r>
      <w:r w:rsidRPr="00A0313C">
        <w:rPr>
          <w:rStyle w:val="StyleUnderline"/>
          <w:highlight w:val="yellow"/>
        </w:rPr>
        <w:t>how</w:t>
      </w:r>
      <w:r>
        <w:t xml:space="preserve"> much a </w:t>
      </w:r>
      <w:r w:rsidRPr="00A0313C">
        <w:rPr>
          <w:rStyle w:val="StyleUnderline"/>
          <w:highlight w:val="yellow"/>
        </w:rPr>
        <w:t>company sells in a state</w:t>
      </w:r>
      <w:r>
        <w:t xml:space="preserve">, rather than simply where the company chooses to reports its income. </w:t>
      </w:r>
    </w:p>
    <w:p w14:paraId="4D26127F" w14:textId="77777777" w:rsidR="00A0313C" w:rsidRPr="00A0313C" w:rsidRDefault="00A0313C" w:rsidP="00A0313C"/>
    <w:p w14:paraId="48A08082" w14:textId="77777777" w:rsidR="00345B08" w:rsidRDefault="00345B08" w:rsidP="00345B08">
      <w:pPr>
        <w:pStyle w:val="Heading3"/>
      </w:pPr>
      <w:r>
        <w:lastRenderedPageBreak/>
        <w:t>2AC – AT: Corporate Tax Low</w:t>
      </w:r>
    </w:p>
    <w:p w14:paraId="506EC40E" w14:textId="77777777" w:rsidR="00345B08" w:rsidRDefault="00345B08" w:rsidP="00345B08">
      <w:pPr>
        <w:pStyle w:val="Heading4"/>
      </w:pPr>
      <w:r>
        <w:t>The tax has remained stubbornly high</w:t>
      </w:r>
    </w:p>
    <w:p w14:paraId="44643C34" w14:textId="77777777" w:rsidR="00345B08" w:rsidRPr="004D6FEE" w:rsidRDefault="00345B08" w:rsidP="00345B08">
      <w:r w:rsidRPr="004D6FEE">
        <w:rPr>
          <w:rStyle w:val="Style13ptBold"/>
        </w:rPr>
        <w:t>Carroll and Neubig 11</w:t>
      </w:r>
      <w:r>
        <w:t xml:space="preserve"> – Robert Carroll, National Director of Ernst &amp; Young LLP's Quantitative Economics and Statistics Group, Thomas Neubig, Deputy Head of the Tax Policy and Statistics Division at the OECD’s Centre for Tax Policy and Administration, 2011, (“The Economic Benefits of Reducing the US Corporate Income Tax Rate,” September, Available Online at </w:t>
      </w:r>
      <w:hyperlink r:id="rId29" w:history="1">
        <w:r w:rsidRPr="00165560">
          <w:rPr>
            <w:rStyle w:val="Hyperlink"/>
          </w:rPr>
          <w:t>http://ratecoalition.com/wp-content/uploads/2013/04/ey-report-economic-benefits-of-a-lower-corporate-tax-rate-2011-09-17.pdf</w:t>
        </w:r>
      </w:hyperlink>
      <w:r>
        <w:t xml:space="preserve">, Accessed 07-30-2017) </w:t>
      </w:r>
    </w:p>
    <w:p w14:paraId="54667F0A" w14:textId="77777777" w:rsidR="00345B08" w:rsidRDefault="00345B08" w:rsidP="00345B08">
      <w:r>
        <w:t xml:space="preserve">As shown in Figure 2, </w:t>
      </w:r>
      <w:r w:rsidRPr="005154CA">
        <w:rPr>
          <w:rStyle w:val="StyleUnderline"/>
          <w:highlight w:val="yellow"/>
        </w:rPr>
        <w:t>the US</w:t>
      </w:r>
      <w:r w:rsidRPr="005154CA">
        <w:rPr>
          <w:rStyle w:val="StyleUnderline"/>
        </w:rPr>
        <w:t xml:space="preserve"> statutory </w:t>
      </w:r>
      <w:r w:rsidRPr="005154CA">
        <w:rPr>
          <w:rStyle w:val="StyleUnderline"/>
          <w:highlight w:val="yellow"/>
        </w:rPr>
        <w:t>corporate</w:t>
      </w:r>
      <w:r w:rsidRPr="005154CA">
        <w:rPr>
          <w:rStyle w:val="StyleUnderline"/>
        </w:rPr>
        <w:t xml:space="preserve"> income </w:t>
      </w:r>
      <w:r w:rsidRPr="005154CA">
        <w:rPr>
          <w:rStyle w:val="StyleUnderline"/>
          <w:highlight w:val="yellow"/>
        </w:rPr>
        <w:t>tax rate</w:t>
      </w:r>
      <w:r w:rsidRPr="005154CA">
        <w:rPr>
          <w:highlight w:val="yellow"/>
        </w:rPr>
        <w:t xml:space="preserve"> </w:t>
      </w:r>
      <w:r w:rsidRPr="005154CA">
        <w:rPr>
          <w:rStyle w:val="StyleUnderline"/>
          <w:highlight w:val="yellow"/>
        </w:rPr>
        <w:t>has</w:t>
      </w:r>
      <w:r>
        <w:t xml:space="preserve"> </w:t>
      </w:r>
      <w:r w:rsidRPr="005154CA">
        <w:rPr>
          <w:rStyle w:val="StyleUnderline"/>
          <w:highlight w:val="yellow"/>
        </w:rPr>
        <w:t>remained</w:t>
      </w:r>
      <w:r>
        <w:t xml:space="preserve"> largely </w:t>
      </w:r>
      <w:r w:rsidRPr="005154CA">
        <w:rPr>
          <w:rStyle w:val="StyleUnderline"/>
          <w:highlight w:val="yellow"/>
        </w:rPr>
        <w:t xml:space="preserve">unchanged for </w:t>
      </w:r>
      <w:r w:rsidRPr="005154CA">
        <w:rPr>
          <w:rStyle w:val="Emphasis"/>
          <w:highlight w:val="yellow"/>
        </w:rPr>
        <w:t>over two decades</w:t>
      </w:r>
      <w:r>
        <w:t xml:space="preserve">. </w:t>
      </w:r>
      <w:r w:rsidRPr="005154CA">
        <w:rPr>
          <w:rStyle w:val="StyleUnderline"/>
          <w:highlight w:val="yellow"/>
        </w:rPr>
        <w:t>The Tax</w:t>
      </w:r>
      <w:r>
        <w:t xml:space="preserve"> Reform Act of 1986 </w:t>
      </w:r>
      <w:r w:rsidRPr="005154CA">
        <w:rPr>
          <w:rStyle w:val="StyleUnderline"/>
          <w:highlight w:val="yellow"/>
        </w:rPr>
        <w:t>lowered</w:t>
      </w:r>
      <w:r>
        <w:t xml:space="preserve"> the top federal </w:t>
      </w:r>
      <w:r w:rsidRPr="005154CA">
        <w:rPr>
          <w:rStyle w:val="StyleUnderline"/>
        </w:rPr>
        <w:t xml:space="preserve">corporate income tax </w:t>
      </w:r>
      <w:r w:rsidRPr="005154CA">
        <w:rPr>
          <w:rStyle w:val="StyleUnderline"/>
          <w:highlight w:val="yellow"/>
        </w:rPr>
        <w:t>rate from 46% to 34</w:t>
      </w:r>
      <w:r w:rsidRPr="005154CA">
        <w:rPr>
          <w:rStyle w:val="StyleUnderline"/>
        </w:rPr>
        <w:t>%,</w:t>
      </w:r>
      <w:r>
        <w:t xml:space="preserve"> </w:t>
      </w:r>
      <w:r w:rsidRPr="005154CA">
        <w:rPr>
          <w:highlight w:val="yellow"/>
        </w:rPr>
        <w:t>which was followed by a 1%</w:t>
      </w:r>
      <w:r>
        <w:t xml:space="preserve"> increase in 1993, bringing the rate to its current level of 35%. At the beginning of the 1980s, </w:t>
      </w:r>
      <w:r w:rsidRPr="005154CA">
        <w:rPr>
          <w:rStyle w:val="StyleUnderline"/>
          <w:highlight w:val="yellow"/>
        </w:rPr>
        <w:t>the US statutory</w:t>
      </w:r>
      <w:r w:rsidRPr="005154CA">
        <w:rPr>
          <w:rStyle w:val="StyleUnderline"/>
        </w:rPr>
        <w:t xml:space="preserve"> corporate </w:t>
      </w:r>
      <w:r w:rsidRPr="005154CA">
        <w:rPr>
          <w:rStyle w:val="StyleUnderline"/>
          <w:highlight w:val="yellow"/>
        </w:rPr>
        <w:t>income tax rate was slightly</w:t>
      </w:r>
      <w:r>
        <w:t xml:space="preserve"> </w:t>
      </w:r>
      <w:r w:rsidRPr="005154CA">
        <w:rPr>
          <w:rStyle w:val="StyleUnderline"/>
          <w:highlight w:val="yellow"/>
        </w:rPr>
        <w:t>above</w:t>
      </w:r>
      <w:r>
        <w:t xml:space="preserve"> the </w:t>
      </w:r>
      <w:r w:rsidRPr="005154CA">
        <w:rPr>
          <w:rStyle w:val="StyleUnderline"/>
          <w:highlight w:val="yellow"/>
        </w:rPr>
        <w:t>OECD average</w:t>
      </w:r>
      <w:r>
        <w:t xml:space="preserve">, but since the late 1980s </w:t>
      </w:r>
      <w:r w:rsidRPr="005154CA">
        <w:rPr>
          <w:rStyle w:val="StyleUnderline"/>
        </w:rPr>
        <w:t>most other developed</w:t>
      </w:r>
      <w:r>
        <w:t xml:space="preserve"> </w:t>
      </w:r>
      <w:r w:rsidRPr="005154CA">
        <w:rPr>
          <w:rStyle w:val="StyleUnderline"/>
        </w:rPr>
        <w:t>nations</w:t>
      </w:r>
      <w:r>
        <w:t xml:space="preserve"> </w:t>
      </w:r>
      <w:r w:rsidRPr="005154CA">
        <w:rPr>
          <w:rStyle w:val="StyleUnderline"/>
        </w:rPr>
        <w:t>have</w:t>
      </w:r>
      <w:r>
        <w:t xml:space="preserve"> </w:t>
      </w:r>
      <w:r w:rsidRPr="005154CA">
        <w:rPr>
          <w:rStyle w:val="StyleUnderline"/>
        </w:rPr>
        <w:t>reduced</w:t>
      </w:r>
      <w:r>
        <w:t xml:space="preserve"> their </w:t>
      </w:r>
      <w:r w:rsidRPr="005154CA">
        <w:rPr>
          <w:rStyle w:val="StyleUnderline"/>
        </w:rPr>
        <w:t>statutory corporate income tax</w:t>
      </w:r>
      <w:r>
        <w:t xml:space="preserve"> rates to levels often significantly below those of the United States. Today, </w:t>
      </w:r>
      <w:r w:rsidRPr="005154CA">
        <w:rPr>
          <w:rStyle w:val="StyleUnderline"/>
          <w:highlight w:val="yellow"/>
        </w:rPr>
        <w:t>the United States</w:t>
      </w:r>
      <w:r w:rsidRPr="005154CA">
        <w:rPr>
          <w:highlight w:val="yellow"/>
        </w:rPr>
        <w:t xml:space="preserve"> </w:t>
      </w:r>
      <w:r w:rsidRPr="005154CA">
        <w:rPr>
          <w:rStyle w:val="StyleUnderline"/>
          <w:highlight w:val="yellow"/>
        </w:rPr>
        <w:t>has a 39.2% combined federal-state</w:t>
      </w:r>
      <w:r>
        <w:t xml:space="preserve"> statutory corporate income tax </w:t>
      </w:r>
      <w:r w:rsidRPr="005154CA">
        <w:rPr>
          <w:rStyle w:val="StyleUnderline"/>
          <w:highlight w:val="yellow"/>
        </w:rPr>
        <w:t>rate</w:t>
      </w:r>
      <w:r>
        <w:t xml:space="preserve">, </w:t>
      </w:r>
      <w:r w:rsidRPr="005154CA">
        <w:rPr>
          <w:rStyle w:val="StyleUnderline"/>
          <w:highlight w:val="yellow"/>
        </w:rPr>
        <w:t xml:space="preserve">which is </w:t>
      </w:r>
      <w:r w:rsidRPr="005154CA">
        <w:rPr>
          <w:rStyle w:val="Emphasis"/>
          <w:highlight w:val="yellow"/>
        </w:rPr>
        <w:t>significantly</w:t>
      </w:r>
      <w:r w:rsidRPr="005154CA">
        <w:rPr>
          <w:rStyle w:val="Emphasis"/>
        </w:rPr>
        <w:t xml:space="preserve"> </w:t>
      </w:r>
      <w:r w:rsidRPr="005154CA">
        <w:rPr>
          <w:rStyle w:val="Emphasis"/>
          <w:highlight w:val="yellow"/>
        </w:rPr>
        <w:t>above the average 25.5% rate</w:t>
      </w:r>
      <w:r w:rsidRPr="005154CA">
        <w:rPr>
          <w:rStyle w:val="StyleUnderline"/>
          <w:highlight w:val="yellow"/>
        </w:rPr>
        <w:t xml:space="preserve"> within the OECD</w:t>
      </w:r>
      <w:r>
        <w:t xml:space="preserve"> (or 29.9% when weighted by GDP). </w:t>
      </w:r>
    </w:p>
    <w:p w14:paraId="7B248EE7" w14:textId="77777777" w:rsidR="00345B08" w:rsidRDefault="00345B08" w:rsidP="00345B08">
      <w:r w:rsidRPr="005154CA">
        <w:rPr>
          <w:rStyle w:val="StyleUnderline"/>
        </w:rPr>
        <w:t>Countries</w:t>
      </w:r>
      <w:r>
        <w:t xml:space="preserve"> </w:t>
      </w:r>
      <w:r w:rsidRPr="005154CA">
        <w:rPr>
          <w:rStyle w:val="StyleUnderline"/>
        </w:rPr>
        <w:t>continue to lower their corporate tax rates</w:t>
      </w:r>
      <w:r>
        <w:t xml:space="preserve">. Of the 34 </w:t>
      </w:r>
      <w:r w:rsidRPr="005154CA">
        <w:rPr>
          <w:rStyle w:val="StyleUnderline"/>
        </w:rPr>
        <w:t>OECD</w:t>
      </w:r>
      <w:r>
        <w:t xml:space="preserve"> </w:t>
      </w:r>
      <w:r w:rsidRPr="005154CA">
        <w:rPr>
          <w:rStyle w:val="StyleUnderline"/>
        </w:rPr>
        <w:t>nations</w:t>
      </w:r>
      <w:r>
        <w:t xml:space="preserve">, </w:t>
      </w:r>
      <w:r w:rsidRPr="005154CA">
        <w:rPr>
          <w:rStyle w:val="StyleUnderline"/>
        </w:rPr>
        <w:t>30 have lowered their statutory corporate income tax</w:t>
      </w:r>
      <w:r>
        <w:t xml:space="preserve"> rates since 2000. </w:t>
      </w:r>
      <w:r w:rsidRPr="005154CA">
        <w:rPr>
          <w:rStyle w:val="StyleUnderline"/>
        </w:rPr>
        <w:t>The United Kingdom is scheduled to lower its corporate tax</w:t>
      </w:r>
      <w:r>
        <w:t xml:space="preserve"> rate to 23% by 2015. Canada has lowered its federal corporate tax rate to 16.5% in 2011, with a reduction to 15% in 2013. 8 </w:t>
      </w:r>
      <w:r w:rsidRPr="005154CA">
        <w:rPr>
          <w:rStyle w:val="StyleUnderline"/>
        </w:rPr>
        <w:t>The Japanese government earlier proposed</w:t>
      </w:r>
      <w:r>
        <w:t xml:space="preserve"> </w:t>
      </w:r>
      <w:r w:rsidRPr="005154CA">
        <w:t>lowering</w:t>
      </w:r>
      <w:r>
        <w:t xml:space="preserve"> their </w:t>
      </w:r>
      <w:r w:rsidRPr="005154CA">
        <w:rPr>
          <w:rStyle w:val="StyleUnderline"/>
        </w:rPr>
        <w:t>corporate</w:t>
      </w:r>
      <w:r>
        <w:t xml:space="preserve"> tax </w:t>
      </w:r>
      <w:r w:rsidRPr="005154CA">
        <w:rPr>
          <w:rStyle w:val="StyleUnderline"/>
        </w:rPr>
        <w:t>rate</w:t>
      </w:r>
      <w:r>
        <w:t xml:space="preserve"> by five percentage point, </w:t>
      </w:r>
      <w:r w:rsidRPr="005154CA">
        <w:rPr>
          <w:rStyle w:val="StyleUnderline"/>
        </w:rPr>
        <w:t>but has been deferred due to the tsunami</w:t>
      </w:r>
      <w:r>
        <w:t xml:space="preserve">. </w:t>
      </w:r>
    </w:p>
    <w:p w14:paraId="448B1FD1" w14:textId="77777777" w:rsidR="00345B08" w:rsidRPr="00345B08" w:rsidRDefault="00345B08" w:rsidP="00345B08"/>
    <w:p w14:paraId="28505DFC" w14:textId="77777777" w:rsidR="006F3D89" w:rsidRDefault="006F3D89" w:rsidP="006F3D89">
      <w:pPr>
        <w:pStyle w:val="Heading3"/>
      </w:pPr>
      <w:r>
        <w:lastRenderedPageBreak/>
        <w:t>2AC – AT: Revenue</w:t>
      </w:r>
    </w:p>
    <w:p w14:paraId="2E3243D8" w14:textId="77777777" w:rsidR="006F3D89" w:rsidRDefault="006F3D89" w:rsidP="006F3D89">
      <w:pPr>
        <w:pStyle w:val="Heading4"/>
      </w:pPr>
      <w:r>
        <w:t xml:space="preserve">Corporate taxes </w:t>
      </w:r>
      <w:r w:rsidRPr="006F3D89">
        <w:rPr>
          <w:u w:val="single"/>
        </w:rPr>
        <w:t>don’t raise revenue</w:t>
      </w:r>
    </w:p>
    <w:p w14:paraId="59619141" w14:textId="77777777" w:rsidR="006F3D89" w:rsidRPr="00BA1671" w:rsidRDefault="006F3D89" w:rsidP="006F3D89">
      <w:r w:rsidRPr="00B2370E">
        <w:rPr>
          <w:rStyle w:val="Style13ptBold"/>
        </w:rPr>
        <w:t>Brunori 15</w:t>
      </w:r>
      <w:r>
        <w:t xml:space="preserve"> – David Brunori, Reporter for the Washington Post and Tax Analysts, 2015, (“The Highest Corporate Tax Rate Should Be Zero,” May 7</w:t>
      </w:r>
      <w:r w:rsidRPr="00B2370E">
        <w:rPr>
          <w:vertAlign w:val="superscript"/>
        </w:rPr>
        <w:t>th</w:t>
      </w:r>
      <w:r>
        <w:t xml:space="preserve">, Available Online at </w:t>
      </w:r>
      <w:hyperlink r:id="rId30" w:anchor="24b4d2b72691" w:history="1">
        <w:r w:rsidRPr="00165560">
          <w:rPr>
            <w:rStyle w:val="Hyperlink"/>
          </w:rPr>
          <w:t>https://www.forbes.com/sites/taxanalysts/2015/05/07/the-highest-corporate-tax-rate-should-be-zero/#24b4d2b72691</w:t>
        </w:r>
      </w:hyperlink>
      <w:r>
        <w:t xml:space="preserve">, Accessed 07-30-2017) </w:t>
      </w:r>
    </w:p>
    <w:p w14:paraId="0F0E5803" w14:textId="77777777" w:rsidR="006F3D89" w:rsidRPr="006F3D89" w:rsidRDefault="006F3D89" w:rsidP="006F3D89">
      <w:pPr>
        <w:rPr>
          <w:sz w:val="16"/>
        </w:rPr>
      </w:pPr>
      <w:r w:rsidRPr="0038326A">
        <w:rPr>
          <w:rStyle w:val="StyleUnderline"/>
          <w:highlight w:val="yellow"/>
        </w:rPr>
        <w:t>The</w:t>
      </w:r>
      <w:r w:rsidRPr="006F3D89">
        <w:rPr>
          <w:sz w:val="16"/>
          <w:highlight w:val="yellow"/>
        </w:rPr>
        <w:t xml:space="preserve"> </w:t>
      </w:r>
      <w:r w:rsidRPr="006F3D89">
        <w:rPr>
          <w:rStyle w:val="StyleUnderline"/>
          <w:highlight w:val="yellow"/>
        </w:rPr>
        <w:t>Tax Foundation</w:t>
      </w:r>
      <w:r w:rsidRPr="006F3D89">
        <w:rPr>
          <w:sz w:val="16"/>
        </w:rPr>
        <w:t xml:space="preserve"> recently </w:t>
      </w:r>
      <w:r w:rsidRPr="006F3D89">
        <w:rPr>
          <w:rStyle w:val="StyleUnderline"/>
          <w:highlight w:val="yellow"/>
        </w:rPr>
        <w:t>released</w:t>
      </w:r>
      <w:r w:rsidRPr="00D67443">
        <w:rPr>
          <w:rStyle w:val="StyleUnderline"/>
        </w:rPr>
        <w:t xml:space="preserve"> a </w:t>
      </w:r>
      <w:r w:rsidRPr="006F3D89">
        <w:rPr>
          <w:rStyle w:val="StyleUnderline"/>
          <w:highlight w:val="yellow"/>
        </w:rPr>
        <w:t>report detailing</w:t>
      </w:r>
      <w:r w:rsidRPr="006F3D89">
        <w:rPr>
          <w:sz w:val="16"/>
        </w:rPr>
        <w:t xml:space="preserve"> the state </w:t>
      </w:r>
      <w:r w:rsidRPr="006F3D89">
        <w:rPr>
          <w:rStyle w:val="StyleUnderline"/>
          <w:highlight w:val="yellow"/>
        </w:rPr>
        <w:t>corporate tax rates</w:t>
      </w:r>
      <w:r w:rsidRPr="00D67443">
        <w:rPr>
          <w:rStyle w:val="StyleUnderline"/>
        </w:rPr>
        <w:t xml:space="preserve"> around the country</w:t>
      </w:r>
      <w:r w:rsidRPr="006F3D89">
        <w:rPr>
          <w:sz w:val="16"/>
        </w:rPr>
        <w:t>. The highest statutory rate is in Iowa at 12 percent. Others in the top 10 are Pennsylvania (9.99 percent), Minnesota (9.8 percent), Alaska (9.4 percent), the District of Columbia (9.4 percent), and Connecticut and New Jersey (9 percent each). The states with the lowest top marginal rates are North Dakota (4.53 percent), Colorado (4.63 percent), and Mississippi, North Carolina, South Carolina, and Utah (5 percent each).</w:t>
      </w:r>
    </w:p>
    <w:p w14:paraId="3453260F" w14:textId="77777777" w:rsidR="006F3D89" w:rsidRPr="00D67443" w:rsidRDefault="006F3D89" w:rsidP="006F3D89">
      <w:pPr>
        <w:rPr>
          <w:rStyle w:val="StyleUnderline"/>
        </w:rPr>
      </w:pPr>
      <w:r w:rsidRPr="006F3D89">
        <w:rPr>
          <w:sz w:val="16"/>
        </w:rPr>
        <w:t xml:space="preserve">Washington, Nevada, Texas, South Dakota, Ohio, and Wyoming do not impose this awful tax. Of course, several of these states impose an equally bad tax in its stead. The Tax Foundation compilation reminded me of the reasons we should not tax corporate income at the state level. Since 2002 I have been saying that </w:t>
      </w:r>
      <w:r w:rsidRPr="006F3D89">
        <w:rPr>
          <w:rStyle w:val="Emphasis"/>
          <w:highlight w:val="yellow"/>
        </w:rPr>
        <w:t>states</w:t>
      </w:r>
      <w:r w:rsidRPr="00D67443">
        <w:rPr>
          <w:rStyle w:val="Emphasis"/>
        </w:rPr>
        <w:t xml:space="preserve"> </w:t>
      </w:r>
      <w:r w:rsidRPr="006F3D89">
        <w:rPr>
          <w:rStyle w:val="Emphasis"/>
          <w:highlight w:val="yellow"/>
        </w:rPr>
        <w:t>should</w:t>
      </w:r>
      <w:r w:rsidRPr="00D67443">
        <w:rPr>
          <w:rStyle w:val="Emphasis"/>
        </w:rPr>
        <w:t xml:space="preserve"> </w:t>
      </w:r>
      <w:r w:rsidRPr="006F3D89">
        <w:rPr>
          <w:rStyle w:val="Emphasis"/>
          <w:highlight w:val="yellow"/>
        </w:rPr>
        <w:t>repeal</w:t>
      </w:r>
      <w:r w:rsidRPr="00D67443">
        <w:rPr>
          <w:rStyle w:val="Emphasis"/>
        </w:rPr>
        <w:t xml:space="preserve"> their </w:t>
      </w:r>
      <w:r w:rsidRPr="006F3D89">
        <w:rPr>
          <w:rStyle w:val="Emphasis"/>
          <w:highlight w:val="yellow"/>
        </w:rPr>
        <w:t>corporate income taxes</w:t>
      </w:r>
      <w:r w:rsidRPr="00D67443">
        <w:rPr>
          <w:rStyle w:val="Emphasis"/>
        </w:rPr>
        <w:t>.</w:t>
      </w:r>
      <w:r w:rsidRPr="006F3D89">
        <w:rPr>
          <w:sz w:val="16"/>
        </w:rPr>
        <w:t xml:space="preserve"> </w:t>
      </w:r>
      <w:r w:rsidRPr="00D67443">
        <w:rPr>
          <w:rStyle w:val="StyleUnderline"/>
        </w:rPr>
        <w:t>I speak practically and am not furthering some ideological agenda</w:t>
      </w:r>
      <w:r w:rsidRPr="006F3D89">
        <w:rPr>
          <w:sz w:val="16"/>
        </w:rPr>
        <w:t xml:space="preserve">. I said then that (1) </w:t>
      </w:r>
      <w:r w:rsidRPr="006F3D89">
        <w:rPr>
          <w:rStyle w:val="Emphasis"/>
          <w:highlight w:val="yellow"/>
        </w:rPr>
        <w:t>the</w:t>
      </w:r>
      <w:r w:rsidRPr="00D67443">
        <w:rPr>
          <w:rStyle w:val="Emphasis"/>
        </w:rPr>
        <w:t xml:space="preserve"> </w:t>
      </w:r>
      <w:r w:rsidRPr="006F3D89">
        <w:rPr>
          <w:rStyle w:val="Emphasis"/>
          <w:highlight w:val="yellow"/>
        </w:rPr>
        <w:t>corporate income tax did</w:t>
      </w:r>
      <w:r w:rsidRPr="00D67443">
        <w:rPr>
          <w:rStyle w:val="Emphasis"/>
        </w:rPr>
        <w:t xml:space="preserve"> </w:t>
      </w:r>
      <w:r w:rsidRPr="006F3D89">
        <w:rPr>
          <w:rStyle w:val="Emphasis"/>
          <w:highlight w:val="yellow"/>
        </w:rPr>
        <w:t>not</w:t>
      </w:r>
      <w:r w:rsidRPr="00D67443">
        <w:rPr>
          <w:rStyle w:val="Emphasis"/>
        </w:rPr>
        <w:t xml:space="preserve"> </w:t>
      </w:r>
      <w:r w:rsidRPr="006F3D89">
        <w:rPr>
          <w:rStyle w:val="Emphasis"/>
          <w:highlight w:val="yellow"/>
        </w:rPr>
        <w:t>raise</w:t>
      </w:r>
      <w:r w:rsidRPr="00D67443">
        <w:rPr>
          <w:rStyle w:val="Emphasis"/>
        </w:rPr>
        <w:t xml:space="preserve"> a lot of money</w:t>
      </w:r>
      <w:r w:rsidRPr="006F3D89">
        <w:rPr>
          <w:sz w:val="16"/>
          <w:highlight w:val="yellow"/>
        </w:rPr>
        <w:t>;</w:t>
      </w:r>
      <w:r w:rsidRPr="006F3D89">
        <w:rPr>
          <w:sz w:val="16"/>
        </w:rPr>
        <w:t xml:space="preserve"> (2) </w:t>
      </w:r>
      <w:r w:rsidRPr="006F3D89">
        <w:rPr>
          <w:rStyle w:val="StyleUnderline"/>
          <w:highlight w:val="yellow"/>
        </w:rPr>
        <w:t>without</w:t>
      </w:r>
      <w:r w:rsidRPr="00D67443">
        <w:rPr>
          <w:rStyle w:val="StyleUnderline"/>
        </w:rPr>
        <w:t xml:space="preserve"> </w:t>
      </w:r>
      <w:r w:rsidRPr="00D67443">
        <w:rPr>
          <w:rStyle w:val="Emphasis"/>
        </w:rPr>
        <w:t xml:space="preserve">combined </w:t>
      </w:r>
      <w:r w:rsidRPr="006F3D89">
        <w:rPr>
          <w:rStyle w:val="Emphasis"/>
          <w:highlight w:val="yellow"/>
        </w:rPr>
        <w:t>reporting</w:t>
      </w:r>
      <w:r w:rsidRPr="00D67443">
        <w:rPr>
          <w:rStyle w:val="Emphasis"/>
        </w:rPr>
        <w:t xml:space="preserve"> </w:t>
      </w:r>
      <w:r w:rsidRPr="006F3D89">
        <w:rPr>
          <w:rStyle w:val="Emphasis"/>
          <w:highlight w:val="yellow"/>
        </w:rPr>
        <w:t>and</w:t>
      </w:r>
      <w:r w:rsidRPr="00D67443">
        <w:rPr>
          <w:rStyle w:val="Emphasis"/>
        </w:rPr>
        <w:t xml:space="preserve"> other </w:t>
      </w:r>
      <w:r w:rsidRPr="006F3D89">
        <w:rPr>
          <w:rStyle w:val="Emphasis"/>
          <w:highlight w:val="yellow"/>
        </w:rPr>
        <w:t>safeguards</w:t>
      </w:r>
      <w:r w:rsidRPr="00D67443">
        <w:rPr>
          <w:rStyle w:val="StyleUnderline"/>
        </w:rPr>
        <w:t>, it would never make a lot of money;</w:t>
      </w:r>
      <w:r w:rsidRPr="006F3D89">
        <w:rPr>
          <w:sz w:val="16"/>
        </w:rPr>
        <w:t xml:space="preserve"> (3) </w:t>
      </w:r>
      <w:r w:rsidRPr="006F3D89">
        <w:rPr>
          <w:sz w:val="16"/>
          <w:highlight w:val="yellow"/>
        </w:rPr>
        <w:t>it</w:t>
      </w:r>
      <w:r w:rsidRPr="006F3D89">
        <w:rPr>
          <w:sz w:val="16"/>
        </w:rPr>
        <w:t xml:space="preserve"> </w:t>
      </w:r>
      <w:r w:rsidRPr="006F3D89">
        <w:rPr>
          <w:rStyle w:val="StyleUnderline"/>
          <w:highlight w:val="yellow"/>
        </w:rPr>
        <w:t>consumed</w:t>
      </w:r>
      <w:r w:rsidRPr="006F3D89">
        <w:rPr>
          <w:sz w:val="16"/>
        </w:rPr>
        <w:t xml:space="preserve"> </w:t>
      </w:r>
      <w:r w:rsidRPr="006F3D89">
        <w:rPr>
          <w:sz w:val="16"/>
          <w:highlight w:val="yellow"/>
        </w:rPr>
        <w:t>an</w:t>
      </w:r>
      <w:r w:rsidRPr="006F3D89">
        <w:rPr>
          <w:sz w:val="16"/>
        </w:rPr>
        <w:t xml:space="preserve"> </w:t>
      </w:r>
      <w:r w:rsidRPr="006F3D89">
        <w:rPr>
          <w:rStyle w:val="StyleUnderline"/>
          <w:highlight w:val="yellow"/>
        </w:rPr>
        <w:t>inordinate</w:t>
      </w:r>
      <w:r w:rsidRPr="006F3D89">
        <w:rPr>
          <w:sz w:val="16"/>
        </w:rPr>
        <w:t xml:space="preserve"> amount of </w:t>
      </w:r>
      <w:r w:rsidRPr="006F3D89">
        <w:rPr>
          <w:rStyle w:val="StyleUnderline"/>
          <w:highlight w:val="yellow"/>
        </w:rPr>
        <w:t>resources</w:t>
      </w:r>
      <w:r w:rsidRPr="006F3D89">
        <w:rPr>
          <w:sz w:val="16"/>
        </w:rPr>
        <w:t xml:space="preserve"> (planning, litigating, auditing); </w:t>
      </w:r>
      <w:r w:rsidRPr="006F3D89">
        <w:rPr>
          <w:rStyle w:val="StyleUnderline"/>
          <w:highlight w:val="yellow"/>
        </w:rPr>
        <w:t>and</w:t>
      </w:r>
      <w:r w:rsidRPr="006F3D89">
        <w:rPr>
          <w:sz w:val="16"/>
        </w:rPr>
        <w:t xml:space="preserve"> (4) it </w:t>
      </w:r>
      <w:r w:rsidRPr="006F3D89">
        <w:rPr>
          <w:rStyle w:val="StyleUnderline"/>
          <w:highlight w:val="yellow"/>
        </w:rPr>
        <w:t>does not matter</w:t>
      </w:r>
      <w:r w:rsidRPr="00D67443">
        <w:rPr>
          <w:rStyle w:val="StyleUnderline"/>
        </w:rPr>
        <w:t xml:space="preserve"> and we should stop pretending that it does.</w:t>
      </w:r>
      <w:r>
        <w:rPr>
          <w:rStyle w:val="StyleUnderline"/>
        </w:rPr>
        <w:t xml:space="preserve"> </w:t>
      </w:r>
    </w:p>
    <w:p w14:paraId="74E7E56A" w14:textId="77777777" w:rsidR="006F3D89" w:rsidRDefault="006F3D89" w:rsidP="006F3D89">
      <w:pPr>
        <w:rPr>
          <w:rStyle w:val="StyleUnderline"/>
        </w:rPr>
      </w:pPr>
      <w:r w:rsidRPr="006F3D89">
        <w:rPr>
          <w:sz w:val="16"/>
        </w:rPr>
        <w:t xml:space="preserve">So I ask again, </w:t>
      </w:r>
      <w:r w:rsidRPr="00D67443">
        <w:rPr>
          <w:rStyle w:val="Emphasis"/>
        </w:rPr>
        <w:t>why are states taxing corporate income</w:t>
      </w:r>
      <w:r w:rsidRPr="006F3D89">
        <w:rPr>
          <w:sz w:val="16"/>
        </w:rPr>
        <w:t xml:space="preserve">? </w:t>
      </w:r>
      <w:r w:rsidRPr="00D67443">
        <w:rPr>
          <w:rStyle w:val="StyleUnderline"/>
        </w:rPr>
        <w:t>Is it because they need the money</w:t>
      </w:r>
      <w:r w:rsidRPr="006F3D89">
        <w:rPr>
          <w:sz w:val="16"/>
        </w:rPr>
        <w:t xml:space="preserve">? States certainly need the money. But the </w:t>
      </w:r>
      <w:r w:rsidRPr="006F3D89">
        <w:rPr>
          <w:rStyle w:val="Emphasis"/>
          <w:highlight w:val="yellow"/>
        </w:rPr>
        <w:t>state corporate income tax does not</w:t>
      </w:r>
      <w:r w:rsidRPr="00D67443">
        <w:rPr>
          <w:rStyle w:val="Emphasis"/>
        </w:rPr>
        <w:t xml:space="preserve"> </w:t>
      </w:r>
      <w:r w:rsidRPr="006F3D89">
        <w:rPr>
          <w:rStyle w:val="Emphasis"/>
          <w:highlight w:val="yellow"/>
        </w:rPr>
        <w:t>raise</w:t>
      </w:r>
      <w:r w:rsidRPr="00D67443">
        <w:rPr>
          <w:rStyle w:val="Emphasis"/>
        </w:rPr>
        <w:t xml:space="preserve"> a lot of </w:t>
      </w:r>
      <w:r w:rsidRPr="006F3D89">
        <w:rPr>
          <w:rStyle w:val="Emphasis"/>
          <w:highlight w:val="yellow"/>
        </w:rPr>
        <w:t>money relative to other taxes</w:t>
      </w:r>
      <w:r w:rsidRPr="006F3D89">
        <w:rPr>
          <w:sz w:val="16"/>
        </w:rPr>
        <w:t xml:space="preserve">. In 2014 </w:t>
      </w:r>
      <w:r w:rsidRPr="006F3D89">
        <w:rPr>
          <w:rStyle w:val="StyleUnderline"/>
          <w:highlight w:val="yellow"/>
        </w:rPr>
        <w:t>it raised about $46 billion out of</w:t>
      </w:r>
      <w:r w:rsidRPr="00D67443">
        <w:rPr>
          <w:rStyle w:val="StyleUnderline"/>
        </w:rPr>
        <w:t xml:space="preserve"> total state taxes</w:t>
      </w:r>
      <w:r w:rsidRPr="006F3D89">
        <w:rPr>
          <w:sz w:val="16"/>
        </w:rPr>
        <w:t xml:space="preserve"> </w:t>
      </w:r>
      <w:r w:rsidRPr="00192F86">
        <w:rPr>
          <w:rStyle w:val="StyleUnderline"/>
        </w:rPr>
        <w:t>of about $</w:t>
      </w:r>
      <w:r w:rsidRPr="00192F86">
        <w:rPr>
          <w:rStyle w:val="StyleUnderline"/>
          <w:highlight w:val="yellow"/>
        </w:rPr>
        <w:t>870 billion</w:t>
      </w:r>
      <w:r w:rsidRPr="006F3D89">
        <w:rPr>
          <w:sz w:val="16"/>
        </w:rPr>
        <w:t xml:space="preserve">. </w:t>
      </w:r>
      <w:r w:rsidRPr="00D67443">
        <w:rPr>
          <w:rStyle w:val="StyleUnderline"/>
        </w:rPr>
        <w:t>Logically, if we're keeping the tax because we need the money, we should impose it the right way.</w:t>
      </w:r>
      <w:r w:rsidRPr="006F3D89">
        <w:rPr>
          <w:sz w:val="16"/>
        </w:rPr>
        <w:t xml:space="preserve"> </w:t>
      </w:r>
      <w:r w:rsidRPr="00D67443">
        <w:rPr>
          <w:rStyle w:val="StyleUnderline"/>
        </w:rPr>
        <w:t>Stop</w:t>
      </w:r>
      <w:r w:rsidRPr="006F3D89">
        <w:rPr>
          <w:sz w:val="16"/>
        </w:rPr>
        <w:t xml:space="preserve"> watering down apportionment formulas and </w:t>
      </w:r>
      <w:r w:rsidRPr="00D67443">
        <w:rPr>
          <w:rStyle w:val="Emphasis"/>
        </w:rPr>
        <w:t>handing out tax incentives</w:t>
      </w:r>
      <w:r w:rsidRPr="006F3D89">
        <w:rPr>
          <w:sz w:val="16"/>
        </w:rPr>
        <w:t xml:space="preserve">, and adopt combined reporting. </w:t>
      </w:r>
      <w:r w:rsidRPr="00D67443">
        <w:rPr>
          <w:rStyle w:val="StyleUnderline"/>
        </w:rPr>
        <w:t xml:space="preserve">However, </w:t>
      </w:r>
      <w:r w:rsidRPr="006F3D89">
        <w:rPr>
          <w:rStyle w:val="StyleUnderline"/>
          <w:highlight w:val="yellow"/>
        </w:rPr>
        <w:t>states will not take steps to strengthen the tax.</w:t>
      </w:r>
    </w:p>
    <w:p w14:paraId="7F58F6C9" w14:textId="77777777" w:rsidR="00EC0B5B" w:rsidRDefault="00EC0B5B" w:rsidP="00EC0B5B">
      <w:pPr>
        <w:pStyle w:val="Heading4"/>
      </w:pPr>
      <w:r>
        <w:t xml:space="preserve">Empirics prove – the tax hasn’t built revenue </w:t>
      </w:r>
    </w:p>
    <w:p w14:paraId="130070C9" w14:textId="77777777" w:rsidR="00EC0B5B" w:rsidRPr="00C6513C" w:rsidRDefault="00EC0B5B" w:rsidP="00EC0B5B">
      <w:r w:rsidRPr="002921A6">
        <w:rPr>
          <w:rStyle w:val="Style13ptBold"/>
        </w:rPr>
        <w:t>Brunori, 16</w:t>
      </w:r>
      <w:r>
        <w:t xml:space="preserve"> (D</w:t>
      </w:r>
      <w:r w:rsidRPr="00C6513C">
        <w:t>avid Brunori, deputy publisher of Tax Analysts, specializes in tax and government issues. He is also a contributing editor of State Tax Notes and author of its weekly column The Politics of State Taxation. A research professor at George Washington University's Trachtenberg School of Public Policy and Public Administration, Brunori teaches state and local public finance and fiscal federalism. He also teaches state and local tax law at the George Washington University Law School. The author of numerous books on state and local tax policy, Brunori received the 2001 Choice Award for his book State Tax Policy: A Political Perspective. Previously, Brunori served as an appellate trial attorney with the U.S. Department of Justice Tax Division. He also served as a David C. Lincoln Fellow at the Lincoln Institute of Land Policy from 2001 to 2004. Brunori holds an MA in political science from George Washington University and a law degree fr</w:t>
      </w:r>
      <w:r>
        <w:t>om the University of Pittsburgh, “</w:t>
      </w:r>
      <w:r w:rsidRPr="002921A6">
        <w:t>How to Save the Corpo</w:t>
      </w:r>
      <w:r>
        <w:t xml:space="preserve">rate Tax,” March 23 2016, </w:t>
      </w:r>
      <w:hyperlink r:id="rId31" w:history="1">
        <w:r w:rsidRPr="00F45577">
          <w:rPr>
            <w:rStyle w:val="Hyperlink"/>
          </w:rPr>
          <w:t>http://www.taxanalysts.org/tax-analysts-blog/how-save-corporate-tax/2016/03/23/193316</w:t>
        </w:r>
      </w:hyperlink>
      <w:r>
        <w:t xml:space="preserve"> ///ghs-sc)</w:t>
      </w:r>
    </w:p>
    <w:p w14:paraId="12F39AED" w14:textId="77777777" w:rsidR="00EC0B5B" w:rsidRPr="00C6513C" w:rsidRDefault="00EC0B5B" w:rsidP="00EC0B5B">
      <w:pPr>
        <w:rPr>
          <w:rStyle w:val="StyleUnderline"/>
        </w:rPr>
      </w:pPr>
      <w:r w:rsidRPr="00C6513C">
        <w:rPr>
          <w:sz w:val="16"/>
        </w:rPr>
        <w:t xml:space="preserve">Since 2002, I have been saying that </w:t>
      </w:r>
      <w:r w:rsidRPr="00EC0B5B">
        <w:rPr>
          <w:rStyle w:val="Emphasis"/>
        </w:rPr>
        <w:t xml:space="preserve">states should repeal their corporate income taxes. </w:t>
      </w:r>
      <w:r w:rsidRPr="00EC0B5B">
        <w:rPr>
          <w:rStyle w:val="Emphasis"/>
          <w:highlight w:val="yellow"/>
        </w:rPr>
        <w:t>The tax has not raised much money, and it never will</w:t>
      </w:r>
      <w:r w:rsidRPr="00EC0B5B">
        <w:rPr>
          <w:rStyle w:val="StyleUnderline"/>
          <w:highlight w:val="yellow"/>
        </w:rPr>
        <w:t>. We spend an inordinate amount of time litigating, planning, auditing, and agonizing over it</w:t>
      </w:r>
      <w:r w:rsidRPr="00A74B1F">
        <w:rPr>
          <w:rStyle w:val="StyleUnderline"/>
        </w:rPr>
        <w:t xml:space="preserve">. We should stop pretending the tax matters, because it </w:t>
      </w:r>
      <w:r w:rsidRPr="009F6A85">
        <w:rPr>
          <w:rStyle w:val="StyleUnderline"/>
        </w:rPr>
        <w:t>doesn't. Besides not raising much money</w:t>
      </w:r>
      <w:r w:rsidRPr="00EC0B5B">
        <w:rPr>
          <w:rStyle w:val="StyleUnderline"/>
          <w:highlight w:val="yellow"/>
        </w:rPr>
        <w:t>, the corporate tax is a no benefits tax</w:t>
      </w:r>
      <w:r w:rsidRPr="009F6A85">
        <w:rPr>
          <w:sz w:val="16"/>
          <w:highlight w:val="green"/>
        </w:rPr>
        <w:t>.</w:t>
      </w:r>
      <w:r w:rsidRPr="00C6513C">
        <w:rPr>
          <w:sz w:val="16"/>
        </w:rPr>
        <w:t xml:space="preserve"> How could it be if everyone is using single sales factor</w:t>
      </w:r>
      <w:r w:rsidRPr="009F6A85">
        <w:t xml:space="preserve">? </w:t>
      </w:r>
      <w:r w:rsidRPr="00EC0B5B">
        <w:rPr>
          <w:rStyle w:val="StyleUnderline"/>
          <w:highlight w:val="yellow"/>
        </w:rPr>
        <w:t xml:space="preserve">It may not do much to alleviate the decidedly regressive nature of the state tax system, as more and more research indicates that the tax falls on labor in </w:t>
      </w:r>
      <w:r w:rsidRPr="00EC0B5B">
        <w:rPr>
          <w:rStyle w:val="StyleUnderline"/>
          <w:highlight w:val="yellow"/>
        </w:rPr>
        <w:lastRenderedPageBreak/>
        <w:t>the form of lower wages. The real beneficiaries are lawyers and accountants. A big reason for keeping the tax has been to give it away as an incentive</w:t>
      </w:r>
      <w:r w:rsidRPr="00C6513C">
        <w:rPr>
          <w:sz w:val="16"/>
        </w:rPr>
        <w:t xml:space="preserve">. A student told me recently that she didn't think the state corporate tax would go away, primarily for political reasons. After all, how do you argue for lower corporate burdens when the responsibility for providing replacement revenue would have to fall on people? Senate presidents and House speakers have asked the same question. I would raise any broad-based tax to replace the corporate tax, but then I'm no politician. My student asked how, if it isn't going away, it can be strengthened. She suggested saving it, rather than calling for its end. </w:t>
      </w:r>
      <w:r>
        <w:rPr>
          <w:sz w:val="16"/>
        </w:rPr>
        <w:t xml:space="preserve"> </w:t>
      </w:r>
    </w:p>
    <w:p w14:paraId="268B29A6" w14:textId="77777777" w:rsidR="00EC0B5B" w:rsidRPr="0038326A" w:rsidRDefault="00EC0B5B" w:rsidP="006F3D89">
      <w:pPr>
        <w:rPr>
          <w:u w:val="single"/>
        </w:rPr>
      </w:pPr>
    </w:p>
    <w:p w14:paraId="43C99DF2" w14:textId="77777777" w:rsidR="00EC0B5B" w:rsidRDefault="00EC0B5B" w:rsidP="00EC0B5B">
      <w:pPr>
        <w:pStyle w:val="Heading3"/>
      </w:pPr>
      <w:r>
        <w:lastRenderedPageBreak/>
        <w:t>2AC – AT: Tax Cuts Bad</w:t>
      </w:r>
    </w:p>
    <w:p w14:paraId="28BD222F" w14:textId="77777777" w:rsidR="00EC0B5B" w:rsidRDefault="00EC0B5B" w:rsidP="00EC0B5B">
      <w:pPr>
        <w:pStyle w:val="Heading4"/>
      </w:pPr>
      <w:r>
        <w:t xml:space="preserve">Cuts are best for educational funding </w:t>
      </w:r>
    </w:p>
    <w:p w14:paraId="7AD533AC" w14:textId="77777777" w:rsidR="00EC0B5B" w:rsidRDefault="00EC0B5B" w:rsidP="00EC0B5B">
      <w:pPr>
        <w:rPr>
          <w:rStyle w:val="Style13ptBold"/>
        </w:rPr>
      </w:pPr>
      <w:r>
        <w:rPr>
          <w:rStyle w:val="Style13ptBold"/>
        </w:rPr>
        <w:t>Shaui Chmura 13</w:t>
      </w:r>
    </w:p>
    <w:p w14:paraId="602C3C14" w14:textId="77777777" w:rsidR="00EC0B5B" w:rsidRDefault="00EC0B5B" w:rsidP="00EC0B5B">
      <w:r>
        <w:t xml:space="preserve">Xiaobing Shuai and Christine Chmura are from Chmura Economics &amp; Analytics and University of Richmond, July 2013 (“The Effect of State Corporate Income Tax Rate Cuts on Job Creation”, </w:t>
      </w:r>
      <w:hyperlink r:id="rId32" w:history="1">
        <w:r w:rsidRPr="0093143C">
          <w:rPr>
            <w:rStyle w:val="Hyperlink"/>
          </w:rPr>
          <w:t>http://scholarship.richmond.edu/cgi/viewcontent.cgi?article=1056&amp;context=spcs-faculty-publications</w:t>
        </w:r>
      </w:hyperlink>
      <w:r>
        <w:t>, University of Richmond, Accessed 7/30/17)//DG</w:t>
      </w:r>
    </w:p>
    <w:p w14:paraId="1C09A901" w14:textId="77777777" w:rsidR="00EC0B5B" w:rsidRDefault="00EC0B5B" w:rsidP="00EC0B5B">
      <w:r>
        <w:t xml:space="preserve">The regression results show that generally </w:t>
      </w:r>
      <w:r w:rsidRPr="0008305B">
        <w:rPr>
          <w:rStyle w:val="StyleUnderline"/>
          <w:highlight w:val="yellow"/>
        </w:rPr>
        <w:t>lower corporate tax rates</w:t>
      </w:r>
      <w:r>
        <w:t xml:space="preserve"> can </w:t>
      </w:r>
      <w:r w:rsidRPr="0008305B">
        <w:rPr>
          <w:highlight w:val="yellow"/>
        </w:rPr>
        <w:t>re</w:t>
      </w:r>
      <w:r w:rsidRPr="0008305B">
        <w:rPr>
          <w:rStyle w:val="Emphasis"/>
          <w:highlight w:val="yellow"/>
        </w:rPr>
        <w:t>sult in faster employment growth</w:t>
      </w:r>
      <w:r>
        <w:t xml:space="preserve">. More importantly, </w:t>
      </w:r>
      <w:r w:rsidRPr="00D03840">
        <w:rPr>
          <w:rStyle w:val="StyleUnderline"/>
        </w:rPr>
        <w:t xml:space="preserve">the </w:t>
      </w:r>
      <w:r w:rsidRPr="0008305B">
        <w:rPr>
          <w:rStyle w:val="StyleUnderline"/>
          <w:highlight w:val="yellow"/>
        </w:rPr>
        <w:t xml:space="preserve">action of a tax </w:t>
      </w:r>
      <w:r w:rsidRPr="0008305B">
        <w:rPr>
          <w:rStyle w:val="Emphasis"/>
          <w:highlight w:val="yellow"/>
        </w:rPr>
        <w:t>cut</w:t>
      </w:r>
      <w:r w:rsidRPr="0008305B">
        <w:rPr>
          <w:highlight w:val="yellow"/>
        </w:rPr>
        <w:t xml:space="preserve"> </w:t>
      </w:r>
      <w:r w:rsidRPr="0008305B">
        <w:rPr>
          <w:rStyle w:val="StyleUnderline"/>
          <w:highlight w:val="yellow"/>
        </w:rPr>
        <w:t>has the added bonus of boosting employment growth in the short term</w:t>
      </w:r>
      <w:r>
        <w:t xml:space="preserve">. </w:t>
      </w:r>
      <w:r w:rsidRPr="00D03840">
        <w:rPr>
          <w:rStyle w:val="StyleUnderline"/>
        </w:rPr>
        <w:t>This has important implications for state policymakers</w:t>
      </w:r>
      <w:r>
        <w:t xml:space="preserve">. As the economy climbs out of recession, citizens remain worried about a slow job recovery. The persistently slow job growth four years after the recession officially ended highlights the urgent need for effective policies that can stimulate job creation. </w:t>
      </w:r>
      <w:r w:rsidRPr="00D03840">
        <w:rPr>
          <w:rStyle w:val="StyleUnderline"/>
        </w:rPr>
        <w:t>States that enact a tax cut now can help alleviate the lingering impact of the recession</w:t>
      </w:r>
      <w:r>
        <w:t xml:space="preserve">. Additionally, </w:t>
      </w:r>
      <w:r w:rsidRPr="00D03840">
        <w:rPr>
          <w:rStyle w:val="StyleUnderline"/>
        </w:rPr>
        <w:t>if a future tax is implemented when the early signs of a weak economy emerge, it may successfully forestall or alleviate the impact of the pending recession on that state</w:t>
      </w:r>
      <w:r>
        <w:t>.</w:t>
      </w:r>
    </w:p>
    <w:p w14:paraId="39A547C2" w14:textId="77777777" w:rsidR="00EC0B5B" w:rsidRDefault="00EC0B5B" w:rsidP="00EC0B5B">
      <w:r>
        <w:t xml:space="preserve">The fact that the </w:t>
      </w:r>
      <w:r w:rsidRPr="00D03840">
        <w:rPr>
          <w:rStyle w:val="StyleUnderline"/>
        </w:rPr>
        <w:t>action of a tax cut has significant additional benefit</w:t>
      </w:r>
      <w:r>
        <w:t xml:space="preserve"> in the first year of the policy implementation also has important policy implications. </w:t>
      </w:r>
      <w:r w:rsidRPr="00D03840">
        <w:rPr>
          <w:rStyle w:val="StyleUnderline"/>
        </w:rPr>
        <w:t>Due to the additional benefits of the tax-cut action</w:t>
      </w:r>
      <w:r>
        <w:t xml:space="preserve">, </w:t>
      </w:r>
      <w:r w:rsidRPr="00D03840">
        <w:rPr>
          <w:rStyle w:val="StyleUnderline"/>
        </w:rPr>
        <w:t>it is beneficial for the state to enact the tax cuts in a series of small steps, rather than a dramatic reduction in the tax rate as one event</w:t>
      </w:r>
      <w:r>
        <w:t xml:space="preserve">. By reducing the tax rate with a series of small steps, the tax-cut discussion will remain constant in public discourse and will reinforce the state’s image as business friendly. </w:t>
      </w:r>
      <w:r w:rsidRPr="00D03840">
        <w:rPr>
          <w:rStyle w:val="StyleUnderline"/>
        </w:rPr>
        <w:t>The publicity can also help attract businesses in the process of relocation and expansion decisions.</w:t>
      </w:r>
    </w:p>
    <w:p w14:paraId="14BEA064" w14:textId="77777777" w:rsidR="00EC0B5B" w:rsidRDefault="00EC0B5B" w:rsidP="00EC0B5B">
      <w:pPr>
        <w:rPr>
          <w:rStyle w:val="StyleUnderline"/>
        </w:rPr>
      </w:pPr>
      <w:r w:rsidRPr="0008305B">
        <w:rPr>
          <w:rStyle w:val="StyleUnderline"/>
          <w:highlight w:val="yellow"/>
        </w:rPr>
        <w:t>From the perspective of state fiscal health</w:t>
      </w:r>
      <w:r w:rsidRPr="0008305B">
        <w:rPr>
          <w:highlight w:val="yellow"/>
        </w:rPr>
        <w:t xml:space="preserve">, </w:t>
      </w:r>
      <w:r w:rsidRPr="0008305B">
        <w:rPr>
          <w:rStyle w:val="StyleUnderline"/>
          <w:highlight w:val="yellow"/>
        </w:rPr>
        <w:t>enacting tax cuts</w:t>
      </w:r>
      <w:r>
        <w:t xml:space="preserve"> in a series of small and gradual steps over the years </w:t>
      </w:r>
      <w:r w:rsidRPr="00D03840">
        <w:rPr>
          <w:rStyle w:val="Emphasis"/>
        </w:rPr>
        <w:t>are lik</w:t>
      </w:r>
      <w:r w:rsidRPr="0008305B">
        <w:rPr>
          <w:rStyle w:val="Emphasis"/>
          <w:highlight w:val="yellow"/>
        </w:rPr>
        <w:t>ely to be revenue neutral and even positive for the state budget</w:t>
      </w:r>
      <w:r w:rsidRPr="00D03840">
        <w:rPr>
          <w:rStyle w:val="Emphasis"/>
        </w:rPr>
        <w:t xml:space="preserve">. </w:t>
      </w:r>
      <w:r>
        <w:t xml:space="preserve">By doing so, </w:t>
      </w:r>
      <w:r w:rsidRPr="00D03840">
        <w:rPr>
          <w:rStyle w:val="StyleUnderline"/>
        </w:rPr>
        <w:t>the state will not experience the drastic tax revenue reduction due to a deep tax cut</w:t>
      </w:r>
      <w:r>
        <w:t xml:space="preserve">, thus </w:t>
      </w:r>
      <w:r w:rsidRPr="0008305B">
        <w:rPr>
          <w:rStyle w:val="StyleUnderline"/>
          <w:highlight w:val="yellow"/>
        </w:rPr>
        <w:t>avoiding painful cuts in</w:t>
      </w:r>
      <w:r w:rsidRPr="00D03840">
        <w:rPr>
          <w:rStyle w:val="StyleUnderline"/>
        </w:rPr>
        <w:t xml:space="preserve"> other areas such as </w:t>
      </w:r>
      <w:r w:rsidRPr="0008305B">
        <w:rPr>
          <w:rStyle w:val="Emphasis"/>
          <w:highlight w:val="yellow"/>
        </w:rPr>
        <w:t>education</w:t>
      </w:r>
      <w:r w:rsidRPr="0008305B">
        <w:rPr>
          <w:highlight w:val="yellow"/>
        </w:rPr>
        <w:t xml:space="preserve">, </w:t>
      </w:r>
      <w:r w:rsidRPr="0008305B">
        <w:rPr>
          <w:rStyle w:val="StyleUnderline"/>
          <w:highlight w:val="yellow"/>
        </w:rPr>
        <w:t>healthcare, and transportation, which can adversely affect employment in those sectors.</w:t>
      </w:r>
    </w:p>
    <w:p w14:paraId="701BD7AB" w14:textId="77777777" w:rsidR="00A0313C" w:rsidRPr="00A0313C" w:rsidRDefault="00A0313C" w:rsidP="00AD3950"/>
    <w:sectPr w:rsidR="00A0313C" w:rsidRPr="00A03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Georgia">
    <w:panose1 w:val="02040502050405020303"/>
    <w:charset w:val="00"/>
    <w:family w:val="auto"/>
    <w:pitch w:val="variable"/>
    <w:sig w:usb0="00000287" w:usb1="00000000" w:usb2="00000000" w:usb3="00000000" w:csb0="0000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2056DD1"/>
    <w:multiLevelType w:val="hybridMultilevel"/>
    <w:tmpl w:val="B504E25E"/>
    <w:lvl w:ilvl="0" w:tplc="73922070">
      <w:start w:val="420"/>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21E1ED9"/>
    <w:multiLevelType w:val="hybridMultilevel"/>
    <w:tmpl w:val="7FC4F3F2"/>
    <w:lvl w:ilvl="0" w:tplc="3B86FCD8">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D89"/>
    <w:rsid w:val="00192F86"/>
    <w:rsid w:val="00345B08"/>
    <w:rsid w:val="0036439F"/>
    <w:rsid w:val="0038326A"/>
    <w:rsid w:val="003C4687"/>
    <w:rsid w:val="006F3D89"/>
    <w:rsid w:val="00862E62"/>
    <w:rsid w:val="00903932"/>
    <w:rsid w:val="00994C8E"/>
    <w:rsid w:val="00A0313C"/>
    <w:rsid w:val="00AD3950"/>
    <w:rsid w:val="00AE7FE3"/>
    <w:rsid w:val="00B0224D"/>
    <w:rsid w:val="00C25421"/>
    <w:rsid w:val="00EC0B5B"/>
    <w:rsid w:val="00F544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E3410"/>
  <w15:chartTrackingRefBased/>
  <w15:docId w15:val="{A4FE8066-7642-47AE-B8B5-ACFBD96D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6F3D89"/>
    <w:rPr>
      <w:rFonts w:ascii="Georgia" w:hAnsi="Georgia"/>
    </w:rPr>
  </w:style>
  <w:style w:type="paragraph" w:styleId="Heading1">
    <w:name w:val="heading 1"/>
    <w:aliases w:val="Pocket"/>
    <w:basedOn w:val="Normal"/>
    <w:next w:val="Normal"/>
    <w:link w:val="Heading1Char"/>
    <w:qFormat/>
    <w:rsid w:val="006F3D8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F3D8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F3D8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Heading 2 Char2 Char,Heading 2 Char1 Char Char,TAG,no read,No Spacing2111, Ch,ta,small space,Ta,t,nonunderlined,T,Heading 2 Char Char Char Char,No Spacing211,No Spacing12,No Spacing111111,Ca"/>
    <w:basedOn w:val="Normal"/>
    <w:next w:val="Normal"/>
    <w:link w:val="Heading4Char"/>
    <w:uiPriority w:val="3"/>
    <w:unhideWhenUsed/>
    <w:qFormat/>
    <w:rsid w:val="006F3D8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Big card Char,body Char,Normal Tag Char,small text Char,heading 2 Char,Ch Char,Heading 2 Char2 Char Char,Heading 2 Char1 Char Char Char,TAG Char,no read Char,No Spacing2111 Char, Ch Char,ta Char,small space Char,Ta Char,t Char"/>
    <w:basedOn w:val="DefaultParagraphFont"/>
    <w:link w:val="Heading4"/>
    <w:uiPriority w:val="3"/>
    <w:rsid w:val="006F3D89"/>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6F3D89"/>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F3D89"/>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6F3D89"/>
    <w:rPr>
      <w:b w:val="0"/>
      <w:sz w:val="22"/>
      <w:u w:val="single"/>
    </w:rPr>
  </w:style>
  <w:style w:type="character" w:styleId="Hyperlink">
    <w:name w:val="Hyperlink"/>
    <w:aliases w:val="heading 1 (block title),Card Text,Important,Read,Internet Link,Analytic Text,Internet link,Char Char1,Underline Char Char Char Char1,Heading 3 Char Char Char Char Char Char Char Char Char Char1,Tag Char Char Char1,F2 - Heading 1 Char1"/>
    <w:basedOn w:val="DefaultParagraphFont"/>
    <w:uiPriority w:val="99"/>
    <w:unhideWhenUsed/>
    <w:rsid w:val="006F3D89"/>
    <w:rPr>
      <w:color w:val="auto"/>
      <w:u w:val="none"/>
    </w:rPr>
  </w:style>
  <w:style w:type="paragraph" w:customStyle="1" w:styleId="Emphasis1">
    <w:name w:val="Emphasis1"/>
    <w:basedOn w:val="Normal"/>
    <w:link w:val="Emphasis"/>
    <w:autoRedefine/>
    <w:uiPriority w:val="7"/>
    <w:qFormat/>
    <w:rsid w:val="006F3D89"/>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1Char">
    <w:name w:val="Heading 1 Char"/>
    <w:aliases w:val="Pocket Char"/>
    <w:basedOn w:val="DefaultParagraphFont"/>
    <w:link w:val="Heading1"/>
    <w:rsid w:val="006F3D89"/>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F3D89"/>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F3D89"/>
    <w:rPr>
      <w:rFonts w:ascii="Georgia" w:eastAsiaTheme="majorEastAsia" w:hAnsi="Georgia" w:cstheme="majorBidi"/>
      <w:b/>
      <w:sz w:val="32"/>
      <w:szCs w:val="24"/>
      <w:u w:val="single"/>
    </w:rPr>
  </w:style>
  <w:style w:type="character" w:styleId="FollowedHyperlink">
    <w:name w:val="FollowedHyperlink"/>
    <w:basedOn w:val="DefaultParagraphFont"/>
    <w:uiPriority w:val="99"/>
    <w:semiHidden/>
    <w:unhideWhenUsed/>
    <w:rsid w:val="006F3D89"/>
    <w:rPr>
      <w:color w:val="auto"/>
      <w:u w:val="none"/>
    </w:rPr>
  </w:style>
  <w:style w:type="paragraph" w:styleId="Title">
    <w:name w:val="Title"/>
    <w:aliases w:val="UNDERLINE,Cites and Cards,Bold Underlined"/>
    <w:basedOn w:val="Normal"/>
    <w:next w:val="Normal"/>
    <w:link w:val="TitleChar"/>
    <w:uiPriority w:val="6"/>
    <w:qFormat/>
    <w:rsid w:val="006F3D89"/>
    <w:rPr>
      <w:u w:val="single"/>
    </w:rPr>
  </w:style>
  <w:style w:type="character" w:customStyle="1" w:styleId="TitleChar">
    <w:name w:val="Title Char"/>
    <w:aliases w:val="UNDERLINE Char,Cites and Cards Char,Bold Underlined Char"/>
    <w:basedOn w:val="DefaultParagraphFont"/>
    <w:link w:val="Title"/>
    <w:uiPriority w:val="6"/>
    <w:qFormat/>
    <w:rsid w:val="006F3D89"/>
    <w:rPr>
      <w:rFonts w:ascii="Georgia" w:hAnsi="Georgia"/>
      <w:u w:val="single"/>
    </w:rPr>
  </w:style>
  <w:style w:type="character" w:customStyle="1" w:styleId="UnresolvedMention">
    <w:name w:val="Unresolved Mention"/>
    <w:basedOn w:val="DefaultParagraphFont"/>
    <w:uiPriority w:val="99"/>
    <w:semiHidden/>
    <w:unhideWhenUsed/>
    <w:rsid w:val="00192F86"/>
    <w:rPr>
      <w:color w:val="808080"/>
      <w:shd w:val="clear" w:color="auto" w:fill="E6E6E6"/>
    </w:rPr>
  </w:style>
  <w:style w:type="paragraph" w:styleId="ListParagraph">
    <w:name w:val="List Paragraph"/>
    <w:basedOn w:val="Normal"/>
    <w:uiPriority w:val="34"/>
    <w:qFormat/>
    <w:rsid w:val="00903932"/>
    <w:pPr>
      <w:ind w:left="720"/>
      <w:contextualSpacing/>
    </w:pPr>
  </w:style>
  <w:style w:type="paragraph" w:customStyle="1" w:styleId="textbold">
    <w:name w:val="text bold"/>
    <w:basedOn w:val="Normal"/>
    <w:uiPriority w:val="7"/>
    <w:qFormat/>
    <w:rsid w:val="00A0313C"/>
    <w:pPr>
      <w:ind w:left="720"/>
      <w:jc w:val="both"/>
    </w:pPr>
    <w:rPr>
      <w:rFonts w:eastAsiaTheme="minorEastAsia"/>
      <w:b/>
      <w:iCs/>
      <w:szCs w:val="24"/>
      <w:u w:val="single"/>
    </w:rPr>
  </w:style>
  <w:style w:type="paragraph" w:styleId="DocumentMap">
    <w:name w:val="Document Map"/>
    <w:basedOn w:val="Normal"/>
    <w:link w:val="DocumentMapChar"/>
    <w:uiPriority w:val="99"/>
    <w:semiHidden/>
    <w:unhideWhenUsed/>
    <w:rsid w:val="00AD3950"/>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AD3950"/>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nola.com/crime/index.ssf/2017/01/states_with_legalized_marijuan.html" TargetMode="External"/><Relationship Id="rId21" Type="http://schemas.openxmlformats.org/officeDocument/2006/relationships/hyperlink" Target="https://www.nytimes.com/2015/04/09/upshot/09up-marijuana.html" TargetMode="External"/><Relationship Id="rId22" Type="http://schemas.openxmlformats.org/officeDocument/2006/relationships/hyperlink" Target="https://www.theatlantic.com/education/archive/2015/05/the-false-promise-of-marijuana-money-in-education/392165/" TargetMode="External"/><Relationship Id="rId23" Type="http://schemas.openxmlformats.org/officeDocument/2006/relationships/hyperlink" Target="http://ratecoalition.com/wp-content/uploads/2013/04/ey-report-economic-benefits-of-a-lower-corporate-tax-rate-2011-09-17.pdf" TargetMode="External"/><Relationship Id="rId24" Type="http://schemas.openxmlformats.org/officeDocument/2006/relationships/hyperlink" Target="http://www.washingtonexaminer.com/corporate-tax-hikes-kill-jobs/article/2557729" TargetMode="External"/><Relationship Id="rId25" Type="http://schemas.openxmlformats.org/officeDocument/2006/relationships/hyperlink" Target="https://economics21.org/html/state-corporate-tax-hikes-chill-innovation-2474.html" TargetMode="External"/><Relationship Id="rId26" Type="http://schemas.openxmlformats.org/officeDocument/2006/relationships/hyperlink" Target="http://ratecoalition.com/wp-content/uploads/2013/04/ey-report-economic-benefits-of-a-lower-corporate-tax-rate-2011-09-17.pdf" TargetMode="External"/><Relationship Id="rId27" Type="http://schemas.openxmlformats.org/officeDocument/2006/relationships/hyperlink" Target="http://ratecoalition.com/wp-content/uploads/2013/04/ey-report-economic-benefits-of-a-lower-corporate-tax-rate-2011-09-17.pdf" TargetMode="External"/><Relationship Id="rId28" Type="http://schemas.openxmlformats.org/officeDocument/2006/relationships/hyperlink" Target="http://npa-us.org/files/thedisappearingcorptaxbase_report.pdf" TargetMode="External"/><Relationship Id="rId29" Type="http://schemas.openxmlformats.org/officeDocument/2006/relationships/hyperlink" Target="http://ratecoalition.com/wp-content/uploads/2013/04/ey-report-economic-benefits-of-a-lower-corporate-tax-rate-2011-09-17.pdf" TargetMode="Externa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theodysseyonline.com/legalizing-marijuana-fund-education" TargetMode="External"/><Relationship Id="rId30" Type="http://schemas.openxmlformats.org/officeDocument/2006/relationships/hyperlink" Target="https://www.forbes.com/sites/taxanalysts/2015/05/07/the-highest-corporate-tax-rate-should-be-zero/" TargetMode="External"/><Relationship Id="rId31" Type="http://schemas.openxmlformats.org/officeDocument/2006/relationships/hyperlink" Target="http://www.taxanalysts.org/tax-analysts-blog/how-save-corporate-tax/2016/03/23/193316" TargetMode="External"/><Relationship Id="rId32" Type="http://schemas.openxmlformats.org/officeDocument/2006/relationships/hyperlink" Target="http://scholarship.richmond.edu/cgi/viewcontent.cgi?article=1056&amp;context=spcs-faculty-publications" TargetMode="External"/><Relationship Id="rId9" Type="http://schemas.openxmlformats.org/officeDocument/2006/relationships/hyperlink" Target="https://taxfoundation.org/marijuana-tax-legalization-federal-revenue/" TargetMode="External"/><Relationship Id="rId6" Type="http://schemas.openxmlformats.org/officeDocument/2006/relationships/hyperlink" Target="http://npa-us.org/files/thedisappearingcorptaxbase_report.pdf" TargetMode="External"/><Relationship Id="rId7" Type="http://schemas.openxmlformats.org/officeDocument/2006/relationships/hyperlink" Target="https://merryjane.com/news/cannabis-by-the-numbers-how-much-money-will-states-bring-in-from-marijuana-in-2016" TargetMode="External"/><Relationship Id="rId8" Type="http://schemas.openxmlformats.org/officeDocument/2006/relationships/hyperlink" Target="https://www.thoughtco.com/should-governments-legalize-and-tax-marijuana-1147576" TargetMode="External"/><Relationship Id="rId33" Type="http://schemas.openxmlformats.org/officeDocument/2006/relationships/fontTable" Target="fontTable.xml"/><Relationship Id="rId34" Type="http://schemas.openxmlformats.org/officeDocument/2006/relationships/theme" Target="theme/theme1.xml"/><Relationship Id="rId10" Type="http://schemas.openxmlformats.org/officeDocument/2006/relationships/hyperlink" Target="https://www.theodysseyonline.com/recreational-marijuana-revenue-fund-detroit-public-schools" TargetMode="External"/><Relationship Id="rId11" Type="http://schemas.openxmlformats.org/officeDocument/2006/relationships/hyperlink" Target="https://www.attn.com/stories/11721/how-states-spend-their-marijuana-revenue?li_source=LI&amp;li_medium=resourcelist-sidebar" TargetMode="External"/><Relationship Id="rId12" Type="http://schemas.openxmlformats.org/officeDocument/2006/relationships/hyperlink" Target="http://www.investopedia.com/contributors/55188/" TargetMode="External"/><Relationship Id="rId13" Type="http://schemas.openxmlformats.org/officeDocument/2006/relationships/hyperlink" Target="http://www.huffingtonpost.com/2013/04/20/legalizing-marijuana-tax-revenue_n_3102003.html" TargetMode="External"/><Relationship Id="rId14" Type="http://schemas.openxmlformats.org/officeDocument/2006/relationships/hyperlink" Target="https://www.vox.com/policy-and-politics/2017/7/3/15914750/steve-bannon-trump-tax-rich" TargetMode="External"/><Relationship Id="rId15" Type="http://schemas.openxmlformats.org/officeDocument/2006/relationships/hyperlink" Target="https://itep.org/wp-content/uploads/guide6.pdf" TargetMode="External"/><Relationship Id="rId16" Type="http://schemas.openxmlformats.org/officeDocument/2006/relationships/hyperlink" Target="https://itep.org/wp-content/uploads/guide6.pdf" TargetMode="External"/><Relationship Id="rId17" Type="http://schemas.openxmlformats.org/officeDocument/2006/relationships/hyperlink" Target="http://npa-us.org/files/thedisappearingcorptaxbase_report.pdf" TargetMode="External"/><Relationship Id="rId18" Type="http://schemas.openxmlformats.org/officeDocument/2006/relationships/hyperlink" Target="https://itep.org/wp-content/uploads/guide6.pdf" TargetMode="External"/><Relationship Id="rId19" Type="http://schemas.openxmlformats.org/officeDocument/2006/relationships/hyperlink" Target="https://itep.org/wp-content/uploads/guide6.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C:\Users\Brian\AppData\Roaming\Microsoft\Templates\Debate.dotm</Template>
  <TotalTime>100</TotalTime>
  <Pages>49</Pages>
  <Words>16142</Words>
  <Characters>92014</Characters>
  <Application>Microsoft Macintosh Word</Application>
  <DocSecurity>0</DocSecurity>
  <Lines>766</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 Family</dc:creator>
  <cp:keywords/>
  <dc:description/>
  <cp:lastModifiedBy>Microsoft Office User</cp:lastModifiedBy>
  <cp:revision>5</cp:revision>
  <dcterms:created xsi:type="dcterms:W3CDTF">2017-07-30T22:44:00Z</dcterms:created>
  <dcterms:modified xsi:type="dcterms:W3CDTF">2017-07-31T01:00:00Z</dcterms:modified>
</cp:coreProperties>
</file>