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2298" w:rsidRDefault="00432298" w:rsidP="008366B7">
      <w:pPr>
        <w:pStyle w:val="Heading1"/>
      </w:pPr>
      <w:r>
        <w:t>Immigration Aff – CMMW Lab</w:t>
      </w:r>
    </w:p>
    <w:p w:rsidR="009972AB" w:rsidRDefault="009972AB" w:rsidP="008366B7">
      <w:pPr>
        <w:pStyle w:val="Heading1"/>
      </w:pPr>
      <w:r>
        <w:t>Notes</w:t>
      </w:r>
    </w:p>
    <w:p w:rsidR="009972AB" w:rsidRDefault="009972AB" w:rsidP="009972AB">
      <w:pPr>
        <w:pStyle w:val="Heading4"/>
      </w:pPr>
      <w:r>
        <w:t>This is a work-in-progress – there’s a readable 1AC and another readable 1AC advantage (although I don’t think the competitiveness advantage makes much sense with the other two that are complete currently).</w:t>
      </w:r>
      <w:r w:rsidR="005D599A">
        <w:t xml:space="preserve"> There will be a supplement to this file within the next few days. </w:t>
      </w:r>
    </w:p>
    <w:p w:rsidR="009972AB" w:rsidRDefault="009972AB" w:rsidP="009972AB">
      <w:pPr>
        <w:pStyle w:val="Heading4"/>
      </w:pPr>
      <w:r>
        <w:t xml:space="preserve">The Court mechanism is currently the most strategic one because it has an advantage tied to the mechanism – the Congress mechanism cards are quite excellent as well (but there isn’t an advantage tied specifically to that version – just very good 1AC preempts to states/courts/exec cps). </w:t>
      </w:r>
    </w:p>
    <w:p w:rsidR="005D599A" w:rsidRPr="005D599A" w:rsidRDefault="005D599A" w:rsidP="005D599A"/>
    <w:p w:rsidR="008366B7" w:rsidRDefault="008366B7" w:rsidP="008366B7">
      <w:pPr>
        <w:pStyle w:val="Heading1"/>
      </w:pPr>
      <w:bookmarkStart w:id="0" w:name="_GoBack"/>
      <w:bookmarkEnd w:id="0"/>
      <w:r>
        <w:t>Aff</w:t>
      </w:r>
    </w:p>
    <w:p w:rsidR="008366B7" w:rsidRDefault="008366B7" w:rsidP="008366B7"/>
    <w:p w:rsidR="0080205D" w:rsidRDefault="0080205D" w:rsidP="008059EF">
      <w:pPr>
        <w:pStyle w:val="Heading2"/>
      </w:pPr>
      <w:r>
        <w:t>Most Strategic 1AC</w:t>
      </w:r>
    </w:p>
    <w:p w:rsidR="0080205D" w:rsidRDefault="0080205D" w:rsidP="0080205D">
      <w:pPr>
        <w:pStyle w:val="Heading3"/>
      </w:pPr>
      <w:r>
        <w:t xml:space="preserve">Nativism </w:t>
      </w:r>
      <w:proofErr w:type="spellStart"/>
      <w:r>
        <w:t>Adv</w:t>
      </w:r>
      <w:proofErr w:type="spellEnd"/>
    </w:p>
    <w:p w:rsidR="0080205D" w:rsidRDefault="0080205D" w:rsidP="0080205D">
      <w:pPr>
        <w:pStyle w:val="Heading4"/>
      </w:pPr>
      <w:r>
        <w:t xml:space="preserve">The number of undocumented children in need of education is </w:t>
      </w:r>
      <w:r>
        <w:rPr>
          <w:u w:val="single"/>
        </w:rPr>
        <w:t>skyrocketing</w:t>
      </w:r>
      <w:r>
        <w:t xml:space="preserve">—but </w:t>
      </w:r>
      <w:proofErr w:type="spellStart"/>
      <w:r>
        <w:t>squo</w:t>
      </w:r>
      <w:proofErr w:type="spellEnd"/>
      <w:r>
        <w:t xml:space="preserve"> barriers create a </w:t>
      </w:r>
      <w:r>
        <w:rPr>
          <w:u w:val="single"/>
        </w:rPr>
        <w:t>chilling effect</w:t>
      </w:r>
      <w:r>
        <w:t xml:space="preserve">, deterring them from seeking it out </w:t>
      </w:r>
    </w:p>
    <w:p w:rsidR="0080205D" w:rsidRPr="00EF07E4" w:rsidRDefault="0080205D" w:rsidP="0080205D">
      <w:proofErr w:type="spellStart"/>
      <w:r w:rsidRPr="00EF07E4">
        <w:rPr>
          <w:rStyle w:val="Style13ptBold"/>
        </w:rPr>
        <w:t>Booi</w:t>
      </w:r>
      <w:proofErr w:type="spellEnd"/>
      <w:r w:rsidRPr="00EF07E4">
        <w:rPr>
          <w:rStyle w:val="Style13ptBold"/>
        </w:rPr>
        <w:t>, et al, 16</w:t>
      </w:r>
      <w:r>
        <w:t>—Georgetown Law Human Rights Institute Fact-Finding Project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“Ensuring Every Undocumented Student Succeeds,” </w:t>
      </w:r>
      <w:hyperlink r:id="rId9" w:history="1">
        <w:r w:rsidRPr="00DA153F">
          <w:rPr>
            <w:rStyle w:val="Hyperlink"/>
          </w:rPr>
          <w:t>https://www.law.georgetown.edu/academics/centers-institutes/human-rights-institute/events/upload/2015-16-HRI-Fact-Finding-Report.PDF</w:t>
        </w:r>
      </w:hyperlink>
      <w:r>
        <w:t xml:space="preserve">, </w:t>
      </w:r>
      <w:proofErr w:type="spellStart"/>
      <w:r>
        <w:t>dml</w:t>
      </w:r>
      <w:proofErr w:type="spellEnd"/>
      <w:r>
        <w:t>)</w:t>
      </w:r>
    </w:p>
    <w:p w:rsidR="0080205D" w:rsidRPr="00EF07E4" w:rsidRDefault="0080205D" w:rsidP="0080205D">
      <w:pPr>
        <w:rPr>
          <w:sz w:val="16"/>
        </w:rPr>
      </w:pPr>
      <w:r w:rsidRPr="00EF07E4">
        <w:rPr>
          <w:rStyle w:val="StyleUnderline"/>
        </w:rPr>
        <w:t>While immigration is by no means a new phenomenon</w:t>
      </w:r>
      <w:r w:rsidRPr="00EF07E4">
        <w:rPr>
          <w:sz w:val="16"/>
        </w:rPr>
        <w:t xml:space="preserve"> in the United States, </w:t>
      </w:r>
      <w:r w:rsidRPr="00EF07E4">
        <w:rPr>
          <w:rStyle w:val="StyleUnderline"/>
        </w:rPr>
        <w:t>changing demographics</w:t>
      </w:r>
      <w:r w:rsidRPr="00EF07E4">
        <w:rPr>
          <w:sz w:val="16"/>
        </w:rPr>
        <w:t xml:space="preserve"> and heightened media coverage </w:t>
      </w:r>
      <w:r w:rsidRPr="00EF07E4">
        <w:rPr>
          <w:rStyle w:val="StyleUnderline"/>
        </w:rPr>
        <w:t>have brought increased awareness and attention to immigrant populations</w:t>
      </w:r>
      <w:r w:rsidRPr="00EF07E4">
        <w:rPr>
          <w:sz w:val="16"/>
        </w:rPr>
        <w:t xml:space="preserve">, particularly those from Latin America. </w:t>
      </w:r>
      <w:r w:rsidRPr="00EF07E4">
        <w:rPr>
          <w:rStyle w:val="StyleUnderline"/>
        </w:rPr>
        <w:t>Between 2010 and 2014, an estimated 5.2 million foreign-born individuals entered the United States</w:t>
      </w:r>
      <w:r w:rsidRPr="00EF07E4">
        <w:rPr>
          <w:sz w:val="16"/>
        </w:rPr>
        <w:t xml:space="preserve"> both with and without authorization.10 </w:t>
      </w:r>
      <w:proofErr w:type="gramStart"/>
      <w:r w:rsidRPr="00EF07E4">
        <w:rPr>
          <w:sz w:val="16"/>
        </w:rPr>
        <w:t>Arriving</w:t>
      </w:r>
      <w:proofErr w:type="gramEnd"/>
      <w:r w:rsidRPr="00EF07E4">
        <w:rPr>
          <w:sz w:val="16"/>
        </w:rPr>
        <w:t xml:space="preserve"> from every inhabited continent, </w:t>
      </w:r>
      <w:r w:rsidRPr="00EF07E4">
        <w:rPr>
          <w:rStyle w:val="StyleUnderline"/>
        </w:rPr>
        <w:t>these individuals contributed to the estimated 42 million foreign-born persons residing in the United States</w:t>
      </w:r>
      <w:r w:rsidRPr="00EF07E4">
        <w:rPr>
          <w:sz w:val="16"/>
        </w:rPr>
        <w:t xml:space="preserve"> as of 2014, approximately </w:t>
      </w:r>
      <w:r w:rsidRPr="00EF07E4">
        <w:rPr>
          <w:rStyle w:val="StyleUnderline"/>
        </w:rPr>
        <w:t>2.4 million of whom are school-aged</w:t>
      </w:r>
      <w:r w:rsidRPr="00EF07E4">
        <w:rPr>
          <w:sz w:val="16"/>
        </w:rPr>
        <w:t xml:space="preserve">.11 </w:t>
      </w:r>
    </w:p>
    <w:p w:rsidR="0080205D" w:rsidRPr="008366B7" w:rsidRDefault="0080205D" w:rsidP="0080205D">
      <w:r w:rsidRPr="008366B7">
        <w:t>Undocumented immigrants are those who enter or remain in the United States without legal immigration status.12 Though difficult to precisely quantify, data suggests that there are currently 11.3 million undocumented immigrants residing in the United States.13 Approximately 775,000 of these undocumented immigrants are below the age of 18.14 Furthermore, there are an estimated 4.5 million U.S.-born children with at least one undocumented parent.15 Upon entrance, many undocumented children and families are apprehended by the U.S. Department of Homeland Security, and ultimately released into communities to await further immigration proceedings to determine their ability to remain lawfully in the United States.</w:t>
      </w:r>
    </w:p>
    <w:p w:rsidR="0080205D" w:rsidRPr="008366B7" w:rsidRDefault="0080205D" w:rsidP="0080205D">
      <w:r w:rsidRPr="008366B7">
        <w:t>Much public attention is focused on immigration across the southern border, especially regarding the number of children entering over the last several years.16 Though there has been a recent decline in overall unauthorized migration across the southern border, Customs and Border Patrol (CBP) has apprehended a significant number of Central American child migrants along the United States-Mexico border in each successive year between FY 2009 and FY 2016.17 Between 2013 and 2014, the number of unaccompanied children to cross the southern border increased by 90%.18</w:t>
      </w:r>
    </w:p>
    <w:p w:rsidR="0080205D" w:rsidRPr="008366B7" w:rsidRDefault="0080205D" w:rsidP="0080205D">
      <w:r w:rsidRPr="008366B7">
        <w:t>Currently, most children and families that cross through the southern border come from the Northern Triangle, which includes El Salvador, Guatemala, and Honduras.19 The Northern Triangle is marked by organized crime, high levels of violence, and significant poverty rates.20 El Salvador, Guatemala, and Honduras continually rank among the most violent countries in the Western Hemisphere, and all three countries are considered among the most dangerous in the world for women and girls.21 El Salvador in particular has experienced a sharp increase in violence in the past several years.22 The murder rate spiked to an average of one homicide per hour in August of 2015, making the month the most deadly in the country since 1992.23 Individuals, especially children, are fleeing the Northern Triangle countries seeking respite from extreme violence.24</w:t>
      </w:r>
    </w:p>
    <w:p w:rsidR="0080205D" w:rsidRPr="008366B7" w:rsidRDefault="0080205D" w:rsidP="0080205D">
      <w:r w:rsidRPr="008366B7">
        <w:t>The table below shows the numbers of unaccompanied children25 CBP apprehended along the border between FY 2009 and FY 2016.26</w:t>
      </w:r>
    </w:p>
    <w:p w:rsidR="0080205D" w:rsidRPr="008366B7" w:rsidRDefault="0080205D" w:rsidP="0080205D">
      <w:r w:rsidRPr="008366B7">
        <w:t>In addition to this group, CBP also apprehends large numbers of family units.29</w:t>
      </w:r>
    </w:p>
    <w:p w:rsidR="0080205D" w:rsidRPr="00EF07E4" w:rsidRDefault="0080205D" w:rsidP="0080205D">
      <w:pPr>
        <w:rPr>
          <w:sz w:val="16"/>
        </w:rPr>
      </w:pPr>
      <w:r w:rsidRPr="00EF07E4">
        <w:rPr>
          <w:rStyle w:val="StyleUnderline"/>
        </w:rPr>
        <w:t xml:space="preserve">Because pending immigration proceedings can take several years and new arrivals continue despite efforts aimed at deterrence, the number of undocumented individuals awaiting further proceedings is </w:t>
      </w:r>
      <w:r w:rsidRPr="00EF07E4">
        <w:rPr>
          <w:rStyle w:val="Emphasis"/>
        </w:rPr>
        <w:t>increasing across the country</w:t>
      </w:r>
      <w:r w:rsidRPr="00EF07E4">
        <w:rPr>
          <w:sz w:val="16"/>
        </w:rPr>
        <w:t xml:space="preserve">.31 Over 50% of the children arriving from the Northern Triangle are eligible for international protection, and many are eligible to receive legal immigration status in the United States upon completion of these proceedings.32 </w:t>
      </w:r>
      <w:r w:rsidRPr="00EF07E4">
        <w:rPr>
          <w:rStyle w:val="StyleUnderline"/>
        </w:rPr>
        <w:t>While some regions and states have had significant immigrant populations for decades, other areas of the country are encountering this group in significant numbers for the first time, as individuals seek out employment, stability, and community</w:t>
      </w:r>
      <w:r w:rsidRPr="00EF07E4">
        <w:rPr>
          <w:sz w:val="16"/>
        </w:rPr>
        <w:t xml:space="preserve">.33 States such as California, Florida, Illinois, New York, New Jersey, and Texas continue to have large immigrant populations.34 For example, between October of 2013 and December of 2015, over 12,000 unaccompanied children were released to sponsors in Texas.35 There has also been increased settlement in states with traditionally small immigrant populations, particularly on the east coast, where Maryland, Pennsylvania, Virginia, and North Carolina have seen recent increases.36 </w:t>
      </w:r>
    </w:p>
    <w:p w:rsidR="0080205D" w:rsidRPr="00EF07E4" w:rsidRDefault="0080205D" w:rsidP="0080205D">
      <w:pPr>
        <w:rPr>
          <w:sz w:val="16"/>
        </w:rPr>
      </w:pPr>
      <w:r w:rsidRPr="00EF07E4">
        <w:rPr>
          <w:sz w:val="16"/>
        </w:rPr>
        <w:t xml:space="preserve">Our report focuses on the experiences of </w:t>
      </w:r>
      <w:r w:rsidRPr="00EF07E4">
        <w:rPr>
          <w:rStyle w:val="StyleUnderline"/>
        </w:rPr>
        <w:t>undocumented immigrant children</w:t>
      </w:r>
      <w:r w:rsidRPr="00EF07E4">
        <w:rPr>
          <w:sz w:val="16"/>
        </w:rPr>
        <w:t xml:space="preserve"> who have crossed the southern border. These children </w:t>
      </w:r>
      <w:r w:rsidRPr="00EF07E4">
        <w:rPr>
          <w:rStyle w:val="StyleUnderline"/>
        </w:rPr>
        <w:t xml:space="preserve">are often the </w:t>
      </w:r>
      <w:r w:rsidRPr="00EF07E4">
        <w:rPr>
          <w:rStyle w:val="Emphasis"/>
        </w:rPr>
        <w:t>most vulnerable</w:t>
      </w:r>
      <w:r w:rsidRPr="00EF07E4">
        <w:rPr>
          <w:rStyle w:val="StyleUnderline"/>
        </w:rPr>
        <w:t xml:space="preserve"> and </w:t>
      </w:r>
      <w:r w:rsidRPr="00EF07E4">
        <w:rPr>
          <w:rStyle w:val="Emphasis"/>
        </w:rPr>
        <w:t>ostracized</w:t>
      </w:r>
      <w:r w:rsidRPr="00EF07E4">
        <w:rPr>
          <w:rStyle w:val="StyleUnderline"/>
        </w:rPr>
        <w:t xml:space="preserve"> due to </w:t>
      </w:r>
      <w:r w:rsidRPr="00EF07E4">
        <w:rPr>
          <w:rStyle w:val="Emphasis"/>
        </w:rPr>
        <w:t>fear of deportation</w:t>
      </w:r>
      <w:r w:rsidRPr="00EF07E4">
        <w:rPr>
          <w:sz w:val="16"/>
        </w:rPr>
        <w:t>. Many of our observations, however, could be transferable to children, whether documented or undocumented, emigrating from other parts of the world.</w:t>
      </w:r>
    </w:p>
    <w:p w:rsidR="0080205D" w:rsidRPr="00EF07E4" w:rsidRDefault="0080205D" w:rsidP="0080205D">
      <w:pPr>
        <w:rPr>
          <w:sz w:val="16"/>
        </w:rPr>
      </w:pPr>
      <w:r w:rsidRPr="00EF07E4">
        <w:rPr>
          <w:sz w:val="16"/>
        </w:rPr>
        <w:t xml:space="preserve">UNDOCUMENTED CHILDREN IN SCHOOLS </w:t>
      </w:r>
    </w:p>
    <w:p w:rsidR="0080205D" w:rsidRPr="00EF07E4" w:rsidRDefault="0080205D" w:rsidP="0080205D">
      <w:pPr>
        <w:rPr>
          <w:rStyle w:val="StyleUnderline"/>
        </w:rPr>
      </w:pPr>
      <w:r w:rsidRPr="00EF07E4">
        <w:rPr>
          <w:sz w:val="16"/>
        </w:rPr>
        <w:t xml:space="preserve">Upon taking up residence in a community, </w:t>
      </w:r>
      <w:r w:rsidRPr="00EF07E4">
        <w:rPr>
          <w:rStyle w:val="StyleUnderline"/>
        </w:rPr>
        <w:t>children have the right – and in fact have a legal obligation – to enroll in school.</w:t>
      </w:r>
      <w:r w:rsidRPr="00EF07E4">
        <w:rPr>
          <w:sz w:val="16"/>
        </w:rPr>
        <w:t xml:space="preserve"> All states and U.S. territories have laws that make education compulsory for all children.37 Though the age range varies, most states require schooling for children beginning at age five or six and extending to age sixteen, seventeen, or eighteen.38 </w:t>
      </w:r>
      <w:r w:rsidRPr="00EF07E4">
        <w:rPr>
          <w:rStyle w:val="StyleUnderline"/>
        </w:rPr>
        <w:t xml:space="preserve">Education is a </w:t>
      </w:r>
      <w:r w:rsidRPr="00EF07E4">
        <w:rPr>
          <w:rStyle w:val="Emphasis"/>
        </w:rPr>
        <w:t>powerful tool</w:t>
      </w:r>
      <w:r w:rsidRPr="00EF07E4">
        <w:rPr>
          <w:rStyle w:val="StyleUnderline"/>
        </w:rPr>
        <w:t xml:space="preserve"> by which </w:t>
      </w:r>
      <w:r w:rsidRPr="00EF07E4">
        <w:rPr>
          <w:rStyle w:val="Emphasis"/>
        </w:rPr>
        <w:t>economically</w:t>
      </w:r>
      <w:r w:rsidRPr="00EF07E4">
        <w:rPr>
          <w:rStyle w:val="StyleUnderline"/>
        </w:rPr>
        <w:t xml:space="preserve"> and </w:t>
      </w:r>
      <w:r w:rsidRPr="00EF07E4">
        <w:rPr>
          <w:rStyle w:val="Emphasis"/>
        </w:rPr>
        <w:t>socially marginalized</w:t>
      </w:r>
      <w:r w:rsidRPr="00EF07E4">
        <w:rPr>
          <w:rStyle w:val="StyleUnderline"/>
        </w:rPr>
        <w:t xml:space="preserve"> adults and children can </w:t>
      </w:r>
      <w:r w:rsidRPr="00EF07E4">
        <w:rPr>
          <w:rStyle w:val="Emphasis"/>
        </w:rPr>
        <w:t>lift themselves out of poverty</w:t>
      </w:r>
      <w:r w:rsidRPr="00EF07E4">
        <w:rPr>
          <w:rStyle w:val="StyleUnderline"/>
        </w:rPr>
        <w:t xml:space="preserve"> and </w:t>
      </w:r>
      <w:r w:rsidRPr="00EF07E4">
        <w:rPr>
          <w:rStyle w:val="Emphasis"/>
        </w:rPr>
        <w:t>participate fully as citizens</w:t>
      </w:r>
      <w:r w:rsidRPr="00EF07E4">
        <w:rPr>
          <w:sz w:val="16"/>
        </w:rPr>
        <w:t xml:space="preserve">.39 </w:t>
      </w:r>
      <w:r w:rsidRPr="00EF07E4">
        <w:rPr>
          <w:rStyle w:val="StyleUnderline"/>
        </w:rPr>
        <w:t xml:space="preserve">The </w:t>
      </w:r>
      <w:r w:rsidRPr="00EF07E4">
        <w:rPr>
          <w:rStyle w:val="Emphasis"/>
        </w:rPr>
        <w:t>inclusion of immigrant children</w:t>
      </w:r>
      <w:r w:rsidRPr="00EF07E4">
        <w:rPr>
          <w:rStyle w:val="StyleUnderline"/>
        </w:rPr>
        <w:t xml:space="preserve"> in the education system is </w:t>
      </w:r>
      <w:r w:rsidRPr="00EF07E4">
        <w:rPr>
          <w:rStyle w:val="Emphasis"/>
        </w:rPr>
        <w:t>important</w:t>
      </w:r>
      <w:r w:rsidRPr="00EF07E4">
        <w:rPr>
          <w:rStyle w:val="StyleUnderline"/>
        </w:rPr>
        <w:t xml:space="preserve"> to ensure their successful assimilation; schools provide </w:t>
      </w:r>
      <w:r w:rsidRPr="00EF07E4">
        <w:rPr>
          <w:rStyle w:val="Emphasis"/>
        </w:rPr>
        <w:t>critical support</w:t>
      </w:r>
      <w:r w:rsidRPr="00EF07E4">
        <w:rPr>
          <w:rStyle w:val="StyleUnderline"/>
        </w:rPr>
        <w:t xml:space="preserve"> to these children as they begin integrating into their new communities. </w:t>
      </w:r>
    </w:p>
    <w:p w:rsidR="0080205D" w:rsidRPr="00EF07E4" w:rsidRDefault="0080205D" w:rsidP="0080205D">
      <w:pPr>
        <w:rPr>
          <w:sz w:val="16"/>
        </w:rPr>
      </w:pPr>
      <w:r w:rsidRPr="00EF07E4">
        <w:rPr>
          <w:sz w:val="16"/>
        </w:rPr>
        <w:t xml:space="preserve">Under federal law, schools are not allowed to discriminate against children due to their racial or ethnic background, including in relation to their immigration status.40 In every state, education is offered for free to all qualifying children beginning at age four or five and extending to students with a maximum age ranging from seventeen to twenty-six.41 And yet, </w:t>
      </w:r>
      <w:r w:rsidRPr="00EF07E4">
        <w:rPr>
          <w:rStyle w:val="StyleUnderline"/>
        </w:rPr>
        <w:t xml:space="preserve">some communities have barred immigrant children from enrolling or meaningfully participating in school by creating </w:t>
      </w:r>
      <w:r w:rsidRPr="00EF07E4">
        <w:rPr>
          <w:rStyle w:val="Emphasis"/>
        </w:rPr>
        <w:t>intentional</w:t>
      </w:r>
      <w:r w:rsidRPr="00EF07E4">
        <w:rPr>
          <w:rStyle w:val="StyleUnderline"/>
        </w:rPr>
        <w:t xml:space="preserve"> and </w:t>
      </w:r>
      <w:r w:rsidRPr="00EF07E4">
        <w:rPr>
          <w:rStyle w:val="Emphasis"/>
        </w:rPr>
        <w:t>unintentional barriers</w:t>
      </w:r>
      <w:r w:rsidRPr="00EF07E4">
        <w:rPr>
          <w:sz w:val="16"/>
        </w:rPr>
        <w:t xml:space="preserve">.42 In a 2014 letter, </w:t>
      </w:r>
      <w:r w:rsidRPr="00EF07E4">
        <w:rPr>
          <w:rStyle w:val="StyleUnderline"/>
        </w:rPr>
        <w:t>the</w:t>
      </w:r>
      <w:r w:rsidRPr="00EF07E4">
        <w:rPr>
          <w:sz w:val="16"/>
        </w:rPr>
        <w:t xml:space="preserve"> U.S. </w:t>
      </w:r>
      <w:r w:rsidRPr="00EF07E4">
        <w:rPr>
          <w:rStyle w:val="StyleUnderline"/>
        </w:rPr>
        <w:t>Department of Education</w:t>
      </w:r>
      <w:r w:rsidRPr="00EF07E4">
        <w:rPr>
          <w:sz w:val="16"/>
        </w:rPr>
        <w:t xml:space="preserve"> noted that they </w:t>
      </w:r>
      <w:r w:rsidRPr="00EF07E4">
        <w:rPr>
          <w:rStyle w:val="StyleUnderline"/>
        </w:rPr>
        <w:t xml:space="preserve">were “aware of student enrollment practices that may </w:t>
      </w:r>
      <w:r w:rsidRPr="00EF07E4">
        <w:rPr>
          <w:rStyle w:val="Emphasis"/>
        </w:rPr>
        <w:t>chill</w:t>
      </w:r>
      <w:r w:rsidRPr="00EF07E4">
        <w:rPr>
          <w:rStyle w:val="StyleUnderline"/>
        </w:rPr>
        <w:t xml:space="preserve"> or </w:t>
      </w:r>
      <w:r w:rsidRPr="00EF07E4">
        <w:rPr>
          <w:rStyle w:val="Emphasis"/>
        </w:rPr>
        <w:t>discourage the participation</w:t>
      </w:r>
      <w:r w:rsidRPr="00EF07E4">
        <w:rPr>
          <w:rStyle w:val="StyleUnderline"/>
        </w:rPr>
        <w:t xml:space="preserve">, or </w:t>
      </w:r>
      <w:r w:rsidRPr="00EF07E4">
        <w:rPr>
          <w:rStyle w:val="Emphasis"/>
        </w:rPr>
        <w:t>lead to the exclusion</w:t>
      </w:r>
      <w:r w:rsidRPr="00EF07E4">
        <w:rPr>
          <w:rStyle w:val="StyleUnderline"/>
        </w:rPr>
        <w:t>, of students based on their</w:t>
      </w:r>
      <w:r w:rsidRPr="00EF07E4">
        <w:rPr>
          <w:sz w:val="16"/>
        </w:rPr>
        <w:t xml:space="preserve"> or their parents’ or guardians’ </w:t>
      </w:r>
      <w:r w:rsidRPr="00EF07E4">
        <w:rPr>
          <w:rStyle w:val="StyleUnderline"/>
        </w:rPr>
        <w:t>actual or perceived citizenship or immigration status</w:t>
      </w:r>
      <w:r w:rsidRPr="00EF07E4">
        <w:rPr>
          <w:sz w:val="16"/>
        </w:rPr>
        <w:t>.”43</w:t>
      </w:r>
    </w:p>
    <w:p w:rsidR="0080205D" w:rsidRPr="00EF07E4" w:rsidRDefault="0080205D" w:rsidP="0080205D">
      <w:pPr>
        <w:rPr>
          <w:sz w:val="16"/>
        </w:rPr>
      </w:pPr>
      <w:r w:rsidRPr="00EF07E4">
        <w:rPr>
          <w:rStyle w:val="StyleUnderline"/>
        </w:rPr>
        <w:t xml:space="preserve">Despite federal involvement in some areas, education in the United States is </w:t>
      </w:r>
      <w:r w:rsidRPr="00EF07E4">
        <w:rPr>
          <w:rStyle w:val="Emphasis"/>
        </w:rPr>
        <w:t>decentralized</w:t>
      </w:r>
      <w:r w:rsidRPr="00EF07E4">
        <w:rPr>
          <w:rStyle w:val="StyleUnderline"/>
        </w:rPr>
        <w:t xml:space="preserve"> and </w:t>
      </w:r>
      <w:r w:rsidRPr="00EF07E4">
        <w:rPr>
          <w:rStyle w:val="Emphasis"/>
        </w:rPr>
        <w:t>highly localized</w:t>
      </w:r>
      <w:r w:rsidRPr="00EF07E4">
        <w:rPr>
          <w:rStyle w:val="StyleUnderline"/>
        </w:rPr>
        <w:t xml:space="preserve">. States and local authorities </w:t>
      </w:r>
      <w:r w:rsidRPr="00EF07E4">
        <w:rPr>
          <w:rStyle w:val="Emphasis"/>
        </w:rPr>
        <w:t>retain power</w:t>
      </w:r>
      <w:r w:rsidRPr="00EF07E4">
        <w:rPr>
          <w:rStyle w:val="StyleUnderline"/>
        </w:rPr>
        <w:t xml:space="preserve"> and </w:t>
      </w:r>
      <w:r w:rsidRPr="00EF07E4">
        <w:rPr>
          <w:rStyle w:val="Emphasis"/>
        </w:rPr>
        <w:t>oversight</w:t>
      </w:r>
      <w:r w:rsidRPr="00EF07E4">
        <w:rPr>
          <w:sz w:val="16"/>
        </w:rPr>
        <w:t xml:space="preserve"> </w:t>
      </w:r>
      <w:r w:rsidRPr="00EF07E4">
        <w:rPr>
          <w:rStyle w:val="StyleUnderline"/>
        </w:rPr>
        <w:t>over education within their jurisdiction</w:t>
      </w:r>
      <w:r w:rsidRPr="00EF07E4">
        <w:rPr>
          <w:sz w:val="16"/>
        </w:rPr>
        <w:t xml:space="preserve">.44 </w:t>
      </w:r>
      <w:proofErr w:type="gramStart"/>
      <w:r w:rsidRPr="00EF07E4">
        <w:rPr>
          <w:rStyle w:val="StyleUnderline"/>
        </w:rPr>
        <w:t>The</w:t>
      </w:r>
      <w:proofErr w:type="gramEnd"/>
      <w:r w:rsidRPr="00EF07E4">
        <w:rPr>
          <w:rStyle w:val="StyleUnderline"/>
        </w:rPr>
        <w:t xml:space="preserve"> </w:t>
      </w:r>
      <w:r w:rsidRPr="00EF07E4">
        <w:rPr>
          <w:rStyle w:val="Emphasis"/>
        </w:rPr>
        <w:t>division of duties</w:t>
      </w:r>
      <w:r w:rsidRPr="00EF07E4">
        <w:rPr>
          <w:rStyle w:val="StyleUnderline"/>
        </w:rPr>
        <w:t xml:space="preserve">, </w:t>
      </w:r>
      <w:r w:rsidRPr="00EF07E4">
        <w:rPr>
          <w:rStyle w:val="Emphasis"/>
        </w:rPr>
        <w:t>oversight</w:t>
      </w:r>
      <w:r w:rsidRPr="00EF07E4">
        <w:rPr>
          <w:rStyle w:val="StyleUnderline"/>
        </w:rPr>
        <w:t xml:space="preserve">, and </w:t>
      </w:r>
      <w:r w:rsidRPr="00EF07E4">
        <w:rPr>
          <w:rStyle w:val="Emphasis"/>
        </w:rPr>
        <w:t>control</w:t>
      </w:r>
      <w:r w:rsidRPr="00EF07E4">
        <w:rPr>
          <w:rStyle w:val="StyleUnderline"/>
        </w:rPr>
        <w:t xml:space="preserve"> within each state and territory can </w:t>
      </w:r>
      <w:r w:rsidRPr="00EF07E4">
        <w:rPr>
          <w:rStyle w:val="Emphasis"/>
        </w:rPr>
        <w:t>vary greatly</w:t>
      </w:r>
      <w:r w:rsidRPr="00EF07E4">
        <w:rPr>
          <w:sz w:val="16"/>
        </w:rPr>
        <w:t xml:space="preserve">, and depends upon the constitution, regulations, and statutes of the particular area.45 </w:t>
      </w:r>
    </w:p>
    <w:p w:rsidR="0080205D" w:rsidRPr="00EF07E4" w:rsidRDefault="0080205D" w:rsidP="0080205D">
      <w:pPr>
        <w:rPr>
          <w:sz w:val="16"/>
        </w:rPr>
      </w:pPr>
      <w:r w:rsidRPr="00EF07E4">
        <w:rPr>
          <w:rStyle w:val="StyleUnderline"/>
        </w:rPr>
        <w:t xml:space="preserve">With the </w:t>
      </w:r>
      <w:r w:rsidRPr="00EF07E4">
        <w:rPr>
          <w:rStyle w:val="Emphasis"/>
        </w:rPr>
        <w:t>continuing growth</w:t>
      </w:r>
      <w:r w:rsidRPr="00EF07E4">
        <w:rPr>
          <w:rStyle w:val="StyleUnderline"/>
        </w:rPr>
        <w:t xml:space="preserve"> and </w:t>
      </w:r>
      <w:r w:rsidRPr="00EF07E4">
        <w:rPr>
          <w:rStyle w:val="Emphasis"/>
        </w:rPr>
        <w:t>movement</w:t>
      </w:r>
      <w:r w:rsidRPr="00EF07E4">
        <w:rPr>
          <w:rStyle w:val="StyleUnderline"/>
        </w:rPr>
        <w:t xml:space="preserve"> of immigrant families and children, the obstacles undocumented children face when trying to access education is a </w:t>
      </w:r>
      <w:r w:rsidRPr="00EF07E4">
        <w:rPr>
          <w:rStyle w:val="Emphasis"/>
        </w:rPr>
        <w:t>pressing area of concern</w:t>
      </w:r>
      <w:r w:rsidRPr="00EF07E4">
        <w:rPr>
          <w:sz w:val="16"/>
        </w:rPr>
        <w:t>. Although there has been substantial research conducted about the arrival of children in the United States and the conditions of detention upon arrival, much less is known about children’s access to education once they settle into communities throughout the United States.</w:t>
      </w:r>
    </w:p>
    <w:p w:rsidR="0080205D" w:rsidRPr="00AD1AF3" w:rsidRDefault="0080205D" w:rsidP="0080205D"/>
    <w:p w:rsidR="0080205D" w:rsidRDefault="0080205D" w:rsidP="0080205D">
      <w:pPr>
        <w:pStyle w:val="Heading4"/>
      </w:pPr>
      <w:r>
        <w:t>Specifically, ICE raids and lack of guidance to schools are creating a chilling effect on undocumented students now</w:t>
      </w:r>
    </w:p>
    <w:p w:rsidR="0080205D" w:rsidRDefault="0080205D" w:rsidP="0080205D">
      <w:proofErr w:type="spellStart"/>
      <w:r>
        <w:rPr>
          <w:rStyle w:val="Style13ptBold"/>
        </w:rPr>
        <w:t>Booi</w:t>
      </w:r>
      <w:proofErr w:type="spellEnd"/>
      <w:r>
        <w:rPr>
          <w:rStyle w:val="Style13ptBold"/>
        </w:rPr>
        <w:t xml:space="preserve"> et al</w:t>
      </w:r>
      <w:r w:rsidRPr="00EF07E4">
        <w:rPr>
          <w:rStyle w:val="Style13ptBold"/>
        </w:rPr>
        <w:t xml:space="preserve"> 1</w:t>
      </w:r>
      <w:r>
        <w:rPr>
          <w:rStyle w:val="Style13ptBold"/>
        </w:rPr>
        <w:t>6</w:t>
      </w:r>
      <w:r>
        <w:t xml:space="preserve">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Georgetown Law Human Rights Institute Fact-Finding Project. “Ensuring Every Undocumented Student Succeeds,” </w:t>
      </w:r>
      <w:hyperlink r:id="rId10" w:history="1">
        <w:r w:rsidRPr="00DA153F">
          <w:rPr>
            <w:rStyle w:val="Hyperlink"/>
          </w:rPr>
          <w:t>https://www.law.georgetown.edu/academics/centers-institutes/human-rights-institute/events/upload/2015-16-HRI-Fact-Finding-Report.PDF</w:t>
        </w:r>
      </w:hyperlink>
      <w:r>
        <w:t xml:space="preserve">, </w:t>
      </w:r>
      <w:proofErr w:type="spellStart"/>
      <w:r>
        <w:t>vm</w:t>
      </w:r>
      <w:proofErr w:type="spellEnd"/>
      <w:r>
        <w:t>)</w:t>
      </w:r>
    </w:p>
    <w:p w:rsidR="0080205D" w:rsidRDefault="0080205D" w:rsidP="0080205D">
      <w:pPr>
        <w:rPr>
          <w:sz w:val="16"/>
        </w:rPr>
      </w:pPr>
      <w:r w:rsidRPr="000959A0">
        <w:rPr>
          <w:sz w:val="16"/>
        </w:rPr>
        <w:t>In January 2016, Immigration and Customs Enforcement (</w:t>
      </w:r>
      <w:r w:rsidRPr="000B53E6">
        <w:rPr>
          <w:rStyle w:val="StyleUnderline"/>
        </w:rPr>
        <w:t>ICE</w:t>
      </w:r>
      <w:r w:rsidRPr="000959A0">
        <w:rPr>
          <w:sz w:val="16"/>
        </w:rPr>
        <w:t xml:space="preserve">) </w:t>
      </w:r>
      <w:r w:rsidRPr="000B53E6">
        <w:rPr>
          <w:rStyle w:val="StyleUnderline"/>
        </w:rPr>
        <w:t>initiated a series of immigration enforcement operations targeting recent arrivals from Central America</w:t>
      </w:r>
      <w:r w:rsidRPr="000959A0">
        <w:rPr>
          <w:sz w:val="16"/>
        </w:rPr>
        <w:t xml:space="preserve">.248 The operations are part of an effort by President Obama’s Administration to detain and deport adults and children who arrived as part of the 2014 increase of children and families arriving at the U.S. southern border.249 Although ICE asserts that it only targets adults and children who have received orders to be removed from the U.S. and who have exhausted all their legal remedies,250 some advocates have identified cases in which targeted families still had possible remedies.251 The first wave of enforcement actions occurred the weekend of January 2, 2016. By Monday, January 4, ICE officers had apprehended and detained over 100 individuals to be deported, primarily from Georgia, North Carolina, and Texas.252 The agency has since instituted a complimentary program to expedite apprehensions called “Operation Border Guardian.”253 Under the new Operation, </w:t>
      </w:r>
      <w:r w:rsidRPr="00BF7B87">
        <w:rPr>
          <w:rStyle w:val="StyleUnderline"/>
        </w:rPr>
        <w:t>ICE specifically targets individuals who came to the U.S. as unaccompanied minors</w:t>
      </w:r>
      <w:r w:rsidRPr="000959A0">
        <w:rPr>
          <w:sz w:val="16"/>
        </w:rPr>
        <w:t xml:space="preserve"> prior to January 1, 2014 but who are now eighteen or older.254 As of March 9, the Operation had already netted 336 individuals to deport.255 These operations are causing widespread fear and panic throughout immigrant communities across the nation that is severely disrupting peoples’ day-to-day lives.256 Our research documented that </w:t>
      </w:r>
      <w:r w:rsidRPr="00BF7B87">
        <w:rPr>
          <w:rStyle w:val="StyleUnderline"/>
        </w:rPr>
        <w:t>the enforcement actions are having a chilling effects on children’s ability to meaningfully participate in their education</w:t>
      </w:r>
      <w:r w:rsidRPr="000959A0">
        <w:rPr>
          <w:sz w:val="16"/>
        </w:rPr>
        <w:t xml:space="preserve">.257 These children cannot afford to be missing school. As discussed previously, </w:t>
      </w:r>
      <w:r w:rsidRPr="00BF7B87">
        <w:rPr>
          <w:rStyle w:val="StyleUnderline"/>
        </w:rPr>
        <w:t>they are already behind because of barriers to enrollment, language challenges, and discrimination. Each additional day outside the classroom is a step backwards</w:t>
      </w:r>
      <w:r w:rsidRPr="000959A0">
        <w:rPr>
          <w:sz w:val="16"/>
        </w:rPr>
        <w:t xml:space="preserve">.258 Legal Overview International259 and domestic law260 protect the rights of all children to attend school regardless of immigration status. However, </w:t>
      </w:r>
      <w:r w:rsidRPr="00BF7B87">
        <w:rPr>
          <w:rStyle w:val="StyleUnderline"/>
        </w:rPr>
        <w:t>undocumented children are still subject to domestic immigration law, including ICE immigration enforcement actions that challenge their right to remain in the country.</w:t>
      </w:r>
      <w:r w:rsidRPr="000959A0">
        <w:rPr>
          <w:sz w:val="16"/>
        </w:rPr>
        <w:t xml:space="preserve">261 </w:t>
      </w:r>
      <w:r w:rsidRPr="00BF7B87">
        <w:rPr>
          <w:rStyle w:val="StyleUnderline"/>
        </w:rPr>
        <w:t xml:space="preserve">ICE conducts regular enforcement operations in communities across the country. </w:t>
      </w:r>
      <w:r w:rsidRPr="000959A0">
        <w:rPr>
          <w:sz w:val="16"/>
        </w:rPr>
        <w:t xml:space="preserve">Sometimes, targeted large-scale enforcement operations are referred to as “raids.” Previous examples include workplace raids like the 2006 “Operation Wagon Train” and home-based actions like “Operation Return to Sender.”262 </w:t>
      </w:r>
      <w:r w:rsidRPr="00BF7B87">
        <w:rPr>
          <w:rStyle w:val="StyleUnderline"/>
        </w:rPr>
        <w:t>Such raids leave a lasting legacy of fear in immigrant communities long after they have ended</w:t>
      </w:r>
      <w:r w:rsidRPr="000959A0">
        <w:rPr>
          <w:sz w:val="16"/>
        </w:rPr>
        <w:t xml:space="preserve">.263 In 2011, ICE issued a memo, available in Appendix F of this Report, to inform the public that its agents would generally not conduct enforcement actions in “sensitive locations,” like schools, except under emergency circumstances or with permission from top ICE officials.264 U.S. Secretary of Homeland Security </w:t>
      </w:r>
      <w:proofErr w:type="spellStart"/>
      <w:r w:rsidRPr="000959A0">
        <w:rPr>
          <w:sz w:val="16"/>
        </w:rPr>
        <w:t>Jeh</w:t>
      </w:r>
      <w:proofErr w:type="spellEnd"/>
      <w:r w:rsidRPr="000959A0">
        <w:rPr>
          <w:sz w:val="16"/>
        </w:rPr>
        <w:t xml:space="preserve"> C. Johnson confirmed this policy in a press release as recently as March 9, 2016.265 Despite this memo, during Operation Border Guardian, </w:t>
      </w:r>
      <w:r w:rsidRPr="00BF7B87">
        <w:rPr>
          <w:rStyle w:val="StyleUnderline"/>
        </w:rPr>
        <w:t>some children have been apprehended while on their way to school</w:t>
      </w:r>
      <w:r w:rsidRPr="000959A0">
        <w:rPr>
          <w:sz w:val="16"/>
        </w:rPr>
        <w:t xml:space="preserve">266 </w:t>
      </w:r>
      <w:r w:rsidRPr="00BF7B87">
        <w:rPr>
          <w:rStyle w:val="StyleUnderline"/>
        </w:rPr>
        <w:t>and the fear of raids or enforcement actions at schools remains palpable</w:t>
      </w:r>
      <w:r w:rsidRPr="000959A0">
        <w:rPr>
          <w:sz w:val="16"/>
        </w:rPr>
        <w:t xml:space="preserve">. And yet, </w:t>
      </w:r>
      <w:r w:rsidRPr="00BF7B87">
        <w:rPr>
          <w:rStyle w:val="StyleUnderline"/>
        </w:rPr>
        <w:t>most localities have given schools little to no direction on how to respond if ICE does request to enter the school premises</w:t>
      </w:r>
      <w:r w:rsidRPr="000959A0">
        <w:rPr>
          <w:sz w:val="16"/>
        </w:rPr>
        <w:t xml:space="preserve">.267 Some school districts like Durham Public Schools (DPS) in North Carolina, however, have adopted resolutions opposing the recent ICE enforcement actions and demanding that ICE suspend the operations and release detained Durham children to their families.268 Several school districts in California have called on their teachers and other staff not to admit ICE on campus without approval from school superintendents and district lawyers.269 Findings We found that </w:t>
      </w:r>
      <w:r w:rsidRPr="00BF7B87">
        <w:rPr>
          <w:rStyle w:val="StyleUnderline"/>
        </w:rPr>
        <w:t>the recent ICE raids have negatively impacted undocumented children by keeping them out of the classroom and impeding their education</w:t>
      </w:r>
      <w:r w:rsidRPr="000959A0">
        <w:rPr>
          <w:sz w:val="16"/>
        </w:rPr>
        <w:t xml:space="preserve">. As news and rumors of individuals being picked up in raids or at roadblock checkpoints throughout North Carolina spread, migrant parents and children became fearful and were often afraid to leave their homes.270 Eva, a thirteen-year-old girl, who often told her caseworkers about how much she loved attending school in the United States and riding the bus with her friends, shared that she is now afraid to go to school or even just to stand at the bus stop and wait for the school bus.271 Fear about the raids is also causing many children to worry about their family members and whether their parents will still be at home when they get back from school.272 </w:t>
      </w:r>
      <w:r w:rsidRPr="00BF7B87">
        <w:rPr>
          <w:rStyle w:val="StyleUnderline"/>
        </w:rPr>
        <w:t>Numerous school officials, community advocates, and leaders told us that anxiety had increased and was spreading throughout the community and upending peoples’ lives</w:t>
      </w:r>
      <w:r w:rsidRPr="000959A0">
        <w:rPr>
          <w:sz w:val="16"/>
        </w:rPr>
        <w:t xml:space="preserve">.274 One community program in North Carolina that partners with local schools to support undocumented children, had seen a large decrease in attendance even after only the first week of the raids.275 Caseworkers for that community program were unable to get in touch with ten of their students and, while they could not be sure, believed the fear and gossip spreading about the raids was potentially responsible.276 Similarly, a caseworker from a major non-governmental organization that works closely with children recently released from detention facilities indicated that she noticed that some parents were hesitant to enroll their children in school because of the raids, fearing that the school would report the child or the family to immigration authorities if they attempted to enroll.277 A Durham teacher said </w:t>
      </w:r>
      <w:r w:rsidRPr="000959A0">
        <w:rPr>
          <w:rStyle w:val="StyleUnderline"/>
        </w:rPr>
        <w:t>many migrant children are so scared they are in danger of dropping out of school and some parents are keeping their children home</w:t>
      </w:r>
      <w:r w:rsidRPr="000959A0">
        <w:rPr>
          <w:sz w:val="16"/>
        </w:rPr>
        <w:t xml:space="preserve">.278 Likewise, our interviewees in Texas told us </w:t>
      </w:r>
      <w:r w:rsidRPr="000959A0">
        <w:rPr>
          <w:rStyle w:val="StyleUnderline"/>
        </w:rPr>
        <w:t>families without documentation were moving, or attempting to move, to other places to prevent ICE officials from locating them</w:t>
      </w:r>
      <w:r w:rsidRPr="000959A0">
        <w:rPr>
          <w:sz w:val="16"/>
        </w:rPr>
        <w:t xml:space="preserve">.279 A school principal in an urban Texas district told us that many families would rather </w:t>
      </w:r>
      <w:proofErr w:type="spellStart"/>
      <w:r w:rsidRPr="000959A0">
        <w:rPr>
          <w:sz w:val="16"/>
        </w:rPr>
        <w:t>upend</w:t>
      </w:r>
      <w:proofErr w:type="spellEnd"/>
      <w:r w:rsidRPr="000959A0">
        <w:rPr>
          <w:sz w:val="16"/>
        </w:rPr>
        <w:t xml:space="preserve"> their lives and start over somewhere else than stay put and risk being deported from the United States and sent back to countries from which they fled extreme crime and violence.280 A social worker told us that she has had to work hard to reassure undocumented clients that school is safe – that parents should not pull their children from school because of raids. But fear, she reported, is nagging, and not everyone listens.281</w:t>
      </w:r>
    </w:p>
    <w:p w:rsidR="0080205D" w:rsidRPr="00B343F2" w:rsidRDefault="0080205D" w:rsidP="0080205D"/>
    <w:p w:rsidR="0080205D" w:rsidRPr="0020725B" w:rsidRDefault="0080205D" w:rsidP="0080205D">
      <w:pPr>
        <w:pStyle w:val="Heading4"/>
      </w:pPr>
      <w:r>
        <w:t>The tide of nativism is growing now – the impact is material violence against both undocumented and documented Latinos</w:t>
      </w:r>
    </w:p>
    <w:p w:rsidR="0080205D" w:rsidRPr="00F17A72" w:rsidRDefault="0080205D" w:rsidP="0080205D">
      <w:proofErr w:type="spellStart"/>
      <w:r w:rsidRPr="00F17A72">
        <w:rPr>
          <w:rStyle w:val="Style13ptBold"/>
        </w:rPr>
        <w:t>Olivas</w:t>
      </w:r>
      <w:proofErr w:type="spellEnd"/>
      <w:r w:rsidRPr="00F17A72">
        <w:rPr>
          <w:rStyle w:val="Style13ptBold"/>
        </w:rPr>
        <w:t xml:space="preserve"> 12</w:t>
      </w:r>
      <w:r>
        <w:t xml:space="preserve"> (Michael, William B. Bates Distinguished Chair of Law Director; Institute for Higher Education Law &amp; Governance at the University of Houston Law Center. </w:t>
      </w:r>
      <w:r w:rsidRPr="008366B7">
        <w:rPr>
          <w:rStyle w:val="StyleUnderline"/>
        </w:rPr>
        <w:t xml:space="preserve">No Undocumented Child Left Behind: </w:t>
      </w:r>
      <w:proofErr w:type="spellStart"/>
      <w:r w:rsidRPr="008366B7">
        <w:rPr>
          <w:rStyle w:val="StyleUnderline"/>
        </w:rPr>
        <w:t>Plyler</w:t>
      </w:r>
      <w:proofErr w:type="spellEnd"/>
      <w:r w:rsidRPr="008366B7">
        <w:rPr>
          <w:rStyle w:val="StyleUnderline"/>
        </w:rPr>
        <w:t xml:space="preserve"> v. Doe and the Education of Undocumented Schoolchildren</w:t>
      </w:r>
      <w:r w:rsidRPr="00F17A72">
        <w:t>. New York: NYU Press, 2012.</w:t>
      </w:r>
      <w:r>
        <w:t xml:space="preserve"> </w:t>
      </w:r>
      <w:proofErr w:type="gramStart"/>
      <w:r>
        <w:t>eBook</w:t>
      </w:r>
      <w:proofErr w:type="gramEnd"/>
      <w:r>
        <w:t xml:space="preserve"> available via Project Muse, p. 2-4, </w:t>
      </w:r>
      <w:proofErr w:type="spellStart"/>
      <w:r>
        <w:t>vm</w:t>
      </w:r>
      <w:proofErr w:type="spellEnd"/>
      <w:r>
        <w:t>)</w:t>
      </w:r>
    </w:p>
    <w:p w:rsidR="0080205D" w:rsidRPr="0020725B" w:rsidRDefault="0080205D" w:rsidP="0080205D">
      <w:pPr>
        <w:rPr>
          <w:sz w:val="16"/>
        </w:rPr>
      </w:pPr>
      <w:r w:rsidRPr="0020725B">
        <w:rPr>
          <w:sz w:val="16"/>
        </w:rPr>
        <w:t xml:space="preserve">Paradoxically, </w:t>
      </w:r>
      <w:r w:rsidRPr="0020725B">
        <w:rPr>
          <w:rStyle w:val="StyleUnderline"/>
        </w:rPr>
        <w:t>in the early 21st century, there has been a rise in the country’s anti-immigrant sentiment, especially in the growing enactment of state and local ordinances</w:t>
      </w:r>
      <w:r w:rsidRPr="0020725B">
        <w:rPr>
          <w:sz w:val="16"/>
        </w:rPr>
        <w:t xml:space="preserve">, some of which are playing themselves out in courts and legislatures. At the same time, as noted by immigration scholars as different in their views as Peter </w:t>
      </w:r>
      <w:proofErr w:type="spellStart"/>
      <w:r w:rsidRPr="0020725B">
        <w:rPr>
          <w:sz w:val="16"/>
        </w:rPr>
        <w:t>Schuck</w:t>
      </w:r>
      <w:proofErr w:type="spellEnd"/>
      <w:r w:rsidRPr="0020725B">
        <w:rPr>
          <w:sz w:val="16"/>
        </w:rPr>
        <w:t xml:space="preserve"> and Hiroshi </w:t>
      </w:r>
      <w:proofErr w:type="spellStart"/>
      <w:r w:rsidRPr="0020725B">
        <w:rPr>
          <w:sz w:val="16"/>
        </w:rPr>
        <w:t>Motomura</w:t>
      </w:r>
      <w:proofErr w:type="spellEnd"/>
      <w:r w:rsidRPr="0020725B">
        <w:rPr>
          <w:sz w:val="16"/>
        </w:rPr>
        <w:t xml:space="preserve">, </w:t>
      </w:r>
      <w:r w:rsidRPr="0020725B">
        <w:rPr>
          <w:rStyle w:val="StyleUnderline"/>
        </w:rPr>
        <w:t>there have been widespread efforts to incorporate these children and undocumented families into the larger community, not just in progressive enclaves but also in surprising mainstream and heartland areas</w:t>
      </w:r>
      <w:r w:rsidRPr="0020725B">
        <w:rPr>
          <w:sz w:val="16"/>
        </w:rPr>
        <w:t xml:space="preserve">. When Nebraska or Kansas passes a statute to allow the undocumented to establish residency in state colleges, something is afoot. When conservative U.S. Senator Orrin Hatch of Utah cosponsors a major piece of legislation to provide legalization for undocumented college students, all political calculations and assumptions have to be reexamined. </w:t>
      </w:r>
      <w:r w:rsidRPr="0020725B">
        <w:rPr>
          <w:rStyle w:val="StyleUnderline"/>
        </w:rPr>
        <w:t xml:space="preserve">These efforts may be the result of wider acceptance by citizen families, as they have seen undocumented children play and study with their own, as they live near them, and as they employ them, or it may just be the evident sense that immigrant communities bring a great deal to the polity and that efforts to integrate them are better than are building chimerical walls and undertaking Canute-like efforts to stem the tide. </w:t>
      </w:r>
      <w:r w:rsidRPr="0020725B">
        <w:rPr>
          <w:sz w:val="16"/>
        </w:rPr>
        <w:t xml:space="preserve">It may even be a sense that the United States needs new entrants lest we become aging societies like Italy and Japan, demographically imbalanced without replenishment of children and workers. But as I pored over the many treatments of this case, I saw its kaleidoscopic nature and came to appreciate anew its significance. I hold no special insight into the nation’s polity, but I have witnessed this particular case over these years, living in Houston, where part of the case originated, where I have met many of the actors on both sides of the case, and where I have seen widespread acceptance of the children into civic life, especially after the IRCA legalization of 1986, when so many of these families found themselves eligible for U.S. citizenship. I have also seen the hot breath of nativists and </w:t>
      </w:r>
      <w:proofErr w:type="spellStart"/>
      <w:r w:rsidRPr="0020725B">
        <w:rPr>
          <w:sz w:val="16"/>
        </w:rPr>
        <w:t>restrictionists</w:t>
      </w:r>
      <w:proofErr w:type="spellEnd"/>
      <w:r w:rsidRPr="0020725B">
        <w:rPr>
          <w:sz w:val="16"/>
        </w:rPr>
        <w:t xml:space="preserve">, a number of whom I believe to be anti-Mexican, especially at the far end of the spectrum, where racial violence, vigilantism, and xenophobia reside. In between, there are many variegations of opinion, as it should be in a large family or in a democracy. As the oldest child of ten, I have seen the former, and as a U.S. birthright citizen, I am fully aware of the gift and accident of my nationality, conferred on me through no effort of my own. I believe in my heart that there is a large portion of the U.S. community that bears no ill will toward immigrants, even in an attenuated fashion, and that accepts that immigration is in the nation’s interests, provided it is done in a lawful manner. I have heard many of my audiences say over the years, “My grandparents came over from Italy [or Poland or insert country here], and they waited their turn and were legally admitted. All these Mexicans [or Central Americans or insert country here] could and should do the same.” While it is unlikely that their families ever actually suffered restrictions, and even with specific racial restrictions or other restrictions that worked against specific groups such as the Chinese in the 1880s, Jews in World War II, or Haitians under current practices, many of these regimes have been abolished or shamed in the cycles of our national immigration and refugee history. At the same time, I also have seen a coarsening of the public discourse, especially the rise of nativist hate speech and organized racial violence, enabled and spread by </w:t>
      </w:r>
      <w:proofErr w:type="spellStart"/>
      <w:r w:rsidRPr="0020725B">
        <w:rPr>
          <w:sz w:val="16"/>
        </w:rPr>
        <w:t>restrictionist</w:t>
      </w:r>
      <w:proofErr w:type="spellEnd"/>
      <w:r w:rsidRPr="0020725B">
        <w:rPr>
          <w:sz w:val="16"/>
        </w:rPr>
        <w:t xml:space="preserve"> demagoguery, the Internet, cable television, and other media. </w:t>
      </w:r>
      <w:r w:rsidRPr="0020725B">
        <w:rPr>
          <w:rStyle w:val="StyleUnderline"/>
        </w:rPr>
        <w:t xml:space="preserve">While there are those who encourage these developments as means of allowing the citizenry to blow off steam, to alleviate their dissatisfaction with increased levels of immigration or with perceptions of failure to assimilate, the counterevidence is strong and lurid: the undocumented are forced deeper into the shadows as they are hunted down, harmed, or deported—in the contexts of employment, civic life, and the larger social community. This situation has real consequences. Recent episodes of racial </w:t>
      </w:r>
      <w:proofErr w:type="spellStart"/>
      <w:r w:rsidRPr="0020725B">
        <w:rPr>
          <w:rStyle w:val="StyleUnderline"/>
        </w:rPr>
        <w:t>thuggery</w:t>
      </w:r>
      <w:proofErr w:type="spellEnd"/>
      <w:r w:rsidRPr="0020725B">
        <w:rPr>
          <w:sz w:val="16"/>
        </w:rPr>
        <w:t>, such as “</w:t>
      </w:r>
      <w:proofErr w:type="spellStart"/>
      <w:r w:rsidRPr="0020725B">
        <w:rPr>
          <w:sz w:val="16"/>
        </w:rPr>
        <w:t>beaner</w:t>
      </w:r>
      <w:proofErr w:type="spellEnd"/>
      <w:r w:rsidRPr="0020725B">
        <w:rPr>
          <w:sz w:val="16"/>
        </w:rPr>
        <w:t xml:space="preserve"> hunting” or </w:t>
      </w:r>
      <w:r w:rsidRPr="0020725B">
        <w:rPr>
          <w:rStyle w:val="StyleUnderline"/>
        </w:rPr>
        <w:t>roving gangs that attack Latinos as outlaw “others” or as “illegals,”</w:t>
      </w:r>
      <w:r w:rsidRPr="0020725B">
        <w:rPr>
          <w:sz w:val="16"/>
        </w:rPr>
        <w:t xml:space="preserve"> have shown the degree to which the discourse truly matters, as it devolves into justifications for Anglos to “take back” their rightful land and domain. Luis </w:t>
      </w:r>
      <w:r w:rsidRPr="0020725B">
        <w:rPr>
          <w:rStyle w:val="StyleUnderline"/>
        </w:rPr>
        <w:t>Ramirez, a Mexican immigrant and father of two, was beaten to death</w:t>
      </w:r>
      <w:r w:rsidRPr="0020725B">
        <w:rPr>
          <w:sz w:val="16"/>
        </w:rPr>
        <w:t xml:space="preserve"> in Shenandoah, Pennsylvania, in a 2008 hate crime. </w:t>
      </w:r>
      <w:r w:rsidRPr="0020725B">
        <w:rPr>
          <w:rStyle w:val="StyleUnderline"/>
        </w:rPr>
        <w:t>Ecuadorian legal resident Marcelo Lucero was stabbed to death by</w:t>
      </w:r>
      <w:r w:rsidRPr="0020725B">
        <w:rPr>
          <w:sz w:val="16"/>
        </w:rPr>
        <w:t xml:space="preserve"> Patchogue, New York, </w:t>
      </w:r>
      <w:r w:rsidRPr="0020725B">
        <w:rPr>
          <w:rStyle w:val="StyleUnderline"/>
        </w:rPr>
        <w:t>high school students who racially taunted him as</w:t>
      </w:r>
      <w:r w:rsidRPr="0020725B">
        <w:rPr>
          <w:sz w:val="16"/>
        </w:rPr>
        <w:t xml:space="preserve"> an </w:t>
      </w:r>
      <w:r w:rsidRPr="0020725B">
        <w:rPr>
          <w:rStyle w:val="StyleUnderline"/>
        </w:rPr>
        <w:t>illegal</w:t>
      </w:r>
      <w:r w:rsidRPr="0020725B">
        <w:rPr>
          <w:sz w:val="16"/>
        </w:rPr>
        <w:t xml:space="preserve"> “</w:t>
      </w:r>
      <w:proofErr w:type="spellStart"/>
      <w:r w:rsidRPr="0020725B">
        <w:rPr>
          <w:sz w:val="16"/>
        </w:rPr>
        <w:t>beaner</w:t>
      </w:r>
      <w:proofErr w:type="spellEnd"/>
      <w:r w:rsidRPr="0020725B">
        <w:rPr>
          <w:sz w:val="16"/>
        </w:rPr>
        <w:t xml:space="preserve">,” mistaking him both for being undocumented and for being an undocumented Mexican. In March 2004, a group of </w:t>
      </w:r>
      <w:r w:rsidRPr="0020725B">
        <w:rPr>
          <w:rStyle w:val="StyleUnderline"/>
        </w:rPr>
        <w:t>Mexican American citizens were violently assaulted, detained, and threatened with death by Arizona ranchers</w:t>
      </w:r>
      <w:r w:rsidRPr="0020725B">
        <w:rPr>
          <w:sz w:val="16"/>
        </w:rPr>
        <w:t xml:space="preserve"> acting as vigilantes. In September 2007, the Otero County, New Mexico, sheriff and a number of deputies conducted a series of immigration raids against the Latino residents of Chaparral, New Mexico, including warrantless invasions of private homes, stops of pedestrians and drivers without probable cause, and the filing of false charges against Latino residents of Chaparral. </w:t>
      </w:r>
      <w:r w:rsidRPr="0020725B">
        <w:rPr>
          <w:rStyle w:val="StyleUnderline"/>
        </w:rPr>
        <w:t xml:space="preserve">The contradictory depiction of Latinos, as alternately shiftless and lazy and also too eager to work and to steal jobs, has directly and indirectly led to the rise of </w:t>
      </w:r>
      <w:proofErr w:type="spellStart"/>
      <w:r w:rsidRPr="0020725B">
        <w:rPr>
          <w:rStyle w:val="StyleUnderline"/>
        </w:rPr>
        <w:t>restrictionist</w:t>
      </w:r>
      <w:proofErr w:type="spellEnd"/>
      <w:r w:rsidRPr="0020725B">
        <w:rPr>
          <w:rStyle w:val="StyleUnderline"/>
        </w:rPr>
        <w:t xml:space="preserve"> laws and practices</w:t>
      </w:r>
      <w:r w:rsidRPr="0020725B">
        <w:rPr>
          <w:sz w:val="16"/>
        </w:rPr>
        <w:t xml:space="preserve">, especially as the United States economy has worsened.3 </w:t>
      </w:r>
      <w:r w:rsidRPr="0020725B">
        <w:rPr>
          <w:rStyle w:val="StyleUnderline"/>
        </w:rPr>
        <w:t>Scapegoating foreigners has a long and inglorious history in the United States, a national and paradoxical trait that competes regularly with the country’s more benign self-pride as welcoming all the huddled masses</w:t>
      </w:r>
      <w:r w:rsidRPr="0020725B">
        <w:rPr>
          <w:sz w:val="16"/>
        </w:rPr>
        <w:t>.</w:t>
      </w:r>
    </w:p>
    <w:p w:rsidR="0080205D" w:rsidRDefault="0080205D" w:rsidP="0080205D"/>
    <w:p w:rsidR="0080205D" w:rsidRPr="00015158" w:rsidRDefault="0080205D" w:rsidP="0080205D">
      <w:pPr>
        <w:pStyle w:val="Heading4"/>
      </w:pPr>
      <w:r w:rsidRPr="00015158">
        <w:t xml:space="preserve">Nativism justifies </w:t>
      </w:r>
      <w:r>
        <w:t>hatred and discrimination against immigrants – ensures material violence and loss of rights – it should be rejected</w:t>
      </w:r>
    </w:p>
    <w:p w:rsidR="0080205D" w:rsidRPr="00205C43" w:rsidRDefault="0080205D" w:rsidP="0080205D">
      <w:proofErr w:type="spellStart"/>
      <w:r w:rsidRPr="00205C43">
        <w:rPr>
          <w:b/>
          <w:bCs/>
          <w:sz w:val="26"/>
        </w:rPr>
        <w:t>Alcoff</w:t>
      </w:r>
      <w:proofErr w:type="spellEnd"/>
      <w:r w:rsidRPr="00205C43">
        <w:rPr>
          <w:b/>
          <w:bCs/>
          <w:sz w:val="26"/>
        </w:rPr>
        <w:t xml:space="preserve"> </w:t>
      </w:r>
      <w:r>
        <w:rPr>
          <w:b/>
          <w:bCs/>
          <w:sz w:val="26"/>
        </w:rPr>
        <w:t>0</w:t>
      </w:r>
      <w:r w:rsidRPr="00205C43">
        <w:rPr>
          <w:b/>
          <w:bCs/>
          <w:sz w:val="26"/>
        </w:rPr>
        <w:t xml:space="preserve">3 </w:t>
      </w:r>
      <w:r w:rsidRPr="00205C43">
        <w:t xml:space="preserve">(Linda Martin, Philosopher at the City University of New York and Hunter College, Former professor of Philosophy at Syracuse University and President of the American Philosophical Association </w:t>
      </w:r>
      <w:r w:rsidRPr="00015158">
        <w:t>Eastern Division, Latino/As, Asian Americans, and the Black-White Binary, The Journal</w:t>
      </w:r>
      <w:r w:rsidRPr="00205C43">
        <w:t xml:space="preserve"> of Ethics, Volume 7, Issue 1, </w:t>
      </w:r>
      <w:proofErr w:type="spellStart"/>
      <w:r>
        <w:t>ProQuest</w:t>
      </w:r>
      <w:proofErr w:type="spellEnd"/>
      <w:r w:rsidRPr="00205C43">
        <w:t>)</w:t>
      </w:r>
    </w:p>
    <w:p w:rsidR="0080205D" w:rsidRPr="00205C43" w:rsidRDefault="0080205D" w:rsidP="0080205D">
      <w:pPr>
        <w:jc w:val="both"/>
        <w:rPr>
          <w:rFonts w:asciiTheme="minorHAnsi" w:hAnsiTheme="minorHAnsi"/>
          <w:sz w:val="16"/>
        </w:rPr>
      </w:pPr>
      <w:r w:rsidRPr="00460D15">
        <w:rPr>
          <w:rStyle w:val="StyleUnderline"/>
        </w:rPr>
        <w:t>Racial oppression works on multiple axes</w:t>
      </w:r>
      <w:r w:rsidRPr="00460D15">
        <w:rPr>
          <w:rFonts w:asciiTheme="minorHAnsi" w:hAnsiTheme="minorHAnsi"/>
          <w:sz w:val="16"/>
        </w:rPr>
        <w:t xml:space="preserve">, I would argue, </w:t>
      </w:r>
      <w:r w:rsidRPr="00460D15">
        <w:rPr>
          <w:rStyle w:val="StyleUnderline"/>
        </w:rPr>
        <w:t>with color being the most dominant and currently most pernicious.</w:t>
      </w:r>
      <w:r w:rsidRPr="00460D15">
        <w:rPr>
          <w:rFonts w:asciiTheme="minorHAnsi" w:hAnsiTheme="minorHAnsi"/>
          <w:sz w:val="16"/>
        </w:rPr>
        <w:t xml:space="preserve"> But </w:t>
      </w:r>
      <w:r w:rsidRPr="00460D15">
        <w:rPr>
          <w:rStyle w:val="StyleUnderline"/>
        </w:rPr>
        <w:t xml:space="preserve">color is not exhaustive of all the forms racial oppression can take. The most pejorative terms used against Asian Americans often have a racial connotation but without a color connotation </w:t>
      </w:r>
      <w:r w:rsidRPr="00460D15">
        <w:t xml:space="preserve">– </w:t>
      </w:r>
      <w:r w:rsidRPr="00460D15">
        <w:rPr>
          <w:sz w:val="16"/>
          <w:szCs w:val="16"/>
        </w:rPr>
        <w:t>“Chinks,” “slant-eyes,” and for the Vietnamese, “gooks.”</w:t>
      </w:r>
      <w:r w:rsidRPr="00460D15">
        <w:rPr>
          <w:rStyle w:val="StyleUnderline"/>
        </w:rPr>
        <w:t xml:space="preserve"> These terms denigrate a whole people, not a particular set of customs or a specific history, and thus parallel the </w:t>
      </w:r>
      <w:proofErr w:type="spellStart"/>
      <w:r w:rsidRPr="00460D15">
        <w:rPr>
          <w:rStyle w:val="StyleUnderline"/>
        </w:rPr>
        <w:t>essentializing</w:t>
      </w:r>
      <w:proofErr w:type="spellEnd"/>
      <w:r w:rsidRPr="00460D15">
        <w:rPr>
          <w:rStyle w:val="StyleUnderline"/>
        </w:rPr>
        <w:t xml:space="preserve"> move of racist discourse that universalizes negative value across a group that is demarcated on the basis of visible features.</w:t>
      </w:r>
      <w:r w:rsidRPr="00460D15">
        <w:rPr>
          <w:rFonts w:asciiTheme="minorHAnsi" w:hAnsiTheme="minorHAnsi"/>
          <w:sz w:val="16"/>
        </w:rPr>
        <w:t xml:space="preserve"> The two most pejorative terms widely used against Latino/as in this country have been the terms “spic” – whose genealogy references people who were heard by Anglos as saying “no spic English” – and “wetback.” The first invokes the denigration of language, the second denigrates both where people came from and how they got here: from Mexico across the Rio Grande. Mexican Americans were also called “greasers” which connoted the condition of their hair, not their skin color. Thus, </w:t>
      </w:r>
      <w:r w:rsidRPr="00460D15">
        <w:rPr>
          <w:rStyle w:val="StyleUnderline"/>
        </w:rPr>
        <w:t xml:space="preserve">these terms demonstrate the possibility of a racialization and racism that works through constructing and then denigrating other </w:t>
      </w:r>
      <w:proofErr w:type="spellStart"/>
      <w:r w:rsidRPr="00460D15">
        <w:rPr>
          <w:rStyle w:val="StyleUnderline"/>
        </w:rPr>
        <w:t>racialized</w:t>
      </w:r>
      <w:proofErr w:type="spellEnd"/>
      <w:r w:rsidRPr="00460D15">
        <w:rPr>
          <w:rStyle w:val="StyleUnderline"/>
        </w:rPr>
        <w:t xml:space="preserve"> features and characteristics besides color. We might think of these as two independent axes of racialization that operate through physical features other than color, and through genealogies of cultural origin.</w:t>
      </w:r>
      <w:r w:rsidRPr="00460D15">
        <w:rPr>
          <w:rFonts w:asciiTheme="minorHAnsi" w:hAnsiTheme="minorHAnsi"/>
          <w:sz w:val="16"/>
        </w:rPr>
        <w:t xml:space="preserve"> There is, then, the color axis, the physical characteristics other than color axis, and the cultural origin axis. </w:t>
      </w:r>
      <w:r w:rsidRPr="00460D15">
        <w:rPr>
          <w:rStyle w:val="StyleUnderline"/>
        </w:rPr>
        <w:t>The discrimination against Asian Americans and Latino/as has also operated very strongly on a fourth axis of “nativism.” Nativism is a prejudice against immigrants</w:t>
      </w:r>
      <w:r w:rsidRPr="00460D15">
        <w:rPr>
          <w:rFonts w:asciiTheme="minorHAnsi" w:hAnsiTheme="minorHAnsi"/>
          <w:sz w:val="16"/>
        </w:rPr>
        <w:t xml:space="preserve">; thus it is distinct, though often related to, xenophobia or the rejection of foreigners. Rodolfo </w:t>
      </w:r>
      <w:proofErr w:type="spellStart"/>
      <w:r w:rsidRPr="00460D15">
        <w:rPr>
          <w:rFonts w:asciiTheme="minorHAnsi" w:hAnsiTheme="minorHAnsi"/>
          <w:sz w:val="16"/>
        </w:rPr>
        <w:t>Acuña</w:t>
      </w:r>
      <w:proofErr w:type="spellEnd"/>
      <w:r w:rsidRPr="00460D15">
        <w:rPr>
          <w:rFonts w:asciiTheme="minorHAnsi" w:hAnsiTheme="minorHAnsi"/>
          <w:sz w:val="16"/>
        </w:rPr>
        <w:t xml:space="preserve"> explains that historical nativism is also distinct from anthropological nativism, which refers to a “revival of indigenous culture,” because historical nativism refers to the belief of some Anglo-Americans that they are “the true Americans, excluding even the Indian” because they represent in their cultural heritage the “idea” of “America.”</w:t>
      </w:r>
      <w:r w:rsidRPr="00460D15">
        <w:rPr>
          <w:rFonts w:asciiTheme="minorHAnsi" w:hAnsiTheme="minorHAnsi"/>
          <w:sz w:val="16"/>
          <w:vertAlign w:val="superscript"/>
        </w:rPr>
        <w:t>31</w:t>
      </w:r>
      <w:r w:rsidRPr="00460D15">
        <w:rPr>
          <w:rFonts w:asciiTheme="minorHAnsi" w:hAnsiTheme="minorHAnsi"/>
          <w:sz w:val="16"/>
        </w:rPr>
        <w:t xml:space="preserve"> </w:t>
      </w:r>
      <w:r w:rsidRPr="00460D15">
        <w:rPr>
          <w:rStyle w:val="StyleUnderline"/>
        </w:rPr>
        <w:t>On this view, the problem with Asian Americans and Latino/as is not just that they are seen as foreign; they are seen as ineluctably foreign, from inferior cultures</w:t>
      </w:r>
      <w:r w:rsidRPr="00460D15">
        <w:rPr>
          <w:rFonts w:asciiTheme="minorHAnsi" w:hAnsiTheme="minorHAnsi"/>
          <w:sz w:val="16"/>
        </w:rPr>
        <w:t xml:space="preserve"> (morally and politically if not intellectually), </w:t>
      </w:r>
      <w:r w:rsidRPr="00460D15">
        <w:rPr>
          <w:rStyle w:val="StyleUnderline"/>
        </w:rPr>
        <w:t>incapable of and unmotivated toward assimilation to the superior mainstream white Anglo culture. They want to keep their languages, demand instruction in public schools in their primary languages, and they often maintain their own holidays, cuisines, religions, and living areas</w:t>
      </w:r>
      <w:r w:rsidRPr="00460D15">
        <w:rPr>
          <w:rFonts w:asciiTheme="minorHAnsi" w:hAnsiTheme="minorHAnsi"/>
          <w:sz w:val="16"/>
        </w:rPr>
        <w:t xml:space="preserve"> (the latter sometimes by choice). Despite the fact that Mexican Americans have been living within the current U.S. borders for longer than most Anglo-Americans, they are all too often seen as squatters on U.S. soil, interlopers who “belong” elsewhere. </w:t>
      </w:r>
      <w:r w:rsidRPr="00460D15">
        <w:rPr>
          <w:rStyle w:val="StyleUnderline"/>
        </w:rPr>
        <w:t>This “xenophobia directed within” has been especially virulent at specific times in U.S. history, during and after both world wars for example, and is enjoying a resurgence now with the war fever and hysteria against Arabs or anyone wearing a turban, the serious erosion of civil liberties for racially profiled groups</w:t>
      </w:r>
      <w:r w:rsidRPr="00460D15">
        <w:rPr>
          <w:rFonts w:asciiTheme="minorHAnsi" w:hAnsiTheme="minorHAnsi"/>
          <w:sz w:val="16"/>
        </w:rPr>
        <w:t xml:space="preserve">, the political rhetoric of Pat Buchanan, the right wing disc-jockeys who make jokes about beating up illegal immigrants, and the “scholarly” best-selling books like Alien Nation that warn “Americans” that their loose immigration laws will forever alter the racial make-up of the U.S. if left unchecked, and that altering our racial identity will have the dire consequences of undermining the basic cultural and democratic values that make the U.S. what it is. </w:t>
      </w:r>
      <w:r w:rsidRPr="00460D15">
        <w:rPr>
          <w:rStyle w:val="StyleUnderline"/>
        </w:rPr>
        <w:t>Another feature of nativism is its use to justify claims of differential rights for various minority groups.</w:t>
      </w:r>
      <w:r w:rsidRPr="00460D15">
        <w:rPr>
          <w:rFonts w:asciiTheme="minorHAnsi" w:hAnsiTheme="minorHAnsi"/>
          <w:sz w:val="16"/>
        </w:rPr>
        <w:t xml:space="preserve"> In my view, there is no question that African Americans together with American Indians have a moral claim on this country larger than any group, and that the redress made thus far is completely inadequate toward repairing the present inequities that persist as a legacy of past state-organized mass atrocities. Some may believe that a kind of nativist argument would provide further justification for these legitimate claims to redress, on the grounds that these groups’ forbears were here longer and/or their labor and ingenuity contributed a great deal to the wealth of this country. More recent immigrants, it may be thought, “deserve” less by way of protected opportunities or government assistance. </w:t>
      </w:r>
      <w:r w:rsidRPr="00460D15">
        <w:rPr>
          <w:rStyle w:val="StyleUnderline"/>
        </w:rPr>
        <w:t>The issue of nativism is thus important to address in relation to the differences and potential conflicts among communities of color, since many Asian Americans and Latino/as are post-1965 immigrants</w:t>
      </w:r>
      <w:r w:rsidRPr="00460D15">
        <w:rPr>
          <w:rFonts w:asciiTheme="minorHAnsi" w:hAnsiTheme="minorHAnsi"/>
          <w:sz w:val="16"/>
        </w:rPr>
        <w:t xml:space="preserve"> (when the restrictions on immigration based on geography were lifted). One might well ask, what is wrong with nativist arguments, and is the critique of nativism based ultimately on group self-interest? There are both consequentialist and non-consequentialist arguments one can make against nativism. </w:t>
      </w:r>
      <w:r w:rsidRPr="00460D15">
        <w:rPr>
          <w:rStyle w:val="StyleUnderline"/>
        </w:rPr>
        <w:t>The principle consequentialist argument against using nativism to justify differential rights is that it will produce (or in reality, merely maintain) a hierarchy of first and second class citizens. This is both undemocratic and undesirable as the kind of community many would want to live in. Nativist rhetoric has already justified state orchestrated murders and other horrors at the U.S.–Mexican border</w:t>
      </w:r>
      <w:r w:rsidRPr="00460D15">
        <w:rPr>
          <w:rFonts w:asciiTheme="minorHAnsi" w:hAnsiTheme="minorHAnsi"/>
          <w:sz w:val="16"/>
        </w:rPr>
        <w:t>, a border that the current U.S. President announced he would arm even further (using the Texas Rangers, who were disarmed in the 1920s after it came to light that they had lynched hundreds and perhaps thousands of Mexican Americans without trial).</w:t>
      </w:r>
      <w:r w:rsidRPr="00460D15">
        <w:rPr>
          <w:rFonts w:asciiTheme="minorHAnsi" w:hAnsiTheme="minorHAnsi"/>
          <w:sz w:val="16"/>
          <w:vertAlign w:val="superscript"/>
        </w:rPr>
        <w:t>32</w:t>
      </w:r>
      <w:r w:rsidRPr="00460D15">
        <w:rPr>
          <w:rFonts w:asciiTheme="minorHAnsi" w:hAnsiTheme="minorHAnsi"/>
          <w:sz w:val="16"/>
        </w:rPr>
        <w:t xml:space="preserve"> </w:t>
      </w:r>
      <w:r w:rsidRPr="00460D15">
        <w:rPr>
          <w:rStyle w:val="StyleUnderline"/>
        </w:rPr>
        <w:t>Nativist arguments might well tend to encourage people to turn a blind eye to what happens at the border.</w:t>
      </w:r>
      <w:r w:rsidRPr="00460D15">
        <w:rPr>
          <w:rFonts w:asciiTheme="minorHAnsi" w:hAnsiTheme="minorHAnsi"/>
          <w:sz w:val="16"/>
        </w:rPr>
        <w:t xml:space="preserve"> And moreover, </w:t>
      </w:r>
      <w:r w:rsidRPr="00460D15">
        <w:rPr>
          <w:rStyle w:val="StyleUnderline"/>
        </w:rPr>
        <w:t>such enforced hierarchies of status within a society must surely share responsibility for creating the problems of crime and social insecurity that adversely affect everyone.</w:t>
      </w:r>
      <w:r w:rsidRPr="00460D15">
        <w:rPr>
          <w:rFonts w:asciiTheme="minorHAnsi" w:hAnsiTheme="minorHAnsi"/>
          <w:sz w:val="16"/>
        </w:rPr>
        <w:t xml:space="preserve"> These provide consequentialist arguments against nativism based on its subsequent effects on the U.S., but one might also make </w:t>
      </w:r>
      <w:proofErr w:type="spellStart"/>
      <w:r w:rsidRPr="00460D15">
        <w:rPr>
          <w:rFonts w:asciiTheme="minorHAnsi" w:hAnsiTheme="minorHAnsi"/>
          <w:sz w:val="16"/>
        </w:rPr>
        <w:t>nonconsequentialist</w:t>
      </w:r>
      <w:proofErr w:type="spellEnd"/>
      <w:r w:rsidRPr="00460D15">
        <w:rPr>
          <w:rFonts w:asciiTheme="minorHAnsi" w:hAnsiTheme="minorHAnsi"/>
          <w:sz w:val="16"/>
        </w:rPr>
        <w:t xml:space="preserve"> arguments against nativism. </w:t>
      </w:r>
      <w:r w:rsidRPr="00460D15">
        <w:rPr>
          <w:rStyle w:val="StyleUnderline"/>
        </w:rPr>
        <w:t>The logic of nativism is based on the idea that those native to this country “deserve” more, not just because they have been here longer</w:t>
      </w:r>
      <w:r w:rsidRPr="00460D15">
        <w:rPr>
          <w:rFonts w:asciiTheme="minorHAnsi" w:hAnsiTheme="minorHAnsi"/>
          <w:sz w:val="16"/>
        </w:rPr>
        <w:t xml:space="preserve"> (in which case all land claims by Native American groups would have to be immediately settled in their favor), </w:t>
      </w:r>
      <w:r w:rsidRPr="00460D15">
        <w:rPr>
          <w:rStyle w:val="StyleUnderline"/>
        </w:rPr>
        <w:t xml:space="preserve">but because they or their relatives contributed the labor and ingenuity that made the U.S. wealthy. </w:t>
      </w:r>
      <w:r w:rsidRPr="00460D15">
        <w:rPr>
          <w:rFonts w:asciiTheme="minorHAnsi" w:hAnsiTheme="minorHAnsi"/>
          <w:sz w:val="16"/>
        </w:rPr>
        <w:t xml:space="preserve">There are several arguments one could make against this view. </w:t>
      </w:r>
      <w:r w:rsidRPr="00460D15">
        <w:rPr>
          <w:rStyle w:val="StyleUnderline"/>
        </w:rPr>
        <w:t>One might first want to point out that there are numerous groups within the U.S. that contributed labor and ingenuity toward the country’s wealth and that have not received any approximation of fair compensation.</w:t>
      </w:r>
      <w:r w:rsidRPr="00460D15">
        <w:rPr>
          <w:rFonts w:asciiTheme="minorHAnsi" w:hAnsiTheme="minorHAnsi"/>
          <w:sz w:val="16"/>
        </w:rPr>
        <w:t xml:space="preserve"> But </w:t>
      </w:r>
      <w:r w:rsidRPr="00460D15">
        <w:rPr>
          <w:rStyle w:val="StyleUnderline"/>
        </w:rPr>
        <w:t>one could also argue that the wealth of the U.S. has been the product in no small part of neo-colonial and imperial global relations that ensured the extraction of natural resources at a price U.S. companies determined, as well as super-exploitation of labor</w:t>
      </w:r>
      <w:r w:rsidRPr="00460D15">
        <w:rPr>
          <w:rFonts w:asciiTheme="minorHAnsi" w:hAnsiTheme="minorHAnsi"/>
          <w:sz w:val="16"/>
        </w:rPr>
        <w:t xml:space="preserve"> (i.e., a much larger extraction of surplus value) </w:t>
      </w:r>
      <w:r w:rsidRPr="00460D15">
        <w:rPr>
          <w:rStyle w:val="StyleUnderline"/>
        </w:rPr>
        <w:t>that produced the capital brought back here.</w:t>
      </w:r>
      <w:r w:rsidRPr="00460D15">
        <w:rPr>
          <w:rFonts w:asciiTheme="minorHAnsi" w:hAnsiTheme="minorHAnsi"/>
          <w:sz w:val="16"/>
        </w:rPr>
        <w:t xml:space="preserve"> The building of the Panama Canal gives just one small but clear example. The U.S. contributed capital and some of the engineers for the project, helped to plan a coup to separate the country off from Colombia, who would have been a much more powerful negotiating adversary, and manufactured a treaty which no Panamanian signed that guaranteed that the entire profits from the canal would go to the U.S. “in perpetuity.” Not only did the treaty guarantee capital flight, it gave the U.S. complete political autonomy over the </w:t>
      </w:r>
      <w:proofErr w:type="gramStart"/>
      <w:r w:rsidRPr="00460D15">
        <w:rPr>
          <w:rFonts w:asciiTheme="minorHAnsi" w:hAnsiTheme="minorHAnsi"/>
          <w:sz w:val="16"/>
        </w:rPr>
        <w:t>canal zone</w:t>
      </w:r>
      <w:proofErr w:type="gramEnd"/>
      <w:r w:rsidRPr="00460D15">
        <w:rPr>
          <w:rFonts w:asciiTheme="minorHAnsi" w:hAnsiTheme="minorHAnsi"/>
          <w:sz w:val="16"/>
        </w:rPr>
        <w:t>, cutting right through the heart of Panama and thus splitting it in half. The U.S. was also given the right to intervene with military force whenever it unilaterally determined that canal security was at stake, a proviso that had major negative effects on the political developments in the country and in particular in the development of social justice movements. The people who actually labored to build the canal, enticed from the West Indies and Asia as well as local people, were paid 10 cents a day and died from yellow fever in tens of thousands.</w:t>
      </w:r>
      <w:r w:rsidRPr="00460D15">
        <w:rPr>
          <w:rFonts w:asciiTheme="minorHAnsi" w:hAnsiTheme="minorHAnsi"/>
          <w:sz w:val="16"/>
          <w:vertAlign w:val="superscript"/>
        </w:rPr>
        <w:t>33</w:t>
      </w:r>
      <w:r w:rsidRPr="00460D15">
        <w:rPr>
          <w:rFonts w:asciiTheme="minorHAnsi" w:hAnsiTheme="minorHAnsi"/>
          <w:sz w:val="16"/>
        </w:rPr>
        <w:t xml:space="preserve"> Nonetheless, anti-treaty rhetoric in the U.S. persist in calling it “our canal.”</w:t>
      </w:r>
    </w:p>
    <w:p w:rsidR="0080205D" w:rsidRDefault="0080205D" w:rsidP="0080205D"/>
    <w:p w:rsidR="0080205D" w:rsidRDefault="0080205D" w:rsidP="0080205D">
      <w:pPr>
        <w:pStyle w:val="Heading4"/>
      </w:pPr>
      <w:r>
        <w:t>Interacting with undocumented students in schools is necessary to stem the tide of nativism – the classroom is the best place to open students’ minds</w:t>
      </w:r>
    </w:p>
    <w:p w:rsidR="0080205D" w:rsidRPr="00A718EC" w:rsidRDefault="0080205D" w:rsidP="0080205D">
      <w:r>
        <w:rPr>
          <w:rStyle w:val="Style13ptBold"/>
        </w:rPr>
        <w:t xml:space="preserve">Simmons 15 </w:t>
      </w:r>
      <w:r>
        <w:t xml:space="preserve">(Andrew Simmons is a writer and teacher </w:t>
      </w:r>
      <w:r w:rsidRPr="00A718EC">
        <w:t xml:space="preserve">based in California. He has written for The New York Times, Slate, and The Believer. </w:t>
      </w:r>
      <w:r>
        <w:t xml:space="preserve">“What Undocumented Students Bring to the Classroom.” </w:t>
      </w:r>
      <w:hyperlink r:id="rId11" w:history="1">
        <w:r w:rsidRPr="009A4D49">
          <w:rPr>
            <w:rStyle w:val="Hyperlink"/>
          </w:rPr>
          <w:t>https://www.theatlantic.com/education/archive/2015/04/what-undocumented-students-bring-to-the-classroom/390333/</w:t>
        </w:r>
      </w:hyperlink>
      <w:r>
        <w:t>) RB</w:t>
      </w:r>
    </w:p>
    <w:p w:rsidR="0080205D" w:rsidRPr="0096739C" w:rsidRDefault="0080205D" w:rsidP="0080205D">
      <w:pPr>
        <w:rPr>
          <w:sz w:val="16"/>
        </w:rPr>
      </w:pPr>
      <w:r w:rsidRPr="00721071">
        <w:rPr>
          <w:rStyle w:val="StyleUnderline"/>
        </w:rPr>
        <w:t>Conversations should focus on what these kids bring to American classrooms</w:t>
      </w:r>
      <w:r w:rsidRPr="00721071">
        <w:rPr>
          <w:sz w:val="16"/>
        </w:rPr>
        <w:t xml:space="preserve">. While they are not in school to serve someone else’s needs, </w:t>
      </w:r>
      <w:r w:rsidRPr="00721071">
        <w:rPr>
          <w:rStyle w:val="StyleUnderline"/>
        </w:rPr>
        <w:t>undocumented students often have first-hand or at least second-hand experiences with state-sanctioned persecution, civil wars, and life under leadership unaccountable to taxed constituents</w:t>
      </w:r>
      <w:r w:rsidRPr="00721071">
        <w:rPr>
          <w:sz w:val="16"/>
        </w:rPr>
        <w:t xml:space="preserve">. These are inescapable themes in U.S. History and World Civilization classes. Consider </w:t>
      </w:r>
      <w:r w:rsidRPr="00721071">
        <w:rPr>
          <w:rStyle w:val="StyleUnderline"/>
        </w:rPr>
        <w:t>a conversation about civil war in a social studies course in which undocumented students sit alongside middle- and high-income white kids.</w:t>
      </w:r>
      <w:r w:rsidRPr="00721071">
        <w:rPr>
          <w:sz w:val="16"/>
        </w:rPr>
        <w:t xml:space="preserve"> In one of my class discussions, </w:t>
      </w:r>
      <w:r w:rsidRPr="00721071">
        <w:rPr>
          <w:rStyle w:val="StyleUnderline"/>
        </w:rPr>
        <w:t xml:space="preserve">a conversant spoke of her grandfather, who fought in the recent 10-decade-plus domestic conflict that ravaged El Salvador and included the massacre of tens of thousands of indigenous </w:t>
      </w:r>
      <w:proofErr w:type="gramStart"/>
      <w:r w:rsidRPr="00721071">
        <w:rPr>
          <w:rStyle w:val="StyleUnderline"/>
        </w:rPr>
        <w:t>people</w:t>
      </w:r>
      <w:r w:rsidRPr="00721071">
        <w:rPr>
          <w:sz w:val="16"/>
        </w:rPr>
        <w:t>.</w:t>
      </w:r>
      <w:proofErr w:type="gramEnd"/>
      <w:r w:rsidRPr="00721071">
        <w:rPr>
          <w:sz w:val="16"/>
        </w:rPr>
        <w:t xml:space="preserve"> Or, hypothetically, imagine how a recently arrived child from Guerrero, Mexico, might offer a valuable perspective on government corruption. </w:t>
      </w:r>
      <w:r w:rsidRPr="00721071">
        <w:rPr>
          <w:rStyle w:val="StyleUnderline"/>
        </w:rPr>
        <w:t>This level of insight is the promise on which integrated public schools can deliver. Classrooms can be forums for the honest, uncomfortable, revealing conversations adults don’t make enough time for in their public lives. Every student has important insights to share. But undocumented immigrants tend to be more recent arrivals, and when they’re encouraged, may be less likely to toe the party line in classroom discussions that, with their presence and participation, often become more relevant and engaging. Without their presence in schools, formally "American" kids are more likely to learn about these values in abstract. Think about literature class—mine, for instance. Many of the books I have taught touch on themes accessible to a new arrival</w:t>
      </w:r>
      <w:r w:rsidRPr="00721071">
        <w:rPr>
          <w:sz w:val="16"/>
        </w:rPr>
        <w:t xml:space="preserve">. Odysseus is homeward bound, not moving to a new country. Still, belabored by twists and turns, eager to reunite with loved ones, and willing to take risks and suffer indignities, he and his archetypal voyage may resonate with students who remember their own journeys and reunions. In The Stranger, the white, French-born Meursault is definitely more of an expat than an immigrant, but in Algiers he’s isolated, enveloped in a society that does not recognize him. Even more than most teenagers, undocumented students may identify with him—and similarly wrestle with the world’s perceived indifference and absurdity. When reading Isabel Allende’s The House of the Spirits, they readily grasp the internalized inferiority of the </w:t>
      </w:r>
      <w:proofErr w:type="spellStart"/>
      <w:r w:rsidRPr="00721071">
        <w:rPr>
          <w:sz w:val="16"/>
        </w:rPr>
        <w:t>Tres</w:t>
      </w:r>
      <w:proofErr w:type="spellEnd"/>
      <w:r w:rsidRPr="00721071">
        <w:rPr>
          <w:sz w:val="16"/>
        </w:rPr>
        <w:t xml:space="preserve"> </w:t>
      </w:r>
      <w:proofErr w:type="spellStart"/>
      <w:r w:rsidRPr="00721071">
        <w:rPr>
          <w:sz w:val="16"/>
        </w:rPr>
        <w:t>Marías</w:t>
      </w:r>
      <w:proofErr w:type="spellEnd"/>
      <w:r w:rsidRPr="00721071">
        <w:rPr>
          <w:sz w:val="16"/>
        </w:rPr>
        <w:t xml:space="preserve"> peasants in the face of the aristocratic, mannered French visitor Count Jean de </w:t>
      </w:r>
      <w:proofErr w:type="spellStart"/>
      <w:r w:rsidRPr="00721071">
        <w:rPr>
          <w:sz w:val="16"/>
        </w:rPr>
        <w:t>Satigny</w:t>
      </w:r>
      <w:proofErr w:type="spellEnd"/>
      <w:r w:rsidRPr="00721071">
        <w:rPr>
          <w:sz w:val="16"/>
        </w:rPr>
        <w:t xml:space="preserve">. A teacher doesn’t have to plan lessons around these realities, or call out students who may not feel like being called out. I don’t, for example, stroll over to the kid who wrote his college-admissions essay about walking across the Sonoran Desert when he was 5 and say, "hey, haven’t you taken a journey before?" </w:t>
      </w:r>
      <w:r w:rsidRPr="00721071">
        <w:rPr>
          <w:rStyle w:val="StyleUnderline"/>
        </w:rPr>
        <w:t>The sharing happens organically when a classroom is inclusive and interactive. When I consider the values that many Americans like to associate with this country—</w:t>
      </w:r>
      <w:proofErr w:type="gramStart"/>
      <w:r w:rsidRPr="00721071">
        <w:rPr>
          <w:rStyle w:val="StyleUnderline"/>
        </w:rPr>
        <w:t>sacrifice,</w:t>
      </w:r>
      <w:proofErr w:type="gramEnd"/>
      <w:r w:rsidRPr="00721071">
        <w:rPr>
          <w:rStyle w:val="StyleUnderline"/>
        </w:rPr>
        <w:t xml:space="preserve"> duty, reinvention, ingenuity, and possibility—the undocumented students I have taught seem exceptionally "American</w:t>
      </w:r>
      <w:r w:rsidRPr="00721071">
        <w:rPr>
          <w:sz w:val="16"/>
        </w:rPr>
        <w:t xml:space="preserve">." Kids who have crawled under barbed wire and shared one-bedroom apartments with a dozen extended family members understand hardship. I have heard them applaud their parents’ sacrifices with a conviction that many of other students don’t demonstrate. Despite their disenfranchisement, a surprising number of </w:t>
      </w:r>
      <w:r w:rsidRPr="00721071">
        <w:rPr>
          <w:rStyle w:val="StyleUnderline"/>
        </w:rPr>
        <w:t>undocumented student</w:t>
      </w:r>
      <w:r w:rsidRPr="00721071">
        <w:rPr>
          <w:sz w:val="16"/>
        </w:rPr>
        <w:t xml:space="preserve">s appear to </w:t>
      </w:r>
      <w:r w:rsidRPr="00721071">
        <w:rPr>
          <w:rStyle w:val="StyleUnderline"/>
        </w:rPr>
        <w:t>believe firmly that this country rewards merit and hard work—even as they struggle to pay astronomically high tuition at the universities to which their hard work has gotten them</w:t>
      </w:r>
      <w:r w:rsidRPr="00721071">
        <w:rPr>
          <w:sz w:val="16"/>
        </w:rPr>
        <w:t>. When discussing George Saunders’s short story "</w:t>
      </w:r>
      <w:hyperlink r:id="rId12" w:history="1">
        <w:r w:rsidRPr="00721071">
          <w:rPr>
            <w:rStyle w:val="Hyperlink"/>
            <w:sz w:val="16"/>
          </w:rPr>
          <w:t>The 400 Pound CEO</w:t>
        </w:r>
      </w:hyperlink>
      <w:r w:rsidRPr="00721071">
        <w:rPr>
          <w:sz w:val="16"/>
        </w:rPr>
        <w:t xml:space="preserve">," a satirical critique of, among other things, opportunity in America, undocumented students are generally more likely than their more-privileged citizen counterparts to resist the idea that the proverbial deck is stacked in favor of a lucky few. </w:t>
      </w:r>
      <w:r w:rsidRPr="00721071">
        <w:rPr>
          <w:rStyle w:val="StyleUnderline"/>
        </w:rPr>
        <w:t>They have faith that a hard-working and talented individual can beat the odds to find personal and financial success. They really think that anybody can be anything. T</w:t>
      </w:r>
      <w:r w:rsidRPr="00721071">
        <w:rPr>
          <w:sz w:val="16"/>
        </w:rPr>
        <w:t xml:space="preserve">hey can latch on to a few anecdotal real-life Horatio Alger stories as evidence for the veracity of such optimism. I have a former student—undocumented, currently 19, the father of a 2-year-old—who now attends UC Berkeley. For a "good time" in high school, he went to see motivational speakers in Vegas. He’s now majoring in chemistry. This year I have an 18-year-old student who lives on his own, his parents back in Guatemala. He told me he works almost 30 hours a week at McDonald’s so he can pay for the room he rents in a family friend’s house. Another senior recalled that he didn’t know his parents until he was 10 and had recently arrived in Northern California as an immigrant. One of my 10th-graders confided that she flew to San Francisco from Mexico under a false name as a kindergartner; she left behind the aunt she’d always assumed was her mother to live with a woman she’d never met: her actual mom. </w:t>
      </w:r>
      <w:r w:rsidRPr="00721071">
        <w:rPr>
          <w:rStyle w:val="StyleUnderline"/>
        </w:rPr>
        <w:t>By coming together in classes and swapping stories, American kids of all backgrounds can redefine determination and sacrifice through their experiences</w:t>
      </w:r>
      <w:r w:rsidRPr="00721071">
        <w:rPr>
          <w:sz w:val="16"/>
        </w:rPr>
        <w:t xml:space="preserve">. While they’re still very much teenagers—at times moody, apathetic, rude, and addicted to video games and banal memes—their stories feel inextricable from the American experience, narratives marked by struggle, ambition, and the urge toward reinvention. </w:t>
      </w:r>
      <w:r w:rsidRPr="00721071">
        <w:rPr>
          <w:rStyle w:val="StyleUnderline"/>
        </w:rPr>
        <w:t xml:space="preserve">They remind their documented peers about what it takes to meet such towering challenges. Without their presence in schools, formally "American" kids are more likely to learn about these values in abstract, which hurts America along with the kids. </w:t>
      </w:r>
      <w:r w:rsidRPr="00721071">
        <w:rPr>
          <w:sz w:val="16"/>
        </w:rPr>
        <w:t xml:space="preserve">Because of their language challenges, new arrivals often initially take classes apart from their peers who speak English fluently, including whites, fellow Latinos, and other minorities. They study, socialize, and date within this bubble. Two months ago, for a narrative-writing assignment related to a </w:t>
      </w:r>
      <w:hyperlink r:id="rId13" w:history="1">
        <w:proofErr w:type="spellStart"/>
        <w:r w:rsidRPr="00721071">
          <w:rPr>
            <w:rStyle w:val="Hyperlink"/>
            <w:sz w:val="16"/>
          </w:rPr>
          <w:t>Junot</w:t>
        </w:r>
        <w:proofErr w:type="spellEnd"/>
        <w:r w:rsidRPr="00721071">
          <w:rPr>
            <w:rStyle w:val="Hyperlink"/>
            <w:sz w:val="16"/>
          </w:rPr>
          <w:t xml:space="preserve"> Diaz short story</w:t>
        </w:r>
      </w:hyperlink>
      <w:r w:rsidRPr="00721071">
        <w:rPr>
          <w:sz w:val="16"/>
        </w:rPr>
        <w:t xml:space="preserve">, I had seniors imagine transplanting the main character’s dating proclivities to their school. </w:t>
      </w:r>
      <w:proofErr w:type="gramStart"/>
      <w:r w:rsidRPr="00721071">
        <w:rPr>
          <w:sz w:val="16"/>
        </w:rPr>
        <w:t xml:space="preserve">Inspired by Diaz’s character </w:t>
      </w:r>
      <w:proofErr w:type="spellStart"/>
      <w:r w:rsidRPr="00721071">
        <w:rPr>
          <w:sz w:val="16"/>
        </w:rPr>
        <w:t>Yunior</w:t>
      </w:r>
      <w:proofErr w:type="spellEnd"/>
      <w:r w:rsidRPr="00721071">
        <w:rPr>
          <w:sz w:val="16"/>
        </w:rPr>
        <w:t>, most students created arrogant, insecure, eager-to-stereotype second-person narrators who uniformly identified "the newcomers" as the least desirable social group, the guys and girls to avoid when dating.</w:t>
      </w:r>
      <w:proofErr w:type="gramEnd"/>
      <w:r w:rsidRPr="0096739C">
        <w:rPr>
          <w:sz w:val="16"/>
        </w:rPr>
        <w:t xml:space="preserve"> </w:t>
      </w:r>
    </w:p>
    <w:p w:rsidR="0080205D" w:rsidRPr="00AD1AF3" w:rsidRDefault="0080205D" w:rsidP="0080205D"/>
    <w:p w:rsidR="0080205D" w:rsidRDefault="0080205D" w:rsidP="0080205D">
      <w:pPr>
        <w:pStyle w:val="Heading4"/>
      </w:pPr>
      <w:r>
        <w:t xml:space="preserve">Nativism causes negative views of undocumented immigrants and state policies against them – only the plan’s interaction with undocumented immigrants can reverse </w:t>
      </w:r>
    </w:p>
    <w:p w:rsidR="0080205D" w:rsidRPr="004E61C9" w:rsidRDefault="0080205D" w:rsidP="0080205D">
      <w:r w:rsidRPr="008F4BCF">
        <w:rPr>
          <w:rFonts w:eastAsiaTheme="majorEastAsia" w:cstheme="majorBidi"/>
          <w:b/>
          <w:iCs/>
          <w:sz w:val="26"/>
        </w:rPr>
        <w:t xml:space="preserve">Davidson and </w:t>
      </w:r>
      <w:proofErr w:type="spellStart"/>
      <w:r w:rsidRPr="008F4BCF">
        <w:rPr>
          <w:rFonts w:eastAsiaTheme="majorEastAsia" w:cstheme="majorBidi"/>
          <w:b/>
          <w:iCs/>
          <w:sz w:val="26"/>
        </w:rPr>
        <w:t>Burson</w:t>
      </w:r>
      <w:proofErr w:type="spellEnd"/>
      <w:r w:rsidRPr="008F4BCF">
        <w:rPr>
          <w:rFonts w:eastAsiaTheme="majorEastAsia" w:cstheme="majorBidi"/>
          <w:b/>
          <w:iCs/>
          <w:sz w:val="26"/>
        </w:rPr>
        <w:t xml:space="preserve"> 16</w:t>
      </w:r>
      <w:r>
        <w:t xml:space="preserve"> </w:t>
      </w:r>
      <w:r w:rsidRPr="004E61C9">
        <w:t xml:space="preserve">(Theresa Davidson is a sociology professor at Stanford and </w:t>
      </w:r>
      <w:proofErr w:type="spellStart"/>
      <w:r w:rsidRPr="004E61C9">
        <w:t>Karlye</w:t>
      </w:r>
      <w:proofErr w:type="spellEnd"/>
      <w:r w:rsidRPr="004E61C9">
        <w:t xml:space="preserve"> </w:t>
      </w:r>
      <w:proofErr w:type="spellStart"/>
      <w:r w:rsidRPr="004E61C9">
        <w:t>Burson</w:t>
      </w:r>
      <w:proofErr w:type="spellEnd"/>
      <w:r w:rsidRPr="004E61C9">
        <w:t xml:space="preserve"> is a sociology alumna, “Keep Those Kids Out: Nativism and Attitudes </w:t>
      </w:r>
      <w:proofErr w:type="gramStart"/>
      <w:r w:rsidRPr="004E61C9">
        <w:t>Toward</w:t>
      </w:r>
      <w:proofErr w:type="gramEnd"/>
      <w:r w:rsidRPr="004E61C9">
        <w:t xml:space="preserve"> Access to Public Education for the Children of Undocumented.” </w:t>
      </w:r>
      <w:proofErr w:type="gramStart"/>
      <w:r w:rsidRPr="004E61C9">
        <w:t>Journal of Latinos and Education.</w:t>
      </w:r>
      <w:proofErr w:type="gramEnd"/>
      <w:r w:rsidRPr="004E61C9">
        <w:t xml:space="preserve"> Volume 16, 2017 - Issue 1. Published online: 01 Jun 2016) //A.S</w:t>
      </w:r>
    </w:p>
    <w:p w:rsidR="0080205D" w:rsidRDefault="0080205D" w:rsidP="0080205D">
      <w:pPr>
        <w:spacing w:after="355"/>
        <w:ind w:left="-14"/>
        <w:rPr>
          <w:sz w:val="14"/>
        </w:rPr>
      </w:pPr>
      <w:r w:rsidRPr="0020725B">
        <w:rPr>
          <w:sz w:val="14"/>
        </w:rPr>
        <w:t xml:space="preserve">Furthermore, although racism and stereotypes have received treatment in the immigration policy literature, </w:t>
      </w:r>
      <w:r w:rsidRPr="0020725B">
        <w:rPr>
          <w:rStyle w:val="StyleUnderline"/>
        </w:rPr>
        <w:t>the role of nativism in predicting attitudes toward immigrants and immigration policy has yet to be fully considered</w:t>
      </w:r>
      <w:r w:rsidRPr="0020725B">
        <w:rPr>
          <w:sz w:val="14"/>
        </w:rPr>
        <w:t xml:space="preserve">. It is important to note that the role of nativist sentiment as a predictor of attitudes toward education policy for children has remained largely unexamined. Nativist sentiment toward adult immigrants is concerning on its own, but the consequences of that same sentiment directed at children should be deliberated. In a country that values education and upward mobility, opposition to educational rights for children of undocumented immigrants is notable. Moreover, </w:t>
      </w:r>
      <w:r w:rsidRPr="0020725B">
        <w:rPr>
          <w:rStyle w:val="Emphasis"/>
        </w:rPr>
        <w:t>the general public’s opposition</w:t>
      </w:r>
      <w:r w:rsidRPr="0020725B">
        <w:rPr>
          <w:rStyle w:val="StyleUnderline"/>
        </w:rPr>
        <w:t xml:space="preserve"> has been </w:t>
      </w:r>
      <w:r w:rsidRPr="0020725B">
        <w:rPr>
          <w:rStyle w:val="Emphasis"/>
        </w:rPr>
        <w:t xml:space="preserve">reflected in </w:t>
      </w:r>
      <w:r w:rsidRPr="0020725B">
        <w:rPr>
          <w:sz w:val="14"/>
        </w:rPr>
        <w:t>federal</w:t>
      </w:r>
      <w:r w:rsidRPr="0020725B">
        <w:rPr>
          <w:rStyle w:val="Emphasis"/>
        </w:rPr>
        <w:t xml:space="preserve">, states, and local policies. </w:t>
      </w:r>
      <w:r w:rsidRPr="0020725B">
        <w:rPr>
          <w:sz w:val="14"/>
        </w:rPr>
        <w:t xml:space="preserve">The policies, previously discussed, of California and Alabama are not isolated. </w:t>
      </w:r>
      <w:r w:rsidRPr="0020725B">
        <w:rPr>
          <w:rStyle w:val="Emphasis"/>
        </w:rPr>
        <w:t>By 2007 nearly every state had proposed and/or implemented legislation to address the increasing apprehension toward immigration and its effects on the nation</w:t>
      </w:r>
      <w:r w:rsidRPr="0020725B">
        <w:rPr>
          <w:sz w:val="14"/>
        </w:rPr>
        <w:t xml:space="preserve"> (</w:t>
      </w:r>
      <w:proofErr w:type="spellStart"/>
      <w:r w:rsidRPr="0020725B">
        <w:rPr>
          <w:sz w:val="14"/>
        </w:rPr>
        <w:t>Lippard</w:t>
      </w:r>
      <w:proofErr w:type="spellEnd"/>
      <w:r w:rsidRPr="0020725B">
        <w:rPr>
          <w:sz w:val="14"/>
        </w:rPr>
        <w:t xml:space="preserve">, </w:t>
      </w:r>
      <w:r w:rsidRPr="0020725B">
        <w:rPr>
          <w:color w:val="00007F"/>
          <w:sz w:val="14"/>
        </w:rPr>
        <w:t>2011</w:t>
      </w:r>
      <w:r w:rsidRPr="0020725B">
        <w:rPr>
          <w:sz w:val="14"/>
        </w:rPr>
        <w:t xml:space="preserve">). Although some legislation was fueled by economic anxieties (Alvarez &amp; Butterfield, </w:t>
      </w:r>
      <w:r w:rsidRPr="0020725B">
        <w:rPr>
          <w:color w:val="00007F"/>
          <w:sz w:val="14"/>
        </w:rPr>
        <w:t>2000</w:t>
      </w:r>
      <w:r w:rsidRPr="0020725B">
        <w:rPr>
          <w:sz w:val="14"/>
        </w:rPr>
        <w:t xml:space="preserve">), </w:t>
      </w:r>
      <w:r w:rsidRPr="0020725B">
        <w:rPr>
          <w:rStyle w:val="Emphasis"/>
        </w:rPr>
        <w:t>many laws directly</w:t>
      </w:r>
      <w:r w:rsidRPr="0020725B">
        <w:rPr>
          <w:sz w:val="14"/>
        </w:rPr>
        <w:t xml:space="preserve"> or indirectly </w:t>
      </w:r>
      <w:r w:rsidRPr="0020725B">
        <w:rPr>
          <w:rStyle w:val="Emphasis"/>
        </w:rPr>
        <w:t>addressed education</w:t>
      </w:r>
      <w:r w:rsidRPr="0020725B">
        <w:rPr>
          <w:rStyle w:val="StyleUnderline"/>
        </w:rPr>
        <w:t xml:space="preserve"> policy</w:t>
      </w:r>
      <w:r w:rsidRPr="0020725B">
        <w:rPr>
          <w:sz w:val="14"/>
        </w:rPr>
        <w:t>. For example, California</w:t>
      </w:r>
      <w:r w:rsidRPr="0020725B">
        <w:rPr>
          <w:rFonts w:eastAsia="Calibri"/>
          <w:sz w:val="14"/>
        </w:rPr>
        <w:t>’</w:t>
      </w:r>
      <w:r w:rsidRPr="0020725B">
        <w:rPr>
          <w:sz w:val="14"/>
        </w:rPr>
        <w:t xml:space="preserve">s Proposition 227 sought to increase the assimilation of English-learning immigrant students through English immersion programs (Huber, </w:t>
      </w:r>
      <w:r w:rsidRPr="0020725B">
        <w:rPr>
          <w:color w:val="00007F"/>
          <w:sz w:val="14"/>
        </w:rPr>
        <w:t>2011</w:t>
      </w:r>
      <w:r w:rsidRPr="0020725B">
        <w:rPr>
          <w:sz w:val="14"/>
        </w:rPr>
        <w:t xml:space="preserve">). The focus on the English language in the immigration discourse has moved beyond school borders as well. </w:t>
      </w:r>
      <w:r w:rsidRPr="0020725B">
        <w:rPr>
          <w:rStyle w:val="StyleUnderline"/>
        </w:rPr>
        <w:t xml:space="preserve">Many </w:t>
      </w:r>
      <w:r w:rsidRPr="0020725B">
        <w:rPr>
          <w:rStyle w:val="Emphasis"/>
        </w:rPr>
        <w:t>elected officials</w:t>
      </w:r>
      <w:r w:rsidRPr="0020725B">
        <w:rPr>
          <w:rStyle w:val="StyleUnderline"/>
        </w:rPr>
        <w:t xml:space="preserve"> have proposed official English policies, effectively </w:t>
      </w:r>
      <w:r w:rsidRPr="0020725B">
        <w:rPr>
          <w:rStyle w:val="Emphasis"/>
        </w:rPr>
        <w:t>creating a linguistic hierarchy that places English at the top</w:t>
      </w:r>
      <w:r w:rsidRPr="0020725B">
        <w:rPr>
          <w:rStyle w:val="StyleUnderline"/>
        </w:rPr>
        <w:t xml:space="preserve"> and all other languages below</w:t>
      </w:r>
      <w:r w:rsidRPr="0020725B">
        <w:rPr>
          <w:sz w:val="14"/>
        </w:rPr>
        <w:t xml:space="preserve"> (Huber, </w:t>
      </w:r>
      <w:r w:rsidRPr="0020725B">
        <w:rPr>
          <w:color w:val="00007F"/>
          <w:sz w:val="14"/>
        </w:rPr>
        <w:t>2011</w:t>
      </w:r>
      <w:r w:rsidRPr="0020725B">
        <w:rPr>
          <w:sz w:val="14"/>
        </w:rPr>
        <w:t xml:space="preserve">; </w:t>
      </w:r>
      <w:proofErr w:type="spellStart"/>
      <w:r w:rsidRPr="0020725B">
        <w:rPr>
          <w:sz w:val="14"/>
        </w:rPr>
        <w:t>Kilty</w:t>
      </w:r>
      <w:proofErr w:type="spellEnd"/>
      <w:r w:rsidRPr="0020725B">
        <w:rPr>
          <w:sz w:val="14"/>
        </w:rPr>
        <w:t xml:space="preserve"> &amp; </w:t>
      </w:r>
      <w:proofErr w:type="spellStart"/>
      <w:r w:rsidRPr="0020725B">
        <w:rPr>
          <w:sz w:val="14"/>
        </w:rPr>
        <w:t>DeHaymes</w:t>
      </w:r>
      <w:proofErr w:type="spellEnd"/>
      <w:r w:rsidRPr="0020725B">
        <w:rPr>
          <w:sz w:val="14"/>
        </w:rPr>
        <w:t xml:space="preserve">, </w:t>
      </w:r>
      <w:r w:rsidRPr="0020725B">
        <w:rPr>
          <w:color w:val="00007F"/>
          <w:sz w:val="14"/>
        </w:rPr>
        <w:t>2000</w:t>
      </w:r>
      <w:r w:rsidRPr="0020725B">
        <w:rPr>
          <w:sz w:val="14"/>
        </w:rPr>
        <w:t xml:space="preserve">; </w:t>
      </w:r>
      <w:proofErr w:type="spellStart"/>
      <w:r w:rsidRPr="0020725B">
        <w:rPr>
          <w:sz w:val="14"/>
        </w:rPr>
        <w:t>Lippard</w:t>
      </w:r>
      <w:proofErr w:type="spellEnd"/>
      <w:r w:rsidRPr="0020725B">
        <w:rPr>
          <w:sz w:val="14"/>
        </w:rPr>
        <w:t xml:space="preserve">, </w:t>
      </w:r>
      <w:r w:rsidRPr="0020725B">
        <w:rPr>
          <w:color w:val="00007F"/>
          <w:sz w:val="14"/>
        </w:rPr>
        <w:t>2011</w:t>
      </w:r>
      <w:r w:rsidRPr="0020725B">
        <w:rPr>
          <w:sz w:val="14"/>
        </w:rPr>
        <w:t>). Pub</w:t>
      </w:r>
      <w:r w:rsidRPr="0020725B">
        <w:rPr>
          <w:rStyle w:val="StyleUnderline"/>
        </w:rPr>
        <w:t xml:space="preserve">lic fears about the subordination of the English language may be one signifier of nativist concerns </w:t>
      </w:r>
      <w:r w:rsidRPr="0020725B">
        <w:rPr>
          <w:sz w:val="14"/>
        </w:rPr>
        <w:t xml:space="preserve">(Huber, </w:t>
      </w:r>
      <w:r w:rsidRPr="0020725B">
        <w:rPr>
          <w:color w:val="00007F"/>
          <w:sz w:val="14"/>
        </w:rPr>
        <w:t>2011</w:t>
      </w:r>
      <w:r w:rsidRPr="0020725B">
        <w:rPr>
          <w:sz w:val="14"/>
        </w:rPr>
        <w:t xml:space="preserve">). The following section defines nativism and its two forms: economic and cultural. </w:t>
      </w:r>
      <w:r w:rsidRPr="0020725B">
        <w:rPr>
          <w:rStyle w:val="Emphasis"/>
        </w:rPr>
        <w:t>Nativism reflects a concern about how American an individual is.</w:t>
      </w:r>
      <w:r w:rsidRPr="0020725B">
        <w:rPr>
          <w:sz w:val="14"/>
        </w:rPr>
        <w:t xml:space="preserve"> Though it is similar to racism in its use of </w:t>
      </w:r>
      <w:proofErr w:type="spellStart"/>
      <w:r w:rsidRPr="0020725B">
        <w:rPr>
          <w:sz w:val="14"/>
        </w:rPr>
        <w:t>otherizing</w:t>
      </w:r>
      <w:proofErr w:type="spellEnd"/>
      <w:r w:rsidRPr="0020725B">
        <w:rPr>
          <w:sz w:val="14"/>
        </w:rPr>
        <w:t xml:space="preserve">, the primary concern in nativism is difference </w:t>
      </w:r>
      <w:r w:rsidRPr="0020725B">
        <w:rPr>
          <w:rStyle w:val="Emphasis"/>
        </w:rPr>
        <w:t>based on perceived foreignness</w:t>
      </w:r>
      <w:r w:rsidRPr="0020725B">
        <w:rPr>
          <w:sz w:val="14"/>
        </w:rPr>
        <w:t>. Huber (</w:t>
      </w:r>
      <w:r w:rsidRPr="0020725B">
        <w:rPr>
          <w:color w:val="00007F"/>
          <w:sz w:val="14"/>
        </w:rPr>
        <w:t>2010</w:t>
      </w:r>
      <w:r w:rsidRPr="0020725B">
        <w:rPr>
          <w:sz w:val="14"/>
        </w:rPr>
        <w:t xml:space="preserve">) identified </w:t>
      </w:r>
      <w:r w:rsidRPr="0020725B">
        <w:rPr>
          <w:rStyle w:val="Emphasis"/>
        </w:rPr>
        <w:t>nativism’s three core components: (a) extreme resistance to the perceived foreigner, (b) the construction of methods seeking to maintain the native culture, and (c) the idea that the foreign culture is both inferior to and threatening to the native culture.</w:t>
      </w:r>
      <w:r w:rsidRPr="0020725B">
        <w:rPr>
          <w:sz w:val="14"/>
        </w:rPr>
        <w:t xml:space="preserve"> This threat can be characterized as economic or cultural in nature. Nativism is typified by </w:t>
      </w:r>
      <w:r w:rsidRPr="0020725B">
        <w:rPr>
          <w:rFonts w:eastAsia="Calibri"/>
          <w:sz w:val="14"/>
        </w:rPr>
        <w:t>“</w:t>
      </w:r>
      <w:r w:rsidRPr="0020725B">
        <w:rPr>
          <w:sz w:val="14"/>
        </w:rPr>
        <w:t>a collective attempt by self-identified natives to secure or retain prior or exclusive rights to valued resources against the challenges reputedly posed by resident or prospective populations on the basis of their perceived foreignness</w:t>
      </w:r>
      <w:r w:rsidRPr="0020725B">
        <w:rPr>
          <w:rFonts w:eastAsia="Calibri"/>
          <w:sz w:val="14"/>
        </w:rPr>
        <w:t xml:space="preserve">” </w:t>
      </w:r>
      <w:r w:rsidRPr="0020725B">
        <w:rPr>
          <w:sz w:val="14"/>
        </w:rPr>
        <w:t xml:space="preserve">(Fry, </w:t>
      </w:r>
      <w:r w:rsidRPr="0020725B">
        <w:rPr>
          <w:color w:val="00007F"/>
          <w:sz w:val="14"/>
        </w:rPr>
        <w:t>2007</w:t>
      </w:r>
      <w:r w:rsidRPr="0020725B">
        <w:rPr>
          <w:sz w:val="14"/>
        </w:rPr>
        <w:t xml:space="preserve">, p. 5). Indeed, </w:t>
      </w:r>
      <w:r w:rsidRPr="0020725B">
        <w:rPr>
          <w:rStyle w:val="Emphasis"/>
        </w:rPr>
        <w:t>nativism often surges in times of national economic hardship or after negative events involving nonnatives</w:t>
      </w:r>
      <w:r w:rsidRPr="0020725B">
        <w:rPr>
          <w:rStyle w:val="StyleUnderline"/>
        </w:rPr>
        <w:t>, such as the 9/11 terrorist attacks.</w:t>
      </w:r>
      <w:r w:rsidRPr="0020725B">
        <w:rPr>
          <w:sz w:val="14"/>
        </w:rPr>
        <w:t xml:space="preserve"> It may be </w:t>
      </w:r>
      <w:r w:rsidRPr="0020725B">
        <w:rPr>
          <w:rStyle w:val="Emphasis"/>
        </w:rPr>
        <w:t>prompted by fears that foreigners are draining public resources, stealing jobs from natives, and threatening national</w:t>
      </w:r>
      <w:r w:rsidRPr="0020725B">
        <w:rPr>
          <w:rStyle w:val="StyleUnderline"/>
        </w:rPr>
        <w:t xml:space="preserve"> security</w:t>
      </w:r>
      <w:r w:rsidRPr="0020725B">
        <w:rPr>
          <w:sz w:val="14"/>
        </w:rPr>
        <w:t xml:space="preserve"> (</w:t>
      </w:r>
      <w:proofErr w:type="spellStart"/>
      <w:r w:rsidRPr="0020725B">
        <w:rPr>
          <w:sz w:val="14"/>
        </w:rPr>
        <w:t>Lippard</w:t>
      </w:r>
      <w:proofErr w:type="spellEnd"/>
      <w:r w:rsidRPr="0020725B">
        <w:rPr>
          <w:sz w:val="14"/>
        </w:rPr>
        <w:t xml:space="preserve">, </w:t>
      </w:r>
      <w:r w:rsidRPr="0020725B">
        <w:rPr>
          <w:color w:val="00007F"/>
          <w:sz w:val="14"/>
        </w:rPr>
        <w:t>2011</w:t>
      </w:r>
      <w:r w:rsidRPr="0020725B">
        <w:rPr>
          <w:sz w:val="14"/>
        </w:rPr>
        <w:t>). Indeed, economic concerns have been shown to predict anti-immigrant sentiment. Alvarez and Butterfield (</w:t>
      </w:r>
      <w:r w:rsidRPr="0020725B">
        <w:rPr>
          <w:color w:val="00007F"/>
          <w:sz w:val="14"/>
        </w:rPr>
        <w:t>2000</w:t>
      </w:r>
      <w:r w:rsidRPr="0020725B">
        <w:rPr>
          <w:sz w:val="14"/>
        </w:rPr>
        <w:t xml:space="preserve">) argued that </w:t>
      </w:r>
      <w:r w:rsidRPr="0020725B">
        <w:rPr>
          <w:rStyle w:val="StyleUnderline"/>
        </w:rPr>
        <w:t>nativism, fueled by economic conditions, was a key factor leading to the passage of Proposition 187 in California</w:t>
      </w:r>
      <w:r w:rsidRPr="0020725B">
        <w:rPr>
          <w:sz w:val="14"/>
        </w:rPr>
        <w:t>, in which supporters argued economic concerns about providing social services to unauthorized immigrants. Similarly, in a study of Arizona college students, Diaz, Saenz, and Kwan (</w:t>
      </w:r>
      <w:r w:rsidRPr="0020725B">
        <w:rPr>
          <w:color w:val="00007F"/>
          <w:sz w:val="14"/>
        </w:rPr>
        <w:t>2011</w:t>
      </w:r>
      <w:r w:rsidRPr="0020725B">
        <w:rPr>
          <w:sz w:val="14"/>
        </w:rPr>
        <w:t xml:space="preserve">) found that </w:t>
      </w:r>
      <w:r w:rsidRPr="0020725B">
        <w:rPr>
          <w:rStyle w:val="StyleUnderline"/>
        </w:rPr>
        <w:t>attitudes toward undocumented immigrants became increasingly negative as economic conditions worsened in the state</w:t>
      </w:r>
      <w:r w:rsidRPr="0020725B">
        <w:rPr>
          <w:sz w:val="14"/>
        </w:rPr>
        <w:t xml:space="preserve">. Other studies have confirmed that economic conditions are a key determinant of attitudes toward immigrants and immigrant-related policy (Burns &amp; </w:t>
      </w:r>
      <w:proofErr w:type="spellStart"/>
      <w:r w:rsidRPr="0020725B">
        <w:rPr>
          <w:sz w:val="14"/>
        </w:rPr>
        <w:t>Gimpel</w:t>
      </w:r>
      <w:proofErr w:type="spellEnd"/>
      <w:r w:rsidRPr="0020725B">
        <w:rPr>
          <w:sz w:val="14"/>
        </w:rPr>
        <w:t xml:space="preserve">, </w:t>
      </w:r>
      <w:r w:rsidRPr="0020725B">
        <w:rPr>
          <w:color w:val="00007F"/>
          <w:sz w:val="14"/>
        </w:rPr>
        <w:t>2000</w:t>
      </w:r>
      <w:r w:rsidRPr="0020725B">
        <w:rPr>
          <w:sz w:val="14"/>
        </w:rPr>
        <w:t xml:space="preserve">; </w:t>
      </w:r>
      <w:proofErr w:type="spellStart"/>
      <w:r w:rsidRPr="0020725B">
        <w:rPr>
          <w:sz w:val="14"/>
        </w:rPr>
        <w:t>Fennelly</w:t>
      </w:r>
      <w:proofErr w:type="spellEnd"/>
      <w:r w:rsidRPr="0020725B">
        <w:rPr>
          <w:sz w:val="14"/>
        </w:rPr>
        <w:t xml:space="preserve"> &amp; Federico, </w:t>
      </w:r>
      <w:r w:rsidRPr="0020725B">
        <w:rPr>
          <w:color w:val="00007F"/>
          <w:sz w:val="14"/>
        </w:rPr>
        <w:t>2008</w:t>
      </w:r>
      <w:r w:rsidRPr="0020725B">
        <w:rPr>
          <w:sz w:val="14"/>
        </w:rPr>
        <w:t xml:space="preserve">). It follows that </w:t>
      </w:r>
      <w:r w:rsidRPr="0020725B">
        <w:rPr>
          <w:rStyle w:val="StyleUnderline"/>
        </w:rPr>
        <w:t xml:space="preserve">economic forms of nativism aimed at retaining economic resources for only those deemed to belong should predict opposition toward the education of the children of immigrants. </w:t>
      </w:r>
      <w:r w:rsidRPr="0020725B">
        <w:rPr>
          <w:sz w:val="14"/>
        </w:rPr>
        <w:t xml:space="preserve">Nativism also encompasses concerns with retaining what is deemed a core culture of America. </w:t>
      </w:r>
      <w:r w:rsidRPr="0020725B">
        <w:rPr>
          <w:rStyle w:val="Emphasis"/>
        </w:rPr>
        <w:t>Nativists may be distressed by the entry of people who possess a different language, set of values, or worldviews than that of the broader U.S. society. By restricting entry to those groups or restricting access to key resources in society, nativists feel that they retain what is seen as a uniquely American cultur</w:t>
      </w:r>
      <w:r w:rsidRPr="0020725B">
        <w:rPr>
          <w:rStyle w:val="StyleUnderline"/>
        </w:rPr>
        <w:t>e</w:t>
      </w:r>
      <w:r w:rsidRPr="0020725B">
        <w:rPr>
          <w:sz w:val="14"/>
        </w:rPr>
        <w:t xml:space="preserve"> (</w:t>
      </w:r>
      <w:proofErr w:type="spellStart"/>
      <w:r w:rsidRPr="0020725B">
        <w:rPr>
          <w:sz w:val="14"/>
        </w:rPr>
        <w:t>Perea</w:t>
      </w:r>
      <w:proofErr w:type="spellEnd"/>
      <w:r w:rsidRPr="0020725B">
        <w:rPr>
          <w:sz w:val="14"/>
        </w:rPr>
        <w:t xml:space="preserve">, </w:t>
      </w:r>
      <w:r w:rsidRPr="0020725B">
        <w:rPr>
          <w:color w:val="00007F"/>
          <w:sz w:val="14"/>
        </w:rPr>
        <w:t>1998</w:t>
      </w:r>
      <w:r w:rsidRPr="0020725B">
        <w:rPr>
          <w:sz w:val="14"/>
        </w:rPr>
        <w:t xml:space="preserve">). This type of nativism is </w:t>
      </w:r>
      <w:r w:rsidRPr="0020725B">
        <w:rPr>
          <w:rStyle w:val="Emphasis"/>
        </w:rPr>
        <w:t>often expressed in opposition to multicultural policies such as bilingual education programs</w:t>
      </w:r>
      <w:r w:rsidRPr="0020725B">
        <w:rPr>
          <w:rStyle w:val="StyleUnderline"/>
        </w:rPr>
        <w:t xml:space="preserve"> or ethnic studies programs in schools</w:t>
      </w:r>
      <w:r w:rsidRPr="0020725B">
        <w:rPr>
          <w:sz w:val="14"/>
        </w:rPr>
        <w:t xml:space="preserve"> (Galindo, </w:t>
      </w:r>
      <w:r w:rsidRPr="0020725B">
        <w:rPr>
          <w:color w:val="00007F"/>
          <w:sz w:val="14"/>
        </w:rPr>
        <w:t>2011</w:t>
      </w:r>
      <w:r w:rsidRPr="0020725B">
        <w:rPr>
          <w:sz w:val="14"/>
        </w:rPr>
        <w:t xml:space="preserve">). Indeed, </w:t>
      </w:r>
      <w:r w:rsidRPr="0020725B">
        <w:rPr>
          <w:rStyle w:val="StyleUnderline"/>
        </w:rPr>
        <w:t>concerns about the subversion of the English language do predict negative attitudes toward immigrants</w:t>
      </w:r>
      <w:r w:rsidRPr="0020725B">
        <w:rPr>
          <w:sz w:val="14"/>
        </w:rPr>
        <w:t>. For example, Chandler and Tsai (</w:t>
      </w:r>
      <w:r w:rsidRPr="0020725B">
        <w:rPr>
          <w:color w:val="00007F"/>
          <w:sz w:val="14"/>
        </w:rPr>
        <w:t>2001</w:t>
      </w:r>
      <w:r w:rsidRPr="0020725B">
        <w:rPr>
          <w:sz w:val="14"/>
        </w:rPr>
        <w:t xml:space="preserve">) showed that support of English-only initiatives predicted opposition to undocumented </w:t>
      </w:r>
      <w:r w:rsidRPr="0020725B">
        <w:rPr>
          <w:rFonts w:ascii="Times New Roman" w:eastAsia="Times New Roman" w:hAnsi="Times New Roman" w:cs="Times New Roman"/>
          <w:sz w:val="14"/>
        </w:rPr>
        <w:t xml:space="preserve">and </w:t>
      </w:r>
      <w:r w:rsidRPr="0020725B">
        <w:rPr>
          <w:sz w:val="14"/>
        </w:rPr>
        <w:t>documented immigration. Similarly, concerns about the dilution of American culture predict opposition to immigrants. Garcia and Davidson (</w:t>
      </w:r>
      <w:r w:rsidRPr="0020725B">
        <w:rPr>
          <w:color w:val="00007F"/>
          <w:sz w:val="14"/>
        </w:rPr>
        <w:t>2013</w:t>
      </w:r>
      <w:r w:rsidRPr="0020725B">
        <w:rPr>
          <w:sz w:val="14"/>
        </w:rPr>
        <w:t xml:space="preserve">) found that residents in urban areas with a more restrictive view of what it meant to be an American expressed more opposition to immigration. </w:t>
      </w:r>
      <w:r w:rsidRPr="0020725B">
        <w:rPr>
          <w:rStyle w:val="StyleUnderline"/>
        </w:rPr>
        <w:t xml:space="preserve">Overall, </w:t>
      </w:r>
      <w:r w:rsidRPr="0020725B">
        <w:rPr>
          <w:rStyle w:val="Emphasis"/>
        </w:rPr>
        <w:t>the presumed national identity is protected when foreign influence is kept at bay.</w:t>
      </w:r>
      <w:r w:rsidRPr="0020725B">
        <w:rPr>
          <w:rStyle w:val="StyleUnderline"/>
        </w:rPr>
        <w:t xml:space="preserve"> A visible manifestation of nativist fears is the vigilante group the Minutemen</w:t>
      </w:r>
      <w:r w:rsidRPr="0020725B">
        <w:rPr>
          <w:sz w:val="14"/>
        </w:rPr>
        <w:t xml:space="preserve">. Between 1999 and 2005 more than 300 anti-immigrant organizations were created, including the infamous Minutemen. These groups </w:t>
      </w:r>
      <w:r w:rsidRPr="0020725B">
        <w:rPr>
          <w:rStyle w:val="StyleUnderline"/>
        </w:rPr>
        <w:t>seek to patrol the border and limit the crossing of undocumented immigrants</w:t>
      </w:r>
      <w:r w:rsidRPr="0020725B">
        <w:rPr>
          <w:sz w:val="14"/>
        </w:rPr>
        <w:t xml:space="preserve"> (</w:t>
      </w:r>
      <w:proofErr w:type="spellStart"/>
      <w:r w:rsidRPr="0020725B">
        <w:rPr>
          <w:sz w:val="14"/>
        </w:rPr>
        <w:t>Lippard</w:t>
      </w:r>
      <w:proofErr w:type="spellEnd"/>
      <w:r w:rsidRPr="0020725B">
        <w:rPr>
          <w:sz w:val="14"/>
        </w:rPr>
        <w:t xml:space="preserve">, </w:t>
      </w:r>
      <w:r w:rsidRPr="0020725B">
        <w:rPr>
          <w:color w:val="00007F"/>
          <w:sz w:val="14"/>
        </w:rPr>
        <w:t>2011</w:t>
      </w:r>
      <w:r w:rsidRPr="0020725B">
        <w:rPr>
          <w:sz w:val="14"/>
        </w:rPr>
        <w:t>). The Minutemen portray their mission as protecting democracy and enforcing constitutional ideals, particularly, as they see it, in view of the state</w:t>
      </w:r>
      <w:r w:rsidRPr="0020725B">
        <w:rPr>
          <w:rFonts w:eastAsia="Calibri"/>
          <w:sz w:val="14"/>
        </w:rPr>
        <w:t>’</w:t>
      </w:r>
      <w:r w:rsidRPr="0020725B">
        <w:rPr>
          <w:sz w:val="14"/>
        </w:rPr>
        <w:t>s negligence in preventing immigrant entry to the United States (</w:t>
      </w:r>
      <w:proofErr w:type="spellStart"/>
      <w:r w:rsidRPr="0020725B">
        <w:rPr>
          <w:sz w:val="14"/>
        </w:rPr>
        <w:t>Oliviero</w:t>
      </w:r>
      <w:proofErr w:type="spellEnd"/>
      <w:r w:rsidRPr="0020725B">
        <w:rPr>
          <w:sz w:val="14"/>
        </w:rPr>
        <w:t xml:space="preserve">, </w:t>
      </w:r>
      <w:r w:rsidRPr="0020725B">
        <w:rPr>
          <w:color w:val="00007F"/>
          <w:sz w:val="14"/>
        </w:rPr>
        <w:t>2011</w:t>
      </w:r>
      <w:r w:rsidRPr="0020725B">
        <w:rPr>
          <w:sz w:val="14"/>
        </w:rPr>
        <w:t xml:space="preserve">). Furthermore, </w:t>
      </w:r>
      <w:r w:rsidRPr="0020725B">
        <w:rPr>
          <w:rStyle w:val="Emphasis"/>
        </w:rPr>
        <w:t>undocumented immigrants are seen as embodying the threat of unchecked multiculturalism and diversity</w:t>
      </w:r>
      <w:r w:rsidRPr="0020725B">
        <w:rPr>
          <w:sz w:val="14"/>
        </w:rPr>
        <w:t xml:space="preserve"> (</w:t>
      </w:r>
      <w:proofErr w:type="spellStart"/>
      <w:r w:rsidRPr="0020725B">
        <w:rPr>
          <w:sz w:val="14"/>
        </w:rPr>
        <w:t>Oliviero</w:t>
      </w:r>
      <w:proofErr w:type="spellEnd"/>
      <w:r w:rsidRPr="0020725B">
        <w:rPr>
          <w:sz w:val="14"/>
        </w:rPr>
        <w:t xml:space="preserve">, </w:t>
      </w:r>
      <w:r w:rsidRPr="0020725B">
        <w:rPr>
          <w:color w:val="00007F"/>
          <w:sz w:val="14"/>
        </w:rPr>
        <w:t>2011</w:t>
      </w:r>
      <w:r w:rsidRPr="0020725B">
        <w:rPr>
          <w:sz w:val="14"/>
        </w:rPr>
        <w:t xml:space="preserve">). Although their actual membership may be relatively small (American Civil Liberties Union [ACLU], </w:t>
      </w:r>
      <w:r w:rsidRPr="0020725B">
        <w:rPr>
          <w:rFonts w:eastAsia="Calibri"/>
          <w:sz w:val="14"/>
        </w:rPr>
        <w:t>“</w:t>
      </w:r>
      <w:r w:rsidRPr="0020725B">
        <w:rPr>
          <w:sz w:val="14"/>
        </w:rPr>
        <w:t>Creating the Minutemen,</w:t>
      </w:r>
      <w:r w:rsidRPr="0020725B">
        <w:rPr>
          <w:rFonts w:eastAsia="Calibri"/>
          <w:sz w:val="14"/>
        </w:rPr>
        <w:t xml:space="preserve">” </w:t>
      </w:r>
      <w:r w:rsidRPr="0020725B">
        <w:rPr>
          <w:color w:val="00007F"/>
          <w:sz w:val="14"/>
        </w:rPr>
        <w:t>2006</w:t>
      </w:r>
      <w:r w:rsidRPr="0020725B">
        <w:rPr>
          <w:sz w:val="14"/>
        </w:rPr>
        <w:t xml:space="preserve">), </w:t>
      </w:r>
      <w:r w:rsidRPr="0020725B">
        <w:rPr>
          <w:rStyle w:val="StyleUnderline"/>
        </w:rPr>
        <w:t xml:space="preserve">the media visibility of groups such as the Minutemen suggests a broad awareness of their goals and ideals. </w:t>
      </w:r>
      <w:r w:rsidRPr="0020725B">
        <w:rPr>
          <w:sz w:val="14"/>
        </w:rPr>
        <w:t>In this light,</w:t>
      </w:r>
      <w:r w:rsidRPr="0020725B">
        <w:rPr>
          <w:rStyle w:val="StyleUnderline"/>
        </w:rPr>
        <w:t xml:space="preserve"> those who are anxious about immigration may readily endorse many of the ideologies expressed by the Minutemen. </w:t>
      </w:r>
      <w:r w:rsidRPr="0020725B">
        <w:rPr>
          <w:sz w:val="14"/>
        </w:rPr>
        <w:t xml:space="preserve">The following section outlines </w:t>
      </w:r>
      <w:r w:rsidRPr="0020725B">
        <w:rPr>
          <w:rStyle w:val="StyleUnderline"/>
        </w:rPr>
        <w:t>other factors</w:t>
      </w:r>
      <w:r w:rsidRPr="0020725B">
        <w:rPr>
          <w:sz w:val="14"/>
        </w:rPr>
        <w:t xml:space="preserve"> that have been predictive of attitudes toward immigrants or immigrant-related policy. These factors </w:t>
      </w:r>
      <w:r w:rsidRPr="0020725B">
        <w:rPr>
          <w:rStyle w:val="Emphasis"/>
        </w:rPr>
        <w:t xml:space="preserve">include economic concerns, unease about jobs, and the presence of immigrants in one’s community. </w:t>
      </w:r>
      <w:r w:rsidRPr="0020725B">
        <w:rPr>
          <w:sz w:val="14"/>
        </w:rPr>
        <w:t xml:space="preserve">It is clear that concerns about the economy affect public opinion toward immigrants. Findings generally show that negative views of the economy correspond with negative views toward immigrants. Indeed, </w:t>
      </w:r>
      <w:proofErr w:type="spellStart"/>
      <w:r w:rsidRPr="0020725B">
        <w:rPr>
          <w:sz w:val="14"/>
        </w:rPr>
        <w:t>Fennelly</w:t>
      </w:r>
      <w:proofErr w:type="spellEnd"/>
      <w:r w:rsidRPr="0020725B">
        <w:rPr>
          <w:sz w:val="14"/>
        </w:rPr>
        <w:t xml:space="preserve"> and Federico (</w:t>
      </w:r>
      <w:r w:rsidRPr="0020725B">
        <w:rPr>
          <w:color w:val="00007F"/>
          <w:sz w:val="14"/>
        </w:rPr>
        <w:t>2008</w:t>
      </w:r>
      <w:r w:rsidRPr="0020725B">
        <w:rPr>
          <w:sz w:val="14"/>
        </w:rPr>
        <w:t>) showed that those who were more pessimistic about the national economy endorsed more restrictive immigration policy. Similar findings were also reported by Alvarez and Butterfield (</w:t>
      </w:r>
      <w:r w:rsidRPr="0020725B">
        <w:rPr>
          <w:color w:val="00007F"/>
          <w:sz w:val="14"/>
        </w:rPr>
        <w:t>2000</w:t>
      </w:r>
      <w:r w:rsidRPr="0020725B">
        <w:rPr>
          <w:sz w:val="14"/>
        </w:rPr>
        <w:t>), Chandler and Tsai (</w:t>
      </w:r>
      <w:r w:rsidRPr="0020725B">
        <w:rPr>
          <w:color w:val="00007F"/>
          <w:sz w:val="14"/>
        </w:rPr>
        <w:t>2001</w:t>
      </w:r>
      <w:r w:rsidRPr="0020725B">
        <w:rPr>
          <w:sz w:val="14"/>
        </w:rPr>
        <w:t xml:space="preserve">), and Lee, </w:t>
      </w:r>
      <w:proofErr w:type="spellStart"/>
      <w:r w:rsidRPr="0020725B">
        <w:rPr>
          <w:sz w:val="14"/>
        </w:rPr>
        <w:t>Ottati</w:t>
      </w:r>
      <w:proofErr w:type="spellEnd"/>
      <w:r w:rsidRPr="0020725B">
        <w:rPr>
          <w:sz w:val="14"/>
        </w:rPr>
        <w:t xml:space="preserve">, and </w:t>
      </w:r>
      <w:proofErr w:type="spellStart"/>
      <w:r w:rsidRPr="0020725B">
        <w:rPr>
          <w:sz w:val="14"/>
        </w:rPr>
        <w:t>Hussain</w:t>
      </w:r>
      <w:proofErr w:type="spellEnd"/>
      <w:r w:rsidRPr="0020725B">
        <w:rPr>
          <w:sz w:val="14"/>
        </w:rPr>
        <w:t xml:space="preserve"> (</w:t>
      </w:r>
      <w:r w:rsidRPr="0020725B">
        <w:rPr>
          <w:color w:val="00007F"/>
          <w:sz w:val="14"/>
        </w:rPr>
        <w:t>2001</w:t>
      </w:r>
      <w:r w:rsidRPr="0020725B">
        <w:rPr>
          <w:sz w:val="14"/>
        </w:rPr>
        <w:t xml:space="preserve">). However, none of these studies looked at the impact of economic concerns on attitudes toward education access for the children of immigrants. In addition to unease about the broader economy, some studies have shown that </w:t>
      </w:r>
      <w:r w:rsidRPr="0020725B">
        <w:rPr>
          <w:rStyle w:val="Emphasis"/>
        </w:rPr>
        <w:t>one’s personal financial circumstances impact immigration attitudes</w:t>
      </w:r>
      <w:r w:rsidRPr="0020725B">
        <w:rPr>
          <w:rStyle w:val="StyleUnderline"/>
        </w:rPr>
        <w:t xml:space="preserve">. </w:t>
      </w:r>
      <w:r w:rsidRPr="0020725B">
        <w:rPr>
          <w:sz w:val="14"/>
        </w:rPr>
        <w:t>O</w:t>
      </w:r>
      <w:r w:rsidRPr="0020725B">
        <w:rPr>
          <w:rFonts w:eastAsia="Calibri"/>
          <w:sz w:val="14"/>
        </w:rPr>
        <w:t>’</w:t>
      </w:r>
      <w:r w:rsidRPr="0020725B">
        <w:rPr>
          <w:sz w:val="14"/>
        </w:rPr>
        <w:t xml:space="preserve">Neil and </w:t>
      </w:r>
      <w:proofErr w:type="spellStart"/>
      <w:r w:rsidRPr="0020725B">
        <w:rPr>
          <w:sz w:val="14"/>
        </w:rPr>
        <w:t>Tienda</w:t>
      </w:r>
      <w:r w:rsidRPr="0020725B">
        <w:rPr>
          <w:rFonts w:eastAsia="Calibri"/>
          <w:sz w:val="14"/>
        </w:rPr>
        <w:t>’</w:t>
      </w:r>
      <w:r w:rsidRPr="0020725B">
        <w:rPr>
          <w:sz w:val="14"/>
        </w:rPr>
        <w:t>s</w:t>
      </w:r>
      <w:proofErr w:type="spellEnd"/>
      <w:r w:rsidRPr="0020725B">
        <w:rPr>
          <w:sz w:val="14"/>
        </w:rPr>
        <w:t xml:space="preserve"> (</w:t>
      </w:r>
      <w:r w:rsidRPr="0020725B">
        <w:rPr>
          <w:color w:val="00007F"/>
          <w:sz w:val="14"/>
        </w:rPr>
        <w:t>2010</w:t>
      </w:r>
      <w:r w:rsidRPr="0020725B">
        <w:rPr>
          <w:sz w:val="14"/>
        </w:rPr>
        <w:t xml:space="preserve">) study of two counties in North Carolina found that </w:t>
      </w:r>
      <w:r w:rsidRPr="0020725B">
        <w:rPr>
          <w:rStyle w:val="Emphasis"/>
        </w:rPr>
        <w:t>economically insecure residents had more negative views of immigration and were more likely to blame immigrants for their plight compared to those who were more economically secure.</w:t>
      </w:r>
      <w:r w:rsidRPr="0020725B">
        <w:rPr>
          <w:sz w:val="14"/>
        </w:rPr>
        <w:t xml:space="preserve"> Considering immigrant access to higher education, Palmer and Davidson (</w:t>
      </w:r>
      <w:r w:rsidRPr="0020725B">
        <w:rPr>
          <w:color w:val="00007F"/>
          <w:sz w:val="14"/>
        </w:rPr>
        <w:t>2011</w:t>
      </w:r>
      <w:r w:rsidRPr="0020725B">
        <w:rPr>
          <w:sz w:val="14"/>
        </w:rPr>
        <w:t xml:space="preserve">) showed that those with lower levels of income were less supportive of educational access than those with higher income levels. In a slightly divergent finding, </w:t>
      </w:r>
      <w:proofErr w:type="spellStart"/>
      <w:r w:rsidRPr="0020725B">
        <w:rPr>
          <w:sz w:val="14"/>
        </w:rPr>
        <w:t>Citrin</w:t>
      </w:r>
      <w:proofErr w:type="spellEnd"/>
      <w:r w:rsidRPr="0020725B">
        <w:rPr>
          <w:sz w:val="14"/>
        </w:rPr>
        <w:t xml:space="preserve">, Green, </w:t>
      </w:r>
      <w:proofErr w:type="spellStart"/>
      <w:r w:rsidRPr="0020725B">
        <w:rPr>
          <w:sz w:val="14"/>
        </w:rPr>
        <w:t>Muste</w:t>
      </w:r>
      <w:proofErr w:type="spellEnd"/>
      <w:r w:rsidRPr="0020725B">
        <w:rPr>
          <w:sz w:val="14"/>
        </w:rPr>
        <w:t>, and Wong (</w:t>
      </w:r>
      <w:r w:rsidRPr="0020725B">
        <w:rPr>
          <w:color w:val="00007F"/>
          <w:sz w:val="14"/>
        </w:rPr>
        <w:t>1997</w:t>
      </w:r>
      <w:r w:rsidRPr="0020725B">
        <w:rPr>
          <w:sz w:val="14"/>
        </w:rPr>
        <w:t xml:space="preserve">) found little impact of personal economic circumstances on attitudes toward immigration. In light of these findings, we control for personal economic situation in our investigation of attitudes toward educating immigrant children. </w:t>
      </w:r>
      <w:r w:rsidRPr="0020725B">
        <w:rPr>
          <w:rStyle w:val="StyleUnderline"/>
        </w:rPr>
        <w:t>Related to economic concerns is uncertainty about employment</w:t>
      </w:r>
      <w:r w:rsidRPr="0020725B">
        <w:rPr>
          <w:sz w:val="14"/>
        </w:rPr>
        <w:t xml:space="preserve">. One component in anxiety about economic conditions is the </w:t>
      </w:r>
      <w:r w:rsidRPr="0020725B">
        <w:rPr>
          <w:rStyle w:val="StyleUnderline"/>
        </w:rPr>
        <w:t>fear that immigrants may be in direct competition with natives when it comes to jobs.</w:t>
      </w:r>
      <w:r w:rsidRPr="0020725B">
        <w:rPr>
          <w:sz w:val="14"/>
        </w:rPr>
        <w:t xml:space="preserve"> Indeed, using national-level data, Davidson, Garcia, and </w:t>
      </w:r>
      <w:proofErr w:type="spellStart"/>
      <w:r w:rsidRPr="0020725B">
        <w:rPr>
          <w:sz w:val="14"/>
        </w:rPr>
        <w:t>Malech</w:t>
      </w:r>
      <w:proofErr w:type="spellEnd"/>
      <w:r w:rsidRPr="0020725B">
        <w:rPr>
          <w:sz w:val="14"/>
        </w:rPr>
        <w:t xml:space="preserve"> (</w:t>
      </w:r>
      <w:r w:rsidRPr="0020725B">
        <w:rPr>
          <w:color w:val="00007F"/>
          <w:sz w:val="14"/>
        </w:rPr>
        <w:t>2010</w:t>
      </w:r>
      <w:r w:rsidRPr="0020725B">
        <w:rPr>
          <w:sz w:val="14"/>
        </w:rPr>
        <w:t xml:space="preserve">) found that respondents in the southern United States working in the construction industry were notably more opposed to immigration increases. </w:t>
      </w:r>
      <w:r w:rsidRPr="0020725B">
        <w:rPr>
          <w:rStyle w:val="StyleUnderline"/>
        </w:rPr>
        <w:t>This is a meaningful finding given that immigrant settlement patterns are often fueled by job opportunities in this industry</w:t>
      </w:r>
      <w:r w:rsidRPr="0020725B">
        <w:rPr>
          <w:sz w:val="14"/>
        </w:rPr>
        <w:t xml:space="preserve"> (</w:t>
      </w:r>
      <w:proofErr w:type="spellStart"/>
      <w:r w:rsidRPr="0020725B">
        <w:rPr>
          <w:sz w:val="14"/>
        </w:rPr>
        <w:t>Kandel</w:t>
      </w:r>
      <w:proofErr w:type="spellEnd"/>
      <w:r w:rsidRPr="0020725B">
        <w:rPr>
          <w:sz w:val="14"/>
        </w:rPr>
        <w:t xml:space="preserve"> &amp; </w:t>
      </w:r>
      <w:proofErr w:type="spellStart"/>
      <w:r w:rsidRPr="0020725B">
        <w:rPr>
          <w:sz w:val="14"/>
        </w:rPr>
        <w:t>Parrado</w:t>
      </w:r>
      <w:proofErr w:type="spellEnd"/>
      <w:r w:rsidRPr="0020725B">
        <w:rPr>
          <w:sz w:val="14"/>
        </w:rPr>
        <w:t xml:space="preserve">, </w:t>
      </w:r>
      <w:r w:rsidRPr="0020725B">
        <w:rPr>
          <w:color w:val="00007F"/>
          <w:sz w:val="14"/>
        </w:rPr>
        <w:t>2004</w:t>
      </w:r>
      <w:r w:rsidRPr="0020725B">
        <w:rPr>
          <w:sz w:val="14"/>
        </w:rPr>
        <w:t xml:space="preserve">). </w:t>
      </w:r>
      <w:proofErr w:type="spellStart"/>
      <w:r w:rsidRPr="0020725B">
        <w:rPr>
          <w:sz w:val="14"/>
        </w:rPr>
        <w:t>Mayda</w:t>
      </w:r>
      <w:r w:rsidRPr="0020725B">
        <w:rPr>
          <w:rFonts w:eastAsia="Calibri"/>
          <w:sz w:val="14"/>
        </w:rPr>
        <w:t>’</w:t>
      </w:r>
      <w:r w:rsidRPr="0020725B">
        <w:rPr>
          <w:sz w:val="14"/>
        </w:rPr>
        <w:t>s</w:t>
      </w:r>
      <w:proofErr w:type="spellEnd"/>
      <w:r w:rsidRPr="0020725B">
        <w:rPr>
          <w:sz w:val="14"/>
        </w:rPr>
        <w:t xml:space="preserve"> (</w:t>
      </w:r>
      <w:r w:rsidRPr="0020725B">
        <w:rPr>
          <w:color w:val="00007F"/>
          <w:sz w:val="14"/>
        </w:rPr>
        <w:t>2006</w:t>
      </w:r>
      <w:r w:rsidRPr="0020725B">
        <w:rPr>
          <w:sz w:val="14"/>
        </w:rPr>
        <w:t>) analysis similarly showed that individuals in occupations with a higher ratio of immigrants to natives are less likely to be pro-immigration. Likewise, Berg (</w:t>
      </w:r>
      <w:r w:rsidRPr="0020725B">
        <w:rPr>
          <w:color w:val="00007F"/>
          <w:sz w:val="14"/>
        </w:rPr>
        <w:t>2009</w:t>
      </w:r>
      <w:r w:rsidRPr="0020725B">
        <w:rPr>
          <w:sz w:val="14"/>
        </w:rPr>
        <w:t xml:space="preserve">) found that </w:t>
      </w:r>
      <w:r w:rsidRPr="0020725B">
        <w:rPr>
          <w:rStyle w:val="StyleUnderline"/>
        </w:rPr>
        <w:t>Whites living in areas with higher unemployment expressed support for more restrictive immigration policy</w:t>
      </w:r>
      <w:r w:rsidRPr="0020725B">
        <w:rPr>
          <w:sz w:val="14"/>
        </w:rPr>
        <w:t>. Thus, we control for the perception of jobs in one</w:t>
      </w:r>
      <w:r w:rsidRPr="0020725B">
        <w:rPr>
          <w:rFonts w:eastAsia="Calibri"/>
          <w:sz w:val="14"/>
        </w:rPr>
        <w:t>’</w:t>
      </w:r>
      <w:r w:rsidRPr="0020725B">
        <w:rPr>
          <w:sz w:val="14"/>
        </w:rPr>
        <w:t xml:space="preserve">s area in our analysis. Finally, we consider </w:t>
      </w:r>
      <w:r w:rsidRPr="0020725B">
        <w:rPr>
          <w:rStyle w:val="StyleUnderline"/>
        </w:rPr>
        <w:t>the role of social contact to soften attitudes toward immigrants</w:t>
      </w:r>
      <w:r w:rsidRPr="0020725B">
        <w:rPr>
          <w:sz w:val="14"/>
        </w:rPr>
        <w:t>. Contact theory (</w:t>
      </w:r>
      <w:proofErr w:type="spellStart"/>
      <w:r w:rsidRPr="0020725B">
        <w:rPr>
          <w:sz w:val="14"/>
        </w:rPr>
        <w:t>Allport</w:t>
      </w:r>
      <w:proofErr w:type="spellEnd"/>
      <w:r w:rsidRPr="0020725B">
        <w:rPr>
          <w:sz w:val="14"/>
        </w:rPr>
        <w:t xml:space="preserve">, </w:t>
      </w:r>
      <w:r w:rsidRPr="0020725B">
        <w:rPr>
          <w:color w:val="00007F"/>
          <w:sz w:val="14"/>
        </w:rPr>
        <w:t>1954</w:t>
      </w:r>
      <w:r w:rsidRPr="0020725B">
        <w:rPr>
          <w:sz w:val="14"/>
        </w:rPr>
        <w:t xml:space="preserve">) asserts that </w:t>
      </w:r>
      <w:r w:rsidRPr="0020725B">
        <w:rPr>
          <w:rStyle w:val="StyleUnderline"/>
        </w:rPr>
        <w:t>interaction between members of differing groups has the potential to mediate and reduce prejudicial sentiment</w:t>
      </w:r>
      <w:r w:rsidRPr="0020725B">
        <w:rPr>
          <w:sz w:val="14"/>
        </w:rPr>
        <w:t>. Indeed, a fair number of studies have demonstrated this to be true (</w:t>
      </w:r>
      <w:proofErr w:type="spellStart"/>
      <w:r w:rsidRPr="0020725B">
        <w:rPr>
          <w:sz w:val="14"/>
        </w:rPr>
        <w:t>Aberson</w:t>
      </w:r>
      <w:proofErr w:type="spellEnd"/>
      <w:r w:rsidRPr="0020725B">
        <w:rPr>
          <w:sz w:val="14"/>
        </w:rPr>
        <w:t xml:space="preserve">, Shoemaker, &amp; </w:t>
      </w:r>
      <w:proofErr w:type="spellStart"/>
      <w:r w:rsidRPr="0020725B">
        <w:rPr>
          <w:sz w:val="14"/>
        </w:rPr>
        <w:t>Tomollilo</w:t>
      </w:r>
      <w:proofErr w:type="spellEnd"/>
      <w:r w:rsidRPr="0020725B">
        <w:rPr>
          <w:sz w:val="14"/>
        </w:rPr>
        <w:t xml:space="preserve">, </w:t>
      </w:r>
      <w:r w:rsidRPr="0020725B">
        <w:rPr>
          <w:color w:val="00007F"/>
          <w:sz w:val="14"/>
        </w:rPr>
        <w:t>2004</w:t>
      </w:r>
      <w:r w:rsidRPr="0020725B">
        <w:rPr>
          <w:sz w:val="14"/>
        </w:rPr>
        <w:t xml:space="preserve">; Dixon &amp; Rosenbaum, </w:t>
      </w:r>
      <w:r w:rsidRPr="0020725B">
        <w:rPr>
          <w:color w:val="00007F"/>
          <w:sz w:val="14"/>
        </w:rPr>
        <w:t>2004</w:t>
      </w:r>
      <w:r w:rsidRPr="0020725B">
        <w:rPr>
          <w:sz w:val="14"/>
        </w:rPr>
        <w:t>). These findings also seem to hold regarding contact with immigrants, although there is complexity to the findings. Davidson and Garcia (</w:t>
      </w:r>
      <w:r w:rsidRPr="0020725B">
        <w:rPr>
          <w:color w:val="00007F"/>
          <w:sz w:val="14"/>
        </w:rPr>
        <w:t>2014</w:t>
      </w:r>
      <w:r w:rsidRPr="0020725B">
        <w:rPr>
          <w:sz w:val="14"/>
        </w:rPr>
        <w:t xml:space="preserve">) found that </w:t>
      </w:r>
      <w:r w:rsidRPr="0020725B">
        <w:rPr>
          <w:rStyle w:val="StyleUnderline"/>
        </w:rPr>
        <w:t>those who had friends or family who were immigrants expressed more support for immigrant-targeted policy.</w:t>
      </w:r>
      <w:r w:rsidRPr="0020725B">
        <w:rPr>
          <w:sz w:val="14"/>
        </w:rPr>
        <w:t xml:space="preserve"> However, perceptions of more recent immigrants in the area predicted more punitive approaches to some immigrant-related policies. However, other studies have shown that </w:t>
      </w:r>
      <w:r w:rsidRPr="0020725B">
        <w:rPr>
          <w:rStyle w:val="Emphasis"/>
        </w:rPr>
        <w:t>contact with immigrants can indeed predict support for positive views of immigrants and immigrant policy</w:t>
      </w:r>
      <w:r w:rsidRPr="0020725B">
        <w:rPr>
          <w:sz w:val="14"/>
        </w:rPr>
        <w:t xml:space="preserve"> (O</w:t>
      </w:r>
      <w:r w:rsidRPr="0020725B">
        <w:rPr>
          <w:rFonts w:eastAsia="Calibri"/>
          <w:sz w:val="14"/>
        </w:rPr>
        <w:t>’</w:t>
      </w:r>
      <w:r w:rsidRPr="0020725B">
        <w:rPr>
          <w:sz w:val="14"/>
        </w:rPr>
        <w:t xml:space="preserve">Neil &amp; </w:t>
      </w:r>
      <w:proofErr w:type="spellStart"/>
      <w:r w:rsidRPr="0020725B">
        <w:rPr>
          <w:sz w:val="14"/>
        </w:rPr>
        <w:t>Tienda</w:t>
      </w:r>
      <w:proofErr w:type="spellEnd"/>
      <w:r w:rsidRPr="0020725B">
        <w:rPr>
          <w:sz w:val="14"/>
        </w:rPr>
        <w:t xml:space="preserve">, </w:t>
      </w:r>
      <w:r w:rsidRPr="0020725B">
        <w:rPr>
          <w:color w:val="00007F"/>
          <w:sz w:val="14"/>
        </w:rPr>
        <w:t>2010</w:t>
      </w:r>
      <w:r w:rsidRPr="0020725B">
        <w:rPr>
          <w:sz w:val="14"/>
        </w:rPr>
        <w:t xml:space="preserve">; Stein, Post, &amp; </w:t>
      </w:r>
      <w:proofErr w:type="spellStart"/>
      <w:r w:rsidRPr="0020725B">
        <w:rPr>
          <w:sz w:val="14"/>
        </w:rPr>
        <w:t>Rinden</w:t>
      </w:r>
      <w:proofErr w:type="spellEnd"/>
      <w:r w:rsidRPr="0020725B">
        <w:rPr>
          <w:sz w:val="14"/>
        </w:rPr>
        <w:t xml:space="preserve">, </w:t>
      </w:r>
      <w:r w:rsidRPr="0020725B">
        <w:rPr>
          <w:color w:val="00007F"/>
          <w:sz w:val="14"/>
        </w:rPr>
        <w:t>2000</w:t>
      </w:r>
      <w:r w:rsidRPr="0020725B">
        <w:rPr>
          <w:sz w:val="14"/>
        </w:rPr>
        <w:t>).</w:t>
      </w:r>
    </w:p>
    <w:p w:rsidR="0080205D" w:rsidRDefault="0080205D" w:rsidP="0080205D">
      <w:pPr>
        <w:pStyle w:val="Heading3"/>
      </w:pPr>
      <w:r>
        <w:t>13</w:t>
      </w:r>
      <w:r w:rsidRPr="005D447A">
        <w:rPr>
          <w:vertAlign w:val="superscript"/>
        </w:rPr>
        <w:t>th</w:t>
      </w:r>
      <w:r>
        <w:t xml:space="preserve"> Amendment </w:t>
      </w:r>
      <w:proofErr w:type="spellStart"/>
      <w:r>
        <w:t>Adv</w:t>
      </w:r>
      <w:proofErr w:type="spellEnd"/>
    </w:p>
    <w:p w:rsidR="0080205D" w:rsidRPr="009D7C27" w:rsidRDefault="0080205D" w:rsidP="0080205D">
      <w:pPr>
        <w:pStyle w:val="Heading4"/>
      </w:pPr>
      <w:r>
        <w:t xml:space="preserve">Anti-immigrant state and local laws, including laws that undermine </w:t>
      </w:r>
      <w:proofErr w:type="spellStart"/>
      <w:r>
        <w:t>Plyler</w:t>
      </w:r>
      <w:proofErr w:type="spellEnd"/>
      <w:r>
        <w:t>, reinforce nativist prejudice – leads to scapegoating of undocumented immigrants, prejudice and violence</w:t>
      </w:r>
    </w:p>
    <w:p w:rsidR="0080205D" w:rsidRPr="0020725B" w:rsidRDefault="0080205D" w:rsidP="0080205D">
      <w:proofErr w:type="spellStart"/>
      <w:r w:rsidRPr="0020725B">
        <w:rPr>
          <w:rStyle w:val="Style13ptBold"/>
        </w:rPr>
        <w:t>Olivas</w:t>
      </w:r>
      <w:proofErr w:type="spellEnd"/>
      <w:r w:rsidRPr="0020725B">
        <w:rPr>
          <w:rStyle w:val="Style13ptBold"/>
        </w:rPr>
        <w:t xml:space="preserve"> 11</w:t>
      </w:r>
      <w:r w:rsidRPr="0020725B">
        <w:t xml:space="preserve"> (Michael A </w:t>
      </w:r>
      <w:proofErr w:type="spellStart"/>
      <w:r w:rsidRPr="0020725B">
        <w:t>Olivas</w:t>
      </w:r>
      <w:proofErr w:type="spellEnd"/>
      <w:r w:rsidRPr="0020725B">
        <w:t xml:space="preserve"> is a professor, Distinguished Chair of Law Director, and Director of the Institute for Higher Education Law and Governance at the University of Houston. He’s written several books and served on the editorial board of more than 20 scholarly journals, has been chosen as the Outstanding Immigration of the Year, and has been an expert witness in federal and state courts, including the US Supreme Court. “The Political Efficacy of </w:t>
      </w:r>
      <w:proofErr w:type="spellStart"/>
      <w:r w:rsidRPr="0020725B">
        <w:t>Plyler</w:t>
      </w:r>
      <w:proofErr w:type="spellEnd"/>
      <w:r w:rsidRPr="0020725B">
        <w:t xml:space="preserve"> v. Doe: The Danger and the Discourse,</w:t>
      </w:r>
      <w:proofErr w:type="gramStart"/>
      <w:r w:rsidRPr="0020725B">
        <w:t>”  UC</w:t>
      </w:r>
      <w:proofErr w:type="gramEnd"/>
      <w:r w:rsidRPr="0020725B">
        <w:t xml:space="preserve"> Davis Law Review.) //A.S</w:t>
      </w:r>
    </w:p>
    <w:p w:rsidR="0080205D" w:rsidRDefault="0080205D" w:rsidP="0080205D">
      <w:pPr>
        <w:rPr>
          <w:rStyle w:val="StyleUnderline"/>
        </w:rPr>
      </w:pPr>
      <w:r w:rsidRPr="004767F9">
        <w:rPr>
          <w:sz w:val="16"/>
        </w:rPr>
        <w:t xml:space="preserve">Similarly, Kris W. </w:t>
      </w:r>
      <w:proofErr w:type="spellStart"/>
      <w:r w:rsidRPr="004767F9">
        <w:rPr>
          <w:sz w:val="16"/>
        </w:rPr>
        <w:t>Kobach</w:t>
      </w:r>
      <w:proofErr w:type="spellEnd"/>
      <w:r w:rsidRPr="004767F9">
        <w:rPr>
          <w:sz w:val="16"/>
        </w:rPr>
        <w:t xml:space="preserve">, perhaps the most prominent </w:t>
      </w:r>
      <w:proofErr w:type="spellStart"/>
      <w:r w:rsidRPr="0020725B">
        <w:rPr>
          <w:rStyle w:val="StyleUnderline"/>
        </w:rPr>
        <w:t>antiimmigrant</w:t>
      </w:r>
      <w:proofErr w:type="spellEnd"/>
      <w:r w:rsidRPr="0020725B">
        <w:rPr>
          <w:rStyle w:val="StyleUnderline"/>
        </w:rPr>
        <w:t xml:space="preserve"> litigator and commentator</w:t>
      </w:r>
      <w:r w:rsidRPr="004767F9">
        <w:rPr>
          <w:sz w:val="16"/>
        </w:rPr>
        <w:t xml:space="preserve">, has </w:t>
      </w:r>
      <w:r w:rsidRPr="0020725B">
        <w:rPr>
          <w:rStyle w:val="StyleUnderline"/>
        </w:rPr>
        <w:t xml:space="preserve">argued that states and legislators offering admission and resident tuition to illegal immigrants are engaging in “nullification,” “defiance,” and “lawbreaking.”9 But </w:t>
      </w:r>
      <w:r w:rsidRPr="0020725B">
        <w:rPr>
          <w:rStyle w:val="Emphasis"/>
        </w:rPr>
        <w:t xml:space="preserve">these nativist objections to undocumented alienage and higher education enrollments are </w:t>
      </w:r>
      <w:r w:rsidRPr="0020725B">
        <w:rPr>
          <w:rStyle w:val="StyleUnderline"/>
        </w:rPr>
        <w:t>not</w:t>
      </w:r>
      <w:r w:rsidRPr="0020725B">
        <w:rPr>
          <w:rStyle w:val="Emphasis"/>
        </w:rPr>
        <w:t xml:space="preserve"> rooted in </w:t>
      </w:r>
      <w:r w:rsidRPr="0020725B">
        <w:rPr>
          <w:rStyle w:val="StyleUnderline"/>
        </w:rPr>
        <w:t xml:space="preserve">careful research </w:t>
      </w:r>
      <w:r w:rsidRPr="004767F9">
        <w:rPr>
          <w:sz w:val="16"/>
        </w:rPr>
        <w:t>and</w:t>
      </w:r>
      <w:r w:rsidRPr="0020725B">
        <w:rPr>
          <w:rStyle w:val="StyleUnderline"/>
        </w:rPr>
        <w:t xml:space="preserve"> analytic study, but </w:t>
      </w:r>
      <w:r w:rsidRPr="0020725B">
        <w:rPr>
          <w:rStyle w:val="Emphasis"/>
        </w:rPr>
        <w:t>in prejudice and political expediency</w:t>
      </w:r>
      <w:r w:rsidRPr="004767F9">
        <w:rPr>
          <w:sz w:val="16"/>
        </w:rPr>
        <w:t xml:space="preserve">. My reading </w:t>
      </w:r>
      <w:r w:rsidRPr="0020725B">
        <w:rPr>
          <w:rStyle w:val="StyleUnderline"/>
        </w:rPr>
        <w:t xml:space="preserve">of </w:t>
      </w:r>
      <w:r w:rsidRPr="0020725B">
        <w:rPr>
          <w:rStyle w:val="Emphasis"/>
        </w:rPr>
        <w:t>the discourse</w:t>
      </w:r>
      <w:r w:rsidRPr="0020725B">
        <w:rPr>
          <w:rStyle w:val="StyleUnderline"/>
        </w:rPr>
        <w:t xml:space="preserve"> </w:t>
      </w:r>
      <w:r w:rsidRPr="0020725B">
        <w:rPr>
          <w:rStyle w:val="Emphasis"/>
        </w:rPr>
        <w:t>leads</w:t>
      </w:r>
      <w:r w:rsidRPr="0020725B">
        <w:rPr>
          <w:rStyle w:val="StyleUnderline"/>
        </w:rPr>
        <w:t xml:space="preserve"> me </w:t>
      </w:r>
      <w:r w:rsidRPr="0020725B">
        <w:rPr>
          <w:rStyle w:val="Emphasis"/>
        </w:rPr>
        <w:t>to</w:t>
      </w:r>
      <w:r w:rsidRPr="0020725B">
        <w:rPr>
          <w:rStyle w:val="StyleUnderline"/>
        </w:rPr>
        <w:t xml:space="preserve"> believe that </w:t>
      </w:r>
      <w:r w:rsidRPr="0020725B">
        <w:rPr>
          <w:rStyle w:val="Emphasis"/>
        </w:rPr>
        <w:t>those who object do not do so on meritocratic or substantive grounds</w:t>
      </w:r>
      <w:r w:rsidRPr="0020725B">
        <w:rPr>
          <w:rStyle w:val="StyleUnderline"/>
        </w:rPr>
        <w:t>: Governor Mitt Romney’s objections that the money used for serving undocumented aliens deprives lawfully resident aliens of their benefits ring hollow</w:t>
      </w:r>
      <w:r w:rsidRPr="004767F9">
        <w:rPr>
          <w:sz w:val="16"/>
        </w:rPr>
        <w:t>, even as presidential politics.</w:t>
      </w:r>
      <w:r w:rsidRPr="004767F9">
        <w:rPr>
          <w:sz w:val="16"/>
          <w:vertAlign w:val="superscript"/>
        </w:rPr>
        <w:t>10</w:t>
      </w:r>
      <w:r w:rsidRPr="004767F9">
        <w:rPr>
          <w:sz w:val="16"/>
        </w:rPr>
        <w:t xml:space="preserve"> </w:t>
      </w:r>
      <w:r w:rsidRPr="0020725B">
        <w:rPr>
          <w:rStyle w:val="StyleUnderline"/>
        </w:rPr>
        <w:t>There is</w:t>
      </w:r>
      <w:r w:rsidRPr="004767F9">
        <w:rPr>
          <w:sz w:val="16"/>
        </w:rPr>
        <w:t xml:space="preserve"> considerable </w:t>
      </w:r>
      <w:r w:rsidRPr="0020725B">
        <w:rPr>
          <w:rStyle w:val="StyleUnderline"/>
        </w:rPr>
        <w:t xml:space="preserve">resistance that extends even to permanent residents receiving benefits — so much so that there is an entire legal literature devoted to the topic of nativism and anti-immigrant sentiment.11 </w:t>
      </w:r>
      <w:r w:rsidRPr="004767F9">
        <w:rPr>
          <w:sz w:val="16"/>
        </w:rPr>
        <w:t>Immigration has always been a complex transaction and dangerous sojourn, and local forces have attempted to control the process, especially as the country was forming and borders were not yet fully established.</w:t>
      </w:r>
      <w:r w:rsidRPr="004767F9">
        <w:rPr>
          <w:sz w:val="16"/>
          <w:vertAlign w:val="superscript"/>
        </w:rPr>
        <w:t>12</w:t>
      </w:r>
      <w:r w:rsidRPr="004767F9">
        <w:rPr>
          <w:sz w:val="16"/>
        </w:rPr>
        <w:t xml:space="preserve"> </w:t>
      </w:r>
      <w:r w:rsidRPr="0020725B">
        <w:rPr>
          <w:rStyle w:val="StyleUnderline"/>
        </w:rPr>
        <w:t xml:space="preserve">Throughout America’s history, </w:t>
      </w:r>
      <w:r w:rsidRPr="0020725B">
        <w:rPr>
          <w:rStyle w:val="Emphasis"/>
        </w:rPr>
        <w:t>state and local politicians have introduced and enacted hundreds of anti-alien bills.</w:t>
      </w:r>
      <w:r w:rsidRPr="0020725B">
        <w:rPr>
          <w:rStyle w:val="StyleUnderline"/>
        </w:rPr>
        <w:t xml:space="preserve">13 Some legislation has even been </w:t>
      </w:r>
      <w:r w:rsidRPr="0020725B">
        <w:rPr>
          <w:rStyle w:val="Emphasis"/>
        </w:rPr>
        <w:t xml:space="preserve">so mean-spirited as to advocate a repealing of </w:t>
      </w:r>
      <w:proofErr w:type="spellStart"/>
      <w:r w:rsidRPr="0020725B">
        <w:rPr>
          <w:rStyle w:val="Emphasis"/>
        </w:rPr>
        <w:t>Plyler</w:t>
      </w:r>
      <w:proofErr w:type="spellEnd"/>
      <w:r w:rsidRPr="0020725B">
        <w:rPr>
          <w:rStyle w:val="Emphasis"/>
        </w:rPr>
        <w:t xml:space="preserve"> v. Doe</w:t>
      </w:r>
      <w:r w:rsidRPr="0020725B">
        <w:rPr>
          <w:rStyle w:val="StyleUnderline"/>
        </w:rPr>
        <w:t>, which would allow states to charge tuition to undocumented schoolchildren and ignore the constitutional provisions that enable native-born children to be U.S. citizens irrespective of their parents’ immigration status</w:t>
      </w:r>
      <w:r w:rsidRPr="004767F9">
        <w:rPr>
          <w:sz w:val="16"/>
        </w:rPr>
        <w:t>.</w:t>
      </w:r>
      <w:r w:rsidRPr="004767F9">
        <w:rPr>
          <w:sz w:val="16"/>
          <w:vertAlign w:val="superscript"/>
        </w:rPr>
        <w:t>14</w:t>
      </w:r>
      <w:r w:rsidRPr="004767F9">
        <w:rPr>
          <w:sz w:val="16"/>
        </w:rPr>
        <w:t xml:space="preserve"> </w:t>
      </w:r>
      <w:r w:rsidRPr="0020725B">
        <w:rPr>
          <w:rStyle w:val="Emphasis"/>
        </w:rPr>
        <w:t>In difficult economic times</w:t>
      </w:r>
      <w:r w:rsidRPr="0020725B">
        <w:rPr>
          <w:rStyle w:val="StyleUnderline"/>
        </w:rPr>
        <w:t xml:space="preserve">, </w:t>
      </w:r>
      <w:r w:rsidRPr="0020725B">
        <w:rPr>
          <w:rStyle w:val="Emphasis"/>
        </w:rPr>
        <w:t>elected officials find scapegoating aliens is easy to reach, low-hanging fruit, as if these workers were the source of the sputtering econom</w:t>
      </w:r>
      <w:r w:rsidRPr="0020725B">
        <w:rPr>
          <w:rStyle w:val="StyleUnderline"/>
        </w:rPr>
        <w:t xml:space="preserve">y. </w:t>
      </w:r>
      <w:r w:rsidRPr="004767F9">
        <w:rPr>
          <w:sz w:val="16"/>
        </w:rPr>
        <w:t xml:space="preserve">For example, </w:t>
      </w:r>
      <w:r w:rsidRPr="0020725B">
        <w:rPr>
          <w:rStyle w:val="StyleUnderline"/>
        </w:rPr>
        <w:t>Alabama enacted HB 56</w:t>
      </w:r>
      <w:r w:rsidRPr="004767F9">
        <w:rPr>
          <w:sz w:val="16"/>
        </w:rPr>
        <w:t xml:space="preserve"> (the “Alabama Taxpayer and Citizen Protection Act”) in 2011, regarded as </w:t>
      </w:r>
      <w:r w:rsidRPr="0020725B">
        <w:rPr>
          <w:rStyle w:val="StyleUnderline"/>
        </w:rPr>
        <w:t>the most-draconian anti-immigrant legislation to date</w:t>
      </w:r>
      <w:r w:rsidRPr="004767F9">
        <w:rPr>
          <w:sz w:val="16"/>
        </w:rPr>
        <w:t xml:space="preserve">. </w:t>
      </w:r>
      <w:r w:rsidRPr="0020725B">
        <w:rPr>
          <w:rStyle w:val="StyleUnderline"/>
        </w:rPr>
        <w:t xml:space="preserve">HB 56’s statement of purpose is emblematic of nativist and anti-immigrant politicians turning undocumented immigrants in to scapegoats during difficult economic times: </w:t>
      </w:r>
      <w:r w:rsidRPr="004767F9">
        <w:rPr>
          <w:sz w:val="16"/>
        </w:rPr>
        <w:t xml:space="preserve">The State of </w:t>
      </w:r>
      <w:r w:rsidRPr="0020725B">
        <w:rPr>
          <w:rStyle w:val="StyleUnderline"/>
        </w:rPr>
        <w:t>Alabama finds that illegal immigration is causing economic hardship and lawlessness in this state and that illegal immigration is encouraged when public agencies within this state provide public benefits without verifying immigration status. Because the costs incurred by school districts for the public elementary and secondary education of children who are aliens not lawfully present in the United States</w:t>
      </w:r>
      <w:r w:rsidRPr="004767F9">
        <w:rPr>
          <w:sz w:val="16"/>
        </w:rPr>
        <w:t xml:space="preserve"> can </w:t>
      </w:r>
      <w:r w:rsidRPr="0020725B">
        <w:rPr>
          <w:rStyle w:val="StyleUnderline"/>
        </w:rPr>
        <w:t>adversely affect the availability of public education resources to students who are United States citizens or are aliens lawfully present in the United States</w:t>
      </w:r>
      <w:r w:rsidRPr="004767F9">
        <w:rPr>
          <w:sz w:val="16"/>
        </w:rPr>
        <w:t xml:space="preserve">, the State of </w:t>
      </w:r>
      <w:r w:rsidRPr="0020725B">
        <w:rPr>
          <w:rStyle w:val="StyleUnderline"/>
        </w:rPr>
        <w:t xml:space="preserve">Alabama determines that there is a compelling need for the State Board of Education to accurately measure and assess the population of students who are aliens not lawfully present in the United States, in order to forecast and plan for any impact that the presence such population may have on publicly funded education in this state. </w:t>
      </w:r>
      <w:r w:rsidRPr="004767F9">
        <w:rPr>
          <w:sz w:val="16"/>
        </w:rPr>
        <w:t xml:space="preserve">All of these arguments and legislation, mixed in a cauldron amidst shrill warnings about the rights of “real Americans,” </w:t>
      </w:r>
      <w:r w:rsidRPr="0020725B">
        <w:rPr>
          <w:rStyle w:val="Emphasis"/>
        </w:rPr>
        <w:t>lead inevitably to a sense of divisiveness, racial superiority, and undifferentiated prejudice</w:t>
      </w:r>
      <w:r w:rsidRPr="0020725B">
        <w:rPr>
          <w:rStyle w:val="StyleUnderline"/>
        </w:rPr>
        <w:t xml:space="preserve">. Such imprecise, undifferentiated, and broad-brush swipes at “illegals” and “aliens” </w:t>
      </w:r>
      <w:r w:rsidRPr="0020725B">
        <w:rPr>
          <w:rStyle w:val="Emphasis"/>
        </w:rPr>
        <w:t>generally tar all the groups</w:t>
      </w:r>
      <w:r w:rsidRPr="0020725B">
        <w:rPr>
          <w:rStyle w:val="StyleUnderline"/>
        </w:rPr>
        <w:t xml:space="preserve">. </w:t>
      </w:r>
      <w:r w:rsidRPr="0020725B">
        <w:rPr>
          <w:rStyle w:val="Emphasis"/>
        </w:rPr>
        <w:t xml:space="preserve">Free-floating </w:t>
      </w:r>
      <w:proofErr w:type="spellStart"/>
      <w:r w:rsidRPr="0020725B">
        <w:rPr>
          <w:rStyle w:val="Emphasis"/>
        </w:rPr>
        <w:t>racialized</w:t>
      </w:r>
      <w:proofErr w:type="spellEnd"/>
      <w:r w:rsidRPr="0020725B">
        <w:rPr>
          <w:rStyle w:val="Emphasis"/>
        </w:rPr>
        <w:t xml:space="preserve"> animus often leads to a generalized resentment against all people of color</w:t>
      </w:r>
      <w:r w:rsidRPr="0020725B">
        <w:rPr>
          <w:rStyle w:val="StyleUnderline"/>
        </w:rPr>
        <w:t xml:space="preserve">, or “others.” These sentiments </w:t>
      </w:r>
      <w:r w:rsidRPr="0020725B">
        <w:rPr>
          <w:rStyle w:val="Emphasis"/>
        </w:rPr>
        <w:t>ignore government studies showing that immigrants — however defined — are net economic contributors and will be more so after their incorporation through comprehensive immigration reform.</w:t>
      </w:r>
      <w:r>
        <w:rPr>
          <w:rStyle w:val="StyleUnderline"/>
        </w:rPr>
        <w:t xml:space="preserve"> </w:t>
      </w:r>
    </w:p>
    <w:p w:rsidR="0080205D" w:rsidRDefault="0080205D" w:rsidP="0080205D">
      <w:pPr>
        <w:rPr>
          <w:sz w:val="16"/>
        </w:rPr>
      </w:pPr>
    </w:p>
    <w:p w:rsidR="009972AB" w:rsidRDefault="009972AB" w:rsidP="009972AB">
      <w:pPr>
        <w:pStyle w:val="Heading4"/>
      </w:pPr>
      <w:r w:rsidRPr="00E31012">
        <w:t>Current</w:t>
      </w:r>
      <w:r>
        <w:t xml:space="preserve"> status allows exploitation of undocumented workers, our moral obligation to solve is a prerequisite to external impacts</w:t>
      </w:r>
    </w:p>
    <w:p w:rsidR="009972AB" w:rsidRDefault="009972AB" w:rsidP="009972AB">
      <w:proofErr w:type="spellStart"/>
      <w:r w:rsidRPr="00E31012">
        <w:rPr>
          <w:rStyle w:val="Style13ptBold"/>
        </w:rPr>
        <w:t>Tsesis</w:t>
      </w:r>
      <w:proofErr w:type="spellEnd"/>
      <w:r w:rsidRPr="00E31012">
        <w:rPr>
          <w:rStyle w:val="Style13ptBold"/>
        </w:rPr>
        <w:t xml:space="preserve"> 10</w:t>
      </w:r>
      <w:r w:rsidRPr="00E31012">
        <w:t xml:space="preserve">—(Alexander </w:t>
      </w:r>
      <w:proofErr w:type="spellStart"/>
      <w:r w:rsidRPr="00E31012">
        <w:t>Tsesis</w:t>
      </w:r>
      <w:proofErr w:type="spellEnd"/>
      <w:r w:rsidRPr="00E31012">
        <w:t xml:space="preserve">, </w:t>
      </w:r>
      <w:r>
        <w:t xml:space="preserve">Visiting Assistant Professor, Chicago-Kent College of Law; Visiting Scholar, University of Wisconsin Law School, Institute for Legal Studies. </w:t>
      </w:r>
      <w:r w:rsidRPr="00E31012">
        <w:t>2010, Columbia University Press, The promises of liberty : the history and contemporary relevance of the Thirteenth Amendment)//CWD</w:t>
      </w:r>
    </w:p>
    <w:p w:rsidR="009972AB" w:rsidRPr="00271C6F" w:rsidRDefault="009972AB" w:rsidP="009972AB">
      <w:pPr>
        <w:rPr>
          <w:rStyle w:val="StyleUnderline"/>
        </w:rPr>
      </w:pPr>
      <w:r w:rsidRPr="00271C6F">
        <w:rPr>
          <w:sz w:val="16"/>
        </w:rPr>
        <w:t xml:space="preserve">UNDOCUMENTED WORKERS </w:t>
      </w:r>
      <w:r w:rsidRPr="00E277F3">
        <w:rPr>
          <w:rStyle w:val="StyleUnderline"/>
        </w:rPr>
        <w:t>The treatment of undocumented workers also raises a variety of concerns under the Thirteenth Amendment. Undocumented workers are workers who do not have the legal right to be present in or to work in the United States and are subject to deportation upon discovery.</w:t>
      </w:r>
      <w:r w:rsidRPr="00271C6F">
        <w:rPr>
          <w:sz w:val="16"/>
        </w:rPr>
        <w:t xml:space="preserve"> They may have entered the country illegally or overstayed a visa, not leaving when they were legally required to do so. Although our de jure immigration policy prohibits undocumented workers, </w:t>
      </w:r>
      <w:r w:rsidRPr="00E277F3">
        <w:rPr>
          <w:rStyle w:val="StyleUnderline"/>
        </w:rPr>
        <w:t>our de facto economic system relies heavily upon their labor, especially in some sectors of the economy. Workers lacking legal authorization to work routinely manage to become employees. Although employers have a legal obligation to verify that each new employee is authorized to work in the United States, the law makes it easy for employers to nonetheless employ unauthorized workers</w:t>
      </w:r>
      <w:r w:rsidRPr="00271C6F">
        <w:rPr>
          <w:sz w:val="16"/>
        </w:rPr>
        <w:t xml:space="preserve">. Some employers simply ignore their obligation and do not check the immigration status of new employees. Others may check for status at the time of hire but do not recheck when a work visa expires. Other employers check documentation and are given false documents by the prospective employees. The law facilitates the employment of undocumented workers because, instead of actually prohibiting the employment of undocumented workers, the law requires only that </w:t>
      </w:r>
      <w:proofErr w:type="gramStart"/>
      <w:r w:rsidRPr="00271C6F">
        <w:rPr>
          <w:sz w:val="16"/>
        </w:rPr>
        <w:t>employers</w:t>
      </w:r>
      <w:proofErr w:type="gramEnd"/>
      <w:r w:rsidRPr="00271C6F">
        <w:rPr>
          <w:sz w:val="16"/>
        </w:rPr>
        <w:t xml:space="preserve"> cheek for authorization. </w:t>
      </w:r>
      <w:proofErr w:type="gramStart"/>
      <w:r w:rsidRPr="00271C6F">
        <w:rPr>
          <w:sz w:val="16"/>
        </w:rPr>
        <w:t>The law, in essence.</w:t>
      </w:r>
      <w:proofErr w:type="gramEnd"/>
      <w:r w:rsidRPr="00271C6F">
        <w:rPr>
          <w:sz w:val="16"/>
        </w:rPr>
        <w:t xml:space="preserve"> </w:t>
      </w:r>
      <w:proofErr w:type="gramStart"/>
      <w:r w:rsidRPr="00271C6F">
        <w:rPr>
          <w:sz w:val="16"/>
        </w:rPr>
        <w:t>286 CURRENT LEGAL LANDSCAPES sets up a paperwork requirement for employers.</w:t>
      </w:r>
      <w:proofErr w:type="gramEnd"/>
      <w:r w:rsidRPr="00271C6F">
        <w:rPr>
          <w:sz w:val="16"/>
        </w:rPr>
        <w:t xml:space="preserve"> As long as employers are presented with and record documents that look </w:t>
      </w:r>
      <w:proofErr w:type="spellStart"/>
      <w:r w:rsidRPr="00271C6F">
        <w:rPr>
          <w:sz w:val="16"/>
        </w:rPr>
        <w:t>reasonahly</w:t>
      </w:r>
      <w:proofErr w:type="spellEnd"/>
      <w:r w:rsidRPr="00271C6F">
        <w:rPr>
          <w:sz w:val="16"/>
        </w:rPr>
        <w:t xml:space="preserve"> genuine, the employer is in compliance with the law. In this way, employers can hire employees that they suspect (or know) are undocumented and still comply with the law. In addition, employers are given several days' notice to make sure they have their paperwork in order. Once notice of an inspection is given, an employer can fire unauthorized workers. Finally, the penalties for paperwork violations are fairly low, thus giving many employers no incentive to comply with the law. </w:t>
      </w:r>
      <w:r w:rsidRPr="00031589">
        <w:rPr>
          <w:rStyle w:val="StyleUnderline"/>
        </w:rPr>
        <w:t>As a result of this structure, the law can claim to prohibit the employment of undocumented workers while in practice allowing many employers to utilize them.</w:t>
      </w:r>
      <w:r>
        <w:rPr>
          <w:rStyle w:val="StyleUnderline"/>
        </w:rPr>
        <w:t xml:space="preserve"> </w:t>
      </w:r>
      <w:r w:rsidRPr="00031589">
        <w:rPr>
          <w:rStyle w:val="StyleUnderline"/>
        </w:rPr>
        <w:t>Many employers favor undocumented workers because they are easily exploitable, willing to do difficult work for wages and in work conditions below those required for legally authorized workers. The unauthorized represent 36 percent of all insulation workers; 29 percent of all roofers, drywall installers, and miscellaneous agricultural workers; and 27 percent of all butchers, food processing workers, and construction helpers. They are over 20 percent of all dishwashers, maids, and housekeepers.</w:t>
      </w:r>
      <w:r w:rsidRPr="00271C6F">
        <w:rPr>
          <w:sz w:val="16"/>
        </w:rPr>
        <w:t xml:space="preserve">2" As a group, these jobs are extremely dangerous21 and/or low paying.22 As a practical matter, many </w:t>
      </w:r>
      <w:r w:rsidRPr="00B810D0">
        <w:rPr>
          <w:rStyle w:val="StyleUnderline"/>
        </w:rPr>
        <w:t xml:space="preserve">undocumented workers </w:t>
      </w:r>
      <w:proofErr w:type="spellStart"/>
      <w:r w:rsidRPr="00B810D0">
        <w:rPr>
          <w:rStyle w:val="StyleUnderline"/>
        </w:rPr>
        <w:t>feci</w:t>
      </w:r>
      <w:proofErr w:type="spellEnd"/>
      <w:r w:rsidRPr="00B810D0">
        <w:rPr>
          <w:rStyle w:val="StyleUnderline"/>
        </w:rPr>
        <w:t xml:space="preserve"> </w:t>
      </w:r>
      <w:proofErr w:type="spellStart"/>
      <w:r w:rsidRPr="00B810D0">
        <w:rPr>
          <w:rStyle w:val="StyleUnderline"/>
        </w:rPr>
        <w:t>tiiey</w:t>
      </w:r>
      <w:proofErr w:type="spellEnd"/>
      <w:r w:rsidRPr="00B810D0">
        <w:rPr>
          <w:rStyle w:val="StyleUnderline"/>
        </w:rPr>
        <w:t xml:space="preserve"> have little or no recourse if they are abused in the workplace. If they complain and their status is discovered and/or reported, the law requires that they be fired and then deported. Physically, deportation is a difficult process that begins with incarceration in an immigration detention facility and then transport across the border. Deportation often results in psychological and emotional hardships as deportees leave family members behind in the United States. Many deportees try to reenter the United States illegally, a dangerous process that results, on average, in one death a day. </w:t>
      </w:r>
      <w:r w:rsidRPr="00271C6F">
        <w:rPr>
          <w:sz w:val="16"/>
        </w:rPr>
        <w:t xml:space="preserve">Many workers will not complain about abusive work conditions and risk these consequences. In addition, the legal system has specifically held that undocumented workers are entitled to fewer remedies when their workplace rights are violated than workers with proper authorization. In the ease of Hoffman Plastic Compounds v. </w:t>
      </w:r>
      <w:proofErr w:type="spellStart"/>
      <w:r w:rsidRPr="00271C6F">
        <w:rPr>
          <w:sz w:val="16"/>
        </w:rPr>
        <w:t>Nat'I</w:t>
      </w:r>
      <w:proofErr w:type="spellEnd"/>
      <w:r w:rsidRPr="00271C6F">
        <w:rPr>
          <w:sz w:val="16"/>
        </w:rPr>
        <w:t xml:space="preserve"> Labor Relations Board2" (hereafter Hoffman), the U.S. Supreme Court ruled in a case where an undocumented worker was fired because of his activity in supporting and organizing a union, in violation of the National Labor Relations Act. Normally, the National Labor Relations Board (NLRB) would order that such an employee be reinstated and given compensation for the wages (or back pay) he lost because of his unlawful discharge. In Hoffman, however, the Court said that the NLRB did not have authority to give the undocumented worker his job back because of his immigration status and could not be given back pay because such a remedy would conflict with national immigration policy. Immigrant Workers and the thirteenth Amendment 287 As a result of Hoffman, undocumented workers as a group are legally ex-eluded from receiving the same remedies as documented workers. This two-tier remedy system, legally created and sanctioned by the state, reinforces the two-tier labor system created by immigration policy and market forces. Undocumented workers thus become a caste of people laboring, without legal protection or recourse, below the floor created for fee labor in the United States.24 This situation replicates, at least to some extent, the status of slave laborers. </w:t>
      </w:r>
      <w:r w:rsidRPr="00271C6F">
        <w:rPr>
          <w:rStyle w:val="StyleUnderline"/>
        </w:rPr>
        <w:t>Undocumented workers are disadvantaged in ways outside the workplace as well. They are excluded from participation in a variety of social services, such as driver's licenses, legal aid, or welfare. They may not become citizens. Although the Supreme Court ruled, in 19822' that undocumented children must be allowed to attend public school for free, even that decision has recently come under attack. As a group, they are verbally attacked and demonized by conservative commentators and politicians. Thus, as with chattel slaves, their deprivations affect more than just their labor rights.</w:t>
      </w:r>
      <w:r>
        <w:rPr>
          <w:rStyle w:val="StyleUnderline"/>
        </w:rPr>
        <w:t xml:space="preserve"> </w:t>
      </w:r>
      <w:r w:rsidRPr="00271C6F">
        <w:rPr>
          <w:sz w:val="16"/>
        </w:rPr>
        <w:t xml:space="preserve">As a result, </w:t>
      </w:r>
      <w:r w:rsidRPr="00271C6F">
        <w:rPr>
          <w:rStyle w:val="StyleUnderline"/>
        </w:rPr>
        <w:t xml:space="preserve">undocumented workers constitute a </w:t>
      </w:r>
      <w:proofErr w:type="gramStart"/>
      <w:r w:rsidRPr="00271C6F">
        <w:rPr>
          <w:rStyle w:val="StyleUnderline"/>
        </w:rPr>
        <w:t>group</w:t>
      </w:r>
      <w:proofErr w:type="gramEnd"/>
      <w:r w:rsidRPr="00271C6F">
        <w:rPr>
          <w:rStyle w:val="StyleUnderline"/>
        </w:rPr>
        <w:t xml:space="preserve"> of workers who </w:t>
      </w:r>
      <w:proofErr w:type="spellStart"/>
      <w:r w:rsidRPr="00271C6F">
        <w:rPr>
          <w:rStyle w:val="StyleUnderline"/>
        </w:rPr>
        <w:t>arc</w:t>
      </w:r>
      <w:proofErr w:type="spellEnd"/>
      <w:r w:rsidRPr="00271C6F">
        <w:rPr>
          <w:rStyle w:val="StyleUnderline"/>
        </w:rPr>
        <w:t xml:space="preserve"> excluded from basic workers' rights, human rights, citizenship rights, and civil rights protection.</w:t>
      </w:r>
      <w:r w:rsidRPr="00271C6F">
        <w:rPr>
          <w:sz w:val="16"/>
        </w:rPr>
        <w:t xml:space="preserve"> They can be viewed as this century's peculiar institution. On the one hand, the United States has brought them in for their labor and continues to benefit from it. The labor and immigration laws facilitate their subordination. On the other, their continued presence in an "illegal" status conflicts with the country's stated law and political philosophies of equality and decency. Some wish they would simply go away or be deported, but, like the slaves of the Old South, 10 million people, many of whom are the parents or relatives of U.S. citizens, cannot simply be wished away. Immigrant rights advocates suggesting a program to transition undocumented workers into legal status are often strongly opposed by those who see this as rewarding lawbreakers and forever changing the racial composition of the </w:t>
      </w:r>
      <w:proofErr w:type="spellStart"/>
      <w:r w:rsidRPr="00271C6F">
        <w:rPr>
          <w:sz w:val="16"/>
        </w:rPr>
        <w:t>Untied</w:t>
      </w:r>
      <w:proofErr w:type="spellEnd"/>
      <w:r w:rsidRPr="00271C6F">
        <w:rPr>
          <w:sz w:val="16"/>
        </w:rPr>
        <w:t xml:space="preserve"> States. IMMIGRANT WORKERS AND THE REINVIGORATION OF THE THIRTEENTH AMENDMENT </w:t>
      </w:r>
      <w:proofErr w:type="gramStart"/>
      <w:r w:rsidRPr="00271C6F">
        <w:rPr>
          <w:rStyle w:val="StyleUnderline"/>
        </w:rPr>
        <w:t>From</w:t>
      </w:r>
      <w:proofErr w:type="gramEnd"/>
      <w:r w:rsidRPr="00271C6F">
        <w:rPr>
          <w:rStyle w:val="StyleUnderline"/>
        </w:rPr>
        <w:t xml:space="preserve"> a Thirteenth Amendment perspective, immigrant workers provide a tremendous opportunity to reengineer the amendment in ways that help all workers. Considering the possibility that the Thirteenth Amendment could protect immigrant workers in general because they constitute a class of workers laboring beneath the floor for free labor reinforces the use of the amendment as a guarantor of labor rights.</w:t>
      </w:r>
      <w:r w:rsidRPr="00271C6F">
        <w:rPr>
          <w:sz w:val="16"/>
        </w:rPr>
        <w:t xml:space="preserve"> Viewing poorly crafted guest worker programs as potential violations of the Thirteenth Amendment provides an opportunity to 288 CURRENT LEGAL LANDSCAPES unpack the definition of "involuntary servitude" and also focuses on the </w:t>
      </w:r>
      <w:proofErr w:type="spellStart"/>
      <w:r w:rsidRPr="00271C6F">
        <w:rPr>
          <w:sz w:val="16"/>
        </w:rPr>
        <w:t>ra-cialized</w:t>
      </w:r>
      <w:proofErr w:type="spellEnd"/>
      <w:r w:rsidRPr="00271C6F">
        <w:rPr>
          <w:sz w:val="16"/>
        </w:rPr>
        <w:t xml:space="preserve"> nature of labor oppression and </w:t>
      </w:r>
      <w:proofErr w:type="spellStart"/>
      <w:r w:rsidRPr="00271C6F">
        <w:rPr>
          <w:sz w:val="16"/>
        </w:rPr>
        <w:t>conunodification</w:t>
      </w:r>
      <w:proofErr w:type="spellEnd"/>
      <w:r w:rsidRPr="00271C6F">
        <w:rPr>
          <w:sz w:val="16"/>
        </w:rPr>
        <w:t xml:space="preserve">. Examining </w:t>
      </w:r>
      <w:proofErr w:type="spellStart"/>
      <w:r w:rsidRPr="00271C6F">
        <w:rPr>
          <w:sz w:val="16"/>
        </w:rPr>
        <w:t>llic</w:t>
      </w:r>
      <w:proofErr w:type="spellEnd"/>
      <w:r w:rsidRPr="00271C6F">
        <w:rPr>
          <w:sz w:val="16"/>
        </w:rPr>
        <w:t xml:space="preserve"> treatment of undocumented labor as this century's peculiar institution emphasizes the human rights, civil rights, and citizenship rights dimensions of the amendment. </w:t>
      </w:r>
      <w:r w:rsidRPr="00271C6F">
        <w:rPr>
          <w:rStyle w:val="StyleUnderline"/>
        </w:rPr>
        <w:t>In addition to these analytical insights, the inclusion of immigrant workers in Thirteenth Amendment discourse offers a variety of practical advantages</w:t>
      </w:r>
      <w:r w:rsidRPr="00271C6F">
        <w:rPr>
          <w:sz w:val="16"/>
        </w:rPr>
        <w:t xml:space="preserve">. For those who wish to use the Thirteenth Amendment as a legislative tool, immigrant rights groups focusing on the rights of "trafficked workers" have been successful in passing legislation based on the Thirteenth Amendment to provide new, civil remedies for trafficked workers; to expand the definition of "involuntary"; and to relax some immigration restrictions. Tor those who seek redress in domestic courts, attorneys have brought a variety of challenges grounded in the Thirteenth Amendment to protect the rights of immigrant workers. In addition, advocates have been active and successful in international forums challenging various U.S. policies regarding immigrant workers. Finally, from an organizational perspective, immigrant rights groups have been gaining political power and moral traction through their use of public campaigns for human rights, citizenship rights, and labor rights. </w:t>
      </w:r>
      <w:r w:rsidRPr="00271C6F">
        <w:rPr>
          <w:rStyle w:val="StyleUnderline"/>
        </w:rPr>
        <w:t>The fight to end chattel slavery was long and difficult. Ultimately, it required political and moral strength. The fight to provide decent treatment for immigrant workers in the United States, especially undocumented workers, seems equally arduous and intractable at times. Using the constitutional amendment that ended chattel slavery to address the problem makes sense—legally, politically, and morally.</w:t>
      </w:r>
    </w:p>
    <w:p w:rsidR="009972AB" w:rsidRPr="00F55E74" w:rsidRDefault="009972AB" w:rsidP="0080205D">
      <w:pPr>
        <w:rPr>
          <w:sz w:val="16"/>
        </w:rPr>
      </w:pPr>
    </w:p>
    <w:p w:rsidR="0080205D" w:rsidRDefault="0080205D" w:rsidP="0080205D">
      <w:pPr>
        <w:pStyle w:val="Heading4"/>
      </w:pPr>
      <w:r>
        <w:t>A holistic understanding of the 13</w:t>
      </w:r>
      <w:r w:rsidRPr="0047695C">
        <w:rPr>
          <w:vertAlign w:val="superscript"/>
        </w:rPr>
        <w:t>th</w:t>
      </w:r>
      <w:r>
        <w:t xml:space="preserve"> amendment is necessary to create protections of worker’s rights, human rights and civil rights</w:t>
      </w:r>
    </w:p>
    <w:p w:rsidR="0080205D" w:rsidRDefault="0080205D" w:rsidP="0080205D">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14" w:history="1">
        <w:r w:rsidRPr="009A4D49">
          <w:rPr>
            <w:rStyle w:val="Hyperlink"/>
          </w:rPr>
          <w:t>http://citeseerx.ist.psu.edu/viewdoc/download?doi=10.1.1.161.5494&amp;rep=rep1&amp;type=pdf</w:t>
        </w:r>
      </w:hyperlink>
      <w:r>
        <w:t xml:space="preserve">, </w:t>
      </w:r>
      <w:proofErr w:type="spellStart"/>
      <w:r>
        <w:t>vm</w:t>
      </w:r>
      <w:proofErr w:type="spellEnd"/>
      <w:r>
        <w:t>)</w:t>
      </w:r>
    </w:p>
    <w:p w:rsidR="0080205D" w:rsidRPr="007F545A" w:rsidRDefault="0080205D" w:rsidP="0080205D">
      <w:pPr>
        <w:rPr>
          <w:sz w:val="16"/>
        </w:rPr>
      </w:pPr>
      <w:r w:rsidRPr="007F545A">
        <w:rPr>
          <w:sz w:val="16"/>
        </w:rPr>
        <w:t xml:space="preserve">A. A Brief Summary of Thirteenth Amendment Jurisprudence 1. The Supreme Court’s two pronged approach to the Thirteenth Amendment </w:t>
      </w:r>
      <w:r w:rsidRPr="007F545A">
        <w:rPr>
          <w:rStyle w:val="StyleUnderline"/>
        </w:rPr>
        <w:t>The first section language of the Thirteenth Amendment prohibits “slavery” and “involuntary servitude.” One way to organize the Supreme Court jurisprudence in the field is to divide the cases into those evaluating whether a challenged practice constitutes “involuntary servitude” and those prohibiting “slavery.” The cases falling into the “involuntary servitude” line examine whether a worker suffers employer or state “coercion” which prevents him or her from terminating an employment relationship</w:t>
      </w:r>
      <w:r w:rsidRPr="007F545A">
        <w:rPr>
          <w:sz w:val="16"/>
        </w:rPr>
        <w:t xml:space="preserve">. 7 The decisions from the early to </w:t>
      </w:r>
      <w:proofErr w:type="spellStart"/>
      <w:r w:rsidRPr="007F545A">
        <w:rPr>
          <w:sz w:val="16"/>
        </w:rPr>
        <w:t>mid part</w:t>
      </w:r>
      <w:proofErr w:type="spellEnd"/>
      <w:r w:rsidRPr="007F545A">
        <w:rPr>
          <w:sz w:val="16"/>
        </w:rPr>
        <w:t xml:space="preserve"> of the 20th century struck down cases of debt peonage and similar arrangements. More recently, </w:t>
      </w:r>
      <w:r w:rsidRPr="007F545A">
        <w:rPr>
          <w:rStyle w:val="StyleUnderline"/>
        </w:rPr>
        <w:t>workers’ rights advocates have successfully lobbied for legislation, based on the Thirteenth Amendment, to overturn a Supreme Court case that limited the type of “coercion” constituting involuntary servitude to physical coercion</w:t>
      </w:r>
      <w:r w:rsidRPr="007F545A">
        <w:rPr>
          <w:sz w:val="16"/>
        </w:rPr>
        <w:t xml:space="preserve">.8 The legislation has been used to bring a variety of cases involving trafficked workers in the United States.9 The cases falling into the “slavery” line draw on very old Supreme Court language. </w:t>
      </w:r>
      <w:r w:rsidRPr="007F545A">
        <w:rPr>
          <w:rStyle w:val="StyleUnderline"/>
        </w:rPr>
        <w:t>Shortly after the passage of the Thirteenth Amendment, the Court stated that the Amendment decreed “civil and political freedom throughout the United States” and abolished not just slavery, but all “badges and incidents of slavery.”</w:t>
      </w:r>
      <w:r w:rsidRPr="007F545A">
        <w:rPr>
          <w:sz w:val="16"/>
        </w:rPr>
        <w:t>10 This language lay dormant for almost one hundred years. Then, in 1968</w:t>
      </w:r>
      <w:r w:rsidRPr="007F545A">
        <w:rPr>
          <w:rStyle w:val="StyleUnderline"/>
        </w:rPr>
        <w:t>, in Jones v. Mayer</w:t>
      </w:r>
      <w:r w:rsidRPr="007F545A">
        <w:rPr>
          <w:sz w:val="16"/>
        </w:rPr>
        <w:t xml:space="preserve">, 11 </w:t>
      </w:r>
      <w:r w:rsidRPr="007F545A">
        <w:rPr>
          <w:rStyle w:val="StyleUnderline"/>
        </w:rPr>
        <w:t>the Supreme Court used the Thirteenth Amendment to uphold a prohibition on private discrimination in real estate sales.</w:t>
      </w:r>
      <w:r w:rsidRPr="007F545A">
        <w:rPr>
          <w:sz w:val="16"/>
        </w:rPr>
        <w:t xml:space="preserve"> It found that prohibitions on the ability to own land was part-and-parcel of slavery and that continuing discrimination in the ability to own land in certain areas contributed to continuing racial subordination. </w:t>
      </w:r>
      <w:r w:rsidRPr="007F545A">
        <w:rPr>
          <w:rStyle w:val="StyleUnderline"/>
        </w:rPr>
        <w:t>The Supreme Court extended this finding in a number of other cases.</w:t>
      </w:r>
      <w:r w:rsidRPr="007F545A">
        <w:rPr>
          <w:sz w:val="16"/>
        </w:rPr>
        <w:t>12 In Griffin v. Breckenridge,13 the Court upheld the so-called Ku Klux Klan Act which protected the right to interstate travel from racially-motivated attacks. In Johnson v. Railway Express Agency</w:t>
      </w:r>
      <w:proofErr w:type="gramStart"/>
      <w:r w:rsidRPr="007F545A">
        <w:rPr>
          <w:sz w:val="16"/>
        </w:rPr>
        <w:t>,14</w:t>
      </w:r>
      <w:proofErr w:type="gramEnd"/>
      <w:r w:rsidRPr="007F545A">
        <w:rPr>
          <w:sz w:val="16"/>
        </w:rPr>
        <w:t xml:space="preserve"> the Court upheld a prohibition on racial discrimination in the formation of employment contracts, under the Thirteenth Amendment. Finally, </w:t>
      </w:r>
      <w:r w:rsidRPr="007F545A">
        <w:rPr>
          <w:rStyle w:val="StyleUnderline"/>
        </w:rPr>
        <w:t>in Runyon v. McCrary</w:t>
      </w:r>
      <w:r w:rsidRPr="007F545A">
        <w:rPr>
          <w:sz w:val="16"/>
        </w:rPr>
        <w:t xml:space="preserve">,15 </w:t>
      </w:r>
      <w:r w:rsidRPr="007F545A">
        <w:rPr>
          <w:rStyle w:val="StyleUnderline"/>
        </w:rPr>
        <w:t>the Supreme Court prohibited private schools from discriminating on the basis of race, under the theory that such discrimination constituted discrimination in the formation of contracts, which was prohibited as a “badge and incident of slavery.”</w:t>
      </w:r>
      <w:r w:rsidRPr="007F545A">
        <w:rPr>
          <w:sz w:val="16"/>
        </w:rPr>
        <w:t xml:space="preserve"> 2. </w:t>
      </w:r>
      <w:proofErr w:type="gramStart"/>
      <w:r w:rsidRPr="007F545A">
        <w:rPr>
          <w:sz w:val="16"/>
        </w:rPr>
        <w:t>Beyond</w:t>
      </w:r>
      <w:proofErr w:type="gramEnd"/>
      <w:r w:rsidRPr="007F545A">
        <w:rPr>
          <w:sz w:val="16"/>
        </w:rPr>
        <w:t xml:space="preserve"> the two pronged approach: legislative history; social understanding; and new theoretical approaches I have argued elsewhere that </w:t>
      </w:r>
      <w:r w:rsidRPr="007F545A">
        <w:rPr>
          <w:rStyle w:val="StyleUnderline"/>
        </w:rPr>
        <w:t>a better way to read the Thirteenth Amendment is with a holistic approach, rather than a two pronged approach</w:t>
      </w:r>
      <w:r w:rsidRPr="007F545A">
        <w:rPr>
          <w:sz w:val="16"/>
        </w:rPr>
        <w:t xml:space="preserve">. A holistic vision of the Thirteenth Amendment argues that either category presents too narrow a reading of the history and social understanding of the Thirteenth Amendment. Further, </w:t>
      </w:r>
      <w:r w:rsidRPr="007F545A">
        <w:rPr>
          <w:rStyle w:val="StyleUnderline"/>
        </w:rPr>
        <w:t>the case law interpreting the Thirteenth Amendment is consistent with a broader, more holistic interpretation of the Thirteenth Amendment</w:t>
      </w:r>
      <w:r w:rsidRPr="007F545A">
        <w:rPr>
          <w:sz w:val="16"/>
        </w:rPr>
        <w:t xml:space="preserve">.16 </w:t>
      </w:r>
      <w:proofErr w:type="gramStart"/>
      <w:r w:rsidRPr="007F545A">
        <w:rPr>
          <w:rStyle w:val="StyleUnderline"/>
        </w:rPr>
        <w:t>The</w:t>
      </w:r>
      <w:proofErr w:type="gramEnd"/>
      <w:r w:rsidRPr="007F545A">
        <w:rPr>
          <w:rStyle w:val="StyleUnderline"/>
        </w:rPr>
        <w:t xml:space="preserve"> holistic vision of the Thirteenth Amendment argues that the Amendment prohibits arrangements that interfere with workers’ rights, citizenship rights, human rights, and civil rights even outside the context of slavery. Understood through its history, case law, and social meaning, the Thirteenth Amendment did more than free and </w:t>
      </w:r>
      <w:proofErr w:type="gramStart"/>
      <w:r w:rsidRPr="007F545A">
        <w:rPr>
          <w:rStyle w:val="StyleUnderline"/>
        </w:rPr>
        <w:t>protect</w:t>
      </w:r>
      <w:proofErr w:type="gramEnd"/>
      <w:r w:rsidRPr="007F545A">
        <w:rPr>
          <w:rStyle w:val="StyleUnderline"/>
        </w:rPr>
        <w:t xml:space="preserve"> the rights of slaves. It also sought to protect workers by providing a floor for free labor, under which no worker may struggle</w:t>
      </w:r>
      <w:r w:rsidRPr="007F545A">
        <w:rPr>
          <w:sz w:val="16"/>
        </w:rPr>
        <w:t xml:space="preserve">.17 </w:t>
      </w:r>
      <w:r w:rsidRPr="007F545A">
        <w:rPr>
          <w:rStyle w:val="StyleUnderline"/>
        </w:rPr>
        <w:t xml:space="preserve">In addition, it sought to guarantee certain social citizenship rights. These social citizenship </w:t>
      </w:r>
      <w:proofErr w:type="gramStart"/>
      <w:r w:rsidRPr="007F545A">
        <w:rPr>
          <w:rStyle w:val="StyleUnderline"/>
        </w:rPr>
        <w:t>rights,</w:t>
      </w:r>
      <w:proofErr w:type="gramEnd"/>
      <w:r w:rsidRPr="007F545A">
        <w:rPr>
          <w:rStyle w:val="StyleUnderline"/>
        </w:rPr>
        <w:t xml:space="preserve"> separate from paper citizenship and naturalization rights, are similar to those things denied freed blacks and sometimes described as the badges and incidents of slavery.</w:t>
      </w:r>
      <w:r w:rsidRPr="007F545A">
        <w:rPr>
          <w:sz w:val="16"/>
        </w:rPr>
        <w:t xml:space="preserve"> Last, but certainly not least, </w:t>
      </w:r>
      <w:r w:rsidRPr="007F545A">
        <w:rPr>
          <w:rStyle w:val="StyleUnderline"/>
        </w:rPr>
        <w:t>it meant to protect society by ensuring the prohibition of certain kinds of evils, which we often view as human rights or civil rights violations</w:t>
      </w:r>
      <w:r w:rsidRPr="007F545A">
        <w:rPr>
          <w:sz w:val="16"/>
        </w:rPr>
        <w:t xml:space="preserve">.18 The various commentators who address these concerns individually are not wrong in their interpretations; however, </w:t>
      </w:r>
      <w:r w:rsidRPr="007F545A">
        <w:rPr>
          <w:rStyle w:val="StyleUnderline"/>
        </w:rPr>
        <w:t>commentators can enrich Thirteenth Amendment jurisprudence by examining situations where all of these strands come together.</w:t>
      </w:r>
      <w:r w:rsidRPr="007F545A">
        <w:rPr>
          <w:sz w:val="16"/>
        </w:rPr>
        <w:t xml:space="preserve">19 </w:t>
      </w:r>
    </w:p>
    <w:p w:rsidR="0080205D" w:rsidRDefault="0080205D" w:rsidP="0080205D"/>
    <w:p w:rsidR="0080205D" w:rsidRDefault="0080205D" w:rsidP="0080205D">
      <w:pPr>
        <w:pStyle w:val="Heading4"/>
      </w:pPr>
      <w:r>
        <w:t>This spills over to all future civil rights legislation – it makes it impossible for states to challenge and ensures civil rights legislation is upheld against state challenges</w:t>
      </w:r>
    </w:p>
    <w:p w:rsidR="0080205D" w:rsidRDefault="0080205D" w:rsidP="0080205D">
      <w:proofErr w:type="spellStart"/>
      <w:proofErr w:type="gramStart"/>
      <w:r w:rsidRPr="003406A5">
        <w:rPr>
          <w:rStyle w:val="Style13ptBold"/>
        </w:rPr>
        <w:t>Ontiveros</w:t>
      </w:r>
      <w:proofErr w:type="spellEnd"/>
      <w:r w:rsidRPr="003406A5">
        <w:rPr>
          <w:rStyle w:val="Style13ptBold"/>
        </w:rPr>
        <w:t xml:space="preserve"> and Drexler 08</w:t>
      </w:r>
      <w:r>
        <w:t xml:space="preserve"> (Maria L. </w:t>
      </w:r>
      <w:proofErr w:type="spellStart"/>
      <w:r>
        <w:t>Ontiveros</w:t>
      </w:r>
      <w:proofErr w:type="spellEnd"/>
      <w:r>
        <w:t>, Professor of Law, University of San Francisco School of Law.</w:t>
      </w:r>
      <w:proofErr w:type="gramEnd"/>
      <w:r>
        <w:t xml:space="preserve"> </w:t>
      </w:r>
      <w:proofErr w:type="gramStart"/>
      <w:r>
        <w:t>Joshua R. Drexler, J.D. Candidate, May 2008, University of San Francisco School of Law.</w:t>
      </w:r>
      <w:proofErr w:type="gramEnd"/>
      <w:r>
        <w:t xml:space="preserve"> “The Thirteenth Amendment and Access to Education for Children of Undocumented Workers: A New Look at </w:t>
      </w:r>
      <w:proofErr w:type="spellStart"/>
      <w:r>
        <w:t>Plyler</w:t>
      </w:r>
      <w:proofErr w:type="spellEnd"/>
      <w:r>
        <w:t xml:space="preserve"> v. Doe.” </w:t>
      </w:r>
      <w:proofErr w:type="gramStart"/>
      <w:r>
        <w:t>University of San Francisco Law Review.</w:t>
      </w:r>
      <w:proofErr w:type="gramEnd"/>
      <w:r>
        <w:t xml:space="preserve"> Vol. 42, Spring 2008. </w:t>
      </w:r>
      <w:proofErr w:type="spellStart"/>
      <w:r>
        <w:t>HeinOnline</w:t>
      </w:r>
      <w:proofErr w:type="spellEnd"/>
      <w:r>
        <w:t xml:space="preserve">, </w:t>
      </w:r>
      <w:proofErr w:type="spellStart"/>
      <w:r>
        <w:t>vm</w:t>
      </w:r>
      <w:proofErr w:type="spellEnd"/>
      <w:r>
        <w:t>)</w:t>
      </w:r>
    </w:p>
    <w:p w:rsidR="0080205D" w:rsidRPr="0087099F" w:rsidRDefault="0080205D" w:rsidP="0080205D">
      <w:pPr>
        <w:rPr>
          <w:rStyle w:val="StyleUnderline"/>
        </w:rPr>
      </w:pPr>
      <w:r w:rsidRPr="0087099F">
        <w:rPr>
          <w:sz w:val="16"/>
        </w:rPr>
        <w:t xml:space="preserve">Carter and </w:t>
      </w:r>
      <w:proofErr w:type="spellStart"/>
      <w:r w:rsidRPr="0087099F">
        <w:rPr>
          <w:sz w:val="16"/>
        </w:rPr>
        <w:t>Tsesis</w:t>
      </w:r>
      <w:proofErr w:type="spellEnd"/>
      <w:r w:rsidRPr="0087099F">
        <w:rPr>
          <w:sz w:val="16"/>
        </w:rPr>
        <w:t xml:space="preserve"> provide conservative approaches to defining conduct prohibited under the Thirteenth Amendment because their analyses accept the Supreme Court's two-pronged approach to Thirteenth Amendment analysis and focus squarely on the slavery prong. In addition, their analyses track, to some extent, Fourteenth Amendment analysis by looking at something akin to protected classes and fundamental rights (Carter) or a constitutional guarantee of liberty (</w:t>
      </w:r>
      <w:proofErr w:type="spellStart"/>
      <w:r w:rsidRPr="0087099F">
        <w:rPr>
          <w:sz w:val="16"/>
        </w:rPr>
        <w:t>Tsesis</w:t>
      </w:r>
      <w:proofErr w:type="spellEnd"/>
      <w:r w:rsidRPr="0087099F">
        <w:rPr>
          <w:sz w:val="16"/>
        </w:rPr>
        <w:t xml:space="preserve">). Since these analyses track existing doctrine and may be most acceptable to the Judiciary, their approaches might be the best starting point in any litigation dealing with education for undocumented school children. The denial of education to children of undocumented workers fits within either scholar's framework. Under the Carter approach, undocumented workers and their children are very much like the class of people harmed by chattel slavery. They are non-citizen workers of color, laboring beneath the floor for free labor 122 and subjected to violations of human, civil, and workplace rights. 123 </w:t>
      </w:r>
      <w:r w:rsidRPr="0087099F">
        <w:rPr>
          <w:rStyle w:val="StyleUnderline"/>
        </w:rPr>
        <w:t xml:space="preserve">As the </w:t>
      </w:r>
      <w:proofErr w:type="spellStart"/>
      <w:r w:rsidRPr="0087099F">
        <w:rPr>
          <w:rStyle w:val="StyleUnderline"/>
        </w:rPr>
        <w:t>Plyler</w:t>
      </w:r>
      <w:proofErr w:type="spellEnd"/>
      <w:r w:rsidRPr="0087099F">
        <w:rPr>
          <w:rStyle w:val="StyleUnderline"/>
        </w:rPr>
        <w:t xml:space="preserve"> opinion noted, the confluence of government policies has resulted in the existence of a large number of employed illegal aliens, such as the parents of plaintiffs in this case, whose presence is tolerated, whose employment is perhaps even welcomed, but who are virtually defenseless against any abuse, exploitation, or callous neglect to which the state or the state's natural citizens and business organizations may wish to subject them.</w:t>
      </w:r>
      <w:r w:rsidRPr="0087099F">
        <w:rPr>
          <w:sz w:val="16"/>
        </w:rPr>
        <w:t xml:space="preserve">124 </w:t>
      </w:r>
      <w:r w:rsidRPr="0087099F">
        <w:rPr>
          <w:rStyle w:val="StyleUnderline"/>
        </w:rPr>
        <w:t xml:space="preserve">All the </w:t>
      </w:r>
      <w:proofErr w:type="spellStart"/>
      <w:r w:rsidRPr="0087099F">
        <w:rPr>
          <w:rStyle w:val="StyleUnderline"/>
        </w:rPr>
        <w:t>Plyler</w:t>
      </w:r>
      <w:proofErr w:type="spellEnd"/>
      <w:r w:rsidRPr="0087099F">
        <w:rPr>
          <w:rStyle w:val="StyleUnderline"/>
        </w:rPr>
        <w:t xml:space="preserve"> opinions note the life-long nature of the caste to which uneducated undocumented children would be confined</w:t>
      </w:r>
      <w:r w:rsidRPr="0087099F">
        <w:rPr>
          <w:sz w:val="16"/>
        </w:rPr>
        <w:t xml:space="preserve">.1 25 Both the Carter and </w:t>
      </w:r>
      <w:proofErr w:type="spellStart"/>
      <w:r w:rsidRPr="0087099F">
        <w:rPr>
          <w:sz w:val="16"/>
        </w:rPr>
        <w:t>Tsesis</w:t>
      </w:r>
      <w:proofErr w:type="spellEnd"/>
      <w:r w:rsidRPr="0087099F">
        <w:rPr>
          <w:sz w:val="16"/>
        </w:rPr>
        <w:t xml:space="preserve"> approaches would look to the role denial of education played in the institution of chattel slavery, the perpetuation of racial subordination, and its impact on the freedom of individuals. </w:t>
      </w:r>
      <w:r w:rsidRPr="0087099F">
        <w:rPr>
          <w:rStyle w:val="StyleUnderline"/>
        </w:rPr>
        <w:t xml:space="preserve">Denial of education was </w:t>
      </w:r>
      <w:proofErr w:type="gramStart"/>
      <w:r w:rsidRPr="0087099F">
        <w:rPr>
          <w:rStyle w:val="StyleUnderline"/>
        </w:rPr>
        <w:t>key</w:t>
      </w:r>
      <w:proofErr w:type="gramEnd"/>
      <w:r w:rsidRPr="0087099F">
        <w:rPr>
          <w:rStyle w:val="StyleUnderline"/>
        </w:rPr>
        <w:t xml:space="preserve"> to the institution of slavery, and many states prohibited slaves from receiving any form of education</w:t>
      </w:r>
      <w:r w:rsidRPr="0087099F">
        <w:rPr>
          <w:sz w:val="16"/>
        </w:rPr>
        <w:t xml:space="preserve">. 126 </w:t>
      </w:r>
      <w:r w:rsidRPr="0087099F">
        <w:rPr>
          <w:rStyle w:val="StyleUnderline"/>
        </w:rPr>
        <w:t>The systematic exclusion of blacks from education following the Civil War perpetuated racial subordination</w:t>
      </w:r>
      <w:r w:rsidRPr="0087099F">
        <w:rPr>
          <w:sz w:val="16"/>
        </w:rPr>
        <w:t xml:space="preserve">. Henry Allen Bullock shows how, following the Civil War, "the South, in keeping with its traditional prejudices, hurriedly erected barriers against the realization of two of the Negro's most pressing aspirations: the aim to become a full-fledged citizen and the desire to educate his children."'' 2 7 Some states, such as North Carolina, closed black schools and made it a crime to teach blacks how to read. 128 Other states, such as Florida, imposed special taxes on blacks to maintain black schools.' 2 9 Most blacks could not afford the taxes, and the inadequate funding led to inadequate schools. Social pressures also impeded black children from receiving education. 130 James Anderson describes the dominant type of education offered to blacks as a unique form of second-class education to reinforce the social oppression of black southerners. 3 1 The Hampton Normal and Agricultural Institute, for example, was founded "to socialize blacks to understand and accept their disenfranchisement and to make them more productive laborers. ' 13 2 Slaves and ex-slaves, on the other hand, possessed a fundamental belief in the value and power of education and literacy as a method to attain true freedom, enfranchisement, and equality. 13 3 Pamela </w:t>
      </w:r>
      <w:proofErr w:type="spellStart"/>
      <w:r w:rsidRPr="0087099F">
        <w:rPr>
          <w:sz w:val="16"/>
        </w:rPr>
        <w:t>Barnhouse</w:t>
      </w:r>
      <w:proofErr w:type="spellEnd"/>
      <w:r w:rsidRPr="0087099F">
        <w:rPr>
          <w:sz w:val="16"/>
        </w:rPr>
        <w:t xml:space="preserve"> Walters charts the mechanisms used by whites to frustrate the desires of the freed slaves and their descendents.13 4 By first disenfranchising blacks and then set-ring up a system of school resource allocation controlled by local officials, black children were excluded from decent education. 35 The denial of education to blacks and their children was part of the method for perpetuating inequality and subordination</w:t>
      </w:r>
      <w:r w:rsidRPr="0087099F">
        <w:rPr>
          <w:rStyle w:val="StyleUnderline"/>
        </w:rPr>
        <w:t xml:space="preserve">. If states seek to overrule </w:t>
      </w:r>
      <w:proofErr w:type="spellStart"/>
      <w:r w:rsidRPr="0087099F">
        <w:rPr>
          <w:rStyle w:val="StyleUnderline"/>
        </w:rPr>
        <w:t>Plyler</w:t>
      </w:r>
      <w:proofErr w:type="spellEnd"/>
      <w:r w:rsidRPr="0087099F">
        <w:rPr>
          <w:rStyle w:val="StyleUnderline"/>
        </w:rPr>
        <w:t xml:space="preserve"> and deny public education to the children of undocumented workers, the denial would fit within the definition of badges and incidents of slavery. Such denial would prevent the workers and their children from becoming full members of society. It would reinforce their status as caste-members without human or workplace rights. It would prevent them from attaining the skills they need to advocate for better working conditions or enfranchisement. It would have the same effect (and could serve the same purpose) as the denial of education to slaves and freed blacks. One advantage to using this Thirteenth Amendment argument is that the state may not attempt to justify the prohibition. The Amendment clearly states that slavery shall not exist in the United States</w:t>
      </w:r>
      <w:r w:rsidRPr="0087099F">
        <w:rPr>
          <w:sz w:val="16"/>
        </w:rPr>
        <w:t xml:space="preserve">.13 6 </w:t>
      </w:r>
      <w:proofErr w:type="gramStart"/>
      <w:r w:rsidRPr="0087099F">
        <w:rPr>
          <w:sz w:val="16"/>
        </w:rPr>
        <w:t>Finally,</w:t>
      </w:r>
      <w:proofErr w:type="gramEnd"/>
      <w:r w:rsidRPr="0087099F">
        <w:rPr>
          <w:sz w:val="16"/>
        </w:rPr>
        <w:t xml:space="preserve"> the conservative approach to the Thirteenth Amendment presents alternative congressional authority to pass progressive legislation affirming </w:t>
      </w:r>
      <w:proofErr w:type="spellStart"/>
      <w:r w:rsidRPr="0087099F">
        <w:rPr>
          <w:sz w:val="16"/>
        </w:rPr>
        <w:t>Plyler</w:t>
      </w:r>
      <w:proofErr w:type="spellEnd"/>
      <w:r w:rsidRPr="0087099F">
        <w:rPr>
          <w:sz w:val="16"/>
        </w:rPr>
        <w:t xml:space="preserve">. </w:t>
      </w:r>
      <w:r w:rsidRPr="0087099F">
        <w:rPr>
          <w:rStyle w:val="StyleUnderline"/>
        </w:rPr>
        <w:t>Most of our important civil rights and workers' rights legislation has been passed under congressional authority to regulate interstate commerce.</w:t>
      </w:r>
      <w:r w:rsidRPr="0087099F">
        <w:rPr>
          <w:sz w:val="16"/>
        </w:rPr>
        <w:t xml:space="preserve"> 137 </w:t>
      </w:r>
      <w:r w:rsidRPr="0087099F">
        <w:rPr>
          <w:rStyle w:val="StyleUnderline"/>
        </w:rPr>
        <w:t>Several commentators, however, have argued that such an approach is not analytically satisfying</w:t>
      </w:r>
      <w:r w:rsidRPr="0087099F">
        <w:rPr>
          <w:sz w:val="16"/>
        </w:rPr>
        <w:t xml:space="preserve">. 138 </w:t>
      </w:r>
      <w:r w:rsidRPr="0087099F">
        <w:rPr>
          <w:rStyle w:val="StyleUnderline"/>
        </w:rPr>
        <w:t>From a practical standpoint, the Commerce Clause approach is becoming unsuccessful. Over the last twenty years, the Supreme Court has restricted the ability of Congress to pass legislation under the Commerce Clause</w:t>
      </w:r>
      <w:r w:rsidRPr="0087099F">
        <w:rPr>
          <w:sz w:val="16"/>
        </w:rPr>
        <w:t xml:space="preserve">. 139 </w:t>
      </w:r>
      <w:r w:rsidRPr="0087099F">
        <w:rPr>
          <w:rStyle w:val="StyleUnderline"/>
        </w:rPr>
        <w:t>Nor should Congress rely on its plenary powers found in immigration law, for the reasons discussed above. Therefore, the broad grant of congressional authority, found in Section 2 of the Thirteenth Amendment</w:t>
      </w:r>
      <w:r w:rsidRPr="0087099F">
        <w:rPr>
          <w:sz w:val="16"/>
        </w:rPr>
        <w:t xml:space="preserve">, 140 </w:t>
      </w:r>
      <w:r w:rsidRPr="0087099F">
        <w:rPr>
          <w:rStyle w:val="StyleUnderline"/>
        </w:rPr>
        <w:t>may be the best hope to pass progressive legislation in the future. This approach also allows Congress to move away from the plenary powers doctrine as its basis for legislation in this area. Finally, since the Thirteenth Amendment reaches both private and state action, it may provide a more powerful tool for future legislative action than the Fourteenth Amendment, which only reaches state action.</w:t>
      </w:r>
    </w:p>
    <w:p w:rsidR="0080205D" w:rsidRDefault="0080205D" w:rsidP="0080205D"/>
    <w:p w:rsidR="0080205D" w:rsidRDefault="0080205D" w:rsidP="0080205D">
      <w:pPr>
        <w:pStyle w:val="Heading4"/>
      </w:pPr>
      <w:r>
        <w:t>Building upon a holistic understanding of the 13</w:t>
      </w:r>
      <w:r w:rsidRPr="0047695C">
        <w:rPr>
          <w:vertAlign w:val="superscript"/>
        </w:rPr>
        <w:t>th</w:t>
      </w:r>
      <w:r>
        <w:t xml:space="preserve"> amendment spills over to provide constitutional justifications for preempting state and local laws</w:t>
      </w:r>
    </w:p>
    <w:p w:rsidR="0080205D" w:rsidRDefault="0080205D" w:rsidP="0080205D">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15" w:history="1">
        <w:r w:rsidRPr="009A4D49">
          <w:rPr>
            <w:rStyle w:val="Hyperlink"/>
          </w:rPr>
          <w:t>http://citeseerx.ist.psu.edu/viewdoc/download?doi=10.1.1.161.5494&amp;rep=rep1&amp;type=pdf</w:t>
        </w:r>
      </w:hyperlink>
      <w:r>
        <w:t xml:space="preserve">, </w:t>
      </w:r>
      <w:proofErr w:type="spellStart"/>
      <w:r>
        <w:t>vm</w:t>
      </w:r>
      <w:proofErr w:type="spellEnd"/>
      <w:r>
        <w:t>)</w:t>
      </w:r>
    </w:p>
    <w:p w:rsidR="0080205D" w:rsidRDefault="0080205D" w:rsidP="0080205D">
      <w:pPr>
        <w:rPr>
          <w:rStyle w:val="StyleUnderline"/>
        </w:rPr>
      </w:pPr>
      <w:r w:rsidRPr="000E0402">
        <w:rPr>
          <w:sz w:val="16"/>
        </w:rPr>
        <w:t xml:space="preserve">2. The Broader View: A prohibited denial at the intersection of human rights, citizenship rights, </w:t>
      </w:r>
      <w:proofErr w:type="spellStart"/>
      <w:r w:rsidRPr="000E0402">
        <w:rPr>
          <w:sz w:val="16"/>
        </w:rPr>
        <w:t>workers</w:t>
      </w:r>
      <w:proofErr w:type="spellEnd"/>
      <w:r w:rsidRPr="000E0402">
        <w:rPr>
          <w:sz w:val="16"/>
        </w:rPr>
        <w:t xml:space="preserve"> rights and civil rights Although the argument can be made that the prohibition of education to the children of undocumented workers is prohibited under the conservative approaches put forth by </w:t>
      </w:r>
      <w:proofErr w:type="spellStart"/>
      <w:r w:rsidRPr="000E0402">
        <w:rPr>
          <w:sz w:val="16"/>
        </w:rPr>
        <w:t>Tsesis</w:t>
      </w:r>
      <w:proofErr w:type="spellEnd"/>
      <w:r w:rsidRPr="000E0402">
        <w:rPr>
          <w:sz w:val="16"/>
        </w:rPr>
        <w:t xml:space="preserve"> and Carter, there is benefit to analyzing the issue under a broader view as well. I focus on infringements of rights at intersection of citizenship, workers, human and civil rights. This approach has several advantages. </w:t>
      </w:r>
      <w:r w:rsidRPr="0005113A">
        <w:rPr>
          <w:rStyle w:val="StyleUnderline"/>
        </w:rPr>
        <w:t>On the involuntary servitude side of the board, it eliminates the difficulty of defining exactly when workers feel unable to quit a job because of “coercion.” On the “slavery” side of the board, it removes the problems of determining which rights are fundamental or sufficiently linked to the history of chattel slavery.</w:t>
      </w:r>
      <w:r w:rsidRPr="000E0402">
        <w:rPr>
          <w:sz w:val="16"/>
        </w:rPr>
        <w:t xml:space="preserve"> In addition, </w:t>
      </w:r>
      <w:r w:rsidRPr="0005113A">
        <w:rPr>
          <w:rStyle w:val="StyleUnderline"/>
        </w:rPr>
        <w:t xml:space="preserve">it suggests a specific mechanism for </w:t>
      </w:r>
      <w:proofErr w:type="spellStart"/>
      <w:r w:rsidRPr="0005113A">
        <w:rPr>
          <w:rStyle w:val="StyleUnderline"/>
        </w:rPr>
        <w:t>brining</w:t>
      </w:r>
      <w:proofErr w:type="spellEnd"/>
      <w:r w:rsidRPr="0005113A">
        <w:rPr>
          <w:rStyle w:val="StyleUnderline"/>
        </w:rPr>
        <w:t xml:space="preserve"> together several different advocacy groups</w:t>
      </w:r>
      <w:r w:rsidRPr="000E0402">
        <w:rPr>
          <w:sz w:val="16"/>
        </w:rPr>
        <w:t xml:space="preserve">. III. Beyond Litigation: Moral Suasion, Organizing and Legislation </w:t>
      </w:r>
      <w:r w:rsidRPr="0005113A">
        <w:rPr>
          <w:rStyle w:val="StyleUnderline"/>
        </w:rPr>
        <w:t>Beside litigation, the Thirteenth Amendment provides three other important possibilities for those interested in protecting the rights of undocumented children to public education.</w:t>
      </w:r>
      <w:r w:rsidRPr="000E0402">
        <w:rPr>
          <w:sz w:val="16"/>
        </w:rPr>
        <w:t xml:space="preserve"> First, </w:t>
      </w:r>
      <w:r w:rsidRPr="0005113A">
        <w:rPr>
          <w:rStyle w:val="StyleUnderline"/>
        </w:rPr>
        <w:t xml:space="preserve">it provides a moral language to address issues of undocumented workers and their children. By using the language of the Thirteenth Amendment, especially the expansive holistic version, society can begin to think about the rights of this group as </w:t>
      </w:r>
      <w:proofErr w:type="spellStart"/>
      <w:r w:rsidRPr="0005113A">
        <w:rPr>
          <w:rStyle w:val="StyleUnderline"/>
        </w:rPr>
        <w:t>workers</w:t>
      </w:r>
      <w:proofErr w:type="spellEnd"/>
      <w:r w:rsidRPr="0005113A">
        <w:rPr>
          <w:rStyle w:val="StyleUnderline"/>
        </w:rPr>
        <w:t xml:space="preserve"> rights, human rights, and </w:t>
      </w:r>
      <w:r w:rsidRPr="000E0402">
        <w:rPr>
          <w:rStyle w:val="StyleUnderline"/>
        </w:rPr>
        <w:t>civil rights. It gives us a way to address the issues beyond issues of sovereignty, immigration, etc.</w:t>
      </w:r>
      <w:r w:rsidRPr="000E0402">
        <w:rPr>
          <w:sz w:val="16"/>
        </w:rPr>
        <w:t xml:space="preserve"> In addition, from an organizing standpoint</w:t>
      </w:r>
      <w:r w:rsidRPr="000E0402">
        <w:rPr>
          <w:rStyle w:val="StyleUnderline"/>
        </w:rPr>
        <w:t>, conceiving of the education issue in broad Thirteenth Amendment terms provides a concrete connection to advocacy groups focusing on labor rights, human rights and civil rights</w:t>
      </w:r>
      <w:r w:rsidRPr="000E0402">
        <w:rPr>
          <w:sz w:val="16"/>
        </w:rPr>
        <w:t xml:space="preserve">. Finally, </w:t>
      </w:r>
      <w:r w:rsidRPr="000E0402">
        <w:rPr>
          <w:rStyle w:val="StyleUnderline"/>
        </w:rPr>
        <w:t xml:space="preserve">the Thirteenth Amendment presents alternative Congressional authority to pass progressive legislation. Most of our important civil rights and </w:t>
      </w:r>
      <w:proofErr w:type="spellStart"/>
      <w:r w:rsidRPr="000E0402">
        <w:rPr>
          <w:rStyle w:val="StyleUnderline"/>
        </w:rPr>
        <w:t>workers</w:t>
      </w:r>
      <w:proofErr w:type="spellEnd"/>
      <w:r w:rsidRPr="000E0402">
        <w:rPr>
          <w:rStyle w:val="StyleUnderline"/>
        </w:rPr>
        <w:t xml:space="preserve"> rights legislation has been passed under Congressional authority to regulate interstate commerce</w:t>
      </w:r>
      <w:r w:rsidRPr="000E0402">
        <w:rPr>
          <w:sz w:val="16"/>
        </w:rPr>
        <w:t xml:space="preserve">.42 </w:t>
      </w:r>
      <w:proofErr w:type="gramStart"/>
      <w:r w:rsidRPr="000E0402">
        <w:rPr>
          <w:sz w:val="16"/>
        </w:rPr>
        <w:t>Several</w:t>
      </w:r>
      <w:proofErr w:type="gramEnd"/>
      <w:r w:rsidRPr="000E0402">
        <w:rPr>
          <w:sz w:val="16"/>
        </w:rPr>
        <w:t xml:space="preserve"> commentators have argued that such an approach was not analytically satisfying.43 </w:t>
      </w:r>
      <w:r w:rsidRPr="000E0402">
        <w:rPr>
          <w:rStyle w:val="StyleUnderline"/>
        </w:rPr>
        <w:t>From a practical standpoint, that approach is becoming unsuccessful. Over the last twenty years, the Supreme Court has restricted the ability of Congress to pass legislation under the Commerce Clause</w:t>
      </w:r>
      <w:r w:rsidRPr="000E0402">
        <w:rPr>
          <w:sz w:val="16"/>
        </w:rPr>
        <w:t xml:space="preserve">.44 </w:t>
      </w:r>
      <w:proofErr w:type="gramStart"/>
      <w:r w:rsidRPr="000E0402">
        <w:rPr>
          <w:rStyle w:val="StyleUnderline"/>
        </w:rPr>
        <w:t>Nor</w:t>
      </w:r>
      <w:proofErr w:type="gramEnd"/>
      <w:r w:rsidRPr="000E0402">
        <w:rPr>
          <w:rStyle w:val="StyleUnderline"/>
        </w:rPr>
        <w:t xml:space="preserve"> should Congress rely on its plenary powers found in immigration law, for the reasons discussed above. The broad grant of Congressional authority, found in Section 2 of the Thirteenth Amendment, may be the best hope to pass progressive legislation in the future. </w:t>
      </w:r>
    </w:p>
    <w:p w:rsidR="0080205D" w:rsidRDefault="0080205D" w:rsidP="0080205D"/>
    <w:p w:rsidR="0080205D" w:rsidRDefault="0080205D" w:rsidP="0080205D">
      <w:pPr>
        <w:pStyle w:val="Heading4"/>
      </w:pPr>
      <w:r>
        <w:t>Aff is key to spill over to all levels of society</w:t>
      </w:r>
    </w:p>
    <w:p w:rsidR="0080205D" w:rsidRDefault="0080205D" w:rsidP="0080205D">
      <w:proofErr w:type="spellStart"/>
      <w:proofErr w:type="gramStart"/>
      <w:r w:rsidRPr="003406A5">
        <w:rPr>
          <w:rStyle w:val="Style13ptBold"/>
        </w:rPr>
        <w:t>Ontiveros</w:t>
      </w:r>
      <w:proofErr w:type="spellEnd"/>
      <w:r w:rsidRPr="003406A5">
        <w:rPr>
          <w:rStyle w:val="Style13ptBold"/>
        </w:rPr>
        <w:t xml:space="preserve"> and Drexler 08</w:t>
      </w:r>
      <w:r>
        <w:t xml:space="preserve"> (Maria L. </w:t>
      </w:r>
      <w:proofErr w:type="spellStart"/>
      <w:r>
        <w:t>Ontiveros</w:t>
      </w:r>
      <w:proofErr w:type="spellEnd"/>
      <w:r>
        <w:t>, Professor of Law, University of San Francisco School of Law.</w:t>
      </w:r>
      <w:proofErr w:type="gramEnd"/>
      <w:r>
        <w:t xml:space="preserve"> </w:t>
      </w:r>
      <w:proofErr w:type="gramStart"/>
      <w:r>
        <w:t>Joshua R. Drexler, J.D. Candidate, May 2008, University of San Francisco School of Law.</w:t>
      </w:r>
      <w:proofErr w:type="gramEnd"/>
      <w:r>
        <w:t xml:space="preserve"> “The Thirteenth Amendment and Access to Education for Children of Undocumented Workers: A New Look at </w:t>
      </w:r>
      <w:proofErr w:type="spellStart"/>
      <w:r>
        <w:t>Plyler</w:t>
      </w:r>
      <w:proofErr w:type="spellEnd"/>
      <w:r>
        <w:t xml:space="preserve"> v. Doe.” </w:t>
      </w:r>
      <w:proofErr w:type="gramStart"/>
      <w:r>
        <w:t>University of San Francisco Law Review.</w:t>
      </w:r>
      <w:proofErr w:type="gramEnd"/>
      <w:r>
        <w:t xml:space="preserve"> Vol. 42, Spring 2008. </w:t>
      </w:r>
      <w:proofErr w:type="spellStart"/>
      <w:r>
        <w:t>HeinOnline</w:t>
      </w:r>
      <w:proofErr w:type="spellEnd"/>
      <w:r>
        <w:t xml:space="preserve">, </w:t>
      </w:r>
      <w:proofErr w:type="spellStart"/>
      <w:r>
        <w:t>vm</w:t>
      </w:r>
      <w:proofErr w:type="spellEnd"/>
      <w:r>
        <w:t>)</w:t>
      </w:r>
    </w:p>
    <w:p w:rsidR="0080205D" w:rsidRDefault="0080205D" w:rsidP="0080205D">
      <w:pPr>
        <w:rPr>
          <w:rStyle w:val="StyleUnderline"/>
        </w:rPr>
      </w:pPr>
      <w:proofErr w:type="spellStart"/>
      <w:r w:rsidRPr="00146BB7">
        <w:rPr>
          <w:sz w:val="16"/>
        </w:rPr>
        <w:t>Plyler</w:t>
      </w:r>
      <w:proofErr w:type="spellEnd"/>
      <w:r w:rsidRPr="00146BB7">
        <w:rPr>
          <w:sz w:val="16"/>
        </w:rPr>
        <w:t xml:space="preserve"> remains a vital piece of Supreme Court jurisprudence ensuring that no segment of our society is relegated to an inferior class. Presently, no child may be denied that basic means by which we all participate in society and by which we all better ourselves, our families, and our communities. As this Article demonstrates, </w:t>
      </w:r>
      <w:r w:rsidRPr="00146BB7">
        <w:rPr>
          <w:rStyle w:val="StyleUnderline"/>
        </w:rPr>
        <w:t xml:space="preserve">there are reasons to remain cautious. There have been legislative attempts to undo </w:t>
      </w:r>
      <w:proofErr w:type="spellStart"/>
      <w:r w:rsidRPr="00146BB7">
        <w:rPr>
          <w:rStyle w:val="StyleUnderline"/>
        </w:rPr>
        <w:t>Plyler</w:t>
      </w:r>
      <w:proofErr w:type="spellEnd"/>
      <w:r w:rsidRPr="00146BB7">
        <w:rPr>
          <w:rStyle w:val="StyleUnderline"/>
        </w:rPr>
        <w:t>, as well as opposition at the most local levels</w:t>
      </w:r>
      <w:r w:rsidRPr="00146BB7">
        <w:rPr>
          <w:sz w:val="16"/>
        </w:rPr>
        <w:t xml:space="preserve">. Further, </w:t>
      </w:r>
      <w:r w:rsidRPr="00146BB7">
        <w:rPr>
          <w:rStyle w:val="StyleUnderline"/>
        </w:rPr>
        <w:t>the Supreme Court is not immovable. This Article presents the Thirteenth Amendment as a potential buttress to those who believe the Constitution guarantees undocumented children the right to an education. It demonstrates the viability of a Thirteenth Amendment argument under a conservative framework, and argues that a broader vision of the Amendment more accurately reflects its true nature while offering strategic advantages in litigation</w:t>
      </w:r>
      <w:r w:rsidRPr="00146BB7">
        <w:rPr>
          <w:sz w:val="16"/>
        </w:rPr>
        <w:t xml:space="preserve">. This Article also suggests that </w:t>
      </w:r>
      <w:r w:rsidRPr="00146BB7">
        <w:rPr>
          <w:rStyle w:val="StyleUnderline"/>
        </w:rPr>
        <w:t xml:space="preserve">recognizing the Thirteenth Amendment's position at the intersection of citizenship, workers', human, and civil rights creates a tool for moral suasion and advocacy organizing. The Supreme Court's decision in </w:t>
      </w:r>
      <w:proofErr w:type="spellStart"/>
      <w:r w:rsidRPr="00146BB7">
        <w:rPr>
          <w:rStyle w:val="StyleUnderline"/>
        </w:rPr>
        <w:t>Plyler</w:t>
      </w:r>
      <w:proofErr w:type="spellEnd"/>
      <w:r w:rsidRPr="00146BB7">
        <w:rPr>
          <w:rStyle w:val="StyleUnderline"/>
        </w:rPr>
        <w:t xml:space="preserve"> recognized that a blunt assertion of immigration policies should not render the Constitution irrelevant to a broad segment of our established populace</w:t>
      </w:r>
      <w:r w:rsidRPr="00146BB7">
        <w:rPr>
          <w:sz w:val="16"/>
        </w:rPr>
        <w:t xml:space="preserve">. Indeed, when put in these straightforward terms, when viewed through a wide lens, the outcome is clear. In this situation, the relevant constitutional provisions include both the Thirteenth and Fourteenth Amendments. While some fail to recognize that the conditions one would consider indicative of slavery have continued to emerge since the abolition of chattel slavery, </w:t>
      </w:r>
      <w:r w:rsidRPr="00146BB7">
        <w:rPr>
          <w:rStyle w:val="StyleUnderline"/>
        </w:rPr>
        <w:t>this Article seeks to awaken advocates to those realities by recognizing the Thirteenth Amendment's current relevance. Such awareness can encourage a wider dialogue in society generally. As people realize the Amendment is not limited to the prohibition of chattel slavery, they can begin to see how denying their neighbor's child access to education reflects the type of iniquity they thought relegated to the pages of history.</w:t>
      </w:r>
    </w:p>
    <w:p w:rsidR="0080205D" w:rsidRDefault="0080205D" w:rsidP="0080205D"/>
    <w:p w:rsidR="0080205D" w:rsidRDefault="0080205D" w:rsidP="0080205D">
      <w:pPr>
        <w:pStyle w:val="Heading3"/>
      </w:pPr>
      <w:r>
        <w:t>Plan Text</w:t>
      </w:r>
    </w:p>
    <w:p w:rsidR="0080205D" w:rsidRPr="001132AB" w:rsidRDefault="0080205D" w:rsidP="0080205D">
      <w:pPr>
        <w:pStyle w:val="Heading4"/>
      </w:pPr>
      <w:r>
        <w:t>The United States federal government should, pursuant to precedent prohibiting the “badges and incidents” of slavery and involuntary servitude under the Thirteenth Amendment, create a regulation prohibiting elementary and secondary schools from denying education to undocumented immigrants.</w:t>
      </w:r>
    </w:p>
    <w:p w:rsidR="0080205D" w:rsidRDefault="0080205D" w:rsidP="0080205D">
      <w:pPr>
        <w:pStyle w:val="Heading3"/>
      </w:pPr>
      <w:r>
        <w:t>Solvency</w:t>
      </w:r>
    </w:p>
    <w:p w:rsidR="0080205D" w:rsidRDefault="0080205D" w:rsidP="0080205D">
      <w:pPr>
        <w:pStyle w:val="Heading4"/>
      </w:pPr>
      <w:r>
        <w:t xml:space="preserve">Threats to </w:t>
      </w:r>
      <w:proofErr w:type="spellStart"/>
      <w:r>
        <w:t>Plyler</w:t>
      </w:r>
      <w:proofErr w:type="spellEnd"/>
      <w:r>
        <w:t xml:space="preserve"> and the increasing denial of rights to undocumented immigrants necessitate a Thirteenth Amendment ruling</w:t>
      </w:r>
    </w:p>
    <w:p w:rsidR="0080205D" w:rsidRDefault="0080205D" w:rsidP="0080205D">
      <w:proofErr w:type="spellStart"/>
      <w:proofErr w:type="gramStart"/>
      <w:r w:rsidRPr="003406A5">
        <w:rPr>
          <w:rStyle w:val="Style13ptBold"/>
        </w:rPr>
        <w:t>Ontiveros</w:t>
      </w:r>
      <w:proofErr w:type="spellEnd"/>
      <w:r w:rsidRPr="003406A5">
        <w:rPr>
          <w:rStyle w:val="Style13ptBold"/>
        </w:rPr>
        <w:t xml:space="preserve"> and Drexler 08</w:t>
      </w:r>
      <w:r>
        <w:t xml:space="preserve"> (Maria L. </w:t>
      </w:r>
      <w:proofErr w:type="spellStart"/>
      <w:r>
        <w:t>Ontiveros</w:t>
      </w:r>
      <w:proofErr w:type="spellEnd"/>
      <w:r>
        <w:t>, Professor of Law, University of San Francisco School of Law.</w:t>
      </w:r>
      <w:proofErr w:type="gramEnd"/>
      <w:r>
        <w:t xml:space="preserve"> </w:t>
      </w:r>
      <w:proofErr w:type="gramStart"/>
      <w:r>
        <w:t>Joshua R. Drexler, J.D. Candidate, May 2008, University of San Francisco School of Law.</w:t>
      </w:r>
      <w:proofErr w:type="gramEnd"/>
      <w:r>
        <w:t xml:space="preserve"> “The Thirteenth Amendment and Access to Education for Children of Undocumented Workers: A New Look at </w:t>
      </w:r>
      <w:proofErr w:type="spellStart"/>
      <w:r>
        <w:t>Plyler</w:t>
      </w:r>
      <w:proofErr w:type="spellEnd"/>
      <w:r>
        <w:t xml:space="preserve"> v. Doe.” </w:t>
      </w:r>
      <w:proofErr w:type="gramStart"/>
      <w:r>
        <w:t>University of San Francisco Law Review.</w:t>
      </w:r>
      <w:proofErr w:type="gramEnd"/>
      <w:r>
        <w:t xml:space="preserve"> Vol. 42, Spring 2008. </w:t>
      </w:r>
      <w:proofErr w:type="spellStart"/>
      <w:r>
        <w:t>HeinOnline</w:t>
      </w:r>
      <w:proofErr w:type="spellEnd"/>
      <w:r>
        <w:t xml:space="preserve">, </w:t>
      </w:r>
      <w:proofErr w:type="spellStart"/>
      <w:r>
        <w:t>vm</w:t>
      </w:r>
      <w:proofErr w:type="spellEnd"/>
      <w:r>
        <w:t>)</w:t>
      </w:r>
    </w:p>
    <w:p w:rsidR="0080205D" w:rsidRPr="0098799B" w:rsidRDefault="0080205D" w:rsidP="0080205D">
      <w:pPr>
        <w:rPr>
          <w:rStyle w:val="StyleUnderline"/>
        </w:rPr>
      </w:pPr>
      <w:r w:rsidRPr="0098799B">
        <w:rPr>
          <w:rStyle w:val="StyleUnderline"/>
        </w:rPr>
        <w:t>IN</w:t>
      </w:r>
      <w:r w:rsidRPr="0098799B">
        <w:rPr>
          <w:sz w:val="16"/>
        </w:rPr>
        <w:t xml:space="preserve"> THE LATE SUMMER OF </w:t>
      </w:r>
      <w:r w:rsidRPr="0098799B">
        <w:rPr>
          <w:rStyle w:val="StyleUnderline"/>
        </w:rPr>
        <w:t>2007, public school officials in North Chicago turned away Latino school children</w:t>
      </w:r>
      <w:r w:rsidRPr="0098799B">
        <w:rPr>
          <w:sz w:val="16"/>
        </w:rPr>
        <w:t xml:space="preserve"> seeking to register for the fall.' The officials refused to enroll the students </w:t>
      </w:r>
      <w:r w:rsidRPr="0098799B">
        <w:rPr>
          <w:rStyle w:val="StyleUnderline"/>
        </w:rPr>
        <w:t>because their parents did not provide proof of legal residency or work authorization</w:t>
      </w:r>
      <w:r w:rsidRPr="0098799B">
        <w:rPr>
          <w:sz w:val="16"/>
        </w:rPr>
        <w:t xml:space="preserve">. 2 After intervention by the Mexican American Legal Defense and Education Fund ("MALDEF"), the school district reversed its decision and allowed the children to register.3 Although the Chicago school district's action violated established law, </w:t>
      </w:r>
      <w:r w:rsidRPr="0098799B">
        <w:rPr>
          <w:rStyle w:val="StyleUnderline"/>
        </w:rPr>
        <w:t>other school districts have taken similar actions, and some states have attempted to pass legislation to the same effect</w:t>
      </w:r>
      <w:r w:rsidRPr="0098799B">
        <w:rPr>
          <w:sz w:val="16"/>
        </w:rPr>
        <w:t xml:space="preserve">.4 </w:t>
      </w:r>
      <w:r w:rsidRPr="0098799B">
        <w:rPr>
          <w:rStyle w:val="StyleUnderline"/>
        </w:rPr>
        <w:t xml:space="preserve">These actions </w:t>
      </w:r>
      <w:r w:rsidRPr="0098799B">
        <w:rPr>
          <w:sz w:val="16"/>
        </w:rPr>
        <w:t xml:space="preserve">target the estimated 1.8 million undocumented children in this country5 and </w:t>
      </w:r>
      <w:r w:rsidRPr="0098799B">
        <w:rPr>
          <w:rStyle w:val="StyleUnderline"/>
        </w:rPr>
        <w:t>seek to undo</w:t>
      </w:r>
      <w:r w:rsidRPr="0098799B">
        <w:rPr>
          <w:sz w:val="16"/>
        </w:rPr>
        <w:t xml:space="preserve"> the 1982 Supreme Court case, </w:t>
      </w:r>
      <w:proofErr w:type="spellStart"/>
      <w:r w:rsidRPr="0098799B">
        <w:rPr>
          <w:rStyle w:val="StyleUnderline"/>
        </w:rPr>
        <w:t>Plyler</w:t>
      </w:r>
      <w:proofErr w:type="spellEnd"/>
      <w:r w:rsidRPr="0098799B">
        <w:rPr>
          <w:rStyle w:val="StyleUnderline"/>
        </w:rPr>
        <w:t xml:space="preserve"> v. Doe,</w:t>
      </w:r>
      <w:r w:rsidRPr="0098799B">
        <w:rPr>
          <w:sz w:val="16"/>
        </w:rPr>
        <w:t xml:space="preserve">6 </w:t>
      </w:r>
      <w:r w:rsidRPr="0098799B">
        <w:rPr>
          <w:rStyle w:val="StyleUnderline"/>
        </w:rPr>
        <w:t xml:space="preserve">which established the right of undocumented children to attend public school. </w:t>
      </w:r>
      <w:proofErr w:type="spellStart"/>
      <w:r w:rsidRPr="0098799B">
        <w:rPr>
          <w:rStyle w:val="StyleUnderline"/>
        </w:rPr>
        <w:t>Plyler</w:t>
      </w:r>
      <w:proofErr w:type="spellEnd"/>
      <w:r w:rsidRPr="0098799B">
        <w:rPr>
          <w:rStyle w:val="StyleUnderline"/>
        </w:rPr>
        <w:t xml:space="preserve"> examined the issue of the rights of undocumented children to attend public school under the Fourteenth Amendment</w:t>
      </w:r>
      <w:r w:rsidRPr="0098799B">
        <w:rPr>
          <w:sz w:val="16"/>
        </w:rPr>
        <w:t xml:space="preserve">. 7 While reaffirming the Fourteenth Amendment analysis, this Article offers an alternative way to analyze the issue. It examines the extent to which the Thirteenth Amendment can be used to guarantee access to public education for the children of undocumented workers. It argues that </w:t>
      </w:r>
      <w:r w:rsidRPr="0098799B">
        <w:rPr>
          <w:rStyle w:val="StyleUnderline"/>
        </w:rPr>
        <w:t>the Thirteenth Amendment can provide a powerful tool for litigation, moral persuasion, and organizing in support of these children. Viewing access to education for children of undocumented workers through a Thirteenth Amendment lens reveals an important way in which this group of workers could suffer a situation that replicates the evils society sought to prohibit with the Thirteenth Amendment</w:t>
      </w:r>
      <w:r w:rsidRPr="0098799B">
        <w:rPr>
          <w:sz w:val="16"/>
        </w:rPr>
        <w:t xml:space="preserve">. The Thirteenth Amendment states, "Neither slavery nor involuntary servitude... shall exist in the United States."8 </w:t>
      </w:r>
      <w:r w:rsidRPr="0098799B">
        <w:rPr>
          <w:rStyle w:val="StyleUnderline"/>
        </w:rPr>
        <w:t>As a growing number of courts and authors have recognized, the Thirteenth Amendment does more than prohibit chattel slavery</w:t>
      </w:r>
      <w:r w:rsidRPr="0098799B">
        <w:rPr>
          <w:sz w:val="16"/>
        </w:rPr>
        <w:t xml:space="preserve"> as practiced in the South prior to the Civil War.9 </w:t>
      </w:r>
      <w:r w:rsidRPr="0098799B">
        <w:rPr>
          <w:rStyle w:val="StyleUnderline"/>
        </w:rPr>
        <w:t>According to the Amendment's legislative history, social understanding, and legal doctrine, it also prohibits restrictive labor arrangements that replicate the harms of slavery-the "badges and incidents" of slavery</w:t>
      </w:r>
      <w:r w:rsidRPr="0098799B">
        <w:rPr>
          <w:sz w:val="16"/>
        </w:rPr>
        <w:t xml:space="preserve">. 10 </w:t>
      </w:r>
      <w:r w:rsidRPr="0098799B">
        <w:rPr>
          <w:rStyle w:val="StyleUnderline"/>
        </w:rPr>
        <w:t>Examining how the Thirteenth Amendment applies to modern day situations provides the opportunity for society and the judiciary to realize these original aspirations</w:t>
      </w:r>
      <w:r w:rsidRPr="0098799B">
        <w:rPr>
          <w:sz w:val="16"/>
        </w:rPr>
        <w:t xml:space="preserve">.11 This Article rests on the theory that </w:t>
      </w:r>
      <w:r w:rsidRPr="0098799B">
        <w:rPr>
          <w:rStyle w:val="StyleUnderline"/>
        </w:rPr>
        <w:t>the institutionalized treatment of undocumented immigrant workers</w:t>
      </w:r>
      <w:r w:rsidRPr="0098799B">
        <w:rPr>
          <w:sz w:val="16"/>
        </w:rPr>
        <w:t xml:space="preserve">1 2 </w:t>
      </w:r>
      <w:r w:rsidRPr="0098799B">
        <w:rPr>
          <w:rStyle w:val="StyleUnderline"/>
        </w:rPr>
        <w:t>in the U</w:t>
      </w:r>
      <w:r w:rsidRPr="0098799B">
        <w:rPr>
          <w:sz w:val="16"/>
        </w:rPr>
        <w:t xml:space="preserve">nited </w:t>
      </w:r>
      <w:r w:rsidRPr="0098799B">
        <w:rPr>
          <w:rStyle w:val="StyleUnderline"/>
        </w:rPr>
        <w:t>S</w:t>
      </w:r>
      <w:r w:rsidRPr="0098799B">
        <w:rPr>
          <w:sz w:val="16"/>
        </w:rPr>
        <w:t xml:space="preserve">tates </w:t>
      </w:r>
      <w:r w:rsidRPr="0098799B">
        <w:rPr>
          <w:rStyle w:val="StyleUnderline"/>
        </w:rPr>
        <w:t>has become suspect under the Thirteenth Amendment. The presence and treatment of undocumented workers in this country has become this century's "peculiar institution</w:t>
      </w:r>
      <w:r w:rsidRPr="0098799B">
        <w:rPr>
          <w:sz w:val="16"/>
        </w:rPr>
        <w:t xml:space="preserve">." 1 3 </w:t>
      </w:r>
      <w:proofErr w:type="gramStart"/>
      <w:r w:rsidRPr="0098799B">
        <w:rPr>
          <w:rStyle w:val="StyleUnderline"/>
        </w:rPr>
        <w:t>They</w:t>
      </w:r>
      <w:proofErr w:type="gramEnd"/>
      <w:r w:rsidRPr="0098799B">
        <w:rPr>
          <w:rStyle w:val="StyleUnderline"/>
        </w:rPr>
        <w:t xml:space="preserve"> are a caste of workers of color, laboring beneath the floor for free labor, denied the rights of citizenship, and subject to human rights abuses</w:t>
      </w:r>
      <w:r w:rsidRPr="0098799B">
        <w:rPr>
          <w:sz w:val="16"/>
        </w:rPr>
        <w:t xml:space="preserve">. 14 Like slavery in the early nineteenth century, the fact that the United States has a stated policy against undocumented immigration and purportedly wants the undocumented immigrants gone does not eliminate the facts that they are here, that </w:t>
      </w:r>
      <w:r w:rsidRPr="0098799B">
        <w:rPr>
          <w:rStyle w:val="StyleUnderline"/>
        </w:rPr>
        <w:t>the state has set up a variety of structures that facilitate their subordination, and that certain segments of society benefit from their presence</w:t>
      </w:r>
      <w:r w:rsidRPr="0098799B">
        <w:rPr>
          <w:sz w:val="16"/>
        </w:rPr>
        <w:t xml:space="preserve">. In fact, </w:t>
      </w:r>
      <w:r w:rsidRPr="0098799B">
        <w:rPr>
          <w:rStyle w:val="StyleUnderline"/>
        </w:rPr>
        <w:t>this institution has been established through a series of immigration and economic policies which encourage the presence of this exploitable caste of workers</w:t>
      </w:r>
      <w:r w:rsidRPr="0098799B">
        <w:rPr>
          <w:sz w:val="16"/>
        </w:rPr>
        <w:t xml:space="preserve">. Like slavery after the Civil War, </w:t>
      </w:r>
      <w:r w:rsidRPr="0098799B">
        <w:rPr>
          <w:rStyle w:val="StyleUnderline"/>
        </w:rPr>
        <w:t>the Constitution provides a legal framework for dismantling that institution. To the extent that denial of education to the children of undocumented workers becomes part-and-parcel of this peculiar institution, the Thirteenth Amendment should prohibit it.</w:t>
      </w:r>
    </w:p>
    <w:p w:rsidR="0080205D" w:rsidRPr="0089227F" w:rsidRDefault="0080205D" w:rsidP="0080205D"/>
    <w:p w:rsidR="0080205D" w:rsidRPr="00A8599D" w:rsidRDefault="0080205D" w:rsidP="0080205D">
      <w:pPr>
        <w:pStyle w:val="Heading4"/>
      </w:pPr>
      <w:r>
        <w:t xml:space="preserve">The </w:t>
      </w:r>
      <w:proofErr w:type="spellStart"/>
      <w:r>
        <w:t>aff</w:t>
      </w:r>
      <w:proofErr w:type="spellEnd"/>
      <w:r>
        <w:t xml:space="preserve"> recognizes that undocumented immigrants face conditions similar to involuntary servitude - expands the 13</w:t>
      </w:r>
      <w:r w:rsidRPr="001132AB">
        <w:rPr>
          <w:vertAlign w:val="superscript"/>
        </w:rPr>
        <w:t>th</w:t>
      </w:r>
      <w:r>
        <w:t xml:space="preserve"> Amendment to include labor and civil rights, while undermining the plenary powers doctrine</w:t>
      </w:r>
    </w:p>
    <w:p w:rsidR="0080205D" w:rsidRDefault="0080205D" w:rsidP="0080205D">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16" w:history="1">
        <w:r w:rsidRPr="009A4D49">
          <w:rPr>
            <w:rStyle w:val="Hyperlink"/>
          </w:rPr>
          <w:t>http://citeseerx.ist.psu.edu/viewdoc/download?doi=10.1.1.161.5494&amp;rep=rep1&amp;type=pdf</w:t>
        </w:r>
      </w:hyperlink>
      <w:r>
        <w:t xml:space="preserve">, </w:t>
      </w:r>
      <w:proofErr w:type="spellStart"/>
      <w:r>
        <w:t>vm</w:t>
      </w:r>
      <w:proofErr w:type="spellEnd"/>
      <w:r>
        <w:t>)</w:t>
      </w:r>
    </w:p>
    <w:p w:rsidR="0080205D" w:rsidRDefault="0080205D" w:rsidP="0080205D">
      <w:pPr>
        <w:rPr>
          <w:sz w:val="16"/>
        </w:rPr>
      </w:pPr>
      <w:r w:rsidRPr="00F55E74">
        <w:rPr>
          <w:sz w:val="16"/>
        </w:rPr>
        <w:t>Sheer incapability or lax enforcement of the laws barring entry into this country, coupled with the failure to establish an effective bar to the employment of undocumented aliens, has resulted in the creation of a substantial “shadow population” of illegal migrants – numbering in the millions – within our borders (</w:t>
      </w:r>
      <w:proofErr w:type="spellStart"/>
      <w:r w:rsidRPr="00F55E74">
        <w:rPr>
          <w:sz w:val="16"/>
        </w:rPr>
        <w:t>fn</w:t>
      </w:r>
      <w:proofErr w:type="spellEnd"/>
      <w:r w:rsidRPr="00F55E74">
        <w:rPr>
          <w:sz w:val="16"/>
        </w:rPr>
        <w:t xml:space="preserve"> omitted). </w:t>
      </w:r>
      <w:r w:rsidRPr="00F55E74">
        <w:rPr>
          <w:rStyle w:val="StyleUnderline"/>
        </w:rPr>
        <w:t>This situation raises the specter of a permanent caste of undocumented resident aliens, encouraged by some to remain here as a source of cheap labor, but nevertheless denied the benefits that our society makes available to citizens and lawful residents</w:t>
      </w:r>
      <w:r w:rsidRPr="00F55E74">
        <w:rPr>
          <w:sz w:val="16"/>
        </w:rPr>
        <w:t xml:space="preserve"> (</w:t>
      </w:r>
      <w:proofErr w:type="spellStart"/>
      <w:r w:rsidRPr="00F55E74">
        <w:rPr>
          <w:sz w:val="16"/>
        </w:rPr>
        <w:t>fn</w:t>
      </w:r>
      <w:proofErr w:type="spellEnd"/>
      <w:r w:rsidRPr="00F55E74">
        <w:rPr>
          <w:sz w:val="16"/>
        </w:rPr>
        <w:t xml:space="preserve"> omitted). </w:t>
      </w:r>
      <w:r w:rsidRPr="00F55E74">
        <w:rPr>
          <w:rStyle w:val="StyleUnderline"/>
        </w:rPr>
        <w:t>The existence of such an underclass presents most difficult problems for a Nation that prides itself on adherence to principles of equality under law</w:t>
      </w:r>
      <w:r w:rsidRPr="00F55E74">
        <w:rPr>
          <w:sz w:val="16"/>
        </w:rPr>
        <w:t xml:space="preserve"> (</w:t>
      </w:r>
      <w:proofErr w:type="spellStart"/>
      <w:proofErr w:type="gramStart"/>
      <w:r w:rsidRPr="00F55E74">
        <w:rPr>
          <w:sz w:val="16"/>
        </w:rPr>
        <w:t>fn</w:t>
      </w:r>
      <w:proofErr w:type="spellEnd"/>
      <w:proofErr w:type="gramEnd"/>
      <w:r w:rsidRPr="00F55E74">
        <w:rPr>
          <w:sz w:val="16"/>
        </w:rPr>
        <w:t xml:space="preserve"> omitted</w:t>
      </w:r>
      <w:r w:rsidRPr="00F55E74">
        <w:rPr>
          <w:rStyle w:val="StyleUnderline"/>
        </w:rPr>
        <w:t>). The Thirteenth Amendment to the constitution regulates the treatment of such a caste of workers. Although often mistakenly assumed to be solely a ban on chattel slavery, our decisions make clear that it reaches a much broader array of labor arrangements and societal deprivations. As we stated in one of our first cases applying the Thirteenth Amendment</w:t>
      </w:r>
      <w:r w:rsidRPr="00F55E74">
        <w:rPr>
          <w:sz w:val="16"/>
        </w:rPr>
        <w:t xml:space="preserve">, “Undoubtedly while negro slavery alone was in the mind of the Congress which proposed the thirteenth article, </w:t>
      </w:r>
      <w:r w:rsidRPr="00F55E74">
        <w:rPr>
          <w:rStyle w:val="StyleUnderline"/>
        </w:rPr>
        <w:t>it forbids any other kind of slavery, now or hereafter</w:t>
      </w:r>
      <w:r w:rsidRPr="00F55E74">
        <w:rPr>
          <w:sz w:val="16"/>
        </w:rPr>
        <w:t xml:space="preserve">. If Mexican peonage or the Chinese coolie system shall develop slavery of the Mexican or Chinese race within our territory, this amendment may safely be trusted to make it void. And so </w:t>
      </w:r>
      <w:r w:rsidRPr="00F55E74">
        <w:rPr>
          <w:rStyle w:val="StyleUnderline"/>
        </w:rPr>
        <w:t>if other rights are assailed by the States which properly and necessarily fall within the protection of these articles, that protection will apply</w:t>
      </w:r>
      <w:r w:rsidRPr="00F55E74">
        <w:rPr>
          <w:sz w:val="16"/>
        </w:rPr>
        <w:t xml:space="preserve">, though the party interested may not be of African descent. . . . [I]t is necessary to look to the purpose which we have said was the pervading spirit of them all, the evil which they were designed to remedy, and the process of continued addition to the Constitution, until that purpose was supposed to be accomplished, as far as constitutional law can accomplish it.” </w:t>
      </w:r>
      <w:proofErr w:type="gramStart"/>
      <w:r w:rsidRPr="00F55E74">
        <w:rPr>
          <w:sz w:val="16"/>
        </w:rPr>
        <w:t>The Slaughter-House Cases, 83 U.S. (36 Wall.), at 72 (1873).</w:t>
      </w:r>
      <w:proofErr w:type="gramEnd"/>
      <w:r w:rsidRPr="00F55E74">
        <w:rPr>
          <w:sz w:val="16"/>
        </w:rPr>
        <w:t xml:space="preserve"> In the twentieth century, we framed the issue broadly, “The plain intention [of the amendment] was to abolish slavery of whatever name and form and all its badges and incidents; to render impossible any state of bondage; to make labor free, by prohibiting that control by which the personal service of one man is disposed of or coerced for another’s benefit, which is the essence of involuntary servitude.” </w:t>
      </w:r>
      <w:proofErr w:type="gramStart"/>
      <w:r w:rsidRPr="00F55E74">
        <w:rPr>
          <w:sz w:val="16"/>
        </w:rPr>
        <w:t>Bailey v. Alabama, 219 U.S. 219, 241 (1910).</w:t>
      </w:r>
      <w:proofErr w:type="gramEnd"/>
      <w:r w:rsidRPr="00F55E74">
        <w:rPr>
          <w:sz w:val="16"/>
        </w:rPr>
        <w:t xml:space="preserve"> </w:t>
      </w:r>
      <w:r w:rsidRPr="00F55E74">
        <w:rPr>
          <w:rStyle w:val="StyleUnderline"/>
        </w:rPr>
        <w:t>The treatment of undocumented workers is suspect under the Thirteenth Amendment because, like the labor arrangements discussed in these cases, their peculiar situation leaves them without the ability to protect themselves in the workplace. If they file claims for workplace treatment that falls below the statutory floor set for free labor, they are subject to deportation and/or ineligible for monetary remedies.</w:t>
      </w:r>
      <w:r w:rsidRPr="00F55E74">
        <w:rPr>
          <w:sz w:val="16"/>
        </w:rPr>
        <w:t xml:space="preserve"> </w:t>
      </w:r>
      <w:proofErr w:type="gramStart"/>
      <w:r w:rsidRPr="00F55E74">
        <w:rPr>
          <w:sz w:val="16"/>
        </w:rPr>
        <w:t>Hoffman Plastic Compounds, Inc. v. NLRB, 535 U.S. 137 (2002).</w:t>
      </w:r>
      <w:proofErr w:type="gramEnd"/>
      <w:r w:rsidRPr="00F55E74">
        <w:rPr>
          <w:sz w:val="16"/>
        </w:rPr>
        <w:t xml:space="preserve"> In addition, </w:t>
      </w:r>
      <w:r w:rsidRPr="00F55E74">
        <w:rPr>
          <w:rStyle w:val="StyleUnderline"/>
        </w:rPr>
        <w:t>like those subject to chattel slavery, debt peonage, and vassalage, they are a group of workers of color who lack the social citizenship rights necessary to improve their stature in the</w:t>
      </w:r>
      <w:r w:rsidRPr="00F55E74">
        <w:rPr>
          <w:sz w:val="16"/>
        </w:rPr>
        <w:t xml:space="preserve"> </w:t>
      </w:r>
      <w:r w:rsidRPr="00F55E74">
        <w:rPr>
          <w:rStyle w:val="StyleUnderline"/>
        </w:rPr>
        <w:t>U</w:t>
      </w:r>
      <w:r w:rsidRPr="00F55E74">
        <w:rPr>
          <w:sz w:val="16"/>
        </w:rPr>
        <w:t xml:space="preserve">nited </w:t>
      </w:r>
      <w:r w:rsidRPr="00F55E74">
        <w:rPr>
          <w:rStyle w:val="StyleUnderline"/>
        </w:rPr>
        <w:t>S</w:t>
      </w:r>
      <w:r w:rsidRPr="00F55E74">
        <w:rPr>
          <w:sz w:val="16"/>
        </w:rPr>
        <w:t xml:space="preserve">tates. Amici briefs have documented the human rights abuses to which they are often subjected. Sarah Cleveland et al., Inter-American Court of Human Rights Amicus Curiae Brief: The United States Violates International Law When Labor Law Remedies are Restricted Based on Worker’ Migrant Status, 1 Seattle J. Soc. Just. </w:t>
      </w:r>
      <w:proofErr w:type="gramStart"/>
      <w:r w:rsidRPr="00F55E74">
        <w:rPr>
          <w:sz w:val="16"/>
        </w:rPr>
        <w:t>795 (2003).</w:t>
      </w:r>
      <w:proofErr w:type="gramEnd"/>
      <w:r w:rsidRPr="00F55E74">
        <w:rPr>
          <w:sz w:val="16"/>
        </w:rPr>
        <w:t xml:space="preserve"> </w:t>
      </w:r>
      <w:r w:rsidRPr="00F55E74">
        <w:rPr>
          <w:rStyle w:val="StyleUnderline"/>
        </w:rPr>
        <w:t>The Thirteenth Amendment can and must tackle a broad range of race, labor and social issues when societal factors combine to create a caste of individuals (workers and their families) whose treatment replicates the harms which the Thirteenth Amendment was designed to eliminate. Such is the situation of undocumented workers and their families today</w:t>
      </w:r>
      <w:r w:rsidRPr="00F55E74">
        <w:rPr>
          <w:sz w:val="16"/>
        </w:rPr>
        <w:t xml:space="preserve">. Any state or private action which furthers the subordination of this caste of workers properly falls within the ambit of the Thirteenth Amendment. 457 U.S. 221 </w:t>
      </w:r>
      <w:r w:rsidRPr="00F55E74">
        <w:rPr>
          <w:rStyle w:val="StyleUnderline"/>
        </w:rPr>
        <w:t xml:space="preserve">Public </w:t>
      </w:r>
      <w:proofErr w:type="gramStart"/>
      <w:r w:rsidRPr="00F55E74">
        <w:rPr>
          <w:rStyle w:val="StyleUnderline"/>
        </w:rPr>
        <w:t>education</w:t>
      </w:r>
      <w:proofErr w:type="gramEnd"/>
      <w:r w:rsidRPr="00F55E74">
        <w:rPr>
          <w:rStyle w:val="StyleUnderline"/>
        </w:rPr>
        <w:t xml:space="preserve"> is not a “right” granted to individuals by the Constitution</w:t>
      </w:r>
      <w:r w:rsidRPr="00F55E74">
        <w:rPr>
          <w:sz w:val="16"/>
        </w:rPr>
        <w:t xml:space="preserve"> (citations omitted). </w:t>
      </w:r>
      <w:r w:rsidRPr="00F55E74">
        <w:rPr>
          <w:rStyle w:val="StyleUnderline"/>
        </w:rPr>
        <w:t>But neither is it merely some governmental “benefit” indistinguishable from other forms of social welfare legislation</w:t>
      </w:r>
      <w:r w:rsidRPr="00F55E74">
        <w:rPr>
          <w:sz w:val="16"/>
        </w:rPr>
        <w:t xml:space="preserve">. Both the importance of education in maintaining our basic institutions, and the lasting impact of its deprivation on the life of the child mark the distinction. </w:t>
      </w:r>
      <w:proofErr w:type="gramStart"/>
      <w:r w:rsidRPr="00F55E74">
        <w:rPr>
          <w:sz w:val="16"/>
        </w:rPr>
        <w:t>The “American people have always regarded education and [the] acquisition of knowledge as matters of supreme importance.”</w:t>
      </w:r>
      <w:proofErr w:type="gramEnd"/>
      <w:r w:rsidRPr="00F55E74">
        <w:rPr>
          <w:sz w:val="16"/>
        </w:rPr>
        <w:t xml:space="preserve"> </w:t>
      </w:r>
      <w:proofErr w:type="gramStart"/>
      <w:r w:rsidRPr="00F55E74">
        <w:rPr>
          <w:sz w:val="16"/>
        </w:rPr>
        <w:t>(Meyer v. Nebraska).</w:t>
      </w:r>
      <w:proofErr w:type="gramEnd"/>
      <w:r w:rsidRPr="00F55E74">
        <w:rPr>
          <w:sz w:val="16"/>
        </w:rPr>
        <w:t xml:space="preserve"> </w:t>
      </w:r>
      <w:r w:rsidRPr="00F55E74">
        <w:rPr>
          <w:rStyle w:val="StyleUnderline"/>
        </w:rPr>
        <w:t xml:space="preserve">We have recognized “the public schools as a most vital civic institution for the preservation of a democratic system of government,” </w:t>
      </w:r>
      <w:r w:rsidRPr="00F55E74">
        <w:rPr>
          <w:sz w:val="16"/>
        </w:rPr>
        <w:t>(citations omitted) and as the primary vehicle for transmitting “the values on which our society rests.” (</w:t>
      </w:r>
      <w:proofErr w:type="gramStart"/>
      <w:r w:rsidRPr="00F55E74">
        <w:rPr>
          <w:sz w:val="16"/>
        </w:rPr>
        <w:t>citations</w:t>
      </w:r>
      <w:proofErr w:type="gramEnd"/>
      <w:r w:rsidRPr="00F55E74">
        <w:rPr>
          <w:sz w:val="16"/>
        </w:rPr>
        <w:t xml:space="preserve"> omitted). “[A]s pointed out early in our history, some degree of education is necessary to prepare citizens to participate effectively and intelligently in our open political system if we are to preserve freedom and independence.” (</w:t>
      </w:r>
      <w:proofErr w:type="gramStart"/>
      <w:r w:rsidRPr="00F55E74">
        <w:rPr>
          <w:sz w:val="16"/>
        </w:rPr>
        <w:t>citations</w:t>
      </w:r>
      <w:proofErr w:type="gramEnd"/>
      <w:r w:rsidRPr="00F55E74">
        <w:rPr>
          <w:sz w:val="16"/>
        </w:rPr>
        <w:t xml:space="preserve"> omitted). In addition, education provides the basic tools by which individuals might lead economically productive lives to the benefit of us all. In sum, </w:t>
      </w:r>
      <w:r w:rsidRPr="00F55E74">
        <w:rPr>
          <w:rStyle w:val="StyleUnderline"/>
        </w:rPr>
        <w:t>education has a fundamental role in maintaining the fabric of our society</w:t>
      </w:r>
      <w:r w:rsidRPr="00F55E74">
        <w:rPr>
          <w:sz w:val="16"/>
        </w:rPr>
        <w:t xml:space="preserve">. In fact, </w:t>
      </w:r>
      <w:r w:rsidRPr="00F55E74">
        <w:rPr>
          <w:rStyle w:val="StyleUnderline"/>
        </w:rPr>
        <w:t>its denial was integral to the institution of slavery and the perpetuation of subordination of blacks following the Civil War</w:t>
      </w:r>
      <w:r w:rsidRPr="00F55E74">
        <w:rPr>
          <w:sz w:val="16"/>
        </w:rPr>
        <w:t xml:space="preserve">. We cannot ignore the significant costs borne by our Nation when select groups are denied the means to absorb the values and skills upon which our social order rests. In addition to the pivotal role of education in sustaining our political and cultural heritage, </w:t>
      </w:r>
      <w:r w:rsidRPr="00F55E74">
        <w:rPr>
          <w:rStyle w:val="StyleUnderline"/>
        </w:rPr>
        <w:t>denial of education to some isolated group of children poses an affront to one of the goals of the Thirteenth Amendment: the abolition of a caste or population unable to reap the rewards of their own labor and succeed in society</w:t>
      </w:r>
      <w:r w:rsidRPr="00F55E74">
        <w:rPr>
          <w:sz w:val="16"/>
        </w:rPr>
        <w:t xml:space="preserve">. Paradoxically, by depriving the children of any disfavored group of an education, we foreclose the means by which that group might raise the level of esteem in which it is held by the majority. But more directly, “education prepares individuals to be self-reliant and </w:t>
      </w:r>
      <w:proofErr w:type="spellStart"/>
      <w:r w:rsidRPr="00F55E74">
        <w:rPr>
          <w:sz w:val="16"/>
        </w:rPr>
        <w:t>selfsufficient</w:t>
      </w:r>
      <w:proofErr w:type="spellEnd"/>
      <w:r w:rsidRPr="00F55E74">
        <w:rPr>
          <w:sz w:val="16"/>
        </w:rPr>
        <w:t xml:space="preserve"> participants in society.” (</w:t>
      </w:r>
      <w:proofErr w:type="gramStart"/>
      <w:r w:rsidRPr="00F55E74">
        <w:rPr>
          <w:sz w:val="16"/>
        </w:rPr>
        <w:t>citations</w:t>
      </w:r>
      <w:proofErr w:type="gramEnd"/>
      <w:r w:rsidRPr="00F55E74">
        <w:rPr>
          <w:sz w:val="16"/>
        </w:rPr>
        <w:t xml:space="preserve"> omitted). Illiteracy is an enduring disability. The inability to read and write will handicap the individual deprived of a basic education each and every day of his life. The inestimable toll of that deprivation on the social, economic, intellectual and psychological well-being of the individual, and the obstacle it poses to individual achievement, make it most difficult to reconcile the cost or the principle of a status-based denial of basic education with the framework of equality embodied in the Thirteenth Amendment. What we said in Brown v. Bd. Of Education (citations omitted), still holds true: “Today education is perhaps the most important function of state and local governments. Compulsory school attendance laws and the great expenditures for education both demonstrate our recognition of the importance of education to our democratic society. It is required in the performance of our most basic public responsibilities, even service in the armed forces. It is the very foundation of good citizenship. Today it is a principal instrument in awakening the child to cultural values, in preparing him for later professional training, and in helping him to adjust normally to his environment. In these days, it is doubtful that any child may reasonably be expected to succeed in life if he is denied the opportunity of an education. Such an opportunity, where the state has undertaken to provide it, is a right which must be made available to all on equal terms.” B </w:t>
      </w:r>
      <w:r w:rsidRPr="00F55E74">
        <w:rPr>
          <w:rStyle w:val="StyleUnderline"/>
        </w:rPr>
        <w:t>These well-settled principles allow us to determine the unconstitutionality of excluding undocumented children from public schools under the Thirteenth Amendment</w:t>
      </w:r>
      <w:r w:rsidRPr="00F55E74">
        <w:rPr>
          <w:sz w:val="16"/>
        </w:rPr>
        <w:t xml:space="preserve">. As we found in Jones v. Mayer, </w:t>
      </w:r>
      <w:r w:rsidRPr="00F55E74">
        <w:rPr>
          <w:rStyle w:val="StyleUnderline"/>
        </w:rPr>
        <w:t xml:space="preserve">the Amendment prohibits not only the institutions of slavery and involuntary servitude, but also the “badges and incidents” slavery. The denial of education to slaves and their children was seen as necessary to the proper functioning of the institution of slavery. Following emancipation, the continued denial of education to blacks was an integral part of the structures that perpetuated the subordination of newly freed blacks and the generations which </w:t>
      </w:r>
      <w:r w:rsidRPr="001132AB">
        <w:rPr>
          <w:rStyle w:val="StyleUnderline"/>
        </w:rPr>
        <w:t>followed them. Although public education is not a fundamental right, the denial of such education to the children of undocumented workers is a “badge or incident” of slavery properly prohibited by the Thirteenth Am</w:t>
      </w:r>
      <w:r w:rsidRPr="00F55E74">
        <w:rPr>
          <w:rStyle w:val="StyleUnderline"/>
        </w:rPr>
        <w:t>endment</w:t>
      </w:r>
      <w:r w:rsidRPr="00F55E74">
        <w:rPr>
          <w:sz w:val="16"/>
        </w:rPr>
        <w:t xml:space="preserve">. IV. It is the State’s principal argument, and apparently the view of the dissenting Justices, that the undocumented status of these children </w:t>
      </w:r>
      <w:proofErr w:type="spellStart"/>
      <w:r w:rsidRPr="00F55E74">
        <w:rPr>
          <w:sz w:val="16"/>
        </w:rPr>
        <w:t>vel</w:t>
      </w:r>
      <w:proofErr w:type="spellEnd"/>
      <w:r w:rsidRPr="00F55E74">
        <w:rPr>
          <w:sz w:val="16"/>
        </w:rPr>
        <w:t xml:space="preserve"> non establishes a sufficient basis for denying them benefits that a State might choose to afford other residents. . . . 457 U.S. 2399 The Constitution grants Congress the power to “establish </w:t>
      </w:r>
      <w:proofErr w:type="gramStart"/>
      <w:r w:rsidRPr="00F55E74">
        <w:rPr>
          <w:sz w:val="16"/>
        </w:rPr>
        <w:t>an</w:t>
      </w:r>
      <w:proofErr w:type="gramEnd"/>
      <w:r w:rsidRPr="00F55E74">
        <w:rPr>
          <w:sz w:val="16"/>
        </w:rPr>
        <w:t xml:space="preserve"> uniform Rule of Naturalization.” Drawing upon this power, upon its plenary authority with respect to foreign relations and international commerce, and upon the inherent power of a sovereign to close its borders, Congress has developed a complex scheme governing admission to our Nation and status within our borders. Citations omitted. The obvious need for delicate policy judgments has counseled the Judicial Branch to avoid intrusion into this field. Citations omitted. However, </w:t>
      </w:r>
      <w:r w:rsidRPr="00F55E74">
        <w:rPr>
          <w:rStyle w:val="StyleUnderline"/>
        </w:rPr>
        <w:t>Congressional power in the area of immigration must not remain unfettered. To the extent that the plenary powers doctrine has been read to foreclose Judicial review of congressional authority in matters relating to immigration, that policy is overstated. This conclusion is particularly true in situations where the policy on immigration runs afoul of other constitutional requirements and protections, such as those found in the Thirteenth Amendment</w:t>
      </w:r>
      <w:r w:rsidRPr="00F55E74">
        <w:rPr>
          <w:sz w:val="16"/>
        </w:rPr>
        <w:t xml:space="preserve">. Further, </w:t>
      </w:r>
      <w:r w:rsidRPr="00F55E74">
        <w:rPr>
          <w:rStyle w:val="StyleUnderline"/>
        </w:rPr>
        <w:t xml:space="preserve">traditional caution does not persuade us that unusual deference must be shown any State regulation on the education of undocumented children. </w:t>
      </w:r>
      <w:r w:rsidRPr="00F55E74">
        <w:rPr>
          <w:sz w:val="16"/>
        </w:rPr>
        <w:t xml:space="preserve">The States enjoy no power with respect to the classifications of Aliens. </w:t>
      </w:r>
    </w:p>
    <w:p w:rsidR="0080205D" w:rsidRDefault="0080205D" w:rsidP="0080205D">
      <w:pPr>
        <w:rPr>
          <w:sz w:val="16"/>
        </w:rPr>
      </w:pPr>
    </w:p>
    <w:p w:rsidR="0080205D" w:rsidRDefault="0080205D" w:rsidP="0080205D">
      <w:pPr>
        <w:pStyle w:val="Heading4"/>
      </w:pPr>
      <w:r>
        <w:t xml:space="preserve">Affirming </w:t>
      </w:r>
      <w:proofErr w:type="spellStart"/>
      <w:r>
        <w:t>Plyler</w:t>
      </w:r>
      <w:proofErr w:type="spellEnd"/>
      <w:r>
        <w:t xml:space="preserve"> with a 13</w:t>
      </w:r>
      <w:r w:rsidRPr="0047695C">
        <w:rPr>
          <w:vertAlign w:val="superscript"/>
        </w:rPr>
        <w:t>th</w:t>
      </w:r>
      <w:r>
        <w:t xml:space="preserve"> amendment justification is necessary to preempt any future justification for denying education to undocumented students</w:t>
      </w:r>
    </w:p>
    <w:p w:rsidR="0080205D" w:rsidRDefault="0080205D" w:rsidP="0080205D">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17" w:history="1">
        <w:r w:rsidRPr="009A4D49">
          <w:rPr>
            <w:rStyle w:val="Hyperlink"/>
          </w:rPr>
          <w:t>http://citeseerx.ist.psu.edu/viewdoc/download?doi=10.1.1.161.5494&amp;rep=rep1&amp;type=pdf</w:t>
        </w:r>
      </w:hyperlink>
      <w:r>
        <w:t xml:space="preserve">, </w:t>
      </w:r>
      <w:proofErr w:type="spellStart"/>
      <w:r>
        <w:t>vm</w:t>
      </w:r>
      <w:proofErr w:type="spellEnd"/>
      <w:r>
        <w:t>)</w:t>
      </w:r>
    </w:p>
    <w:p w:rsidR="0080205D" w:rsidRDefault="0080205D" w:rsidP="0080205D">
      <w:pPr>
        <w:rPr>
          <w:sz w:val="16"/>
        </w:rPr>
      </w:pPr>
      <w:r w:rsidRPr="00707BF1">
        <w:rPr>
          <w:sz w:val="16"/>
        </w:rPr>
        <w:t xml:space="preserve">B. Theoretical Frameworks for Analyzing the Denial of Education under the Thirteenth Amendment 1. The Conservative Approach: “Badges and Incidents of Slavery” Two authors have put forward frameworks for evaluating whether certain deprivations run afoul of the Thirteenth Amendment prohibition on “badges and incidents of slavery.” Carter looks at: (1) the connection between the class to which the plaintiff belongs and the institution of chattel slavery and (2) the connection between the complained-of injury to the institution of slavery.20 He argues that if the plaintiff is not African American or some other historical victim of class-based discrimination, it is more difficult (but not impossible) to establish a Thirteenth Amendment claim. Other groups can establish claims when the types of injuries or forms of discrimination practiced are closely tied to the structures supporting or created by the system of slavery. </w:t>
      </w:r>
      <w:proofErr w:type="spellStart"/>
      <w:r w:rsidRPr="007F545A">
        <w:rPr>
          <w:rStyle w:val="StyleUnderline"/>
        </w:rPr>
        <w:t>Tsesis</w:t>
      </w:r>
      <w:proofErr w:type="spellEnd"/>
      <w:r w:rsidRPr="00707BF1">
        <w:rPr>
          <w:sz w:val="16"/>
        </w:rPr>
        <w:t xml:space="preserve">, on the other hand, </w:t>
      </w:r>
      <w:r w:rsidRPr="007F545A">
        <w:rPr>
          <w:rStyle w:val="StyleUnderline"/>
        </w:rPr>
        <w:t>focuses on the freedom and liberty guaranteed by the Amendment’s prohibition on “slavery.” He argues that the Amendment contains a negative prohibition against social and economic injustices that abridge fundamental liberties</w:t>
      </w:r>
      <w:r w:rsidRPr="00707BF1">
        <w:rPr>
          <w:sz w:val="16"/>
        </w:rPr>
        <w:t xml:space="preserve">,21 </w:t>
      </w:r>
      <w:r w:rsidRPr="007F545A">
        <w:rPr>
          <w:rStyle w:val="StyleUnderline"/>
        </w:rPr>
        <w:t xml:space="preserve">including but not limited to </w:t>
      </w:r>
      <w:proofErr w:type="spellStart"/>
      <w:r w:rsidRPr="007F545A">
        <w:rPr>
          <w:rStyle w:val="StyleUnderline"/>
        </w:rPr>
        <w:t>he</w:t>
      </w:r>
      <w:proofErr w:type="spellEnd"/>
      <w:r w:rsidRPr="007F545A">
        <w:rPr>
          <w:rStyle w:val="StyleUnderline"/>
        </w:rPr>
        <w:t xml:space="preserve"> right to make parental decisions, to travel, and to enter into employment and real estate contracts, as well as a positive grant of freedom</w:t>
      </w:r>
      <w:r w:rsidRPr="00707BF1">
        <w:rPr>
          <w:sz w:val="16"/>
        </w:rPr>
        <w:t xml:space="preserve">.22 </w:t>
      </w:r>
      <w:r w:rsidRPr="007F545A">
        <w:rPr>
          <w:rStyle w:val="StyleUnderline"/>
        </w:rPr>
        <w:t>He emphasizes that the Amendment’s protection should not “stop at the disabilities existing contemporaneously with the passage of the amendment and the federal laws that followed on its bootstraps. The broader question is whether there continue to be indicia of servitude that interfere with the lives, liberties, and well-being of persons within the U</w:t>
      </w:r>
      <w:r w:rsidRPr="00707BF1">
        <w:rPr>
          <w:sz w:val="16"/>
        </w:rPr>
        <w:t xml:space="preserve">nited </w:t>
      </w:r>
      <w:r w:rsidRPr="007F545A">
        <w:rPr>
          <w:rStyle w:val="StyleUnderline"/>
        </w:rPr>
        <w:t>S</w:t>
      </w:r>
      <w:r w:rsidRPr="00707BF1">
        <w:rPr>
          <w:sz w:val="16"/>
        </w:rPr>
        <w:t xml:space="preserve">tates.”23 </w:t>
      </w:r>
      <w:r w:rsidRPr="007F545A">
        <w:rPr>
          <w:rStyle w:val="StyleUnderline"/>
        </w:rPr>
        <w:t xml:space="preserve">Under the </w:t>
      </w:r>
      <w:proofErr w:type="spellStart"/>
      <w:r w:rsidRPr="007F545A">
        <w:rPr>
          <w:rStyle w:val="StyleUnderline"/>
        </w:rPr>
        <w:t>Tsesis</w:t>
      </w:r>
      <w:proofErr w:type="spellEnd"/>
      <w:r w:rsidRPr="007F545A">
        <w:rPr>
          <w:rStyle w:val="StyleUnderline"/>
        </w:rPr>
        <w:t xml:space="preserve"> approach, the Thirteenth Amendment prohibits such interferences.</w:t>
      </w:r>
      <w:r w:rsidRPr="00707BF1">
        <w:rPr>
          <w:sz w:val="16"/>
        </w:rPr>
        <w:t xml:space="preserve"> a. Thirteenth Amendment Implications Carter and </w:t>
      </w:r>
      <w:proofErr w:type="spellStart"/>
      <w:r w:rsidRPr="00707BF1">
        <w:rPr>
          <w:sz w:val="16"/>
        </w:rPr>
        <w:t>Tsesis</w:t>
      </w:r>
      <w:proofErr w:type="spellEnd"/>
      <w:r w:rsidRPr="00707BF1">
        <w:rPr>
          <w:sz w:val="16"/>
        </w:rPr>
        <w:t xml:space="preserve"> provide conservative approaches to defining conduct prohibited under the Thirteenth Amendment because their analysis accepts the Court’s two-pronged approach to Thirteenth Amendment analysis and focus squarely on the “slavery” prong. In addition, </w:t>
      </w:r>
      <w:r w:rsidRPr="007F545A">
        <w:rPr>
          <w:rStyle w:val="StyleUnderline"/>
        </w:rPr>
        <w:t>their analyses track to some extent Fourteenth Amendment analysis by looking at something akin to protected classes and fundamental rights</w:t>
      </w:r>
      <w:r w:rsidRPr="00707BF1">
        <w:rPr>
          <w:sz w:val="16"/>
        </w:rPr>
        <w:t xml:space="preserve"> (Carter) </w:t>
      </w:r>
      <w:r w:rsidRPr="007F545A">
        <w:rPr>
          <w:rStyle w:val="StyleUnderline"/>
        </w:rPr>
        <w:t xml:space="preserve">or a constitutional guarantee of liberty </w:t>
      </w:r>
      <w:r w:rsidRPr="00707BF1">
        <w:rPr>
          <w:sz w:val="16"/>
        </w:rPr>
        <w:t>(</w:t>
      </w:r>
      <w:proofErr w:type="spellStart"/>
      <w:r w:rsidRPr="00707BF1">
        <w:rPr>
          <w:sz w:val="16"/>
        </w:rPr>
        <w:t>Tsesis</w:t>
      </w:r>
      <w:proofErr w:type="spellEnd"/>
      <w:r w:rsidRPr="00707BF1">
        <w:rPr>
          <w:sz w:val="16"/>
        </w:rPr>
        <w:t xml:space="preserve">). Since they track existing doctrine and may be most acceptable to the Judiciary, their approaches may be the best starting point in any litigation. </w:t>
      </w:r>
      <w:r w:rsidRPr="007F545A">
        <w:rPr>
          <w:rStyle w:val="StyleUnderline"/>
        </w:rPr>
        <w:t>The denial of education to children of undocumented workers fits within either of these frameworks</w:t>
      </w:r>
      <w:r w:rsidRPr="00707BF1">
        <w:rPr>
          <w:sz w:val="16"/>
        </w:rPr>
        <w:t xml:space="preserve">. Under the Carter approach, </w:t>
      </w:r>
      <w:r w:rsidRPr="007F545A">
        <w:rPr>
          <w:rStyle w:val="StyleUnderline"/>
        </w:rPr>
        <w:t>undocumented workers and their children are very much like the class of people harmed by chattel slavery. They are non-citizen workers of color, laboring beneath the floor for free labor and subjected to violations of human, civil and workplace rights</w:t>
      </w:r>
      <w:r w:rsidRPr="00707BF1">
        <w:rPr>
          <w:sz w:val="16"/>
        </w:rPr>
        <w:t xml:space="preserve">.24 </w:t>
      </w:r>
      <w:r w:rsidRPr="007F545A">
        <w:rPr>
          <w:rStyle w:val="StyleUnderline"/>
        </w:rPr>
        <w:t xml:space="preserve">As the lower federal court noted in the </w:t>
      </w:r>
      <w:proofErr w:type="spellStart"/>
      <w:r w:rsidRPr="007F545A">
        <w:rPr>
          <w:rStyle w:val="StyleUnderline"/>
        </w:rPr>
        <w:t>Plyler</w:t>
      </w:r>
      <w:proofErr w:type="spellEnd"/>
      <w:r w:rsidRPr="007F545A">
        <w:rPr>
          <w:rStyle w:val="StyleUnderline"/>
        </w:rPr>
        <w:t xml:space="preserve"> opinion, “the confluence of Government policies has resulted in ‘the existence of a large number of employed illegal aliens, such as the parents of plaintiffs</w:t>
      </w:r>
      <w:r w:rsidRPr="00707BF1">
        <w:rPr>
          <w:sz w:val="16"/>
        </w:rPr>
        <w:t xml:space="preserve"> in this case, </w:t>
      </w:r>
      <w:r w:rsidRPr="007F545A">
        <w:rPr>
          <w:rStyle w:val="StyleUnderline"/>
        </w:rPr>
        <w:t>whose presence is tolerated, whose employment is perhaps even welcomed, but who are virtually defenseless against any abuse, exploitation, or callous neglect to which the state or the state’s natural citizens and business organizations may wish to subject them.’”</w:t>
      </w:r>
      <w:r w:rsidRPr="00707BF1">
        <w:rPr>
          <w:sz w:val="16"/>
        </w:rPr>
        <w:t xml:space="preserve">25 </w:t>
      </w:r>
      <w:r w:rsidRPr="007F545A">
        <w:rPr>
          <w:rStyle w:val="StyleUnderline"/>
        </w:rPr>
        <w:t xml:space="preserve">All the </w:t>
      </w:r>
      <w:proofErr w:type="spellStart"/>
      <w:r w:rsidRPr="007F545A">
        <w:rPr>
          <w:rStyle w:val="StyleUnderline"/>
        </w:rPr>
        <w:t>Plyler</w:t>
      </w:r>
      <w:proofErr w:type="spellEnd"/>
      <w:r w:rsidRPr="007F545A">
        <w:rPr>
          <w:rStyle w:val="StyleUnderline"/>
        </w:rPr>
        <w:t xml:space="preserve"> opinions note the life-long nature of the caste to which uneducated undocumented children would be confined. Both the Carter and </w:t>
      </w:r>
      <w:proofErr w:type="spellStart"/>
      <w:r w:rsidRPr="007F545A">
        <w:rPr>
          <w:rStyle w:val="StyleUnderline"/>
        </w:rPr>
        <w:t>Tsesis</w:t>
      </w:r>
      <w:proofErr w:type="spellEnd"/>
      <w:r w:rsidRPr="007F545A">
        <w:rPr>
          <w:rStyle w:val="StyleUnderline"/>
        </w:rPr>
        <w:t xml:space="preserve"> approaches would look to the role denial of education played in the institution of chattel slavery, the perpetuation of racial subordination, and its impact on the freedom/liberty of individuals. Denial of education was key to the institution of slavery, and many states prohibited slaves from receiving any form of education</w:t>
      </w:r>
      <w:r w:rsidRPr="00707BF1">
        <w:rPr>
          <w:sz w:val="16"/>
        </w:rPr>
        <w:t xml:space="preserve">.26 </w:t>
      </w:r>
      <w:r w:rsidRPr="007F545A">
        <w:rPr>
          <w:rStyle w:val="StyleUnderline"/>
        </w:rPr>
        <w:t>The systematic exclusion of blacks from education following the Civil War perpetuated racial subordination</w:t>
      </w:r>
      <w:r w:rsidRPr="00707BF1">
        <w:rPr>
          <w:sz w:val="16"/>
        </w:rPr>
        <w:t xml:space="preserve">. Bullock27 shows how, following the Civil War, “the South, in keeping with its traditional prejudices, hurriedly erected barriers against the realization of two of the Negro’s most pressing aspirations: the aim to become a full-fledged citizen and the desire to educate his children.”28 </w:t>
      </w:r>
      <w:r w:rsidRPr="00707BF1">
        <w:rPr>
          <w:rStyle w:val="StyleUnderline"/>
        </w:rPr>
        <w:t>Some states</w:t>
      </w:r>
      <w:r w:rsidRPr="00707BF1">
        <w:rPr>
          <w:sz w:val="16"/>
        </w:rPr>
        <w:t xml:space="preserve">, such as North Carolina, </w:t>
      </w:r>
      <w:r w:rsidRPr="00707BF1">
        <w:rPr>
          <w:rStyle w:val="StyleUnderline"/>
        </w:rPr>
        <w:t>closed black schools and made it a crime to teach Blacks how to read.</w:t>
      </w:r>
      <w:r w:rsidRPr="00707BF1">
        <w:rPr>
          <w:sz w:val="16"/>
        </w:rPr>
        <w:t xml:space="preserve"> Other states, such as Florida, imposed special taxes on Blacks to maintain Black schools. Most Blacks could not afford the taxes, and the inadequate funding led to inadequate schools. </w:t>
      </w:r>
      <w:proofErr w:type="gramStart"/>
      <w:r w:rsidRPr="00707BF1">
        <w:rPr>
          <w:rStyle w:val="StyleUnderline"/>
        </w:rPr>
        <w:t>Social pressures also impeded Black children from receiving education</w:t>
      </w:r>
      <w:r w:rsidRPr="00707BF1">
        <w:rPr>
          <w:sz w:val="16"/>
        </w:rPr>
        <w:t>.29 Anderson30 describes</w:t>
      </w:r>
      <w:proofErr w:type="gramEnd"/>
      <w:r w:rsidRPr="00707BF1">
        <w:rPr>
          <w:sz w:val="16"/>
        </w:rPr>
        <w:t xml:space="preserve"> the dominant type of education offered to Blacks as a “unique form of second-class education to reinforce the social oppression of black southerners.”31 The Hampton Normal and Agricultural Institute, for example, was founded “to socialize blacks to understand and accept their disenfranchisement and to make them more productive laborers.”32 Slaves and ex-slaves, on the other hand, possessed a fundamental belief in the value and power of education and literacy as a method to attain true freedom, enfranchisement and equality. Walters33 charts the mechanisms used by whites to frustrate the desires of the freed slaves and their </w:t>
      </w:r>
      <w:proofErr w:type="spellStart"/>
      <w:r w:rsidRPr="00707BF1">
        <w:rPr>
          <w:sz w:val="16"/>
        </w:rPr>
        <w:t>descendents</w:t>
      </w:r>
      <w:proofErr w:type="spellEnd"/>
      <w:r w:rsidRPr="00707BF1">
        <w:rPr>
          <w:sz w:val="16"/>
        </w:rPr>
        <w:t xml:space="preserve">. By first disenfranchising Blacks and then setting up a system of school resource allocation controlled by local officials, </w:t>
      </w:r>
      <w:r w:rsidRPr="00707BF1">
        <w:rPr>
          <w:rStyle w:val="StyleUnderline"/>
        </w:rPr>
        <w:t>Black children were excluded decent education</w:t>
      </w:r>
      <w:r w:rsidRPr="00707BF1">
        <w:rPr>
          <w:sz w:val="16"/>
        </w:rPr>
        <w:t xml:space="preserve">. Thus, </w:t>
      </w:r>
      <w:r w:rsidRPr="00707BF1">
        <w:rPr>
          <w:rStyle w:val="StyleUnderline"/>
        </w:rPr>
        <w:t xml:space="preserve">the denial of education to Blacks and their children was part of the method for perpetuating inequality and subordination. </w:t>
      </w:r>
      <w:proofErr w:type="gramStart"/>
      <w:r w:rsidRPr="00707BF1">
        <w:rPr>
          <w:rStyle w:val="StyleUnderline"/>
        </w:rPr>
        <w:t xml:space="preserve">If States seek to overrule </w:t>
      </w:r>
      <w:proofErr w:type="spellStart"/>
      <w:r w:rsidRPr="00707BF1">
        <w:rPr>
          <w:rStyle w:val="StyleUnderline"/>
        </w:rPr>
        <w:t>Plyler</w:t>
      </w:r>
      <w:proofErr w:type="spellEnd"/>
      <w:r w:rsidRPr="00707BF1">
        <w:rPr>
          <w:rStyle w:val="StyleUnderline"/>
        </w:rPr>
        <w:t xml:space="preserve"> and deny public education to the children of undocumented workers, the denial would fit within the definition of “badges and incidents” of slavery.”</w:t>
      </w:r>
      <w:proofErr w:type="gramEnd"/>
      <w:r w:rsidRPr="00707BF1">
        <w:rPr>
          <w:rStyle w:val="StyleUnderline"/>
        </w:rPr>
        <w:t xml:space="preserve"> Such denial would prevent the workers and their children from becoming full members of society. It reinforces their status as </w:t>
      </w:r>
      <w:proofErr w:type="spellStart"/>
      <w:r w:rsidRPr="00707BF1">
        <w:rPr>
          <w:rStyle w:val="StyleUnderline"/>
        </w:rPr>
        <w:t>castemembers</w:t>
      </w:r>
      <w:proofErr w:type="spellEnd"/>
      <w:r w:rsidRPr="00707BF1">
        <w:rPr>
          <w:rStyle w:val="StyleUnderline"/>
        </w:rPr>
        <w:t xml:space="preserve"> of workers without human or workplace rights. It prevents them from attaining the skills they need to advocate for better work conditions or enfranchisement. It has the same effect (and may serve the same purpose) at the denial of education to slaves and freed blacks. One advantage to using a Thirteenth Amendment argument is that the state may not attempt to justify the prohibition. The Amendment simply states that slavery shall not exist in the United States</w:t>
      </w:r>
      <w:r>
        <w:rPr>
          <w:sz w:val="16"/>
        </w:rPr>
        <w:t>.34</w:t>
      </w:r>
    </w:p>
    <w:p w:rsidR="0080205D" w:rsidRDefault="0080205D" w:rsidP="0080205D">
      <w:pPr>
        <w:rPr>
          <w:sz w:val="16"/>
        </w:rPr>
      </w:pPr>
    </w:p>
    <w:p w:rsidR="0080205D" w:rsidRDefault="0080205D" w:rsidP="0080205D">
      <w:pPr>
        <w:pStyle w:val="Heading4"/>
      </w:pPr>
      <w:r>
        <w:t xml:space="preserve">All of your </w:t>
      </w:r>
      <w:proofErr w:type="spellStart"/>
      <w:r>
        <w:t>disads</w:t>
      </w:r>
      <w:proofErr w:type="spellEnd"/>
      <w:r>
        <w:t xml:space="preserve"> are non-unique – but reaffirming </w:t>
      </w:r>
      <w:proofErr w:type="spellStart"/>
      <w:r>
        <w:t>Plyler</w:t>
      </w:r>
      <w:proofErr w:type="spellEnd"/>
      <w:r>
        <w:t xml:space="preserve"> is still necessary to solve the </w:t>
      </w:r>
      <w:proofErr w:type="spellStart"/>
      <w:r>
        <w:t>aff</w:t>
      </w:r>
      <w:proofErr w:type="spellEnd"/>
      <w:r>
        <w:t xml:space="preserve"> – state and local resistance means schools are unclear about their obligations under </w:t>
      </w:r>
      <w:proofErr w:type="spellStart"/>
      <w:r>
        <w:t>Plyler</w:t>
      </w:r>
      <w:proofErr w:type="spellEnd"/>
    </w:p>
    <w:p w:rsidR="0080205D" w:rsidRDefault="0080205D" w:rsidP="0080205D">
      <w:pPr>
        <w:rPr>
          <w:rStyle w:val="Style13ptBold"/>
        </w:rPr>
      </w:pPr>
      <w:proofErr w:type="spellStart"/>
      <w:r>
        <w:rPr>
          <w:rStyle w:val="Style13ptBold"/>
        </w:rPr>
        <w:t>Ofer</w:t>
      </w:r>
      <w:proofErr w:type="spellEnd"/>
      <w:r>
        <w:rPr>
          <w:rStyle w:val="Style13ptBold"/>
        </w:rPr>
        <w:t xml:space="preserve"> 12-</w:t>
      </w:r>
      <w:r w:rsidRPr="008D5869">
        <w:t xml:space="preserve"> </w:t>
      </w:r>
      <w:proofErr w:type="spellStart"/>
      <w:r>
        <w:t>Ofer</w:t>
      </w:r>
      <w:proofErr w:type="spellEnd"/>
      <w:r>
        <w:t xml:space="preserve"> is the Advocacy Director of the New York Civil Liberties Union (</w:t>
      </w:r>
      <w:proofErr w:type="spellStart"/>
      <w:r>
        <w:t>Udi</w:t>
      </w:r>
      <w:proofErr w:type="spellEnd"/>
      <w:r>
        <w:t xml:space="preserve">. </w:t>
      </w:r>
      <w:proofErr w:type="gramStart"/>
      <w:r>
        <w:t xml:space="preserve">“Protecting </w:t>
      </w:r>
      <w:proofErr w:type="spellStart"/>
      <w:r>
        <w:t>plyler</w:t>
      </w:r>
      <w:proofErr w:type="spellEnd"/>
      <w:r>
        <w:t>: new challenges to the right of immigrant children to access a public school education.”</w:t>
      </w:r>
      <w:proofErr w:type="gramEnd"/>
      <w:r>
        <w:t xml:space="preserve"> </w:t>
      </w:r>
      <w:proofErr w:type="gramStart"/>
      <w:r>
        <w:t>Columbia Journal of Race and Law.</w:t>
      </w:r>
      <w:proofErr w:type="gramEnd"/>
      <w:r>
        <w:t xml:space="preserve"> VOLUME 1, ISSUE 2 (2012). https://cjrl.columbia.edu/article/protecting-plyler-new-challenges-to-the-right-of-immigrant-children-to-access-a-public-school-education/)</w:t>
      </w:r>
    </w:p>
    <w:p w:rsidR="0080205D" w:rsidRPr="00B95723" w:rsidRDefault="0080205D" w:rsidP="0080205D">
      <w:pPr>
        <w:ind w:left="-15" w:right="45"/>
        <w:rPr>
          <w:sz w:val="16"/>
        </w:rPr>
      </w:pPr>
      <w:r w:rsidRPr="00B95723">
        <w:rPr>
          <w:sz w:val="16"/>
        </w:rPr>
        <w:t xml:space="preserve">In 1982, the Supreme Court ruled in </w:t>
      </w:r>
      <w:proofErr w:type="spellStart"/>
      <w:r w:rsidRPr="00B95723">
        <w:rPr>
          <w:rFonts w:ascii="Garamond" w:eastAsia="Garamond" w:hAnsi="Garamond" w:cs="Garamond"/>
          <w:i/>
          <w:sz w:val="16"/>
        </w:rPr>
        <w:t>Plyler</w:t>
      </w:r>
      <w:proofErr w:type="spellEnd"/>
      <w:r w:rsidRPr="00B95723">
        <w:rPr>
          <w:rFonts w:ascii="Garamond" w:eastAsia="Garamond" w:hAnsi="Garamond" w:cs="Garamond"/>
          <w:i/>
          <w:sz w:val="16"/>
        </w:rPr>
        <w:t xml:space="preserve"> v. Doe</w:t>
      </w:r>
      <w:r w:rsidRPr="00B95723">
        <w:rPr>
          <w:sz w:val="16"/>
        </w:rPr>
        <w:t xml:space="preserve"> that </w:t>
      </w:r>
      <w:r w:rsidRPr="008366B7">
        <w:rPr>
          <w:rStyle w:val="StyleUnderline"/>
          <w:b/>
        </w:rPr>
        <w:t>states must not deny the equal protection of the laws to a subclass of children based solely on their immigration status</w:t>
      </w:r>
      <w:r w:rsidRPr="008366B7">
        <w:rPr>
          <w:rStyle w:val="StyleUnderline"/>
        </w:rPr>
        <w:t xml:space="preserve">, and that undocumented children have the same right to a public school education as children who are U.S. citizens or immigrant children lawfully admitted to the United States. Yet thirty years later, </w:t>
      </w:r>
      <w:r w:rsidRPr="008366B7">
        <w:rPr>
          <w:rStyle w:val="StyleUnderline"/>
          <w:b/>
        </w:rPr>
        <w:t>undocumented children continue to face obstacles</w:t>
      </w:r>
      <w:r w:rsidRPr="008366B7">
        <w:rPr>
          <w:rStyle w:val="StyleUnderline"/>
        </w:rPr>
        <w:t xml:space="preserve"> when attempting to access a public school education, and new questions have arisen about the right of children on nonimmigrant visas to enroll in school.</w:t>
      </w:r>
      <w:r>
        <w:rPr>
          <w:rStyle w:val="StyleUnderline"/>
        </w:rPr>
        <w:t xml:space="preserve"> </w:t>
      </w:r>
      <w:r w:rsidRPr="008366B7">
        <w:rPr>
          <w:rStyle w:val="StyleUnderline"/>
        </w:rPr>
        <w:t xml:space="preserve">Since the Supreme </w:t>
      </w:r>
      <w:r w:rsidRPr="0098236F">
        <w:rPr>
          <w:rStyle w:val="StyleUnderline"/>
        </w:rPr>
        <w:t xml:space="preserve">Court’s decision in </w:t>
      </w:r>
      <w:proofErr w:type="spellStart"/>
      <w:r w:rsidRPr="0098236F">
        <w:rPr>
          <w:rStyle w:val="StyleUnderline"/>
        </w:rPr>
        <w:t>Plyler</w:t>
      </w:r>
      <w:proofErr w:type="spellEnd"/>
      <w:r w:rsidRPr="0098236F">
        <w:rPr>
          <w:rStyle w:val="StyleUnderline"/>
        </w:rPr>
        <w:t>, federal, state, and local</w:t>
      </w:r>
      <w:r w:rsidRPr="008366B7">
        <w:rPr>
          <w:rStyle w:val="StyleUnderline"/>
        </w:rPr>
        <w:t xml:space="preserve"> policymakers have attempted to overturn the ruling.</w:t>
      </w:r>
      <w:r w:rsidRPr="00B95723">
        <w:rPr>
          <w:sz w:val="16"/>
        </w:rPr>
        <w:t xml:space="preserve"> Each challenge has brought new obstacles to full implementation of the protections afforded to immigrant children by the Court. </w:t>
      </w:r>
      <w:r w:rsidRPr="008366B7">
        <w:rPr>
          <w:rStyle w:val="StyleUnderline"/>
        </w:rPr>
        <w:t>Proposition 187 further escalated the already intense debate surrounding immigrants and once again brought the issue of providing undocumented children with a free public school education to the forefront of public debate</w:t>
      </w:r>
      <w:r w:rsidRPr="00B95723">
        <w:rPr>
          <w:sz w:val="16"/>
        </w:rPr>
        <w:t xml:space="preserve">. The referendum took place during a difficult re-election battle for Governor Pete Wilson, who made support for the referendum a primary focus of his ultimately successful re-election campaign. </w:t>
      </w:r>
      <w:r w:rsidRPr="008366B7">
        <w:rPr>
          <w:rStyle w:val="StyleUnderline"/>
          <w:b/>
        </w:rPr>
        <w:t xml:space="preserve">School districts continue to be confused about their obligations under </w:t>
      </w:r>
      <w:proofErr w:type="spellStart"/>
      <w:r w:rsidRPr="008D5869">
        <w:rPr>
          <w:b/>
          <w:i/>
          <w:u w:val="single"/>
        </w:rPr>
        <w:t>Plyler</w:t>
      </w:r>
      <w:proofErr w:type="spellEnd"/>
      <w:r w:rsidRPr="008D5869">
        <w:rPr>
          <w:b/>
          <w:i/>
          <w:u w:val="single"/>
        </w:rPr>
        <w:t xml:space="preserve"> v. Doe</w:t>
      </w:r>
      <w:r w:rsidRPr="00B95723">
        <w:rPr>
          <w:i/>
          <w:sz w:val="16"/>
        </w:rPr>
        <w:t>.</w:t>
      </w:r>
      <w:r w:rsidRPr="00B95723">
        <w:rPr>
          <w:sz w:val="16"/>
        </w:rPr>
        <w:t xml:space="preserve"> On the one hand,</w:t>
      </w:r>
      <w:r w:rsidRPr="008366B7">
        <w:rPr>
          <w:rStyle w:val="StyleUnderline"/>
        </w:rPr>
        <w:t xml:space="preserve"> they are not immune to national discourse regarding the nation’s broken immigration system</w:t>
      </w:r>
      <w:r w:rsidRPr="00B95723">
        <w:rPr>
          <w:sz w:val="16"/>
        </w:rPr>
        <w:t xml:space="preserve"> and thus face tremendous pressures to crack down on individuals who break federal immigration laws. On the other hand, </w:t>
      </w:r>
      <w:r w:rsidRPr="008366B7">
        <w:rPr>
          <w:rStyle w:val="StyleUnderline"/>
        </w:rPr>
        <w:t xml:space="preserve">the Supreme Court has ruled that states must not deny the equal protection of the laws to a subclass of children based solely on their immigration status, and that undocumented children have the right of equal access to a public school education. </w:t>
      </w:r>
      <w:r w:rsidRPr="00B95723">
        <w:rPr>
          <w:sz w:val="16"/>
        </w:rPr>
        <w:t xml:space="preserve"> </w:t>
      </w:r>
    </w:p>
    <w:p w:rsidR="0080205D" w:rsidRDefault="0080205D" w:rsidP="0080205D">
      <w:pPr>
        <w:rPr>
          <w:sz w:val="16"/>
        </w:rPr>
      </w:pPr>
    </w:p>
    <w:p w:rsidR="0080205D" w:rsidRPr="0080205D" w:rsidRDefault="0080205D" w:rsidP="0080205D"/>
    <w:p w:rsidR="008059EF" w:rsidRDefault="008059EF" w:rsidP="008059EF">
      <w:pPr>
        <w:pStyle w:val="Heading2"/>
      </w:pPr>
      <w:proofErr w:type="spellStart"/>
      <w:r>
        <w:t>Advs</w:t>
      </w:r>
      <w:proofErr w:type="spellEnd"/>
      <w:r>
        <w:t xml:space="preserve"> for </w:t>
      </w:r>
      <w:r w:rsidR="005F11AE">
        <w:t>Any Version</w:t>
      </w:r>
    </w:p>
    <w:p w:rsidR="00F97B3C" w:rsidRDefault="00F97B3C" w:rsidP="008366B7">
      <w:pPr>
        <w:pStyle w:val="Heading3"/>
      </w:pPr>
      <w:r>
        <w:t xml:space="preserve">1AC UQ </w:t>
      </w:r>
      <w:proofErr w:type="spellStart"/>
      <w:r>
        <w:t>Ev</w:t>
      </w:r>
      <w:proofErr w:type="spellEnd"/>
      <w:r>
        <w:t xml:space="preserve"> in both </w:t>
      </w:r>
      <w:proofErr w:type="spellStart"/>
      <w:r>
        <w:t>Advs</w:t>
      </w:r>
      <w:proofErr w:type="spellEnd"/>
      <w:r>
        <w:t xml:space="preserve"> Currently</w:t>
      </w:r>
    </w:p>
    <w:p w:rsidR="00F97B3C" w:rsidRDefault="00F97B3C" w:rsidP="00F97B3C">
      <w:pPr>
        <w:pStyle w:val="Heading4"/>
      </w:pPr>
      <w:r>
        <w:t xml:space="preserve">The number of undocumented children in need of education is </w:t>
      </w:r>
      <w:r>
        <w:rPr>
          <w:u w:val="single"/>
        </w:rPr>
        <w:t>skyrocketing</w:t>
      </w:r>
      <w:r>
        <w:t xml:space="preserve">—but </w:t>
      </w:r>
      <w:proofErr w:type="spellStart"/>
      <w:r>
        <w:t>squo</w:t>
      </w:r>
      <w:proofErr w:type="spellEnd"/>
      <w:r>
        <w:t xml:space="preserve"> barriers create a </w:t>
      </w:r>
      <w:r>
        <w:rPr>
          <w:u w:val="single"/>
        </w:rPr>
        <w:t>chilling effect</w:t>
      </w:r>
      <w:r>
        <w:t xml:space="preserve">, deterring them from seeking it out </w:t>
      </w:r>
    </w:p>
    <w:p w:rsidR="00F97B3C" w:rsidRPr="00EF07E4" w:rsidRDefault="00F97B3C" w:rsidP="00F97B3C">
      <w:proofErr w:type="spellStart"/>
      <w:r w:rsidRPr="00EF07E4">
        <w:rPr>
          <w:rStyle w:val="Style13ptBold"/>
        </w:rPr>
        <w:t>Booi</w:t>
      </w:r>
      <w:proofErr w:type="spellEnd"/>
      <w:r w:rsidRPr="00EF07E4">
        <w:rPr>
          <w:rStyle w:val="Style13ptBold"/>
        </w:rPr>
        <w:t>, et al, 16</w:t>
      </w:r>
      <w:r>
        <w:t>—Georgetown Law Human Rights Institute Fact-Finding Project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“Ensuring Every Undocumented Student Succeeds,” </w:t>
      </w:r>
      <w:hyperlink r:id="rId18" w:history="1">
        <w:r w:rsidRPr="00DA153F">
          <w:rPr>
            <w:rStyle w:val="Hyperlink"/>
          </w:rPr>
          <w:t>https://www.law.georgetown.edu/academics/centers-institutes/human-rights-institute/events/upload/2015-16-HRI-Fact-Finding-Report.PDF</w:t>
        </w:r>
      </w:hyperlink>
      <w:r>
        <w:t xml:space="preserve">, </w:t>
      </w:r>
      <w:proofErr w:type="spellStart"/>
      <w:r>
        <w:t>dml</w:t>
      </w:r>
      <w:proofErr w:type="spellEnd"/>
      <w:r>
        <w:t>)</w:t>
      </w:r>
    </w:p>
    <w:p w:rsidR="00F97B3C" w:rsidRPr="00EF07E4" w:rsidRDefault="00F97B3C" w:rsidP="00F97B3C">
      <w:pPr>
        <w:rPr>
          <w:sz w:val="16"/>
        </w:rPr>
      </w:pPr>
      <w:r w:rsidRPr="00EF07E4">
        <w:rPr>
          <w:rStyle w:val="StyleUnderline"/>
        </w:rPr>
        <w:t>While immigration is by no means a new phenomenon</w:t>
      </w:r>
      <w:r w:rsidRPr="00EF07E4">
        <w:rPr>
          <w:sz w:val="16"/>
        </w:rPr>
        <w:t xml:space="preserve"> in the United States, </w:t>
      </w:r>
      <w:r w:rsidRPr="00EF07E4">
        <w:rPr>
          <w:rStyle w:val="StyleUnderline"/>
        </w:rPr>
        <w:t>changing demographics</w:t>
      </w:r>
      <w:r w:rsidRPr="00EF07E4">
        <w:rPr>
          <w:sz w:val="16"/>
        </w:rPr>
        <w:t xml:space="preserve"> and heightened media coverage </w:t>
      </w:r>
      <w:r w:rsidRPr="00EF07E4">
        <w:rPr>
          <w:rStyle w:val="StyleUnderline"/>
        </w:rPr>
        <w:t>have brought increased awareness and attention to immigrant populations</w:t>
      </w:r>
      <w:r w:rsidRPr="00EF07E4">
        <w:rPr>
          <w:sz w:val="16"/>
        </w:rPr>
        <w:t xml:space="preserve">, particularly those from Latin America. </w:t>
      </w:r>
      <w:r w:rsidRPr="00EF07E4">
        <w:rPr>
          <w:rStyle w:val="StyleUnderline"/>
        </w:rPr>
        <w:t>Between 2010 and 2014, an estimated 5.2 million foreign-born individuals entered the United States</w:t>
      </w:r>
      <w:r w:rsidRPr="00EF07E4">
        <w:rPr>
          <w:sz w:val="16"/>
        </w:rPr>
        <w:t xml:space="preserve"> both with and without authorization.10 </w:t>
      </w:r>
      <w:proofErr w:type="gramStart"/>
      <w:r w:rsidRPr="00EF07E4">
        <w:rPr>
          <w:sz w:val="16"/>
        </w:rPr>
        <w:t>Arriving</w:t>
      </w:r>
      <w:proofErr w:type="gramEnd"/>
      <w:r w:rsidRPr="00EF07E4">
        <w:rPr>
          <w:sz w:val="16"/>
        </w:rPr>
        <w:t xml:space="preserve"> from every inhabited continent, </w:t>
      </w:r>
      <w:r w:rsidRPr="00EF07E4">
        <w:rPr>
          <w:rStyle w:val="StyleUnderline"/>
        </w:rPr>
        <w:t>these individuals contributed to the estimated 42 million foreign-born persons residing in the United States</w:t>
      </w:r>
      <w:r w:rsidRPr="00EF07E4">
        <w:rPr>
          <w:sz w:val="16"/>
        </w:rPr>
        <w:t xml:space="preserve"> as of 2014, approximately </w:t>
      </w:r>
      <w:r w:rsidRPr="00EF07E4">
        <w:rPr>
          <w:rStyle w:val="StyleUnderline"/>
        </w:rPr>
        <w:t>2.4 million of whom are school-aged</w:t>
      </w:r>
      <w:r w:rsidRPr="00EF07E4">
        <w:rPr>
          <w:sz w:val="16"/>
        </w:rPr>
        <w:t xml:space="preserve">.11 </w:t>
      </w:r>
    </w:p>
    <w:p w:rsidR="00F97B3C" w:rsidRPr="008366B7" w:rsidRDefault="00F97B3C" w:rsidP="00F97B3C">
      <w:r w:rsidRPr="008366B7">
        <w:t>Undocumented immigrants are those who enter or remain in the United States without legal immigration status.12 Though difficult to precisely quantify, data suggests that there are currently 11.3 million undocumented immigrants residing in the United States.13 Approximately 775,000 of these undocumented immigrants are below the age of 18.14 Furthermore, there are an estimated 4.5 million U.S.-born children with at least one undocumented parent.15 Upon entrance, many undocumented children and families are apprehended by the U.S. Department of Homeland Security, and ultimately released into communities to await further immigration proceedings to determine their ability to remain lawfully in the United States.</w:t>
      </w:r>
    </w:p>
    <w:p w:rsidR="00F97B3C" w:rsidRPr="008366B7" w:rsidRDefault="00F97B3C" w:rsidP="00F97B3C">
      <w:r w:rsidRPr="008366B7">
        <w:t>Much public attention is focused on immigration across the southern border, especially regarding the number of children entering over the last several years.16 Though there has been a recent decline in overall unauthorized migration across the southern border, Customs and Border Patrol (CBP) has apprehended a significant number of Central American child migrants along the United States-Mexico border in each successive year between FY 2009 and FY 2016.17 Between 2013 and 2014, the number of unaccompanied children to cross the southern border increased by 90%.18</w:t>
      </w:r>
    </w:p>
    <w:p w:rsidR="00F97B3C" w:rsidRPr="008366B7" w:rsidRDefault="00F97B3C" w:rsidP="00F97B3C">
      <w:r w:rsidRPr="008366B7">
        <w:t>Currently, most children and families that cross through the southern border come from the Northern Triangle, which includes El Salvador, Guatemala, and Honduras.19 The Northern Triangle is marked by organized crime, high levels of violence, and significant poverty rates.20 El Salvador, Guatemala, and Honduras continually rank among the most violent countries in the Western Hemisphere, and all three countries are considered among the most dangerous in the world for women and girls.21 El Salvador in particular has experienced a sharp increase in violence in the past several years.22 The murder rate spiked to an average of one homicide per hour in August of 2015, making the month the most deadly in the country since 1992.23 Individuals, especially children, are fleeing the Northern Triangle countries seeking respite from extreme violence.24</w:t>
      </w:r>
    </w:p>
    <w:p w:rsidR="00F97B3C" w:rsidRPr="008366B7" w:rsidRDefault="00F97B3C" w:rsidP="00F97B3C">
      <w:r w:rsidRPr="008366B7">
        <w:t>The table below shows the numbers of unaccompanied children25 CBP apprehended along the border between FY 2009 and FY 2016.26</w:t>
      </w:r>
    </w:p>
    <w:p w:rsidR="00F97B3C" w:rsidRPr="008366B7" w:rsidRDefault="00F97B3C" w:rsidP="00F97B3C">
      <w:r w:rsidRPr="008366B7">
        <w:t>In addition to this group, CBP also apprehends large numbers of family units.29</w:t>
      </w:r>
    </w:p>
    <w:p w:rsidR="00F97B3C" w:rsidRPr="00EF07E4" w:rsidRDefault="00F97B3C" w:rsidP="00F97B3C">
      <w:pPr>
        <w:rPr>
          <w:sz w:val="16"/>
        </w:rPr>
      </w:pPr>
      <w:r w:rsidRPr="00EF07E4">
        <w:rPr>
          <w:rStyle w:val="StyleUnderline"/>
        </w:rPr>
        <w:t xml:space="preserve">Because pending immigration proceedings can take several years and new arrivals continue despite efforts aimed at deterrence, the number of undocumented individuals awaiting further proceedings is </w:t>
      </w:r>
      <w:r w:rsidRPr="00EF07E4">
        <w:rPr>
          <w:rStyle w:val="Emphasis"/>
        </w:rPr>
        <w:t>increasing across the country</w:t>
      </w:r>
      <w:r w:rsidRPr="00EF07E4">
        <w:rPr>
          <w:sz w:val="16"/>
        </w:rPr>
        <w:t xml:space="preserve">.31 Over 50% of the children arriving from the Northern Triangle are eligible for international protection, and many are eligible to receive legal immigration status in the United States upon completion of these proceedings.32 </w:t>
      </w:r>
      <w:r w:rsidRPr="00EF07E4">
        <w:rPr>
          <w:rStyle w:val="StyleUnderline"/>
        </w:rPr>
        <w:t>While some regions and states have had significant immigrant populations for decades, other areas of the country are encountering this group in significant numbers for the first time, as individuals seek out employment, stability, and community</w:t>
      </w:r>
      <w:r w:rsidRPr="00EF07E4">
        <w:rPr>
          <w:sz w:val="16"/>
        </w:rPr>
        <w:t xml:space="preserve">.33 States such as California, Florida, Illinois, New York, New Jersey, and Texas continue to have large immigrant populations.34 For example, between October of 2013 and December of 2015, over 12,000 unaccompanied children were released to sponsors in Texas.35 There has also been increased settlement in states with traditionally small immigrant populations, particularly on the east coast, where Maryland, Pennsylvania, Virginia, and North Carolina have seen recent increases.36 </w:t>
      </w:r>
    </w:p>
    <w:p w:rsidR="00F97B3C" w:rsidRPr="00EF07E4" w:rsidRDefault="00F97B3C" w:rsidP="00F97B3C">
      <w:pPr>
        <w:rPr>
          <w:sz w:val="16"/>
        </w:rPr>
      </w:pPr>
      <w:r w:rsidRPr="00EF07E4">
        <w:rPr>
          <w:sz w:val="16"/>
        </w:rPr>
        <w:t xml:space="preserve">Our report focuses on the experiences of </w:t>
      </w:r>
      <w:r w:rsidRPr="00EF07E4">
        <w:rPr>
          <w:rStyle w:val="StyleUnderline"/>
        </w:rPr>
        <w:t>undocumented immigrant children</w:t>
      </w:r>
      <w:r w:rsidRPr="00EF07E4">
        <w:rPr>
          <w:sz w:val="16"/>
        </w:rPr>
        <w:t xml:space="preserve"> who have crossed the southern border. These children </w:t>
      </w:r>
      <w:r w:rsidRPr="00EF07E4">
        <w:rPr>
          <w:rStyle w:val="StyleUnderline"/>
        </w:rPr>
        <w:t xml:space="preserve">are often the </w:t>
      </w:r>
      <w:r w:rsidRPr="00EF07E4">
        <w:rPr>
          <w:rStyle w:val="Emphasis"/>
        </w:rPr>
        <w:t>most vulnerable</w:t>
      </w:r>
      <w:r w:rsidRPr="00EF07E4">
        <w:rPr>
          <w:rStyle w:val="StyleUnderline"/>
        </w:rPr>
        <w:t xml:space="preserve"> and </w:t>
      </w:r>
      <w:r w:rsidRPr="00EF07E4">
        <w:rPr>
          <w:rStyle w:val="Emphasis"/>
        </w:rPr>
        <w:t>ostracized</w:t>
      </w:r>
      <w:r w:rsidRPr="00EF07E4">
        <w:rPr>
          <w:rStyle w:val="StyleUnderline"/>
        </w:rPr>
        <w:t xml:space="preserve"> due to </w:t>
      </w:r>
      <w:r w:rsidRPr="00EF07E4">
        <w:rPr>
          <w:rStyle w:val="Emphasis"/>
        </w:rPr>
        <w:t>fear of deportation</w:t>
      </w:r>
      <w:r w:rsidRPr="00EF07E4">
        <w:rPr>
          <w:sz w:val="16"/>
        </w:rPr>
        <w:t>. Many of our observations, however, could be transferable to children, whether documented or undocumented, emigrating from other parts of the world.</w:t>
      </w:r>
    </w:p>
    <w:p w:rsidR="00F97B3C" w:rsidRPr="00EF07E4" w:rsidRDefault="00F97B3C" w:rsidP="00F97B3C">
      <w:pPr>
        <w:rPr>
          <w:sz w:val="16"/>
        </w:rPr>
      </w:pPr>
      <w:r w:rsidRPr="00EF07E4">
        <w:rPr>
          <w:sz w:val="16"/>
        </w:rPr>
        <w:t xml:space="preserve">UNDOCUMENTED CHILDREN IN SCHOOLS </w:t>
      </w:r>
    </w:p>
    <w:p w:rsidR="00F97B3C" w:rsidRPr="00EF07E4" w:rsidRDefault="00F97B3C" w:rsidP="00F97B3C">
      <w:pPr>
        <w:rPr>
          <w:rStyle w:val="StyleUnderline"/>
        </w:rPr>
      </w:pPr>
      <w:r w:rsidRPr="00EF07E4">
        <w:rPr>
          <w:sz w:val="16"/>
        </w:rPr>
        <w:t xml:space="preserve">Upon taking up residence in a community, </w:t>
      </w:r>
      <w:r w:rsidRPr="00EF07E4">
        <w:rPr>
          <w:rStyle w:val="StyleUnderline"/>
        </w:rPr>
        <w:t>children have the right – and in fact have a legal obligation – to enroll in school.</w:t>
      </w:r>
      <w:r w:rsidRPr="00EF07E4">
        <w:rPr>
          <w:sz w:val="16"/>
        </w:rPr>
        <w:t xml:space="preserve"> All states and U.S. territories have laws that make education compulsory for all children.37 Though the age range varies, most states require schooling for children beginning at age five or six and extending to age sixteen, seventeen, or eighteen.38 </w:t>
      </w:r>
      <w:r w:rsidRPr="00EF07E4">
        <w:rPr>
          <w:rStyle w:val="StyleUnderline"/>
        </w:rPr>
        <w:t xml:space="preserve">Education is a </w:t>
      </w:r>
      <w:r w:rsidRPr="00EF07E4">
        <w:rPr>
          <w:rStyle w:val="Emphasis"/>
        </w:rPr>
        <w:t>powerful tool</w:t>
      </w:r>
      <w:r w:rsidRPr="00EF07E4">
        <w:rPr>
          <w:rStyle w:val="StyleUnderline"/>
        </w:rPr>
        <w:t xml:space="preserve"> by which </w:t>
      </w:r>
      <w:r w:rsidRPr="00EF07E4">
        <w:rPr>
          <w:rStyle w:val="Emphasis"/>
        </w:rPr>
        <w:t>economically</w:t>
      </w:r>
      <w:r w:rsidRPr="00EF07E4">
        <w:rPr>
          <w:rStyle w:val="StyleUnderline"/>
        </w:rPr>
        <w:t xml:space="preserve"> and </w:t>
      </w:r>
      <w:r w:rsidRPr="00EF07E4">
        <w:rPr>
          <w:rStyle w:val="Emphasis"/>
        </w:rPr>
        <w:t>socially marginalized</w:t>
      </w:r>
      <w:r w:rsidRPr="00EF07E4">
        <w:rPr>
          <w:rStyle w:val="StyleUnderline"/>
        </w:rPr>
        <w:t xml:space="preserve"> adults and children can </w:t>
      </w:r>
      <w:r w:rsidRPr="00EF07E4">
        <w:rPr>
          <w:rStyle w:val="Emphasis"/>
        </w:rPr>
        <w:t>lift themselves out of poverty</w:t>
      </w:r>
      <w:r w:rsidRPr="00EF07E4">
        <w:rPr>
          <w:rStyle w:val="StyleUnderline"/>
        </w:rPr>
        <w:t xml:space="preserve"> and </w:t>
      </w:r>
      <w:r w:rsidRPr="00EF07E4">
        <w:rPr>
          <w:rStyle w:val="Emphasis"/>
        </w:rPr>
        <w:t>participate fully as citizens</w:t>
      </w:r>
      <w:r w:rsidRPr="00EF07E4">
        <w:rPr>
          <w:sz w:val="16"/>
        </w:rPr>
        <w:t xml:space="preserve">.39 </w:t>
      </w:r>
      <w:r w:rsidRPr="00EF07E4">
        <w:rPr>
          <w:rStyle w:val="StyleUnderline"/>
        </w:rPr>
        <w:t xml:space="preserve">The </w:t>
      </w:r>
      <w:r w:rsidRPr="00EF07E4">
        <w:rPr>
          <w:rStyle w:val="Emphasis"/>
        </w:rPr>
        <w:t>inclusion of immigrant children</w:t>
      </w:r>
      <w:r w:rsidRPr="00EF07E4">
        <w:rPr>
          <w:rStyle w:val="StyleUnderline"/>
        </w:rPr>
        <w:t xml:space="preserve"> in the education system is </w:t>
      </w:r>
      <w:r w:rsidRPr="00EF07E4">
        <w:rPr>
          <w:rStyle w:val="Emphasis"/>
        </w:rPr>
        <w:t>important</w:t>
      </w:r>
      <w:r w:rsidRPr="00EF07E4">
        <w:rPr>
          <w:rStyle w:val="StyleUnderline"/>
        </w:rPr>
        <w:t xml:space="preserve"> to ensure their successful assimilation; schools provide </w:t>
      </w:r>
      <w:r w:rsidRPr="00EF07E4">
        <w:rPr>
          <w:rStyle w:val="Emphasis"/>
        </w:rPr>
        <w:t>critical support</w:t>
      </w:r>
      <w:r w:rsidRPr="00EF07E4">
        <w:rPr>
          <w:rStyle w:val="StyleUnderline"/>
        </w:rPr>
        <w:t xml:space="preserve"> to these children as they begin integrating into their new communities. </w:t>
      </w:r>
    </w:p>
    <w:p w:rsidR="00F97B3C" w:rsidRPr="00EF07E4" w:rsidRDefault="00F97B3C" w:rsidP="00F97B3C">
      <w:pPr>
        <w:rPr>
          <w:sz w:val="16"/>
        </w:rPr>
      </w:pPr>
      <w:r w:rsidRPr="00EF07E4">
        <w:rPr>
          <w:sz w:val="16"/>
        </w:rPr>
        <w:t xml:space="preserve">Under federal law, schools are not allowed to discriminate against children due to their racial or ethnic background, including in relation to their immigration status.40 In every state, education is offered for free to all qualifying children beginning at age four or five and extending to students with a maximum age ranging from seventeen to twenty-six.41 And yet, </w:t>
      </w:r>
      <w:r w:rsidRPr="00EF07E4">
        <w:rPr>
          <w:rStyle w:val="StyleUnderline"/>
        </w:rPr>
        <w:t xml:space="preserve">some communities have barred immigrant children from enrolling or meaningfully participating in school by creating </w:t>
      </w:r>
      <w:r w:rsidRPr="00EF07E4">
        <w:rPr>
          <w:rStyle w:val="Emphasis"/>
        </w:rPr>
        <w:t>intentional</w:t>
      </w:r>
      <w:r w:rsidRPr="00EF07E4">
        <w:rPr>
          <w:rStyle w:val="StyleUnderline"/>
        </w:rPr>
        <w:t xml:space="preserve"> and </w:t>
      </w:r>
      <w:r w:rsidRPr="00EF07E4">
        <w:rPr>
          <w:rStyle w:val="Emphasis"/>
        </w:rPr>
        <w:t>unintentional barriers</w:t>
      </w:r>
      <w:r w:rsidRPr="00EF07E4">
        <w:rPr>
          <w:sz w:val="16"/>
        </w:rPr>
        <w:t xml:space="preserve">.42 In a 2014 letter, </w:t>
      </w:r>
      <w:r w:rsidRPr="00EF07E4">
        <w:rPr>
          <w:rStyle w:val="StyleUnderline"/>
        </w:rPr>
        <w:t>the</w:t>
      </w:r>
      <w:r w:rsidRPr="00EF07E4">
        <w:rPr>
          <w:sz w:val="16"/>
        </w:rPr>
        <w:t xml:space="preserve"> U.S. </w:t>
      </w:r>
      <w:r w:rsidRPr="00EF07E4">
        <w:rPr>
          <w:rStyle w:val="StyleUnderline"/>
        </w:rPr>
        <w:t>Department of Education</w:t>
      </w:r>
      <w:r w:rsidRPr="00EF07E4">
        <w:rPr>
          <w:sz w:val="16"/>
        </w:rPr>
        <w:t xml:space="preserve"> noted that they </w:t>
      </w:r>
      <w:r w:rsidRPr="00EF07E4">
        <w:rPr>
          <w:rStyle w:val="StyleUnderline"/>
        </w:rPr>
        <w:t xml:space="preserve">were “aware of student enrollment practices that may </w:t>
      </w:r>
      <w:r w:rsidRPr="00EF07E4">
        <w:rPr>
          <w:rStyle w:val="Emphasis"/>
        </w:rPr>
        <w:t>chill</w:t>
      </w:r>
      <w:r w:rsidRPr="00EF07E4">
        <w:rPr>
          <w:rStyle w:val="StyleUnderline"/>
        </w:rPr>
        <w:t xml:space="preserve"> or </w:t>
      </w:r>
      <w:r w:rsidRPr="00EF07E4">
        <w:rPr>
          <w:rStyle w:val="Emphasis"/>
        </w:rPr>
        <w:t>discourage the participation</w:t>
      </w:r>
      <w:r w:rsidRPr="00EF07E4">
        <w:rPr>
          <w:rStyle w:val="StyleUnderline"/>
        </w:rPr>
        <w:t xml:space="preserve">, or </w:t>
      </w:r>
      <w:r w:rsidRPr="00EF07E4">
        <w:rPr>
          <w:rStyle w:val="Emphasis"/>
        </w:rPr>
        <w:t>lead to the exclusion</w:t>
      </w:r>
      <w:r w:rsidRPr="00EF07E4">
        <w:rPr>
          <w:rStyle w:val="StyleUnderline"/>
        </w:rPr>
        <w:t>, of students based on their</w:t>
      </w:r>
      <w:r w:rsidRPr="00EF07E4">
        <w:rPr>
          <w:sz w:val="16"/>
        </w:rPr>
        <w:t xml:space="preserve"> or their parents’ or guardians’ </w:t>
      </w:r>
      <w:r w:rsidRPr="00EF07E4">
        <w:rPr>
          <w:rStyle w:val="StyleUnderline"/>
        </w:rPr>
        <w:t>actual or perceived citizenship or immigration status</w:t>
      </w:r>
      <w:r w:rsidRPr="00EF07E4">
        <w:rPr>
          <w:sz w:val="16"/>
        </w:rPr>
        <w:t>.”43</w:t>
      </w:r>
    </w:p>
    <w:p w:rsidR="00F97B3C" w:rsidRPr="00EF07E4" w:rsidRDefault="00F97B3C" w:rsidP="00F97B3C">
      <w:pPr>
        <w:rPr>
          <w:sz w:val="16"/>
        </w:rPr>
      </w:pPr>
      <w:r w:rsidRPr="00EF07E4">
        <w:rPr>
          <w:rStyle w:val="StyleUnderline"/>
        </w:rPr>
        <w:t xml:space="preserve">Despite federal involvement in some areas, education in the United States is </w:t>
      </w:r>
      <w:r w:rsidRPr="00EF07E4">
        <w:rPr>
          <w:rStyle w:val="Emphasis"/>
        </w:rPr>
        <w:t>decentralized</w:t>
      </w:r>
      <w:r w:rsidRPr="00EF07E4">
        <w:rPr>
          <w:rStyle w:val="StyleUnderline"/>
        </w:rPr>
        <w:t xml:space="preserve"> and </w:t>
      </w:r>
      <w:r w:rsidRPr="00EF07E4">
        <w:rPr>
          <w:rStyle w:val="Emphasis"/>
        </w:rPr>
        <w:t>highly localized</w:t>
      </w:r>
      <w:r w:rsidRPr="00EF07E4">
        <w:rPr>
          <w:rStyle w:val="StyleUnderline"/>
        </w:rPr>
        <w:t xml:space="preserve">. States and local authorities </w:t>
      </w:r>
      <w:r w:rsidRPr="00EF07E4">
        <w:rPr>
          <w:rStyle w:val="Emphasis"/>
        </w:rPr>
        <w:t>retain power</w:t>
      </w:r>
      <w:r w:rsidRPr="00EF07E4">
        <w:rPr>
          <w:rStyle w:val="StyleUnderline"/>
        </w:rPr>
        <w:t xml:space="preserve"> and </w:t>
      </w:r>
      <w:r w:rsidRPr="00EF07E4">
        <w:rPr>
          <w:rStyle w:val="Emphasis"/>
        </w:rPr>
        <w:t>oversight</w:t>
      </w:r>
      <w:r w:rsidRPr="00EF07E4">
        <w:rPr>
          <w:sz w:val="16"/>
        </w:rPr>
        <w:t xml:space="preserve"> </w:t>
      </w:r>
      <w:r w:rsidRPr="00EF07E4">
        <w:rPr>
          <w:rStyle w:val="StyleUnderline"/>
        </w:rPr>
        <w:t>over education within their jurisdiction</w:t>
      </w:r>
      <w:r w:rsidRPr="00EF07E4">
        <w:rPr>
          <w:sz w:val="16"/>
        </w:rPr>
        <w:t xml:space="preserve">.44 </w:t>
      </w:r>
      <w:proofErr w:type="gramStart"/>
      <w:r w:rsidRPr="00EF07E4">
        <w:rPr>
          <w:rStyle w:val="StyleUnderline"/>
        </w:rPr>
        <w:t>The</w:t>
      </w:r>
      <w:proofErr w:type="gramEnd"/>
      <w:r w:rsidRPr="00EF07E4">
        <w:rPr>
          <w:rStyle w:val="StyleUnderline"/>
        </w:rPr>
        <w:t xml:space="preserve"> </w:t>
      </w:r>
      <w:r w:rsidRPr="00EF07E4">
        <w:rPr>
          <w:rStyle w:val="Emphasis"/>
        </w:rPr>
        <w:t>division of duties</w:t>
      </w:r>
      <w:r w:rsidRPr="00EF07E4">
        <w:rPr>
          <w:rStyle w:val="StyleUnderline"/>
        </w:rPr>
        <w:t xml:space="preserve">, </w:t>
      </w:r>
      <w:r w:rsidRPr="00EF07E4">
        <w:rPr>
          <w:rStyle w:val="Emphasis"/>
        </w:rPr>
        <w:t>oversight</w:t>
      </w:r>
      <w:r w:rsidRPr="00EF07E4">
        <w:rPr>
          <w:rStyle w:val="StyleUnderline"/>
        </w:rPr>
        <w:t xml:space="preserve">, and </w:t>
      </w:r>
      <w:r w:rsidRPr="00EF07E4">
        <w:rPr>
          <w:rStyle w:val="Emphasis"/>
        </w:rPr>
        <w:t>control</w:t>
      </w:r>
      <w:r w:rsidRPr="00EF07E4">
        <w:rPr>
          <w:rStyle w:val="StyleUnderline"/>
        </w:rPr>
        <w:t xml:space="preserve"> within each state and territory can </w:t>
      </w:r>
      <w:r w:rsidRPr="00EF07E4">
        <w:rPr>
          <w:rStyle w:val="Emphasis"/>
        </w:rPr>
        <w:t>vary greatly</w:t>
      </w:r>
      <w:r w:rsidRPr="00EF07E4">
        <w:rPr>
          <w:sz w:val="16"/>
        </w:rPr>
        <w:t xml:space="preserve">, and depends upon the constitution, regulations, and statutes of the particular area.45 </w:t>
      </w:r>
    </w:p>
    <w:p w:rsidR="00F97B3C" w:rsidRPr="00EF07E4" w:rsidRDefault="00F97B3C" w:rsidP="00F97B3C">
      <w:pPr>
        <w:rPr>
          <w:sz w:val="16"/>
        </w:rPr>
      </w:pPr>
      <w:r w:rsidRPr="00EF07E4">
        <w:rPr>
          <w:rStyle w:val="StyleUnderline"/>
        </w:rPr>
        <w:t xml:space="preserve">With the </w:t>
      </w:r>
      <w:r w:rsidRPr="00EF07E4">
        <w:rPr>
          <w:rStyle w:val="Emphasis"/>
        </w:rPr>
        <w:t>continuing growth</w:t>
      </w:r>
      <w:r w:rsidRPr="00EF07E4">
        <w:rPr>
          <w:rStyle w:val="StyleUnderline"/>
        </w:rPr>
        <w:t xml:space="preserve"> and </w:t>
      </w:r>
      <w:r w:rsidRPr="00EF07E4">
        <w:rPr>
          <w:rStyle w:val="Emphasis"/>
        </w:rPr>
        <w:t>movement</w:t>
      </w:r>
      <w:r w:rsidRPr="00EF07E4">
        <w:rPr>
          <w:rStyle w:val="StyleUnderline"/>
        </w:rPr>
        <w:t xml:space="preserve"> of immigrant families and children, the obstacles undocumented children face when trying to access education is a </w:t>
      </w:r>
      <w:r w:rsidRPr="00EF07E4">
        <w:rPr>
          <w:rStyle w:val="Emphasis"/>
        </w:rPr>
        <w:t>pressing area of concern</w:t>
      </w:r>
      <w:r w:rsidRPr="00EF07E4">
        <w:rPr>
          <w:sz w:val="16"/>
        </w:rPr>
        <w:t>. Although there has been substantial research conducted about the arrival of children in the United States and the conditions of detention upon arrival, much less is known about children’s access to education once they settle into communities throughout the United States.</w:t>
      </w:r>
    </w:p>
    <w:p w:rsidR="00F97B3C" w:rsidRPr="00AD1AF3" w:rsidRDefault="00F97B3C" w:rsidP="00F97B3C"/>
    <w:p w:rsidR="00F97B3C" w:rsidRDefault="00F97B3C" w:rsidP="00F97B3C">
      <w:pPr>
        <w:pStyle w:val="Heading4"/>
      </w:pPr>
      <w:r>
        <w:t>Specifically, ICE raids and lack of guidance to schools are creating a chilling effect on undocumented students now</w:t>
      </w:r>
    </w:p>
    <w:p w:rsidR="00F97B3C" w:rsidRDefault="00F97B3C" w:rsidP="00F97B3C">
      <w:proofErr w:type="spellStart"/>
      <w:r>
        <w:rPr>
          <w:rStyle w:val="Style13ptBold"/>
        </w:rPr>
        <w:t>Booi</w:t>
      </w:r>
      <w:proofErr w:type="spellEnd"/>
      <w:r>
        <w:rPr>
          <w:rStyle w:val="Style13ptBold"/>
        </w:rPr>
        <w:t xml:space="preserve"> et al</w:t>
      </w:r>
      <w:r w:rsidRPr="00EF07E4">
        <w:rPr>
          <w:rStyle w:val="Style13ptBold"/>
        </w:rPr>
        <w:t xml:space="preserve"> 1</w:t>
      </w:r>
      <w:r>
        <w:rPr>
          <w:rStyle w:val="Style13ptBold"/>
        </w:rPr>
        <w:t>6</w:t>
      </w:r>
      <w:r>
        <w:t xml:space="preserve">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Georgetown Law Human Rights Institute Fact-Finding Project. “Ensuring Every Undocumented Student Succeeds,” </w:t>
      </w:r>
      <w:hyperlink r:id="rId19" w:history="1">
        <w:r w:rsidRPr="00DA153F">
          <w:rPr>
            <w:rStyle w:val="Hyperlink"/>
          </w:rPr>
          <w:t>https://www.law.georgetown.edu/academics/centers-institutes/human-rights-institute/events/upload/2015-16-HRI-Fact-Finding-Report.PDF</w:t>
        </w:r>
      </w:hyperlink>
      <w:r>
        <w:t xml:space="preserve">, </w:t>
      </w:r>
      <w:proofErr w:type="spellStart"/>
      <w:r>
        <w:t>vm</w:t>
      </w:r>
      <w:proofErr w:type="spellEnd"/>
      <w:r>
        <w:t>)</w:t>
      </w:r>
    </w:p>
    <w:p w:rsidR="00F97B3C" w:rsidRDefault="00F97B3C" w:rsidP="00F97B3C">
      <w:pPr>
        <w:rPr>
          <w:sz w:val="16"/>
        </w:rPr>
      </w:pPr>
      <w:r w:rsidRPr="000959A0">
        <w:rPr>
          <w:sz w:val="16"/>
        </w:rPr>
        <w:t>In January 2016, Immigration and Customs Enforcement (</w:t>
      </w:r>
      <w:r w:rsidRPr="000B53E6">
        <w:rPr>
          <w:rStyle w:val="StyleUnderline"/>
        </w:rPr>
        <w:t>ICE</w:t>
      </w:r>
      <w:r w:rsidRPr="000959A0">
        <w:rPr>
          <w:sz w:val="16"/>
        </w:rPr>
        <w:t xml:space="preserve">) </w:t>
      </w:r>
      <w:r w:rsidRPr="000B53E6">
        <w:rPr>
          <w:rStyle w:val="StyleUnderline"/>
        </w:rPr>
        <w:t>initiated a series of immigration enforcement operations targeting recent arrivals from Central America</w:t>
      </w:r>
      <w:r w:rsidRPr="000959A0">
        <w:rPr>
          <w:sz w:val="16"/>
        </w:rPr>
        <w:t xml:space="preserve">.248 The operations are part of an effort by President Obama’s Administration to detain and deport adults and children who arrived as part of the 2014 increase of children and families arriving at the U.S. southern border.249 Although ICE asserts that it only targets adults and children who have received orders to be removed from the U.S. and who have exhausted all their legal remedies,250 some advocates have identified cases in which targeted families still had possible remedies.251 The first wave of enforcement actions occurred the weekend of January 2, 2016. By Monday, January 4, ICE officers had apprehended and detained over 100 individuals to be deported, primarily from Georgia, North Carolina, and Texas.252 The agency has since instituted a complimentary program to expedite apprehensions called “Operation Border Guardian.”253 Under the new Operation, </w:t>
      </w:r>
      <w:r w:rsidRPr="00BF7B87">
        <w:rPr>
          <w:rStyle w:val="StyleUnderline"/>
        </w:rPr>
        <w:t>ICE specifically targets individuals who came to the U.S. as unaccompanied minors</w:t>
      </w:r>
      <w:r w:rsidRPr="000959A0">
        <w:rPr>
          <w:sz w:val="16"/>
        </w:rPr>
        <w:t xml:space="preserve"> prior to January 1, 2014 but who are now eighteen or older.254 As of March 9, the Operation had already netted 336 individuals to deport.255 These operations are causing widespread fear and panic throughout immigrant communities across the nation that is severely disrupting peoples’ day-to-day lives.256 Our research documented that </w:t>
      </w:r>
      <w:r w:rsidRPr="00BF7B87">
        <w:rPr>
          <w:rStyle w:val="StyleUnderline"/>
        </w:rPr>
        <w:t>the enforcement actions are having a chilling effects on children’s ability to meaningfully participate in their education</w:t>
      </w:r>
      <w:r w:rsidRPr="000959A0">
        <w:rPr>
          <w:sz w:val="16"/>
        </w:rPr>
        <w:t xml:space="preserve">.257 These children cannot afford to be missing school. As discussed previously, </w:t>
      </w:r>
      <w:r w:rsidRPr="00BF7B87">
        <w:rPr>
          <w:rStyle w:val="StyleUnderline"/>
        </w:rPr>
        <w:t>they are already behind because of barriers to enrollment, language challenges, and discrimination. Each additional day outside the classroom is a step backwards</w:t>
      </w:r>
      <w:r w:rsidRPr="000959A0">
        <w:rPr>
          <w:sz w:val="16"/>
        </w:rPr>
        <w:t xml:space="preserve">.258 Legal Overview International259 and domestic law260 protect the rights of all children to attend school regardless of immigration status. However, </w:t>
      </w:r>
      <w:r w:rsidRPr="00BF7B87">
        <w:rPr>
          <w:rStyle w:val="StyleUnderline"/>
        </w:rPr>
        <w:t>undocumented children are still subject to domestic immigration law, including ICE immigration enforcement actions that challenge their right to remain in the country.</w:t>
      </w:r>
      <w:r w:rsidRPr="000959A0">
        <w:rPr>
          <w:sz w:val="16"/>
        </w:rPr>
        <w:t xml:space="preserve">261 </w:t>
      </w:r>
      <w:r w:rsidRPr="00BF7B87">
        <w:rPr>
          <w:rStyle w:val="StyleUnderline"/>
        </w:rPr>
        <w:t xml:space="preserve">ICE conducts regular enforcement operations in communities across the country. </w:t>
      </w:r>
      <w:r w:rsidRPr="000959A0">
        <w:rPr>
          <w:sz w:val="16"/>
        </w:rPr>
        <w:t xml:space="preserve">Sometimes, targeted large-scale enforcement operations are referred to as “raids.” Previous examples include workplace raids like the 2006 “Operation Wagon Train” and home-based actions like “Operation Return to Sender.”262 </w:t>
      </w:r>
      <w:r w:rsidRPr="00BF7B87">
        <w:rPr>
          <w:rStyle w:val="StyleUnderline"/>
        </w:rPr>
        <w:t>Such raids leave a lasting legacy of fear in immigrant communities long after they have ended</w:t>
      </w:r>
      <w:r w:rsidRPr="000959A0">
        <w:rPr>
          <w:sz w:val="16"/>
        </w:rPr>
        <w:t xml:space="preserve">.263 In 2011, ICE issued a memo, available in Appendix F of this Report, to inform the public that its agents would generally not conduct enforcement actions in “sensitive locations,” like schools, except under emergency circumstances or with permission from top ICE officials.264 U.S. Secretary of Homeland Security </w:t>
      </w:r>
      <w:proofErr w:type="spellStart"/>
      <w:r w:rsidRPr="000959A0">
        <w:rPr>
          <w:sz w:val="16"/>
        </w:rPr>
        <w:t>Jeh</w:t>
      </w:r>
      <w:proofErr w:type="spellEnd"/>
      <w:r w:rsidRPr="000959A0">
        <w:rPr>
          <w:sz w:val="16"/>
        </w:rPr>
        <w:t xml:space="preserve"> C. Johnson confirmed this policy in a press release as recently as March 9, 2016.265 Despite this memo, during Operation Border Guardian, </w:t>
      </w:r>
      <w:r w:rsidRPr="00BF7B87">
        <w:rPr>
          <w:rStyle w:val="StyleUnderline"/>
        </w:rPr>
        <w:t>some children have been apprehended while on their way to school</w:t>
      </w:r>
      <w:r w:rsidRPr="000959A0">
        <w:rPr>
          <w:sz w:val="16"/>
        </w:rPr>
        <w:t xml:space="preserve">266 </w:t>
      </w:r>
      <w:r w:rsidRPr="00BF7B87">
        <w:rPr>
          <w:rStyle w:val="StyleUnderline"/>
        </w:rPr>
        <w:t>and the fear of raids or enforcement actions at schools remains palpable</w:t>
      </w:r>
      <w:r w:rsidRPr="000959A0">
        <w:rPr>
          <w:sz w:val="16"/>
        </w:rPr>
        <w:t xml:space="preserve">. And yet, </w:t>
      </w:r>
      <w:r w:rsidRPr="00BF7B87">
        <w:rPr>
          <w:rStyle w:val="StyleUnderline"/>
        </w:rPr>
        <w:t>most localities have given schools little to no direction on how to respond if ICE does request to enter the school premises</w:t>
      </w:r>
      <w:r w:rsidRPr="000959A0">
        <w:rPr>
          <w:sz w:val="16"/>
        </w:rPr>
        <w:t xml:space="preserve">.267 Some school districts like Durham Public Schools (DPS) in North Carolina, however, have adopted resolutions opposing the recent ICE enforcement actions and demanding that ICE suspend the operations and release detained Durham children to their families.268 Several school districts in California have called on their teachers and other staff not to admit ICE on campus without approval from school superintendents and district lawyers.269 Findings We found that </w:t>
      </w:r>
      <w:r w:rsidRPr="00BF7B87">
        <w:rPr>
          <w:rStyle w:val="StyleUnderline"/>
        </w:rPr>
        <w:t>the recent ICE raids have negatively impacted undocumented children by keeping them out of the classroom and impeding their education</w:t>
      </w:r>
      <w:r w:rsidRPr="000959A0">
        <w:rPr>
          <w:sz w:val="16"/>
        </w:rPr>
        <w:t xml:space="preserve">. As news and rumors of individuals being picked up in raids or at roadblock checkpoints throughout North Carolina spread, migrant parents and children became fearful and were often afraid to leave their homes.270 Eva, a thirteen-year-old girl, who often told her caseworkers about how much she loved attending school in the United States and riding the bus with her friends, shared that she is now afraid to go to school or even just to stand at the bus stop and wait for the school bus.271 Fear about the raids is also causing many children to worry about their family members and whether their parents will still be at home when they get back from school.272 </w:t>
      </w:r>
      <w:r w:rsidRPr="00BF7B87">
        <w:rPr>
          <w:rStyle w:val="StyleUnderline"/>
        </w:rPr>
        <w:t>Numerous school officials, community advocates, and leaders told us that anxiety had increased and was spreading throughout the community and upending peoples’ lives</w:t>
      </w:r>
      <w:r w:rsidRPr="000959A0">
        <w:rPr>
          <w:sz w:val="16"/>
        </w:rPr>
        <w:t xml:space="preserve">.274 One community program in North Carolina that partners with local schools to support undocumented children, had seen a large decrease in attendance even after only the first week of the raids.275 Caseworkers for that community program were unable to get in touch with ten of their students and, while they could not be sure, believed the fear and gossip spreading about the raids was potentially responsible.276 Similarly, a caseworker from a major non-governmental organization that works closely with children recently released from detention facilities indicated that she noticed that some parents were hesitant to enroll their children in school because of the raids, fearing that the school would report the child or the family to immigration authorities if they attempted to enroll.277 A Durham teacher said </w:t>
      </w:r>
      <w:r w:rsidRPr="000959A0">
        <w:rPr>
          <w:rStyle w:val="StyleUnderline"/>
        </w:rPr>
        <w:t>many migrant children are so scared they are in danger of dropping out of school and some parents are keeping their children home</w:t>
      </w:r>
      <w:r w:rsidRPr="000959A0">
        <w:rPr>
          <w:sz w:val="16"/>
        </w:rPr>
        <w:t xml:space="preserve">.278 Likewise, our interviewees in Texas told us </w:t>
      </w:r>
      <w:r w:rsidRPr="000959A0">
        <w:rPr>
          <w:rStyle w:val="StyleUnderline"/>
        </w:rPr>
        <w:t>families without documentation were moving, or attempting to move, to other places to prevent ICE officials from locating them</w:t>
      </w:r>
      <w:r w:rsidRPr="000959A0">
        <w:rPr>
          <w:sz w:val="16"/>
        </w:rPr>
        <w:t xml:space="preserve">.279 A school principal in an urban Texas district told us that many families would rather </w:t>
      </w:r>
      <w:proofErr w:type="spellStart"/>
      <w:r w:rsidRPr="000959A0">
        <w:rPr>
          <w:sz w:val="16"/>
        </w:rPr>
        <w:t>upend</w:t>
      </w:r>
      <w:proofErr w:type="spellEnd"/>
      <w:r w:rsidRPr="000959A0">
        <w:rPr>
          <w:sz w:val="16"/>
        </w:rPr>
        <w:t xml:space="preserve"> their lives and start over somewhere else than stay put and risk being deported from the United States and sent back to countries from which they fled extreme crime and violence.280 A social worker told us that she has had to work hard to reassure undocumented clients that school is safe – that parents should not pull their children from school because of raids. But fear, she reported, is nagging, and not everyone listens.281</w:t>
      </w:r>
    </w:p>
    <w:p w:rsidR="008366B7" w:rsidRDefault="008366B7" w:rsidP="008366B7">
      <w:pPr>
        <w:pStyle w:val="Heading3"/>
      </w:pPr>
      <w:r>
        <w:t xml:space="preserve">Competitiveness </w:t>
      </w:r>
      <w:proofErr w:type="spellStart"/>
      <w:r>
        <w:t>Adv</w:t>
      </w:r>
      <w:proofErr w:type="spellEnd"/>
    </w:p>
    <w:p w:rsidR="008366B7" w:rsidRDefault="008366B7" w:rsidP="008366B7">
      <w:pPr>
        <w:pStyle w:val="Heading4"/>
      </w:pPr>
      <w:r>
        <w:t xml:space="preserve">The number of undocumented children in need of education is </w:t>
      </w:r>
      <w:r>
        <w:rPr>
          <w:u w:val="single"/>
        </w:rPr>
        <w:t>skyrocketing</w:t>
      </w:r>
      <w:r>
        <w:t xml:space="preserve">—but </w:t>
      </w:r>
      <w:proofErr w:type="spellStart"/>
      <w:r>
        <w:t>squo</w:t>
      </w:r>
      <w:proofErr w:type="spellEnd"/>
      <w:r>
        <w:t xml:space="preserve"> barriers create a </w:t>
      </w:r>
      <w:r>
        <w:rPr>
          <w:u w:val="single"/>
        </w:rPr>
        <w:t>chilling effect</w:t>
      </w:r>
      <w:r>
        <w:t xml:space="preserve">, deterring them from seeking it out </w:t>
      </w:r>
    </w:p>
    <w:p w:rsidR="008366B7" w:rsidRPr="00EF07E4" w:rsidRDefault="008366B7" w:rsidP="008366B7">
      <w:proofErr w:type="spellStart"/>
      <w:r w:rsidRPr="00EF07E4">
        <w:rPr>
          <w:rStyle w:val="Style13ptBold"/>
        </w:rPr>
        <w:t>Booi</w:t>
      </w:r>
      <w:proofErr w:type="spellEnd"/>
      <w:r w:rsidRPr="00EF07E4">
        <w:rPr>
          <w:rStyle w:val="Style13ptBold"/>
        </w:rPr>
        <w:t>, et al, 16</w:t>
      </w:r>
      <w:r>
        <w:t>—Georgetown Law Human Rights Institute Fact-Finding Project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“Ensuring Every Undocumented Student Succeeds,” </w:t>
      </w:r>
      <w:hyperlink r:id="rId20" w:history="1">
        <w:r w:rsidRPr="00DA153F">
          <w:rPr>
            <w:rStyle w:val="Hyperlink"/>
          </w:rPr>
          <w:t>https://www.law.georgetown.edu/academics/centers-institutes/human-rights-institute/events/upload/2015-16-HRI-Fact-Finding-Report.PDF</w:t>
        </w:r>
      </w:hyperlink>
      <w:r>
        <w:t xml:space="preserve">, </w:t>
      </w:r>
      <w:proofErr w:type="spellStart"/>
      <w:r>
        <w:t>dml</w:t>
      </w:r>
      <w:proofErr w:type="spellEnd"/>
      <w:r>
        <w:t>)</w:t>
      </w:r>
    </w:p>
    <w:p w:rsidR="008366B7" w:rsidRPr="00EF07E4" w:rsidRDefault="008366B7" w:rsidP="008366B7">
      <w:pPr>
        <w:rPr>
          <w:sz w:val="16"/>
        </w:rPr>
      </w:pPr>
      <w:r w:rsidRPr="00EF07E4">
        <w:rPr>
          <w:rStyle w:val="StyleUnderline"/>
        </w:rPr>
        <w:t>While immigration is by no means a new phenomenon</w:t>
      </w:r>
      <w:r w:rsidRPr="00EF07E4">
        <w:rPr>
          <w:sz w:val="16"/>
        </w:rPr>
        <w:t xml:space="preserve"> in the United States, </w:t>
      </w:r>
      <w:r w:rsidRPr="00EF07E4">
        <w:rPr>
          <w:rStyle w:val="StyleUnderline"/>
        </w:rPr>
        <w:t>changing demographics</w:t>
      </w:r>
      <w:r w:rsidRPr="00EF07E4">
        <w:rPr>
          <w:sz w:val="16"/>
        </w:rPr>
        <w:t xml:space="preserve"> and heightened media coverage </w:t>
      </w:r>
      <w:r w:rsidRPr="00EF07E4">
        <w:rPr>
          <w:rStyle w:val="StyleUnderline"/>
        </w:rPr>
        <w:t>have brought increased awareness and attention to immigrant populations</w:t>
      </w:r>
      <w:r w:rsidRPr="00EF07E4">
        <w:rPr>
          <w:sz w:val="16"/>
        </w:rPr>
        <w:t xml:space="preserve">, particularly those from Latin America. </w:t>
      </w:r>
      <w:r w:rsidRPr="00EF07E4">
        <w:rPr>
          <w:rStyle w:val="StyleUnderline"/>
        </w:rPr>
        <w:t>Between 2010 and 2014, an estimated 5.2 million foreign-born individuals entered the United States</w:t>
      </w:r>
      <w:r w:rsidRPr="00EF07E4">
        <w:rPr>
          <w:sz w:val="16"/>
        </w:rPr>
        <w:t xml:space="preserve"> both with and without authorization.10 </w:t>
      </w:r>
      <w:proofErr w:type="gramStart"/>
      <w:r w:rsidRPr="00EF07E4">
        <w:rPr>
          <w:sz w:val="16"/>
        </w:rPr>
        <w:t>Arriving</w:t>
      </w:r>
      <w:proofErr w:type="gramEnd"/>
      <w:r w:rsidRPr="00EF07E4">
        <w:rPr>
          <w:sz w:val="16"/>
        </w:rPr>
        <w:t xml:space="preserve"> from every inhabited continent, </w:t>
      </w:r>
      <w:r w:rsidRPr="00EF07E4">
        <w:rPr>
          <w:rStyle w:val="StyleUnderline"/>
        </w:rPr>
        <w:t>these individuals contributed to the estimated 42 million foreign-born persons residing in the United States</w:t>
      </w:r>
      <w:r w:rsidRPr="00EF07E4">
        <w:rPr>
          <w:sz w:val="16"/>
        </w:rPr>
        <w:t xml:space="preserve"> as of 2014, approximately </w:t>
      </w:r>
      <w:r w:rsidRPr="00EF07E4">
        <w:rPr>
          <w:rStyle w:val="StyleUnderline"/>
        </w:rPr>
        <w:t>2.4 million of whom are school-aged</w:t>
      </w:r>
      <w:r w:rsidRPr="00EF07E4">
        <w:rPr>
          <w:sz w:val="16"/>
        </w:rPr>
        <w:t xml:space="preserve">.11 </w:t>
      </w:r>
    </w:p>
    <w:p w:rsidR="008366B7" w:rsidRPr="00C96631" w:rsidRDefault="008366B7" w:rsidP="008366B7">
      <w:pPr>
        <w:rPr>
          <w:sz w:val="20"/>
        </w:rPr>
      </w:pPr>
      <w:r w:rsidRPr="00C96631">
        <w:rPr>
          <w:sz w:val="20"/>
        </w:rPr>
        <w:t>Undocumented immigrants are those who enter or remain in the United States without legal immigration status.12 Though difficult to precisely quantify, data suggests that there are currently 11.3 million undocumented immigrants residing in the United States.13 Approximately 775,000 of these undocumented immigrants are below the age of 18.14 Furthermore, there are an estimated 4.5 million U.S.-born children with at least one undocumented parent.15 Upon entrance, many undocumented children and families are apprehended by the U.S. Department of Homeland Security, and ultimately released into communities to await further immigration proceedings to determine their ability to remain lawfully in the United States.</w:t>
      </w:r>
    </w:p>
    <w:p w:rsidR="008366B7" w:rsidRPr="00C96631" w:rsidRDefault="008366B7" w:rsidP="008366B7">
      <w:pPr>
        <w:rPr>
          <w:sz w:val="20"/>
        </w:rPr>
      </w:pPr>
      <w:r w:rsidRPr="00C96631">
        <w:rPr>
          <w:sz w:val="20"/>
        </w:rPr>
        <w:t>Much public attention is focused on immigration across the southern border, especially regarding the number of children entering over the last several years.16 Though there has been a recent decline in overall unauthorized migration across the southern border, Customs and Border Patrol (CBP) has apprehended a significant number of Central American child migrants along the United States-Mexico border in each successive year between FY 2009 and FY 2016.17 Between 2013 and 2014, the number of unaccompanied children to cross the southern border increased by 90%.18</w:t>
      </w:r>
    </w:p>
    <w:p w:rsidR="008366B7" w:rsidRPr="00C96631" w:rsidRDefault="008366B7" w:rsidP="008366B7">
      <w:pPr>
        <w:rPr>
          <w:sz w:val="20"/>
        </w:rPr>
      </w:pPr>
      <w:r w:rsidRPr="00C96631">
        <w:rPr>
          <w:sz w:val="20"/>
        </w:rPr>
        <w:t>Currently, most children and families that cross through the southern border come from the Northern Triangle, which includes El Salvador, Guatemala, and Honduras.19 The Northern Triangle is marked by organized crime, high levels of violence, and significant poverty rates.20 El Salvador, Guatemala, and Honduras continually rank among the most violent countries in the Western Hemisphere, and all three countries are considered among the most dangerous in the world for women and girls.21 El Salvador in particular has experienced a sharp increase in violence in the past several years.22 The murder rate spiked to an average of one homicide per hour in August of 2015, making the month the most deadly in the country since 1992.23 Individuals, especially children, are fleeing the Northern Triangle countries seeking respite from extreme violence.24</w:t>
      </w:r>
    </w:p>
    <w:p w:rsidR="008366B7" w:rsidRPr="00C96631" w:rsidRDefault="008366B7" w:rsidP="008366B7">
      <w:pPr>
        <w:rPr>
          <w:sz w:val="20"/>
        </w:rPr>
      </w:pPr>
      <w:r w:rsidRPr="00C96631">
        <w:rPr>
          <w:sz w:val="20"/>
        </w:rPr>
        <w:t>The table below shows the numbers of unaccompanied children25 CBP apprehended along the border between FY 2009 and FY 2016.26</w:t>
      </w:r>
    </w:p>
    <w:p w:rsidR="008366B7" w:rsidRPr="00C96631" w:rsidRDefault="008366B7" w:rsidP="008366B7">
      <w:pPr>
        <w:rPr>
          <w:sz w:val="20"/>
        </w:rPr>
      </w:pPr>
      <w:r w:rsidRPr="00C96631">
        <w:rPr>
          <w:sz w:val="20"/>
        </w:rPr>
        <w:t>In addition to this group, CBP also apprehends large numbers of family units.29</w:t>
      </w:r>
    </w:p>
    <w:p w:rsidR="008366B7" w:rsidRPr="00EF07E4" w:rsidRDefault="008366B7" w:rsidP="008366B7">
      <w:pPr>
        <w:rPr>
          <w:sz w:val="16"/>
        </w:rPr>
      </w:pPr>
      <w:r w:rsidRPr="00EF07E4">
        <w:rPr>
          <w:rStyle w:val="StyleUnderline"/>
        </w:rPr>
        <w:t xml:space="preserve">Because pending immigration proceedings can take several years and new arrivals continue despite efforts aimed at deterrence, the number of undocumented individuals awaiting further proceedings is </w:t>
      </w:r>
      <w:r w:rsidRPr="00EF07E4">
        <w:rPr>
          <w:rStyle w:val="Emphasis"/>
        </w:rPr>
        <w:t>increasing across the country</w:t>
      </w:r>
      <w:r w:rsidRPr="00EF07E4">
        <w:rPr>
          <w:sz w:val="16"/>
        </w:rPr>
        <w:t xml:space="preserve">.31 Over 50% of the children arriving from the Northern Triangle are eligible for international protection, and many are eligible to receive legal immigration status in the United States upon completion of these proceedings.32 </w:t>
      </w:r>
      <w:r w:rsidRPr="00EF07E4">
        <w:rPr>
          <w:rStyle w:val="StyleUnderline"/>
        </w:rPr>
        <w:t>While some regions and states have had significant immigrant populations for decades, other areas of the country are encountering this group in significant numbers for the first time, as individuals seek out employment, stability, and community</w:t>
      </w:r>
      <w:r w:rsidRPr="00EF07E4">
        <w:rPr>
          <w:sz w:val="16"/>
        </w:rPr>
        <w:t xml:space="preserve">.33 States such as California, Florida, Illinois, New York, New Jersey, and Texas continue to have large immigrant populations.34 For example, between October of 2013 and December of 2015, over 12,000 unaccompanied children were released to sponsors in Texas.35 There has also been increased settlement in states with traditionally small immigrant populations, particularly on the east coast, where Maryland, Pennsylvania, Virginia, and North Carolina have seen recent increases.36 </w:t>
      </w:r>
    </w:p>
    <w:p w:rsidR="008366B7" w:rsidRPr="00EF07E4" w:rsidRDefault="008366B7" w:rsidP="008366B7">
      <w:pPr>
        <w:rPr>
          <w:sz w:val="16"/>
        </w:rPr>
      </w:pPr>
      <w:r w:rsidRPr="00EF07E4">
        <w:rPr>
          <w:sz w:val="16"/>
        </w:rPr>
        <w:t xml:space="preserve">Our report focuses on the experiences of </w:t>
      </w:r>
      <w:r w:rsidRPr="00EF07E4">
        <w:rPr>
          <w:rStyle w:val="StyleUnderline"/>
        </w:rPr>
        <w:t>undocumented immigrant children</w:t>
      </w:r>
      <w:r w:rsidRPr="00EF07E4">
        <w:rPr>
          <w:sz w:val="16"/>
        </w:rPr>
        <w:t xml:space="preserve"> who have crossed the southern border. These children </w:t>
      </w:r>
      <w:r w:rsidRPr="00EF07E4">
        <w:rPr>
          <w:rStyle w:val="StyleUnderline"/>
        </w:rPr>
        <w:t xml:space="preserve">are often the </w:t>
      </w:r>
      <w:r w:rsidRPr="00EF07E4">
        <w:rPr>
          <w:rStyle w:val="Emphasis"/>
        </w:rPr>
        <w:t>most vulnerable</w:t>
      </w:r>
      <w:r w:rsidRPr="00EF07E4">
        <w:rPr>
          <w:rStyle w:val="StyleUnderline"/>
        </w:rPr>
        <w:t xml:space="preserve"> and </w:t>
      </w:r>
      <w:r w:rsidRPr="00EF07E4">
        <w:rPr>
          <w:rStyle w:val="Emphasis"/>
        </w:rPr>
        <w:t>ostracized</w:t>
      </w:r>
      <w:r w:rsidRPr="00EF07E4">
        <w:rPr>
          <w:rStyle w:val="StyleUnderline"/>
        </w:rPr>
        <w:t xml:space="preserve"> due to </w:t>
      </w:r>
      <w:r w:rsidRPr="00EF07E4">
        <w:rPr>
          <w:rStyle w:val="Emphasis"/>
        </w:rPr>
        <w:t>fear of deportation</w:t>
      </w:r>
      <w:r w:rsidRPr="00EF07E4">
        <w:rPr>
          <w:sz w:val="16"/>
        </w:rPr>
        <w:t>. Many of our observations, however, could be transferable to children, whether documented or undocumented, emigrating from other parts of the world.</w:t>
      </w:r>
    </w:p>
    <w:p w:rsidR="008366B7" w:rsidRPr="00EF07E4" w:rsidRDefault="008366B7" w:rsidP="008366B7">
      <w:pPr>
        <w:rPr>
          <w:sz w:val="16"/>
        </w:rPr>
      </w:pPr>
      <w:r w:rsidRPr="00EF07E4">
        <w:rPr>
          <w:sz w:val="16"/>
        </w:rPr>
        <w:t xml:space="preserve">UNDOCUMENTED CHILDREN IN SCHOOLS </w:t>
      </w:r>
    </w:p>
    <w:p w:rsidR="008366B7" w:rsidRPr="00EF07E4" w:rsidRDefault="008366B7" w:rsidP="008366B7">
      <w:pPr>
        <w:rPr>
          <w:rStyle w:val="StyleUnderline"/>
        </w:rPr>
      </w:pPr>
      <w:r w:rsidRPr="00EF07E4">
        <w:rPr>
          <w:sz w:val="16"/>
        </w:rPr>
        <w:t xml:space="preserve">Upon taking up residence in a community, </w:t>
      </w:r>
      <w:r w:rsidRPr="00EF07E4">
        <w:rPr>
          <w:rStyle w:val="StyleUnderline"/>
        </w:rPr>
        <w:t>children have the right – and in fact have a legal obligation – to enroll in school.</w:t>
      </w:r>
      <w:r w:rsidRPr="00EF07E4">
        <w:rPr>
          <w:sz w:val="16"/>
        </w:rPr>
        <w:t xml:space="preserve"> All states and U.S. territories have laws that make education compulsory for all children.37 Though the age range varies, most states require schooling for children beginning at age five or six and extending to age sixteen, seventeen, or eighteen.38 </w:t>
      </w:r>
      <w:r w:rsidRPr="00EF07E4">
        <w:rPr>
          <w:rStyle w:val="StyleUnderline"/>
        </w:rPr>
        <w:t xml:space="preserve">Education is a </w:t>
      </w:r>
      <w:r w:rsidRPr="00EF07E4">
        <w:rPr>
          <w:rStyle w:val="Emphasis"/>
        </w:rPr>
        <w:t>powerful tool</w:t>
      </w:r>
      <w:r w:rsidRPr="00EF07E4">
        <w:rPr>
          <w:rStyle w:val="StyleUnderline"/>
        </w:rPr>
        <w:t xml:space="preserve"> by which </w:t>
      </w:r>
      <w:r w:rsidRPr="00EF07E4">
        <w:rPr>
          <w:rStyle w:val="Emphasis"/>
        </w:rPr>
        <w:t>economically</w:t>
      </w:r>
      <w:r w:rsidRPr="00EF07E4">
        <w:rPr>
          <w:rStyle w:val="StyleUnderline"/>
        </w:rPr>
        <w:t xml:space="preserve"> and </w:t>
      </w:r>
      <w:r w:rsidRPr="00EF07E4">
        <w:rPr>
          <w:rStyle w:val="Emphasis"/>
        </w:rPr>
        <w:t>socially marginalized</w:t>
      </w:r>
      <w:r w:rsidRPr="00EF07E4">
        <w:rPr>
          <w:rStyle w:val="StyleUnderline"/>
        </w:rPr>
        <w:t xml:space="preserve"> adults and children can </w:t>
      </w:r>
      <w:r w:rsidRPr="00EF07E4">
        <w:rPr>
          <w:rStyle w:val="Emphasis"/>
        </w:rPr>
        <w:t>lift themselves out of poverty</w:t>
      </w:r>
      <w:r w:rsidRPr="00EF07E4">
        <w:rPr>
          <w:rStyle w:val="StyleUnderline"/>
        </w:rPr>
        <w:t xml:space="preserve"> and </w:t>
      </w:r>
      <w:r w:rsidRPr="00EF07E4">
        <w:rPr>
          <w:rStyle w:val="Emphasis"/>
        </w:rPr>
        <w:t>participate fully as citizens</w:t>
      </w:r>
      <w:r w:rsidRPr="00EF07E4">
        <w:rPr>
          <w:sz w:val="16"/>
        </w:rPr>
        <w:t xml:space="preserve">.39 </w:t>
      </w:r>
      <w:r w:rsidRPr="00EF07E4">
        <w:rPr>
          <w:rStyle w:val="StyleUnderline"/>
        </w:rPr>
        <w:t xml:space="preserve">The </w:t>
      </w:r>
      <w:r w:rsidRPr="00EF07E4">
        <w:rPr>
          <w:rStyle w:val="Emphasis"/>
        </w:rPr>
        <w:t>inclusion of immigrant children</w:t>
      </w:r>
      <w:r w:rsidRPr="00EF07E4">
        <w:rPr>
          <w:rStyle w:val="StyleUnderline"/>
        </w:rPr>
        <w:t xml:space="preserve"> in the education system is </w:t>
      </w:r>
      <w:r w:rsidRPr="00EF07E4">
        <w:rPr>
          <w:rStyle w:val="Emphasis"/>
        </w:rPr>
        <w:t>important</w:t>
      </w:r>
      <w:r w:rsidRPr="00EF07E4">
        <w:rPr>
          <w:rStyle w:val="StyleUnderline"/>
        </w:rPr>
        <w:t xml:space="preserve"> to ensure their successful assimilation; schools provide </w:t>
      </w:r>
      <w:r w:rsidRPr="00EF07E4">
        <w:rPr>
          <w:rStyle w:val="Emphasis"/>
        </w:rPr>
        <w:t>critical support</w:t>
      </w:r>
      <w:r w:rsidRPr="00EF07E4">
        <w:rPr>
          <w:rStyle w:val="StyleUnderline"/>
        </w:rPr>
        <w:t xml:space="preserve"> to these children as they begin integrating into their new communities. </w:t>
      </w:r>
    </w:p>
    <w:p w:rsidR="008366B7" w:rsidRPr="00EF07E4" w:rsidRDefault="008366B7" w:rsidP="008366B7">
      <w:pPr>
        <w:rPr>
          <w:sz w:val="16"/>
        </w:rPr>
      </w:pPr>
      <w:r w:rsidRPr="00EF07E4">
        <w:rPr>
          <w:sz w:val="16"/>
        </w:rPr>
        <w:t xml:space="preserve">Under federal law, schools are not allowed to discriminate against children due to their racial or ethnic background, including in relation to their immigration status.40 In every state, education is offered for free to all qualifying children beginning at age four or five and extending to students with a maximum age ranging from seventeen to twenty-six.41 And yet, </w:t>
      </w:r>
      <w:r w:rsidRPr="00EF07E4">
        <w:rPr>
          <w:rStyle w:val="StyleUnderline"/>
        </w:rPr>
        <w:t xml:space="preserve">some communities have barred immigrant children from enrolling or meaningfully participating in school by creating </w:t>
      </w:r>
      <w:r w:rsidRPr="00EF07E4">
        <w:rPr>
          <w:rStyle w:val="Emphasis"/>
        </w:rPr>
        <w:t>intentional</w:t>
      </w:r>
      <w:r w:rsidRPr="00EF07E4">
        <w:rPr>
          <w:rStyle w:val="StyleUnderline"/>
        </w:rPr>
        <w:t xml:space="preserve"> and </w:t>
      </w:r>
      <w:r w:rsidRPr="00EF07E4">
        <w:rPr>
          <w:rStyle w:val="Emphasis"/>
        </w:rPr>
        <w:t>unintentional barriers</w:t>
      </w:r>
      <w:r w:rsidRPr="00EF07E4">
        <w:rPr>
          <w:sz w:val="16"/>
        </w:rPr>
        <w:t xml:space="preserve">.42 In a 2014 letter, </w:t>
      </w:r>
      <w:r w:rsidRPr="00EF07E4">
        <w:rPr>
          <w:rStyle w:val="StyleUnderline"/>
        </w:rPr>
        <w:t>the</w:t>
      </w:r>
      <w:r w:rsidRPr="00EF07E4">
        <w:rPr>
          <w:sz w:val="16"/>
        </w:rPr>
        <w:t xml:space="preserve"> U.S. </w:t>
      </w:r>
      <w:r w:rsidRPr="00EF07E4">
        <w:rPr>
          <w:rStyle w:val="StyleUnderline"/>
        </w:rPr>
        <w:t>Department of Education</w:t>
      </w:r>
      <w:r w:rsidRPr="00EF07E4">
        <w:rPr>
          <w:sz w:val="16"/>
        </w:rPr>
        <w:t xml:space="preserve"> noted that they </w:t>
      </w:r>
      <w:r w:rsidRPr="00EF07E4">
        <w:rPr>
          <w:rStyle w:val="StyleUnderline"/>
        </w:rPr>
        <w:t xml:space="preserve">were “aware of student enrollment practices that may </w:t>
      </w:r>
      <w:r w:rsidRPr="00EF07E4">
        <w:rPr>
          <w:rStyle w:val="Emphasis"/>
        </w:rPr>
        <w:t>chill</w:t>
      </w:r>
      <w:r w:rsidRPr="00EF07E4">
        <w:rPr>
          <w:rStyle w:val="StyleUnderline"/>
        </w:rPr>
        <w:t xml:space="preserve"> or </w:t>
      </w:r>
      <w:r w:rsidRPr="00EF07E4">
        <w:rPr>
          <w:rStyle w:val="Emphasis"/>
        </w:rPr>
        <w:t>discourage the participation</w:t>
      </w:r>
      <w:r w:rsidRPr="00EF07E4">
        <w:rPr>
          <w:rStyle w:val="StyleUnderline"/>
        </w:rPr>
        <w:t xml:space="preserve">, or </w:t>
      </w:r>
      <w:r w:rsidRPr="00EF07E4">
        <w:rPr>
          <w:rStyle w:val="Emphasis"/>
        </w:rPr>
        <w:t>lead to the exclusion</w:t>
      </w:r>
      <w:r w:rsidRPr="00EF07E4">
        <w:rPr>
          <w:rStyle w:val="StyleUnderline"/>
        </w:rPr>
        <w:t>, of students based on their</w:t>
      </w:r>
      <w:r w:rsidRPr="00EF07E4">
        <w:rPr>
          <w:sz w:val="16"/>
        </w:rPr>
        <w:t xml:space="preserve"> or their parents’ or guardians’ </w:t>
      </w:r>
      <w:r w:rsidRPr="00EF07E4">
        <w:rPr>
          <w:rStyle w:val="StyleUnderline"/>
        </w:rPr>
        <w:t>actual or perceived citizenship or immigration status</w:t>
      </w:r>
      <w:r w:rsidRPr="00EF07E4">
        <w:rPr>
          <w:sz w:val="16"/>
        </w:rPr>
        <w:t>.”43</w:t>
      </w:r>
    </w:p>
    <w:p w:rsidR="008366B7" w:rsidRPr="00EF07E4" w:rsidRDefault="008366B7" w:rsidP="008366B7">
      <w:pPr>
        <w:rPr>
          <w:sz w:val="16"/>
        </w:rPr>
      </w:pPr>
      <w:r w:rsidRPr="00EF07E4">
        <w:rPr>
          <w:rStyle w:val="StyleUnderline"/>
        </w:rPr>
        <w:t xml:space="preserve">Despite federal involvement in some areas, education in the United States is </w:t>
      </w:r>
      <w:r w:rsidRPr="00EF07E4">
        <w:rPr>
          <w:rStyle w:val="Emphasis"/>
        </w:rPr>
        <w:t>decentralized</w:t>
      </w:r>
      <w:r w:rsidRPr="00EF07E4">
        <w:rPr>
          <w:rStyle w:val="StyleUnderline"/>
        </w:rPr>
        <w:t xml:space="preserve"> and </w:t>
      </w:r>
      <w:r w:rsidRPr="00EF07E4">
        <w:rPr>
          <w:rStyle w:val="Emphasis"/>
        </w:rPr>
        <w:t>highly localized</w:t>
      </w:r>
      <w:r w:rsidRPr="00EF07E4">
        <w:rPr>
          <w:rStyle w:val="StyleUnderline"/>
        </w:rPr>
        <w:t xml:space="preserve">. States and local authorities </w:t>
      </w:r>
      <w:r w:rsidRPr="00EF07E4">
        <w:rPr>
          <w:rStyle w:val="Emphasis"/>
        </w:rPr>
        <w:t>retain power</w:t>
      </w:r>
      <w:r w:rsidRPr="00EF07E4">
        <w:rPr>
          <w:rStyle w:val="StyleUnderline"/>
        </w:rPr>
        <w:t xml:space="preserve"> and </w:t>
      </w:r>
      <w:r w:rsidRPr="00EF07E4">
        <w:rPr>
          <w:rStyle w:val="Emphasis"/>
        </w:rPr>
        <w:t>oversight</w:t>
      </w:r>
      <w:r w:rsidRPr="00EF07E4">
        <w:rPr>
          <w:sz w:val="16"/>
        </w:rPr>
        <w:t xml:space="preserve"> </w:t>
      </w:r>
      <w:r w:rsidRPr="00EF07E4">
        <w:rPr>
          <w:rStyle w:val="StyleUnderline"/>
        </w:rPr>
        <w:t>over education within their jurisdiction</w:t>
      </w:r>
      <w:r w:rsidRPr="00EF07E4">
        <w:rPr>
          <w:sz w:val="16"/>
        </w:rPr>
        <w:t xml:space="preserve">.44 </w:t>
      </w:r>
      <w:proofErr w:type="gramStart"/>
      <w:r w:rsidRPr="00EF07E4">
        <w:rPr>
          <w:rStyle w:val="StyleUnderline"/>
        </w:rPr>
        <w:t>The</w:t>
      </w:r>
      <w:proofErr w:type="gramEnd"/>
      <w:r w:rsidRPr="00EF07E4">
        <w:rPr>
          <w:rStyle w:val="StyleUnderline"/>
        </w:rPr>
        <w:t xml:space="preserve"> </w:t>
      </w:r>
      <w:r w:rsidRPr="00EF07E4">
        <w:rPr>
          <w:rStyle w:val="Emphasis"/>
        </w:rPr>
        <w:t>division of duties</w:t>
      </w:r>
      <w:r w:rsidRPr="00EF07E4">
        <w:rPr>
          <w:rStyle w:val="StyleUnderline"/>
        </w:rPr>
        <w:t xml:space="preserve">, </w:t>
      </w:r>
      <w:r w:rsidRPr="00EF07E4">
        <w:rPr>
          <w:rStyle w:val="Emphasis"/>
        </w:rPr>
        <w:t>oversight</w:t>
      </w:r>
      <w:r w:rsidRPr="00EF07E4">
        <w:rPr>
          <w:rStyle w:val="StyleUnderline"/>
        </w:rPr>
        <w:t xml:space="preserve">, and </w:t>
      </w:r>
      <w:r w:rsidRPr="00EF07E4">
        <w:rPr>
          <w:rStyle w:val="Emphasis"/>
        </w:rPr>
        <w:t>control</w:t>
      </w:r>
      <w:r w:rsidRPr="00EF07E4">
        <w:rPr>
          <w:rStyle w:val="StyleUnderline"/>
        </w:rPr>
        <w:t xml:space="preserve"> within each state and territory can </w:t>
      </w:r>
      <w:r w:rsidRPr="00EF07E4">
        <w:rPr>
          <w:rStyle w:val="Emphasis"/>
        </w:rPr>
        <w:t>vary greatly</w:t>
      </w:r>
      <w:r w:rsidRPr="00EF07E4">
        <w:rPr>
          <w:sz w:val="16"/>
        </w:rPr>
        <w:t xml:space="preserve">, and depends upon the constitution, regulations, and statutes of the particular area.45 </w:t>
      </w:r>
    </w:p>
    <w:p w:rsidR="008366B7" w:rsidRPr="00EF07E4" w:rsidRDefault="008366B7" w:rsidP="008366B7">
      <w:pPr>
        <w:rPr>
          <w:sz w:val="16"/>
        </w:rPr>
      </w:pPr>
      <w:r w:rsidRPr="00EF07E4">
        <w:rPr>
          <w:rStyle w:val="StyleUnderline"/>
        </w:rPr>
        <w:t xml:space="preserve">With the </w:t>
      </w:r>
      <w:r w:rsidRPr="00EF07E4">
        <w:rPr>
          <w:rStyle w:val="Emphasis"/>
        </w:rPr>
        <w:t>continuing growth</w:t>
      </w:r>
      <w:r w:rsidRPr="00EF07E4">
        <w:rPr>
          <w:rStyle w:val="StyleUnderline"/>
        </w:rPr>
        <w:t xml:space="preserve"> and </w:t>
      </w:r>
      <w:r w:rsidRPr="00EF07E4">
        <w:rPr>
          <w:rStyle w:val="Emphasis"/>
        </w:rPr>
        <w:t>movement</w:t>
      </w:r>
      <w:r w:rsidRPr="00EF07E4">
        <w:rPr>
          <w:rStyle w:val="StyleUnderline"/>
        </w:rPr>
        <w:t xml:space="preserve"> of immigrant families and children, the obstacles undocumented children face when trying to access education is a </w:t>
      </w:r>
      <w:r w:rsidRPr="00EF07E4">
        <w:rPr>
          <w:rStyle w:val="Emphasis"/>
        </w:rPr>
        <w:t>pressing area of concern</w:t>
      </w:r>
      <w:r w:rsidRPr="00EF07E4">
        <w:rPr>
          <w:sz w:val="16"/>
        </w:rPr>
        <w:t>. Although there has been substantial research conducted about the arrival of children in the United States and the conditions of detention upon arrival, much less is known about children’s access to education once they settle into communities throughout the United States.</w:t>
      </w:r>
    </w:p>
    <w:p w:rsidR="008366B7" w:rsidRPr="00AD1AF3" w:rsidRDefault="008366B7" w:rsidP="008366B7"/>
    <w:p w:rsidR="008366B7" w:rsidRDefault="008366B7" w:rsidP="008366B7">
      <w:pPr>
        <w:pStyle w:val="Heading4"/>
      </w:pPr>
      <w:r>
        <w:t>Specifically, ICE raids and lack of guidance to schools are creating a chilling effect on undocumented students now</w:t>
      </w:r>
    </w:p>
    <w:p w:rsidR="008366B7" w:rsidRDefault="008366B7" w:rsidP="008366B7">
      <w:proofErr w:type="spellStart"/>
      <w:r>
        <w:rPr>
          <w:rStyle w:val="Style13ptBold"/>
        </w:rPr>
        <w:t>Booi</w:t>
      </w:r>
      <w:proofErr w:type="spellEnd"/>
      <w:r>
        <w:rPr>
          <w:rStyle w:val="Style13ptBold"/>
        </w:rPr>
        <w:t xml:space="preserve"> et al</w:t>
      </w:r>
      <w:r w:rsidRPr="00EF07E4">
        <w:rPr>
          <w:rStyle w:val="Style13ptBold"/>
        </w:rPr>
        <w:t xml:space="preserve"> 1</w:t>
      </w:r>
      <w:r>
        <w:rPr>
          <w:rStyle w:val="Style13ptBold"/>
        </w:rPr>
        <w:t>6</w:t>
      </w:r>
      <w:r>
        <w:t xml:space="preserve">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Georgetown Law Human Rights Institute Fact-Finding Project. “Ensuring Every Undocumented Student Succeeds,” </w:t>
      </w:r>
      <w:hyperlink r:id="rId21" w:history="1">
        <w:r w:rsidRPr="00DA153F">
          <w:rPr>
            <w:rStyle w:val="Hyperlink"/>
          </w:rPr>
          <w:t>https://www.law.georgetown.edu/academics/centers-institutes/human-rights-institute/events/upload/2015-16-HRI-Fact-Finding-Report.PDF</w:t>
        </w:r>
      </w:hyperlink>
      <w:r>
        <w:t xml:space="preserve">, </w:t>
      </w:r>
      <w:proofErr w:type="spellStart"/>
      <w:r>
        <w:t>vm</w:t>
      </w:r>
      <w:proofErr w:type="spellEnd"/>
      <w:r>
        <w:t>)</w:t>
      </w:r>
    </w:p>
    <w:p w:rsidR="008366B7" w:rsidRDefault="008366B7" w:rsidP="008366B7">
      <w:pPr>
        <w:rPr>
          <w:sz w:val="16"/>
        </w:rPr>
      </w:pPr>
      <w:r w:rsidRPr="000959A0">
        <w:rPr>
          <w:sz w:val="16"/>
        </w:rPr>
        <w:t>In January 2016, Immigration and Customs Enforcement (</w:t>
      </w:r>
      <w:r w:rsidRPr="000B53E6">
        <w:rPr>
          <w:rStyle w:val="StyleUnderline"/>
        </w:rPr>
        <w:t>ICE</w:t>
      </w:r>
      <w:r w:rsidRPr="000959A0">
        <w:rPr>
          <w:sz w:val="16"/>
        </w:rPr>
        <w:t xml:space="preserve">) </w:t>
      </w:r>
      <w:r w:rsidRPr="000B53E6">
        <w:rPr>
          <w:rStyle w:val="StyleUnderline"/>
        </w:rPr>
        <w:t>initiated a series of immigration enforcement operations targeting recent arrivals from Central America</w:t>
      </w:r>
      <w:r w:rsidRPr="000959A0">
        <w:rPr>
          <w:sz w:val="16"/>
        </w:rPr>
        <w:t xml:space="preserve">.248 The operations are part of an effort by President Obama’s Administration to detain and deport adults and children who arrived as part of the 2014 increase of children and families arriving at the U.S. southern border.249 Although ICE asserts that it only targets adults and children who have received orders to be removed from the U.S. and who have exhausted all their legal remedies,250 some advocates have identified cases in which targeted families still had possible remedies.251 The first wave of enforcement actions occurred the weekend of January 2, 2016. By Monday, January 4, ICE officers had apprehended and detained over 100 individuals to be deported, primarily from Georgia, North Carolina, and Texas.252 The agency has since instituted a complimentary program to expedite apprehensions called “Operation Border Guardian.”253 Under the new Operation, </w:t>
      </w:r>
      <w:r w:rsidRPr="00BF7B87">
        <w:rPr>
          <w:rStyle w:val="StyleUnderline"/>
        </w:rPr>
        <w:t>ICE specifically targets individuals who came to the U.S. as unaccompanied minors</w:t>
      </w:r>
      <w:r w:rsidRPr="000959A0">
        <w:rPr>
          <w:sz w:val="16"/>
        </w:rPr>
        <w:t xml:space="preserve"> prior to January 1, 2014 but who are now eighteen or older.254 As of March 9, the Operation had already netted 336 individuals to deport.255 These operations are causing widespread fear and panic throughout immigrant communities across the nation that is severely disrupting peoples’ day-to-day lives.256 Our research documented that </w:t>
      </w:r>
      <w:r w:rsidRPr="00BF7B87">
        <w:rPr>
          <w:rStyle w:val="StyleUnderline"/>
        </w:rPr>
        <w:t>the enforcement actions are having a chilling effects on children’s ability to meaningfully participate in their education</w:t>
      </w:r>
      <w:r w:rsidRPr="000959A0">
        <w:rPr>
          <w:sz w:val="16"/>
        </w:rPr>
        <w:t xml:space="preserve">.257 These children cannot afford to be missing school. As discussed previously, </w:t>
      </w:r>
      <w:r w:rsidRPr="00BF7B87">
        <w:rPr>
          <w:rStyle w:val="StyleUnderline"/>
        </w:rPr>
        <w:t>they are already behind because of barriers to enrollment, language challenges, and discrimination. Each additional day outside the classroom is a step backwards</w:t>
      </w:r>
      <w:r w:rsidRPr="000959A0">
        <w:rPr>
          <w:sz w:val="16"/>
        </w:rPr>
        <w:t xml:space="preserve">.258 Legal Overview International259 and domestic law260 protect the rights of all children to attend school regardless of immigration status. However, </w:t>
      </w:r>
      <w:r w:rsidRPr="00BF7B87">
        <w:rPr>
          <w:rStyle w:val="StyleUnderline"/>
        </w:rPr>
        <w:t>undocumented children are still subject to domestic immigration law, including ICE immigration enforcement actions that challenge their right to remain in the country.</w:t>
      </w:r>
      <w:r w:rsidRPr="000959A0">
        <w:rPr>
          <w:sz w:val="16"/>
        </w:rPr>
        <w:t xml:space="preserve">261 </w:t>
      </w:r>
      <w:r w:rsidRPr="00BF7B87">
        <w:rPr>
          <w:rStyle w:val="StyleUnderline"/>
        </w:rPr>
        <w:t xml:space="preserve">ICE conducts regular enforcement operations in communities across the country. </w:t>
      </w:r>
      <w:r w:rsidRPr="000959A0">
        <w:rPr>
          <w:sz w:val="16"/>
        </w:rPr>
        <w:t xml:space="preserve">Sometimes, targeted large-scale enforcement operations are referred to as “raids.” Previous examples include workplace raids like the 2006 “Operation Wagon Train” and home-based actions like “Operation Return to Sender.”262 </w:t>
      </w:r>
      <w:r w:rsidRPr="00BF7B87">
        <w:rPr>
          <w:rStyle w:val="StyleUnderline"/>
        </w:rPr>
        <w:t>Such raids leave a lasting legacy of fear in immigrant communities long after they have ended</w:t>
      </w:r>
      <w:r w:rsidRPr="000959A0">
        <w:rPr>
          <w:sz w:val="16"/>
        </w:rPr>
        <w:t xml:space="preserve">.263 In 2011, ICE issued a memo, available in Appendix F of this Report, to inform the public that its agents would generally not conduct enforcement actions in “sensitive locations,” like schools, except under emergency circumstances or with permission from top ICE officials.264 U.S. Secretary of Homeland Security </w:t>
      </w:r>
      <w:proofErr w:type="spellStart"/>
      <w:r w:rsidRPr="000959A0">
        <w:rPr>
          <w:sz w:val="16"/>
        </w:rPr>
        <w:t>Jeh</w:t>
      </w:r>
      <w:proofErr w:type="spellEnd"/>
      <w:r w:rsidRPr="000959A0">
        <w:rPr>
          <w:sz w:val="16"/>
        </w:rPr>
        <w:t xml:space="preserve"> C. Johnson confirmed this policy in a press release as recently as March 9, 2016.265 Despite this memo, during Operation Border Guardian, </w:t>
      </w:r>
      <w:r w:rsidRPr="00BF7B87">
        <w:rPr>
          <w:rStyle w:val="StyleUnderline"/>
        </w:rPr>
        <w:t>some children have been apprehended while on their way to school</w:t>
      </w:r>
      <w:r w:rsidRPr="000959A0">
        <w:rPr>
          <w:sz w:val="16"/>
        </w:rPr>
        <w:t xml:space="preserve">266 </w:t>
      </w:r>
      <w:r w:rsidRPr="00BF7B87">
        <w:rPr>
          <w:rStyle w:val="StyleUnderline"/>
        </w:rPr>
        <w:t>and the fear of raids or enforcement actions at schools remains palpable</w:t>
      </w:r>
      <w:r w:rsidRPr="000959A0">
        <w:rPr>
          <w:sz w:val="16"/>
        </w:rPr>
        <w:t xml:space="preserve">. And yet, </w:t>
      </w:r>
      <w:r w:rsidRPr="00BF7B87">
        <w:rPr>
          <w:rStyle w:val="StyleUnderline"/>
        </w:rPr>
        <w:t>most localities have given schools little to no direction on how to respond if ICE does request to enter the school premises</w:t>
      </w:r>
      <w:r w:rsidRPr="000959A0">
        <w:rPr>
          <w:sz w:val="16"/>
        </w:rPr>
        <w:t xml:space="preserve">.267 Some school districts like Durham Public Schools (DPS) in North Carolina, however, have adopted resolutions opposing the recent ICE enforcement actions and demanding that ICE suspend the operations and release detained Durham children to their families.268 Several school districts in California have called on their teachers and other staff not to admit ICE on campus without approval from school superintendents and district lawyers.269 Findings We found that </w:t>
      </w:r>
      <w:r w:rsidRPr="00BF7B87">
        <w:rPr>
          <w:rStyle w:val="StyleUnderline"/>
        </w:rPr>
        <w:t>the recent ICE raids have negatively impacted undocumented children by keeping them out of the classroom and impeding their education</w:t>
      </w:r>
      <w:r w:rsidRPr="000959A0">
        <w:rPr>
          <w:sz w:val="16"/>
        </w:rPr>
        <w:t xml:space="preserve">. As news and rumors of individuals being picked up in raids or at roadblock checkpoints throughout North Carolina spread, migrant parents and children became fearful and were often afraid to leave their homes.270 Eva, a thirteen-year-old girl, who often told her caseworkers about how much she loved attending school in the United States and riding the bus with her friends, shared that she is now afraid to go to school or even just to stand at the bus stop and wait for the school bus.271 Fear about the raids is also causing many children to worry about their family members and whether their parents will still be at home when they get back from school.272 </w:t>
      </w:r>
      <w:r w:rsidRPr="00BF7B87">
        <w:rPr>
          <w:rStyle w:val="StyleUnderline"/>
        </w:rPr>
        <w:t>Numerous school officials, community advocates, and leaders told us that anxiety had increased and was spreading throughout the community and upending peoples’ lives</w:t>
      </w:r>
      <w:r w:rsidRPr="000959A0">
        <w:rPr>
          <w:sz w:val="16"/>
        </w:rPr>
        <w:t xml:space="preserve">.274 One community program in North Carolina that partners with local schools to support undocumented children, had seen a large decrease in attendance even after only the first week of the raids.275 Caseworkers for that community program were unable to get in touch with ten of their students and, while they could not be sure, believed the fear and gossip spreading about the raids was potentially responsible.276 Similarly, a caseworker from a major non-governmental organization that works closely with children recently released from detention facilities indicated that she noticed that some parents were hesitant to enroll their children in school because of the raids, fearing that the school would report the child or the family to immigration authorities if they attempted to enroll.277 A Durham teacher said </w:t>
      </w:r>
      <w:r w:rsidRPr="000959A0">
        <w:rPr>
          <w:rStyle w:val="StyleUnderline"/>
        </w:rPr>
        <w:t>many migrant children are so scared they are in danger of dropping out of school and some parents are keeping their children home</w:t>
      </w:r>
      <w:r w:rsidRPr="000959A0">
        <w:rPr>
          <w:sz w:val="16"/>
        </w:rPr>
        <w:t xml:space="preserve">.278 Likewise, our interviewees in Texas told us </w:t>
      </w:r>
      <w:r w:rsidRPr="000959A0">
        <w:rPr>
          <w:rStyle w:val="StyleUnderline"/>
        </w:rPr>
        <w:t>families without documentation were moving, or attempting to move, to other places to prevent ICE officials from locating them</w:t>
      </w:r>
      <w:r w:rsidRPr="000959A0">
        <w:rPr>
          <w:sz w:val="16"/>
        </w:rPr>
        <w:t xml:space="preserve">.279 A school principal in an urban Texas district told us that many families would rather </w:t>
      </w:r>
      <w:proofErr w:type="spellStart"/>
      <w:r w:rsidRPr="000959A0">
        <w:rPr>
          <w:sz w:val="16"/>
        </w:rPr>
        <w:t>upend</w:t>
      </w:r>
      <w:proofErr w:type="spellEnd"/>
      <w:r w:rsidRPr="000959A0">
        <w:rPr>
          <w:sz w:val="16"/>
        </w:rPr>
        <w:t xml:space="preserve"> their lives and start over somewhere else than stay put and risk being deported from the United States and sent back to countries from which they fled extreme crime and violence.280 A social worker told us that she has had to work hard to reassure undocumented clients that school is safe – that parents should not pull their children from school because of raids. But fear, she reported, is nagging, and not everyone listens.281</w:t>
      </w:r>
    </w:p>
    <w:p w:rsidR="008366B7" w:rsidRDefault="008366B7" w:rsidP="008366B7">
      <w:pPr>
        <w:rPr>
          <w:sz w:val="16"/>
        </w:rPr>
      </w:pPr>
    </w:p>
    <w:p w:rsidR="008366B7" w:rsidRPr="00EF07E4" w:rsidRDefault="008366B7" w:rsidP="008366B7">
      <w:pPr>
        <w:pStyle w:val="Heading4"/>
        <w:rPr>
          <w:u w:val="single"/>
        </w:rPr>
      </w:pPr>
      <w:r>
        <w:t xml:space="preserve">These students are </w:t>
      </w:r>
      <w:r>
        <w:rPr>
          <w:u w:val="single"/>
        </w:rPr>
        <w:t>essential</w:t>
      </w:r>
      <w:r>
        <w:t xml:space="preserve"> to future growth—they represent </w:t>
      </w:r>
      <w:r>
        <w:rPr>
          <w:u w:val="single"/>
        </w:rPr>
        <w:t>more and more</w:t>
      </w:r>
      <w:r>
        <w:t xml:space="preserve"> of total student population </w:t>
      </w:r>
      <w:r>
        <w:rPr>
          <w:u w:val="single"/>
        </w:rPr>
        <w:t>each year</w:t>
      </w:r>
    </w:p>
    <w:p w:rsidR="008366B7" w:rsidRDefault="008366B7" w:rsidP="008366B7">
      <w:r w:rsidRPr="00F92AC5">
        <w:rPr>
          <w:rStyle w:val="Style13ptBold"/>
        </w:rPr>
        <w:t>Perez, 10</w:t>
      </w:r>
      <w:r>
        <w:t xml:space="preserve">—associate professor of education in Claremont Graduate University's School of Educational Studies (William, “Extending Our Investments: Higher Education Access for Undocumented Students,” </w:t>
      </w:r>
      <w:hyperlink r:id="rId22" w:history="1">
        <w:r w:rsidRPr="00DA153F">
          <w:rPr>
            <w:rStyle w:val="Hyperlink"/>
          </w:rPr>
          <w:t>https://www.aacu.org/publications-research/periodicals/extending-our-investments-higher-education-access-undocumented</w:t>
        </w:r>
      </w:hyperlink>
      <w:r>
        <w:t xml:space="preserve">, </w:t>
      </w:r>
      <w:proofErr w:type="spellStart"/>
      <w:r>
        <w:t>dml</w:t>
      </w:r>
      <w:proofErr w:type="spellEnd"/>
      <w:r>
        <w:t>)</w:t>
      </w:r>
    </w:p>
    <w:p w:rsidR="008366B7" w:rsidRPr="00EF07E4" w:rsidRDefault="008366B7" w:rsidP="008366B7">
      <w:pPr>
        <w:rPr>
          <w:sz w:val="16"/>
        </w:rPr>
      </w:pPr>
      <w:r w:rsidRPr="00EF07E4">
        <w:rPr>
          <w:sz w:val="16"/>
        </w:rPr>
        <w:t xml:space="preserve">During the last two decades, </w:t>
      </w:r>
      <w:r w:rsidRPr="00EF07E4">
        <w:rPr>
          <w:rStyle w:val="StyleUnderline"/>
        </w:rPr>
        <w:t xml:space="preserve">the United States has undergone a </w:t>
      </w:r>
      <w:r w:rsidRPr="00EF07E4">
        <w:rPr>
          <w:rStyle w:val="Emphasis"/>
        </w:rPr>
        <w:t>dramatic demographic transformation</w:t>
      </w:r>
      <w:r w:rsidRPr="00EF07E4">
        <w:rPr>
          <w:rStyle w:val="StyleUnderline"/>
        </w:rPr>
        <w:t xml:space="preserve"> due to immigration</w:t>
      </w:r>
      <w:r w:rsidRPr="00EF07E4">
        <w:rPr>
          <w:sz w:val="16"/>
        </w:rPr>
        <w:t xml:space="preserve">. In 1990, the foreign-born population was less than 20 million; by 2007, it had nearly doubled to 38 million. </w:t>
      </w:r>
      <w:r w:rsidRPr="00EF07E4">
        <w:rPr>
          <w:rStyle w:val="StyleUnderline"/>
        </w:rPr>
        <w:t xml:space="preserve">This change has affected school districts </w:t>
      </w:r>
      <w:r w:rsidRPr="00EF07E4">
        <w:rPr>
          <w:rStyle w:val="Emphasis"/>
        </w:rPr>
        <w:t>across the nation</w:t>
      </w:r>
      <w:r w:rsidRPr="00EF07E4">
        <w:rPr>
          <w:rStyle w:val="StyleUnderline"/>
        </w:rPr>
        <w:t xml:space="preserve">, where immigrant children represent </w:t>
      </w:r>
      <w:r w:rsidRPr="00EF07E4">
        <w:rPr>
          <w:rStyle w:val="Emphasis"/>
        </w:rPr>
        <w:t>20 percent</w:t>
      </w:r>
      <w:r w:rsidRPr="00EF07E4">
        <w:rPr>
          <w:rStyle w:val="StyleUnderline"/>
        </w:rPr>
        <w:t xml:space="preserve"> of students and are expected to be </w:t>
      </w:r>
      <w:r w:rsidRPr="00EF07E4">
        <w:rPr>
          <w:rStyle w:val="Emphasis"/>
        </w:rPr>
        <w:t>30 percent</w:t>
      </w:r>
      <w:r w:rsidRPr="00EF07E4">
        <w:rPr>
          <w:rStyle w:val="StyleUnderline"/>
        </w:rPr>
        <w:t xml:space="preserve"> by 2015</w:t>
      </w:r>
      <w:r w:rsidRPr="00EF07E4">
        <w:rPr>
          <w:sz w:val="16"/>
        </w:rPr>
        <w:t xml:space="preserve"> (Fix and Passel 2003).</w:t>
      </w:r>
    </w:p>
    <w:p w:rsidR="008366B7" w:rsidRPr="00EF07E4" w:rsidRDefault="008366B7" w:rsidP="008366B7">
      <w:pPr>
        <w:rPr>
          <w:sz w:val="16"/>
        </w:rPr>
      </w:pPr>
      <w:r w:rsidRPr="00EF07E4">
        <w:rPr>
          <w:rStyle w:val="StyleUnderline"/>
        </w:rPr>
        <w:t>Among this growing population are 12 million individuals who reside in the United States without legal authorization. Failed immigration policies as well as economic factors have played a central role in undocumented population growth</w:t>
      </w:r>
      <w:r w:rsidRPr="00EF07E4">
        <w:rPr>
          <w:sz w:val="16"/>
        </w:rPr>
        <w:t xml:space="preserve"> (Passel 2006). California is home to the most undocumented residents, with an estimated 2.8 million, followed by Texas with nearly 1.4 million and Florida with 850,000 (</w:t>
      </w:r>
      <w:proofErr w:type="spellStart"/>
      <w:r w:rsidRPr="00EF07E4">
        <w:rPr>
          <w:sz w:val="16"/>
        </w:rPr>
        <w:t>Hoefer</w:t>
      </w:r>
      <w:proofErr w:type="spellEnd"/>
      <w:r w:rsidRPr="00EF07E4">
        <w:rPr>
          <w:sz w:val="16"/>
        </w:rPr>
        <w:t xml:space="preserve">, </w:t>
      </w:r>
      <w:proofErr w:type="spellStart"/>
      <w:r w:rsidRPr="00EF07E4">
        <w:rPr>
          <w:sz w:val="16"/>
        </w:rPr>
        <w:t>Rytina</w:t>
      </w:r>
      <w:proofErr w:type="spellEnd"/>
      <w:r w:rsidRPr="00EF07E4">
        <w:rPr>
          <w:sz w:val="16"/>
        </w:rPr>
        <w:t>, and Campbell 2006). These numbers include approximately 3.1 million youths under age twenty-four, about one-fourth of the total undocumented population (</w:t>
      </w:r>
      <w:proofErr w:type="spellStart"/>
      <w:r w:rsidRPr="00EF07E4">
        <w:rPr>
          <w:sz w:val="16"/>
        </w:rPr>
        <w:t>Hoefer</w:t>
      </w:r>
      <w:proofErr w:type="spellEnd"/>
      <w:r w:rsidRPr="00EF07E4">
        <w:rPr>
          <w:sz w:val="16"/>
        </w:rPr>
        <w:t xml:space="preserve">, </w:t>
      </w:r>
      <w:proofErr w:type="spellStart"/>
      <w:r w:rsidRPr="00EF07E4">
        <w:rPr>
          <w:sz w:val="16"/>
        </w:rPr>
        <w:t>Rytina</w:t>
      </w:r>
      <w:proofErr w:type="spellEnd"/>
      <w:r w:rsidRPr="00EF07E4">
        <w:rPr>
          <w:sz w:val="16"/>
        </w:rPr>
        <w:t>, and Baker 2009). Many of these young people were brought to the United States by their parents when they were very young.</w:t>
      </w:r>
    </w:p>
    <w:p w:rsidR="008366B7" w:rsidRPr="00EF07E4" w:rsidRDefault="008366B7" w:rsidP="008366B7">
      <w:pPr>
        <w:rPr>
          <w:rStyle w:val="StyleUnderline"/>
        </w:rPr>
      </w:pPr>
      <w:r w:rsidRPr="00EF07E4">
        <w:rPr>
          <w:sz w:val="16"/>
        </w:rPr>
        <w:t xml:space="preserve">Before 1982, school districts across the country tried to bar undocumented children from attending public schools. But in 1982, the Supreme Court case </w:t>
      </w:r>
      <w:proofErr w:type="spellStart"/>
      <w:r w:rsidRPr="00EF07E4">
        <w:rPr>
          <w:sz w:val="16"/>
        </w:rPr>
        <w:t>Plyer</w:t>
      </w:r>
      <w:proofErr w:type="spellEnd"/>
      <w:r w:rsidRPr="00EF07E4">
        <w:rPr>
          <w:sz w:val="16"/>
        </w:rPr>
        <w:t xml:space="preserve"> v. Doe gave undocumented students access to education. The court determined that denying education to undocumented children would impose a lifetime of hardship on them. The court further stated that </w:t>
      </w:r>
      <w:r w:rsidRPr="00EF07E4">
        <w:rPr>
          <w:rStyle w:val="StyleUnderline"/>
        </w:rPr>
        <w:t xml:space="preserve">educating all children regardless of their immigration status is </w:t>
      </w:r>
      <w:r w:rsidRPr="00EF07E4">
        <w:rPr>
          <w:rStyle w:val="Emphasis"/>
        </w:rPr>
        <w:t>essential</w:t>
      </w:r>
      <w:r w:rsidRPr="00EF07E4">
        <w:rPr>
          <w:rStyle w:val="StyleUnderline"/>
        </w:rPr>
        <w:t xml:space="preserve"> for creating individuals who can </w:t>
      </w:r>
      <w:r w:rsidRPr="00EF07E4">
        <w:rPr>
          <w:rStyle w:val="Emphasis"/>
        </w:rPr>
        <w:t>function in society</w:t>
      </w:r>
      <w:r w:rsidRPr="00EF07E4">
        <w:rPr>
          <w:rStyle w:val="StyleUnderline"/>
        </w:rPr>
        <w:t xml:space="preserve"> and </w:t>
      </w:r>
      <w:r w:rsidRPr="00EF07E4">
        <w:rPr>
          <w:rStyle w:val="Emphasis"/>
        </w:rPr>
        <w:t>contribute to the United States' development</w:t>
      </w:r>
      <w:r w:rsidRPr="00EF07E4">
        <w:rPr>
          <w:rStyle w:val="StyleUnderline"/>
        </w:rPr>
        <w:t>.</w:t>
      </w:r>
    </w:p>
    <w:p w:rsidR="008366B7" w:rsidRPr="00C96631" w:rsidRDefault="008366B7" w:rsidP="008366B7">
      <w:pPr>
        <w:rPr>
          <w:sz w:val="20"/>
        </w:rPr>
      </w:pPr>
      <w:r w:rsidRPr="00C96631">
        <w:rPr>
          <w:sz w:val="20"/>
        </w:rPr>
        <w:t>Presently, court-mandated access to education ends when undocumented students graduate from high school. Upon graduation, higher education becomes an elusive dream for these young adults despite extensive prior public investment in them. An analysis of college attendance finds that among unauthorized youths under age twenty-four who have graduated from high school, 49 percent are in college or have attended college. The comparable figure for residents born in the United States is 71 percent (Passel and Cohn 2009).</w:t>
      </w:r>
    </w:p>
    <w:p w:rsidR="008366B7" w:rsidRPr="00C96631" w:rsidRDefault="008366B7" w:rsidP="008366B7">
      <w:pPr>
        <w:rPr>
          <w:sz w:val="20"/>
        </w:rPr>
      </w:pPr>
      <w:r w:rsidRPr="00C96631">
        <w:rPr>
          <w:sz w:val="20"/>
        </w:rPr>
        <w:t>Despite the efforts of immigrant advocates and reform proponents, the federal government has not been able to pass legislation to address undocumented students' difficult circumstances. In 2001, Congress introduced a bill to benefit undocumented students who moved to the United States before age sixteen, have lived here continuously for at least five years, and have a U.S. high school diploma. This bill is now known as the Development, Relief, and Education of Alien Minors (DREAM) Act. If passed, the DREAM Act would enable high school graduates to apply for conditional status, which would authorize up to six years of legal residence. During the six-year period, a graduate would be required to attend and complete college or serve in the U.S. military for at least two years. Upon meeting these requirements and completing the six-year period, she or he would be granted permanent residency (Yates 2004; National Immigration Law Center 2005). As of 2009, however, the DREAM Act has not been passed, and undocumented students remain in limbo.</w:t>
      </w:r>
    </w:p>
    <w:p w:rsidR="008366B7" w:rsidRPr="00C96631" w:rsidRDefault="008366B7" w:rsidP="008366B7">
      <w:pPr>
        <w:rPr>
          <w:sz w:val="20"/>
        </w:rPr>
      </w:pPr>
      <w:r w:rsidRPr="00C96631">
        <w:rPr>
          <w:sz w:val="20"/>
        </w:rPr>
        <w:t>Also beginning in 2001, legislatures in Texas, followed by California, Utah, New York, Washington, Illinois, Oklahoma, Kansas, Nebraska, and New Mexico passed legislation making undocumented students eligible for in-state tuition rates. Three states (Texas, New Mexico, and Oklahoma) went a step further and made undocumented students eligible for state financial aid grants. But undocumented immigrants in these states are still not able to work legally, even if they earn college degrees.</w:t>
      </w:r>
    </w:p>
    <w:p w:rsidR="008366B7" w:rsidRPr="00C96631" w:rsidRDefault="008366B7" w:rsidP="008366B7">
      <w:pPr>
        <w:rPr>
          <w:sz w:val="20"/>
        </w:rPr>
      </w:pPr>
      <w:r w:rsidRPr="00C96631">
        <w:rPr>
          <w:sz w:val="20"/>
        </w:rPr>
        <w:t>The process set in motion through the 1982 federal ruling continues to fuel debates on state policies around postsecondary admission, tuition, and financial aid for undocumented students. Meanwhile, a generation of undocumented students has come of age, and these students are seeking the next level of educational opportunity.</w:t>
      </w:r>
    </w:p>
    <w:p w:rsidR="008366B7" w:rsidRPr="00C96631" w:rsidRDefault="008366B7" w:rsidP="008366B7">
      <w:pPr>
        <w:rPr>
          <w:sz w:val="20"/>
        </w:rPr>
      </w:pPr>
      <w:r w:rsidRPr="00C96631">
        <w:rPr>
          <w:sz w:val="20"/>
        </w:rPr>
        <w:t>Research Study</w:t>
      </w:r>
    </w:p>
    <w:p w:rsidR="008366B7" w:rsidRPr="00C96631" w:rsidRDefault="008366B7" w:rsidP="008366B7">
      <w:pPr>
        <w:rPr>
          <w:sz w:val="20"/>
        </w:rPr>
      </w:pPr>
      <w:r w:rsidRPr="00C96631">
        <w:rPr>
          <w:sz w:val="20"/>
        </w:rPr>
        <w:t>I began studying undocumented students in 2006 to better understand the issues surrounding their participation in higher education and to generate data to inform policy discussions. I collected survey and interview data from undocumented students across the United States. Although I expected these students to report the usual accomplishments and activities that most students list on their college applications, I did not expect the high levels of community service and volunteering that undocumented students reported. These findings were particularly remarkable because immigrant youth are so marginalized in our society. They have almost no legal rights, can be deported at any time, are not eligible for government services, cannot legally work, and most frustrating of all, are not eligible for educational grants or loans. Still, they feel compelled to contribute to their communities.</w:t>
      </w:r>
    </w:p>
    <w:p w:rsidR="008366B7" w:rsidRPr="00EF07E4" w:rsidRDefault="008366B7" w:rsidP="008366B7">
      <w:pPr>
        <w:rPr>
          <w:sz w:val="16"/>
        </w:rPr>
      </w:pPr>
      <w:r w:rsidRPr="00EF07E4">
        <w:rPr>
          <w:sz w:val="16"/>
        </w:rPr>
        <w:t xml:space="preserve">I discovered that as a group, college-eligible </w:t>
      </w:r>
      <w:r w:rsidRPr="00EF07E4">
        <w:rPr>
          <w:rStyle w:val="StyleUnderline"/>
        </w:rPr>
        <w:t xml:space="preserve">undocumented students demonstrated </w:t>
      </w:r>
      <w:r w:rsidRPr="00EF07E4">
        <w:rPr>
          <w:rStyle w:val="Emphasis"/>
        </w:rPr>
        <w:t>academic achievement</w:t>
      </w:r>
      <w:r w:rsidRPr="00EF07E4">
        <w:rPr>
          <w:rStyle w:val="StyleUnderline"/>
        </w:rPr>
        <w:t xml:space="preserve">, </w:t>
      </w:r>
      <w:r w:rsidRPr="00EF07E4">
        <w:rPr>
          <w:rStyle w:val="Emphasis"/>
        </w:rPr>
        <w:t>leadership</w:t>
      </w:r>
      <w:r w:rsidRPr="00EF07E4">
        <w:rPr>
          <w:rStyle w:val="StyleUnderline"/>
        </w:rPr>
        <w:t xml:space="preserve">, and </w:t>
      </w:r>
      <w:r w:rsidRPr="00EF07E4">
        <w:rPr>
          <w:rStyle w:val="Emphasis"/>
        </w:rPr>
        <w:t>civic engagement patterns</w:t>
      </w:r>
      <w:r w:rsidRPr="00EF07E4">
        <w:rPr>
          <w:rStyle w:val="StyleUnderline"/>
        </w:rPr>
        <w:t xml:space="preserve"> that often </w:t>
      </w:r>
      <w:r w:rsidRPr="00EF07E4">
        <w:rPr>
          <w:rStyle w:val="Emphasis"/>
        </w:rPr>
        <w:t>exceeded</w:t>
      </w:r>
      <w:r w:rsidRPr="00EF07E4">
        <w:rPr>
          <w:rStyle w:val="StyleUnderline"/>
        </w:rPr>
        <w:t xml:space="preserve"> those of their U.S.-citizen counterparts</w:t>
      </w:r>
      <w:r w:rsidRPr="00EF07E4">
        <w:rPr>
          <w:sz w:val="16"/>
        </w:rPr>
        <w:t xml:space="preserve">. Over 90 percent reported volunteer and community-service participation, and 95 percent had participated in extracurricular activities. In those activities, 78 percent held a leadership position such as president of a club or captain of a sports team. In addition, despite having various responsibilities at home such as caring for younger siblings, these students worked an average of thirteen hours per week during high school and thirty hours per week during college. Yet they still earned high marks in academically demanding courses, and 37 percent had been identified as gifted. </w:t>
      </w:r>
      <w:r w:rsidRPr="00EF07E4">
        <w:rPr>
          <w:rStyle w:val="StyleUnderline"/>
        </w:rPr>
        <w:t>These students remain without legal status despite prior public investment in their educations; high levels of achievement, community service, and leadership experience; and a deep sense of commitment to American society</w:t>
      </w:r>
      <w:r w:rsidRPr="00EF07E4">
        <w:rPr>
          <w:sz w:val="16"/>
        </w:rPr>
        <w:t>. They are thus ineligible for most types of assistance to attend college, even though over 90 percent of students we surveyed aspire to obtain a master's degree or higher. If these qualifications do not warrant official recognition of their "</w:t>
      </w:r>
      <w:proofErr w:type="spellStart"/>
      <w:r w:rsidRPr="00EF07E4">
        <w:rPr>
          <w:sz w:val="16"/>
        </w:rPr>
        <w:t>Americanness</w:t>
      </w:r>
      <w:proofErr w:type="spellEnd"/>
      <w:r w:rsidRPr="00EF07E4">
        <w:rPr>
          <w:sz w:val="16"/>
        </w:rPr>
        <w:t>," then what does?</w:t>
      </w:r>
    </w:p>
    <w:p w:rsidR="008366B7" w:rsidRPr="00EF07E4" w:rsidRDefault="008366B7" w:rsidP="008366B7">
      <w:pPr>
        <w:rPr>
          <w:sz w:val="16"/>
        </w:rPr>
      </w:pPr>
      <w:r w:rsidRPr="00EF07E4">
        <w:rPr>
          <w:sz w:val="16"/>
        </w:rPr>
        <w:t>I examine this issue in a new book titled We ARE Americans: Undocumented Students Pursuing the American Dream (2009). This book compiles case studies of sixteen currently undocumented students and four others who were undocumented for many years before legalizing their status. Among these students are valedictorians, honors students, and other exceptional leaders. In their own words, they reflect on their hardships, accomplishments, dreams, ambitions, and desire to be accepted as Americans. In most cases, their parents brought them to this country as infants. For many, the United States is the only home they know. They have grown up here, their dominant language is English, and they strongly identify as Americans, yet they are unable to pursue higher education despite remarkable academic qualifications. These students exhibit the same tenacious optimism, drive, and perseverance that fueled their parents' desire to pursue better futures in the United States.</w:t>
      </w:r>
    </w:p>
    <w:p w:rsidR="008366B7" w:rsidRPr="00EF07E4" w:rsidRDefault="008366B7" w:rsidP="008366B7">
      <w:pPr>
        <w:rPr>
          <w:sz w:val="16"/>
        </w:rPr>
      </w:pPr>
      <w:r w:rsidRPr="00EF07E4">
        <w:rPr>
          <w:sz w:val="16"/>
        </w:rPr>
        <w:t xml:space="preserve">The U.S. Supreme Court has mandated that undocumented children be accepted as students, but current immigration policy prevents their being accepted as citizens. The case studies in We ARE Americans suggest that </w:t>
      </w:r>
      <w:r w:rsidRPr="00EF07E4">
        <w:rPr>
          <w:rStyle w:val="StyleUnderline"/>
        </w:rPr>
        <w:t>the lack of access</w:t>
      </w:r>
      <w:r w:rsidRPr="00EF07E4">
        <w:rPr>
          <w:sz w:val="16"/>
        </w:rPr>
        <w:t xml:space="preserve"> to citizenship and higher education </w:t>
      </w:r>
      <w:r w:rsidRPr="00EF07E4">
        <w:rPr>
          <w:rStyle w:val="StyleUnderline"/>
        </w:rPr>
        <w:t xml:space="preserve">for high-achieving undocumented immigrant students represents an </w:t>
      </w:r>
      <w:r w:rsidRPr="00EF07E4">
        <w:rPr>
          <w:rStyle w:val="Emphasis"/>
        </w:rPr>
        <w:t>ongoing loss</w:t>
      </w:r>
      <w:r w:rsidRPr="00EF07E4">
        <w:rPr>
          <w:rStyle w:val="StyleUnderline"/>
        </w:rPr>
        <w:t xml:space="preserve"> of </w:t>
      </w:r>
      <w:r w:rsidRPr="00EF07E4">
        <w:rPr>
          <w:rStyle w:val="Emphasis"/>
        </w:rPr>
        <w:t>intellectual</w:t>
      </w:r>
      <w:r w:rsidRPr="00EF07E4">
        <w:rPr>
          <w:rStyle w:val="StyleUnderline"/>
        </w:rPr>
        <w:t xml:space="preserve"> and </w:t>
      </w:r>
      <w:r w:rsidRPr="00EF07E4">
        <w:rPr>
          <w:rStyle w:val="Emphasis"/>
        </w:rPr>
        <w:t>civic talent</w:t>
      </w:r>
      <w:r w:rsidRPr="00EF07E4">
        <w:rPr>
          <w:rStyle w:val="StyleUnderline"/>
        </w:rPr>
        <w:t xml:space="preserve"> to American society</w:t>
      </w:r>
      <w:r w:rsidRPr="00EF07E4">
        <w:rPr>
          <w:sz w:val="16"/>
        </w:rPr>
        <w:t>. Their stories highlight deep flaws of failed immigration and education policies and the subsequent impact on families and communities.</w:t>
      </w:r>
    </w:p>
    <w:p w:rsidR="008366B7" w:rsidRPr="00EF07E4" w:rsidRDefault="008366B7" w:rsidP="008366B7">
      <w:pPr>
        <w:rPr>
          <w:sz w:val="16"/>
        </w:rPr>
      </w:pPr>
      <w:r w:rsidRPr="00EF07E4">
        <w:rPr>
          <w:sz w:val="16"/>
        </w:rPr>
        <w:t xml:space="preserve">Based on my research, I argue that </w:t>
      </w:r>
      <w:r w:rsidRPr="00EF07E4">
        <w:rPr>
          <w:rStyle w:val="StyleUnderline"/>
        </w:rPr>
        <w:t xml:space="preserve">undocumented students' civic and academic dedication warrants </w:t>
      </w:r>
      <w:r w:rsidRPr="00EF07E4">
        <w:rPr>
          <w:rStyle w:val="Emphasis"/>
        </w:rPr>
        <w:t>official government recognition</w:t>
      </w:r>
      <w:r w:rsidRPr="00EF07E4">
        <w:rPr>
          <w:rStyle w:val="StyleUnderline"/>
        </w:rPr>
        <w:t xml:space="preserve">. The </w:t>
      </w:r>
      <w:r w:rsidRPr="00EF07E4">
        <w:rPr>
          <w:rStyle w:val="Emphasis"/>
        </w:rPr>
        <w:t>federal government</w:t>
      </w:r>
      <w:r w:rsidRPr="00EF07E4">
        <w:rPr>
          <w:rStyle w:val="StyleUnderline"/>
        </w:rPr>
        <w:t xml:space="preserve"> can </w:t>
      </w:r>
      <w:r w:rsidRPr="00EF07E4">
        <w:rPr>
          <w:rStyle w:val="Emphasis"/>
        </w:rPr>
        <w:t>support</w:t>
      </w:r>
      <w:r w:rsidRPr="00EF07E4">
        <w:rPr>
          <w:rStyle w:val="StyleUnderline"/>
        </w:rPr>
        <w:t xml:space="preserve"> and </w:t>
      </w:r>
      <w:r w:rsidRPr="00EF07E4">
        <w:rPr>
          <w:rStyle w:val="Emphasis"/>
        </w:rPr>
        <w:t>encourage civic commitments</w:t>
      </w:r>
      <w:r w:rsidRPr="00EF07E4">
        <w:rPr>
          <w:rStyle w:val="StyleUnderline"/>
        </w:rPr>
        <w:t xml:space="preserve"> by rewarding model behavior with </w:t>
      </w:r>
      <w:r w:rsidRPr="00EF07E4">
        <w:rPr>
          <w:rStyle w:val="Emphasis"/>
        </w:rPr>
        <w:t>legislation</w:t>
      </w:r>
      <w:r w:rsidRPr="00EF07E4">
        <w:rPr>
          <w:sz w:val="16"/>
        </w:rPr>
        <w:t xml:space="preserve"> that provides a path to legalization. Over the last decade, citizenship policy has emerged as an increasingly important topic of concern for policy makers, scholars, the media, and immigrant communities. Questions of citizenship have become a major source of political controversy in debates about topics ranging from welfare rights to multiculturalism. The increase of scholarly literature on citizenship and immigrant integration emanating from the academy in recent years suggests that a widespread reevaluation of citizenship questions has already begun.</w:t>
      </w:r>
    </w:p>
    <w:p w:rsidR="008366B7" w:rsidRDefault="008366B7" w:rsidP="008366B7">
      <w:pPr>
        <w:rPr>
          <w:rStyle w:val="StyleUnderline"/>
        </w:rPr>
      </w:pPr>
      <w:r w:rsidRPr="00EF07E4">
        <w:rPr>
          <w:sz w:val="16"/>
        </w:rPr>
        <w:t xml:space="preserve">In the past several decades, the United States and other nations have gradually extended a growing menu of rights and benefits traditionally associated with formal citizenship to different groups, in particular to long-term foreign residents. </w:t>
      </w:r>
      <w:r w:rsidRPr="00EF07E4">
        <w:rPr>
          <w:rStyle w:val="StyleUnderline"/>
        </w:rPr>
        <w:t xml:space="preserve">Given the </w:t>
      </w:r>
      <w:r w:rsidRPr="00EF07E4">
        <w:rPr>
          <w:rStyle w:val="Emphasis"/>
        </w:rPr>
        <w:t>educational</w:t>
      </w:r>
      <w:r w:rsidRPr="00EF07E4">
        <w:rPr>
          <w:rStyle w:val="StyleUnderline"/>
        </w:rPr>
        <w:t xml:space="preserve">, </w:t>
      </w:r>
      <w:r w:rsidRPr="00EF07E4">
        <w:rPr>
          <w:rStyle w:val="Emphasis"/>
        </w:rPr>
        <w:t>social</w:t>
      </w:r>
      <w:r w:rsidRPr="00EF07E4">
        <w:rPr>
          <w:rStyle w:val="StyleUnderline"/>
        </w:rPr>
        <w:t xml:space="preserve">, and </w:t>
      </w:r>
      <w:r w:rsidRPr="00EF07E4">
        <w:rPr>
          <w:rStyle w:val="Emphasis"/>
        </w:rPr>
        <w:t>economic investment</w:t>
      </w:r>
      <w:r w:rsidRPr="00EF07E4">
        <w:rPr>
          <w:rStyle w:val="StyleUnderline"/>
        </w:rPr>
        <w:t xml:space="preserve"> American society has made in undocumented students, and the contributions these students have made to American society's </w:t>
      </w:r>
      <w:r w:rsidRPr="00EF07E4">
        <w:rPr>
          <w:rStyle w:val="Emphasis"/>
        </w:rPr>
        <w:t>civic well-being</w:t>
      </w:r>
      <w:r w:rsidRPr="00EF07E4">
        <w:rPr>
          <w:sz w:val="16"/>
        </w:rPr>
        <w:t xml:space="preserve">, I argue that ultimately it is in the best interest of the United States to provide full citizenship privileges to students. As the Supreme Court hinted twenty-seven years ago in </w:t>
      </w:r>
      <w:proofErr w:type="spellStart"/>
      <w:r w:rsidRPr="00EF07E4">
        <w:rPr>
          <w:sz w:val="16"/>
        </w:rPr>
        <w:t>Plyer</w:t>
      </w:r>
      <w:proofErr w:type="spellEnd"/>
      <w:r w:rsidRPr="00EF07E4">
        <w:rPr>
          <w:sz w:val="16"/>
        </w:rPr>
        <w:t xml:space="preserve"> v. Doe, </w:t>
      </w:r>
      <w:r w:rsidRPr="00EF07E4">
        <w:rPr>
          <w:rStyle w:val="StyleUnderline"/>
        </w:rPr>
        <w:t xml:space="preserve">the country should get a </w:t>
      </w:r>
      <w:r w:rsidRPr="00EF07E4">
        <w:rPr>
          <w:rStyle w:val="Emphasis"/>
        </w:rPr>
        <w:t>return on its investment</w:t>
      </w:r>
      <w:r w:rsidRPr="00EF07E4">
        <w:rPr>
          <w:rStyle w:val="StyleUnderline"/>
        </w:rPr>
        <w:t xml:space="preserve"> in students rather than </w:t>
      </w:r>
      <w:r w:rsidRPr="00EF07E4">
        <w:rPr>
          <w:rStyle w:val="Emphasis"/>
        </w:rPr>
        <w:t>limiting</w:t>
      </w:r>
      <w:r w:rsidRPr="00EF07E4">
        <w:rPr>
          <w:rStyle w:val="StyleUnderline"/>
        </w:rPr>
        <w:t xml:space="preserve"> their </w:t>
      </w:r>
      <w:r w:rsidRPr="00EF07E4">
        <w:rPr>
          <w:rStyle w:val="Emphasis"/>
        </w:rPr>
        <w:t>social</w:t>
      </w:r>
      <w:r w:rsidRPr="00EF07E4">
        <w:rPr>
          <w:rStyle w:val="StyleUnderline"/>
        </w:rPr>
        <w:t xml:space="preserve"> and </w:t>
      </w:r>
      <w:r w:rsidRPr="00EF07E4">
        <w:rPr>
          <w:rStyle w:val="Emphasis"/>
        </w:rPr>
        <w:t>economic contributions</w:t>
      </w:r>
      <w:r w:rsidRPr="00EF07E4">
        <w:rPr>
          <w:rStyle w:val="StyleUnderline"/>
        </w:rPr>
        <w:t>.</w:t>
      </w:r>
    </w:p>
    <w:p w:rsidR="008366B7" w:rsidRPr="00EF07E4" w:rsidRDefault="008366B7" w:rsidP="008366B7">
      <w:pPr>
        <w:rPr>
          <w:rStyle w:val="StyleUnderline"/>
        </w:rPr>
      </w:pPr>
    </w:p>
    <w:p w:rsidR="008366B7" w:rsidRDefault="008366B7" w:rsidP="008366B7">
      <w:pPr>
        <w:pStyle w:val="Heading4"/>
      </w:pPr>
      <w:r>
        <w:t>Guaranteeing education leads to upward mobility of undocumented immigrants and improves overall economic competitiveness</w:t>
      </w:r>
    </w:p>
    <w:p w:rsidR="008366B7" w:rsidRPr="004E61C9" w:rsidRDefault="008366B7" w:rsidP="008366B7">
      <w:r w:rsidRPr="008F4BCF">
        <w:rPr>
          <w:rFonts w:eastAsiaTheme="majorEastAsia" w:cstheme="majorBidi"/>
          <w:b/>
          <w:iCs/>
          <w:sz w:val="26"/>
        </w:rPr>
        <w:t xml:space="preserve">Davidson and </w:t>
      </w:r>
      <w:proofErr w:type="spellStart"/>
      <w:r w:rsidRPr="008F4BCF">
        <w:rPr>
          <w:rFonts w:eastAsiaTheme="majorEastAsia" w:cstheme="majorBidi"/>
          <w:b/>
          <w:iCs/>
          <w:sz w:val="26"/>
        </w:rPr>
        <w:t>Burson</w:t>
      </w:r>
      <w:proofErr w:type="spellEnd"/>
      <w:r w:rsidRPr="008F4BCF">
        <w:rPr>
          <w:rFonts w:eastAsiaTheme="majorEastAsia" w:cstheme="majorBidi"/>
          <w:b/>
          <w:iCs/>
          <w:sz w:val="26"/>
        </w:rPr>
        <w:t xml:space="preserve"> 16</w:t>
      </w:r>
      <w:r>
        <w:t xml:space="preserve"> </w:t>
      </w:r>
      <w:r w:rsidRPr="004E61C9">
        <w:t xml:space="preserve">(Theresa Davidson is a sociology professor at Stanford and </w:t>
      </w:r>
      <w:proofErr w:type="spellStart"/>
      <w:r w:rsidRPr="004E61C9">
        <w:t>Karlye</w:t>
      </w:r>
      <w:proofErr w:type="spellEnd"/>
      <w:r w:rsidRPr="004E61C9">
        <w:t xml:space="preserve"> </w:t>
      </w:r>
      <w:proofErr w:type="spellStart"/>
      <w:r w:rsidRPr="004E61C9">
        <w:t>Burson</w:t>
      </w:r>
      <w:proofErr w:type="spellEnd"/>
      <w:r w:rsidRPr="004E61C9">
        <w:t xml:space="preserve"> is a sociology alumna, “Keep Those Kids Out: Nativism and Attitudes </w:t>
      </w:r>
      <w:proofErr w:type="gramStart"/>
      <w:r w:rsidRPr="004E61C9">
        <w:t>Toward</w:t>
      </w:r>
      <w:proofErr w:type="gramEnd"/>
      <w:r w:rsidRPr="004E61C9">
        <w:t xml:space="preserve"> Access to Public Education for the Children of Undocumented.” </w:t>
      </w:r>
      <w:proofErr w:type="gramStart"/>
      <w:r w:rsidRPr="004E61C9">
        <w:t>Journal of Latinos and Education.</w:t>
      </w:r>
      <w:proofErr w:type="gramEnd"/>
      <w:r w:rsidRPr="004E61C9">
        <w:t xml:space="preserve"> Volume 16, 2017 - Issue 1. Published online: 01 Jun 2016) //A.S</w:t>
      </w:r>
    </w:p>
    <w:p w:rsidR="008366B7" w:rsidRPr="00C86E75" w:rsidRDefault="008366B7" w:rsidP="008366B7">
      <w:pPr>
        <w:ind w:left="-14"/>
        <w:rPr>
          <w:rStyle w:val="StyleUnderline"/>
        </w:rPr>
      </w:pPr>
      <w:r w:rsidRPr="00F92AC5">
        <w:rPr>
          <w:sz w:val="14"/>
        </w:rPr>
        <w:t xml:space="preserve">According to recent estimates from the American Community Survey, immigrants make up about 13% of the total U.S. population, numbering about 40.8 million. As of 2012, Mexican-born immigrants numbered about 11.6 million, or 28% of the foreign-born population. Roughly </w:t>
      </w:r>
      <w:r w:rsidRPr="00F92AC5">
        <w:rPr>
          <w:rStyle w:val="Emphasis"/>
        </w:rPr>
        <w:t>11.5 million immigrants who reside in the United States are unauthorized</w:t>
      </w:r>
      <w:r w:rsidRPr="00F92AC5">
        <w:rPr>
          <w:sz w:val="14"/>
        </w:rPr>
        <w:t xml:space="preserve"> (Passel &amp; Cohn, </w:t>
      </w:r>
      <w:r w:rsidRPr="00F92AC5">
        <w:rPr>
          <w:color w:val="00007F"/>
          <w:sz w:val="14"/>
        </w:rPr>
        <w:t>2009</w:t>
      </w:r>
      <w:r w:rsidRPr="00F92AC5">
        <w:rPr>
          <w:sz w:val="14"/>
        </w:rPr>
        <w:t xml:space="preserve">). These unauthorized immigrants make up about 4% of the adult population. </w:t>
      </w:r>
      <w:r w:rsidRPr="00F92AC5">
        <w:rPr>
          <w:rStyle w:val="StyleUnderline"/>
        </w:rPr>
        <w:t xml:space="preserve">Unauthorized immigrants tend to be relatively young and have higher birthrates than the native born; thus, the children of immigrants constitute a significant share of the child population. </w:t>
      </w:r>
      <w:r w:rsidRPr="00F92AC5">
        <w:rPr>
          <w:rStyle w:val="Emphasis"/>
        </w:rPr>
        <w:t>Of the children in the United States, 16% are born to legal immigrants and 7% are born to unauthorized immigrants</w:t>
      </w:r>
      <w:r w:rsidRPr="00F92AC5">
        <w:rPr>
          <w:sz w:val="14"/>
        </w:rPr>
        <w:t xml:space="preserve"> (Passel &amp; Taylor, </w:t>
      </w:r>
      <w:r w:rsidRPr="00F92AC5">
        <w:rPr>
          <w:color w:val="00007F"/>
          <w:sz w:val="14"/>
        </w:rPr>
        <w:t>2010</w:t>
      </w:r>
      <w:r w:rsidRPr="00F92AC5">
        <w:rPr>
          <w:sz w:val="14"/>
        </w:rPr>
        <w:t>). The economic well-being of immigrants and their children is cause for concern</w:t>
      </w:r>
      <w:r w:rsidRPr="00F92AC5">
        <w:rPr>
          <w:rStyle w:val="StyleUnderline"/>
        </w:rPr>
        <w:t xml:space="preserve">. </w:t>
      </w:r>
      <w:r w:rsidRPr="00F92AC5">
        <w:rPr>
          <w:rStyle w:val="Emphasis"/>
        </w:rPr>
        <w:t xml:space="preserve">Despite </w:t>
      </w:r>
      <w:r w:rsidRPr="00F92AC5">
        <w:rPr>
          <w:sz w:val="14"/>
        </w:rPr>
        <w:t>their</w:t>
      </w:r>
      <w:r w:rsidRPr="00F92AC5">
        <w:rPr>
          <w:rStyle w:val="Emphasis"/>
        </w:rPr>
        <w:t xml:space="preserve"> high labor force participation, immigrants </w:t>
      </w:r>
      <w:r w:rsidRPr="00F92AC5">
        <w:rPr>
          <w:sz w:val="14"/>
        </w:rPr>
        <w:t>tend to</w:t>
      </w:r>
      <w:r w:rsidRPr="00F92AC5">
        <w:rPr>
          <w:rStyle w:val="Emphasis"/>
        </w:rPr>
        <w:t xml:space="preserve"> work for lower wages and have lower incomes compared to the native born</w:t>
      </w:r>
      <w:r w:rsidRPr="00F92AC5">
        <w:rPr>
          <w:rStyle w:val="StyleUnderline"/>
        </w:rPr>
        <w:t>.</w:t>
      </w:r>
      <w:r w:rsidRPr="00F92AC5">
        <w:rPr>
          <w:sz w:val="14"/>
        </w:rPr>
        <w:t xml:space="preserve"> The result is that the </w:t>
      </w:r>
      <w:r w:rsidRPr="00F92AC5">
        <w:rPr>
          <w:rStyle w:val="Emphasis"/>
        </w:rPr>
        <w:t>children of immigrants are more likely to be poor and experience economic hardships</w:t>
      </w:r>
      <w:r w:rsidRPr="00F92AC5">
        <w:rPr>
          <w:rStyle w:val="StyleUnderline"/>
        </w:rPr>
        <w:t xml:space="preserve"> such as food insecurity and crowded housing</w:t>
      </w:r>
      <w:r w:rsidRPr="00F92AC5">
        <w:rPr>
          <w:sz w:val="14"/>
        </w:rPr>
        <w:t xml:space="preserve"> (</w:t>
      </w:r>
      <w:proofErr w:type="spellStart"/>
      <w:r w:rsidRPr="00F92AC5">
        <w:rPr>
          <w:sz w:val="14"/>
        </w:rPr>
        <w:t>Chaudry</w:t>
      </w:r>
      <w:proofErr w:type="spellEnd"/>
      <w:r w:rsidRPr="00F92AC5">
        <w:rPr>
          <w:sz w:val="14"/>
        </w:rPr>
        <w:t xml:space="preserve"> &amp; </w:t>
      </w:r>
      <w:proofErr w:type="spellStart"/>
      <w:r w:rsidRPr="00F92AC5">
        <w:rPr>
          <w:sz w:val="14"/>
        </w:rPr>
        <w:t>Fortuny</w:t>
      </w:r>
      <w:proofErr w:type="spellEnd"/>
      <w:r w:rsidRPr="00F92AC5">
        <w:rPr>
          <w:sz w:val="14"/>
        </w:rPr>
        <w:t xml:space="preserve">, </w:t>
      </w:r>
      <w:r w:rsidRPr="00F92AC5">
        <w:rPr>
          <w:color w:val="00007F"/>
          <w:sz w:val="14"/>
        </w:rPr>
        <w:t>2010</w:t>
      </w:r>
      <w:r w:rsidRPr="00F92AC5">
        <w:rPr>
          <w:sz w:val="14"/>
        </w:rPr>
        <w:t xml:space="preserve">). Despite these disadvantages, </w:t>
      </w:r>
      <w:r w:rsidRPr="00F92AC5">
        <w:rPr>
          <w:rStyle w:val="Emphasis"/>
        </w:rPr>
        <w:t>education may serve as a route to upward mobility</w:t>
      </w:r>
      <w:r w:rsidRPr="00F92AC5">
        <w:rPr>
          <w:rStyle w:val="StyleUnderline"/>
        </w:rPr>
        <w:t xml:space="preserve"> for immigrants and their children.</w:t>
      </w:r>
      <w:r w:rsidRPr="00F92AC5">
        <w:rPr>
          <w:sz w:val="14"/>
        </w:rPr>
        <w:t xml:space="preserve"> Moreover, </w:t>
      </w:r>
      <w:r w:rsidRPr="00F92AC5">
        <w:rPr>
          <w:rStyle w:val="Emphasis"/>
        </w:rPr>
        <w:t>an educated populace prepared for labor force participation is beneficial for the overall econom</w:t>
      </w:r>
      <w:r w:rsidRPr="00F92AC5">
        <w:rPr>
          <w:rStyle w:val="StyleUnderline"/>
        </w:rPr>
        <w:t xml:space="preserve">y. Thus, ensuring that immigrants have ready access to education should be a key focus for policymakers. </w:t>
      </w:r>
      <w:r w:rsidRPr="00F92AC5">
        <w:rPr>
          <w:sz w:val="14"/>
        </w:rPr>
        <w:t xml:space="preserve">To be sure, </w:t>
      </w:r>
      <w:r w:rsidRPr="00F92AC5">
        <w:rPr>
          <w:rStyle w:val="StyleUnderline"/>
        </w:rPr>
        <w:t xml:space="preserve">the children of immigrants, whether documented or </w:t>
      </w:r>
      <w:r w:rsidRPr="00F92AC5">
        <w:rPr>
          <w:rStyle w:val="Emphasis"/>
        </w:rPr>
        <w:t>undocumented</w:t>
      </w:r>
      <w:r w:rsidRPr="00F92AC5">
        <w:rPr>
          <w:rStyle w:val="StyleUnderline"/>
        </w:rPr>
        <w:t xml:space="preserve">, </w:t>
      </w:r>
      <w:r w:rsidRPr="00F92AC5">
        <w:rPr>
          <w:rStyle w:val="Emphasis"/>
        </w:rPr>
        <w:t>have a constitutional right to a free public education.</w:t>
      </w:r>
      <w:r w:rsidRPr="00F92AC5">
        <w:rPr>
          <w:rStyle w:val="StyleUnderline"/>
        </w:rPr>
        <w:t xml:space="preserve"> The 1982 Supreme Court decision </w:t>
      </w:r>
      <w:proofErr w:type="spellStart"/>
      <w:r w:rsidRPr="00F92AC5">
        <w:rPr>
          <w:rStyle w:val="Emphasis"/>
        </w:rPr>
        <w:t>Plyler</w:t>
      </w:r>
      <w:proofErr w:type="spellEnd"/>
      <w:r w:rsidRPr="00F92AC5">
        <w:rPr>
          <w:rStyle w:val="Emphasis"/>
        </w:rPr>
        <w:t xml:space="preserve"> v. Doe determined that harms brought by excluding undocumented children from schools </w:t>
      </w:r>
      <w:r w:rsidRPr="00F92AC5">
        <w:rPr>
          <w:rStyle w:val="StyleUnderline"/>
        </w:rPr>
        <w:t>far</w:t>
      </w:r>
      <w:r w:rsidRPr="00F92AC5">
        <w:rPr>
          <w:rStyle w:val="Emphasis"/>
        </w:rPr>
        <w:t xml:space="preserve"> outweighed any costs that might be imposed on school resources</w:t>
      </w:r>
      <w:r w:rsidRPr="00F92AC5">
        <w:rPr>
          <w:sz w:val="14"/>
        </w:rPr>
        <w:t xml:space="preserve"> (Immigration Policy Center, </w:t>
      </w:r>
      <w:r w:rsidRPr="00F92AC5">
        <w:rPr>
          <w:color w:val="00007F"/>
          <w:sz w:val="14"/>
        </w:rPr>
        <w:t>2012</w:t>
      </w:r>
      <w:r w:rsidRPr="00F92AC5">
        <w:rPr>
          <w:sz w:val="14"/>
        </w:rPr>
        <w:t>). Nonetheless</w:t>
      </w:r>
      <w:r w:rsidRPr="00F92AC5">
        <w:rPr>
          <w:rStyle w:val="StyleUnderline"/>
        </w:rPr>
        <w:t xml:space="preserve">, </w:t>
      </w:r>
      <w:r w:rsidRPr="00F92AC5">
        <w:rPr>
          <w:rStyle w:val="Emphasis"/>
        </w:rPr>
        <w:t>many states</w:t>
      </w:r>
      <w:r w:rsidRPr="00F92AC5">
        <w:rPr>
          <w:rStyle w:val="StyleUnderline"/>
        </w:rPr>
        <w:t xml:space="preserve"> </w:t>
      </w:r>
      <w:r w:rsidRPr="00F92AC5">
        <w:rPr>
          <w:sz w:val="14"/>
        </w:rPr>
        <w:t>and localities</w:t>
      </w:r>
      <w:r w:rsidRPr="00F92AC5">
        <w:rPr>
          <w:rStyle w:val="StyleUnderline"/>
        </w:rPr>
        <w:t xml:space="preserve"> have </w:t>
      </w:r>
      <w:r w:rsidRPr="00F92AC5">
        <w:rPr>
          <w:rStyle w:val="Emphasis"/>
        </w:rPr>
        <w:t>enacted policies that interfere with access to education for the children of immigrants</w:t>
      </w:r>
      <w:r w:rsidRPr="00F92AC5">
        <w:rPr>
          <w:sz w:val="14"/>
        </w:rPr>
        <w:t xml:space="preserve">. For example, </w:t>
      </w:r>
      <w:r w:rsidRPr="00F92AC5">
        <w:rPr>
          <w:rStyle w:val="StyleUnderline"/>
        </w:rPr>
        <w:t xml:space="preserve">Proposition 187 in California prohibited public schools from admitting any student not lawfully present in the United States and required school authorities to notify immigration authorities if they suspected a violation. </w:t>
      </w:r>
      <w:r w:rsidRPr="00F92AC5">
        <w:rPr>
          <w:rStyle w:val="Emphasis"/>
        </w:rPr>
        <w:t>In Alabama in 2011, the legislature passed a measure requiring school administrators to determine the immigration status of enrolling student</w:t>
      </w:r>
      <w:r w:rsidRPr="00F92AC5">
        <w:rPr>
          <w:rStyle w:val="StyleUnderline"/>
        </w:rPr>
        <w:t xml:space="preserve">s. </w:t>
      </w:r>
      <w:r w:rsidRPr="00F92AC5">
        <w:rPr>
          <w:rStyle w:val="Emphasis"/>
        </w:rPr>
        <w:t>Actions such as these</w:t>
      </w:r>
      <w:r w:rsidRPr="00F92AC5">
        <w:rPr>
          <w:rStyle w:val="StyleUnderline"/>
        </w:rPr>
        <w:t xml:space="preserve"> </w:t>
      </w:r>
      <w:r w:rsidRPr="00F92AC5">
        <w:rPr>
          <w:sz w:val="14"/>
        </w:rPr>
        <w:t>can</w:t>
      </w:r>
      <w:r w:rsidRPr="00F92AC5">
        <w:rPr>
          <w:rStyle w:val="StyleUnderline"/>
        </w:rPr>
        <w:t xml:space="preserve"> </w:t>
      </w:r>
      <w:r w:rsidRPr="00F92AC5">
        <w:rPr>
          <w:rStyle w:val="Emphasis"/>
        </w:rPr>
        <w:t>have critical consequences for the children of immigrants. In Alabama, more than 13% of Latino students withdrew from public schools between 2011 and 2012 (</w:t>
      </w:r>
      <w:r w:rsidRPr="00F92AC5">
        <w:rPr>
          <w:sz w:val="14"/>
        </w:rPr>
        <w:t xml:space="preserve">Immigration Policy Center, </w:t>
      </w:r>
      <w:r w:rsidRPr="00F92AC5">
        <w:rPr>
          <w:color w:val="00007F"/>
          <w:sz w:val="14"/>
        </w:rPr>
        <w:t>2012</w:t>
      </w:r>
      <w:r w:rsidRPr="00F92AC5">
        <w:rPr>
          <w:sz w:val="14"/>
        </w:rPr>
        <w:t>)</w:t>
      </w:r>
      <w:proofErr w:type="gramStart"/>
      <w:r w:rsidRPr="00F92AC5">
        <w:rPr>
          <w:sz w:val="14"/>
        </w:rPr>
        <w:t>.?</w:t>
      </w:r>
      <w:proofErr w:type="gramEnd"/>
      <w:r w:rsidRPr="008366B7">
        <w:rPr>
          <w:rStyle w:val="StyleUnderline"/>
        </w:rPr>
        <w:t xml:space="preserve"> </w:t>
      </w:r>
      <w:r w:rsidRPr="00F92AC5">
        <w:rPr>
          <w:sz w:val="14"/>
        </w:rPr>
        <w:t>The determinants of public sentiment that shape immigrants</w:t>
      </w:r>
      <w:r w:rsidRPr="00F92AC5">
        <w:rPr>
          <w:rFonts w:eastAsia="Calibri"/>
          <w:sz w:val="14"/>
        </w:rPr>
        <w:t xml:space="preserve">’ </w:t>
      </w:r>
      <w:r w:rsidRPr="00F92AC5">
        <w:rPr>
          <w:sz w:val="14"/>
        </w:rPr>
        <w:t xml:space="preserve">education access is a topic that has received limited attention in the academic literature (see Davidson &amp; Garcia, </w:t>
      </w:r>
      <w:r w:rsidRPr="00F92AC5">
        <w:rPr>
          <w:color w:val="00007F"/>
          <w:sz w:val="14"/>
        </w:rPr>
        <w:t>2014</w:t>
      </w:r>
      <w:r w:rsidRPr="00F92AC5">
        <w:rPr>
          <w:sz w:val="14"/>
        </w:rPr>
        <w:t xml:space="preserve">; Herrera, </w:t>
      </w:r>
      <w:proofErr w:type="spellStart"/>
      <w:r w:rsidRPr="00F92AC5">
        <w:rPr>
          <w:sz w:val="14"/>
        </w:rPr>
        <w:t>Garibay</w:t>
      </w:r>
      <w:proofErr w:type="spellEnd"/>
      <w:r w:rsidRPr="00F92AC5">
        <w:rPr>
          <w:sz w:val="14"/>
        </w:rPr>
        <w:t xml:space="preserve">, Garcia, &amp; Johnston, </w:t>
      </w:r>
      <w:r w:rsidRPr="00F92AC5">
        <w:rPr>
          <w:color w:val="00007F"/>
          <w:sz w:val="14"/>
        </w:rPr>
        <w:t>2013</w:t>
      </w:r>
      <w:r w:rsidRPr="00F92AC5">
        <w:rPr>
          <w:sz w:val="14"/>
        </w:rPr>
        <w:t xml:space="preserve">; Palmer &amp; Davidson, </w:t>
      </w:r>
      <w:r w:rsidRPr="00F92AC5">
        <w:rPr>
          <w:color w:val="00007F"/>
          <w:sz w:val="14"/>
        </w:rPr>
        <w:t>2011</w:t>
      </w:r>
      <w:r w:rsidRPr="00F92AC5">
        <w:rPr>
          <w:sz w:val="14"/>
        </w:rPr>
        <w:t xml:space="preserve">). </w:t>
      </w:r>
      <w:r w:rsidRPr="00F92AC5">
        <w:rPr>
          <w:rStyle w:val="StyleUnderline"/>
        </w:rPr>
        <w:t xml:space="preserve">Access is a crucial issue for two key reasons. First, education has long been viewed as the legitimate route to upward mobility in this country. </w:t>
      </w:r>
      <w:r w:rsidRPr="00F92AC5">
        <w:rPr>
          <w:rStyle w:val="Emphasis"/>
        </w:rPr>
        <w:t>Access to education</w:t>
      </w:r>
      <w:r w:rsidRPr="00F92AC5">
        <w:rPr>
          <w:rStyle w:val="StyleUnderline"/>
        </w:rPr>
        <w:t xml:space="preserve"> should </w:t>
      </w:r>
      <w:r w:rsidRPr="00F92AC5">
        <w:rPr>
          <w:rStyle w:val="Emphasis"/>
        </w:rPr>
        <w:t>lessen the economic vulnerability of many immigrants and increase their economic contributions to society.</w:t>
      </w:r>
      <w:r w:rsidRPr="00F92AC5">
        <w:rPr>
          <w:rStyle w:val="StyleUnderline"/>
        </w:rPr>
        <w:t xml:space="preserve"> Second, </w:t>
      </w:r>
      <w:r w:rsidRPr="00F92AC5">
        <w:rPr>
          <w:rStyle w:val="Emphasis"/>
        </w:rPr>
        <w:t xml:space="preserve">education can also be an important tool for cultural assimilation. </w:t>
      </w:r>
      <w:r w:rsidRPr="00F92AC5">
        <w:rPr>
          <w:rStyle w:val="StyleUnderline"/>
        </w:rPr>
        <w:t>Immigrants’ success may only partly be measured by their economic input.</w:t>
      </w:r>
      <w:r w:rsidRPr="00F92AC5">
        <w:rPr>
          <w:rStyle w:val="Emphasis"/>
        </w:rPr>
        <w:t xml:space="preserve"> Cultural adaptations and language proficiency, often expedited through education, can also facilitate success</w:t>
      </w:r>
      <w:r w:rsidRPr="00F92AC5">
        <w:rPr>
          <w:sz w:val="14"/>
        </w:rPr>
        <w:t xml:space="preserve"> (</w:t>
      </w:r>
      <w:proofErr w:type="spellStart"/>
      <w:r w:rsidRPr="00F92AC5">
        <w:rPr>
          <w:sz w:val="14"/>
        </w:rPr>
        <w:t>Carliner</w:t>
      </w:r>
      <w:proofErr w:type="spellEnd"/>
      <w:r w:rsidRPr="00F92AC5">
        <w:rPr>
          <w:sz w:val="14"/>
        </w:rPr>
        <w:t xml:space="preserve">, </w:t>
      </w:r>
      <w:r w:rsidRPr="00F92AC5">
        <w:rPr>
          <w:color w:val="00007F"/>
          <w:sz w:val="14"/>
        </w:rPr>
        <w:t>2000</w:t>
      </w:r>
      <w:r w:rsidRPr="00F92AC5">
        <w:rPr>
          <w:sz w:val="14"/>
        </w:rPr>
        <w:t xml:space="preserve">). </w:t>
      </w:r>
      <w:r w:rsidRPr="00F92AC5">
        <w:rPr>
          <w:rStyle w:val="StyleUnderline"/>
        </w:rPr>
        <w:t xml:space="preserve">Despite the </w:t>
      </w:r>
      <w:proofErr w:type="spellStart"/>
      <w:r w:rsidRPr="00F92AC5">
        <w:rPr>
          <w:rStyle w:val="StyleUnderline"/>
        </w:rPr>
        <w:t>Plyler</w:t>
      </w:r>
      <w:proofErr w:type="spellEnd"/>
      <w:r w:rsidRPr="00F92AC5">
        <w:rPr>
          <w:rStyle w:val="StyleUnderline"/>
        </w:rPr>
        <w:t xml:space="preserve"> v. Doe decision, access to education for immigrant children appears to be under threat.</w:t>
      </w:r>
      <w:r w:rsidRPr="00C86E75">
        <w:rPr>
          <w:rStyle w:val="StyleUnderline"/>
        </w:rPr>
        <w:t xml:space="preserve"> </w:t>
      </w:r>
    </w:p>
    <w:p w:rsidR="008366B7" w:rsidRPr="00605E2D" w:rsidRDefault="008366B7" w:rsidP="008366B7"/>
    <w:p w:rsidR="008366B7" w:rsidRDefault="008366B7" w:rsidP="008366B7">
      <w:pPr>
        <w:pStyle w:val="Heading4"/>
      </w:pPr>
      <w:r>
        <w:t xml:space="preserve">Undocumented immigrants are key to innovation and competitiveness – they’re more likely to become entrepreneurs </w:t>
      </w:r>
    </w:p>
    <w:p w:rsidR="008366B7" w:rsidRPr="006106A6" w:rsidRDefault="008366B7" w:rsidP="008366B7">
      <w:r>
        <w:rPr>
          <w:rStyle w:val="Style13ptBold"/>
        </w:rPr>
        <w:t xml:space="preserve">Jobs </w:t>
      </w:r>
      <w:r w:rsidRPr="00986A5B">
        <w:rPr>
          <w:rStyle w:val="Style13ptBold"/>
        </w:rPr>
        <w:t>16</w:t>
      </w:r>
      <w:r w:rsidRPr="00986A5B">
        <w:rPr>
          <w:rStyle w:val="Style13ptBold"/>
          <w:sz w:val="16"/>
        </w:rPr>
        <w:t xml:space="preserve"> </w:t>
      </w:r>
      <w:r w:rsidRPr="006106A6">
        <w:t>(</w:t>
      </w:r>
      <w:proofErr w:type="spellStart"/>
      <w:r w:rsidRPr="006106A6">
        <w:t>Laurene</w:t>
      </w:r>
      <w:proofErr w:type="spellEnd"/>
      <w:r w:rsidRPr="006106A6">
        <w:t xml:space="preserve"> Powell Jobs</w:t>
      </w:r>
      <w:r>
        <w:t xml:space="preserve">, </w:t>
      </w:r>
      <w:r w:rsidRPr="006106A6">
        <w:t xml:space="preserve">American businesswoman, executive and the founder of Emerson Collective, which advocates for policies concerning education and immigration reform, social justice and environmental conservation. </w:t>
      </w:r>
      <w:proofErr w:type="gramStart"/>
      <w:r w:rsidRPr="006106A6">
        <w:t>October 16, 2016, “Immigrants Fuel Innovation.</w:t>
      </w:r>
      <w:proofErr w:type="gramEnd"/>
      <w:r w:rsidRPr="006106A6">
        <w:t xml:space="preserve"> Let’s Not Waste Their Potential”, Wired, https://www.wired.com/2016/10/immigrants-fuel-innovation-lets-not-waste-potential/)/</w:t>
      </w:r>
      <w:proofErr w:type="gramStart"/>
      <w:r w:rsidRPr="006106A6">
        <w:t>/(</w:t>
      </w:r>
      <w:proofErr w:type="gramEnd"/>
      <w:r w:rsidRPr="006106A6">
        <w:t>A)</w:t>
      </w:r>
    </w:p>
    <w:p w:rsidR="008366B7" w:rsidRDefault="008366B7" w:rsidP="008366B7">
      <w:pPr>
        <w:rPr>
          <w:rStyle w:val="StyleUnderline"/>
        </w:rPr>
      </w:pPr>
      <w:r w:rsidRPr="00EA73C9">
        <w:rPr>
          <w:sz w:val="16"/>
        </w:rPr>
        <w:t xml:space="preserve">In my corner of the world, Silicon Valley, </w:t>
      </w:r>
      <w:r w:rsidRPr="00EA73C9">
        <w:rPr>
          <w:rStyle w:val="StyleUnderline"/>
        </w:rPr>
        <w:t>the immigration discussion has centered mostly on those who come to America to study at universities and who are skilled in technology or the sciences—only to be forced out before they can apply their skills in the US workforce.</w:t>
      </w:r>
      <w:r w:rsidRPr="00EA73C9">
        <w:rPr>
          <w:sz w:val="16"/>
        </w:rPr>
        <w:t xml:space="preserve"> </w:t>
      </w:r>
      <w:r w:rsidRPr="00EA73C9">
        <w:rPr>
          <w:rStyle w:val="StyleUnderline"/>
        </w:rPr>
        <w:t>Bar­ring the door to these people is wrong and socially self-defeating.</w:t>
      </w:r>
      <w:r w:rsidRPr="00EA73C9">
        <w:rPr>
          <w:sz w:val="16"/>
        </w:rPr>
        <w:t xml:space="preserve"> But even in Silicon Valley, calls for immi­gration reform shouldn’t just be a matter of keeping high-skilled technologists and scientists in the country. </w:t>
      </w:r>
      <w:r w:rsidRPr="00EA73C9">
        <w:rPr>
          <w:rStyle w:val="StyleUnderline"/>
        </w:rPr>
        <w:t>A much larger group of immi­grants—the struggling and maligned 11 million, more than two-thirds of whom have lived here for more than 10 years—remain trapped in an agonizing state of limbo.</w:t>
      </w:r>
      <w:r w:rsidRPr="00EA73C9">
        <w:rPr>
          <w:sz w:val="16"/>
        </w:rPr>
        <w:t xml:space="preserve"> </w:t>
      </w:r>
      <w:r w:rsidRPr="00EA73C9">
        <w:rPr>
          <w:rStyle w:val="StyleUnderline"/>
        </w:rPr>
        <w:t>The result is that some of our nation’s most industrious indi­viduals are barred from employment in the formal economy. And their talents, creative energies, and ideas are often trapped with them.</w:t>
      </w:r>
      <w:r w:rsidRPr="00EA73C9">
        <w:rPr>
          <w:sz w:val="16"/>
        </w:rPr>
        <w:t xml:space="preserve"> These are the people who, in this ugly and alarming political season, have been demonized when they should be welcomed</w:t>
      </w:r>
      <w:r w:rsidRPr="00EA73C9">
        <w:rPr>
          <w:rStyle w:val="StyleUnderline"/>
        </w:rPr>
        <w:t>. Individual success in America always heavily depends upon the qualities people bring to their endeavors. But many of those personal qualities are also immigrant qualities—the resourcefulness, the patience, the craving for work and opportunity, the resilience, the self-reliance. First-generation immigrants are significantly more likely than the general population to become entrepreneurs, according to data from the Global Entrepreneurship Monitor</w:t>
      </w:r>
      <w:r w:rsidRPr="00EA73C9">
        <w:rPr>
          <w:sz w:val="16"/>
        </w:rPr>
        <w:t xml:space="preserve">. As Eric Weiner recently wrote in The Wall Street Journal, </w:t>
      </w:r>
      <w:r w:rsidRPr="00EA73C9">
        <w:rPr>
          <w:rStyle w:val="StyleUnderline"/>
        </w:rPr>
        <w:t>the process of being uprooted from one’s home can inspire a unique brand of creativity that allows immigrants to “see the world at an angle” and recognize possibilities others overlook. The immigrant</w:t>
      </w:r>
      <w:r w:rsidRPr="00EA73C9">
        <w:rPr>
          <w:sz w:val="16"/>
        </w:rPr>
        <w:t xml:space="preserve">, the outsider, the newcomer: </w:t>
      </w:r>
      <w:r w:rsidRPr="00EA73C9">
        <w:rPr>
          <w:rStyle w:val="StyleUnderline"/>
        </w:rPr>
        <w:t>They see things we do not. And they act on what they see. The American melting pot, with its new eyes and new imagi­nations, is an incubator for innovation.</w:t>
      </w:r>
    </w:p>
    <w:p w:rsidR="008366B7" w:rsidRDefault="008366B7" w:rsidP="008366B7">
      <w:pPr>
        <w:rPr>
          <w:rStyle w:val="StyleUnderline"/>
        </w:rPr>
      </w:pPr>
    </w:p>
    <w:p w:rsidR="008366B7" w:rsidRPr="00F92AC5" w:rsidRDefault="008366B7" w:rsidP="008366B7">
      <w:pPr>
        <w:pStyle w:val="Heading4"/>
      </w:pPr>
      <w:r w:rsidRPr="00F92AC5">
        <w:t>Innovation is key to economic growth – one of the most consistent findings in macro – 50% of U.S. GDP is caused by innovation</w:t>
      </w:r>
    </w:p>
    <w:p w:rsidR="008366B7" w:rsidRPr="00F92AC5" w:rsidRDefault="008366B7" w:rsidP="008366B7">
      <w:r w:rsidRPr="00001032">
        <w:rPr>
          <w:rStyle w:val="Style13ptBold"/>
        </w:rPr>
        <w:t>U.S. Ch</w:t>
      </w:r>
      <w:r>
        <w:rPr>
          <w:rStyle w:val="Style13ptBold"/>
        </w:rPr>
        <w:t xml:space="preserve">amber of Commerce, </w:t>
      </w:r>
      <w:r w:rsidRPr="00001032">
        <w:rPr>
          <w:rStyle w:val="Style13ptBold"/>
        </w:rPr>
        <w:t>13</w:t>
      </w:r>
      <w:r w:rsidRPr="00001032">
        <w:rPr>
          <w:rStyle w:val="Style13ptBold"/>
          <w:sz w:val="16"/>
        </w:rPr>
        <w:t xml:space="preserve"> </w:t>
      </w:r>
      <w:r w:rsidRPr="00F92AC5">
        <w:t>(The U.S. Chamber of Commerce Foundation is dedicated to strengthening America’s long-term competitiveness. U.S. Chamber of Commerce Foundation, 2013, “Executive Summary”, U.S. Chamber of Commerce, https://www.uschamberfoundation.org/enterprisingstates/assets/files/Executive-Summary-OL.pdf)/</w:t>
      </w:r>
      <w:proofErr w:type="gramStart"/>
      <w:r w:rsidRPr="00F92AC5">
        <w:t>/(</w:t>
      </w:r>
      <w:proofErr w:type="gramEnd"/>
      <w:r w:rsidRPr="00F92AC5">
        <w:t>A)</w:t>
      </w:r>
    </w:p>
    <w:p w:rsidR="008366B7" w:rsidRDefault="008366B7" w:rsidP="008366B7">
      <w:pPr>
        <w:rPr>
          <w:rStyle w:val="StyleUnderline"/>
        </w:rPr>
      </w:pPr>
      <w:r w:rsidRPr="008B531F">
        <w:rPr>
          <w:rStyle w:val="StyleUnderline"/>
        </w:rPr>
        <w:t>Innovation drives economic growth. This is one of the most consistent findings in macroeconomics, and it’s been true for centuries.</w:t>
      </w:r>
      <w:r w:rsidRPr="008B531F">
        <w:rPr>
          <w:sz w:val="16"/>
        </w:rPr>
        <w:t xml:space="preserve"> America’s genius for innovation and entrepreneurial drive is well known—with our openness and enthusiasm for practical innovation from the steam engine to the search engine—to be the primary reason for America’s economic preeminence</w:t>
      </w:r>
      <w:r w:rsidRPr="008B531F">
        <w:rPr>
          <w:rStyle w:val="StyleUnderline"/>
        </w:rPr>
        <w:t>. Economists have calculated that approximately 50% of U.S. annual GDP growth is attributed to increases in innovation</w:t>
      </w:r>
      <w:r w:rsidRPr="008B531F">
        <w:rPr>
          <w:sz w:val="16"/>
        </w:rPr>
        <w:t>.</w:t>
      </w:r>
      <w:r>
        <w:rPr>
          <w:sz w:val="16"/>
        </w:rPr>
        <w:t xml:space="preserve"> </w:t>
      </w:r>
      <w:r w:rsidRPr="008B531F">
        <w:rPr>
          <w:sz w:val="16"/>
        </w:rPr>
        <w:t>The states and regions that lead the transformation to the knowledge- and technology-based economy currently have enormous advantages. Silicon Valley is likely to remain the leader for the foreseeable future, ensuring California’s tech status for the future. The region’s combination of a skilled workforce, available capital, infrastructure, and record of successes makes it inconceivable the Valley will lose its primacy any time soon.</w:t>
      </w:r>
      <w:r>
        <w:rPr>
          <w:sz w:val="16"/>
        </w:rPr>
        <w:t xml:space="preserve"> </w:t>
      </w:r>
      <w:r w:rsidRPr="008B531F">
        <w:rPr>
          <w:rStyle w:val="StyleUnderline"/>
        </w:rPr>
        <w:t>Governments, public-private partnerships, and development organizations across the world have attempted to emulate Silicon Valley for decades. Some of those efforts have paid off, as science, technology, engineering, and math (STEM) employment has dispersed to many states across the nation.</w:t>
      </w:r>
      <w:r w:rsidRPr="008B531F">
        <w:rPr>
          <w:sz w:val="16"/>
        </w:rPr>
        <w:t xml:space="preserve"> Although only a fraction of companies around the world may consider themselves to be in the technology business, the great majority increasingly rely on technology to operate and</w:t>
      </w:r>
      <w:r>
        <w:rPr>
          <w:sz w:val="16"/>
        </w:rPr>
        <w:t xml:space="preserve"> </w:t>
      </w:r>
      <w:r w:rsidRPr="008B531F">
        <w:rPr>
          <w:sz w:val="16"/>
        </w:rPr>
        <w:t>compete. Particularly as we look at the growth</w:t>
      </w:r>
      <w:r>
        <w:rPr>
          <w:sz w:val="16"/>
        </w:rPr>
        <w:t xml:space="preserve"> </w:t>
      </w:r>
      <w:r w:rsidRPr="008B531F">
        <w:rPr>
          <w:sz w:val="16"/>
        </w:rPr>
        <w:t>of both technology industry jobs and those occupations that require STEM-related skills, the pattern of growth is far more dispersed. This pattern is best measured by tracking the trajectory of STEM jobs, which cover technical skills but are deployed across industrial sectors.</w:t>
      </w:r>
      <w:r>
        <w:rPr>
          <w:sz w:val="16"/>
        </w:rPr>
        <w:t xml:space="preserve"> </w:t>
      </w:r>
      <w:r w:rsidRPr="008B531F">
        <w:rPr>
          <w:sz w:val="16"/>
        </w:rPr>
        <w:t xml:space="preserve">Indeed, despite the social media boom, California ranked 6th in this year’s Enterprising States survey of high-tech performance, behind </w:t>
      </w:r>
      <w:r>
        <w:rPr>
          <w:sz w:val="16"/>
        </w:rPr>
        <w:t>fi</w:t>
      </w:r>
      <w:r w:rsidRPr="008B531F">
        <w:rPr>
          <w:sz w:val="16"/>
        </w:rPr>
        <w:t>ve widely divergent states that span the entire country from Washington to Massachusetts. Much of the growth is from not only what we traditionally think of as “high tech” but also a broader realm of industries extending from medicine, manufacturing, and energy, to business services.</w:t>
      </w:r>
      <w:r>
        <w:rPr>
          <w:sz w:val="16"/>
        </w:rPr>
        <w:t xml:space="preserve"> </w:t>
      </w:r>
      <w:r w:rsidRPr="008B531F">
        <w:rPr>
          <w:rStyle w:val="StyleUnderline"/>
        </w:rPr>
        <w:t>The future of America’s states—and their ability to meet major economic, social, and environmental challenges—rests largely on how they adapt to and take advantage of changes in technology.</w:t>
      </w:r>
      <w:r w:rsidRPr="008B531F">
        <w:rPr>
          <w:sz w:val="16"/>
        </w:rPr>
        <w:t xml:space="preserve"> There was a time when state economic development programs focused only on implementing big-dollar tax incentives and recruiting huge employers from other states or countries. In recent years, growing from within by supporting expanding young employers and assisting new startups has become a stronger,</w:t>
      </w:r>
      <w:r>
        <w:rPr>
          <w:sz w:val="16"/>
        </w:rPr>
        <w:t xml:space="preserve"> </w:t>
      </w:r>
      <w:r w:rsidRPr="008B531F">
        <w:rPr>
          <w:sz w:val="16"/>
        </w:rPr>
        <w:t xml:space="preserve">if not the primary, focus of job-creation efforts. </w:t>
      </w:r>
      <w:r w:rsidRPr="008B531F">
        <w:rPr>
          <w:rStyle w:val="StyleUnderline"/>
        </w:rPr>
        <w:t xml:space="preserve">Many state-led strategies for business growth are now based on the assumption that innovation and technology development drive growth and competitiveness in a 21st-century global economy. Technology entrepreneurship is distinguished from other entrepreneurship types (such as social entrepreneurship, small business management, and self-employment) by collaborative experimentation and production of new products, assets, and their attributes, which can be intricately related to advances in scientific and technological knowledge and the firm’s asset ownership rights. “Innovation- driven enterprises,” which include a wider universe of entrepreneurial </w:t>
      </w:r>
      <w:proofErr w:type="gramStart"/>
      <w:r w:rsidRPr="008B531F">
        <w:rPr>
          <w:rStyle w:val="StyleUnderline"/>
        </w:rPr>
        <w:t>firms</w:t>
      </w:r>
      <w:proofErr w:type="gramEnd"/>
      <w:r w:rsidRPr="008B531F">
        <w:rPr>
          <w:rStyle w:val="StyleUnderline"/>
        </w:rPr>
        <w:t xml:space="preserve"> whose competitive advantage might be a process, service, or business model, are also an important piece of the puzzle for states wanting to foster a more innovative economy.</w:t>
      </w:r>
    </w:p>
    <w:p w:rsidR="008366B7" w:rsidRDefault="008366B7" w:rsidP="008366B7">
      <w:pPr>
        <w:rPr>
          <w:sz w:val="16"/>
        </w:rPr>
      </w:pPr>
    </w:p>
    <w:p w:rsidR="005F11AE" w:rsidRPr="00375871" w:rsidRDefault="005F11AE" w:rsidP="005F11AE">
      <w:pPr>
        <w:pStyle w:val="Heading4"/>
      </w:pPr>
      <w:r w:rsidRPr="00375871">
        <w:rPr>
          <w:u w:val="single"/>
        </w:rPr>
        <w:t>Slow growth</w:t>
      </w:r>
      <w:r w:rsidRPr="00375871">
        <w:t xml:space="preserve"> risks multiple scenarios for conflict escalation and extinction</w:t>
      </w:r>
    </w:p>
    <w:p w:rsidR="005F11AE" w:rsidRPr="00375871" w:rsidRDefault="005F11AE" w:rsidP="005F11AE">
      <w:pPr>
        <w:pStyle w:val="CiteSpacing"/>
      </w:pPr>
      <w:proofErr w:type="spellStart"/>
      <w:r w:rsidRPr="00375871">
        <w:rPr>
          <w:rStyle w:val="Style13ptBold"/>
        </w:rPr>
        <w:t>Haass</w:t>
      </w:r>
      <w:proofErr w:type="spellEnd"/>
      <w:r w:rsidRPr="00375871">
        <w:rPr>
          <w:rStyle w:val="Style13ptBold"/>
        </w:rPr>
        <w:t xml:space="preserve"> 13</w:t>
      </w:r>
      <w:r w:rsidRPr="00375871">
        <w:t xml:space="preserve"> (Richard N. </w:t>
      </w:r>
      <w:proofErr w:type="spellStart"/>
      <w:r w:rsidRPr="00375871">
        <w:t>Haass</w:t>
      </w:r>
      <w:proofErr w:type="spellEnd"/>
      <w:r w:rsidRPr="00375871">
        <w:t xml:space="preserve">, President of the Council on Foreign Relations, former director of policy planning for the Department of State, principal adviser to Secretary of State Colin Powell, former US Ambassador and coordinator for policy toward Afghanistan, former vice president and director of foreign policy studies at the Brookings Institution, former lecturer in public policy at Harvard University's John F. Kennedy School of Government, research associate at the International Institute for Strategic Studies, Rhodes scholar, Ph.D., M.A. Oxford University, B.A. Oberlin College, “The World Without America,” 4-30-2013, </w:t>
      </w:r>
      <w:hyperlink r:id="rId23" w:history="1">
        <w:r w:rsidRPr="00375871">
          <w:rPr>
            <w:rStyle w:val="Hyperlink"/>
          </w:rPr>
          <w:t>http://www.project-syndicate.org/commentary/repairing-the-roots-of-american-power-by-richard-n--haass</w:t>
        </w:r>
      </w:hyperlink>
      <w:r>
        <w:t>)</w:t>
      </w:r>
    </w:p>
    <w:p w:rsidR="005F11AE" w:rsidRPr="00375871" w:rsidRDefault="005F11AE" w:rsidP="005F11AE">
      <w:pPr>
        <w:rPr>
          <w:sz w:val="14"/>
        </w:rPr>
      </w:pPr>
      <w:r w:rsidRPr="00375871">
        <w:rPr>
          <w:sz w:val="14"/>
        </w:rPr>
        <w:t xml:space="preserve">Let me posit a radical idea: </w:t>
      </w:r>
      <w:r w:rsidRPr="00375871">
        <w:rPr>
          <w:rStyle w:val="StyleUnderline"/>
        </w:rPr>
        <w:t>The most critical threat facing the U</w:t>
      </w:r>
      <w:r w:rsidRPr="00375871">
        <w:rPr>
          <w:sz w:val="14"/>
        </w:rPr>
        <w:t xml:space="preserve">nited </w:t>
      </w:r>
      <w:r w:rsidRPr="00375871">
        <w:rPr>
          <w:rStyle w:val="StyleUnderline"/>
        </w:rPr>
        <w:t>S</w:t>
      </w:r>
      <w:r w:rsidRPr="00375871">
        <w:rPr>
          <w:sz w:val="14"/>
        </w:rPr>
        <w:t xml:space="preserve">tates now and </w:t>
      </w:r>
      <w:r w:rsidRPr="00375871">
        <w:rPr>
          <w:rStyle w:val="StyleUnderline"/>
        </w:rPr>
        <w:t>for the foreseeable future is not</w:t>
      </w:r>
      <w:r w:rsidRPr="00375871">
        <w:rPr>
          <w:sz w:val="14"/>
        </w:rPr>
        <w:t xml:space="preserve"> a rising </w:t>
      </w:r>
      <w:r w:rsidRPr="00375871">
        <w:rPr>
          <w:rStyle w:val="StyleUnderline"/>
        </w:rPr>
        <w:t>China</w:t>
      </w:r>
      <w:r w:rsidRPr="00375871">
        <w:rPr>
          <w:sz w:val="14"/>
        </w:rPr>
        <w:t xml:space="preserve">, a reckless </w:t>
      </w:r>
      <w:r w:rsidRPr="00375871">
        <w:rPr>
          <w:rStyle w:val="StyleUnderline"/>
        </w:rPr>
        <w:t>North Korea</w:t>
      </w:r>
      <w:r w:rsidRPr="00375871">
        <w:rPr>
          <w:sz w:val="14"/>
        </w:rPr>
        <w:t xml:space="preserve">, a nuclear </w:t>
      </w:r>
      <w:r w:rsidRPr="00375871">
        <w:rPr>
          <w:rStyle w:val="StyleUnderline"/>
        </w:rPr>
        <w:t>Iran</w:t>
      </w:r>
      <w:r w:rsidRPr="00375871">
        <w:rPr>
          <w:sz w:val="14"/>
        </w:rPr>
        <w:t xml:space="preserve">, modern </w:t>
      </w:r>
      <w:r w:rsidRPr="00375871">
        <w:rPr>
          <w:rStyle w:val="StyleUnderline"/>
        </w:rPr>
        <w:t>terrorism, or climate change</w:t>
      </w:r>
      <w:r w:rsidRPr="00375871">
        <w:rPr>
          <w:sz w:val="14"/>
        </w:rPr>
        <w:t xml:space="preserve">. Although all of these constitute potential or actual threats, </w:t>
      </w:r>
      <w:r w:rsidRPr="00375871">
        <w:rPr>
          <w:rStyle w:val="StyleUnderline"/>
        </w:rPr>
        <w:t>the biggest challenges facing the US are its burgeoning debt, crumbling infrastructure</w:t>
      </w:r>
      <w:r w:rsidRPr="00375871">
        <w:rPr>
          <w:sz w:val="14"/>
        </w:rPr>
        <w:t xml:space="preserve">, second-rate primary and secondary schools, outdated immigration system, </w:t>
      </w:r>
      <w:r w:rsidRPr="00375871">
        <w:rPr>
          <w:rStyle w:val="StyleUnderline"/>
        </w:rPr>
        <w:t xml:space="preserve">and </w:t>
      </w:r>
      <w:r w:rsidRPr="00375871">
        <w:rPr>
          <w:rStyle w:val="Emphasis"/>
        </w:rPr>
        <w:t>slow economic growth</w:t>
      </w:r>
      <w:r w:rsidRPr="00375871">
        <w:rPr>
          <w:sz w:val="14"/>
        </w:rPr>
        <w:t xml:space="preserve"> – in short, </w:t>
      </w:r>
      <w:r w:rsidRPr="00375871">
        <w:rPr>
          <w:rStyle w:val="StyleUnderline"/>
        </w:rPr>
        <w:t>the domestic foundations of American power</w:t>
      </w:r>
      <w:r w:rsidRPr="00375871">
        <w:rPr>
          <w:sz w:val="14"/>
        </w:rPr>
        <w:t xml:space="preserve">. Readers in other countries may be tempted to react to this judgment with a dose of </w:t>
      </w:r>
      <w:proofErr w:type="spellStart"/>
      <w:r w:rsidRPr="00375871">
        <w:rPr>
          <w:sz w:val="14"/>
        </w:rPr>
        <w:t>schadenfreude</w:t>
      </w:r>
      <w:proofErr w:type="spellEnd"/>
      <w:r w:rsidRPr="00375871">
        <w:rPr>
          <w:sz w:val="14"/>
        </w:rPr>
        <w:t xml:space="preserv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375871">
        <w:rPr>
          <w:rStyle w:val="StyleUnderline"/>
        </w:rPr>
        <w:t>America’s failure to deal with its internal challenges would come at a steep price</w:t>
      </w:r>
      <w:r w:rsidRPr="00375871">
        <w:rPr>
          <w:sz w:val="14"/>
        </w:rPr>
        <w:t xml:space="preserve">. Indeed, the rest of the world’s stake in American success is nearly as large as that of the US itself. Part of the reason is economic. The US economy still accounts for about one-quarter of global output. </w:t>
      </w:r>
      <w:r w:rsidRPr="00375871">
        <w:rPr>
          <w:rStyle w:val="StyleUnderline"/>
        </w:rPr>
        <w:t xml:space="preserve">If US growth accelerates, America’s capacity to consume other countries’ goods and services will increase, thereby boosting growth around the world. At a time when Europe is drifting and Asia is slowing, </w:t>
      </w:r>
      <w:r w:rsidRPr="00375871">
        <w:rPr>
          <w:rStyle w:val="Emphasis"/>
        </w:rPr>
        <w:t>only the US</w:t>
      </w:r>
      <w:r w:rsidRPr="00375871">
        <w:rPr>
          <w:sz w:val="14"/>
        </w:rPr>
        <w:t xml:space="preserve"> (or, more broadly, North America) </w:t>
      </w:r>
      <w:r w:rsidRPr="00375871">
        <w:rPr>
          <w:rStyle w:val="StyleUnderline"/>
        </w:rPr>
        <w:t xml:space="preserve">has the potential to drive </w:t>
      </w:r>
      <w:r w:rsidRPr="00375871">
        <w:rPr>
          <w:rStyle w:val="Emphasis"/>
        </w:rPr>
        <w:t>global economic recovery</w:t>
      </w:r>
      <w:r w:rsidRPr="00375871">
        <w:rPr>
          <w:sz w:val="14"/>
        </w:rPr>
        <w:t xml:space="preserve">. The US </w:t>
      </w:r>
      <w:r w:rsidRPr="00375871">
        <w:rPr>
          <w:rStyle w:val="StyleUnderline"/>
        </w:rPr>
        <w:t xml:space="preserve">remains a unique source of </w:t>
      </w:r>
      <w:r w:rsidRPr="00375871">
        <w:rPr>
          <w:rStyle w:val="Emphasis"/>
        </w:rPr>
        <w:t>innovation</w:t>
      </w:r>
      <w:r w:rsidRPr="00375871">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375871">
        <w:rPr>
          <w:rStyle w:val="StyleUnderline"/>
        </w:rPr>
        <w:t xml:space="preserve">the </w:t>
      </w:r>
      <w:proofErr w:type="gramStart"/>
      <w:r w:rsidRPr="00375871">
        <w:rPr>
          <w:rStyle w:val="StyleUnderline"/>
        </w:rPr>
        <w:t>world faces</w:t>
      </w:r>
      <w:r w:rsidRPr="00375871">
        <w:rPr>
          <w:sz w:val="14"/>
        </w:rPr>
        <w:t xml:space="preserve"> many </w:t>
      </w:r>
      <w:r w:rsidRPr="00375871">
        <w:rPr>
          <w:rStyle w:val="StyleUnderline"/>
        </w:rPr>
        <w:t xml:space="preserve">serious challenges, ranging from the need to halt the spread of </w:t>
      </w:r>
      <w:r w:rsidRPr="00375871">
        <w:rPr>
          <w:rStyle w:val="Emphasis"/>
        </w:rPr>
        <w:t>w</w:t>
      </w:r>
      <w:r w:rsidRPr="00375871">
        <w:rPr>
          <w:rStyle w:val="StyleUnderline"/>
        </w:rPr>
        <w:t xml:space="preserve">eapons of </w:t>
      </w:r>
      <w:r w:rsidRPr="00375871">
        <w:rPr>
          <w:rStyle w:val="Emphasis"/>
        </w:rPr>
        <w:t>m</w:t>
      </w:r>
      <w:r w:rsidRPr="00375871">
        <w:rPr>
          <w:rStyle w:val="StyleUnderline"/>
        </w:rPr>
        <w:t xml:space="preserve">ass </w:t>
      </w:r>
      <w:r w:rsidRPr="00375871">
        <w:rPr>
          <w:rStyle w:val="Emphasis"/>
        </w:rPr>
        <w:t>d</w:t>
      </w:r>
      <w:r w:rsidRPr="00375871">
        <w:rPr>
          <w:rStyle w:val="StyleUnderline"/>
        </w:rPr>
        <w:t xml:space="preserve">estruction, fight </w:t>
      </w:r>
      <w:r w:rsidRPr="00375871">
        <w:rPr>
          <w:rStyle w:val="Emphasis"/>
        </w:rPr>
        <w:t>climate change</w:t>
      </w:r>
      <w:r w:rsidRPr="00375871">
        <w:rPr>
          <w:rStyle w:val="StyleUnderline"/>
        </w:rPr>
        <w:t>, and maintain</w:t>
      </w:r>
      <w:proofErr w:type="gramEnd"/>
      <w:r w:rsidRPr="00375871">
        <w:rPr>
          <w:rStyle w:val="StyleUnderline"/>
        </w:rPr>
        <w:t xml:space="preserve"> a functioning world economic order that promotes </w:t>
      </w:r>
      <w:r w:rsidRPr="00375871">
        <w:rPr>
          <w:rStyle w:val="Emphasis"/>
        </w:rPr>
        <w:t>trade</w:t>
      </w:r>
      <w:r w:rsidRPr="00375871">
        <w:rPr>
          <w:rStyle w:val="StyleUnderline"/>
        </w:rPr>
        <w:t xml:space="preserve"> and investment to regulating practices in </w:t>
      </w:r>
      <w:r w:rsidRPr="00375871">
        <w:rPr>
          <w:rStyle w:val="Emphasis"/>
        </w:rPr>
        <w:t>cyberspace</w:t>
      </w:r>
      <w:r w:rsidRPr="00375871">
        <w:rPr>
          <w:rStyle w:val="StyleUnderline"/>
        </w:rPr>
        <w:t xml:space="preserve">, improving global health, and preventing </w:t>
      </w:r>
      <w:r w:rsidRPr="00375871">
        <w:rPr>
          <w:rStyle w:val="Emphasis"/>
        </w:rPr>
        <w:t>armed conflicts</w:t>
      </w:r>
      <w:r w:rsidRPr="00375871">
        <w:rPr>
          <w:rStyle w:val="StyleUnderline"/>
        </w:rPr>
        <w:t>. These problems will not simply go away or sort themselves out</w:t>
      </w:r>
      <w:r w:rsidRPr="00375871">
        <w:rPr>
          <w:sz w:val="14"/>
        </w:rPr>
        <w:t xml:space="preserve">. While Adam Smith’s “invisible hand” may ensure the success of free markets, it is powerless in the world of geopolitics. </w:t>
      </w:r>
      <w:r w:rsidRPr="00375871">
        <w:rPr>
          <w:rStyle w:val="StyleUnderline"/>
        </w:rPr>
        <w:t>Order requires</w:t>
      </w:r>
      <w:r w:rsidRPr="00375871">
        <w:rPr>
          <w:sz w:val="14"/>
        </w:rPr>
        <w:t xml:space="preserve"> the visible hand of </w:t>
      </w:r>
      <w:r w:rsidRPr="00375871">
        <w:rPr>
          <w:rStyle w:val="StyleUnderline"/>
        </w:rPr>
        <w:t>leadership to formulate and realize global responses to global challenges</w:t>
      </w:r>
      <w:r w:rsidRPr="00375871">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375871">
        <w:rPr>
          <w:rStyle w:val="StyleUnderline"/>
        </w:rPr>
        <w:t xml:space="preserve">multilateralism is much easier to advocate than to design and implement. Right now there is only one candidate for this role: the US. </w:t>
      </w:r>
      <w:r w:rsidRPr="00375871">
        <w:rPr>
          <w:rStyle w:val="Emphasis"/>
        </w:rPr>
        <w:t>No other country</w:t>
      </w:r>
      <w:r w:rsidRPr="00375871">
        <w:rPr>
          <w:rStyle w:val="StyleUnderline"/>
        </w:rPr>
        <w:t xml:space="preserve"> has the</w:t>
      </w:r>
      <w:r w:rsidRPr="00375871">
        <w:rPr>
          <w:sz w:val="14"/>
        </w:rPr>
        <w:t xml:space="preserve"> necessary combination of </w:t>
      </w:r>
      <w:r w:rsidRPr="00375871">
        <w:rPr>
          <w:rStyle w:val="StyleUnderline"/>
        </w:rPr>
        <w:t>capability</w:t>
      </w:r>
      <w:r w:rsidRPr="00375871">
        <w:rPr>
          <w:sz w:val="14"/>
        </w:rPr>
        <w:t xml:space="preserve"> and outlook. This brings me back to the argument that </w:t>
      </w:r>
      <w:r w:rsidRPr="00375871">
        <w:rPr>
          <w:rStyle w:val="StyleUnderline"/>
        </w:rPr>
        <w:t>the US must put its house in order – economically</w:t>
      </w:r>
      <w:r w:rsidRPr="00375871">
        <w:rPr>
          <w:sz w:val="14"/>
        </w:rPr>
        <w:t xml:space="preserve">, physically, socially, and politically – </w:t>
      </w:r>
      <w:r w:rsidRPr="00375871">
        <w:rPr>
          <w:rStyle w:val="StyleUnderline"/>
        </w:rPr>
        <w:t>if it is to have the resources needed to promote order in the world</w:t>
      </w:r>
      <w:r w:rsidRPr="00375871">
        <w:rPr>
          <w:sz w:val="14"/>
        </w:rPr>
        <w:t xml:space="preserve">. Everyone should hope that it does: </w:t>
      </w:r>
      <w:r w:rsidRPr="00375871">
        <w:rPr>
          <w:rStyle w:val="StyleUnderline"/>
        </w:rPr>
        <w:t>The alternative to a world led by the US is not a world led by China, Europe, Russia, Japan, India, or any other country, but rather a world that is not led at all</w:t>
      </w:r>
      <w:r w:rsidRPr="00375871">
        <w:rPr>
          <w:sz w:val="14"/>
        </w:rPr>
        <w:t xml:space="preserve">. Such a world would almost certainly be </w:t>
      </w:r>
      <w:r w:rsidRPr="00375871">
        <w:rPr>
          <w:rStyle w:val="StyleUnderline"/>
        </w:rPr>
        <w:t xml:space="preserve">characterized by chronic crisis and </w:t>
      </w:r>
      <w:r w:rsidRPr="00375871">
        <w:rPr>
          <w:rStyle w:val="Emphasis"/>
        </w:rPr>
        <w:t>conflict</w:t>
      </w:r>
      <w:r w:rsidRPr="00375871">
        <w:rPr>
          <w:sz w:val="14"/>
        </w:rPr>
        <w:t xml:space="preserve">. That would be </w:t>
      </w:r>
      <w:r w:rsidRPr="00375871">
        <w:rPr>
          <w:rStyle w:val="StyleUnderline"/>
        </w:rPr>
        <w:t>bad</w:t>
      </w:r>
      <w:r w:rsidRPr="00375871">
        <w:rPr>
          <w:sz w:val="14"/>
        </w:rPr>
        <w:t xml:space="preserve"> not just for Americans, but </w:t>
      </w:r>
      <w:r w:rsidRPr="00375871">
        <w:rPr>
          <w:rStyle w:val="StyleUnderline"/>
        </w:rPr>
        <w:t>for the</w:t>
      </w:r>
      <w:r w:rsidRPr="00375871">
        <w:rPr>
          <w:sz w:val="14"/>
        </w:rPr>
        <w:t xml:space="preserve"> vast majority of the </w:t>
      </w:r>
      <w:r w:rsidRPr="00375871">
        <w:rPr>
          <w:rStyle w:val="Emphasis"/>
        </w:rPr>
        <w:t>planet</w:t>
      </w:r>
      <w:r w:rsidRPr="00375871">
        <w:rPr>
          <w:sz w:val="14"/>
        </w:rPr>
        <w:t>’s inhabitants.</w:t>
      </w:r>
    </w:p>
    <w:p w:rsidR="005F11AE" w:rsidRPr="000959A0" w:rsidRDefault="005F11AE" w:rsidP="008366B7">
      <w:pPr>
        <w:rPr>
          <w:sz w:val="16"/>
        </w:rPr>
      </w:pPr>
    </w:p>
    <w:p w:rsidR="008059EF" w:rsidRDefault="008059EF" w:rsidP="008059EF">
      <w:pPr>
        <w:pStyle w:val="Heading3"/>
      </w:pPr>
      <w:r>
        <w:t xml:space="preserve">Nativism </w:t>
      </w:r>
      <w:proofErr w:type="spellStart"/>
      <w:r>
        <w:t>Adv</w:t>
      </w:r>
      <w:proofErr w:type="spellEnd"/>
    </w:p>
    <w:p w:rsidR="00F97B3C" w:rsidRDefault="00F97B3C" w:rsidP="00F97B3C">
      <w:pPr>
        <w:pStyle w:val="Heading4"/>
      </w:pPr>
      <w:r>
        <w:t xml:space="preserve">The number of undocumented children in need of education is </w:t>
      </w:r>
      <w:r>
        <w:rPr>
          <w:u w:val="single"/>
        </w:rPr>
        <w:t>skyrocketing</w:t>
      </w:r>
      <w:r>
        <w:t xml:space="preserve">—but </w:t>
      </w:r>
      <w:proofErr w:type="spellStart"/>
      <w:r>
        <w:t>squo</w:t>
      </w:r>
      <w:proofErr w:type="spellEnd"/>
      <w:r>
        <w:t xml:space="preserve"> barriers create a </w:t>
      </w:r>
      <w:r>
        <w:rPr>
          <w:u w:val="single"/>
        </w:rPr>
        <w:t>chilling effect</w:t>
      </w:r>
      <w:r>
        <w:t xml:space="preserve">, deterring them from seeking it out </w:t>
      </w:r>
    </w:p>
    <w:p w:rsidR="00F97B3C" w:rsidRPr="00EF07E4" w:rsidRDefault="00F97B3C" w:rsidP="00F97B3C">
      <w:proofErr w:type="spellStart"/>
      <w:r w:rsidRPr="00EF07E4">
        <w:rPr>
          <w:rStyle w:val="Style13ptBold"/>
        </w:rPr>
        <w:t>Booi</w:t>
      </w:r>
      <w:proofErr w:type="spellEnd"/>
      <w:r w:rsidRPr="00EF07E4">
        <w:rPr>
          <w:rStyle w:val="Style13ptBold"/>
        </w:rPr>
        <w:t>, et al, 16</w:t>
      </w:r>
      <w:r>
        <w:t>—Georgetown Law Human Rights Institute Fact-Finding Project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“Ensuring Every Undocumented Student Succeeds,” </w:t>
      </w:r>
      <w:hyperlink r:id="rId24" w:history="1">
        <w:r w:rsidRPr="00DA153F">
          <w:rPr>
            <w:rStyle w:val="Hyperlink"/>
          </w:rPr>
          <w:t>https://www.law.georgetown.edu/academics/centers-institutes/human-rights-institute/events/upload/2015-16-HRI-Fact-Finding-Report.PDF</w:t>
        </w:r>
      </w:hyperlink>
      <w:r>
        <w:t xml:space="preserve">, </w:t>
      </w:r>
      <w:proofErr w:type="spellStart"/>
      <w:r>
        <w:t>dml</w:t>
      </w:r>
      <w:proofErr w:type="spellEnd"/>
      <w:r>
        <w:t>)</w:t>
      </w:r>
    </w:p>
    <w:p w:rsidR="00F97B3C" w:rsidRPr="00EF07E4" w:rsidRDefault="00F97B3C" w:rsidP="00F97B3C">
      <w:pPr>
        <w:rPr>
          <w:sz w:val="16"/>
        </w:rPr>
      </w:pPr>
      <w:r w:rsidRPr="00EF07E4">
        <w:rPr>
          <w:rStyle w:val="StyleUnderline"/>
        </w:rPr>
        <w:t>While immigration is by no means a new phenomenon</w:t>
      </w:r>
      <w:r w:rsidRPr="00EF07E4">
        <w:rPr>
          <w:sz w:val="16"/>
        </w:rPr>
        <w:t xml:space="preserve"> in the United States, </w:t>
      </w:r>
      <w:r w:rsidRPr="00EF07E4">
        <w:rPr>
          <w:rStyle w:val="StyleUnderline"/>
        </w:rPr>
        <w:t>changing demographics</w:t>
      </w:r>
      <w:r w:rsidRPr="00EF07E4">
        <w:rPr>
          <w:sz w:val="16"/>
        </w:rPr>
        <w:t xml:space="preserve"> and heightened media coverage </w:t>
      </w:r>
      <w:r w:rsidRPr="00EF07E4">
        <w:rPr>
          <w:rStyle w:val="StyleUnderline"/>
        </w:rPr>
        <w:t>have brought increased awareness and attention to immigrant populations</w:t>
      </w:r>
      <w:r w:rsidRPr="00EF07E4">
        <w:rPr>
          <w:sz w:val="16"/>
        </w:rPr>
        <w:t xml:space="preserve">, particularly those from Latin America. </w:t>
      </w:r>
      <w:r w:rsidRPr="00EF07E4">
        <w:rPr>
          <w:rStyle w:val="StyleUnderline"/>
        </w:rPr>
        <w:t>Between 2010 and 2014, an estimated 5.2 million foreign-born individuals entered the United States</w:t>
      </w:r>
      <w:r w:rsidRPr="00EF07E4">
        <w:rPr>
          <w:sz w:val="16"/>
        </w:rPr>
        <w:t xml:space="preserve"> both with and without authorization.10 </w:t>
      </w:r>
      <w:proofErr w:type="gramStart"/>
      <w:r w:rsidRPr="00EF07E4">
        <w:rPr>
          <w:sz w:val="16"/>
        </w:rPr>
        <w:t>Arriving</w:t>
      </w:r>
      <w:proofErr w:type="gramEnd"/>
      <w:r w:rsidRPr="00EF07E4">
        <w:rPr>
          <w:sz w:val="16"/>
        </w:rPr>
        <w:t xml:space="preserve"> from every inhabited continent, </w:t>
      </w:r>
      <w:r w:rsidRPr="00EF07E4">
        <w:rPr>
          <w:rStyle w:val="StyleUnderline"/>
        </w:rPr>
        <w:t>these individuals contributed to the estimated 42 million foreign-born persons residing in the United States</w:t>
      </w:r>
      <w:r w:rsidRPr="00EF07E4">
        <w:rPr>
          <w:sz w:val="16"/>
        </w:rPr>
        <w:t xml:space="preserve"> as of 2014, approximately </w:t>
      </w:r>
      <w:r w:rsidRPr="00EF07E4">
        <w:rPr>
          <w:rStyle w:val="StyleUnderline"/>
        </w:rPr>
        <w:t>2.4 million of whom are school-aged</w:t>
      </w:r>
      <w:r w:rsidRPr="00EF07E4">
        <w:rPr>
          <w:sz w:val="16"/>
        </w:rPr>
        <w:t xml:space="preserve">.11 </w:t>
      </w:r>
    </w:p>
    <w:p w:rsidR="00F97B3C" w:rsidRPr="008366B7" w:rsidRDefault="00F97B3C" w:rsidP="00F97B3C">
      <w:r w:rsidRPr="008366B7">
        <w:t>Undocumented immigrants are those who enter or remain in the United States without legal immigration status.12 Though difficult to precisely quantify, data suggests that there are currently 11.3 million undocumented immigrants residing in the United States.13 Approximately 775,000 of these undocumented immigrants are below the age of 18.14 Furthermore, there are an estimated 4.5 million U.S.-born children with at least one undocumented parent.15 Upon entrance, many undocumented children and families are apprehended by the U.S. Department of Homeland Security, and ultimately released into communities to await further immigration proceedings to determine their ability to remain lawfully in the United States.</w:t>
      </w:r>
    </w:p>
    <w:p w:rsidR="00F97B3C" w:rsidRPr="008366B7" w:rsidRDefault="00F97B3C" w:rsidP="00F97B3C">
      <w:r w:rsidRPr="008366B7">
        <w:t>Much public attention is focused on immigration across the southern border, especially regarding the number of children entering over the last several years.16 Though there has been a recent decline in overall unauthorized migration across the southern border, Customs and Border Patrol (CBP) has apprehended a significant number of Central American child migrants along the United States-Mexico border in each successive year between FY 2009 and FY 2016.17 Between 2013 and 2014, the number of unaccompanied children to cross the southern border increased by 90%.18</w:t>
      </w:r>
    </w:p>
    <w:p w:rsidR="00F97B3C" w:rsidRPr="008366B7" w:rsidRDefault="00F97B3C" w:rsidP="00F97B3C">
      <w:r w:rsidRPr="008366B7">
        <w:t>Currently, most children and families that cross through the southern border come from the Northern Triangle, which includes El Salvador, Guatemala, and Honduras.19 The Northern Triangle is marked by organized crime, high levels of violence, and significant poverty rates.20 El Salvador, Guatemala, and Honduras continually rank among the most violent countries in the Western Hemisphere, and all three countries are considered among the most dangerous in the world for women and girls.21 El Salvador in particular has experienced a sharp increase in violence in the past several years.22 The murder rate spiked to an average of one homicide per hour in August of 2015, making the month the most deadly in the country since 1992.23 Individuals, especially children, are fleeing the Northern Triangle countries seeking respite from extreme violence.24</w:t>
      </w:r>
    </w:p>
    <w:p w:rsidR="00F97B3C" w:rsidRPr="008366B7" w:rsidRDefault="00F97B3C" w:rsidP="00F97B3C">
      <w:r w:rsidRPr="008366B7">
        <w:t>The table below shows the numbers of unaccompanied children25 CBP apprehended along the border between FY 2009 and FY 2016.26</w:t>
      </w:r>
    </w:p>
    <w:p w:rsidR="00F97B3C" w:rsidRPr="008366B7" w:rsidRDefault="00F97B3C" w:rsidP="00F97B3C">
      <w:r w:rsidRPr="008366B7">
        <w:t>In addition to this group, CBP also apprehends large numbers of family units.29</w:t>
      </w:r>
    </w:p>
    <w:p w:rsidR="00F97B3C" w:rsidRPr="00EF07E4" w:rsidRDefault="00F97B3C" w:rsidP="00F97B3C">
      <w:pPr>
        <w:rPr>
          <w:sz w:val="16"/>
        </w:rPr>
      </w:pPr>
      <w:r w:rsidRPr="00EF07E4">
        <w:rPr>
          <w:rStyle w:val="StyleUnderline"/>
        </w:rPr>
        <w:t xml:space="preserve">Because pending immigration proceedings can take several years and new arrivals continue despite efforts aimed at deterrence, the number of undocumented individuals awaiting further proceedings is </w:t>
      </w:r>
      <w:r w:rsidRPr="00EF07E4">
        <w:rPr>
          <w:rStyle w:val="Emphasis"/>
        </w:rPr>
        <w:t>increasing across the country</w:t>
      </w:r>
      <w:r w:rsidRPr="00EF07E4">
        <w:rPr>
          <w:sz w:val="16"/>
        </w:rPr>
        <w:t xml:space="preserve">.31 Over 50% of the children arriving from the Northern Triangle are eligible for international protection, and many are eligible to receive legal immigration status in the United States upon completion of these proceedings.32 </w:t>
      </w:r>
      <w:r w:rsidRPr="00EF07E4">
        <w:rPr>
          <w:rStyle w:val="StyleUnderline"/>
        </w:rPr>
        <w:t>While some regions and states have had significant immigrant populations for decades, other areas of the country are encountering this group in significant numbers for the first time, as individuals seek out employment, stability, and community</w:t>
      </w:r>
      <w:r w:rsidRPr="00EF07E4">
        <w:rPr>
          <w:sz w:val="16"/>
        </w:rPr>
        <w:t xml:space="preserve">.33 States such as California, Florida, Illinois, New York, New Jersey, and Texas continue to have large immigrant populations.34 For example, between October of 2013 and December of 2015, over 12,000 unaccompanied children were released to sponsors in Texas.35 There has also been increased settlement in states with traditionally small immigrant populations, particularly on the east coast, where Maryland, Pennsylvania, Virginia, and North Carolina have seen recent increases.36 </w:t>
      </w:r>
    </w:p>
    <w:p w:rsidR="00F97B3C" w:rsidRPr="00EF07E4" w:rsidRDefault="00F97B3C" w:rsidP="00F97B3C">
      <w:pPr>
        <w:rPr>
          <w:sz w:val="16"/>
        </w:rPr>
      </w:pPr>
      <w:r w:rsidRPr="00EF07E4">
        <w:rPr>
          <w:sz w:val="16"/>
        </w:rPr>
        <w:t xml:space="preserve">Our report focuses on the experiences of </w:t>
      </w:r>
      <w:r w:rsidRPr="00EF07E4">
        <w:rPr>
          <w:rStyle w:val="StyleUnderline"/>
        </w:rPr>
        <w:t>undocumented immigrant children</w:t>
      </w:r>
      <w:r w:rsidRPr="00EF07E4">
        <w:rPr>
          <w:sz w:val="16"/>
        </w:rPr>
        <w:t xml:space="preserve"> who have crossed the southern border. These children </w:t>
      </w:r>
      <w:r w:rsidRPr="00EF07E4">
        <w:rPr>
          <w:rStyle w:val="StyleUnderline"/>
        </w:rPr>
        <w:t xml:space="preserve">are often the </w:t>
      </w:r>
      <w:r w:rsidRPr="00EF07E4">
        <w:rPr>
          <w:rStyle w:val="Emphasis"/>
        </w:rPr>
        <w:t>most vulnerable</w:t>
      </w:r>
      <w:r w:rsidRPr="00EF07E4">
        <w:rPr>
          <w:rStyle w:val="StyleUnderline"/>
        </w:rPr>
        <w:t xml:space="preserve"> and </w:t>
      </w:r>
      <w:r w:rsidRPr="00EF07E4">
        <w:rPr>
          <w:rStyle w:val="Emphasis"/>
        </w:rPr>
        <w:t>ostracized</w:t>
      </w:r>
      <w:r w:rsidRPr="00EF07E4">
        <w:rPr>
          <w:rStyle w:val="StyleUnderline"/>
        </w:rPr>
        <w:t xml:space="preserve"> due to </w:t>
      </w:r>
      <w:r w:rsidRPr="00EF07E4">
        <w:rPr>
          <w:rStyle w:val="Emphasis"/>
        </w:rPr>
        <w:t>fear of deportation</w:t>
      </w:r>
      <w:r w:rsidRPr="00EF07E4">
        <w:rPr>
          <w:sz w:val="16"/>
        </w:rPr>
        <w:t>. Many of our observations, however, could be transferable to children, whether documented or undocumented, emigrating from other parts of the world.</w:t>
      </w:r>
    </w:p>
    <w:p w:rsidR="00F97B3C" w:rsidRPr="00EF07E4" w:rsidRDefault="00F97B3C" w:rsidP="00F97B3C">
      <w:pPr>
        <w:rPr>
          <w:sz w:val="16"/>
        </w:rPr>
      </w:pPr>
      <w:r w:rsidRPr="00EF07E4">
        <w:rPr>
          <w:sz w:val="16"/>
        </w:rPr>
        <w:t xml:space="preserve">UNDOCUMENTED CHILDREN IN SCHOOLS </w:t>
      </w:r>
    </w:p>
    <w:p w:rsidR="00F97B3C" w:rsidRPr="00EF07E4" w:rsidRDefault="00F97B3C" w:rsidP="00F97B3C">
      <w:pPr>
        <w:rPr>
          <w:rStyle w:val="StyleUnderline"/>
        </w:rPr>
      </w:pPr>
      <w:r w:rsidRPr="00EF07E4">
        <w:rPr>
          <w:sz w:val="16"/>
        </w:rPr>
        <w:t xml:space="preserve">Upon taking up residence in a community, </w:t>
      </w:r>
      <w:r w:rsidRPr="00EF07E4">
        <w:rPr>
          <w:rStyle w:val="StyleUnderline"/>
        </w:rPr>
        <w:t>children have the right – and in fact have a legal obligation – to enroll in school.</w:t>
      </w:r>
      <w:r w:rsidRPr="00EF07E4">
        <w:rPr>
          <w:sz w:val="16"/>
        </w:rPr>
        <w:t xml:space="preserve"> All states and U.S. territories have laws that make education compulsory for all children.37 Though the age range varies, most states require schooling for children beginning at age five or six and extending to age sixteen, seventeen, or eighteen.38 </w:t>
      </w:r>
      <w:r w:rsidRPr="00EF07E4">
        <w:rPr>
          <w:rStyle w:val="StyleUnderline"/>
        </w:rPr>
        <w:t xml:space="preserve">Education is a </w:t>
      </w:r>
      <w:r w:rsidRPr="00EF07E4">
        <w:rPr>
          <w:rStyle w:val="Emphasis"/>
        </w:rPr>
        <w:t>powerful tool</w:t>
      </w:r>
      <w:r w:rsidRPr="00EF07E4">
        <w:rPr>
          <w:rStyle w:val="StyleUnderline"/>
        </w:rPr>
        <w:t xml:space="preserve"> by which </w:t>
      </w:r>
      <w:r w:rsidRPr="00EF07E4">
        <w:rPr>
          <w:rStyle w:val="Emphasis"/>
        </w:rPr>
        <w:t>economically</w:t>
      </w:r>
      <w:r w:rsidRPr="00EF07E4">
        <w:rPr>
          <w:rStyle w:val="StyleUnderline"/>
        </w:rPr>
        <w:t xml:space="preserve"> and </w:t>
      </w:r>
      <w:r w:rsidRPr="00EF07E4">
        <w:rPr>
          <w:rStyle w:val="Emphasis"/>
        </w:rPr>
        <w:t>socially marginalized</w:t>
      </w:r>
      <w:r w:rsidRPr="00EF07E4">
        <w:rPr>
          <w:rStyle w:val="StyleUnderline"/>
        </w:rPr>
        <w:t xml:space="preserve"> adults and children can </w:t>
      </w:r>
      <w:r w:rsidRPr="00EF07E4">
        <w:rPr>
          <w:rStyle w:val="Emphasis"/>
        </w:rPr>
        <w:t>lift themselves out of poverty</w:t>
      </w:r>
      <w:r w:rsidRPr="00EF07E4">
        <w:rPr>
          <w:rStyle w:val="StyleUnderline"/>
        </w:rPr>
        <w:t xml:space="preserve"> and </w:t>
      </w:r>
      <w:r w:rsidRPr="00EF07E4">
        <w:rPr>
          <w:rStyle w:val="Emphasis"/>
        </w:rPr>
        <w:t>participate fully as citizens</w:t>
      </w:r>
      <w:r w:rsidRPr="00EF07E4">
        <w:rPr>
          <w:sz w:val="16"/>
        </w:rPr>
        <w:t xml:space="preserve">.39 </w:t>
      </w:r>
      <w:r w:rsidRPr="00EF07E4">
        <w:rPr>
          <w:rStyle w:val="StyleUnderline"/>
        </w:rPr>
        <w:t xml:space="preserve">The </w:t>
      </w:r>
      <w:r w:rsidRPr="00EF07E4">
        <w:rPr>
          <w:rStyle w:val="Emphasis"/>
        </w:rPr>
        <w:t>inclusion of immigrant children</w:t>
      </w:r>
      <w:r w:rsidRPr="00EF07E4">
        <w:rPr>
          <w:rStyle w:val="StyleUnderline"/>
        </w:rPr>
        <w:t xml:space="preserve"> in the education system is </w:t>
      </w:r>
      <w:r w:rsidRPr="00EF07E4">
        <w:rPr>
          <w:rStyle w:val="Emphasis"/>
        </w:rPr>
        <w:t>important</w:t>
      </w:r>
      <w:r w:rsidRPr="00EF07E4">
        <w:rPr>
          <w:rStyle w:val="StyleUnderline"/>
        </w:rPr>
        <w:t xml:space="preserve"> to ensure their successful assimilation; schools provide </w:t>
      </w:r>
      <w:r w:rsidRPr="00EF07E4">
        <w:rPr>
          <w:rStyle w:val="Emphasis"/>
        </w:rPr>
        <w:t>critical support</w:t>
      </w:r>
      <w:r w:rsidRPr="00EF07E4">
        <w:rPr>
          <w:rStyle w:val="StyleUnderline"/>
        </w:rPr>
        <w:t xml:space="preserve"> to these children as they begin integrating into their new communities. </w:t>
      </w:r>
    </w:p>
    <w:p w:rsidR="00F97B3C" w:rsidRPr="00EF07E4" w:rsidRDefault="00F97B3C" w:rsidP="00F97B3C">
      <w:pPr>
        <w:rPr>
          <w:sz w:val="16"/>
        </w:rPr>
      </w:pPr>
      <w:r w:rsidRPr="00EF07E4">
        <w:rPr>
          <w:sz w:val="16"/>
        </w:rPr>
        <w:t xml:space="preserve">Under federal law, schools are not allowed to discriminate against children due to their racial or ethnic background, including in relation to their immigration status.40 In every state, education is offered for free to all qualifying children beginning at age four or five and extending to students with a maximum age ranging from seventeen to twenty-six.41 And yet, </w:t>
      </w:r>
      <w:r w:rsidRPr="00EF07E4">
        <w:rPr>
          <w:rStyle w:val="StyleUnderline"/>
        </w:rPr>
        <w:t xml:space="preserve">some communities have barred immigrant children from enrolling or meaningfully participating in school by creating </w:t>
      </w:r>
      <w:r w:rsidRPr="00EF07E4">
        <w:rPr>
          <w:rStyle w:val="Emphasis"/>
        </w:rPr>
        <w:t>intentional</w:t>
      </w:r>
      <w:r w:rsidRPr="00EF07E4">
        <w:rPr>
          <w:rStyle w:val="StyleUnderline"/>
        </w:rPr>
        <w:t xml:space="preserve"> and </w:t>
      </w:r>
      <w:r w:rsidRPr="00EF07E4">
        <w:rPr>
          <w:rStyle w:val="Emphasis"/>
        </w:rPr>
        <w:t>unintentional barriers</w:t>
      </w:r>
      <w:r w:rsidRPr="00EF07E4">
        <w:rPr>
          <w:sz w:val="16"/>
        </w:rPr>
        <w:t xml:space="preserve">.42 In a 2014 letter, </w:t>
      </w:r>
      <w:r w:rsidRPr="00EF07E4">
        <w:rPr>
          <w:rStyle w:val="StyleUnderline"/>
        </w:rPr>
        <w:t>the</w:t>
      </w:r>
      <w:r w:rsidRPr="00EF07E4">
        <w:rPr>
          <w:sz w:val="16"/>
        </w:rPr>
        <w:t xml:space="preserve"> U.S. </w:t>
      </w:r>
      <w:r w:rsidRPr="00EF07E4">
        <w:rPr>
          <w:rStyle w:val="StyleUnderline"/>
        </w:rPr>
        <w:t>Department of Education</w:t>
      </w:r>
      <w:r w:rsidRPr="00EF07E4">
        <w:rPr>
          <w:sz w:val="16"/>
        </w:rPr>
        <w:t xml:space="preserve"> noted that they </w:t>
      </w:r>
      <w:r w:rsidRPr="00EF07E4">
        <w:rPr>
          <w:rStyle w:val="StyleUnderline"/>
        </w:rPr>
        <w:t xml:space="preserve">were “aware of student enrollment practices that may </w:t>
      </w:r>
      <w:r w:rsidRPr="00EF07E4">
        <w:rPr>
          <w:rStyle w:val="Emphasis"/>
        </w:rPr>
        <w:t>chill</w:t>
      </w:r>
      <w:r w:rsidRPr="00EF07E4">
        <w:rPr>
          <w:rStyle w:val="StyleUnderline"/>
        </w:rPr>
        <w:t xml:space="preserve"> or </w:t>
      </w:r>
      <w:r w:rsidRPr="00EF07E4">
        <w:rPr>
          <w:rStyle w:val="Emphasis"/>
        </w:rPr>
        <w:t>discourage the participation</w:t>
      </w:r>
      <w:r w:rsidRPr="00EF07E4">
        <w:rPr>
          <w:rStyle w:val="StyleUnderline"/>
        </w:rPr>
        <w:t xml:space="preserve">, or </w:t>
      </w:r>
      <w:r w:rsidRPr="00EF07E4">
        <w:rPr>
          <w:rStyle w:val="Emphasis"/>
        </w:rPr>
        <w:t>lead to the exclusion</w:t>
      </w:r>
      <w:r w:rsidRPr="00EF07E4">
        <w:rPr>
          <w:rStyle w:val="StyleUnderline"/>
        </w:rPr>
        <w:t>, of students based on their</w:t>
      </w:r>
      <w:r w:rsidRPr="00EF07E4">
        <w:rPr>
          <w:sz w:val="16"/>
        </w:rPr>
        <w:t xml:space="preserve"> or their parents’ or guardians’ </w:t>
      </w:r>
      <w:r w:rsidRPr="00EF07E4">
        <w:rPr>
          <w:rStyle w:val="StyleUnderline"/>
        </w:rPr>
        <w:t>actual or perceived citizenship or immigration status</w:t>
      </w:r>
      <w:r w:rsidRPr="00EF07E4">
        <w:rPr>
          <w:sz w:val="16"/>
        </w:rPr>
        <w:t>.”43</w:t>
      </w:r>
    </w:p>
    <w:p w:rsidR="00F97B3C" w:rsidRPr="00EF07E4" w:rsidRDefault="00F97B3C" w:rsidP="00F97B3C">
      <w:pPr>
        <w:rPr>
          <w:sz w:val="16"/>
        </w:rPr>
      </w:pPr>
      <w:r w:rsidRPr="00EF07E4">
        <w:rPr>
          <w:rStyle w:val="StyleUnderline"/>
        </w:rPr>
        <w:t xml:space="preserve">Despite federal involvement in some areas, education in the United States is </w:t>
      </w:r>
      <w:r w:rsidRPr="00EF07E4">
        <w:rPr>
          <w:rStyle w:val="Emphasis"/>
        </w:rPr>
        <w:t>decentralized</w:t>
      </w:r>
      <w:r w:rsidRPr="00EF07E4">
        <w:rPr>
          <w:rStyle w:val="StyleUnderline"/>
        </w:rPr>
        <w:t xml:space="preserve"> and </w:t>
      </w:r>
      <w:r w:rsidRPr="00EF07E4">
        <w:rPr>
          <w:rStyle w:val="Emphasis"/>
        </w:rPr>
        <w:t>highly localized</w:t>
      </w:r>
      <w:r w:rsidRPr="00EF07E4">
        <w:rPr>
          <w:rStyle w:val="StyleUnderline"/>
        </w:rPr>
        <w:t xml:space="preserve">. States and local authorities </w:t>
      </w:r>
      <w:r w:rsidRPr="00EF07E4">
        <w:rPr>
          <w:rStyle w:val="Emphasis"/>
        </w:rPr>
        <w:t>retain power</w:t>
      </w:r>
      <w:r w:rsidRPr="00EF07E4">
        <w:rPr>
          <w:rStyle w:val="StyleUnderline"/>
        </w:rPr>
        <w:t xml:space="preserve"> and </w:t>
      </w:r>
      <w:r w:rsidRPr="00EF07E4">
        <w:rPr>
          <w:rStyle w:val="Emphasis"/>
        </w:rPr>
        <w:t>oversight</w:t>
      </w:r>
      <w:r w:rsidRPr="00EF07E4">
        <w:rPr>
          <w:sz w:val="16"/>
        </w:rPr>
        <w:t xml:space="preserve"> </w:t>
      </w:r>
      <w:r w:rsidRPr="00EF07E4">
        <w:rPr>
          <w:rStyle w:val="StyleUnderline"/>
        </w:rPr>
        <w:t>over education within their jurisdiction</w:t>
      </w:r>
      <w:r w:rsidRPr="00EF07E4">
        <w:rPr>
          <w:sz w:val="16"/>
        </w:rPr>
        <w:t xml:space="preserve">.44 </w:t>
      </w:r>
      <w:proofErr w:type="gramStart"/>
      <w:r w:rsidRPr="00EF07E4">
        <w:rPr>
          <w:rStyle w:val="StyleUnderline"/>
        </w:rPr>
        <w:t>The</w:t>
      </w:r>
      <w:proofErr w:type="gramEnd"/>
      <w:r w:rsidRPr="00EF07E4">
        <w:rPr>
          <w:rStyle w:val="StyleUnderline"/>
        </w:rPr>
        <w:t xml:space="preserve"> </w:t>
      </w:r>
      <w:r w:rsidRPr="00EF07E4">
        <w:rPr>
          <w:rStyle w:val="Emphasis"/>
        </w:rPr>
        <w:t>division of duties</w:t>
      </w:r>
      <w:r w:rsidRPr="00EF07E4">
        <w:rPr>
          <w:rStyle w:val="StyleUnderline"/>
        </w:rPr>
        <w:t xml:space="preserve">, </w:t>
      </w:r>
      <w:r w:rsidRPr="00EF07E4">
        <w:rPr>
          <w:rStyle w:val="Emphasis"/>
        </w:rPr>
        <w:t>oversight</w:t>
      </w:r>
      <w:r w:rsidRPr="00EF07E4">
        <w:rPr>
          <w:rStyle w:val="StyleUnderline"/>
        </w:rPr>
        <w:t xml:space="preserve">, and </w:t>
      </w:r>
      <w:r w:rsidRPr="00EF07E4">
        <w:rPr>
          <w:rStyle w:val="Emphasis"/>
        </w:rPr>
        <w:t>control</w:t>
      </w:r>
      <w:r w:rsidRPr="00EF07E4">
        <w:rPr>
          <w:rStyle w:val="StyleUnderline"/>
        </w:rPr>
        <w:t xml:space="preserve"> within each state and territory can </w:t>
      </w:r>
      <w:r w:rsidRPr="00EF07E4">
        <w:rPr>
          <w:rStyle w:val="Emphasis"/>
        </w:rPr>
        <w:t>vary greatly</w:t>
      </w:r>
      <w:r w:rsidRPr="00EF07E4">
        <w:rPr>
          <w:sz w:val="16"/>
        </w:rPr>
        <w:t xml:space="preserve">, and depends upon the constitution, regulations, and statutes of the particular area.45 </w:t>
      </w:r>
    </w:p>
    <w:p w:rsidR="00F97B3C" w:rsidRPr="00EF07E4" w:rsidRDefault="00F97B3C" w:rsidP="00F97B3C">
      <w:pPr>
        <w:rPr>
          <w:sz w:val="16"/>
        </w:rPr>
      </w:pPr>
      <w:r w:rsidRPr="00EF07E4">
        <w:rPr>
          <w:rStyle w:val="StyleUnderline"/>
        </w:rPr>
        <w:t xml:space="preserve">With the </w:t>
      </w:r>
      <w:r w:rsidRPr="00EF07E4">
        <w:rPr>
          <w:rStyle w:val="Emphasis"/>
        </w:rPr>
        <w:t>continuing growth</w:t>
      </w:r>
      <w:r w:rsidRPr="00EF07E4">
        <w:rPr>
          <w:rStyle w:val="StyleUnderline"/>
        </w:rPr>
        <w:t xml:space="preserve"> and </w:t>
      </w:r>
      <w:r w:rsidRPr="00EF07E4">
        <w:rPr>
          <w:rStyle w:val="Emphasis"/>
        </w:rPr>
        <w:t>movement</w:t>
      </w:r>
      <w:r w:rsidRPr="00EF07E4">
        <w:rPr>
          <w:rStyle w:val="StyleUnderline"/>
        </w:rPr>
        <w:t xml:space="preserve"> of immigrant families and children, the obstacles undocumented children face when trying to access education is a </w:t>
      </w:r>
      <w:r w:rsidRPr="00EF07E4">
        <w:rPr>
          <w:rStyle w:val="Emphasis"/>
        </w:rPr>
        <w:t>pressing area of concern</w:t>
      </w:r>
      <w:r w:rsidRPr="00EF07E4">
        <w:rPr>
          <w:sz w:val="16"/>
        </w:rPr>
        <w:t>. Although there has been substantial research conducted about the arrival of children in the United States and the conditions of detention upon arrival, much less is known about children’s access to education once they settle into communities throughout the United States.</w:t>
      </w:r>
    </w:p>
    <w:p w:rsidR="00F97B3C" w:rsidRPr="00AD1AF3" w:rsidRDefault="00F97B3C" w:rsidP="00F97B3C"/>
    <w:p w:rsidR="00F97B3C" w:rsidRDefault="00F97B3C" w:rsidP="00F97B3C">
      <w:pPr>
        <w:pStyle w:val="Heading4"/>
      </w:pPr>
      <w:r>
        <w:t>Specifically, ICE raids and lack of guidance to schools are creating a chilling effect on undocumented students now</w:t>
      </w:r>
    </w:p>
    <w:p w:rsidR="00F97B3C" w:rsidRDefault="00F97B3C" w:rsidP="00F97B3C">
      <w:proofErr w:type="spellStart"/>
      <w:r>
        <w:rPr>
          <w:rStyle w:val="Style13ptBold"/>
        </w:rPr>
        <w:t>Booi</w:t>
      </w:r>
      <w:proofErr w:type="spellEnd"/>
      <w:r>
        <w:rPr>
          <w:rStyle w:val="Style13ptBold"/>
        </w:rPr>
        <w:t xml:space="preserve"> et al</w:t>
      </w:r>
      <w:r w:rsidRPr="00EF07E4">
        <w:rPr>
          <w:rStyle w:val="Style13ptBold"/>
        </w:rPr>
        <w:t xml:space="preserve"> 1</w:t>
      </w:r>
      <w:r>
        <w:rPr>
          <w:rStyle w:val="Style13ptBold"/>
        </w:rPr>
        <w:t>6</w:t>
      </w:r>
      <w:r>
        <w:t xml:space="preserve">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Georgetown Law Human Rights Institute Fact-Finding Project. “Ensuring Every Undocumented Student Succeeds,” </w:t>
      </w:r>
      <w:hyperlink r:id="rId25" w:history="1">
        <w:r w:rsidRPr="00DA153F">
          <w:rPr>
            <w:rStyle w:val="Hyperlink"/>
          </w:rPr>
          <w:t>https://www.law.georgetown.edu/academics/centers-institutes/human-rights-institute/events/upload/2015-16-HRI-Fact-Finding-Report.PDF</w:t>
        </w:r>
      </w:hyperlink>
      <w:r>
        <w:t xml:space="preserve">, </w:t>
      </w:r>
      <w:proofErr w:type="spellStart"/>
      <w:r>
        <w:t>vm</w:t>
      </w:r>
      <w:proofErr w:type="spellEnd"/>
      <w:r>
        <w:t>)</w:t>
      </w:r>
    </w:p>
    <w:p w:rsidR="00F97B3C" w:rsidRDefault="00F97B3C" w:rsidP="00F97B3C">
      <w:pPr>
        <w:rPr>
          <w:sz w:val="16"/>
        </w:rPr>
      </w:pPr>
      <w:r w:rsidRPr="000959A0">
        <w:rPr>
          <w:sz w:val="16"/>
        </w:rPr>
        <w:t>In January 2016, Immigration and Customs Enforcement (</w:t>
      </w:r>
      <w:r w:rsidRPr="000B53E6">
        <w:rPr>
          <w:rStyle w:val="StyleUnderline"/>
        </w:rPr>
        <w:t>ICE</w:t>
      </w:r>
      <w:r w:rsidRPr="000959A0">
        <w:rPr>
          <w:sz w:val="16"/>
        </w:rPr>
        <w:t xml:space="preserve">) </w:t>
      </w:r>
      <w:r w:rsidRPr="000B53E6">
        <w:rPr>
          <w:rStyle w:val="StyleUnderline"/>
        </w:rPr>
        <w:t>initiated a series of immigration enforcement operations targeting recent arrivals from Central America</w:t>
      </w:r>
      <w:r w:rsidRPr="000959A0">
        <w:rPr>
          <w:sz w:val="16"/>
        </w:rPr>
        <w:t xml:space="preserve">.248 The operations are part of an effort by President Obama’s Administration to detain and deport adults and children who arrived as part of the 2014 increase of children and families arriving at the U.S. southern border.249 Although ICE asserts that it only targets adults and children who have received orders to be removed from the U.S. and who have exhausted all their legal remedies,250 some advocates have identified cases in which targeted families still had possible remedies.251 The first wave of enforcement actions occurred the weekend of January 2, 2016. By Monday, January 4, ICE officers had apprehended and detained over 100 individuals to be deported, primarily from Georgia, North Carolina, and Texas.252 The agency has since instituted a complimentary program to expedite apprehensions called “Operation Border Guardian.”253 Under the new Operation, </w:t>
      </w:r>
      <w:r w:rsidRPr="00BF7B87">
        <w:rPr>
          <w:rStyle w:val="StyleUnderline"/>
        </w:rPr>
        <w:t>ICE specifically targets individuals who came to the U.S. as unaccompanied minors</w:t>
      </w:r>
      <w:r w:rsidRPr="000959A0">
        <w:rPr>
          <w:sz w:val="16"/>
        </w:rPr>
        <w:t xml:space="preserve"> prior to January 1, 2014 but who are now eighteen or older.254 As of March 9, the Operation had already netted 336 individuals to deport.255 These operations are causing widespread fear and panic throughout immigrant communities across the nation that is severely disrupting peoples’ day-to-day lives.256 Our research documented that </w:t>
      </w:r>
      <w:r w:rsidRPr="00BF7B87">
        <w:rPr>
          <w:rStyle w:val="StyleUnderline"/>
        </w:rPr>
        <w:t>the enforcement actions are having a chilling effects on children’s ability to meaningfully participate in their education</w:t>
      </w:r>
      <w:r w:rsidRPr="000959A0">
        <w:rPr>
          <w:sz w:val="16"/>
        </w:rPr>
        <w:t xml:space="preserve">.257 These children cannot afford to be missing school. As discussed previously, </w:t>
      </w:r>
      <w:r w:rsidRPr="00BF7B87">
        <w:rPr>
          <w:rStyle w:val="StyleUnderline"/>
        </w:rPr>
        <w:t>they are already behind because of barriers to enrollment, language challenges, and discrimination. Each additional day outside the classroom is a step backwards</w:t>
      </w:r>
      <w:r w:rsidRPr="000959A0">
        <w:rPr>
          <w:sz w:val="16"/>
        </w:rPr>
        <w:t xml:space="preserve">.258 Legal Overview International259 and domestic law260 protect the rights of all children to attend school regardless of immigration status. However, </w:t>
      </w:r>
      <w:r w:rsidRPr="00BF7B87">
        <w:rPr>
          <w:rStyle w:val="StyleUnderline"/>
        </w:rPr>
        <w:t>undocumented children are still subject to domestic immigration law, including ICE immigration enforcement actions that challenge their right to remain in the country.</w:t>
      </w:r>
      <w:r w:rsidRPr="000959A0">
        <w:rPr>
          <w:sz w:val="16"/>
        </w:rPr>
        <w:t xml:space="preserve">261 </w:t>
      </w:r>
      <w:r w:rsidRPr="00BF7B87">
        <w:rPr>
          <w:rStyle w:val="StyleUnderline"/>
        </w:rPr>
        <w:t xml:space="preserve">ICE conducts regular enforcement operations in communities across the country. </w:t>
      </w:r>
      <w:r w:rsidRPr="000959A0">
        <w:rPr>
          <w:sz w:val="16"/>
        </w:rPr>
        <w:t xml:space="preserve">Sometimes, targeted large-scale enforcement operations are referred to as “raids.” Previous examples include workplace raids like the 2006 “Operation Wagon Train” and home-based actions like “Operation Return to Sender.”262 </w:t>
      </w:r>
      <w:r w:rsidRPr="00BF7B87">
        <w:rPr>
          <w:rStyle w:val="StyleUnderline"/>
        </w:rPr>
        <w:t>Such raids leave a lasting legacy of fear in immigrant communities long after they have ended</w:t>
      </w:r>
      <w:r w:rsidRPr="000959A0">
        <w:rPr>
          <w:sz w:val="16"/>
        </w:rPr>
        <w:t xml:space="preserve">.263 In 2011, ICE issued a memo, available in Appendix F of this Report, to inform the public that its agents would generally not conduct enforcement actions in “sensitive locations,” like schools, except under emergency circumstances or with permission from top ICE officials.264 U.S. Secretary of Homeland Security </w:t>
      </w:r>
      <w:proofErr w:type="spellStart"/>
      <w:r w:rsidRPr="000959A0">
        <w:rPr>
          <w:sz w:val="16"/>
        </w:rPr>
        <w:t>Jeh</w:t>
      </w:r>
      <w:proofErr w:type="spellEnd"/>
      <w:r w:rsidRPr="000959A0">
        <w:rPr>
          <w:sz w:val="16"/>
        </w:rPr>
        <w:t xml:space="preserve"> C. Johnson confirmed this policy in a press release as recently as March 9, 2016.265 Despite this memo, during Operation Border Guardian, </w:t>
      </w:r>
      <w:r w:rsidRPr="00BF7B87">
        <w:rPr>
          <w:rStyle w:val="StyleUnderline"/>
        </w:rPr>
        <w:t>some children have been apprehended while on their way to school</w:t>
      </w:r>
      <w:r w:rsidRPr="000959A0">
        <w:rPr>
          <w:sz w:val="16"/>
        </w:rPr>
        <w:t xml:space="preserve">266 </w:t>
      </w:r>
      <w:r w:rsidRPr="00BF7B87">
        <w:rPr>
          <w:rStyle w:val="StyleUnderline"/>
        </w:rPr>
        <w:t>and the fear of raids or enforcement actions at schools remains palpable</w:t>
      </w:r>
      <w:r w:rsidRPr="000959A0">
        <w:rPr>
          <w:sz w:val="16"/>
        </w:rPr>
        <w:t xml:space="preserve">. And yet, </w:t>
      </w:r>
      <w:r w:rsidRPr="00BF7B87">
        <w:rPr>
          <w:rStyle w:val="StyleUnderline"/>
        </w:rPr>
        <w:t>most localities have given schools little to no direction on how to respond if ICE does request to enter the school premises</w:t>
      </w:r>
      <w:r w:rsidRPr="000959A0">
        <w:rPr>
          <w:sz w:val="16"/>
        </w:rPr>
        <w:t xml:space="preserve">.267 Some school districts like Durham Public Schools (DPS) in North Carolina, however, have adopted resolutions opposing the recent ICE enforcement actions and demanding that ICE suspend the operations and release detained Durham children to their families.268 Several school districts in California have called on their teachers and other staff not to admit ICE on campus without approval from school superintendents and district lawyers.269 Findings We found that </w:t>
      </w:r>
      <w:r w:rsidRPr="00BF7B87">
        <w:rPr>
          <w:rStyle w:val="StyleUnderline"/>
        </w:rPr>
        <w:t>the recent ICE raids have negatively impacted undocumented children by keeping them out of the classroom and impeding their education</w:t>
      </w:r>
      <w:r w:rsidRPr="000959A0">
        <w:rPr>
          <w:sz w:val="16"/>
        </w:rPr>
        <w:t xml:space="preserve">. As news and rumors of individuals being picked up in raids or at roadblock checkpoints throughout North Carolina spread, migrant parents and children became fearful and were often afraid to leave their homes.270 Eva, a thirteen-year-old girl, who often told her caseworkers about how much she loved attending school in the United States and riding the bus with her friends, shared that she is now afraid to go to school or even just to stand at the bus stop and wait for the school bus.271 Fear about the raids is also causing many children to worry about their family members and whether their parents will still be at home when they get back from school.272 </w:t>
      </w:r>
      <w:r w:rsidRPr="00BF7B87">
        <w:rPr>
          <w:rStyle w:val="StyleUnderline"/>
        </w:rPr>
        <w:t>Numerous school officials, community advocates, and leaders told us that anxiety had increased and was spreading throughout the community and upending peoples’ lives</w:t>
      </w:r>
      <w:r w:rsidRPr="000959A0">
        <w:rPr>
          <w:sz w:val="16"/>
        </w:rPr>
        <w:t xml:space="preserve">.274 One community program in North Carolina that partners with local schools to support undocumented children, had seen a large decrease in attendance even after only the first week of the raids.275 Caseworkers for that community program were unable to get in touch with ten of their students and, while they could not be sure, believed the fear and gossip spreading about the raids was potentially responsible.276 Similarly, a caseworker from a major non-governmental organization that works closely with children recently released from detention facilities indicated that she noticed that some parents were hesitant to enroll their children in school because of the raids, fearing that the school would report the child or the family to immigration authorities if they attempted to enroll.277 A Durham teacher said </w:t>
      </w:r>
      <w:r w:rsidRPr="000959A0">
        <w:rPr>
          <w:rStyle w:val="StyleUnderline"/>
        </w:rPr>
        <w:t>many migrant children are so scared they are in danger of dropping out of school and some parents are keeping their children home</w:t>
      </w:r>
      <w:r w:rsidRPr="000959A0">
        <w:rPr>
          <w:sz w:val="16"/>
        </w:rPr>
        <w:t xml:space="preserve">.278 Likewise, our interviewees in Texas told us </w:t>
      </w:r>
      <w:r w:rsidRPr="000959A0">
        <w:rPr>
          <w:rStyle w:val="StyleUnderline"/>
        </w:rPr>
        <w:t>families without documentation were moving, or attempting to move, to other places to prevent ICE officials from locating them</w:t>
      </w:r>
      <w:r w:rsidRPr="000959A0">
        <w:rPr>
          <w:sz w:val="16"/>
        </w:rPr>
        <w:t xml:space="preserve">.279 A school principal in an urban Texas district told us that many families would rather </w:t>
      </w:r>
      <w:proofErr w:type="spellStart"/>
      <w:r w:rsidRPr="000959A0">
        <w:rPr>
          <w:sz w:val="16"/>
        </w:rPr>
        <w:t>upend</w:t>
      </w:r>
      <w:proofErr w:type="spellEnd"/>
      <w:r w:rsidRPr="000959A0">
        <w:rPr>
          <w:sz w:val="16"/>
        </w:rPr>
        <w:t xml:space="preserve"> their lives and start over somewhere else than stay put and risk being deported from the United States and sent back to countries from which they fled extreme crime and violence.280 A social worker told us that she has had to work hard to reassure undocumented clients that school is safe – that parents should not pull their children from school because of raids. But fear, she reported, is nagging, and not everyone listens.281</w:t>
      </w:r>
    </w:p>
    <w:p w:rsidR="008059EF" w:rsidRPr="00B343F2" w:rsidRDefault="008059EF" w:rsidP="008059EF"/>
    <w:p w:rsidR="008059EF" w:rsidRPr="0020725B" w:rsidRDefault="008059EF" w:rsidP="008059EF">
      <w:pPr>
        <w:pStyle w:val="Heading4"/>
      </w:pPr>
      <w:r>
        <w:t>The tide of nativism is growing now – the impact is material violence against both undocumented and documented Latinos</w:t>
      </w:r>
    </w:p>
    <w:p w:rsidR="008059EF" w:rsidRPr="00F17A72" w:rsidRDefault="008059EF" w:rsidP="008059EF">
      <w:proofErr w:type="spellStart"/>
      <w:r w:rsidRPr="00F17A72">
        <w:rPr>
          <w:rStyle w:val="Style13ptBold"/>
        </w:rPr>
        <w:t>Olivas</w:t>
      </w:r>
      <w:proofErr w:type="spellEnd"/>
      <w:r w:rsidRPr="00F17A72">
        <w:rPr>
          <w:rStyle w:val="Style13ptBold"/>
        </w:rPr>
        <w:t xml:space="preserve"> 12</w:t>
      </w:r>
      <w:r>
        <w:t xml:space="preserve"> (Michael, William B. Bates Distinguished Chair of Law Director; Institute for Higher Education Law &amp; Governance at the University of Houston Law Center. </w:t>
      </w:r>
      <w:r w:rsidRPr="008366B7">
        <w:rPr>
          <w:rStyle w:val="StyleUnderline"/>
        </w:rPr>
        <w:t xml:space="preserve">No Undocumented Child Left Behind: </w:t>
      </w:r>
      <w:proofErr w:type="spellStart"/>
      <w:r w:rsidRPr="008366B7">
        <w:rPr>
          <w:rStyle w:val="StyleUnderline"/>
        </w:rPr>
        <w:t>Plyler</w:t>
      </w:r>
      <w:proofErr w:type="spellEnd"/>
      <w:r w:rsidRPr="008366B7">
        <w:rPr>
          <w:rStyle w:val="StyleUnderline"/>
        </w:rPr>
        <w:t xml:space="preserve"> v. Doe and the Education of Undocumented Schoolchildren</w:t>
      </w:r>
      <w:r w:rsidRPr="00F17A72">
        <w:t>. New York: NYU Press, 2012.</w:t>
      </w:r>
      <w:r>
        <w:t xml:space="preserve"> </w:t>
      </w:r>
      <w:proofErr w:type="gramStart"/>
      <w:r>
        <w:t>eBook</w:t>
      </w:r>
      <w:proofErr w:type="gramEnd"/>
      <w:r>
        <w:t xml:space="preserve"> available via Project Muse, p. 2-4, </w:t>
      </w:r>
      <w:proofErr w:type="spellStart"/>
      <w:r>
        <w:t>vm</w:t>
      </w:r>
      <w:proofErr w:type="spellEnd"/>
      <w:r>
        <w:t>)</w:t>
      </w:r>
    </w:p>
    <w:p w:rsidR="008059EF" w:rsidRPr="0020725B" w:rsidRDefault="008059EF" w:rsidP="008059EF">
      <w:pPr>
        <w:rPr>
          <w:sz w:val="16"/>
        </w:rPr>
      </w:pPr>
      <w:r w:rsidRPr="0020725B">
        <w:rPr>
          <w:sz w:val="16"/>
        </w:rPr>
        <w:t xml:space="preserve">Paradoxically, </w:t>
      </w:r>
      <w:r w:rsidRPr="0020725B">
        <w:rPr>
          <w:rStyle w:val="StyleUnderline"/>
        </w:rPr>
        <w:t>in the early 21st century, there has been a rise in the country’s anti-immigrant sentiment, especially in the growing enactment of state and local ordinances</w:t>
      </w:r>
      <w:r w:rsidRPr="0020725B">
        <w:rPr>
          <w:sz w:val="16"/>
        </w:rPr>
        <w:t xml:space="preserve">, some of which are playing themselves out in courts and legislatures. At the same time, as noted by immigration scholars as different in their views as Peter </w:t>
      </w:r>
      <w:proofErr w:type="spellStart"/>
      <w:r w:rsidRPr="0020725B">
        <w:rPr>
          <w:sz w:val="16"/>
        </w:rPr>
        <w:t>Schuck</w:t>
      </w:r>
      <w:proofErr w:type="spellEnd"/>
      <w:r w:rsidRPr="0020725B">
        <w:rPr>
          <w:sz w:val="16"/>
        </w:rPr>
        <w:t xml:space="preserve"> and Hiroshi </w:t>
      </w:r>
      <w:proofErr w:type="spellStart"/>
      <w:r w:rsidRPr="0020725B">
        <w:rPr>
          <w:sz w:val="16"/>
        </w:rPr>
        <w:t>Motomura</w:t>
      </w:r>
      <w:proofErr w:type="spellEnd"/>
      <w:r w:rsidRPr="0020725B">
        <w:rPr>
          <w:sz w:val="16"/>
        </w:rPr>
        <w:t xml:space="preserve">, </w:t>
      </w:r>
      <w:r w:rsidRPr="0020725B">
        <w:rPr>
          <w:rStyle w:val="StyleUnderline"/>
        </w:rPr>
        <w:t>there have been widespread efforts to incorporate these children and undocumented families into the larger community, not just in progressive enclaves but also in surprising mainstream and heartland areas</w:t>
      </w:r>
      <w:r w:rsidRPr="0020725B">
        <w:rPr>
          <w:sz w:val="16"/>
        </w:rPr>
        <w:t xml:space="preserve">. When Nebraska or Kansas passes a statute to allow the undocumented to establish residency in state colleges, something is afoot. When conservative U.S. Senator Orrin Hatch of Utah cosponsors a major piece of legislation to provide legalization for undocumented college students, all political calculations and assumptions have to be reexamined. </w:t>
      </w:r>
      <w:r w:rsidRPr="0020725B">
        <w:rPr>
          <w:rStyle w:val="StyleUnderline"/>
        </w:rPr>
        <w:t xml:space="preserve">These efforts may be the result of wider acceptance by citizen families, as they have seen undocumented children play and study with their own, as they live near them, and as they employ them, or it may just be the evident sense that immigrant communities bring a great deal to the polity and that efforts to integrate them are better than are building chimerical walls and undertaking Canute-like efforts to stem the tide. </w:t>
      </w:r>
      <w:r w:rsidRPr="0020725B">
        <w:rPr>
          <w:sz w:val="16"/>
        </w:rPr>
        <w:t xml:space="preserve">It may even be a sense that the United States needs new entrants lest we become aging societies like Italy and Japan, demographically imbalanced without replenishment of children and workers. But as I pored over the many treatments of this case, I saw its kaleidoscopic nature and came to appreciate anew its significance. I hold no special insight into the nation’s polity, but I have witnessed this particular case over these years, living in Houston, where part of the case originated, where I have met many of the actors on both sides of the case, and where I have seen widespread acceptance of the children into civic life, especially after the IRCA legalization of 1986, when so many of these families found themselves eligible for U.S. citizenship. I have also seen the hot breath of nativists and </w:t>
      </w:r>
      <w:proofErr w:type="spellStart"/>
      <w:r w:rsidRPr="0020725B">
        <w:rPr>
          <w:sz w:val="16"/>
        </w:rPr>
        <w:t>restrictionists</w:t>
      </w:r>
      <w:proofErr w:type="spellEnd"/>
      <w:r w:rsidRPr="0020725B">
        <w:rPr>
          <w:sz w:val="16"/>
        </w:rPr>
        <w:t xml:space="preserve">, a number of whom I believe to be anti-Mexican, especially at the far end of the spectrum, where racial violence, vigilantism, and xenophobia reside. In between, there are many variegations of opinion, as it should be in a large family or in a democracy. As the oldest child of ten, I have seen the former, and as a U.S. birthright citizen, I am fully aware of the gift and accident of my nationality, conferred on me through no effort of my own. I believe in my heart that there is a large portion of the U.S. community that bears no ill will toward immigrants, even in an attenuated fashion, and that accepts that immigration is in the nation’s interests, provided it is done in a lawful manner. I have heard many of my audiences say over the years, “My grandparents came over from Italy [or Poland or insert country here], and they waited their turn and were legally admitted. All these Mexicans [or Central Americans or insert country here] could and should do the same.” While it is unlikely that their families ever actually suffered restrictions, and even with specific racial restrictions or other restrictions that worked against specific groups such as the Chinese in the 1880s, Jews in World War II, or Haitians under current practices, many of these regimes have been abolished or shamed in the cycles of our national immigration and refugee history. At the same time, I also have seen a coarsening of the public discourse, especially the rise of nativist hate speech and organized racial violence, enabled and spread by </w:t>
      </w:r>
      <w:proofErr w:type="spellStart"/>
      <w:r w:rsidRPr="0020725B">
        <w:rPr>
          <w:sz w:val="16"/>
        </w:rPr>
        <w:t>restrictionist</w:t>
      </w:r>
      <w:proofErr w:type="spellEnd"/>
      <w:r w:rsidRPr="0020725B">
        <w:rPr>
          <w:sz w:val="16"/>
        </w:rPr>
        <w:t xml:space="preserve"> demagoguery, the Internet, cable television, and other media. </w:t>
      </w:r>
      <w:r w:rsidRPr="0020725B">
        <w:rPr>
          <w:rStyle w:val="StyleUnderline"/>
        </w:rPr>
        <w:t xml:space="preserve">While there are those who encourage these developments as means of allowing the citizenry to blow off steam, to alleviate their dissatisfaction with increased levels of immigration or with perceptions of failure to assimilate, the counterevidence is strong and lurid: the undocumented are forced deeper into the shadows as they are hunted down, harmed, or deported—in the contexts of employment, civic life, and the larger social community. This situation has real consequences. Recent episodes of racial </w:t>
      </w:r>
      <w:proofErr w:type="spellStart"/>
      <w:r w:rsidRPr="0020725B">
        <w:rPr>
          <w:rStyle w:val="StyleUnderline"/>
        </w:rPr>
        <w:t>thuggery</w:t>
      </w:r>
      <w:proofErr w:type="spellEnd"/>
      <w:r w:rsidRPr="0020725B">
        <w:rPr>
          <w:sz w:val="16"/>
        </w:rPr>
        <w:t>, such as “</w:t>
      </w:r>
      <w:proofErr w:type="spellStart"/>
      <w:r w:rsidRPr="0020725B">
        <w:rPr>
          <w:sz w:val="16"/>
        </w:rPr>
        <w:t>beaner</w:t>
      </w:r>
      <w:proofErr w:type="spellEnd"/>
      <w:r w:rsidRPr="0020725B">
        <w:rPr>
          <w:sz w:val="16"/>
        </w:rPr>
        <w:t xml:space="preserve"> hunting” or </w:t>
      </w:r>
      <w:r w:rsidRPr="0020725B">
        <w:rPr>
          <w:rStyle w:val="StyleUnderline"/>
        </w:rPr>
        <w:t>roving gangs that attack Latinos as outlaw “others” or as “illegals,”</w:t>
      </w:r>
      <w:r w:rsidRPr="0020725B">
        <w:rPr>
          <w:sz w:val="16"/>
        </w:rPr>
        <w:t xml:space="preserve"> have shown the degree to which the discourse truly matters, as it devolves into justifications for Anglos to “take back” their rightful land and domain. Luis </w:t>
      </w:r>
      <w:r w:rsidRPr="0020725B">
        <w:rPr>
          <w:rStyle w:val="StyleUnderline"/>
        </w:rPr>
        <w:t>Ramirez, a Mexican immigrant and father of two, was beaten to death</w:t>
      </w:r>
      <w:r w:rsidRPr="0020725B">
        <w:rPr>
          <w:sz w:val="16"/>
        </w:rPr>
        <w:t xml:space="preserve"> in Shenandoah, Pennsylvania, in a 2008 hate crime. </w:t>
      </w:r>
      <w:r w:rsidRPr="0020725B">
        <w:rPr>
          <w:rStyle w:val="StyleUnderline"/>
        </w:rPr>
        <w:t>Ecuadorian legal resident Marcelo Lucero was stabbed to death by</w:t>
      </w:r>
      <w:r w:rsidRPr="0020725B">
        <w:rPr>
          <w:sz w:val="16"/>
        </w:rPr>
        <w:t xml:space="preserve"> Patchogue, New York, </w:t>
      </w:r>
      <w:r w:rsidRPr="0020725B">
        <w:rPr>
          <w:rStyle w:val="StyleUnderline"/>
        </w:rPr>
        <w:t>high school students who racially taunted him as</w:t>
      </w:r>
      <w:r w:rsidRPr="0020725B">
        <w:rPr>
          <w:sz w:val="16"/>
        </w:rPr>
        <w:t xml:space="preserve"> an </w:t>
      </w:r>
      <w:r w:rsidRPr="0020725B">
        <w:rPr>
          <w:rStyle w:val="StyleUnderline"/>
        </w:rPr>
        <w:t>illegal</w:t>
      </w:r>
      <w:r w:rsidRPr="0020725B">
        <w:rPr>
          <w:sz w:val="16"/>
        </w:rPr>
        <w:t xml:space="preserve"> “</w:t>
      </w:r>
      <w:proofErr w:type="spellStart"/>
      <w:r w:rsidRPr="0020725B">
        <w:rPr>
          <w:sz w:val="16"/>
        </w:rPr>
        <w:t>beaner</w:t>
      </w:r>
      <w:proofErr w:type="spellEnd"/>
      <w:r w:rsidRPr="0020725B">
        <w:rPr>
          <w:sz w:val="16"/>
        </w:rPr>
        <w:t xml:space="preserve">,” mistaking him both for being undocumented and for being an undocumented Mexican. In March 2004, a group of </w:t>
      </w:r>
      <w:r w:rsidRPr="0020725B">
        <w:rPr>
          <w:rStyle w:val="StyleUnderline"/>
        </w:rPr>
        <w:t>Mexican American citizens were violently assaulted, detained, and threatened with death by Arizona ranchers</w:t>
      </w:r>
      <w:r w:rsidRPr="0020725B">
        <w:rPr>
          <w:sz w:val="16"/>
        </w:rPr>
        <w:t xml:space="preserve"> acting as vigilantes. In September 2007, the Otero County, New Mexico, sheriff and a number of deputies conducted a series of immigration raids against the Latino residents of Chaparral, New Mexico, including warrantless invasions of private homes, stops of pedestrians and drivers without probable cause, and the filing of false charges against Latino residents of Chaparral. </w:t>
      </w:r>
      <w:r w:rsidRPr="0020725B">
        <w:rPr>
          <w:rStyle w:val="StyleUnderline"/>
        </w:rPr>
        <w:t xml:space="preserve">The contradictory depiction of Latinos, as alternately shiftless and lazy and also too eager to work and to steal jobs, has directly and indirectly led to the rise of </w:t>
      </w:r>
      <w:proofErr w:type="spellStart"/>
      <w:r w:rsidRPr="0020725B">
        <w:rPr>
          <w:rStyle w:val="StyleUnderline"/>
        </w:rPr>
        <w:t>restrictionist</w:t>
      </w:r>
      <w:proofErr w:type="spellEnd"/>
      <w:r w:rsidRPr="0020725B">
        <w:rPr>
          <w:rStyle w:val="StyleUnderline"/>
        </w:rPr>
        <w:t xml:space="preserve"> laws and practices</w:t>
      </w:r>
      <w:r w:rsidRPr="0020725B">
        <w:rPr>
          <w:sz w:val="16"/>
        </w:rPr>
        <w:t xml:space="preserve">, especially as the United States economy has worsened.3 </w:t>
      </w:r>
      <w:r w:rsidRPr="0020725B">
        <w:rPr>
          <w:rStyle w:val="StyleUnderline"/>
        </w:rPr>
        <w:t>Scapegoating foreigners has a long and inglorious history in the United States, a national and paradoxical trait that competes regularly with the country’s more benign self-pride as welcoming all the huddled masses</w:t>
      </w:r>
      <w:r w:rsidRPr="0020725B">
        <w:rPr>
          <w:sz w:val="16"/>
        </w:rPr>
        <w:t>.</w:t>
      </w:r>
    </w:p>
    <w:p w:rsidR="008059EF" w:rsidRDefault="008059EF" w:rsidP="008059EF"/>
    <w:p w:rsidR="00015158" w:rsidRPr="00015158" w:rsidRDefault="00015158" w:rsidP="00015158">
      <w:pPr>
        <w:pStyle w:val="Heading4"/>
      </w:pPr>
      <w:r w:rsidRPr="00015158">
        <w:t xml:space="preserve">Nativism justifies </w:t>
      </w:r>
      <w:r>
        <w:t>hatred and discrimination against immigrants – ensures material violence and loss of rights – it should be rejected</w:t>
      </w:r>
    </w:p>
    <w:p w:rsidR="00015158" w:rsidRPr="00205C43" w:rsidRDefault="00015158" w:rsidP="00015158">
      <w:proofErr w:type="spellStart"/>
      <w:r w:rsidRPr="00205C43">
        <w:rPr>
          <w:b/>
          <w:bCs/>
          <w:sz w:val="26"/>
        </w:rPr>
        <w:t>Alcoff</w:t>
      </w:r>
      <w:proofErr w:type="spellEnd"/>
      <w:r w:rsidRPr="00205C43">
        <w:rPr>
          <w:b/>
          <w:bCs/>
          <w:sz w:val="26"/>
        </w:rPr>
        <w:t xml:space="preserve"> </w:t>
      </w:r>
      <w:r>
        <w:rPr>
          <w:b/>
          <w:bCs/>
          <w:sz w:val="26"/>
        </w:rPr>
        <w:t>0</w:t>
      </w:r>
      <w:r w:rsidRPr="00205C43">
        <w:rPr>
          <w:b/>
          <w:bCs/>
          <w:sz w:val="26"/>
        </w:rPr>
        <w:t xml:space="preserve">3 </w:t>
      </w:r>
      <w:r w:rsidRPr="00205C43">
        <w:t xml:space="preserve">(Linda Martin, Philosopher at the City University of New York and Hunter College, Former professor of Philosophy at Syracuse University and President of the American Philosophical Association </w:t>
      </w:r>
      <w:r w:rsidRPr="00015158">
        <w:t>Eastern Division, Latino/As, Asian Americans, and the Black-White Binary, The Journal</w:t>
      </w:r>
      <w:r w:rsidRPr="00205C43">
        <w:t xml:space="preserve"> of Ethics, Volume 7, Issue 1, </w:t>
      </w:r>
      <w:proofErr w:type="spellStart"/>
      <w:r>
        <w:t>ProQuest</w:t>
      </w:r>
      <w:proofErr w:type="spellEnd"/>
      <w:r w:rsidRPr="00205C43">
        <w:t>)</w:t>
      </w:r>
    </w:p>
    <w:p w:rsidR="00015158" w:rsidRPr="00205C43" w:rsidRDefault="00015158" w:rsidP="00015158">
      <w:pPr>
        <w:jc w:val="both"/>
        <w:rPr>
          <w:rFonts w:asciiTheme="minorHAnsi" w:hAnsiTheme="minorHAnsi"/>
          <w:sz w:val="16"/>
        </w:rPr>
      </w:pPr>
      <w:r w:rsidRPr="00460D15">
        <w:rPr>
          <w:rStyle w:val="StyleUnderline"/>
        </w:rPr>
        <w:t>Racial oppression works on multiple axes</w:t>
      </w:r>
      <w:r w:rsidRPr="00460D15">
        <w:rPr>
          <w:rFonts w:asciiTheme="minorHAnsi" w:hAnsiTheme="minorHAnsi"/>
          <w:sz w:val="16"/>
        </w:rPr>
        <w:t xml:space="preserve">, I would argue, </w:t>
      </w:r>
      <w:r w:rsidRPr="00460D15">
        <w:rPr>
          <w:rStyle w:val="StyleUnderline"/>
        </w:rPr>
        <w:t>with color being the most dominant and currently most pernicious.</w:t>
      </w:r>
      <w:r w:rsidRPr="00460D15">
        <w:rPr>
          <w:rFonts w:asciiTheme="minorHAnsi" w:hAnsiTheme="minorHAnsi"/>
          <w:sz w:val="16"/>
        </w:rPr>
        <w:t xml:space="preserve"> But </w:t>
      </w:r>
      <w:r w:rsidRPr="00460D15">
        <w:rPr>
          <w:rStyle w:val="StyleUnderline"/>
        </w:rPr>
        <w:t xml:space="preserve">color is not exhaustive of all the forms racial oppression can take. The most pejorative terms used against Asian Americans often have a racial connotation but without a color connotation </w:t>
      </w:r>
      <w:r w:rsidRPr="00460D15">
        <w:t xml:space="preserve">– </w:t>
      </w:r>
      <w:r w:rsidRPr="00460D15">
        <w:rPr>
          <w:sz w:val="16"/>
          <w:szCs w:val="16"/>
        </w:rPr>
        <w:t>“Chinks,” “slant-eyes,” and for the Vietnamese, “gooks.”</w:t>
      </w:r>
      <w:r w:rsidRPr="00460D15">
        <w:rPr>
          <w:rStyle w:val="StyleUnderline"/>
        </w:rPr>
        <w:t xml:space="preserve"> These terms denigrate a whole people, not a particular set of customs or a specific history, and thus parallel the </w:t>
      </w:r>
      <w:proofErr w:type="spellStart"/>
      <w:r w:rsidRPr="00460D15">
        <w:rPr>
          <w:rStyle w:val="StyleUnderline"/>
        </w:rPr>
        <w:t>essentializing</w:t>
      </w:r>
      <w:proofErr w:type="spellEnd"/>
      <w:r w:rsidRPr="00460D15">
        <w:rPr>
          <w:rStyle w:val="StyleUnderline"/>
        </w:rPr>
        <w:t xml:space="preserve"> move of racist discourse that universalizes negative value across a group that is demarcated on the basis of visible features.</w:t>
      </w:r>
      <w:r w:rsidRPr="00460D15">
        <w:rPr>
          <w:rFonts w:asciiTheme="minorHAnsi" w:hAnsiTheme="minorHAnsi"/>
          <w:sz w:val="16"/>
        </w:rPr>
        <w:t xml:space="preserve"> The two most pejorative terms widely used against Latino/as in this country have been the terms “spic” – whose genealogy references people who were heard by Anglos as saying “no spic English” – and “wetback.” The first invokes the denigration of language, the second denigrates both where people came from and how they got here: from Mexico across the Rio Grande. Mexican Americans were also called “greasers” which connoted the condition of their hair, not their skin color. Thus, </w:t>
      </w:r>
      <w:r w:rsidRPr="00460D15">
        <w:rPr>
          <w:rStyle w:val="StyleUnderline"/>
        </w:rPr>
        <w:t xml:space="preserve">these terms demonstrate the possibility of a racialization and racism that works through constructing and then denigrating other </w:t>
      </w:r>
      <w:proofErr w:type="spellStart"/>
      <w:r w:rsidRPr="00460D15">
        <w:rPr>
          <w:rStyle w:val="StyleUnderline"/>
        </w:rPr>
        <w:t>racialized</w:t>
      </w:r>
      <w:proofErr w:type="spellEnd"/>
      <w:r w:rsidRPr="00460D15">
        <w:rPr>
          <w:rStyle w:val="StyleUnderline"/>
        </w:rPr>
        <w:t xml:space="preserve"> features and characteristics besides color. We might think of these as two independent axes of racialization that operate through physical features other than color, and through genealogies of cultural origin.</w:t>
      </w:r>
      <w:r w:rsidRPr="00460D15">
        <w:rPr>
          <w:rFonts w:asciiTheme="minorHAnsi" w:hAnsiTheme="minorHAnsi"/>
          <w:sz w:val="16"/>
        </w:rPr>
        <w:t xml:space="preserve"> There is, then, the color axis, the physical characteristics other than color axis, and the cultural origin axis. </w:t>
      </w:r>
      <w:r w:rsidRPr="00460D15">
        <w:rPr>
          <w:rStyle w:val="StyleUnderline"/>
        </w:rPr>
        <w:t>The discrimination against Asian Americans and Latino/as has also operated very strongly on a fourth axis of “nativism.” Nativism is a prejudice against immigrants</w:t>
      </w:r>
      <w:r w:rsidRPr="00460D15">
        <w:rPr>
          <w:rFonts w:asciiTheme="minorHAnsi" w:hAnsiTheme="minorHAnsi"/>
          <w:sz w:val="16"/>
        </w:rPr>
        <w:t xml:space="preserve">; thus it is distinct, though often related to, xenophobia or the rejection of foreigners. Rodolfo </w:t>
      </w:r>
      <w:proofErr w:type="spellStart"/>
      <w:r w:rsidRPr="00460D15">
        <w:rPr>
          <w:rFonts w:asciiTheme="minorHAnsi" w:hAnsiTheme="minorHAnsi"/>
          <w:sz w:val="16"/>
        </w:rPr>
        <w:t>Acuña</w:t>
      </w:r>
      <w:proofErr w:type="spellEnd"/>
      <w:r w:rsidRPr="00460D15">
        <w:rPr>
          <w:rFonts w:asciiTheme="minorHAnsi" w:hAnsiTheme="minorHAnsi"/>
          <w:sz w:val="16"/>
        </w:rPr>
        <w:t xml:space="preserve"> explains that historical nativism is also distinct from anthropological nativism, which refers to a “revival of indigenous culture,” because historical nativism refers to the belief of some Anglo-Americans that they are “the true Americans, excluding even the Indian” because they represent in their cultural heritage the “idea” of “America.”</w:t>
      </w:r>
      <w:r w:rsidRPr="00460D15">
        <w:rPr>
          <w:rFonts w:asciiTheme="minorHAnsi" w:hAnsiTheme="minorHAnsi"/>
          <w:sz w:val="16"/>
          <w:vertAlign w:val="superscript"/>
        </w:rPr>
        <w:t>31</w:t>
      </w:r>
      <w:r w:rsidRPr="00460D15">
        <w:rPr>
          <w:rFonts w:asciiTheme="minorHAnsi" w:hAnsiTheme="minorHAnsi"/>
          <w:sz w:val="16"/>
        </w:rPr>
        <w:t xml:space="preserve"> </w:t>
      </w:r>
      <w:r w:rsidRPr="00460D15">
        <w:rPr>
          <w:rStyle w:val="StyleUnderline"/>
        </w:rPr>
        <w:t>On this view, the problem with Asian Americans and Latino/as is not just that they are seen as foreign; they are seen as ineluctably foreign, from inferior cultures</w:t>
      </w:r>
      <w:r w:rsidRPr="00460D15">
        <w:rPr>
          <w:rFonts w:asciiTheme="minorHAnsi" w:hAnsiTheme="minorHAnsi"/>
          <w:sz w:val="16"/>
        </w:rPr>
        <w:t xml:space="preserve"> (morally and politically if not intellectually), </w:t>
      </w:r>
      <w:r w:rsidRPr="00460D15">
        <w:rPr>
          <w:rStyle w:val="StyleUnderline"/>
        </w:rPr>
        <w:t>incapable of and unmotivated toward assimilation to the superior mainstream white Anglo culture. They want to keep their languages, demand instruction in public schools in their primary languages, and they often maintain their own holidays, cuisines, religions, and living areas</w:t>
      </w:r>
      <w:r w:rsidRPr="00460D15">
        <w:rPr>
          <w:rFonts w:asciiTheme="minorHAnsi" w:hAnsiTheme="minorHAnsi"/>
          <w:sz w:val="16"/>
        </w:rPr>
        <w:t xml:space="preserve"> (the latter sometimes by choice). Despite the fact that Mexican Americans have been living within the current U.S. borders for longer than most Anglo-Americans, they are all too often seen as squatters on U.S. soil, interlopers who “belong” elsewhere. </w:t>
      </w:r>
      <w:r w:rsidRPr="00460D15">
        <w:rPr>
          <w:rStyle w:val="StyleUnderline"/>
        </w:rPr>
        <w:t>This “xenophobia directed within” has been especially virulent at specific times in U.S. history, during and after both world wars for example, and is enjoying a resurgence now with the war fever and hysteria against Arabs or anyone wearing a turban, the serious erosion of civil liberties for racially profiled groups</w:t>
      </w:r>
      <w:r w:rsidRPr="00460D15">
        <w:rPr>
          <w:rFonts w:asciiTheme="minorHAnsi" w:hAnsiTheme="minorHAnsi"/>
          <w:sz w:val="16"/>
        </w:rPr>
        <w:t xml:space="preserve">, the political rhetoric of Pat Buchanan, the right wing disc-jockeys who make jokes about beating up illegal immigrants, and the “scholarly” best-selling books like Alien Nation that warn “Americans” that their loose immigration laws will forever alter the racial make-up of the U.S. if left unchecked, and that altering our racial identity will have the dire consequences of undermining the basic cultural and democratic values that make the U.S. what it is. </w:t>
      </w:r>
      <w:r w:rsidRPr="00460D15">
        <w:rPr>
          <w:rStyle w:val="StyleUnderline"/>
        </w:rPr>
        <w:t>Another feature of nativism is its use to justify claims of differential rights for various minority groups.</w:t>
      </w:r>
      <w:r w:rsidRPr="00460D15">
        <w:rPr>
          <w:rFonts w:asciiTheme="minorHAnsi" w:hAnsiTheme="minorHAnsi"/>
          <w:sz w:val="16"/>
        </w:rPr>
        <w:t xml:space="preserve"> In my view, there is no question that African Americans together with American Indians have a moral claim on this country larger than any group, and that the redress made thus far is completely inadequate toward repairing the present inequities that persist as a legacy of past state-organized mass atrocities. Some may believe that a kind of nativist argument would provide further justification for these legitimate claims to redress, on the grounds that these groups’ forbears were here longer and/or their labor and ingenuity contributed a great deal to the wealth of this country. More recent immigrants, it may be thought, “deserve” less by way of protected opportunities or government assistance. </w:t>
      </w:r>
      <w:r w:rsidRPr="00460D15">
        <w:rPr>
          <w:rStyle w:val="StyleUnderline"/>
        </w:rPr>
        <w:t>The issue of nativism is thus important to address in relation to the differences and potential conflicts among communities of color, since many Asian Americans and Latino/as are post-1965 immigrants</w:t>
      </w:r>
      <w:r w:rsidRPr="00460D15">
        <w:rPr>
          <w:rFonts w:asciiTheme="minorHAnsi" w:hAnsiTheme="minorHAnsi"/>
          <w:sz w:val="16"/>
        </w:rPr>
        <w:t xml:space="preserve"> (when the restrictions on immigration based on geography were lifted). One might well ask, what is wrong with nativist arguments, and is the critique of nativism based ultimately on group self-interest? There are both consequentialist and non-consequentialist arguments one can make against nativism. </w:t>
      </w:r>
      <w:r w:rsidRPr="00460D15">
        <w:rPr>
          <w:rStyle w:val="StyleUnderline"/>
        </w:rPr>
        <w:t>The principle consequentialist argument against using nativism to justify differential rights is that it will produce (or in reality, merely maintain) a hierarchy of first and second class citizens. This is both undemocratic and undesirable as the kind of community many would want to live in. Nativist rhetoric has already justified state orchestrated murders and other horrors at the U.S.–Mexican border</w:t>
      </w:r>
      <w:r w:rsidRPr="00460D15">
        <w:rPr>
          <w:rFonts w:asciiTheme="minorHAnsi" w:hAnsiTheme="minorHAnsi"/>
          <w:sz w:val="16"/>
        </w:rPr>
        <w:t>, a border that the current U.S. President announced he would arm even further (using the Texas Rangers, who were disarmed in the 1920s after it came to light that they had lynched hundreds and perhaps thousands of Mexican Americans without trial).</w:t>
      </w:r>
      <w:r w:rsidRPr="00460D15">
        <w:rPr>
          <w:rFonts w:asciiTheme="minorHAnsi" w:hAnsiTheme="minorHAnsi"/>
          <w:sz w:val="16"/>
          <w:vertAlign w:val="superscript"/>
        </w:rPr>
        <w:t>32</w:t>
      </w:r>
      <w:r w:rsidRPr="00460D15">
        <w:rPr>
          <w:rFonts w:asciiTheme="minorHAnsi" w:hAnsiTheme="minorHAnsi"/>
          <w:sz w:val="16"/>
        </w:rPr>
        <w:t xml:space="preserve"> </w:t>
      </w:r>
      <w:r w:rsidRPr="00460D15">
        <w:rPr>
          <w:rStyle w:val="StyleUnderline"/>
        </w:rPr>
        <w:t>Nativist arguments might well tend to encourage people to turn a blind eye to what happens at the border.</w:t>
      </w:r>
      <w:r w:rsidRPr="00460D15">
        <w:rPr>
          <w:rFonts w:asciiTheme="minorHAnsi" w:hAnsiTheme="minorHAnsi"/>
          <w:sz w:val="16"/>
        </w:rPr>
        <w:t xml:space="preserve"> And moreover, </w:t>
      </w:r>
      <w:r w:rsidRPr="00460D15">
        <w:rPr>
          <w:rStyle w:val="StyleUnderline"/>
        </w:rPr>
        <w:t>such enforced hierarchies of status within a society must surely share responsibility for creating the problems of crime and social insecurity that adversely affect everyone.</w:t>
      </w:r>
      <w:r w:rsidRPr="00460D15">
        <w:rPr>
          <w:rFonts w:asciiTheme="minorHAnsi" w:hAnsiTheme="minorHAnsi"/>
          <w:sz w:val="16"/>
        </w:rPr>
        <w:t xml:space="preserve"> These provide consequentialist arguments against nativism based on its subsequent effects on the U.S., but one might also make </w:t>
      </w:r>
      <w:proofErr w:type="spellStart"/>
      <w:r w:rsidRPr="00460D15">
        <w:rPr>
          <w:rFonts w:asciiTheme="minorHAnsi" w:hAnsiTheme="minorHAnsi"/>
          <w:sz w:val="16"/>
        </w:rPr>
        <w:t>nonconsequentialist</w:t>
      </w:r>
      <w:proofErr w:type="spellEnd"/>
      <w:r w:rsidRPr="00460D15">
        <w:rPr>
          <w:rFonts w:asciiTheme="minorHAnsi" w:hAnsiTheme="minorHAnsi"/>
          <w:sz w:val="16"/>
        </w:rPr>
        <w:t xml:space="preserve"> arguments against nativism. </w:t>
      </w:r>
      <w:r w:rsidRPr="00460D15">
        <w:rPr>
          <w:rStyle w:val="StyleUnderline"/>
        </w:rPr>
        <w:t>The logic of nativism is based on the idea that those native to this country “deserve” more, not just because they have been here longer</w:t>
      </w:r>
      <w:r w:rsidRPr="00460D15">
        <w:rPr>
          <w:rFonts w:asciiTheme="minorHAnsi" w:hAnsiTheme="minorHAnsi"/>
          <w:sz w:val="16"/>
        </w:rPr>
        <w:t xml:space="preserve"> (in which case all land claims by Native American groups would have to be immediately settled in their favor), </w:t>
      </w:r>
      <w:r w:rsidRPr="00460D15">
        <w:rPr>
          <w:rStyle w:val="StyleUnderline"/>
        </w:rPr>
        <w:t xml:space="preserve">but because they or their relatives contributed the labor and ingenuity that made the U.S. wealthy. </w:t>
      </w:r>
      <w:r w:rsidRPr="00460D15">
        <w:rPr>
          <w:rFonts w:asciiTheme="minorHAnsi" w:hAnsiTheme="minorHAnsi"/>
          <w:sz w:val="16"/>
        </w:rPr>
        <w:t xml:space="preserve">There are several arguments one could make against this view. </w:t>
      </w:r>
      <w:r w:rsidRPr="00460D15">
        <w:rPr>
          <w:rStyle w:val="StyleUnderline"/>
        </w:rPr>
        <w:t>One might first want to point out that there are numerous groups within the U.S. that contributed labor and ingenuity toward the country’s wealth and that have not received any approximation of fair compensation.</w:t>
      </w:r>
      <w:r w:rsidRPr="00460D15">
        <w:rPr>
          <w:rFonts w:asciiTheme="minorHAnsi" w:hAnsiTheme="minorHAnsi"/>
          <w:sz w:val="16"/>
        </w:rPr>
        <w:t xml:space="preserve"> But </w:t>
      </w:r>
      <w:r w:rsidRPr="00460D15">
        <w:rPr>
          <w:rStyle w:val="StyleUnderline"/>
        </w:rPr>
        <w:t>one could also argue that the wealth of the U.S. has been the product in no small part of neo-colonial and imperial global relations that ensured the extraction of natural resources at a price U.S. companies determined, as well as super-exploitation of labor</w:t>
      </w:r>
      <w:r w:rsidRPr="00460D15">
        <w:rPr>
          <w:rFonts w:asciiTheme="minorHAnsi" w:hAnsiTheme="minorHAnsi"/>
          <w:sz w:val="16"/>
        </w:rPr>
        <w:t xml:space="preserve"> (i.e., a much larger extraction of surplus value) </w:t>
      </w:r>
      <w:r w:rsidRPr="00460D15">
        <w:rPr>
          <w:rStyle w:val="StyleUnderline"/>
        </w:rPr>
        <w:t>that produced the capital brought back here.</w:t>
      </w:r>
      <w:r w:rsidRPr="00460D15">
        <w:rPr>
          <w:rFonts w:asciiTheme="minorHAnsi" w:hAnsiTheme="minorHAnsi"/>
          <w:sz w:val="16"/>
        </w:rPr>
        <w:t xml:space="preserve"> The building of the Panama Canal gives just one small but clear example. The U.S. contributed capital and some of the engineers for the project, helped to plan a coup to separate the country off from Colombia, who would have been a much more powerful negotiating adversary, and manufactured a treaty which no Panamanian signed that guaranteed that the entire profits from the canal would go to the U.S. “in perpetuity.” Not only did the treaty guarantee capital flight, it gave the U.S. complete political autonomy over the </w:t>
      </w:r>
      <w:proofErr w:type="gramStart"/>
      <w:r w:rsidRPr="00460D15">
        <w:rPr>
          <w:rFonts w:asciiTheme="minorHAnsi" w:hAnsiTheme="minorHAnsi"/>
          <w:sz w:val="16"/>
        </w:rPr>
        <w:t>canal zone</w:t>
      </w:r>
      <w:proofErr w:type="gramEnd"/>
      <w:r w:rsidRPr="00460D15">
        <w:rPr>
          <w:rFonts w:asciiTheme="minorHAnsi" w:hAnsiTheme="minorHAnsi"/>
          <w:sz w:val="16"/>
        </w:rPr>
        <w:t>, cutting right through the heart of Panama and thus splitting it in half. The U.S. was also given the right to intervene with military force whenever it unilaterally determined that canal security was at stake, a proviso that had major negative effects on the political developments in the country and in particular in the development of social justice movements. The people who actually labored to build the canal, enticed from the West Indies and Asia as well as local people, were paid 10 cents a day and died from yellow fever in tens of thousands.</w:t>
      </w:r>
      <w:r w:rsidRPr="00460D15">
        <w:rPr>
          <w:rFonts w:asciiTheme="minorHAnsi" w:hAnsiTheme="minorHAnsi"/>
          <w:sz w:val="16"/>
          <w:vertAlign w:val="superscript"/>
        </w:rPr>
        <w:t>33</w:t>
      </w:r>
      <w:r w:rsidRPr="00460D15">
        <w:rPr>
          <w:rFonts w:asciiTheme="minorHAnsi" w:hAnsiTheme="minorHAnsi"/>
          <w:sz w:val="16"/>
        </w:rPr>
        <w:t xml:space="preserve"> Nonetheless, anti-treaty rhetoric in the U.S. persist in calling it “our canal.”</w:t>
      </w:r>
    </w:p>
    <w:p w:rsidR="00015158" w:rsidRDefault="00015158" w:rsidP="008059EF"/>
    <w:p w:rsidR="008059EF" w:rsidRDefault="008059EF" w:rsidP="008059EF">
      <w:pPr>
        <w:pStyle w:val="Heading4"/>
      </w:pPr>
      <w:r>
        <w:t>Interacting with undocumented students in schools is necessary to stem the tide of nativism – the classroom is the best place to open students’ minds</w:t>
      </w:r>
    </w:p>
    <w:p w:rsidR="008059EF" w:rsidRPr="00A718EC" w:rsidRDefault="008059EF" w:rsidP="008059EF">
      <w:r>
        <w:rPr>
          <w:rStyle w:val="Style13ptBold"/>
        </w:rPr>
        <w:t xml:space="preserve">Simmons 15 </w:t>
      </w:r>
      <w:r>
        <w:t xml:space="preserve">(Andrew Simmons is a writer and teacher </w:t>
      </w:r>
      <w:r w:rsidRPr="00A718EC">
        <w:t xml:space="preserve">based in California. He has written for The New York Times, Slate, and The Believer. </w:t>
      </w:r>
      <w:r>
        <w:t xml:space="preserve">“What Undocumented Students Bring to the Classroom.” </w:t>
      </w:r>
      <w:hyperlink r:id="rId26" w:history="1">
        <w:r w:rsidRPr="009A4D49">
          <w:rPr>
            <w:rStyle w:val="Hyperlink"/>
          </w:rPr>
          <w:t>https://www.theatlantic.com/education/archive/2015/04/what-undocumented-students-bring-to-the-classroom/390333/</w:t>
        </w:r>
      </w:hyperlink>
      <w:r>
        <w:t>) RB</w:t>
      </w:r>
    </w:p>
    <w:p w:rsidR="008059EF" w:rsidRPr="0096739C" w:rsidRDefault="008059EF" w:rsidP="008059EF">
      <w:pPr>
        <w:rPr>
          <w:sz w:val="16"/>
        </w:rPr>
      </w:pPr>
      <w:r w:rsidRPr="00721071">
        <w:rPr>
          <w:rStyle w:val="StyleUnderline"/>
        </w:rPr>
        <w:t>Conversations should focus on what these kids bring to American classrooms</w:t>
      </w:r>
      <w:r w:rsidRPr="00721071">
        <w:rPr>
          <w:sz w:val="16"/>
        </w:rPr>
        <w:t xml:space="preserve">. While they are not in school to serve someone else’s needs, </w:t>
      </w:r>
      <w:r w:rsidRPr="00721071">
        <w:rPr>
          <w:rStyle w:val="StyleUnderline"/>
        </w:rPr>
        <w:t>undocumented students often have first-hand or at least second-hand experiences with state-sanctioned persecution, civil wars, and life under leadership unaccountable to taxed constituents</w:t>
      </w:r>
      <w:r w:rsidRPr="00721071">
        <w:rPr>
          <w:sz w:val="16"/>
        </w:rPr>
        <w:t xml:space="preserve">. These are inescapable themes in U.S. History and World Civilization classes. Consider </w:t>
      </w:r>
      <w:r w:rsidRPr="00721071">
        <w:rPr>
          <w:rStyle w:val="StyleUnderline"/>
        </w:rPr>
        <w:t>a conversation about civil war in a social studies course in which undocumented students sit alongside middle- and high-income white kids.</w:t>
      </w:r>
      <w:r w:rsidRPr="00721071">
        <w:rPr>
          <w:sz w:val="16"/>
        </w:rPr>
        <w:t xml:space="preserve"> In one of my class discussions, </w:t>
      </w:r>
      <w:r w:rsidRPr="00721071">
        <w:rPr>
          <w:rStyle w:val="StyleUnderline"/>
        </w:rPr>
        <w:t xml:space="preserve">a conversant spoke of her grandfather, who fought in the recent 10-decade-plus domestic conflict that ravaged El Salvador and included the massacre of tens of thousands of indigenous </w:t>
      </w:r>
      <w:proofErr w:type="gramStart"/>
      <w:r w:rsidRPr="00721071">
        <w:rPr>
          <w:rStyle w:val="StyleUnderline"/>
        </w:rPr>
        <w:t>people</w:t>
      </w:r>
      <w:r w:rsidRPr="00721071">
        <w:rPr>
          <w:sz w:val="16"/>
        </w:rPr>
        <w:t>.</w:t>
      </w:r>
      <w:proofErr w:type="gramEnd"/>
      <w:r w:rsidRPr="00721071">
        <w:rPr>
          <w:sz w:val="16"/>
        </w:rPr>
        <w:t xml:space="preserve"> Or, hypothetically, imagine how a recently arrived child from Guerrero, Mexico, might offer a valuable perspective on government corruption. </w:t>
      </w:r>
      <w:r w:rsidRPr="00721071">
        <w:rPr>
          <w:rStyle w:val="StyleUnderline"/>
        </w:rPr>
        <w:t>This level of insight is the promise on which integrated public schools can deliver. Classrooms can be forums for the honest, uncomfortable, revealing conversations adults don’t make enough time for in their public lives. Every student has important insights to share. But undocumented immigrants tend to be more recent arrivals, and when they’re encouraged, may be less likely to toe the party line in classroom discussions that, with their presence and participation, often become more relevant and engaging. Without their presence in schools, formally "American" kids are more likely to learn about these values in abstract. Think about literature class—mine, for instance. Many of the books I have taught touch on themes accessible to a new arrival</w:t>
      </w:r>
      <w:r w:rsidRPr="00721071">
        <w:rPr>
          <w:sz w:val="16"/>
        </w:rPr>
        <w:t xml:space="preserve">. Odysseus is homeward bound, not moving to a new country. Still, belabored by twists and turns, eager to reunite with loved ones, and willing to take risks and suffer indignities, he and his archetypal voyage may resonate with students who remember their own journeys and reunions. In The Stranger, the white, French-born Meursault is definitely more of an expat than an immigrant, but in Algiers he’s isolated, enveloped in a society that does not recognize him. Even more than most teenagers, undocumented students may identify with him—and similarly wrestle with the world’s perceived indifference and absurdity. When reading Isabel Allende’s The House of the Spirits, they readily grasp the internalized inferiority of the </w:t>
      </w:r>
      <w:proofErr w:type="spellStart"/>
      <w:r w:rsidRPr="00721071">
        <w:rPr>
          <w:sz w:val="16"/>
        </w:rPr>
        <w:t>Tres</w:t>
      </w:r>
      <w:proofErr w:type="spellEnd"/>
      <w:r w:rsidRPr="00721071">
        <w:rPr>
          <w:sz w:val="16"/>
        </w:rPr>
        <w:t xml:space="preserve"> </w:t>
      </w:r>
      <w:proofErr w:type="spellStart"/>
      <w:r w:rsidRPr="00721071">
        <w:rPr>
          <w:sz w:val="16"/>
        </w:rPr>
        <w:t>Marías</w:t>
      </w:r>
      <w:proofErr w:type="spellEnd"/>
      <w:r w:rsidRPr="00721071">
        <w:rPr>
          <w:sz w:val="16"/>
        </w:rPr>
        <w:t xml:space="preserve"> peasants in the face of the aristocratic, mannered French visitor Count Jean de </w:t>
      </w:r>
      <w:proofErr w:type="spellStart"/>
      <w:r w:rsidRPr="00721071">
        <w:rPr>
          <w:sz w:val="16"/>
        </w:rPr>
        <w:t>Satigny</w:t>
      </w:r>
      <w:proofErr w:type="spellEnd"/>
      <w:r w:rsidRPr="00721071">
        <w:rPr>
          <w:sz w:val="16"/>
        </w:rPr>
        <w:t xml:space="preserve">. A teacher doesn’t have to plan lessons around these realities, or call out students who may not feel like being called out. I don’t, for example, stroll over to the kid who wrote his college-admissions essay about walking across the Sonoran Desert when he was 5 and say, "hey, haven’t you taken a journey before?" </w:t>
      </w:r>
      <w:r w:rsidRPr="00721071">
        <w:rPr>
          <w:rStyle w:val="StyleUnderline"/>
        </w:rPr>
        <w:t>The sharing happens organically when a classroom is inclusive and interactive. When I consider the values that many Americans like to associate with this country—</w:t>
      </w:r>
      <w:proofErr w:type="gramStart"/>
      <w:r w:rsidRPr="00721071">
        <w:rPr>
          <w:rStyle w:val="StyleUnderline"/>
        </w:rPr>
        <w:t>sacrifice,</w:t>
      </w:r>
      <w:proofErr w:type="gramEnd"/>
      <w:r w:rsidRPr="00721071">
        <w:rPr>
          <w:rStyle w:val="StyleUnderline"/>
        </w:rPr>
        <w:t xml:space="preserve"> duty, reinvention, ingenuity, and possibility—the undocumented students I have taught seem exceptionally "American</w:t>
      </w:r>
      <w:r w:rsidRPr="00721071">
        <w:rPr>
          <w:sz w:val="16"/>
        </w:rPr>
        <w:t xml:space="preserve">." Kids who have crawled under barbed wire and shared one-bedroom apartments with a dozen extended family members understand hardship. I have heard them applaud their parents’ sacrifices with a conviction that many of other students don’t demonstrate. Despite their disenfranchisement, a surprising number of </w:t>
      </w:r>
      <w:r w:rsidRPr="00721071">
        <w:rPr>
          <w:rStyle w:val="StyleUnderline"/>
        </w:rPr>
        <w:t>undocumented student</w:t>
      </w:r>
      <w:r w:rsidRPr="00721071">
        <w:rPr>
          <w:sz w:val="16"/>
        </w:rPr>
        <w:t xml:space="preserve">s appear to </w:t>
      </w:r>
      <w:r w:rsidRPr="00721071">
        <w:rPr>
          <w:rStyle w:val="StyleUnderline"/>
        </w:rPr>
        <w:t>believe firmly that this country rewards merit and hard work—even as they struggle to pay astronomically high tuition at the universities to which their hard work has gotten them</w:t>
      </w:r>
      <w:r w:rsidRPr="00721071">
        <w:rPr>
          <w:sz w:val="16"/>
        </w:rPr>
        <w:t>. When discussing George Saunders’s short story "</w:t>
      </w:r>
      <w:hyperlink r:id="rId27" w:history="1">
        <w:r w:rsidRPr="00721071">
          <w:rPr>
            <w:rStyle w:val="Hyperlink"/>
            <w:sz w:val="16"/>
          </w:rPr>
          <w:t>The 400 Pound CEO</w:t>
        </w:r>
      </w:hyperlink>
      <w:r w:rsidRPr="00721071">
        <w:rPr>
          <w:sz w:val="16"/>
        </w:rPr>
        <w:t xml:space="preserve">," a satirical critique of, among other things, opportunity in America, undocumented students are generally more likely than their more-privileged citizen counterparts to resist the idea that the proverbial deck is stacked in favor of a lucky few. </w:t>
      </w:r>
      <w:r w:rsidRPr="00721071">
        <w:rPr>
          <w:rStyle w:val="StyleUnderline"/>
        </w:rPr>
        <w:t>They have faith that a hard-working and talented individual can beat the odds to find personal and financial success. They really think that anybody can be anything. T</w:t>
      </w:r>
      <w:r w:rsidRPr="00721071">
        <w:rPr>
          <w:sz w:val="16"/>
        </w:rPr>
        <w:t xml:space="preserve">hey can latch on to a few anecdotal real-life Horatio Alger stories as evidence for the veracity of such optimism. I have a former student—undocumented, currently 19, the father of a 2-year-old—who now attends UC Berkeley. For a "good time" in high school, he went to see motivational speakers in Vegas. He’s now majoring in chemistry. This year I have an 18-year-old student who lives on his own, his parents back in Guatemala. He told me he works almost 30 hours a week at McDonald’s so he can pay for the room he rents in a family friend’s house. Another senior recalled that he didn’t know his parents until he was 10 and had recently arrived in Northern California as an immigrant. One of my 10th-graders confided that she flew to San Francisco from Mexico under a false name as a kindergartner; she left behind the aunt she’d always assumed was her mother to live with a woman she’d never met: her actual mom. </w:t>
      </w:r>
      <w:r w:rsidRPr="00721071">
        <w:rPr>
          <w:rStyle w:val="StyleUnderline"/>
        </w:rPr>
        <w:t>By coming together in classes and swapping stories, American kids of all backgrounds can redefine determination and sacrifice through their experiences</w:t>
      </w:r>
      <w:r w:rsidRPr="00721071">
        <w:rPr>
          <w:sz w:val="16"/>
        </w:rPr>
        <w:t xml:space="preserve">. While they’re still very much teenagers—at times moody, apathetic, rude, and addicted to video games and banal memes—their stories feel inextricable from the American experience, narratives marked by struggle, ambition, and the urge toward reinvention. </w:t>
      </w:r>
      <w:r w:rsidRPr="00721071">
        <w:rPr>
          <w:rStyle w:val="StyleUnderline"/>
        </w:rPr>
        <w:t xml:space="preserve">They remind their documented peers about what it takes to meet such towering challenges. Without their presence in schools, formally "American" kids are more likely to learn about these values in abstract, which hurts America along with the kids. </w:t>
      </w:r>
      <w:r w:rsidRPr="00721071">
        <w:rPr>
          <w:sz w:val="16"/>
        </w:rPr>
        <w:t xml:space="preserve">Because of their language challenges, new arrivals often initially take classes apart from their peers who speak English fluently, including whites, fellow Latinos, and other minorities. They study, socialize, and date within this bubble. Two months ago, for a narrative-writing assignment related to a </w:t>
      </w:r>
      <w:hyperlink r:id="rId28" w:history="1">
        <w:proofErr w:type="spellStart"/>
        <w:r w:rsidRPr="00721071">
          <w:rPr>
            <w:rStyle w:val="Hyperlink"/>
            <w:sz w:val="16"/>
          </w:rPr>
          <w:t>Junot</w:t>
        </w:r>
        <w:proofErr w:type="spellEnd"/>
        <w:r w:rsidRPr="00721071">
          <w:rPr>
            <w:rStyle w:val="Hyperlink"/>
            <w:sz w:val="16"/>
          </w:rPr>
          <w:t xml:space="preserve"> Diaz short story</w:t>
        </w:r>
      </w:hyperlink>
      <w:r w:rsidRPr="00721071">
        <w:rPr>
          <w:sz w:val="16"/>
        </w:rPr>
        <w:t xml:space="preserve">, I had seniors imagine transplanting the main character’s dating proclivities to their school. </w:t>
      </w:r>
      <w:proofErr w:type="gramStart"/>
      <w:r w:rsidRPr="00721071">
        <w:rPr>
          <w:sz w:val="16"/>
        </w:rPr>
        <w:t xml:space="preserve">Inspired by Diaz’s character </w:t>
      </w:r>
      <w:proofErr w:type="spellStart"/>
      <w:r w:rsidRPr="00721071">
        <w:rPr>
          <w:sz w:val="16"/>
        </w:rPr>
        <w:t>Yunior</w:t>
      </w:r>
      <w:proofErr w:type="spellEnd"/>
      <w:r w:rsidRPr="00721071">
        <w:rPr>
          <w:sz w:val="16"/>
        </w:rPr>
        <w:t>, most students created arrogant, insecure, eager-to-stereotype second-person narrators who uniformly identified "the newcomers" as the least desirable social group, the guys and girls to avoid when dating.</w:t>
      </w:r>
      <w:proofErr w:type="gramEnd"/>
      <w:r w:rsidRPr="0096739C">
        <w:rPr>
          <w:sz w:val="16"/>
        </w:rPr>
        <w:t xml:space="preserve"> </w:t>
      </w:r>
    </w:p>
    <w:p w:rsidR="008059EF" w:rsidRPr="00AD1AF3" w:rsidRDefault="008059EF" w:rsidP="008059EF"/>
    <w:p w:rsidR="008059EF" w:rsidRDefault="008059EF" w:rsidP="008059EF">
      <w:pPr>
        <w:pStyle w:val="Heading4"/>
      </w:pPr>
      <w:r>
        <w:t xml:space="preserve">Nativism causes negative views of undocumented immigrants and state policies against them – only the plan’s interaction with undocumented immigrants can reverse </w:t>
      </w:r>
    </w:p>
    <w:p w:rsidR="008059EF" w:rsidRPr="004E61C9" w:rsidRDefault="008059EF" w:rsidP="008059EF">
      <w:r w:rsidRPr="008F4BCF">
        <w:rPr>
          <w:rFonts w:eastAsiaTheme="majorEastAsia" w:cstheme="majorBidi"/>
          <w:b/>
          <w:iCs/>
          <w:sz w:val="26"/>
        </w:rPr>
        <w:t xml:space="preserve">Davidson and </w:t>
      </w:r>
      <w:proofErr w:type="spellStart"/>
      <w:r w:rsidRPr="008F4BCF">
        <w:rPr>
          <w:rFonts w:eastAsiaTheme="majorEastAsia" w:cstheme="majorBidi"/>
          <w:b/>
          <w:iCs/>
          <w:sz w:val="26"/>
        </w:rPr>
        <w:t>Burson</w:t>
      </w:r>
      <w:proofErr w:type="spellEnd"/>
      <w:r w:rsidRPr="008F4BCF">
        <w:rPr>
          <w:rFonts w:eastAsiaTheme="majorEastAsia" w:cstheme="majorBidi"/>
          <w:b/>
          <w:iCs/>
          <w:sz w:val="26"/>
        </w:rPr>
        <w:t xml:space="preserve"> 16</w:t>
      </w:r>
      <w:r>
        <w:t xml:space="preserve"> </w:t>
      </w:r>
      <w:r w:rsidRPr="004E61C9">
        <w:t xml:space="preserve">(Theresa Davidson is a sociology professor at Stanford and </w:t>
      </w:r>
      <w:proofErr w:type="spellStart"/>
      <w:r w:rsidRPr="004E61C9">
        <w:t>Karlye</w:t>
      </w:r>
      <w:proofErr w:type="spellEnd"/>
      <w:r w:rsidRPr="004E61C9">
        <w:t xml:space="preserve"> </w:t>
      </w:r>
      <w:proofErr w:type="spellStart"/>
      <w:r w:rsidRPr="004E61C9">
        <w:t>Burson</w:t>
      </w:r>
      <w:proofErr w:type="spellEnd"/>
      <w:r w:rsidRPr="004E61C9">
        <w:t xml:space="preserve"> is a sociology alumna, “Keep Those Kids Out: Nativism and Attitudes </w:t>
      </w:r>
      <w:proofErr w:type="gramStart"/>
      <w:r w:rsidRPr="004E61C9">
        <w:t>Toward</w:t>
      </w:r>
      <w:proofErr w:type="gramEnd"/>
      <w:r w:rsidRPr="004E61C9">
        <w:t xml:space="preserve"> Access to Public Education for the Children of Undocumented.” </w:t>
      </w:r>
      <w:proofErr w:type="gramStart"/>
      <w:r w:rsidRPr="004E61C9">
        <w:t>Journal of Latinos and Education.</w:t>
      </w:r>
      <w:proofErr w:type="gramEnd"/>
      <w:r w:rsidRPr="004E61C9">
        <w:t xml:space="preserve"> Volume 16, 2017 - Issue 1. Published online: 01 Jun 2016) //A.S</w:t>
      </w:r>
    </w:p>
    <w:p w:rsidR="008059EF" w:rsidRDefault="008059EF" w:rsidP="008059EF">
      <w:pPr>
        <w:spacing w:after="355"/>
        <w:ind w:left="-14"/>
        <w:rPr>
          <w:sz w:val="14"/>
        </w:rPr>
      </w:pPr>
      <w:r w:rsidRPr="0020725B">
        <w:rPr>
          <w:sz w:val="14"/>
        </w:rPr>
        <w:t xml:space="preserve">Furthermore, although racism and stereotypes have received treatment in the immigration policy literature, </w:t>
      </w:r>
      <w:r w:rsidRPr="0020725B">
        <w:rPr>
          <w:rStyle w:val="StyleUnderline"/>
        </w:rPr>
        <w:t>the role of nativism in predicting attitudes toward immigrants and immigration policy has yet to be fully considered</w:t>
      </w:r>
      <w:r w:rsidRPr="0020725B">
        <w:rPr>
          <w:sz w:val="14"/>
        </w:rPr>
        <w:t xml:space="preserve">. It is important to note that the role of nativist sentiment as a predictor of attitudes toward education policy for children has remained largely unexamined. Nativist sentiment toward adult immigrants is concerning on its own, but the consequences of that same sentiment directed at children should be deliberated. In a country that values education and upward mobility, opposition to educational rights for children of undocumented immigrants is notable. Moreover, </w:t>
      </w:r>
      <w:r w:rsidRPr="0020725B">
        <w:rPr>
          <w:rStyle w:val="Emphasis"/>
        </w:rPr>
        <w:t>the general public’s opposition</w:t>
      </w:r>
      <w:r w:rsidRPr="0020725B">
        <w:rPr>
          <w:rStyle w:val="StyleUnderline"/>
        </w:rPr>
        <w:t xml:space="preserve"> has been </w:t>
      </w:r>
      <w:r w:rsidRPr="0020725B">
        <w:rPr>
          <w:rStyle w:val="Emphasis"/>
        </w:rPr>
        <w:t xml:space="preserve">reflected in </w:t>
      </w:r>
      <w:r w:rsidRPr="0020725B">
        <w:rPr>
          <w:sz w:val="14"/>
        </w:rPr>
        <w:t>federal</w:t>
      </w:r>
      <w:r w:rsidRPr="0020725B">
        <w:rPr>
          <w:rStyle w:val="Emphasis"/>
        </w:rPr>
        <w:t xml:space="preserve">, states, and local policies. </w:t>
      </w:r>
      <w:r w:rsidRPr="0020725B">
        <w:rPr>
          <w:sz w:val="14"/>
        </w:rPr>
        <w:t xml:space="preserve">The policies, previously discussed, of California and Alabama are not isolated. </w:t>
      </w:r>
      <w:r w:rsidRPr="0020725B">
        <w:rPr>
          <w:rStyle w:val="Emphasis"/>
        </w:rPr>
        <w:t>By 2007 nearly every state had proposed and/or implemented legislation to address the increasing apprehension toward immigration and its effects on the nation</w:t>
      </w:r>
      <w:r w:rsidRPr="0020725B">
        <w:rPr>
          <w:sz w:val="14"/>
        </w:rPr>
        <w:t xml:space="preserve"> (</w:t>
      </w:r>
      <w:proofErr w:type="spellStart"/>
      <w:r w:rsidRPr="0020725B">
        <w:rPr>
          <w:sz w:val="14"/>
        </w:rPr>
        <w:t>Lippard</w:t>
      </w:r>
      <w:proofErr w:type="spellEnd"/>
      <w:r w:rsidRPr="0020725B">
        <w:rPr>
          <w:sz w:val="14"/>
        </w:rPr>
        <w:t xml:space="preserve">, </w:t>
      </w:r>
      <w:r w:rsidRPr="0020725B">
        <w:rPr>
          <w:color w:val="00007F"/>
          <w:sz w:val="14"/>
        </w:rPr>
        <w:t>2011</w:t>
      </w:r>
      <w:r w:rsidRPr="0020725B">
        <w:rPr>
          <w:sz w:val="14"/>
        </w:rPr>
        <w:t xml:space="preserve">). Although some legislation was fueled by economic anxieties (Alvarez &amp; Butterfield, </w:t>
      </w:r>
      <w:r w:rsidRPr="0020725B">
        <w:rPr>
          <w:color w:val="00007F"/>
          <w:sz w:val="14"/>
        </w:rPr>
        <w:t>2000</w:t>
      </w:r>
      <w:r w:rsidRPr="0020725B">
        <w:rPr>
          <w:sz w:val="14"/>
        </w:rPr>
        <w:t xml:space="preserve">), </w:t>
      </w:r>
      <w:r w:rsidRPr="0020725B">
        <w:rPr>
          <w:rStyle w:val="Emphasis"/>
        </w:rPr>
        <w:t>many laws directly</w:t>
      </w:r>
      <w:r w:rsidRPr="0020725B">
        <w:rPr>
          <w:sz w:val="14"/>
        </w:rPr>
        <w:t xml:space="preserve"> or indirectly </w:t>
      </w:r>
      <w:r w:rsidRPr="0020725B">
        <w:rPr>
          <w:rStyle w:val="Emphasis"/>
        </w:rPr>
        <w:t>addressed education</w:t>
      </w:r>
      <w:r w:rsidRPr="0020725B">
        <w:rPr>
          <w:rStyle w:val="StyleUnderline"/>
        </w:rPr>
        <w:t xml:space="preserve"> policy</w:t>
      </w:r>
      <w:r w:rsidRPr="0020725B">
        <w:rPr>
          <w:sz w:val="14"/>
        </w:rPr>
        <w:t>. For example, California</w:t>
      </w:r>
      <w:r w:rsidRPr="0020725B">
        <w:rPr>
          <w:rFonts w:eastAsia="Calibri"/>
          <w:sz w:val="14"/>
        </w:rPr>
        <w:t>’</w:t>
      </w:r>
      <w:r w:rsidRPr="0020725B">
        <w:rPr>
          <w:sz w:val="14"/>
        </w:rPr>
        <w:t xml:space="preserve">s Proposition 227 sought to increase the assimilation of English-learning immigrant students through English immersion programs (Huber, </w:t>
      </w:r>
      <w:r w:rsidRPr="0020725B">
        <w:rPr>
          <w:color w:val="00007F"/>
          <w:sz w:val="14"/>
        </w:rPr>
        <w:t>2011</w:t>
      </w:r>
      <w:r w:rsidRPr="0020725B">
        <w:rPr>
          <w:sz w:val="14"/>
        </w:rPr>
        <w:t xml:space="preserve">). The focus on the English language in the immigration discourse has moved beyond school borders as well. </w:t>
      </w:r>
      <w:r w:rsidRPr="0020725B">
        <w:rPr>
          <w:rStyle w:val="StyleUnderline"/>
        </w:rPr>
        <w:t xml:space="preserve">Many </w:t>
      </w:r>
      <w:r w:rsidRPr="0020725B">
        <w:rPr>
          <w:rStyle w:val="Emphasis"/>
        </w:rPr>
        <w:t>elected officials</w:t>
      </w:r>
      <w:r w:rsidRPr="0020725B">
        <w:rPr>
          <w:rStyle w:val="StyleUnderline"/>
        </w:rPr>
        <w:t xml:space="preserve"> have proposed official English policies, effectively </w:t>
      </w:r>
      <w:r w:rsidRPr="0020725B">
        <w:rPr>
          <w:rStyle w:val="Emphasis"/>
        </w:rPr>
        <w:t>creating a linguistic hierarchy that places English at the top</w:t>
      </w:r>
      <w:r w:rsidRPr="0020725B">
        <w:rPr>
          <w:rStyle w:val="StyleUnderline"/>
        </w:rPr>
        <w:t xml:space="preserve"> and all other languages below</w:t>
      </w:r>
      <w:r w:rsidRPr="0020725B">
        <w:rPr>
          <w:sz w:val="14"/>
        </w:rPr>
        <w:t xml:space="preserve"> (Huber, </w:t>
      </w:r>
      <w:r w:rsidRPr="0020725B">
        <w:rPr>
          <w:color w:val="00007F"/>
          <w:sz w:val="14"/>
        </w:rPr>
        <w:t>2011</w:t>
      </w:r>
      <w:r w:rsidRPr="0020725B">
        <w:rPr>
          <w:sz w:val="14"/>
        </w:rPr>
        <w:t xml:space="preserve">; </w:t>
      </w:r>
      <w:proofErr w:type="spellStart"/>
      <w:r w:rsidRPr="0020725B">
        <w:rPr>
          <w:sz w:val="14"/>
        </w:rPr>
        <w:t>Kilty</w:t>
      </w:r>
      <w:proofErr w:type="spellEnd"/>
      <w:r w:rsidRPr="0020725B">
        <w:rPr>
          <w:sz w:val="14"/>
        </w:rPr>
        <w:t xml:space="preserve"> &amp; </w:t>
      </w:r>
      <w:proofErr w:type="spellStart"/>
      <w:r w:rsidRPr="0020725B">
        <w:rPr>
          <w:sz w:val="14"/>
        </w:rPr>
        <w:t>DeHaymes</w:t>
      </w:r>
      <w:proofErr w:type="spellEnd"/>
      <w:r w:rsidRPr="0020725B">
        <w:rPr>
          <w:sz w:val="14"/>
        </w:rPr>
        <w:t xml:space="preserve">, </w:t>
      </w:r>
      <w:r w:rsidRPr="0020725B">
        <w:rPr>
          <w:color w:val="00007F"/>
          <w:sz w:val="14"/>
        </w:rPr>
        <w:t>2000</w:t>
      </w:r>
      <w:r w:rsidRPr="0020725B">
        <w:rPr>
          <w:sz w:val="14"/>
        </w:rPr>
        <w:t xml:space="preserve">; </w:t>
      </w:r>
      <w:proofErr w:type="spellStart"/>
      <w:r w:rsidRPr="0020725B">
        <w:rPr>
          <w:sz w:val="14"/>
        </w:rPr>
        <w:t>Lippard</w:t>
      </w:r>
      <w:proofErr w:type="spellEnd"/>
      <w:r w:rsidRPr="0020725B">
        <w:rPr>
          <w:sz w:val="14"/>
        </w:rPr>
        <w:t xml:space="preserve">, </w:t>
      </w:r>
      <w:r w:rsidRPr="0020725B">
        <w:rPr>
          <w:color w:val="00007F"/>
          <w:sz w:val="14"/>
        </w:rPr>
        <w:t>2011</w:t>
      </w:r>
      <w:r w:rsidRPr="0020725B">
        <w:rPr>
          <w:sz w:val="14"/>
        </w:rPr>
        <w:t>). Pub</w:t>
      </w:r>
      <w:r w:rsidRPr="0020725B">
        <w:rPr>
          <w:rStyle w:val="StyleUnderline"/>
        </w:rPr>
        <w:t xml:space="preserve">lic fears about the subordination of the English language may be one signifier of nativist concerns </w:t>
      </w:r>
      <w:r w:rsidRPr="0020725B">
        <w:rPr>
          <w:sz w:val="14"/>
        </w:rPr>
        <w:t xml:space="preserve">(Huber, </w:t>
      </w:r>
      <w:r w:rsidRPr="0020725B">
        <w:rPr>
          <w:color w:val="00007F"/>
          <w:sz w:val="14"/>
        </w:rPr>
        <w:t>2011</w:t>
      </w:r>
      <w:r w:rsidRPr="0020725B">
        <w:rPr>
          <w:sz w:val="14"/>
        </w:rPr>
        <w:t xml:space="preserve">). The following section defines nativism and its two forms: economic and cultural. </w:t>
      </w:r>
      <w:r w:rsidRPr="0020725B">
        <w:rPr>
          <w:rStyle w:val="Emphasis"/>
        </w:rPr>
        <w:t>Nativism reflects a concern about how American an individual is.</w:t>
      </w:r>
      <w:r w:rsidRPr="0020725B">
        <w:rPr>
          <w:sz w:val="14"/>
        </w:rPr>
        <w:t xml:space="preserve"> Though it is similar to racism in its use of </w:t>
      </w:r>
      <w:proofErr w:type="spellStart"/>
      <w:r w:rsidRPr="0020725B">
        <w:rPr>
          <w:sz w:val="14"/>
        </w:rPr>
        <w:t>otherizing</w:t>
      </w:r>
      <w:proofErr w:type="spellEnd"/>
      <w:r w:rsidRPr="0020725B">
        <w:rPr>
          <w:sz w:val="14"/>
        </w:rPr>
        <w:t xml:space="preserve">, the primary concern in nativism is difference </w:t>
      </w:r>
      <w:r w:rsidRPr="0020725B">
        <w:rPr>
          <w:rStyle w:val="Emphasis"/>
        </w:rPr>
        <w:t>based on perceived foreignness</w:t>
      </w:r>
      <w:r w:rsidRPr="0020725B">
        <w:rPr>
          <w:sz w:val="14"/>
        </w:rPr>
        <w:t>. Huber (</w:t>
      </w:r>
      <w:r w:rsidRPr="0020725B">
        <w:rPr>
          <w:color w:val="00007F"/>
          <w:sz w:val="14"/>
        </w:rPr>
        <w:t>2010</w:t>
      </w:r>
      <w:r w:rsidRPr="0020725B">
        <w:rPr>
          <w:sz w:val="14"/>
        </w:rPr>
        <w:t xml:space="preserve">) identified </w:t>
      </w:r>
      <w:r w:rsidRPr="0020725B">
        <w:rPr>
          <w:rStyle w:val="Emphasis"/>
        </w:rPr>
        <w:t>nativism’s three core components: (a) extreme resistance to the perceived foreigner, (b) the construction of methods seeking to maintain the native culture, and (c) the idea that the foreign culture is both inferior to and threatening to the native culture.</w:t>
      </w:r>
      <w:r w:rsidRPr="0020725B">
        <w:rPr>
          <w:sz w:val="14"/>
        </w:rPr>
        <w:t xml:space="preserve"> This threat can be characterized as economic or cultural in nature. Nativism is typified by </w:t>
      </w:r>
      <w:r w:rsidRPr="0020725B">
        <w:rPr>
          <w:rFonts w:eastAsia="Calibri"/>
          <w:sz w:val="14"/>
        </w:rPr>
        <w:t>“</w:t>
      </w:r>
      <w:r w:rsidRPr="0020725B">
        <w:rPr>
          <w:sz w:val="14"/>
        </w:rPr>
        <w:t>a collective attempt by self-identified natives to secure or retain prior or exclusive rights to valued resources against the challenges reputedly posed by resident or prospective populations on the basis of their perceived foreignness</w:t>
      </w:r>
      <w:r w:rsidRPr="0020725B">
        <w:rPr>
          <w:rFonts w:eastAsia="Calibri"/>
          <w:sz w:val="14"/>
        </w:rPr>
        <w:t xml:space="preserve">” </w:t>
      </w:r>
      <w:r w:rsidRPr="0020725B">
        <w:rPr>
          <w:sz w:val="14"/>
        </w:rPr>
        <w:t xml:space="preserve">(Fry, </w:t>
      </w:r>
      <w:r w:rsidRPr="0020725B">
        <w:rPr>
          <w:color w:val="00007F"/>
          <w:sz w:val="14"/>
        </w:rPr>
        <w:t>2007</w:t>
      </w:r>
      <w:r w:rsidRPr="0020725B">
        <w:rPr>
          <w:sz w:val="14"/>
        </w:rPr>
        <w:t xml:space="preserve">, p. 5). Indeed, </w:t>
      </w:r>
      <w:r w:rsidRPr="0020725B">
        <w:rPr>
          <w:rStyle w:val="Emphasis"/>
        </w:rPr>
        <w:t>nativism often surges in times of national economic hardship or after negative events involving nonnatives</w:t>
      </w:r>
      <w:r w:rsidRPr="0020725B">
        <w:rPr>
          <w:rStyle w:val="StyleUnderline"/>
        </w:rPr>
        <w:t>, such as the 9/11 terrorist attacks.</w:t>
      </w:r>
      <w:r w:rsidRPr="0020725B">
        <w:rPr>
          <w:sz w:val="14"/>
        </w:rPr>
        <w:t xml:space="preserve"> It may be </w:t>
      </w:r>
      <w:r w:rsidRPr="0020725B">
        <w:rPr>
          <w:rStyle w:val="Emphasis"/>
        </w:rPr>
        <w:t>prompted by fears that foreigners are draining public resources, stealing jobs from natives, and threatening national</w:t>
      </w:r>
      <w:r w:rsidRPr="0020725B">
        <w:rPr>
          <w:rStyle w:val="StyleUnderline"/>
        </w:rPr>
        <w:t xml:space="preserve"> security</w:t>
      </w:r>
      <w:r w:rsidRPr="0020725B">
        <w:rPr>
          <w:sz w:val="14"/>
        </w:rPr>
        <w:t xml:space="preserve"> (</w:t>
      </w:r>
      <w:proofErr w:type="spellStart"/>
      <w:r w:rsidRPr="0020725B">
        <w:rPr>
          <w:sz w:val="14"/>
        </w:rPr>
        <w:t>Lippard</w:t>
      </w:r>
      <w:proofErr w:type="spellEnd"/>
      <w:r w:rsidRPr="0020725B">
        <w:rPr>
          <w:sz w:val="14"/>
        </w:rPr>
        <w:t xml:space="preserve">, </w:t>
      </w:r>
      <w:r w:rsidRPr="0020725B">
        <w:rPr>
          <w:color w:val="00007F"/>
          <w:sz w:val="14"/>
        </w:rPr>
        <w:t>2011</w:t>
      </w:r>
      <w:r w:rsidRPr="0020725B">
        <w:rPr>
          <w:sz w:val="14"/>
        </w:rPr>
        <w:t>). Indeed, economic concerns have been shown to predict anti-immigrant sentiment. Alvarez and Butterfield (</w:t>
      </w:r>
      <w:r w:rsidRPr="0020725B">
        <w:rPr>
          <w:color w:val="00007F"/>
          <w:sz w:val="14"/>
        </w:rPr>
        <w:t>2000</w:t>
      </w:r>
      <w:r w:rsidRPr="0020725B">
        <w:rPr>
          <w:sz w:val="14"/>
        </w:rPr>
        <w:t xml:space="preserve">) argued that </w:t>
      </w:r>
      <w:r w:rsidRPr="0020725B">
        <w:rPr>
          <w:rStyle w:val="StyleUnderline"/>
        </w:rPr>
        <w:t>nativism, fueled by economic conditions, was a key factor leading to the passage of Proposition 187 in California</w:t>
      </w:r>
      <w:r w:rsidRPr="0020725B">
        <w:rPr>
          <w:sz w:val="14"/>
        </w:rPr>
        <w:t>, in which supporters argued economic concerns about providing social services to unauthorized immigrants. Similarly, in a study of Arizona college students, Diaz, Saenz, and Kwan (</w:t>
      </w:r>
      <w:r w:rsidRPr="0020725B">
        <w:rPr>
          <w:color w:val="00007F"/>
          <w:sz w:val="14"/>
        </w:rPr>
        <w:t>2011</w:t>
      </w:r>
      <w:r w:rsidRPr="0020725B">
        <w:rPr>
          <w:sz w:val="14"/>
        </w:rPr>
        <w:t xml:space="preserve">) found that </w:t>
      </w:r>
      <w:r w:rsidRPr="0020725B">
        <w:rPr>
          <w:rStyle w:val="StyleUnderline"/>
        </w:rPr>
        <w:t>attitudes toward undocumented immigrants became increasingly negative as economic conditions worsened in the state</w:t>
      </w:r>
      <w:r w:rsidRPr="0020725B">
        <w:rPr>
          <w:sz w:val="14"/>
        </w:rPr>
        <w:t xml:space="preserve">. Other studies have confirmed that economic conditions are a key determinant of attitudes toward immigrants and immigrant-related policy (Burns &amp; </w:t>
      </w:r>
      <w:proofErr w:type="spellStart"/>
      <w:r w:rsidRPr="0020725B">
        <w:rPr>
          <w:sz w:val="14"/>
        </w:rPr>
        <w:t>Gimpel</w:t>
      </w:r>
      <w:proofErr w:type="spellEnd"/>
      <w:r w:rsidRPr="0020725B">
        <w:rPr>
          <w:sz w:val="14"/>
        </w:rPr>
        <w:t xml:space="preserve">, </w:t>
      </w:r>
      <w:r w:rsidRPr="0020725B">
        <w:rPr>
          <w:color w:val="00007F"/>
          <w:sz w:val="14"/>
        </w:rPr>
        <w:t>2000</w:t>
      </w:r>
      <w:r w:rsidRPr="0020725B">
        <w:rPr>
          <w:sz w:val="14"/>
        </w:rPr>
        <w:t xml:space="preserve">; </w:t>
      </w:r>
      <w:proofErr w:type="spellStart"/>
      <w:r w:rsidRPr="0020725B">
        <w:rPr>
          <w:sz w:val="14"/>
        </w:rPr>
        <w:t>Fennelly</w:t>
      </w:r>
      <w:proofErr w:type="spellEnd"/>
      <w:r w:rsidRPr="0020725B">
        <w:rPr>
          <w:sz w:val="14"/>
        </w:rPr>
        <w:t xml:space="preserve"> &amp; Federico, </w:t>
      </w:r>
      <w:r w:rsidRPr="0020725B">
        <w:rPr>
          <w:color w:val="00007F"/>
          <w:sz w:val="14"/>
        </w:rPr>
        <w:t>2008</w:t>
      </w:r>
      <w:r w:rsidRPr="0020725B">
        <w:rPr>
          <w:sz w:val="14"/>
        </w:rPr>
        <w:t xml:space="preserve">). It follows that </w:t>
      </w:r>
      <w:r w:rsidRPr="0020725B">
        <w:rPr>
          <w:rStyle w:val="StyleUnderline"/>
        </w:rPr>
        <w:t xml:space="preserve">economic forms of nativism aimed at retaining economic resources for only those deemed to belong should predict opposition toward the education of the children of immigrants. </w:t>
      </w:r>
      <w:r w:rsidRPr="0020725B">
        <w:rPr>
          <w:sz w:val="14"/>
        </w:rPr>
        <w:t xml:space="preserve">Nativism also encompasses concerns with retaining what is deemed a core culture of America. </w:t>
      </w:r>
      <w:r w:rsidRPr="0020725B">
        <w:rPr>
          <w:rStyle w:val="Emphasis"/>
        </w:rPr>
        <w:t>Nativists may be distressed by the entry of people who possess a different language, set of values, or worldviews than that of the broader U.S. society. By restricting entry to those groups or restricting access to key resources in society, nativists feel that they retain what is seen as a uniquely American cultur</w:t>
      </w:r>
      <w:r w:rsidRPr="0020725B">
        <w:rPr>
          <w:rStyle w:val="StyleUnderline"/>
        </w:rPr>
        <w:t>e</w:t>
      </w:r>
      <w:r w:rsidRPr="0020725B">
        <w:rPr>
          <w:sz w:val="14"/>
        </w:rPr>
        <w:t xml:space="preserve"> (</w:t>
      </w:r>
      <w:proofErr w:type="spellStart"/>
      <w:r w:rsidRPr="0020725B">
        <w:rPr>
          <w:sz w:val="14"/>
        </w:rPr>
        <w:t>Perea</w:t>
      </w:r>
      <w:proofErr w:type="spellEnd"/>
      <w:r w:rsidRPr="0020725B">
        <w:rPr>
          <w:sz w:val="14"/>
        </w:rPr>
        <w:t xml:space="preserve">, </w:t>
      </w:r>
      <w:r w:rsidRPr="0020725B">
        <w:rPr>
          <w:color w:val="00007F"/>
          <w:sz w:val="14"/>
        </w:rPr>
        <w:t>1998</w:t>
      </w:r>
      <w:r w:rsidRPr="0020725B">
        <w:rPr>
          <w:sz w:val="14"/>
        </w:rPr>
        <w:t xml:space="preserve">). This type of nativism is </w:t>
      </w:r>
      <w:r w:rsidRPr="0020725B">
        <w:rPr>
          <w:rStyle w:val="Emphasis"/>
        </w:rPr>
        <w:t>often expressed in opposition to multicultural policies such as bilingual education programs</w:t>
      </w:r>
      <w:r w:rsidRPr="0020725B">
        <w:rPr>
          <w:rStyle w:val="StyleUnderline"/>
        </w:rPr>
        <w:t xml:space="preserve"> or ethnic studies programs in schools</w:t>
      </w:r>
      <w:r w:rsidRPr="0020725B">
        <w:rPr>
          <w:sz w:val="14"/>
        </w:rPr>
        <w:t xml:space="preserve"> (Galindo, </w:t>
      </w:r>
      <w:r w:rsidRPr="0020725B">
        <w:rPr>
          <w:color w:val="00007F"/>
          <w:sz w:val="14"/>
        </w:rPr>
        <w:t>2011</w:t>
      </w:r>
      <w:r w:rsidRPr="0020725B">
        <w:rPr>
          <w:sz w:val="14"/>
        </w:rPr>
        <w:t xml:space="preserve">). Indeed, </w:t>
      </w:r>
      <w:r w:rsidRPr="0020725B">
        <w:rPr>
          <w:rStyle w:val="StyleUnderline"/>
        </w:rPr>
        <w:t>concerns about the subversion of the English language do predict negative attitudes toward immigrants</w:t>
      </w:r>
      <w:r w:rsidRPr="0020725B">
        <w:rPr>
          <w:sz w:val="14"/>
        </w:rPr>
        <w:t>. For example, Chandler and Tsai (</w:t>
      </w:r>
      <w:r w:rsidRPr="0020725B">
        <w:rPr>
          <w:color w:val="00007F"/>
          <w:sz w:val="14"/>
        </w:rPr>
        <w:t>2001</w:t>
      </w:r>
      <w:r w:rsidRPr="0020725B">
        <w:rPr>
          <w:sz w:val="14"/>
        </w:rPr>
        <w:t xml:space="preserve">) showed that support of English-only initiatives predicted opposition to undocumented </w:t>
      </w:r>
      <w:r w:rsidRPr="0020725B">
        <w:rPr>
          <w:rFonts w:ascii="Times New Roman" w:eastAsia="Times New Roman" w:hAnsi="Times New Roman" w:cs="Times New Roman"/>
          <w:sz w:val="14"/>
        </w:rPr>
        <w:t xml:space="preserve">and </w:t>
      </w:r>
      <w:r w:rsidRPr="0020725B">
        <w:rPr>
          <w:sz w:val="14"/>
        </w:rPr>
        <w:t>documented immigration. Similarly, concerns about the dilution of American culture predict opposition to immigrants. Garcia and Davidson (</w:t>
      </w:r>
      <w:r w:rsidRPr="0020725B">
        <w:rPr>
          <w:color w:val="00007F"/>
          <w:sz w:val="14"/>
        </w:rPr>
        <w:t>2013</w:t>
      </w:r>
      <w:r w:rsidRPr="0020725B">
        <w:rPr>
          <w:sz w:val="14"/>
        </w:rPr>
        <w:t xml:space="preserve">) found that residents in urban areas with a more restrictive view of what it meant to be an American expressed more opposition to immigration. </w:t>
      </w:r>
      <w:r w:rsidRPr="0020725B">
        <w:rPr>
          <w:rStyle w:val="StyleUnderline"/>
        </w:rPr>
        <w:t xml:space="preserve">Overall, </w:t>
      </w:r>
      <w:r w:rsidRPr="0020725B">
        <w:rPr>
          <w:rStyle w:val="Emphasis"/>
        </w:rPr>
        <w:t>the presumed national identity is protected when foreign influence is kept at bay.</w:t>
      </w:r>
      <w:r w:rsidRPr="0020725B">
        <w:rPr>
          <w:rStyle w:val="StyleUnderline"/>
        </w:rPr>
        <w:t xml:space="preserve"> A visible manifestation of nativist fears is the vigilante group the Minutemen</w:t>
      </w:r>
      <w:r w:rsidRPr="0020725B">
        <w:rPr>
          <w:sz w:val="14"/>
        </w:rPr>
        <w:t xml:space="preserve">. Between 1999 and 2005 more than 300 anti-immigrant organizations were created, including the infamous Minutemen. These groups </w:t>
      </w:r>
      <w:r w:rsidRPr="0020725B">
        <w:rPr>
          <w:rStyle w:val="StyleUnderline"/>
        </w:rPr>
        <w:t>seek to patrol the border and limit the crossing of undocumented immigrants</w:t>
      </w:r>
      <w:r w:rsidRPr="0020725B">
        <w:rPr>
          <w:sz w:val="14"/>
        </w:rPr>
        <w:t xml:space="preserve"> (</w:t>
      </w:r>
      <w:proofErr w:type="spellStart"/>
      <w:r w:rsidRPr="0020725B">
        <w:rPr>
          <w:sz w:val="14"/>
        </w:rPr>
        <w:t>Lippard</w:t>
      </w:r>
      <w:proofErr w:type="spellEnd"/>
      <w:r w:rsidRPr="0020725B">
        <w:rPr>
          <w:sz w:val="14"/>
        </w:rPr>
        <w:t xml:space="preserve">, </w:t>
      </w:r>
      <w:r w:rsidRPr="0020725B">
        <w:rPr>
          <w:color w:val="00007F"/>
          <w:sz w:val="14"/>
        </w:rPr>
        <w:t>2011</w:t>
      </w:r>
      <w:r w:rsidRPr="0020725B">
        <w:rPr>
          <w:sz w:val="14"/>
        </w:rPr>
        <w:t>). The Minutemen portray their mission as protecting democracy and enforcing constitutional ideals, particularly, as they see it, in view of the state</w:t>
      </w:r>
      <w:r w:rsidRPr="0020725B">
        <w:rPr>
          <w:rFonts w:eastAsia="Calibri"/>
          <w:sz w:val="14"/>
        </w:rPr>
        <w:t>’</w:t>
      </w:r>
      <w:r w:rsidRPr="0020725B">
        <w:rPr>
          <w:sz w:val="14"/>
        </w:rPr>
        <w:t>s negligence in preventing immigrant entry to the United States (</w:t>
      </w:r>
      <w:proofErr w:type="spellStart"/>
      <w:r w:rsidRPr="0020725B">
        <w:rPr>
          <w:sz w:val="14"/>
        </w:rPr>
        <w:t>Oliviero</w:t>
      </w:r>
      <w:proofErr w:type="spellEnd"/>
      <w:r w:rsidRPr="0020725B">
        <w:rPr>
          <w:sz w:val="14"/>
        </w:rPr>
        <w:t xml:space="preserve">, </w:t>
      </w:r>
      <w:r w:rsidRPr="0020725B">
        <w:rPr>
          <w:color w:val="00007F"/>
          <w:sz w:val="14"/>
        </w:rPr>
        <w:t>2011</w:t>
      </w:r>
      <w:r w:rsidRPr="0020725B">
        <w:rPr>
          <w:sz w:val="14"/>
        </w:rPr>
        <w:t xml:space="preserve">). Furthermore, </w:t>
      </w:r>
      <w:r w:rsidRPr="0020725B">
        <w:rPr>
          <w:rStyle w:val="Emphasis"/>
        </w:rPr>
        <w:t>undocumented immigrants are seen as embodying the threat of unchecked multiculturalism and diversity</w:t>
      </w:r>
      <w:r w:rsidRPr="0020725B">
        <w:rPr>
          <w:sz w:val="14"/>
        </w:rPr>
        <w:t xml:space="preserve"> (</w:t>
      </w:r>
      <w:proofErr w:type="spellStart"/>
      <w:r w:rsidRPr="0020725B">
        <w:rPr>
          <w:sz w:val="14"/>
        </w:rPr>
        <w:t>Oliviero</w:t>
      </w:r>
      <w:proofErr w:type="spellEnd"/>
      <w:r w:rsidRPr="0020725B">
        <w:rPr>
          <w:sz w:val="14"/>
        </w:rPr>
        <w:t xml:space="preserve">, </w:t>
      </w:r>
      <w:r w:rsidRPr="0020725B">
        <w:rPr>
          <w:color w:val="00007F"/>
          <w:sz w:val="14"/>
        </w:rPr>
        <w:t>2011</w:t>
      </w:r>
      <w:r w:rsidRPr="0020725B">
        <w:rPr>
          <w:sz w:val="14"/>
        </w:rPr>
        <w:t xml:space="preserve">). Although their actual membership may be relatively small (American Civil Liberties Union [ACLU], </w:t>
      </w:r>
      <w:r w:rsidRPr="0020725B">
        <w:rPr>
          <w:rFonts w:eastAsia="Calibri"/>
          <w:sz w:val="14"/>
        </w:rPr>
        <w:t>“</w:t>
      </w:r>
      <w:r w:rsidRPr="0020725B">
        <w:rPr>
          <w:sz w:val="14"/>
        </w:rPr>
        <w:t>Creating the Minutemen,</w:t>
      </w:r>
      <w:r w:rsidRPr="0020725B">
        <w:rPr>
          <w:rFonts w:eastAsia="Calibri"/>
          <w:sz w:val="14"/>
        </w:rPr>
        <w:t xml:space="preserve">” </w:t>
      </w:r>
      <w:r w:rsidRPr="0020725B">
        <w:rPr>
          <w:color w:val="00007F"/>
          <w:sz w:val="14"/>
        </w:rPr>
        <w:t>2006</w:t>
      </w:r>
      <w:r w:rsidRPr="0020725B">
        <w:rPr>
          <w:sz w:val="14"/>
        </w:rPr>
        <w:t xml:space="preserve">), </w:t>
      </w:r>
      <w:r w:rsidRPr="0020725B">
        <w:rPr>
          <w:rStyle w:val="StyleUnderline"/>
        </w:rPr>
        <w:t xml:space="preserve">the media visibility of groups such as the Minutemen suggests a broad awareness of their goals and ideals. </w:t>
      </w:r>
      <w:r w:rsidRPr="0020725B">
        <w:rPr>
          <w:sz w:val="14"/>
        </w:rPr>
        <w:t>In this light,</w:t>
      </w:r>
      <w:r w:rsidRPr="0020725B">
        <w:rPr>
          <w:rStyle w:val="StyleUnderline"/>
        </w:rPr>
        <w:t xml:space="preserve"> those who are anxious about immigration may readily endorse many of the ideologies expressed by the Minutemen. </w:t>
      </w:r>
      <w:r w:rsidRPr="0020725B">
        <w:rPr>
          <w:sz w:val="14"/>
        </w:rPr>
        <w:t xml:space="preserve">The following section outlines </w:t>
      </w:r>
      <w:r w:rsidRPr="0020725B">
        <w:rPr>
          <w:rStyle w:val="StyleUnderline"/>
        </w:rPr>
        <w:t>other factors</w:t>
      </w:r>
      <w:r w:rsidRPr="0020725B">
        <w:rPr>
          <w:sz w:val="14"/>
        </w:rPr>
        <w:t xml:space="preserve"> that have been predictive of attitudes toward immigrants or immigrant-related policy. These factors </w:t>
      </w:r>
      <w:r w:rsidRPr="0020725B">
        <w:rPr>
          <w:rStyle w:val="Emphasis"/>
        </w:rPr>
        <w:t xml:space="preserve">include economic concerns, unease about jobs, and the presence of immigrants in one’s community. </w:t>
      </w:r>
      <w:r w:rsidRPr="0020725B">
        <w:rPr>
          <w:sz w:val="14"/>
        </w:rPr>
        <w:t xml:space="preserve">It is clear that concerns about the economy affect public opinion toward immigrants. Findings generally show that negative views of the economy correspond with negative views toward immigrants. Indeed, </w:t>
      </w:r>
      <w:proofErr w:type="spellStart"/>
      <w:r w:rsidRPr="0020725B">
        <w:rPr>
          <w:sz w:val="14"/>
        </w:rPr>
        <w:t>Fennelly</w:t>
      </w:r>
      <w:proofErr w:type="spellEnd"/>
      <w:r w:rsidRPr="0020725B">
        <w:rPr>
          <w:sz w:val="14"/>
        </w:rPr>
        <w:t xml:space="preserve"> and Federico (</w:t>
      </w:r>
      <w:r w:rsidRPr="0020725B">
        <w:rPr>
          <w:color w:val="00007F"/>
          <w:sz w:val="14"/>
        </w:rPr>
        <w:t>2008</w:t>
      </w:r>
      <w:r w:rsidRPr="0020725B">
        <w:rPr>
          <w:sz w:val="14"/>
        </w:rPr>
        <w:t>) showed that those who were more pessimistic about the national economy endorsed more restrictive immigration policy. Similar findings were also reported by Alvarez and Butterfield (</w:t>
      </w:r>
      <w:r w:rsidRPr="0020725B">
        <w:rPr>
          <w:color w:val="00007F"/>
          <w:sz w:val="14"/>
        </w:rPr>
        <w:t>2000</w:t>
      </w:r>
      <w:r w:rsidRPr="0020725B">
        <w:rPr>
          <w:sz w:val="14"/>
        </w:rPr>
        <w:t>), Chandler and Tsai (</w:t>
      </w:r>
      <w:r w:rsidRPr="0020725B">
        <w:rPr>
          <w:color w:val="00007F"/>
          <w:sz w:val="14"/>
        </w:rPr>
        <w:t>2001</w:t>
      </w:r>
      <w:r w:rsidRPr="0020725B">
        <w:rPr>
          <w:sz w:val="14"/>
        </w:rPr>
        <w:t xml:space="preserve">), and Lee, </w:t>
      </w:r>
      <w:proofErr w:type="spellStart"/>
      <w:r w:rsidRPr="0020725B">
        <w:rPr>
          <w:sz w:val="14"/>
        </w:rPr>
        <w:t>Ottati</w:t>
      </w:r>
      <w:proofErr w:type="spellEnd"/>
      <w:r w:rsidRPr="0020725B">
        <w:rPr>
          <w:sz w:val="14"/>
        </w:rPr>
        <w:t xml:space="preserve">, and </w:t>
      </w:r>
      <w:proofErr w:type="spellStart"/>
      <w:r w:rsidRPr="0020725B">
        <w:rPr>
          <w:sz w:val="14"/>
        </w:rPr>
        <w:t>Hussain</w:t>
      </w:r>
      <w:proofErr w:type="spellEnd"/>
      <w:r w:rsidRPr="0020725B">
        <w:rPr>
          <w:sz w:val="14"/>
        </w:rPr>
        <w:t xml:space="preserve"> (</w:t>
      </w:r>
      <w:r w:rsidRPr="0020725B">
        <w:rPr>
          <w:color w:val="00007F"/>
          <w:sz w:val="14"/>
        </w:rPr>
        <w:t>2001</w:t>
      </w:r>
      <w:r w:rsidRPr="0020725B">
        <w:rPr>
          <w:sz w:val="14"/>
        </w:rPr>
        <w:t xml:space="preserve">). However, none of these studies looked at the impact of economic concerns on attitudes toward education access for the children of immigrants. In addition to unease about the broader economy, some studies have shown that </w:t>
      </w:r>
      <w:r w:rsidRPr="0020725B">
        <w:rPr>
          <w:rStyle w:val="Emphasis"/>
        </w:rPr>
        <w:t>one’s personal financial circumstances impact immigration attitudes</w:t>
      </w:r>
      <w:r w:rsidRPr="0020725B">
        <w:rPr>
          <w:rStyle w:val="StyleUnderline"/>
        </w:rPr>
        <w:t xml:space="preserve">. </w:t>
      </w:r>
      <w:r w:rsidRPr="0020725B">
        <w:rPr>
          <w:sz w:val="14"/>
        </w:rPr>
        <w:t>O</w:t>
      </w:r>
      <w:r w:rsidRPr="0020725B">
        <w:rPr>
          <w:rFonts w:eastAsia="Calibri"/>
          <w:sz w:val="14"/>
        </w:rPr>
        <w:t>’</w:t>
      </w:r>
      <w:r w:rsidRPr="0020725B">
        <w:rPr>
          <w:sz w:val="14"/>
        </w:rPr>
        <w:t xml:space="preserve">Neil and </w:t>
      </w:r>
      <w:proofErr w:type="spellStart"/>
      <w:r w:rsidRPr="0020725B">
        <w:rPr>
          <w:sz w:val="14"/>
        </w:rPr>
        <w:t>Tienda</w:t>
      </w:r>
      <w:r w:rsidRPr="0020725B">
        <w:rPr>
          <w:rFonts w:eastAsia="Calibri"/>
          <w:sz w:val="14"/>
        </w:rPr>
        <w:t>’</w:t>
      </w:r>
      <w:r w:rsidRPr="0020725B">
        <w:rPr>
          <w:sz w:val="14"/>
        </w:rPr>
        <w:t>s</w:t>
      </w:r>
      <w:proofErr w:type="spellEnd"/>
      <w:r w:rsidRPr="0020725B">
        <w:rPr>
          <w:sz w:val="14"/>
        </w:rPr>
        <w:t xml:space="preserve"> (</w:t>
      </w:r>
      <w:r w:rsidRPr="0020725B">
        <w:rPr>
          <w:color w:val="00007F"/>
          <w:sz w:val="14"/>
        </w:rPr>
        <w:t>2010</w:t>
      </w:r>
      <w:r w:rsidRPr="0020725B">
        <w:rPr>
          <w:sz w:val="14"/>
        </w:rPr>
        <w:t xml:space="preserve">) study of two counties in North Carolina found that </w:t>
      </w:r>
      <w:r w:rsidRPr="0020725B">
        <w:rPr>
          <w:rStyle w:val="Emphasis"/>
        </w:rPr>
        <w:t>economically insecure residents had more negative views of immigration and were more likely to blame immigrants for their plight compared to those who were more economically secure.</w:t>
      </w:r>
      <w:r w:rsidRPr="0020725B">
        <w:rPr>
          <w:sz w:val="14"/>
        </w:rPr>
        <w:t xml:space="preserve"> Considering immigrant access to higher education, Palmer and Davidson (</w:t>
      </w:r>
      <w:r w:rsidRPr="0020725B">
        <w:rPr>
          <w:color w:val="00007F"/>
          <w:sz w:val="14"/>
        </w:rPr>
        <w:t>2011</w:t>
      </w:r>
      <w:r w:rsidRPr="0020725B">
        <w:rPr>
          <w:sz w:val="14"/>
        </w:rPr>
        <w:t xml:space="preserve">) showed that those with lower levels of income were less supportive of educational access than those with higher income levels. In a slightly divergent finding, </w:t>
      </w:r>
      <w:proofErr w:type="spellStart"/>
      <w:r w:rsidRPr="0020725B">
        <w:rPr>
          <w:sz w:val="14"/>
        </w:rPr>
        <w:t>Citrin</w:t>
      </w:r>
      <w:proofErr w:type="spellEnd"/>
      <w:r w:rsidRPr="0020725B">
        <w:rPr>
          <w:sz w:val="14"/>
        </w:rPr>
        <w:t xml:space="preserve">, Green, </w:t>
      </w:r>
      <w:proofErr w:type="spellStart"/>
      <w:r w:rsidRPr="0020725B">
        <w:rPr>
          <w:sz w:val="14"/>
        </w:rPr>
        <w:t>Muste</w:t>
      </w:r>
      <w:proofErr w:type="spellEnd"/>
      <w:r w:rsidRPr="0020725B">
        <w:rPr>
          <w:sz w:val="14"/>
        </w:rPr>
        <w:t>, and Wong (</w:t>
      </w:r>
      <w:r w:rsidRPr="0020725B">
        <w:rPr>
          <w:color w:val="00007F"/>
          <w:sz w:val="14"/>
        </w:rPr>
        <w:t>1997</w:t>
      </w:r>
      <w:r w:rsidRPr="0020725B">
        <w:rPr>
          <w:sz w:val="14"/>
        </w:rPr>
        <w:t xml:space="preserve">) found little impact of personal economic circumstances on attitudes toward immigration. In light of these findings, we control for personal economic situation in our investigation of attitudes toward educating immigrant children. </w:t>
      </w:r>
      <w:r w:rsidRPr="0020725B">
        <w:rPr>
          <w:rStyle w:val="StyleUnderline"/>
        </w:rPr>
        <w:t>Related to economic concerns is uncertainty about employment</w:t>
      </w:r>
      <w:r w:rsidRPr="0020725B">
        <w:rPr>
          <w:sz w:val="14"/>
        </w:rPr>
        <w:t xml:space="preserve">. One component in anxiety about economic conditions is the </w:t>
      </w:r>
      <w:r w:rsidRPr="0020725B">
        <w:rPr>
          <w:rStyle w:val="StyleUnderline"/>
        </w:rPr>
        <w:t>fear that immigrants may be in direct competition with natives when it comes to jobs.</w:t>
      </w:r>
      <w:r w:rsidRPr="0020725B">
        <w:rPr>
          <w:sz w:val="14"/>
        </w:rPr>
        <w:t xml:space="preserve"> Indeed, using national-level data, Davidson, Garcia, and </w:t>
      </w:r>
      <w:proofErr w:type="spellStart"/>
      <w:r w:rsidRPr="0020725B">
        <w:rPr>
          <w:sz w:val="14"/>
        </w:rPr>
        <w:t>Malech</w:t>
      </w:r>
      <w:proofErr w:type="spellEnd"/>
      <w:r w:rsidRPr="0020725B">
        <w:rPr>
          <w:sz w:val="14"/>
        </w:rPr>
        <w:t xml:space="preserve"> (</w:t>
      </w:r>
      <w:r w:rsidRPr="0020725B">
        <w:rPr>
          <w:color w:val="00007F"/>
          <w:sz w:val="14"/>
        </w:rPr>
        <w:t>2010</w:t>
      </w:r>
      <w:r w:rsidRPr="0020725B">
        <w:rPr>
          <w:sz w:val="14"/>
        </w:rPr>
        <w:t xml:space="preserve">) found that respondents in the southern United States working in the construction industry were notably more opposed to immigration increases. </w:t>
      </w:r>
      <w:r w:rsidRPr="0020725B">
        <w:rPr>
          <w:rStyle w:val="StyleUnderline"/>
        </w:rPr>
        <w:t>This is a meaningful finding given that immigrant settlement patterns are often fueled by job opportunities in this industry</w:t>
      </w:r>
      <w:r w:rsidRPr="0020725B">
        <w:rPr>
          <w:sz w:val="14"/>
        </w:rPr>
        <w:t xml:space="preserve"> (</w:t>
      </w:r>
      <w:proofErr w:type="spellStart"/>
      <w:r w:rsidRPr="0020725B">
        <w:rPr>
          <w:sz w:val="14"/>
        </w:rPr>
        <w:t>Kandel</w:t>
      </w:r>
      <w:proofErr w:type="spellEnd"/>
      <w:r w:rsidRPr="0020725B">
        <w:rPr>
          <w:sz w:val="14"/>
        </w:rPr>
        <w:t xml:space="preserve"> &amp; </w:t>
      </w:r>
      <w:proofErr w:type="spellStart"/>
      <w:r w:rsidRPr="0020725B">
        <w:rPr>
          <w:sz w:val="14"/>
        </w:rPr>
        <w:t>Parrado</w:t>
      </w:r>
      <w:proofErr w:type="spellEnd"/>
      <w:r w:rsidRPr="0020725B">
        <w:rPr>
          <w:sz w:val="14"/>
        </w:rPr>
        <w:t xml:space="preserve">, </w:t>
      </w:r>
      <w:r w:rsidRPr="0020725B">
        <w:rPr>
          <w:color w:val="00007F"/>
          <w:sz w:val="14"/>
        </w:rPr>
        <w:t>2004</w:t>
      </w:r>
      <w:r w:rsidRPr="0020725B">
        <w:rPr>
          <w:sz w:val="14"/>
        </w:rPr>
        <w:t xml:space="preserve">). </w:t>
      </w:r>
      <w:proofErr w:type="spellStart"/>
      <w:r w:rsidRPr="0020725B">
        <w:rPr>
          <w:sz w:val="14"/>
        </w:rPr>
        <w:t>Mayda</w:t>
      </w:r>
      <w:r w:rsidRPr="0020725B">
        <w:rPr>
          <w:rFonts w:eastAsia="Calibri"/>
          <w:sz w:val="14"/>
        </w:rPr>
        <w:t>’</w:t>
      </w:r>
      <w:r w:rsidRPr="0020725B">
        <w:rPr>
          <w:sz w:val="14"/>
        </w:rPr>
        <w:t>s</w:t>
      </w:r>
      <w:proofErr w:type="spellEnd"/>
      <w:r w:rsidRPr="0020725B">
        <w:rPr>
          <w:sz w:val="14"/>
        </w:rPr>
        <w:t xml:space="preserve"> (</w:t>
      </w:r>
      <w:r w:rsidRPr="0020725B">
        <w:rPr>
          <w:color w:val="00007F"/>
          <w:sz w:val="14"/>
        </w:rPr>
        <w:t>2006</w:t>
      </w:r>
      <w:r w:rsidRPr="0020725B">
        <w:rPr>
          <w:sz w:val="14"/>
        </w:rPr>
        <w:t>) analysis similarly showed that individuals in occupations with a higher ratio of immigrants to natives are less likely to be pro-immigration. Likewise, Berg (</w:t>
      </w:r>
      <w:r w:rsidRPr="0020725B">
        <w:rPr>
          <w:color w:val="00007F"/>
          <w:sz w:val="14"/>
        </w:rPr>
        <w:t>2009</w:t>
      </w:r>
      <w:r w:rsidRPr="0020725B">
        <w:rPr>
          <w:sz w:val="14"/>
        </w:rPr>
        <w:t xml:space="preserve">) found that </w:t>
      </w:r>
      <w:r w:rsidRPr="0020725B">
        <w:rPr>
          <w:rStyle w:val="StyleUnderline"/>
        </w:rPr>
        <w:t>Whites living in areas with higher unemployment expressed support for more restrictive immigration policy</w:t>
      </w:r>
      <w:r w:rsidRPr="0020725B">
        <w:rPr>
          <w:sz w:val="14"/>
        </w:rPr>
        <w:t>. Thus, we control for the perception of jobs in one</w:t>
      </w:r>
      <w:r w:rsidRPr="0020725B">
        <w:rPr>
          <w:rFonts w:eastAsia="Calibri"/>
          <w:sz w:val="14"/>
        </w:rPr>
        <w:t>’</w:t>
      </w:r>
      <w:r w:rsidRPr="0020725B">
        <w:rPr>
          <w:sz w:val="14"/>
        </w:rPr>
        <w:t xml:space="preserve">s area in our analysis. Finally, we consider </w:t>
      </w:r>
      <w:r w:rsidRPr="0020725B">
        <w:rPr>
          <w:rStyle w:val="StyleUnderline"/>
        </w:rPr>
        <w:t>the role of social contact to soften attitudes toward immigrants</w:t>
      </w:r>
      <w:r w:rsidRPr="0020725B">
        <w:rPr>
          <w:sz w:val="14"/>
        </w:rPr>
        <w:t>. Contact theory (</w:t>
      </w:r>
      <w:proofErr w:type="spellStart"/>
      <w:r w:rsidRPr="0020725B">
        <w:rPr>
          <w:sz w:val="14"/>
        </w:rPr>
        <w:t>Allport</w:t>
      </w:r>
      <w:proofErr w:type="spellEnd"/>
      <w:r w:rsidRPr="0020725B">
        <w:rPr>
          <w:sz w:val="14"/>
        </w:rPr>
        <w:t xml:space="preserve">, </w:t>
      </w:r>
      <w:r w:rsidRPr="0020725B">
        <w:rPr>
          <w:color w:val="00007F"/>
          <w:sz w:val="14"/>
        </w:rPr>
        <w:t>1954</w:t>
      </w:r>
      <w:r w:rsidRPr="0020725B">
        <w:rPr>
          <w:sz w:val="14"/>
        </w:rPr>
        <w:t xml:space="preserve">) asserts that </w:t>
      </w:r>
      <w:r w:rsidRPr="0020725B">
        <w:rPr>
          <w:rStyle w:val="StyleUnderline"/>
        </w:rPr>
        <w:t>interaction between members of differing groups has the potential to mediate and reduce prejudicial sentiment</w:t>
      </w:r>
      <w:r w:rsidRPr="0020725B">
        <w:rPr>
          <w:sz w:val="14"/>
        </w:rPr>
        <w:t>. Indeed, a fair number of studies have demonstrated this to be true (</w:t>
      </w:r>
      <w:proofErr w:type="spellStart"/>
      <w:r w:rsidRPr="0020725B">
        <w:rPr>
          <w:sz w:val="14"/>
        </w:rPr>
        <w:t>Aberson</w:t>
      </w:r>
      <w:proofErr w:type="spellEnd"/>
      <w:r w:rsidRPr="0020725B">
        <w:rPr>
          <w:sz w:val="14"/>
        </w:rPr>
        <w:t xml:space="preserve">, Shoemaker, &amp; </w:t>
      </w:r>
      <w:proofErr w:type="spellStart"/>
      <w:r w:rsidRPr="0020725B">
        <w:rPr>
          <w:sz w:val="14"/>
        </w:rPr>
        <w:t>Tomollilo</w:t>
      </w:r>
      <w:proofErr w:type="spellEnd"/>
      <w:r w:rsidRPr="0020725B">
        <w:rPr>
          <w:sz w:val="14"/>
        </w:rPr>
        <w:t xml:space="preserve">, </w:t>
      </w:r>
      <w:r w:rsidRPr="0020725B">
        <w:rPr>
          <w:color w:val="00007F"/>
          <w:sz w:val="14"/>
        </w:rPr>
        <w:t>2004</w:t>
      </w:r>
      <w:r w:rsidRPr="0020725B">
        <w:rPr>
          <w:sz w:val="14"/>
        </w:rPr>
        <w:t xml:space="preserve">; Dixon &amp; Rosenbaum, </w:t>
      </w:r>
      <w:r w:rsidRPr="0020725B">
        <w:rPr>
          <w:color w:val="00007F"/>
          <w:sz w:val="14"/>
        </w:rPr>
        <w:t>2004</w:t>
      </w:r>
      <w:r w:rsidRPr="0020725B">
        <w:rPr>
          <w:sz w:val="14"/>
        </w:rPr>
        <w:t>). These findings also seem to hold regarding contact with immigrants, although there is complexity to the findings. Davidson and Garcia (</w:t>
      </w:r>
      <w:r w:rsidRPr="0020725B">
        <w:rPr>
          <w:color w:val="00007F"/>
          <w:sz w:val="14"/>
        </w:rPr>
        <w:t>2014</w:t>
      </w:r>
      <w:r w:rsidRPr="0020725B">
        <w:rPr>
          <w:sz w:val="14"/>
        </w:rPr>
        <w:t xml:space="preserve">) found that </w:t>
      </w:r>
      <w:r w:rsidRPr="0020725B">
        <w:rPr>
          <w:rStyle w:val="StyleUnderline"/>
        </w:rPr>
        <w:t>those who had friends or family who were immigrants expressed more support for immigrant-targeted policy.</w:t>
      </w:r>
      <w:r w:rsidRPr="0020725B">
        <w:rPr>
          <w:sz w:val="14"/>
        </w:rPr>
        <w:t xml:space="preserve"> However, perceptions of more recent immigrants in the area predicted more punitive approaches to some immigrant-related policies. However, other studies have shown that </w:t>
      </w:r>
      <w:r w:rsidRPr="0020725B">
        <w:rPr>
          <w:rStyle w:val="Emphasis"/>
        </w:rPr>
        <w:t>contact with immigrants can indeed predict support for positive views of immigrants and immigrant policy</w:t>
      </w:r>
      <w:r w:rsidRPr="0020725B">
        <w:rPr>
          <w:sz w:val="14"/>
        </w:rPr>
        <w:t xml:space="preserve"> (O</w:t>
      </w:r>
      <w:r w:rsidRPr="0020725B">
        <w:rPr>
          <w:rFonts w:eastAsia="Calibri"/>
          <w:sz w:val="14"/>
        </w:rPr>
        <w:t>’</w:t>
      </w:r>
      <w:r w:rsidRPr="0020725B">
        <w:rPr>
          <w:sz w:val="14"/>
        </w:rPr>
        <w:t xml:space="preserve">Neil &amp; </w:t>
      </w:r>
      <w:proofErr w:type="spellStart"/>
      <w:r w:rsidRPr="0020725B">
        <w:rPr>
          <w:sz w:val="14"/>
        </w:rPr>
        <w:t>Tienda</w:t>
      </w:r>
      <w:proofErr w:type="spellEnd"/>
      <w:r w:rsidRPr="0020725B">
        <w:rPr>
          <w:sz w:val="14"/>
        </w:rPr>
        <w:t xml:space="preserve">, </w:t>
      </w:r>
      <w:r w:rsidRPr="0020725B">
        <w:rPr>
          <w:color w:val="00007F"/>
          <w:sz w:val="14"/>
        </w:rPr>
        <w:t>2010</w:t>
      </w:r>
      <w:r w:rsidRPr="0020725B">
        <w:rPr>
          <w:sz w:val="14"/>
        </w:rPr>
        <w:t xml:space="preserve">; Stein, Post, &amp; </w:t>
      </w:r>
      <w:proofErr w:type="spellStart"/>
      <w:r w:rsidRPr="0020725B">
        <w:rPr>
          <w:sz w:val="14"/>
        </w:rPr>
        <w:t>Rinden</w:t>
      </w:r>
      <w:proofErr w:type="spellEnd"/>
      <w:r w:rsidRPr="0020725B">
        <w:rPr>
          <w:sz w:val="14"/>
        </w:rPr>
        <w:t xml:space="preserve">, </w:t>
      </w:r>
      <w:r w:rsidRPr="0020725B">
        <w:rPr>
          <w:color w:val="00007F"/>
          <w:sz w:val="14"/>
        </w:rPr>
        <w:t>2000</w:t>
      </w:r>
      <w:r w:rsidRPr="0020725B">
        <w:rPr>
          <w:sz w:val="14"/>
        </w:rPr>
        <w:t>).</w:t>
      </w:r>
    </w:p>
    <w:p w:rsidR="005B129D" w:rsidRDefault="008059EF" w:rsidP="005B129D">
      <w:pPr>
        <w:pStyle w:val="Heading2"/>
      </w:pPr>
      <w:r>
        <w:t>Courts Mechanism</w:t>
      </w:r>
      <w:r w:rsidR="00A33D4E">
        <w:t>/</w:t>
      </w:r>
      <w:proofErr w:type="spellStart"/>
      <w:r w:rsidR="00A33D4E">
        <w:t>Advs</w:t>
      </w:r>
      <w:proofErr w:type="spellEnd"/>
    </w:p>
    <w:p w:rsidR="009972AB" w:rsidRDefault="009972AB" w:rsidP="009972AB">
      <w:pPr>
        <w:pStyle w:val="Heading3"/>
      </w:pPr>
      <w:r>
        <w:t>13</w:t>
      </w:r>
      <w:r w:rsidRPr="005D447A">
        <w:rPr>
          <w:vertAlign w:val="superscript"/>
        </w:rPr>
        <w:t>th</w:t>
      </w:r>
      <w:r>
        <w:t xml:space="preserve"> Amendment </w:t>
      </w:r>
      <w:proofErr w:type="spellStart"/>
      <w:r>
        <w:t>Adv</w:t>
      </w:r>
      <w:proofErr w:type="spellEnd"/>
    </w:p>
    <w:p w:rsidR="009972AB" w:rsidRDefault="009972AB" w:rsidP="009972AB">
      <w:pPr>
        <w:pStyle w:val="Heading4"/>
      </w:pPr>
      <w:r>
        <w:t>Undocumented immigrants face dehumanization, discrimination and exploitation, while being denied basic political, labor and human rights</w:t>
      </w:r>
    </w:p>
    <w:p w:rsidR="009972AB" w:rsidRDefault="009972AB" w:rsidP="009972AB">
      <w:proofErr w:type="spellStart"/>
      <w:r w:rsidRPr="00970A83">
        <w:rPr>
          <w:rStyle w:val="Style13ptBold"/>
        </w:rPr>
        <w:t>Ontiveros</w:t>
      </w:r>
      <w:proofErr w:type="spellEnd"/>
      <w:r w:rsidRPr="00970A83">
        <w:rPr>
          <w:rStyle w:val="Style13ptBold"/>
        </w:rPr>
        <w:t xml:space="preserve"> 12</w:t>
      </w:r>
      <w:r>
        <w:t xml:space="preserve"> (Maria, Professor and Dean’s Circle Scholar at the University </w:t>
      </w:r>
      <w:proofErr w:type="gramStart"/>
      <w:r>
        <w:t>of San Francisco School of</w:t>
      </w:r>
      <w:proofErr w:type="gramEnd"/>
      <w:r>
        <w:t xml:space="preserve"> Law. </w:t>
      </w:r>
      <w:proofErr w:type="gramStart"/>
      <w:r>
        <w:t>“A STRATEGIC PLAN FOR USING THE THIRTEENTH AMENDMENT TO PROTECT IMMIGRANT WORKERS.”</w:t>
      </w:r>
      <w:proofErr w:type="gramEnd"/>
      <w:r>
        <w:t xml:space="preserve"> </w:t>
      </w:r>
      <w:proofErr w:type="gramStart"/>
      <w:r>
        <w:t>Wisconsin Journal of Law, Gender &amp; Society.</w:t>
      </w:r>
      <w:proofErr w:type="gramEnd"/>
      <w:r>
        <w:t xml:space="preserve"> Vol. 27:2. June 1, 2012. </w:t>
      </w:r>
      <w:proofErr w:type="spellStart"/>
      <w:r>
        <w:t>EBSCOHost</w:t>
      </w:r>
      <w:proofErr w:type="spellEnd"/>
      <w:r>
        <w:t xml:space="preserve">, </w:t>
      </w:r>
      <w:proofErr w:type="spellStart"/>
      <w:r>
        <w:t>vm</w:t>
      </w:r>
      <w:proofErr w:type="spellEnd"/>
      <w:r>
        <w:t>)</w:t>
      </w:r>
    </w:p>
    <w:p w:rsidR="009972AB" w:rsidRPr="0056330E" w:rsidRDefault="009972AB" w:rsidP="009972AB">
      <w:pPr>
        <w:rPr>
          <w:rStyle w:val="StyleUnderline"/>
        </w:rPr>
      </w:pPr>
      <w:r w:rsidRPr="0056330E">
        <w:rPr>
          <w:rStyle w:val="StyleUnderline"/>
        </w:rPr>
        <w:t xml:space="preserve">The Thirteenth Amendment’s prohibition against slavery reaches the current treatment of undocumented workers because the workers live in a situation that deprives them of the same bundle of rights impacted by slavery </w:t>
      </w:r>
      <w:r w:rsidRPr="0056330E">
        <w:rPr>
          <w:sz w:val="16"/>
        </w:rPr>
        <w:t xml:space="preserve">as discussed above. Currently, in the United States, </w:t>
      </w:r>
      <w:r w:rsidRPr="0056330E">
        <w:rPr>
          <w:rStyle w:val="StyleUnderline"/>
        </w:rPr>
        <w:t>there are approximately 11 million undocumented immigrants</w:t>
      </w:r>
      <w:r w:rsidRPr="0056330E">
        <w:rPr>
          <w:sz w:val="16"/>
        </w:rPr>
        <w:t xml:space="preserve"> (or 3.7% of the population).33 The subset of undocumented workers is large (8 million people) – comprising approximately 5%of the workforce or about one out of every 20 workers in the United States.34 </w:t>
      </w:r>
      <w:r w:rsidRPr="0056330E">
        <w:rPr>
          <w:rStyle w:val="StyleUnderline"/>
        </w:rPr>
        <w:t>Although these individuals provide essential services and, in many ways, are integrated into the United States economy and society, they are also legally prohibited from being here and thus face the constant threat of deportation. As a result, these workers live in a situation created by a political, economic, and legal system that severely restricts their labor rights, their human rights, their citizenship rights, and their civil rights.</w:t>
      </w:r>
      <w:r w:rsidRPr="0056330E">
        <w:rPr>
          <w:sz w:val="16"/>
        </w:rPr>
        <w:t xml:space="preserve"> From a labor rights standpoint, </w:t>
      </w:r>
      <w:r w:rsidRPr="0056330E">
        <w:rPr>
          <w:rStyle w:val="StyleUnderline"/>
        </w:rPr>
        <w:t>undocumented workers are technically protected by the same labor regulations that govern other workers</w:t>
      </w:r>
      <w:r w:rsidRPr="0056330E">
        <w:rPr>
          <w:sz w:val="16"/>
        </w:rPr>
        <w:t xml:space="preserve"> in their industry.35 </w:t>
      </w:r>
      <w:proofErr w:type="gramStart"/>
      <w:r w:rsidRPr="0056330E">
        <w:rPr>
          <w:sz w:val="16"/>
        </w:rPr>
        <w:t>They</w:t>
      </w:r>
      <w:proofErr w:type="gramEnd"/>
      <w:r w:rsidRPr="0056330E">
        <w:rPr>
          <w:sz w:val="16"/>
        </w:rPr>
        <w:t xml:space="preserve"> have the right to be paid minimum wage, to organize into a union, and to be free from discrimination based on race, sex, national origin, religion, etc. </w:t>
      </w:r>
      <w:r w:rsidRPr="0056330E">
        <w:rPr>
          <w:rStyle w:val="StyleUnderline"/>
        </w:rPr>
        <w:t>These protections prove illusory, h</w:t>
      </w:r>
      <w:r w:rsidRPr="0056330E">
        <w:rPr>
          <w:sz w:val="16"/>
        </w:rPr>
        <w:t xml:space="preserve">owever, in two key ways.36 First, </w:t>
      </w:r>
      <w:r w:rsidRPr="0056330E">
        <w:rPr>
          <w:rStyle w:val="StyleUnderline"/>
        </w:rPr>
        <w:t>the workers are unlikely to protest an interference with their rights because they fear that their status will be discovered and they will be deported</w:t>
      </w:r>
      <w:r w:rsidRPr="0056330E">
        <w:rPr>
          <w:sz w:val="16"/>
        </w:rPr>
        <w:t xml:space="preserve">.37 </w:t>
      </w:r>
      <w:r w:rsidRPr="0056330E">
        <w:rPr>
          <w:rStyle w:val="StyleUnderline"/>
        </w:rPr>
        <w:t>An individual who is deported faces time spent in a detention facility, separation from their family, relocation to a country where they may not know anybody and the prospect of a perilous border crossing to return to the U</w:t>
      </w:r>
      <w:r w:rsidRPr="0056330E">
        <w:rPr>
          <w:sz w:val="16"/>
        </w:rPr>
        <w:t xml:space="preserve">nited </w:t>
      </w:r>
      <w:r w:rsidRPr="0056330E">
        <w:rPr>
          <w:rStyle w:val="StyleUnderline"/>
        </w:rPr>
        <w:t>S</w:t>
      </w:r>
      <w:r w:rsidRPr="0056330E">
        <w:rPr>
          <w:sz w:val="16"/>
        </w:rPr>
        <w:t xml:space="preserve">tates.38 Second, </w:t>
      </w:r>
      <w:r w:rsidRPr="0056330E">
        <w:rPr>
          <w:rStyle w:val="StyleUnderline"/>
        </w:rPr>
        <w:t>even if an employer is found to have violated the labor rights of an undocumented worker, the remedies available to these workers are severely limited</w:t>
      </w:r>
      <w:r w:rsidRPr="0056330E">
        <w:rPr>
          <w:sz w:val="16"/>
        </w:rPr>
        <w:t xml:space="preserve">.39 In particular, </w:t>
      </w:r>
      <w:r w:rsidRPr="0056330E">
        <w:rPr>
          <w:rStyle w:val="StyleUnderline"/>
        </w:rPr>
        <w:t>they are not eligible for the typical remedies or reinstatement (for a discriminatory or retaliatory discharge) or back pay (to make up for the wages they would have earned had they not been treated illegally</w:t>
      </w:r>
      <w:r w:rsidRPr="0056330E">
        <w:rPr>
          <w:sz w:val="16"/>
        </w:rPr>
        <w:t xml:space="preserve">).40 </w:t>
      </w:r>
      <w:r w:rsidRPr="0056330E">
        <w:rPr>
          <w:rStyle w:val="StyleUnderline"/>
        </w:rPr>
        <w:t>These two forces decrease the incentives for employers to provide undocumented workers with basic labor rights</w:t>
      </w:r>
      <w:r w:rsidRPr="0056330E">
        <w:rPr>
          <w:sz w:val="16"/>
        </w:rPr>
        <w:t xml:space="preserve">. As a result, </w:t>
      </w:r>
      <w:r w:rsidRPr="0056330E">
        <w:rPr>
          <w:rStyle w:val="StyleUnderline"/>
        </w:rPr>
        <w:t>this exploitable group of workers often labor beneath the floor for free labor established by our labor and employment laws</w:t>
      </w:r>
      <w:r w:rsidRPr="0056330E">
        <w:rPr>
          <w:sz w:val="16"/>
        </w:rPr>
        <w:t xml:space="preserve">.41 </w:t>
      </w:r>
      <w:proofErr w:type="gramStart"/>
      <w:r w:rsidRPr="0056330E">
        <w:rPr>
          <w:rStyle w:val="StyleUnderline"/>
        </w:rPr>
        <w:t>This</w:t>
      </w:r>
      <w:proofErr w:type="gramEnd"/>
      <w:r w:rsidRPr="0056330E">
        <w:rPr>
          <w:rStyle w:val="StyleUnderline"/>
        </w:rPr>
        <w:t xml:space="preserve"> system was not created accidentally and participants’ actions are not entirely voluntary. U</w:t>
      </w:r>
      <w:r w:rsidRPr="0056330E">
        <w:rPr>
          <w:sz w:val="16"/>
        </w:rPr>
        <w:t xml:space="preserve">nited </w:t>
      </w:r>
      <w:r w:rsidRPr="0056330E">
        <w:rPr>
          <w:rStyle w:val="StyleUnderline"/>
        </w:rPr>
        <w:t>S</w:t>
      </w:r>
      <w:r w:rsidRPr="0056330E">
        <w:rPr>
          <w:sz w:val="16"/>
        </w:rPr>
        <w:t xml:space="preserve">tates </w:t>
      </w:r>
      <w:r w:rsidRPr="0056330E">
        <w:rPr>
          <w:rStyle w:val="StyleUnderline"/>
        </w:rPr>
        <w:t>economic and trade policy, which has destabilized rural communities in Mexico while driving up the cost of living and limiting job opportunities south of the border, creates strong economic motivation for immigration from Mexico</w:t>
      </w:r>
      <w:r w:rsidRPr="0056330E">
        <w:rPr>
          <w:sz w:val="16"/>
        </w:rPr>
        <w:t xml:space="preserve">.42 </w:t>
      </w:r>
      <w:r w:rsidRPr="0056330E">
        <w:rPr>
          <w:rStyle w:val="StyleUnderline"/>
        </w:rPr>
        <w:t>The structure of workplace immigration laws protects those who hire and profit from undocumented workers</w:t>
      </w:r>
      <w:r w:rsidRPr="0056330E">
        <w:rPr>
          <w:sz w:val="16"/>
        </w:rPr>
        <w:t xml:space="preserve">.43 </w:t>
      </w:r>
      <w:r w:rsidRPr="0056330E">
        <w:rPr>
          <w:rStyle w:val="StyleUnderline"/>
        </w:rPr>
        <w:t>Employers are able to avoid serious penalties</w:t>
      </w:r>
      <w:r w:rsidRPr="0056330E">
        <w:rPr>
          <w:sz w:val="16"/>
        </w:rPr>
        <w:t xml:space="preserve">, so long as they check the immigration status of new employees (even if they know the documents they are reviewing are falsified) or if they discharge those identified by the government as likely to be undocumented.44 </w:t>
      </w:r>
      <w:r w:rsidRPr="0056330E">
        <w:rPr>
          <w:rStyle w:val="StyleUnderline"/>
        </w:rPr>
        <w:t>The United States has created a legal, political, and economic situation where those employers who require an exploitable group of workers</w:t>
      </w:r>
      <w:r w:rsidRPr="0056330E">
        <w:rPr>
          <w:sz w:val="16"/>
        </w:rPr>
        <w:t xml:space="preserve"> (such as those in agriculture, construction, restaurant and domestic work) </w:t>
      </w:r>
      <w:r w:rsidRPr="0056330E">
        <w:rPr>
          <w:rStyle w:val="StyleUnderline"/>
        </w:rPr>
        <w:t>can find it in today’s undocumented workers. From a human rights standpoint, undocumented immigrants are the subjects of dehumanizing rhetoric</w:t>
      </w:r>
      <w:r w:rsidRPr="0056330E">
        <w:rPr>
          <w:sz w:val="16"/>
        </w:rPr>
        <w:t xml:space="preserve"> reminiscent of that used to describe slaves. They are compared to animals, </w:t>
      </w:r>
      <w:r w:rsidRPr="0056330E">
        <w:rPr>
          <w:rStyle w:val="StyleUnderline"/>
        </w:rPr>
        <w:t>viewed as promiscuous breeders, and are told that their lives are just not worth much. They have limits on the rights to free movement, to maintain their families, and to access social services</w:t>
      </w:r>
      <w:r w:rsidRPr="0056330E">
        <w:rPr>
          <w:sz w:val="16"/>
        </w:rPr>
        <w:t xml:space="preserve">.45 </w:t>
      </w:r>
      <w:proofErr w:type="gramStart"/>
      <w:r w:rsidRPr="0056330E">
        <w:rPr>
          <w:rStyle w:val="StyleUnderline"/>
        </w:rPr>
        <w:t>Although</w:t>
      </w:r>
      <w:proofErr w:type="gramEnd"/>
      <w:r w:rsidRPr="0056330E">
        <w:rPr>
          <w:rStyle w:val="StyleUnderline"/>
        </w:rPr>
        <w:t xml:space="preserve"> undocumented children still currently have the right to public education, that too is under attack</w:t>
      </w:r>
      <w:r w:rsidRPr="0056330E">
        <w:rPr>
          <w:sz w:val="16"/>
        </w:rPr>
        <w:t xml:space="preserve">. Although these are all defined as basic human rights in international treaty documents, undocumented immigrants in the United States are denied these rights.46 </w:t>
      </w:r>
      <w:proofErr w:type="gramStart"/>
      <w:r w:rsidRPr="0056330E">
        <w:rPr>
          <w:sz w:val="16"/>
        </w:rPr>
        <w:t>From</w:t>
      </w:r>
      <w:proofErr w:type="gramEnd"/>
      <w:r w:rsidRPr="0056330E">
        <w:rPr>
          <w:sz w:val="16"/>
        </w:rPr>
        <w:t xml:space="preserve"> a citizenship rights standpoint, </w:t>
      </w:r>
      <w:r w:rsidRPr="0056330E">
        <w:rPr>
          <w:rStyle w:val="StyleUnderline"/>
        </w:rPr>
        <w:t>undocumented immigrants lack access to the political process and political power</w:t>
      </w:r>
      <w:r w:rsidRPr="0056330E">
        <w:rPr>
          <w:sz w:val="16"/>
        </w:rPr>
        <w:t xml:space="preserve">. A “path to citizenship” is a particularly contested part of immigration reform because it would provide such power. In addition, </w:t>
      </w:r>
      <w:r w:rsidRPr="0056330E">
        <w:rPr>
          <w:rStyle w:val="StyleUnderline"/>
        </w:rPr>
        <w:t>this group is clearly defined as “outsiders” or “aliens.”</w:t>
      </w:r>
      <w:r w:rsidRPr="0056330E">
        <w:rPr>
          <w:sz w:val="16"/>
        </w:rPr>
        <w:t xml:space="preserve"> 47 </w:t>
      </w:r>
      <w:r w:rsidRPr="0056330E">
        <w:rPr>
          <w:rStyle w:val="StyleUnderline"/>
        </w:rPr>
        <w:t>This distancing reinforces and helps justify inequality.</w:t>
      </w:r>
      <w:r w:rsidRPr="0056330E">
        <w:rPr>
          <w:sz w:val="16"/>
        </w:rPr>
        <w:t xml:space="preserve"> Thus, </w:t>
      </w:r>
      <w:r w:rsidRPr="0056330E">
        <w:rPr>
          <w:rStyle w:val="StyleUnderline"/>
        </w:rPr>
        <w:t xml:space="preserve">it is </w:t>
      </w:r>
      <w:proofErr w:type="gramStart"/>
      <w:r w:rsidRPr="0056330E">
        <w:rPr>
          <w:rStyle w:val="StyleUnderline"/>
        </w:rPr>
        <w:t>key</w:t>
      </w:r>
      <w:proofErr w:type="gramEnd"/>
      <w:r w:rsidRPr="0056330E">
        <w:rPr>
          <w:rStyle w:val="StyleUnderline"/>
        </w:rPr>
        <w:t xml:space="preserve"> that the treatment is due partly to discrimination based on national origin or immigrant status. Finally, from a civil rights perspective, the treatment is also motivated by race.</w:t>
      </w:r>
    </w:p>
    <w:p w:rsidR="009972AB" w:rsidRPr="0056330E" w:rsidRDefault="009972AB" w:rsidP="009972AB"/>
    <w:p w:rsidR="009972AB" w:rsidRPr="009D7C27" w:rsidRDefault="009972AB" w:rsidP="009972AB">
      <w:pPr>
        <w:pStyle w:val="Heading4"/>
      </w:pPr>
      <w:r>
        <w:t xml:space="preserve">Anti-immigrant state and local laws, including laws that undermine </w:t>
      </w:r>
      <w:proofErr w:type="spellStart"/>
      <w:r>
        <w:t>Plyler</w:t>
      </w:r>
      <w:proofErr w:type="spellEnd"/>
      <w:r>
        <w:t>, reinforce nativist prejudice – leads to scapegoating of undocumented immigrants, prejudice and violence</w:t>
      </w:r>
    </w:p>
    <w:p w:rsidR="009972AB" w:rsidRPr="0020725B" w:rsidRDefault="009972AB" w:rsidP="009972AB">
      <w:proofErr w:type="spellStart"/>
      <w:r w:rsidRPr="0020725B">
        <w:rPr>
          <w:rStyle w:val="Style13ptBold"/>
        </w:rPr>
        <w:t>Olivas</w:t>
      </w:r>
      <w:proofErr w:type="spellEnd"/>
      <w:r w:rsidRPr="0020725B">
        <w:rPr>
          <w:rStyle w:val="Style13ptBold"/>
        </w:rPr>
        <w:t xml:space="preserve"> 11</w:t>
      </w:r>
      <w:r w:rsidRPr="0020725B">
        <w:t xml:space="preserve"> (Michael A </w:t>
      </w:r>
      <w:proofErr w:type="spellStart"/>
      <w:r w:rsidRPr="0020725B">
        <w:t>Olivas</w:t>
      </w:r>
      <w:proofErr w:type="spellEnd"/>
      <w:r w:rsidRPr="0020725B">
        <w:t xml:space="preserve"> is a professor, Distinguished Chair of Law Director, and Director of the Institute for Higher Education Law and Governance at the University of Houston. He’s written several books and served on the editorial board of more than 20 scholarly journals, has been chosen as the Outstanding Immigration of the Year, and has been an expert witness in federal and state courts, including the US Supreme Court. “The Political Efficacy of </w:t>
      </w:r>
      <w:proofErr w:type="spellStart"/>
      <w:r w:rsidRPr="0020725B">
        <w:t>Plyler</w:t>
      </w:r>
      <w:proofErr w:type="spellEnd"/>
      <w:r w:rsidRPr="0020725B">
        <w:t xml:space="preserve"> v. Doe: The Danger and the Discourse,</w:t>
      </w:r>
      <w:proofErr w:type="gramStart"/>
      <w:r w:rsidRPr="0020725B">
        <w:t>”  UC</w:t>
      </w:r>
      <w:proofErr w:type="gramEnd"/>
      <w:r w:rsidRPr="0020725B">
        <w:t xml:space="preserve"> Davis Law Review.) //A.S</w:t>
      </w:r>
    </w:p>
    <w:p w:rsidR="009972AB" w:rsidRDefault="009972AB" w:rsidP="009972AB">
      <w:pPr>
        <w:rPr>
          <w:rStyle w:val="StyleUnderline"/>
        </w:rPr>
      </w:pPr>
      <w:r w:rsidRPr="004767F9">
        <w:rPr>
          <w:sz w:val="16"/>
        </w:rPr>
        <w:t xml:space="preserve">Similarly, Kris W. </w:t>
      </w:r>
      <w:proofErr w:type="spellStart"/>
      <w:r w:rsidRPr="004767F9">
        <w:rPr>
          <w:sz w:val="16"/>
        </w:rPr>
        <w:t>Kobach</w:t>
      </w:r>
      <w:proofErr w:type="spellEnd"/>
      <w:r w:rsidRPr="004767F9">
        <w:rPr>
          <w:sz w:val="16"/>
        </w:rPr>
        <w:t xml:space="preserve">, perhaps the most prominent </w:t>
      </w:r>
      <w:proofErr w:type="spellStart"/>
      <w:r w:rsidRPr="0020725B">
        <w:rPr>
          <w:rStyle w:val="StyleUnderline"/>
        </w:rPr>
        <w:t>antiimmigrant</w:t>
      </w:r>
      <w:proofErr w:type="spellEnd"/>
      <w:r w:rsidRPr="0020725B">
        <w:rPr>
          <w:rStyle w:val="StyleUnderline"/>
        </w:rPr>
        <w:t xml:space="preserve"> litigator and commentator</w:t>
      </w:r>
      <w:r w:rsidRPr="004767F9">
        <w:rPr>
          <w:sz w:val="16"/>
        </w:rPr>
        <w:t xml:space="preserve">, has </w:t>
      </w:r>
      <w:r w:rsidRPr="0020725B">
        <w:rPr>
          <w:rStyle w:val="StyleUnderline"/>
        </w:rPr>
        <w:t>argued that states and legislators offering admission and resident tuition to illegal immigrants are engaging in “</w:t>
      </w:r>
      <w:proofErr w:type="gramStart"/>
      <w:r w:rsidRPr="0020725B">
        <w:rPr>
          <w:rStyle w:val="StyleUnderline"/>
        </w:rPr>
        <w:t>nullification</w:t>
      </w:r>
      <w:proofErr w:type="gramEnd"/>
      <w:r w:rsidRPr="0020725B">
        <w:rPr>
          <w:rStyle w:val="StyleUnderline"/>
        </w:rPr>
        <w:t xml:space="preserve">,” “defiance,” and “lawbreaking.”9 But </w:t>
      </w:r>
      <w:r w:rsidRPr="0020725B">
        <w:rPr>
          <w:rStyle w:val="Emphasis"/>
        </w:rPr>
        <w:t xml:space="preserve">these nativist objections to undocumented alienage and higher education enrollments are </w:t>
      </w:r>
      <w:r w:rsidRPr="0020725B">
        <w:rPr>
          <w:rStyle w:val="StyleUnderline"/>
        </w:rPr>
        <w:t>not</w:t>
      </w:r>
      <w:r w:rsidRPr="0020725B">
        <w:rPr>
          <w:rStyle w:val="Emphasis"/>
        </w:rPr>
        <w:t xml:space="preserve"> rooted in </w:t>
      </w:r>
      <w:r w:rsidRPr="0020725B">
        <w:rPr>
          <w:rStyle w:val="StyleUnderline"/>
        </w:rPr>
        <w:t xml:space="preserve">careful research </w:t>
      </w:r>
      <w:r w:rsidRPr="004767F9">
        <w:rPr>
          <w:sz w:val="16"/>
        </w:rPr>
        <w:t>and</w:t>
      </w:r>
      <w:r w:rsidRPr="0020725B">
        <w:rPr>
          <w:rStyle w:val="StyleUnderline"/>
        </w:rPr>
        <w:t xml:space="preserve"> analytic study, but </w:t>
      </w:r>
      <w:r w:rsidRPr="0020725B">
        <w:rPr>
          <w:rStyle w:val="Emphasis"/>
        </w:rPr>
        <w:t>in prejudice and political expediency</w:t>
      </w:r>
      <w:r w:rsidRPr="004767F9">
        <w:rPr>
          <w:sz w:val="16"/>
        </w:rPr>
        <w:t xml:space="preserve">. My reading </w:t>
      </w:r>
      <w:r w:rsidRPr="0020725B">
        <w:rPr>
          <w:rStyle w:val="StyleUnderline"/>
        </w:rPr>
        <w:t xml:space="preserve">of </w:t>
      </w:r>
      <w:r w:rsidRPr="0020725B">
        <w:rPr>
          <w:rStyle w:val="Emphasis"/>
        </w:rPr>
        <w:t>the discourse</w:t>
      </w:r>
      <w:r w:rsidRPr="0020725B">
        <w:rPr>
          <w:rStyle w:val="StyleUnderline"/>
        </w:rPr>
        <w:t xml:space="preserve"> </w:t>
      </w:r>
      <w:r w:rsidRPr="0020725B">
        <w:rPr>
          <w:rStyle w:val="Emphasis"/>
        </w:rPr>
        <w:t>leads</w:t>
      </w:r>
      <w:r w:rsidRPr="0020725B">
        <w:rPr>
          <w:rStyle w:val="StyleUnderline"/>
        </w:rPr>
        <w:t xml:space="preserve"> me </w:t>
      </w:r>
      <w:r w:rsidRPr="0020725B">
        <w:rPr>
          <w:rStyle w:val="Emphasis"/>
        </w:rPr>
        <w:t>to</w:t>
      </w:r>
      <w:r w:rsidRPr="0020725B">
        <w:rPr>
          <w:rStyle w:val="StyleUnderline"/>
        </w:rPr>
        <w:t xml:space="preserve"> believe that </w:t>
      </w:r>
      <w:r w:rsidRPr="0020725B">
        <w:rPr>
          <w:rStyle w:val="Emphasis"/>
        </w:rPr>
        <w:t>those who object do not do so on meritocratic or substantive grounds</w:t>
      </w:r>
      <w:r w:rsidRPr="0020725B">
        <w:rPr>
          <w:rStyle w:val="StyleUnderline"/>
        </w:rPr>
        <w:t>: Governor Mitt Romney’s objections that the money used for serving undocumented aliens deprives lawfully resident aliens of their benefits ring hollow</w:t>
      </w:r>
      <w:r w:rsidRPr="004767F9">
        <w:rPr>
          <w:sz w:val="16"/>
        </w:rPr>
        <w:t>, even as presidential politics.</w:t>
      </w:r>
      <w:r w:rsidRPr="004767F9">
        <w:rPr>
          <w:sz w:val="16"/>
          <w:vertAlign w:val="superscript"/>
        </w:rPr>
        <w:t>10</w:t>
      </w:r>
      <w:r w:rsidRPr="004767F9">
        <w:rPr>
          <w:sz w:val="16"/>
        </w:rPr>
        <w:t xml:space="preserve"> </w:t>
      </w:r>
      <w:r w:rsidRPr="0020725B">
        <w:rPr>
          <w:rStyle w:val="StyleUnderline"/>
        </w:rPr>
        <w:t>There is</w:t>
      </w:r>
      <w:r w:rsidRPr="004767F9">
        <w:rPr>
          <w:sz w:val="16"/>
        </w:rPr>
        <w:t xml:space="preserve"> considerable </w:t>
      </w:r>
      <w:r w:rsidRPr="0020725B">
        <w:rPr>
          <w:rStyle w:val="StyleUnderline"/>
        </w:rPr>
        <w:t xml:space="preserve">resistance that extends even to permanent residents receiving benefits — so much so that there is an entire legal literature devoted to the topic of nativism and anti-immigrant sentiment.11 </w:t>
      </w:r>
      <w:r w:rsidRPr="004767F9">
        <w:rPr>
          <w:sz w:val="16"/>
        </w:rPr>
        <w:t>Immigration has always been a complex transaction and dangerous sojourn, and local forces have attempted to control the process, especially as the country was forming and borders were not yet fully established.</w:t>
      </w:r>
      <w:r w:rsidRPr="004767F9">
        <w:rPr>
          <w:sz w:val="16"/>
          <w:vertAlign w:val="superscript"/>
        </w:rPr>
        <w:t>12</w:t>
      </w:r>
      <w:r w:rsidRPr="004767F9">
        <w:rPr>
          <w:sz w:val="16"/>
        </w:rPr>
        <w:t xml:space="preserve"> </w:t>
      </w:r>
      <w:r w:rsidRPr="0020725B">
        <w:rPr>
          <w:rStyle w:val="StyleUnderline"/>
        </w:rPr>
        <w:t xml:space="preserve">Throughout America’s history, </w:t>
      </w:r>
      <w:r w:rsidRPr="0020725B">
        <w:rPr>
          <w:rStyle w:val="Emphasis"/>
        </w:rPr>
        <w:t>state and local politicians have introduced and enacted hundreds of anti-alien bills.</w:t>
      </w:r>
      <w:r w:rsidRPr="0020725B">
        <w:rPr>
          <w:rStyle w:val="StyleUnderline"/>
        </w:rPr>
        <w:t xml:space="preserve">13 Some legislation has even been </w:t>
      </w:r>
      <w:r w:rsidRPr="0020725B">
        <w:rPr>
          <w:rStyle w:val="Emphasis"/>
        </w:rPr>
        <w:t xml:space="preserve">so mean-spirited as to advocate a repealing of </w:t>
      </w:r>
      <w:proofErr w:type="spellStart"/>
      <w:r w:rsidRPr="0020725B">
        <w:rPr>
          <w:rStyle w:val="Emphasis"/>
        </w:rPr>
        <w:t>Plyler</w:t>
      </w:r>
      <w:proofErr w:type="spellEnd"/>
      <w:r w:rsidRPr="0020725B">
        <w:rPr>
          <w:rStyle w:val="Emphasis"/>
        </w:rPr>
        <w:t xml:space="preserve"> v. Doe</w:t>
      </w:r>
      <w:r w:rsidRPr="0020725B">
        <w:rPr>
          <w:rStyle w:val="StyleUnderline"/>
        </w:rPr>
        <w:t>, which would allow states to charge tuition to undocumented schoolchildren and ignore the constitutional provisions that enable native-born children to be U.S. citizens irrespective of their parents’ immigration status</w:t>
      </w:r>
      <w:r w:rsidRPr="004767F9">
        <w:rPr>
          <w:sz w:val="16"/>
        </w:rPr>
        <w:t>.</w:t>
      </w:r>
      <w:r w:rsidRPr="004767F9">
        <w:rPr>
          <w:sz w:val="16"/>
          <w:vertAlign w:val="superscript"/>
        </w:rPr>
        <w:t>14</w:t>
      </w:r>
      <w:r w:rsidRPr="004767F9">
        <w:rPr>
          <w:sz w:val="16"/>
        </w:rPr>
        <w:t xml:space="preserve"> </w:t>
      </w:r>
      <w:r w:rsidRPr="0020725B">
        <w:rPr>
          <w:rStyle w:val="Emphasis"/>
        </w:rPr>
        <w:t>In difficult economic times</w:t>
      </w:r>
      <w:r w:rsidRPr="0020725B">
        <w:rPr>
          <w:rStyle w:val="StyleUnderline"/>
        </w:rPr>
        <w:t xml:space="preserve">, </w:t>
      </w:r>
      <w:r w:rsidRPr="0020725B">
        <w:rPr>
          <w:rStyle w:val="Emphasis"/>
        </w:rPr>
        <w:t>elected officials find scapegoating aliens is easy to reach, low-hanging fruit, as if these workers were the source of the sputtering econom</w:t>
      </w:r>
      <w:r w:rsidRPr="0020725B">
        <w:rPr>
          <w:rStyle w:val="StyleUnderline"/>
        </w:rPr>
        <w:t xml:space="preserve">y. </w:t>
      </w:r>
      <w:r w:rsidRPr="004767F9">
        <w:rPr>
          <w:sz w:val="16"/>
        </w:rPr>
        <w:t xml:space="preserve">For example, </w:t>
      </w:r>
      <w:r w:rsidRPr="0020725B">
        <w:rPr>
          <w:rStyle w:val="StyleUnderline"/>
        </w:rPr>
        <w:t>Alabama enacted HB 56</w:t>
      </w:r>
      <w:r w:rsidRPr="004767F9">
        <w:rPr>
          <w:sz w:val="16"/>
        </w:rPr>
        <w:t xml:space="preserve"> (the “Alabama Taxpayer and Citizen Protection Act”) in 2011, regarded as </w:t>
      </w:r>
      <w:r w:rsidRPr="0020725B">
        <w:rPr>
          <w:rStyle w:val="StyleUnderline"/>
        </w:rPr>
        <w:t>the most-draconian anti-immigrant legislation to date</w:t>
      </w:r>
      <w:r w:rsidRPr="004767F9">
        <w:rPr>
          <w:sz w:val="16"/>
        </w:rPr>
        <w:t xml:space="preserve">. </w:t>
      </w:r>
      <w:r w:rsidRPr="0020725B">
        <w:rPr>
          <w:rStyle w:val="StyleUnderline"/>
        </w:rPr>
        <w:t xml:space="preserve">HB 56’s statement of purpose is emblematic of nativist and anti-immigrant politicians turning undocumented immigrants in to scapegoats during difficult economic times: </w:t>
      </w:r>
      <w:r w:rsidRPr="004767F9">
        <w:rPr>
          <w:sz w:val="16"/>
        </w:rPr>
        <w:t xml:space="preserve">The State of </w:t>
      </w:r>
      <w:r w:rsidRPr="0020725B">
        <w:rPr>
          <w:rStyle w:val="StyleUnderline"/>
        </w:rPr>
        <w:t>Alabama finds that illegal immigration is causing economic hardship and lawlessness in this state and that illegal immigration is encouraged when public agencies within this state provide public benefits without verifying immigration status. Because the costs incurred by school districts for the public elementary and secondary education of children who are aliens not lawfully present in the United States</w:t>
      </w:r>
      <w:r w:rsidRPr="004767F9">
        <w:rPr>
          <w:sz w:val="16"/>
        </w:rPr>
        <w:t xml:space="preserve"> can </w:t>
      </w:r>
      <w:r w:rsidRPr="0020725B">
        <w:rPr>
          <w:rStyle w:val="StyleUnderline"/>
        </w:rPr>
        <w:t>adversely affect the availability of public education resources to students who are United States citizens or are aliens lawfully present in the United States</w:t>
      </w:r>
      <w:r w:rsidRPr="004767F9">
        <w:rPr>
          <w:sz w:val="16"/>
        </w:rPr>
        <w:t xml:space="preserve">, the State of </w:t>
      </w:r>
      <w:r w:rsidRPr="0020725B">
        <w:rPr>
          <w:rStyle w:val="StyleUnderline"/>
        </w:rPr>
        <w:t xml:space="preserve">Alabama determines that there is a compelling need for the State Board of Education to accurately measure and assess the population of students who are aliens not lawfully present in the United States, in order to forecast and plan for any impact that the presence such population may have on publicly funded education in this state. </w:t>
      </w:r>
      <w:r w:rsidRPr="004767F9">
        <w:rPr>
          <w:sz w:val="16"/>
        </w:rPr>
        <w:t xml:space="preserve">All of these arguments and legislation, mixed in a cauldron amidst shrill warnings about the rights of “real Americans,” </w:t>
      </w:r>
      <w:r w:rsidRPr="0020725B">
        <w:rPr>
          <w:rStyle w:val="Emphasis"/>
        </w:rPr>
        <w:t>lead inevitably to a sense of divisiveness, racial superiority, and undifferentiated prejudice</w:t>
      </w:r>
      <w:r w:rsidRPr="0020725B">
        <w:rPr>
          <w:rStyle w:val="StyleUnderline"/>
        </w:rPr>
        <w:t xml:space="preserve">. Such imprecise, undifferentiated, and broad-brush swipes at “illegals” and “aliens” </w:t>
      </w:r>
      <w:r w:rsidRPr="0020725B">
        <w:rPr>
          <w:rStyle w:val="Emphasis"/>
        </w:rPr>
        <w:t>generally tar all the groups</w:t>
      </w:r>
      <w:r w:rsidRPr="0020725B">
        <w:rPr>
          <w:rStyle w:val="StyleUnderline"/>
        </w:rPr>
        <w:t xml:space="preserve">. </w:t>
      </w:r>
      <w:r w:rsidRPr="0020725B">
        <w:rPr>
          <w:rStyle w:val="Emphasis"/>
        </w:rPr>
        <w:t xml:space="preserve">Free-floating </w:t>
      </w:r>
      <w:proofErr w:type="spellStart"/>
      <w:r w:rsidRPr="0020725B">
        <w:rPr>
          <w:rStyle w:val="Emphasis"/>
        </w:rPr>
        <w:t>racialized</w:t>
      </w:r>
      <w:proofErr w:type="spellEnd"/>
      <w:r w:rsidRPr="0020725B">
        <w:rPr>
          <w:rStyle w:val="Emphasis"/>
        </w:rPr>
        <w:t xml:space="preserve"> animus often leads to a generalized resentment against all people of color</w:t>
      </w:r>
      <w:r w:rsidRPr="0020725B">
        <w:rPr>
          <w:rStyle w:val="StyleUnderline"/>
        </w:rPr>
        <w:t xml:space="preserve">, or “others.” These sentiments </w:t>
      </w:r>
      <w:r w:rsidRPr="0020725B">
        <w:rPr>
          <w:rStyle w:val="Emphasis"/>
        </w:rPr>
        <w:t>ignore government studies showing that immigrants — however defined — are net economic contributors and will be more so after their incorporation through comprehensive immigration reform.</w:t>
      </w:r>
      <w:r>
        <w:rPr>
          <w:rStyle w:val="StyleUnderline"/>
        </w:rPr>
        <w:t xml:space="preserve"> </w:t>
      </w:r>
    </w:p>
    <w:p w:rsidR="009972AB" w:rsidRDefault="009972AB" w:rsidP="009972AB">
      <w:pPr>
        <w:rPr>
          <w:sz w:val="16"/>
        </w:rPr>
      </w:pPr>
    </w:p>
    <w:p w:rsidR="009972AB" w:rsidRDefault="009972AB" w:rsidP="009972AB">
      <w:pPr>
        <w:pStyle w:val="Heading4"/>
      </w:pPr>
      <w:r w:rsidRPr="00E31012">
        <w:t>Current</w:t>
      </w:r>
      <w:r>
        <w:t xml:space="preserve"> status allows exploitation of undocumented workers, our moral obligation to solve is a prerequisite to external impacts</w:t>
      </w:r>
    </w:p>
    <w:p w:rsidR="009972AB" w:rsidRDefault="009972AB" w:rsidP="009972AB">
      <w:proofErr w:type="spellStart"/>
      <w:r w:rsidRPr="00E31012">
        <w:rPr>
          <w:rStyle w:val="Style13ptBold"/>
        </w:rPr>
        <w:t>Tsesis</w:t>
      </w:r>
      <w:proofErr w:type="spellEnd"/>
      <w:r w:rsidRPr="00E31012">
        <w:rPr>
          <w:rStyle w:val="Style13ptBold"/>
        </w:rPr>
        <w:t xml:space="preserve"> 10</w:t>
      </w:r>
      <w:r w:rsidRPr="00E31012">
        <w:t xml:space="preserve">—(Alexander </w:t>
      </w:r>
      <w:proofErr w:type="spellStart"/>
      <w:r w:rsidRPr="00E31012">
        <w:t>Tsesis</w:t>
      </w:r>
      <w:proofErr w:type="spellEnd"/>
      <w:r w:rsidRPr="00E31012">
        <w:t>,</w:t>
      </w:r>
      <w:r>
        <w:t xml:space="preserve"> </w:t>
      </w:r>
      <w:r>
        <w:t xml:space="preserve">Visiting Assistant Professor, Chicago-Kent College of Law; Visiting Scholar, University of Wisconsin Law School, Institute for Legal Studies. </w:t>
      </w:r>
      <w:r w:rsidRPr="00E31012">
        <w:t xml:space="preserve"> 2010, Columbia University Press, The promises of </w:t>
      </w:r>
      <w:proofErr w:type="gramStart"/>
      <w:r w:rsidRPr="00E31012">
        <w:t>liberty :</w:t>
      </w:r>
      <w:proofErr w:type="gramEnd"/>
      <w:r w:rsidRPr="00E31012">
        <w:t xml:space="preserve"> the history and contemporary relevance of the Thirteenth Amendment)//CWD</w:t>
      </w:r>
    </w:p>
    <w:p w:rsidR="009972AB" w:rsidRPr="00271C6F" w:rsidRDefault="009972AB" w:rsidP="009972AB">
      <w:pPr>
        <w:rPr>
          <w:rStyle w:val="StyleUnderline"/>
        </w:rPr>
      </w:pPr>
      <w:r w:rsidRPr="00271C6F">
        <w:rPr>
          <w:sz w:val="16"/>
        </w:rPr>
        <w:t xml:space="preserve">UNDOCUMENTED WORKERS </w:t>
      </w:r>
      <w:r w:rsidRPr="00E277F3">
        <w:rPr>
          <w:rStyle w:val="StyleUnderline"/>
        </w:rPr>
        <w:t>The treatment of undocumented workers also raises a variety of concerns under the Thirteenth Amendment. Undocumented workers are workers who do not have the legal right to be present in or to work in the United States and are subject to deportation upon discovery.</w:t>
      </w:r>
      <w:r w:rsidRPr="00271C6F">
        <w:rPr>
          <w:sz w:val="16"/>
        </w:rPr>
        <w:t xml:space="preserve"> They may have entered the country illegally or overstayed a visa, not leaving when they were legally required to do so. Although our de jure immigration policy prohibits undocumented workers, </w:t>
      </w:r>
      <w:r w:rsidRPr="00E277F3">
        <w:rPr>
          <w:rStyle w:val="StyleUnderline"/>
        </w:rPr>
        <w:t>our de facto economic system relies heavily upon their labor, especially in some sectors of the economy. Workers lacking legal authorization to work routinely manage to become employees. Although employers have a legal obligation to verify that each new employee is authorized to work in the United States, the law makes it easy for employers to nonetheless employ unauthorized workers</w:t>
      </w:r>
      <w:r w:rsidRPr="00271C6F">
        <w:rPr>
          <w:sz w:val="16"/>
        </w:rPr>
        <w:t xml:space="preserve">. Some employers simply ignore their obligation and do not check the immigration status of new employees. Others may check for status at the time of hire but do not recheck when a work visa expires. Other employers check documentation and are given false documents by the prospective employees. The law facilitates the employment of undocumented workers because, instead of actually prohibiting the employment of undocumented workers, the law requires only that </w:t>
      </w:r>
      <w:proofErr w:type="gramStart"/>
      <w:r w:rsidRPr="00271C6F">
        <w:rPr>
          <w:sz w:val="16"/>
        </w:rPr>
        <w:t>employers</w:t>
      </w:r>
      <w:proofErr w:type="gramEnd"/>
      <w:r w:rsidRPr="00271C6F">
        <w:rPr>
          <w:sz w:val="16"/>
        </w:rPr>
        <w:t xml:space="preserve"> cheek for authorization. </w:t>
      </w:r>
      <w:proofErr w:type="gramStart"/>
      <w:r w:rsidRPr="00271C6F">
        <w:rPr>
          <w:sz w:val="16"/>
        </w:rPr>
        <w:t>The law, in essence.</w:t>
      </w:r>
      <w:proofErr w:type="gramEnd"/>
      <w:r w:rsidRPr="00271C6F">
        <w:rPr>
          <w:sz w:val="16"/>
        </w:rPr>
        <w:t xml:space="preserve"> </w:t>
      </w:r>
      <w:proofErr w:type="gramStart"/>
      <w:r w:rsidRPr="00271C6F">
        <w:rPr>
          <w:sz w:val="16"/>
        </w:rPr>
        <w:t>286 CURRENT LEGAL LANDSCAPES sets up a paperwork requirement for employers.</w:t>
      </w:r>
      <w:proofErr w:type="gramEnd"/>
      <w:r w:rsidRPr="00271C6F">
        <w:rPr>
          <w:sz w:val="16"/>
        </w:rPr>
        <w:t xml:space="preserve"> As long as employers are presented with and record documents that look </w:t>
      </w:r>
      <w:proofErr w:type="spellStart"/>
      <w:r w:rsidRPr="00271C6F">
        <w:rPr>
          <w:sz w:val="16"/>
        </w:rPr>
        <w:t>reasonahly</w:t>
      </w:r>
      <w:proofErr w:type="spellEnd"/>
      <w:r w:rsidRPr="00271C6F">
        <w:rPr>
          <w:sz w:val="16"/>
        </w:rPr>
        <w:t xml:space="preserve"> genuine, the employer is in compliance with the law. In this way, employers can hire employees that they suspect (or know) are undocumented and still comply with the law. In addition, employers are given several days' notice to make sure they have their paperwork in order. Once notice of an inspection is given, an employer can fire unauthorized workers. Finally, the penalties for paperwork violations are fairly low, thus giving many employers no incentive to comply with the law. </w:t>
      </w:r>
      <w:r w:rsidRPr="00031589">
        <w:rPr>
          <w:rStyle w:val="StyleUnderline"/>
        </w:rPr>
        <w:t>As a result of this structure, the law can claim to prohibit the employment of undocumented workers while in practice allowing many employers to utilize them.</w:t>
      </w:r>
      <w:r>
        <w:rPr>
          <w:rStyle w:val="StyleUnderline"/>
        </w:rPr>
        <w:t xml:space="preserve"> </w:t>
      </w:r>
      <w:r w:rsidRPr="00031589">
        <w:rPr>
          <w:rStyle w:val="StyleUnderline"/>
        </w:rPr>
        <w:t>Many employers favor undocumented workers because they are easily exploitable, willing to do difficult work for wages and in work conditions below those required for legally authorized workers. The unauthorized represent 36 percent of all insulation workers; 29 percent of all roofers, drywall installers, and miscellaneous agricultural workers; and 27 percent of all butchers, food processing workers, and construction helpers. They are over 20 percent of all dishwashers, maids, and housekeepers.</w:t>
      </w:r>
      <w:r w:rsidRPr="00271C6F">
        <w:rPr>
          <w:sz w:val="16"/>
        </w:rPr>
        <w:t xml:space="preserve">2" As a group, these jobs are extremely dangerous21 and/or low paying.22 As a practical matter, many </w:t>
      </w:r>
      <w:r w:rsidRPr="00B810D0">
        <w:rPr>
          <w:rStyle w:val="StyleUnderline"/>
        </w:rPr>
        <w:t xml:space="preserve">undocumented workers </w:t>
      </w:r>
      <w:proofErr w:type="spellStart"/>
      <w:r w:rsidRPr="00B810D0">
        <w:rPr>
          <w:rStyle w:val="StyleUnderline"/>
        </w:rPr>
        <w:t>feci</w:t>
      </w:r>
      <w:proofErr w:type="spellEnd"/>
      <w:r w:rsidRPr="00B810D0">
        <w:rPr>
          <w:rStyle w:val="StyleUnderline"/>
        </w:rPr>
        <w:t xml:space="preserve"> </w:t>
      </w:r>
      <w:proofErr w:type="spellStart"/>
      <w:r w:rsidRPr="00B810D0">
        <w:rPr>
          <w:rStyle w:val="StyleUnderline"/>
        </w:rPr>
        <w:t>tiiey</w:t>
      </w:r>
      <w:proofErr w:type="spellEnd"/>
      <w:r w:rsidRPr="00B810D0">
        <w:rPr>
          <w:rStyle w:val="StyleUnderline"/>
        </w:rPr>
        <w:t xml:space="preserve"> have little or no recourse if they are abused in the workplace. If they complain and their status is discovered and/or reported, the law requires that they be fired and then deported. Physically, deportation is a difficult process that begins with incarceration in an immigration detention facility and then transport across the border. Deportation often results in psychological and emotional hardships as deportees leave family members behind in the United States. Many deportees try to reenter the United States illegally, a dangerous process that results, on average, in one death a day. </w:t>
      </w:r>
      <w:r w:rsidRPr="00271C6F">
        <w:rPr>
          <w:sz w:val="16"/>
        </w:rPr>
        <w:t xml:space="preserve">Many workers will not complain about abusive work conditions and risk these consequences. In addition, the legal system has specifically held that undocumented workers are entitled to fewer remedies when their workplace rights are violated than workers with proper authorization. In the ease of Hoffman Plastic Compounds v. </w:t>
      </w:r>
      <w:proofErr w:type="spellStart"/>
      <w:r w:rsidRPr="00271C6F">
        <w:rPr>
          <w:sz w:val="16"/>
        </w:rPr>
        <w:t>Nat'I</w:t>
      </w:r>
      <w:proofErr w:type="spellEnd"/>
      <w:r w:rsidRPr="00271C6F">
        <w:rPr>
          <w:sz w:val="16"/>
        </w:rPr>
        <w:t xml:space="preserve"> Labor Relations Board2" (hereafter Hoffman), the U.S. Supreme Court ruled in a case where an undocumented worker was fired because of his activity in supporting and organizing a union, in violation of the National Labor Relations Act. Normally, the National Labor Relations Board (NLRB) would order that such an employee be reinstated and given compensation for the wages (or back pay) he lost because of his unlawful discharge. In Hoffman, however, the Court said that the NLRB did not have authority to give the undocumented worker his job back because of his immigration status and could not be given back pay because such a remedy would conflict with national immigration policy. Immigrant Workers and the thirteenth Amendment 287 As a result of Hoffman, undocumented workers as a group are legally ex-eluded from receiving the same remedies as documented workers. This two-tier remedy system, legally created and sanctioned by the state, reinforces the two-tier labor system created by immigration policy and market forces. Undocumented workers thus become a caste of people laboring, without legal protection or recourse, below the floor created for fee labor in the United States.24 This situation replicates, at least to some extent, the status of slave laborers. </w:t>
      </w:r>
      <w:r w:rsidRPr="00271C6F">
        <w:rPr>
          <w:rStyle w:val="StyleUnderline"/>
        </w:rPr>
        <w:t>Undocumented workers are disadvantaged in ways outside the workplace as well. They are excluded from participation in a variety of social services, such as driver's licenses, legal aid, or welfare. They may not become citizens. Although the Supreme Court ruled, in 19822' that undocumented children must be allowed to attend public school for free, even that decision has recently come under attack. As a group, they are verbally attacked and demonized by conservative commentators and politicians. Thus, as with chattel slaves, their deprivations affect more than just their labor rights.</w:t>
      </w:r>
      <w:r>
        <w:rPr>
          <w:rStyle w:val="StyleUnderline"/>
        </w:rPr>
        <w:t xml:space="preserve"> </w:t>
      </w:r>
      <w:r w:rsidRPr="00271C6F">
        <w:rPr>
          <w:sz w:val="16"/>
        </w:rPr>
        <w:t xml:space="preserve">As a result, </w:t>
      </w:r>
      <w:r w:rsidRPr="00271C6F">
        <w:rPr>
          <w:rStyle w:val="StyleUnderline"/>
        </w:rPr>
        <w:t xml:space="preserve">undocumented workers constitute a group of workers who </w:t>
      </w:r>
      <w:proofErr w:type="spellStart"/>
      <w:r w:rsidRPr="00271C6F">
        <w:rPr>
          <w:rStyle w:val="StyleUnderline"/>
        </w:rPr>
        <w:t>arc</w:t>
      </w:r>
      <w:proofErr w:type="spellEnd"/>
      <w:r w:rsidRPr="00271C6F">
        <w:rPr>
          <w:rStyle w:val="StyleUnderline"/>
        </w:rPr>
        <w:t xml:space="preserve"> excluded from basic workers' rights, human rights, citizenship rights, and civil rights protection.</w:t>
      </w:r>
      <w:r w:rsidRPr="00271C6F">
        <w:rPr>
          <w:sz w:val="16"/>
        </w:rPr>
        <w:t xml:space="preserve"> They can be viewed as this century's peculiar institution. On the one hand, the United States has brought them in for their labor and continues to benefit from it. The labor and immigration laws facilitate their subordination. On the other, their continued presence in an "illegal" status conflicts with the country's stated law and political philosophies of equality and decency. Some wish they would simply go away or be deported, but, like the slaves of the Old South, 10 million people, many of whom are the parents or relatives of U.S. citizens, cannot simply be wished away. Immigrant rights advocates suggesting a program to transition undocumented workers into legal status are often strongly opposed by those who see this as rewarding lawbreakers and forever changing the racial composition of the </w:t>
      </w:r>
      <w:proofErr w:type="spellStart"/>
      <w:r w:rsidRPr="00271C6F">
        <w:rPr>
          <w:sz w:val="16"/>
        </w:rPr>
        <w:t>Untied</w:t>
      </w:r>
      <w:proofErr w:type="spellEnd"/>
      <w:r w:rsidRPr="00271C6F">
        <w:rPr>
          <w:sz w:val="16"/>
        </w:rPr>
        <w:t xml:space="preserve"> States. IMMIGRANT WORKERS AND THE REINVIGORATION OF THE THIRTEENTH AMENDMENT </w:t>
      </w:r>
      <w:proofErr w:type="gramStart"/>
      <w:r w:rsidRPr="00271C6F">
        <w:rPr>
          <w:rStyle w:val="StyleUnderline"/>
        </w:rPr>
        <w:t>From</w:t>
      </w:r>
      <w:proofErr w:type="gramEnd"/>
      <w:r w:rsidRPr="00271C6F">
        <w:rPr>
          <w:rStyle w:val="StyleUnderline"/>
        </w:rPr>
        <w:t xml:space="preserve"> a Thirteenth Amendment perspective, immigrant workers provide a tremendous opportunity to reengineer the amendment in ways that help all workers. Considering the possibility that the Thirteenth Amendment could protect immigrant workers in general because they constitute a class of workers laboring beneath the floor for free labor reinforces the use of the amendment as a guarantor of labor rights.</w:t>
      </w:r>
      <w:r w:rsidRPr="00271C6F">
        <w:rPr>
          <w:sz w:val="16"/>
        </w:rPr>
        <w:t xml:space="preserve"> Viewing poorly crafted guest worker programs as potential violations of the Thirteenth Amendment provides an opportunity to 288 CURRENT LEGAL LANDSCAPES unpack the definition of "involuntary servitude" and also focuses on the </w:t>
      </w:r>
      <w:proofErr w:type="spellStart"/>
      <w:r w:rsidRPr="00271C6F">
        <w:rPr>
          <w:sz w:val="16"/>
        </w:rPr>
        <w:t>ra-cialized</w:t>
      </w:r>
      <w:proofErr w:type="spellEnd"/>
      <w:r w:rsidRPr="00271C6F">
        <w:rPr>
          <w:sz w:val="16"/>
        </w:rPr>
        <w:t xml:space="preserve"> nature of labor oppression and </w:t>
      </w:r>
      <w:proofErr w:type="spellStart"/>
      <w:r w:rsidRPr="00271C6F">
        <w:rPr>
          <w:sz w:val="16"/>
        </w:rPr>
        <w:t>conunodification</w:t>
      </w:r>
      <w:proofErr w:type="spellEnd"/>
      <w:r w:rsidRPr="00271C6F">
        <w:rPr>
          <w:sz w:val="16"/>
        </w:rPr>
        <w:t xml:space="preserve">. Examining </w:t>
      </w:r>
      <w:proofErr w:type="spellStart"/>
      <w:r w:rsidRPr="00271C6F">
        <w:rPr>
          <w:sz w:val="16"/>
        </w:rPr>
        <w:t>llic</w:t>
      </w:r>
      <w:proofErr w:type="spellEnd"/>
      <w:r w:rsidRPr="00271C6F">
        <w:rPr>
          <w:sz w:val="16"/>
        </w:rPr>
        <w:t xml:space="preserve"> treatment of undocumented labor as this century's peculiar institution emphasizes the human rights, civil rights, and citizenship rights dimensions of the amendment. </w:t>
      </w:r>
      <w:r w:rsidRPr="00271C6F">
        <w:rPr>
          <w:rStyle w:val="StyleUnderline"/>
        </w:rPr>
        <w:t>In addition to these analytical insights, the inclusion of immigrant workers in Thirteenth Amendment discourse offers a variety of practical advantages</w:t>
      </w:r>
      <w:r w:rsidRPr="00271C6F">
        <w:rPr>
          <w:sz w:val="16"/>
        </w:rPr>
        <w:t xml:space="preserve">. For those who wish to use the Thirteenth Amendment as a legislative tool, immigrant rights groups focusing on the rights of "trafficked workers" have been successful in passing legislation based on the Thirteenth Amendment to provide new, civil remedies for trafficked workers; to expand the definition of "involuntary"; and to relax some immigration restrictions. Tor those who seek redress in domestic courts, attorneys have brought a variety of challenges grounded in the Thirteenth Amendment to protect the rights of immigrant workers. In addition, advocates have been active and successful in international forums challenging various U.S. policies regarding immigrant workers. Finally, from an organizational perspective, immigrant rights groups have been gaining political power and moral traction through their use of public campaigns for human rights, citizenship rights, and labor rights. </w:t>
      </w:r>
      <w:r w:rsidRPr="00271C6F">
        <w:rPr>
          <w:rStyle w:val="StyleUnderline"/>
        </w:rPr>
        <w:t>The fight to end chattel slavery was long and difficult. Ultimately, it required political and moral strength. The fight to provide decent treatment for immigrant workers in the United States, especially undocumented workers, seems equally arduous and intractable at times. Using the constitutional amendment that ended chattel slavery to address the problem makes sense—legally, politically, and morally.</w:t>
      </w:r>
    </w:p>
    <w:p w:rsidR="009972AB" w:rsidRPr="00F55E74" w:rsidRDefault="009972AB" w:rsidP="009972AB">
      <w:pPr>
        <w:rPr>
          <w:sz w:val="16"/>
        </w:rPr>
      </w:pPr>
    </w:p>
    <w:p w:rsidR="009972AB" w:rsidRDefault="009972AB" w:rsidP="009972AB">
      <w:pPr>
        <w:pStyle w:val="Heading4"/>
      </w:pPr>
      <w:r>
        <w:t>A holistic understanding of the 13</w:t>
      </w:r>
      <w:r w:rsidRPr="0047695C">
        <w:rPr>
          <w:vertAlign w:val="superscript"/>
        </w:rPr>
        <w:t>th</w:t>
      </w:r>
      <w:r>
        <w:t xml:space="preserve"> amendment is necessary to create protections of worker’s rights, human rights and civil rights</w:t>
      </w:r>
    </w:p>
    <w:p w:rsidR="009972AB" w:rsidRDefault="009972AB" w:rsidP="009972AB">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29" w:history="1">
        <w:r w:rsidRPr="009A4D49">
          <w:rPr>
            <w:rStyle w:val="Hyperlink"/>
          </w:rPr>
          <w:t>http://citeseerx.ist.psu.edu/viewdoc/download?doi=10.1.1.161.5494&amp;rep=rep1&amp;type=pdf</w:t>
        </w:r>
      </w:hyperlink>
      <w:r>
        <w:t xml:space="preserve">, </w:t>
      </w:r>
      <w:proofErr w:type="spellStart"/>
      <w:r>
        <w:t>vm</w:t>
      </w:r>
      <w:proofErr w:type="spellEnd"/>
      <w:r>
        <w:t>)</w:t>
      </w:r>
    </w:p>
    <w:p w:rsidR="009972AB" w:rsidRPr="007F545A" w:rsidRDefault="009972AB" w:rsidP="009972AB">
      <w:pPr>
        <w:rPr>
          <w:sz w:val="16"/>
        </w:rPr>
      </w:pPr>
      <w:r w:rsidRPr="007F545A">
        <w:rPr>
          <w:sz w:val="16"/>
        </w:rPr>
        <w:t xml:space="preserve">A. A Brief Summary of Thirteenth Amendment Jurisprudence 1. The Supreme Court’s two pronged approach to the Thirteenth Amendment </w:t>
      </w:r>
      <w:r w:rsidRPr="007F545A">
        <w:rPr>
          <w:rStyle w:val="StyleUnderline"/>
        </w:rPr>
        <w:t>The first section language of the Thirteenth Amendment prohibits “slavery” and “involuntary servitude.” One way to organize the Supreme Court jurisprudence in the field is to divide the cases into those evaluating whether a challenged practice constitutes “involuntary servitude” and those prohibiting “slavery.” The cases falling into the “involuntary servitude” line examine whether a worker suffers employer or state “coercion” which prevents him or her from terminating an employment relationship</w:t>
      </w:r>
      <w:r w:rsidRPr="007F545A">
        <w:rPr>
          <w:sz w:val="16"/>
        </w:rPr>
        <w:t xml:space="preserve">. 7 The decisions from the early to </w:t>
      </w:r>
      <w:proofErr w:type="spellStart"/>
      <w:r w:rsidRPr="007F545A">
        <w:rPr>
          <w:sz w:val="16"/>
        </w:rPr>
        <w:t>mid part</w:t>
      </w:r>
      <w:proofErr w:type="spellEnd"/>
      <w:r w:rsidRPr="007F545A">
        <w:rPr>
          <w:sz w:val="16"/>
        </w:rPr>
        <w:t xml:space="preserve"> of the 20th century struck down cases of debt peonage and similar arrangements. More recently, </w:t>
      </w:r>
      <w:r w:rsidRPr="007F545A">
        <w:rPr>
          <w:rStyle w:val="StyleUnderline"/>
        </w:rPr>
        <w:t>workers’ rights advocates have successfully lobbied for legislation, based on the Thirteenth Amendment, to overturn a Supreme Court case that limited the type of “coercion” constituting involuntary servitude to physical coercion</w:t>
      </w:r>
      <w:r w:rsidRPr="007F545A">
        <w:rPr>
          <w:sz w:val="16"/>
        </w:rPr>
        <w:t xml:space="preserve">.8 The legislation has been used to bring a variety of cases involving trafficked workers in the United States.9 The cases falling into the “slavery” line draw on very old Supreme Court language. </w:t>
      </w:r>
      <w:r w:rsidRPr="007F545A">
        <w:rPr>
          <w:rStyle w:val="StyleUnderline"/>
        </w:rPr>
        <w:t>Shortly after the passage of the Thirteenth Amendment, the Court stated that the Amendment decreed “civil and political freedom throughout the United States” and abolished not just slavery, but all “badges and incidents of slavery.”</w:t>
      </w:r>
      <w:r w:rsidRPr="007F545A">
        <w:rPr>
          <w:sz w:val="16"/>
        </w:rPr>
        <w:t>10 This language lay dormant for almost one hundred years. Then, in 1968</w:t>
      </w:r>
      <w:r w:rsidRPr="007F545A">
        <w:rPr>
          <w:rStyle w:val="StyleUnderline"/>
        </w:rPr>
        <w:t>, in Jones v. Mayer</w:t>
      </w:r>
      <w:r w:rsidRPr="007F545A">
        <w:rPr>
          <w:sz w:val="16"/>
        </w:rPr>
        <w:t xml:space="preserve">, 11 </w:t>
      </w:r>
      <w:r w:rsidRPr="007F545A">
        <w:rPr>
          <w:rStyle w:val="StyleUnderline"/>
        </w:rPr>
        <w:t>the Supreme Court used the Thirteenth Amendment to uphold a prohibition on private discrimination in real estate sales.</w:t>
      </w:r>
      <w:r w:rsidRPr="007F545A">
        <w:rPr>
          <w:sz w:val="16"/>
        </w:rPr>
        <w:t xml:space="preserve"> It found that prohibitions on the ability to own land was part-and-parcel of slavery and that continuing discrimination in the ability to own land in certain areas contributed to continuing racial subordination. </w:t>
      </w:r>
      <w:r w:rsidRPr="007F545A">
        <w:rPr>
          <w:rStyle w:val="StyleUnderline"/>
        </w:rPr>
        <w:t>The Supreme Court extended this finding in a number of other cases.</w:t>
      </w:r>
      <w:r w:rsidRPr="007F545A">
        <w:rPr>
          <w:sz w:val="16"/>
        </w:rPr>
        <w:t>12 In Griffin v. Breckenridge,13 the Court upheld the so-called Ku Klux Klan Act which protected the right to interstate travel from racially-motivated attacks. In Johnson v. Railway Express Agency</w:t>
      </w:r>
      <w:proofErr w:type="gramStart"/>
      <w:r w:rsidRPr="007F545A">
        <w:rPr>
          <w:sz w:val="16"/>
        </w:rPr>
        <w:t>,14</w:t>
      </w:r>
      <w:proofErr w:type="gramEnd"/>
      <w:r w:rsidRPr="007F545A">
        <w:rPr>
          <w:sz w:val="16"/>
        </w:rPr>
        <w:t xml:space="preserve"> the Court upheld a prohibition on racial discrimination in the formation of employment contracts, under the Thirteenth Amendment. Finally, </w:t>
      </w:r>
      <w:r w:rsidRPr="007F545A">
        <w:rPr>
          <w:rStyle w:val="StyleUnderline"/>
        </w:rPr>
        <w:t>in Runyon v. McCrary</w:t>
      </w:r>
      <w:r w:rsidRPr="007F545A">
        <w:rPr>
          <w:sz w:val="16"/>
        </w:rPr>
        <w:t xml:space="preserve">,15 </w:t>
      </w:r>
      <w:r w:rsidRPr="007F545A">
        <w:rPr>
          <w:rStyle w:val="StyleUnderline"/>
        </w:rPr>
        <w:t>the Supreme Court prohibited private schools from discriminating on the basis of race, under the theory that such discrimination constituted discrimination in the formation of contracts, which was prohibited as a “badge and incident of slavery.”</w:t>
      </w:r>
      <w:r w:rsidRPr="007F545A">
        <w:rPr>
          <w:sz w:val="16"/>
        </w:rPr>
        <w:t xml:space="preserve"> 2. </w:t>
      </w:r>
      <w:proofErr w:type="gramStart"/>
      <w:r w:rsidRPr="007F545A">
        <w:rPr>
          <w:sz w:val="16"/>
        </w:rPr>
        <w:t>Beyond</w:t>
      </w:r>
      <w:proofErr w:type="gramEnd"/>
      <w:r w:rsidRPr="007F545A">
        <w:rPr>
          <w:sz w:val="16"/>
        </w:rPr>
        <w:t xml:space="preserve"> the two pronged approach: legislative history; social understanding; and new theoretical approaches I have argued elsewhere that </w:t>
      </w:r>
      <w:r w:rsidRPr="007F545A">
        <w:rPr>
          <w:rStyle w:val="StyleUnderline"/>
        </w:rPr>
        <w:t>a better way to read the Thirteenth Amendment is with a holistic approach, rather than a two pronged approach</w:t>
      </w:r>
      <w:r w:rsidRPr="007F545A">
        <w:rPr>
          <w:sz w:val="16"/>
        </w:rPr>
        <w:t xml:space="preserve">. A holistic vision of the Thirteenth Amendment argues that either category presents too narrow a reading of the history and social understanding of the Thirteenth Amendment. Further, </w:t>
      </w:r>
      <w:r w:rsidRPr="007F545A">
        <w:rPr>
          <w:rStyle w:val="StyleUnderline"/>
        </w:rPr>
        <w:t>the case law interpreting the Thirteenth Amendment is consistent with a broader, more holistic interpretation of the Thirteenth Amendment</w:t>
      </w:r>
      <w:r w:rsidRPr="007F545A">
        <w:rPr>
          <w:sz w:val="16"/>
        </w:rPr>
        <w:t xml:space="preserve">.16 </w:t>
      </w:r>
      <w:proofErr w:type="gramStart"/>
      <w:r w:rsidRPr="007F545A">
        <w:rPr>
          <w:rStyle w:val="StyleUnderline"/>
        </w:rPr>
        <w:t>The</w:t>
      </w:r>
      <w:proofErr w:type="gramEnd"/>
      <w:r w:rsidRPr="007F545A">
        <w:rPr>
          <w:rStyle w:val="StyleUnderline"/>
        </w:rPr>
        <w:t xml:space="preserve"> holistic vision of the Thirteenth Amendment argues that the Amendment prohibits arrangements that interfere with workers’ rights, citizenship rights, human rights, and civil rights even outside the context of slavery. Understood through its history, case law, and social meaning, the Thirteenth Amendment did more than free and </w:t>
      </w:r>
      <w:proofErr w:type="gramStart"/>
      <w:r w:rsidRPr="007F545A">
        <w:rPr>
          <w:rStyle w:val="StyleUnderline"/>
        </w:rPr>
        <w:t>protect</w:t>
      </w:r>
      <w:proofErr w:type="gramEnd"/>
      <w:r w:rsidRPr="007F545A">
        <w:rPr>
          <w:rStyle w:val="StyleUnderline"/>
        </w:rPr>
        <w:t xml:space="preserve"> the rights of slaves. It also sought to protect workers by providing a floor for free labor, under which no worker may struggle</w:t>
      </w:r>
      <w:r w:rsidRPr="007F545A">
        <w:rPr>
          <w:sz w:val="16"/>
        </w:rPr>
        <w:t xml:space="preserve">.17 </w:t>
      </w:r>
      <w:r w:rsidRPr="007F545A">
        <w:rPr>
          <w:rStyle w:val="StyleUnderline"/>
        </w:rPr>
        <w:t xml:space="preserve">In addition, it sought to guarantee certain social citizenship rights. These social citizenship </w:t>
      </w:r>
      <w:proofErr w:type="gramStart"/>
      <w:r w:rsidRPr="007F545A">
        <w:rPr>
          <w:rStyle w:val="StyleUnderline"/>
        </w:rPr>
        <w:t>rights,</w:t>
      </w:r>
      <w:proofErr w:type="gramEnd"/>
      <w:r w:rsidRPr="007F545A">
        <w:rPr>
          <w:rStyle w:val="StyleUnderline"/>
        </w:rPr>
        <w:t xml:space="preserve"> separate from paper citizenship and naturalization rights, are similar to those things denied freed blacks and sometimes described as the badges and incidents of slavery.</w:t>
      </w:r>
      <w:r w:rsidRPr="007F545A">
        <w:rPr>
          <w:sz w:val="16"/>
        </w:rPr>
        <w:t xml:space="preserve"> Last, but certainly not least, </w:t>
      </w:r>
      <w:r w:rsidRPr="007F545A">
        <w:rPr>
          <w:rStyle w:val="StyleUnderline"/>
        </w:rPr>
        <w:t>it meant to protect society by ensuring the prohibition of certain kinds of evils, which we often view as human rights or civil rights violations</w:t>
      </w:r>
      <w:r w:rsidRPr="007F545A">
        <w:rPr>
          <w:sz w:val="16"/>
        </w:rPr>
        <w:t xml:space="preserve">.18 The various commentators who address these concerns individually are not wrong in their interpretations; however, </w:t>
      </w:r>
      <w:r w:rsidRPr="007F545A">
        <w:rPr>
          <w:rStyle w:val="StyleUnderline"/>
        </w:rPr>
        <w:t>commentators can enrich Thirteenth Amendment jurisprudence by examining situations where all of these strands come together.</w:t>
      </w:r>
      <w:r w:rsidRPr="007F545A">
        <w:rPr>
          <w:sz w:val="16"/>
        </w:rPr>
        <w:t xml:space="preserve">19 </w:t>
      </w:r>
    </w:p>
    <w:p w:rsidR="009972AB" w:rsidRDefault="009972AB" w:rsidP="009972AB"/>
    <w:p w:rsidR="009972AB" w:rsidRDefault="009972AB" w:rsidP="009972AB">
      <w:pPr>
        <w:pStyle w:val="Heading4"/>
      </w:pPr>
      <w:r>
        <w:t>This spills over to all future civil rights legislation – it makes it impossible for states to challenge and ensures civil rights legislation is upheld against state challenges</w:t>
      </w:r>
    </w:p>
    <w:p w:rsidR="009972AB" w:rsidRDefault="009972AB" w:rsidP="009972AB">
      <w:proofErr w:type="spellStart"/>
      <w:proofErr w:type="gramStart"/>
      <w:r w:rsidRPr="003406A5">
        <w:rPr>
          <w:rStyle w:val="Style13ptBold"/>
        </w:rPr>
        <w:t>Ontiveros</w:t>
      </w:r>
      <w:proofErr w:type="spellEnd"/>
      <w:r w:rsidRPr="003406A5">
        <w:rPr>
          <w:rStyle w:val="Style13ptBold"/>
        </w:rPr>
        <w:t xml:space="preserve"> and Drexler 08</w:t>
      </w:r>
      <w:r>
        <w:t xml:space="preserve"> (Maria L. </w:t>
      </w:r>
      <w:proofErr w:type="spellStart"/>
      <w:r>
        <w:t>Ontiveros</w:t>
      </w:r>
      <w:proofErr w:type="spellEnd"/>
      <w:r>
        <w:t>, Professor of Law, University of San Francisco School of Law.</w:t>
      </w:r>
      <w:proofErr w:type="gramEnd"/>
      <w:r>
        <w:t xml:space="preserve"> </w:t>
      </w:r>
      <w:proofErr w:type="gramStart"/>
      <w:r>
        <w:t>Joshua R. Drexler, J.D. Candidate, May 2008, University of San Francisco School of Law.</w:t>
      </w:r>
      <w:proofErr w:type="gramEnd"/>
      <w:r>
        <w:t xml:space="preserve"> “The Thirteenth Amendment and Access to Education for Children of Undocumented Workers: A New Look at </w:t>
      </w:r>
      <w:proofErr w:type="spellStart"/>
      <w:r>
        <w:t>Plyler</w:t>
      </w:r>
      <w:proofErr w:type="spellEnd"/>
      <w:r>
        <w:t xml:space="preserve"> v. Doe.” </w:t>
      </w:r>
      <w:proofErr w:type="gramStart"/>
      <w:r>
        <w:t>University of San Francisco Law Review.</w:t>
      </w:r>
      <w:proofErr w:type="gramEnd"/>
      <w:r>
        <w:t xml:space="preserve"> Vol. 42, Spring 2008. </w:t>
      </w:r>
      <w:proofErr w:type="spellStart"/>
      <w:r>
        <w:t>HeinOnline</w:t>
      </w:r>
      <w:proofErr w:type="spellEnd"/>
      <w:r>
        <w:t xml:space="preserve">, </w:t>
      </w:r>
      <w:proofErr w:type="spellStart"/>
      <w:r>
        <w:t>vm</w:t>
      </w:r>
      <w:proofErr w:type="spellEnd"/>
      <w:r>
        <w:t>)</w:t>
      </w:r>
    </w:p>
    <w:p w:rsidR="009972AB" w:rsidRPr="0087099F" w:rsidRDefault="009972AB" w:rsidP="009972AB">
      <w:pPr>
        <w:rPr>
          <w:rStyle w:val="StyleUnderline"/>
        </w:rPr>
      </w:pPr>
      <w:r w:rsidRPr="0087099F">
        <w:rPr>
          <w:sz w:val="16"/>
        </w:rPr>
        <w:t xml:space="preserve">Carter and </w:t>
      </w:r>
      <w:proofErr w:type="spellStart"/>
      <w:r w:rsidRPr="0087099F">
        <w:rPr>
          <w:sz w:val="16"/>
        </w:rPr>
        <w:t>Tsesis</w:t>
      </w:r>
      <w:proofErr w:type="spellEnd"/>
      <w:r w:rsidRPr="0087099F">
        <w:rPr>
          <w:sz w:val="16"/>
        </w:rPr>
        <w:t xml:space="preserve"> provide conservative approaches to defining conduct prohibited under the Thirteenth Amendment because their analyses accept the Supreme Court's two-pronged approach to Thirteenth Amendment analysis and focus squarely on the slavery prong. In addition, their analyses track, to some extent, Fourteenth Amendment analysis by looking at something akin to protected classes and fundamental rights (Carter) or a constitutional guarantee of liberty (</w:t>
      </w:r>
      <w:proofErr w:type="spellStart"/>
      <w:r w:rsidRPr="0087099F">
        <w:rPr>
          <w:sz w:val="16"/>
        </w:rPr>
        <w:t>Tsesis</w:t>
      </w:r>
      <w:proofErr w:type="spellEnd"/>
      <w:r w:rsidRPr="0087099F">
        <w:rPr>
          <w:sz w:val="16"/>
        </w:rPr>
        <w:t xml:space="preserve">). Since these analyses track existing doctrine and may be most acceptable to the Judiciary, their approaches might be the best starting point in any litigation dealing with education for undocumented school children. The denial of education to children of undocumented workers fits within either scholar's framework. Under the Carter approach, undocumented workers and their children are very much like the class of people harmed by chattel slavery. They are non-citizen workers of color, laboring beneath the floor for free labor 122 and subjected to violations of human, civil, and workplace rights. 123 </w:t>
      </w:r>
      <w:r w:rsidRPr="0087099F">
        <w:rPr>
          <w:rStyle w:val="StyleUnderline"/>
        </w:rPr>
        <w:t xml:space="preserve">As the </w:t>
      </w:r>
      <w:proofErr w:type="spellStart"/>
      <w:r w:rsidRPr="0087099F">
        <w:rPr>
          <w:rStyle w:val="StyleUnderline"/>
        </w:rPr>
        <w:t>Plyler</w:t>
      </w:r>
      <w:proofErr w:type="spellEnd"/>
      <w:r w:rsidRPr="0087099F">
        <w:rPr>
          <w:rStyle w:val="StyleUnderline"/>
        </w:rPr>
        <w:t xml:space="preserve"> opinion noted, the confluence of government policies has resulted in the existence of a large number of employed illegal aliens, such as the parents of plaintiffs in this case, whose presence is tolerated, whose employment is perhaps even welcomed, but who are virtually defenseless against any abuse, exploitation, or callous neglect to which the state or the state's natural citizens and business organizations may wish to subject them.</w:t>
      </w:r>
      <w:r w:rsidRPr="0087099F">
        <w:rPr>
          <w:sz w:val="16"/>
        </w:rPr>
        <w:t xml:space="preserve">124 </w:t>
      </w:r>
      <w:r w:rsidRPr="0087099F">
        <w:rPr>
          <w:rStyle w:val="StyleUnderline"/>
        </w:rPr>
        <w:t xml:space="preserve">All the </w:t>
      </w:r>
      <w:proofErr w:type="spellStart"/>
      <w:r w:rsidRPr="0087099F">
        <w:rPr>
          <w:rStyle w:val="StyleUnderline"/>
        </w:rPr>
        <w:t>Plyler</w:t>
      </w:r>
      <w:proofErr w:type="spellEnd"/>
      <w:r w:rsidRPr="0087099F">
        <w:rPr>
          <w:rStyle w:val="StyleUnderline"/>
        </w:rPr>
        <w:t xml:space="preserve"> opinions note the life-long nature of the caste to which uneducated undocumented children would be confined</w:t>
      </w:r>
      <w:r w:rsidRPr="0087099F">
        <w:rPr>
          <w:sz w:val="16"/>
        </w:rPr>
        <w:t xml:space="preserve">.1 25 Both the Carter and </w:t>
      </w:r>
      <w:proofErr w:type="spellStart"/>
      <w:r w:rsidRPr="0087099F">
        <w:rPr>
          <w:sz w:val="16"/>
        </w:rPr>
        <w:t>Tsesis</w:t>
      </w:r>
      <w:proofErr w:type="spellEnd"/>
      <w:r w:rsidRPr="0087099F">
        <w:rPr>
          <w:sz w:val="16"/>
        </w:rPr>
        <w:t xml:space="preserve"> approaches would look to the role denial of education played in the institution of chattel slavery, the perpetuation of racial subordination, and its impact on the freedom of individuals. </w:t>
      </w:r>
      <w:r w:rsidRPr="0087099F">
        <w:rPr>
          <w:rStyle w:val="StyleUnderline"/>
        </w:rPr>
        <w:t xml:space="preserve">Denial of education was </w:t>
      </w:r>
      <w:proofErr w:type="gramStart"/>
      <w:r w:rsidRPr="0087099F">
        <w:rPr>
          <w:rStyle w:val="StyleUnderline"/>
        </w:rPr>
        <w:t>key</w:t>
      </w:r>
      <w:proofErr w:type="gramEnd"/>
      <w:r w:rsidRPr="0087099F">
        <w:rPr>
          <w:rStyle w:val="StyleUnderline"/>
        </w:rPr>
        <w:t xml:space="preserve"> to the institution of slavery, and many states prohibited slaves from receiving any form of education</w:t>
      </w:r>
      <w:r w:rsidRPr="0087099F">
        <w:rPr>
          <w:sz w:val="16"/>
        </w:rPr>
        <w:t xml:space="preserve">. 126 </w:t>
      </w:r>
      <w:r w:rsidRPr="0087099F">
        <w:rPr>
          <w:rStyle w:val="StyleUnderline"/>
        </w:rPr>
        <w:t>The systematic exclusion of blacks from education following the Civil War perpetuated racial subordination</w:t>
      </w:r>
      <w:r w:rsidRPr="0087099F">
        <w:rPr>
          <w:sz w:val="16"/>
        </w:rPr>
        <w:t xml:space="preserve">. Henry Allen Bullock shows how, following the Civil War, "the South, in keeping with its traditional prejudices, hurriedly erected barriers against the realization of two of the Negro's most pressing aspirations: the aim to become a full-fledged citizen and the desire to educate his children."'' 2 7 Some states, such as North Carolina, closed black schools and made it a crime to teach blacks how to read. 128 Other states, such as Florida, imposed special taxes on blacks to maintain black schools.' 2 9 Most blacks could not afford the taxes, and the inadequate funding led to inadequate schools. Social pressures also impeded black children from receiving education. 130 James Anderson describes the dominant type of education offered to blacks as a unique form of second-class education to reinforce the social oppression of black southerners. 3 1 The Hampton Normal and Agricultural Institute, for example, was founded "to socialize blacks to understand and accept their disenfranchisement and to make them more productive laborers. ' 13 2 Slaves and ex-slaves, on the other hand, possessed a fundamental belief in the value and power of education and literacy as a method to attain true freedom, enfranchisement, and equality. 13 3 Pamela </w:t>
      </w:r>
      <w:proofErr w:type="spellStart"/>
      <w:r w:rsidRPr="0087099F">
        <w:rPr>
          <w:sz w:val="16"/>
        </w:rPr>
        <w:t>Barnhouse</w:t>
      </w:r>
      <w:proofErr w:type="spellEnd"/>
      <w:r w:rsidRPr="0087099F">
        <w:rPr>
          <w:sz w:val="16"/>
        </w:rPr>
        <w:t xml:space="preserve"> Walters charts the mechanisms used by whites to frustrate the desires of the freed slaves and their descendents.13 4 By first disenfranchising blacks and then set-ring up a system of school resource allocation controlled by local officials, black children were excluded from decent education. 35 The denial of education to blacks and their children was part of the method for perpetuating inequality and subordination</w:t>
      </w:r>
      <w:r w:rsidRPr="0087099F">
        <w:rPr>
          <w:rStyle w:val="StyleUnderline"/>
        </w:rPr>
        <w:t xml:space="preserve">. If states seek to overrule </w:t>
      </w:r>
      <w:proofErr w:type="spellStart"/>
      <w:r w:rsidRPr="0087099F">
        <w:rPr>
          <w:rStyle w:val="StyleUnderline"/>
        </w:rPr>
        <w:t>Plyler</w:t>
      </w:r>
      <w:proofErr w:type="spellEnd"/>
      <w:r w:rsidRPr="0087099F">
        <w:rPr>
          <w:rStyle w:val="StyleUnderline"/>
        </w:rPr>
        <w:t xml:space="preserve"> and deny public education to the children of undocumented workers, the denial would fit within the definition of badges and incidents of slavery. Such denial would prevent the workers and their children from becoming full members of society. It would reinforce their status as caste-members without human or workplace rights. It would prevent them from attaining the skills they need to advocate for better working conditions or enfranchisement. It would have the same effect (and could serve the same purpose) as the denial of education to slaves and freed blacks. One advantage to using this Thirteenth Amendment argument is that the state may not attempt to justify the prohibition. The Amendment clearly states that slavery shall not exist in the United States</w:t>
      </w:r>
      <w:r w:rsidRPr="0087099F">
        <w:rPr>
          <w:sz w:val="16"/>
        </w:rPr>
        <w:t xml:space="preserve">.13 6 </w:t>
      </w:r>
      <w:proofErr w:type="gramStart"/>
      <w:r w:rsidRPr="0087099F">
        <w:rPr>
          <w:sz w:val="16"/>
        </w:rPr>
        <w:t>Finally,</w:t>
      </w:r>
      <w:proofErr w:type="gramEnd"/>
      <w:r w:rsidRPr="0087099F">
        <w:rPr>
          <w:sz w:val="16"/>
        </w:rPr>
        <w:t xml:space="preserve"> the conservative approach to the Thirteenth Amendment presents alternative congressional authority to pass progressive legislation affirming </w:t>
      </w:r>
      <w:proofErr w:type="spellStart"/>
      <w:r w:rsidRPr="0087099F">
        <w:rPr>
          <w:sz w:val="16"/>
        </w:rPr>
        <w:t>Plyler</w:t>
      </w:r>
      <w:proofErr w:type="spellEnd"/>
      <w:r w:rsidRPr="0087099F">
        <w:rPr>
          <w:sz w:val="16"/>
        </w:rPr>
        <w:t xml:space="preserve">. </w:t>
      </w:r>
      <w:r w:rsidRPr="0087099F">
        <w:rPr>
          <w:rStyle w:val="StyleUnderline"/>
        </w:rPr>
        <w:t>Most of our important civil rights and workers' rights legislation has been passed under congressional authority to regulate interstate commerce.</w:t>
      </w:r>
      <w:r w:rsidRPr="0087099F">
        <w:rPr>
          <w:sz w:val="16"/>
        </w:rPr>
        <w:t xml:space="preserve"> 137 </w:t>
      </w:r>
      <w:r w:rsidRPr="0087099F">
        <w:rPr>
          <w:rStyle w:val="StyleUnderline"/>
        </w:rPr>
        <w:t>Several commentators, however, have argued that such an approach is not analytically satisfying</w:t>
      </w:r>
      <w:r w:rsidRPr="0087099F">
        <w:rPr>
          <w:sz w:val="16"/>
        </w:rPr>
        <w:t xml:space="preserve">. 138 </w:t>
      </w:r>
      <w:r w:rsidRPr="0087099F">
        <w:rPr>
          <w:rStyle w:val="StyleUnderline"/>
        </w:rPr>
        <w:t>From a practical standpoint, the Commerce Clause approach is becoming unsuccessful. Over the last twenty years, the Supreme Court has restricted the ability of Congress to pass legislation under the Commerce Clause</w:t>
      </w:r>
      <w:r w:rsidRPr="0087099F">
        <w:rPr>
          <w:sz w:val="16"/>
        </w:rPr>
        <w:t xml:space="preserve">. 139 </w:t>
      </w:r>
      <w:r w:rsidRPr="0087099F">
        <w:rPr>
          <w:rStyle w:val="StyleUnderline"/>
        </w:rPr>
        <w:t>Nor should Congress rely on its plenary powers found in immigration law, for the reasons discussed above. Therefore, the broad grant of congressional authority, found in Section 2 of the Thirteenth Amendment</w:t>
      </w:r>
      <w:r w:rsidRPr="0087099F">
        <w:rPr>
          <w:sz w:val="16"/>
        </w:rPr>
        <w:t xml:space="preserve">, 140 </w:t>
      </w:r>
      <w:r w:rsidRPr="0087099F">
        <w:rPr>
          <w:rStyle w:val="StyleUnderline"/>
        </w:rPr>
        <w:t>may be the best hope to pass progressive legislation in the future. This approach also allows Congress to move away from the plenary powers doctrine as its basis for legislation in this area. Finally, since the Thirteenth Amendment reaches both private and state action, it may provide a more powerful tool for future legislative action than the Fourteenth Amendment, which only reaches state action.</w:t>
      </w:r>
    </w:p>
    <w:p w:rsidR="009972AB" w:rsidRDefault="009972AB" w:rsidP="009972AB"/>
    <w:p w:rsidR="009972AB" w:rsidRDefault="009972AB" w:rsidP="009972AB">
      <w:pPr>
        <w:pStyle w:val="Heading4"/>
      </w:pPr>
      <w:r>
        <w:t>Building upon a holistic understanding of the 13</w:t>
      </w:r>
      <w:r w:rsidRPr="0047695C">
        <w:rPr>
          <w:vertAlign w:val="superscript"/>
        </w:rPr>
        <w:t>th</w:t>
      </w:r>
      <w:r>
        <w:t xml:space="preserve"> amendment spills over to provide constitutional justifications for preempting state and local laws</w:t>
      </w:r>
    </w:p>
    <w:p w:rsidR="009972AB" w:rsidRDefault="009972AB" w:rsidP="009972AB">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30" w:history="1">
        <w:r w:rsidRPr="009A4D49">
          <w:rPr>
            <w:rStyle w:val="Hyperlink"/>
          </w:rPr>
          <w:t>http://citeseerx.ist.psu.edu/viewdoc/download?doi=10.1.1.161.5494&amp;rep=rep1&amp;type=pdf</w:t>
        </w:r>
      </w:hyperlink>
      <w:r>
        <w:t xml:space="preserve">, </w:t>
      </w:r>
      <w:proofErr w:type="spellStart"/>
      <w:r>
        <w:t>vm</w:t>
      </w:r>
      <w:proofErr w:type="spellEnd"/>
      <w:r>
        <w:t>)</w:t>
      </w:r>
    </w:p>
    <w:p w:rsidR="009972AB" w:rsidRDefault="009972AB" w:rsidP="009972AB">
      <w:pPr>
        <w:rPr>
          <w:rStyle w:val="StyleUnderline"/>
        </w:rPr>
      </w:pPr>
      <w:r w:rsidRPr="000E0402">
        <w:rPr>
          <w:sz w:val="16"/>
        </w:rPr>
        <w:t xml:space="preserve">2. The Broader View: A prohibited denial at the intersection of human rights, citizenship rights, </w:t>
      </w:r>
      <w:proofErr w:type="spellStart"/>
      <w:r w:rsidRPr="000E0402">
        <w:rPr>
          <w:sz w:val="16"/>
        </w:rPr>
        <w:t>workers</w:t>
      </w:r>
      <w:proofErr w:type="spellEnd"/>
      <w:r w:rsidRPr="000E0402">
        <w:rPr>
          <w:sz w:val="16"/>
        </w:rPr>
        <w:t xml:space="preserve"> rights and civil rights Although the argument can be made that the prohibition of education to the children of undocumented workers is prohibited under the conservative approaches put forth by </w:t>
      </w:r>
      <w:proofErr w:type="spellStart"/>
      <w:r w:rsidRPr="000E0402">
        <w:rPr>
          <w:sz w:val="16"/>
        </w:rPr>
        <w:t>Tsesis</w:t>
      </w:r>
      <w:proofErr w:type="spellEnd"/>
      <w:r w:rsidRPr="000E0402">
        <w:rPr>
          <w:sz w:val="16"/>
        </w:rPr>
        <w:t xml:space="preserve"> and Carter, there is benefit to analyzing the issue under a broader view as well. I focus on infringements of rights at intersection of citizenship, workers, human and civil rights. This approach has several advantages. </w:t>
      </w:r>
      <w:r w:rsidRPr="0005113A">
        <w:rPr>
          <w:rStyle w:val="StyleUnderline"/>
        </w:rPr>
        <w:t>On the involuntary servitude side of the board, it eliminates the difficulty of defining exactly when workers feel unable to quit a job because of “coercion.” On the “slavery” side of the board, it removes the problems of determining which rights are fundamental or sufficiently linked to the history of chattel slavery.</w:t>
      </w:r>
      <w:r w:rsidRPr="000E0402">
        <w:rPr>
          <w:sz w:val="16"/>
        </w:rPr>
        <w:t xml:space="preserve"> In addition, </w:t>
      </w:r>
      <w:r w:rsidRPr="0005113A">
        <w:rPr>
          <w:rStyle w:val="StyleUnderline"/>
        </w:rPr>
        <w:t xml:space="preserve">it suggests a specific mechanism for </w:t>
      </w:r>
      <w:proofErr w:type="spellStart"/>
      <w:r w:rsidRPr="0005113A">
        <w:rPr>
          <w:rStyle w:val="StyleUnderline"/>
        </w:rPr>
        <w:t>brining</w:t>
      </w:r>
      <w:proofErr w:type="spellEnd"/>
      <w:r w:rsidRPr="0005113A">
        <w:rPr>
          <w:rStyle w:val="StyleUnderline"/>
        </w:rPr>
        <w:t xml:space="preserve"> together several different advocacy groups</w:t>
      </w:r>
      <w:r w:rsidRPr="000E0402">
        <w:rPr>
          <w:sz w:val="16"/>
        </w:rPr>
        <w:t xml:space="preserve">. III. Beyond Litigation: Moral Suasion, Organizing and Legislation </w:t>
      </w:r>
      <w:r w:rsidRPr="0005113A">
        <w:rPr>
          <w:rStyle w:val="StyleUnderline"/>
        </w:rPr>
        <w:t>Beside litigation, the Thirteenth Amendment provides three other important possibilities for those interested in protecting the rights of undocumented children to public education.</w:t>
      </w:r>
      <w:r w:rsidRPr="000E0402">
        <w:rPr>
          <w:sz w:val="16"/>
        </w:rPr>
        <w:t xml:space="preserve"> First, </w:t>
      </w:r>
      <w:r w:rsidRPr="0005113A">
        <w:rPr>
          <w:rStyle w:val="StyleUnderline"/>
        </w:rPr>
        <w:t xml:space="preserve">it provides a moral language to address issues of undocumented workers and their children. By using the language of the Thirteenth Amendment, especially the expansive holistic version, society can begin to think about the rights of this group as </w:t>
      </w:r>
      <w:proofErr w:type="spellStart"/>
      <w:r w:rsidRPr="0005113A">
        <w:rPr>
          <w:rStyle w:val="StyleUnderline"/>
        </w:rPr>
        <w:t>workers</w:t>
      </w:r>
      <w:proofErr w:type="spellEnd"/>
      <w:r w:rsidRPr="0005113A">
        <w:rPr>
          <w:rStyle w:val="StyleUnderline"/>
        </w:rPr>
        <w:t xml:space="preserve"> rights, human rights, and </w:t>
      </w:r>
      <w:r w:rsidRPr="000E0402">
        <w:rPr>
          <w:rStyle w:val="StyleUnderline"/>
        </w:rPr>
        <w:t>civil rights. It gives us a way to address the issues beyond issues of sovereignty, immigration, etc.</w:t>
      </w:r>
      <w:r w:rsidRPr="000E0402">
        <w:rPr>
          <w:sz w:val="16"/>
        </w:rPr>
        <w:t xml:space="preserve"> In addition, from an organizing standpoint</w:t>
      </w:r>
      <w:r w:rsidRPr="000E0402">
        <w:rPr>
          <w:rStyle w:val="StyleUnderline"/>
        </w:rPr>
        <w:t>, conceiving of the education issue in broad Thirteenth Amendment terms provides a concrete connection to advocacy groups focusing on labor rights, human rights and civil rights</w:t>
      </w:r>
      <w:r w:rsidRPr="000E0402">
        <w:rPr>
          <w:sz w:val="16"/>
        </w:rPr>
        <w:t xml:space="preserve">. Finally, </w:t>
      </w:r>
      <w:r w:rsidRPr="000E0402">
        <w:rPr>
          <w:rStyle w:val="StyleUnderline"/>
        </w:rPr>
        <w:t xml:space="preserve">the Thirteenth Amendment presents alternative Congressional authority to pass progressive legislation. Most of our important civil rights and </w:t>
      </w:r>
      <w:proofErr w:type="spellStart"/>
      <w:r w:rsidRPr="000E0402">
        <w:rPr>
          <w:rStyle w:val="StyleUnderline"/>
        </w:rPr>
        <w:t>workers</w:t>
      </w:r>
      <w:proofErr w:type="spellEnd"/>
      <w:r w:rsidRPr="000E0402">
        <w:rPr>
          <w:rStyle w:val="StyleUnderline"/>
        </w:rPr>
        <w:t xml:space="preserve"> rights legislation has been passed under Congressional authority to regulate interstate commerce</w:t>
      </w:r>
      <w:r w:rsidRPr="000E0402">
        <w:rPr>
          <w:sz w:val="16"/>
        </w:rPr>
        <w:t xml:space="preserve">.42 </w:t>
      </w:r>
      <w:proofErr w:type="gramStart"/>
      <w:r w:rsidRPr="000E0402">
        <w:rPr>
          <w:sz w:val="16"/>
        </w:rPr>
        <w:t>Several</w:t>
      </w:r>
      <w:proofErr w:type="gramEnd"/>
      <w:r w:rsidRPr="000E0402">
        <w:rPr>
          <w:sz w:val="16"/>
        </w:rPr>
        <w:t xml:space="preserve"> commentators have argued that such an approach was not analytically satisfying.43 </w:t>
      </w:r>
      <w:r w:rsidRPr="000E0402">
        <w:rPr>
          <w:rStyle w:val="StyleUnderline"/>
        </w:rPr>
        <w:t>From a practical standpoint, that approach is becoming unsuccessful. Over the last twenty years, the Supreme Court has restricted the ability of Congress to pass legislation under the Commerce Clause</w:t>
      </w:r>
      <w:r w:rsidRPr="000E0402">
        <w:rPr>
          <w:sz w:val="16"/>
        </w:rPr>
        <w:t xml:space="preserve">.44 </w:t>
      </w:r>
      <w:proofErr w:type="gramStart"/>
      <w:r w:rsidRPr="000E0402">
        <w:rPr>
          <w:rStyle w:val="StyleUnderline"/>
        </w:rPr>
        <w:t>Nor</w:t>
      </w:r>
      <w:proofErr w:type="gramEnd"/>
      <w:r w:rsidRPr="000E0402">
        <w:rPr>
          <w:rStyle w:val="StyleUnderline"/>
        </w:rPr>
        <w:t xml:space="preserve"> should Congress rely on its plenary powers found in immigration law, for the reasons discussed above. The broad grant of Congressional authority, found in Section 2 of the Thirteenth Amendment, may be the best hope to pass progressive legislation in the future. </w:t>
      </w:r>
    </w:p>
    <w:p w:rsidR="009972AB" w:rsidRDefault="009972AB" w:rsidP="009972AB"/>
    <w:p w:rsidR="009972AB" w:rsidRDefault="009972AB" w:rsidP="009972AB">
      <w:pPr>
        <w:pStyle w:val="Heading4"/>
      </w:pPr>
      <w:r>
        <w:t>Aff is key to spill over to all levels of society</w:t>
      </w:r>
    </w:p>
    <w:p w:rsidR="009972AB" w:rsidRDefault="009972AB" w:rsidP="009972AB">
      <w:proofErr w:type="spellStart"/>
      <w:proofErr w:type="gramStart"/>
      <w:r w:rsidRPr="003406A5">
        <w:rPr>
          <w:rStyle w:val="Style13ptBold"/>
        </w:rPr>
        <w:t>Ontiveros</w:t>
      </w:r>
      <w:proofErr w:type="spellEnd"/>
      <w:r w:rsidRPr="003406A5">
        <w:rPr>
          <w:rStyle w:val="Style13ptBold"/>
        </w:rPr>
        <w:t xml:space="preserve"> and Drexler 08</w:t>
      </w:r>
      <w:r>
        <w:t xml:space="preserve"> (Maria L. </w:t>
      </w:r>
      <w:proofErr w:type="spellStart"/>
      <w:r>
        <w:t>Ontiveros</w:t>
      </w:r>
      <w:proofErr w:type="spellEnd"/>
      <w:r>
        <w:t>, Professor of Law, University of San Francisco School of Law.</w:t>
      </w:r>
      <w:proofErr w:type="gramEnd"/>
      <w:r>
        <w:t xml:space="preserve"> </w:t>
      </w:r>
      <w:proofErr w:type="gramStart"/>
      <w:r>
        <w:t>Joshua R. Drexler, J.D. Candidate, May 2008, University of San Francisco School of Law.</w:t>
      </w:r>
      <w:proofErr w:type="gramEnd"/>
      <w:r>
        <w:t xml:space="preserve"> “The Thirteenth Amendment and Access to Education for Children of Undocumented Workers: A New Look at </w:t>
      </w:r>
      <w:proofErr w:type="spellStart"/>
      <w:r>
        <w:t>Plyler</w:t>
      </w:r>
      <w:proofErr w:type="spellEnd"/>
      <w:r>
        <w:t xml:space="preserve"> v. Doe.” </w:t>
      </w:r>
      <w:proofErr w:type="gramStart"/>
      <w:r>
        <w:t>University of San Francisco Law Review.</w:t>
      </w:r>
      <w:proofErr w:type="gramEnd"/>
      <w:r>
        <w:t xml:space="preserve"> Vol. 42, Spring 2008. </w:t>
      </w:r>
      <w:proofErr w:type="spellStart"/>
      <w:r>
        <w:t>HeinOnline</w:t>
      </w:r>
      <w:proofErr w:type="spellEnd"/>
      <w:r>
        <w:t xml:space="preserve">, </w:t>
      </w:r>
      <w:proofErr w:type="spellStart"/>
      <w:r>
        <w:t>vm</w:t>
      </w:r>
      <w:proofErr w:type="spellEnd"/>
      <w:r>
        <w:t>)</w:t>
      </w:r>
    </w:p>
    <w:p w:rsidR="009972AB" w:rsidRDefault="009972AB" w:rsidP="009972AB">
      <w:pPr>
        <w:rPr>
          <w:rStyle w:val="StyleUnderline"/>
        </w:rPr>
      </w:pPr>
      <w:proofErr w:type="spellStart"/>
      <w:r w:rsidRPr="00146BB7">
        <w:rPr>
          <w:sz w:val="16"/>
        </w:rPr>
        <w:t>Plyler</w:t>
      </w:r>
      <w:proofErr w:type="spellEnd"/>
      <w:r w:rsidRPr="00146BB7">
        <w:rPr>
          <w:sz w:val="16"/>
        </w:rPr>
        <w:t xml:space="preserve"> remains a vital piece of Supreme Court jurisprudence ensuring that no segment of our society is relegated to an inferior class. Presently, no child may be denied that basic means by which we all participate in society and by which we all better ourselves, our families, and our communities. As this Article demonstrates, </w:t>
      </w:r>
      <w:r w:rsidRPr="00146BB7">
        <w:rPr>
          <w:rStyle w:val="StyleUnderline"/>
        </w:rPr>
        <w:t xml:space="preserve">there are reasons to remain cautious. There have been legislative attempts to undo </w:t>
      </w:r>
      <w:proofErr w:type="spellStart"/>
      <w:r w:rsidRPr="00146BB7">
        <w:rPr>
          <w:rStyle w:val="StyleUnderline"/>
        </w:rPr>
        <w:t>Plyler</w:t>
      </w:r>
      <w:proofErr w:type="spellEnd"/>
      <w:r w:rsidRPr="00146BB7">
        <w:rPr>
          <w:rStyle w:val="StyleUnderline"/>
        </w:rPr>
        <w:t>, as well as opposition at the most local levels</w:t>
      </w:r>
      <w:r w:rsidRPr="00146BB7">
        <w:rPr>
          <w:sz w:val="16"/>
        </w:rPr>
        <w:t xml:space="preserve">. Further, </w:t>
      </w:r>
      <w:r w:rsidRPr="00146BB7">
        <w:rPr>
          <w:rStyle w:val="StyleUnderline"/>
        </w:rPr>
        <w:t>the Supreme Court is not immovable. This Article presents the Thirteenth Amendment as a potential buttress to those who believe the Constitution guarantees undocumented children the right to an education. It demonstrates the viability of a Thirteenth Amendment argument under a conservative framework, and argues that a broader vision of the Amendment more accurately reflects its true nature while offering strategic advantages in litigation</w:t>
      </w:r>
      <w:r w:rsidRPr="00146BB7">
        <w:rPr>
          <w:sz w:val="16"/>
        </w:rPr>
        <w:t xml:space="preserve">. This Article also suggests that </w:t>
      </w:r>
      <w:r w:rsidRPr="00146BB7">
        <w:rPr>
          <w:rStyle w:val="StyleUnderline"/>
        </w:rPr>
        <w:t xml:space="preserve">recognizing the Thirteenth Amendment's position at the intersection of citizenship, workers', human, and civil rights creates a tool for moral suasion and advocacy organizing. The Supreme Court's decision in </w:t>
      </w:r>
      <w:proofErr w:type="spellStart"/>
      <w:r w:rsidRPr="00146BB7">
        <w:rPr>
          <w:rStyle w:val="StyleUnderline"/>
        </w:rPr>
        <w:t>Plyler</w:t>
      </w:r>
      <w:proofErr w:type="spellEnd"/>
      <w:r w:rsidRPr="00146BB7">
        <w:rPr>
          <w:rStyle w:val="StyleUnderline"/>
        </w:rPr>
        <w:t xml:space="preserve"> recognized that a blunt assertion of immigration policies should not render the Constitution irrelevant to a broad segment of our established populace</w:t>
      </w:r>
      <w:r w:rsidRPr="00146BB7">
        <w:rPr>
          <w:sz w:val="16"/>
        </w:rPr>
        <w:t xml:space="preserve">. Indeed, when put in these straightforward terms, when viewed through a wide lens, the outcome is clear. In this situation, the relevant constitutional provisions include both the Thirteenth and Fourteenth Amendments. While some fail to recognize that the conditions one would consider indicative of slavery have continued to emerge since the abolition of chattel slavery, </w:t>
      </w:r>
      <w:r w:rsidRPr="00146BB7">
        <w:rPr>
          <w:rStyle w:val="StyleUnderline"/>
        </w:rPr>
        <w:t>this Article seeks to awaken advocates to those realities by recognizing the Thirteenth Amendment's current relevance. Such awareness can encourage a wider dialogue in society generally. As people realize the Amendment is not limited to the prohibition of chattel slavery, they can begin to see how denying their neighbor's child access to education reflects the type of iniquity they thought relegated to the pages of history.</w:t>
      </w:r>
    </w:p>
    <w:p w:rsidR="009972AB" w:rsidRDefault="009972AB" w:rsidP="009972AB"/>
    <w:p w:rsidR="008059EF" w:rsidRPr="003A66AE" w:rsidRDefault="008059EF" w:rsidP="008059EF">
      <w:pPr>
        <w:pStyle w:val="Heading3"/>
      </w:pPr>
      <w:r w:rsidRPr="003A66AE">
        <w:t>Plenary Powers Bad Ad</w:t>
      </w:r>
      <w:r w:rsidR="0080205D">
        <w:t>d-On</w:t>
      </w:r>
    </w:p>
    <w:p w:rsidR="008059EF" w:rsidRDefault="008059EF" w:rsidP="008059EF">
      <w:pPr>
        <w:pStyle w:val="Heading4"/>
      </w:pPr>
      <w:r>
        <w:t>Ruling on the 13</w:t>
      </w:r>
      <w:r w:rsidRPr="005D447A">
        <w:rPr>
          <w:vertAlign w:val="superscript"/>
        </w:rPr>
        <w:t>th</w:t>
      </w:r>
      <w:r>
        <w:t xml:space="preserve"> amendment overturns the doctrine of plenary powers</w:t>
      </w:r>
    </w:p>
    <w:p w:rsidR="008059EF" w:rsidRDefault="008059EF" w:rsidP="008059EF">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31" w:history="1">
        <w:r w:rsidRPr="009A4D49">
          <w:rPr>
            <w:rStyle w:val="Hyperlink"/>
          </w:rPr>
          <w:t>http://citeseerx.ist.psu.edu/viewdoc/download?doi=10.1.1.161.5494&amp;rep=rep1&amp;type=pdf</w:t>
        </w:r>
      </w:hyperlink>
      <w:r>
        <w:t xml:space="preserve">, </w:t>
      </w:r>
      <w:proofErr w:type="spellStart"/>
      <w:r>
        <w:t>vm</w:t>
      </w:r>
      <w:proofErr w:type="spellEnd"/>
      <w:r>
        <w:t>)</w:t>
      </w:r>
    </w:p>
    <w:p w:rsidR="008059EF" w:rsidRPr="007F545A" w:rsidRDefault="008059EF" w:rsidP="008059EF">
      <w:pPr>
        <w:rPr>
          <w:rStyle w:val="StyleUnderline"/>
        </w:rPr>
      </w:pPr>
      <w:r w:rsidRPr="007F545A">
        <w:rPr>
          <w:sz w:val="16"/>
        </w:rPr>
        <w:t xml:space="preserve">I. </w:t>
      </w:r>
      <w:proofErr w:type="spellStart"/>
      <w:r w:rsidRPr="007F545A">
        <w:rPr>
          <w:sz w:val="16"/>
        </w:rPr>
        <w:t>Plyler</w:t>
      </w:r>
      <w:proofErr w:type="spellEnd"/>
      <w:r w:rsidRPr="007F545A">
        <w:rPr>
          <w:sz w:val="16"/>
        </w:rPr>
        <w:t xml:space="preserve"> v. Doe: Two Versions A. The Current Version of </w:t>
      </w:r>
      <w:proofErr w:type="spellStart"/>
      <w:r w:rsidRPr="007F545A">
        <w:rPr>
          <w:sz w:val="16"/>
        </w:rPr>
        <w:t>Plyler</w:t>
      </w:r>
      <w:proofErr w:type="spellEnd"/>
      <w:r w:rsidRPr="007F545A">
        <w:rPr>
          <w:sz w:val="16"/>
        </w:rPr>
        <w:t xml:space="preserve"> v. Doe and Its Potential Problems In </w:t>
      </w:r>
      <w:proofErr w:type="spellStart"/>
      <w:r w:rsidRPr="007F545A">
        <w:rPr>
          <w:sz w:val="16"/>
        </w:rPr>
        <w:t>Plyler</w:t>
      </w:r>
      <w:proofErr w:type="spellEnd"/>
      <w:r w:rsidRPr="007F545A">
        <w:rPr>
          <w:sz w:val="16"/>
        </w:rPr>
        <w:t xml:space="preserve"> v. Doe, 457 U.S. 202 (1982), the United States Supreme Court struck down a Texas state statute that barred undocumented children from public education. The decision found the statute unconstitutional under the Fourteenth Amendment’s prohibition of state action denying any person equal protection of the law. </w:t>
      </w:r>
      <w:r w:rsidRPr="007F545A">
        <w:rPr>
          <w:rStyle w:val="StyleUnderline"/>
        </w:rPr>
        <w:t xml:space="preserve">Under traditional Fourteenth Amendment jurisprudence, state action is subject to heightened or strict scrutiny by the courts when the state action targets a “suspect class” or affects a “fundamental right.” State actions in this category must be narrowly tailored to serve a compelling interest of the State. The Fourteenth Amendment analysis in </w:t>
      </w:r>
      <w:proofErr w:type="spellStart"/>
      <w:r w:rsidRPr="007F545A">
        <w:rPr>
          <w:rStyle w:val="StyleUnderline"/>
        </w:rPr>
        <w:t>Plyler</w:t>
      </w:r>
      <w:proofErr w:type="spellEnd"/>
      <w:r w:rsidRPr="007F545A">
        <w:rPr>
          <w:rStyle w:val="StyleUnderline"/>
        </w:rPr>
        <w:t xml:space="preserve"> v. Doe has been criticized because undocumented immigrants do not fit neatly into the category of a “suspect class” and because the Supreme Court explicitly found that education was not a fundamental right in San Antonio</w:t>
      </w:r>
      <w:r w:rsidRPr="007F545A">
        <w:rPr>
          <w:sz w:val="16"/>
        </w:rPr>
        <w:t xml:space="preserve"> Independent School Dist. </w:t>
      </w:r>
      <w:r w:rsidRPr="007F545A">
        <w:rPr>
          <w:rStyle w:val="StyleUnderline"/>
        </w:rPr>
        <w:t>v. Rodriguez</w:t>
      </w:r>
      <w:r w:rsidRPr="007F545A">
        <w:rPr>
          <w:sz w:val="16"/>
        </w:rPr>
        <w:t xml:space="preserve">, 411 U.S. 1 (1973). Critics argue, as Justice Burger stated in his dissent, “[B]y patching together bits and pieces of what might be termed quasi-suspect-class and quasi-fundamental-rights analysis, the Court spins out a theory custom-tailored to the facts of these cases.”4 Although the opinion has withstood attack and been </w:t>
      </w:r>
      <w:proofErr w:type="gramStart"/>
      <w:r w:rsidRPr="007F545A">
        <w:rPr>
          <w:sz w:val="16"/>
        </w:rPr>
        <w:t>reaffirmed5 ,</w:t>
      </w:r>
      <w:proofErr w:type="gramEnd"/>
      <w:r w:rsidRPr="007F545A">
        <w:rPr>
          <w:sz w:val="16"/>
        </w:rPr>
        <w:t xml:space="preserve"> </w:t>
      </w:r>
      <w:r w:rsidRPr="007F545A">
        <w:rPr>
          <w:rStyle w:val="StyleUnderline"/>
        </w:rPr>
        <w:t>this potential weakness concerns advocates of educational rights for undocumented children</w:t>
      </w:r>
      <w:r w:rsidRPr="007F545A">
        <w:rPr>
          <w:sz w:val="16"/>
        </w:rPr>
        <w:t xml:space="preserve">. In addition, </w:t>
      </w:r>
      <w:r w:rsidRPr="007F545A">
        <w:rPr>
          <w:rStyle w:val="StyleUnderline"/>
        </w:rPr>
        <w:t xml:space="preserve">there is an independent problem with the </w:t>
      </w:r>
      <w:proofErr w:type="spellStart"/>
      <w:r w:rsidRPr="007F545A">
        <w:rPr>
          <w:rStyle w:val="StyleUnderline"/>
        </w:rPr>
        <w:t>Plyler</w:t>
      </w:r>
      <w:proofErr w:type="spellEnd"/>
      <w:r w:rsidRPr="007F545A">
        <w:rPr>
          <w:rStyle w:val="StyleUnderline"/>
        </w:rPr>
        <w:t xml:space="preserve"> opinion as currently written: its reaffirmation of the so-called plenary powers doctrine</w:t>
      </w:r>
      <w:r w:rsidRPr="007F545A">
        <w:rPr>
          <w:sz w:val="16"/>
        </w:rPr>
        <w:t xml:space="preserve">. Under this doctrine, </w:t>
      </w:r>
      <w:r w:rsidRPr="007F545A">
        <w:rPr>
          <w:rStyle w:val="StyleUnderline"/>
        </w:rPr>
        <w:t>the Supreme Court refuses to review Congressional action in the area of immigration. In order for a Thirteenth Amendment challenge to a federal immigration policy penalizing undocumented workers or their children to prevail, the plenary powers doctrine must be overturned</w:t>
      </w:r>
      <w:r w:rsidRPr="007F545A">
        <w:rPr>
          <w:sz w:val="16"/>
        </w:rPr>
        <w:t xml:space="preserve">.6 B. </w:t>
      </w:r>
      <w:proofErr w:type="spellStart"/>
      <w:r w:rsidRPr="007F545A">
        <w:rPr>
          <w:sz w:val="16"/>
        </w:rPr>
        <w:t>Plyler</w:t>
      </w:r>
      <w:proofErr w:type="spellEnd"/>
      <w:r w:rsidRPr="007F545A">
        <w:rPr>
          <w:sz w:val="16"/>
        </w:rPr>
        <w:t xml:space="preserve"> v. Doe Reimagined This section presents an alternate version of key sections of the </w:t>
      </w:r>
      <w:proofErr w:type="spellStart"/>
      <w:r w:rsidRPr="007F545A">
        <w:rPr>
          <w:sz w:val="16"/>
        </w:rPr>
        <w:t>Plyler</w:t>
      </w:r>
      <w:proofErr w:type="spellEnd"/>
      <w:r w:rsidRPr="007F545A">
        <w:rPr>
          <w:sz w:val="16"/>
        </w:rPr>
        <w:t xml:space="preserve"> opinion. The alternative version includes both language from the existing language, as well as additional language based on Thirteenth Amendment doctrine. The new language is italicized. All citations found in the original opinion have been omitted. </w:t>
      </w:r>
      <w:r w:rsidRPr="007F545A">
        <w:rPr>
          <w:rStyle w:val="StyleUnderline"/>
        </w:rPr>
        <w:t xml:space="preserve">The reimagined opinion addresses the three potential problems with the current opinion described above: the need for a “suspect class” under equal protection analysis; the need to identify a “fundamental right” for equal protection analysis; and the reaffirmation of the plenary powers doctrine. </w:t>
      </w:r>
    </w:p>
    <w:p w:rsidR="008059EF" w:rsidRDefault="008059EF" w:rsidP="008059EF"/>
    <w:p w:rsidR="008059EF" w:rsidRDefault="008059EF" w:rsidP="008059EF">
      <w:pPr>
        <w:pStyle w:val="Heading4"/>
      </w:pPr>
      <w:r>
        <w:t xml:space="preserve">The Plenary Power Doctrine is the basis for the </w:t>
      </w:r>
      <w:proofErr w:type="spellStart"/>
      <w:r>
        <w:t>otherization</w:t>
      </w:r>
      <w:proofErr w:type="spellEnd"/>
      <w:r>
        <w:t xml:space="preserve"> of minority groups </w:t>
      </w:r>
      <w:r w:rsidR="00545961">
        <w:t>and ensures ongoing human rights violations</w:t>
      </w:r>
    </w:p>
    <w:p w:rsidR="008059EF" w:rsidRPr="00973671" w:rsidRDefault="008059EF" w:rsidP="008059EF">
      <w:pPr>
        <w:rPr>
          <w:rStyle w:val="Style13ptBold"/>
        </w:rPr>
      </w:pPr>
      <w:r w:rsidRPr="00973671">
        <w:rPr>
          <w:rStyle w:val="Style13ptBold"/>
        </w:rPr>
        <w:t xml:space="preserve">Saito 2003 </w:t>
      </w:r>
      <w:r>
        <w:t>(</w:t>
      </w:r>
      <w:proofErr w:type="spellStart"/>
      <w:r>
        <w:t>Natsu</w:t>
      </w:r>
      <w:proofErr w:type="spellEnd"/>
      <w:r>
        <w:t xml:space="preserve"> Taylor, Professor of Law at</w:t>
      </w:r>
      <w:r w:rsidRPr="00973671">
        <w:t xml:space="preserve"> Georgia</w:t>
      </w:r>
      <w:r>
        <w:t xml:space="preserve"> State University</w:t>
      </w:r>
      <w:r w:rsidRPr="00973671">
        <w:t xml:space="preserve">, “The Enduring Effect of the Chinese Exclusion Cases: The "Plenary Power" Justification for On Going Abuses of Human Rights”, January 2003, Asian American Law Journal, </w:t>
      </w:r>
      <w:proofErr w:type="spellStart"/>
      <w:r w:rsidRPr="00973671">
        <w:t>Vol</w:t>
      </w:r>
      <w:proofErr w:type="spellEnd"/>
      <w:r w:rsidRPr="00973671">
        <w:t xml:space="preserve"> 10:13, </w:t>
      </w:r>
      <w:hyperlink r:id="rId32" w:history="1">
        <w:r>
          <w:rPr>
            <w:rStyle w:val="Hyperlink"/>
          </w:rPr>
          <w:t>Online.</w:t>
        </w:r>
      </w:hyperlink>
      <w:r>
        <w:rPr>
          <w:rStyle w:val="Hyperlink"/>
        </w:rPr>
        <w:t xml:space="preserve"> RB</w:t>
      </w:r>
      <w:r w:rsidRPr="00973671">
        <w:t>)</w:t>
      </w:r>
    </w:p>
    <w:p w:rsidR="008059EF" w:rsidRPr="00C81015" w:rsidRDefault="008059EF" w:rsidP="008059EF">
      <w:pPr>
        <w:rPr>
          <w:sz w:val="14"/>
        </w:rPr>
      </w:pPr>
      <w:r w:rsidRPr="00C81015">
        <w:rPr>
          <w:sz w:val="14"/>
        </w:rPr>
        <w:t xml:space="preserve">We tend to think of </w:t>
      </w:r>
      <w:proofErr w:type="spellStart"/>
      <w:r w:rsidRPr="00C81015">
        <w:rPr>
          <w:sz w:val="14"/>
        </w:rPr>
        <w:t>Chae</w:t>
      </w:r>
      <w:proofErr w:type="spellEnd"/>
      <w:r w:rsidRPr="00C81015">
        <w:rPr>
          <w:sz w:val="14"/>
        </w:rPr>
        <w:t xml:space="preserve"> Chan Ping v. United Statesn1 and the other Chinese exclusion cases of the late 1800s as a remnant of the racist past of Asian exclusion and segregation in America. </w:t>
      </w:r>
      <w:r w:rsidRPr="00522C17">
        <w:rPr>
          <w:rStyle w:val="StyleUnderline"/>
        </w:rPr>
        <w:t>However, these cases have had a tenacious grip on American law, and are very much alive and well. In the Chinese exclusion cases the Supreme Court first articulated the "plenary power" doctrine in the context of immigration law. Shortly thereafter, the plenary power doctrine also became a cornerstone of federal law governing both American Indian nations and external colonies such as Puerto Rico and Guam</w:t>
      </w:r>
      <w:r w:rsidRPr="00C81015">
        <w:rPr>
          <w:sz w:val="14"/>
        </w:rPr>
        <w:t xml:space="preserve">. </w:t>
      </w:r>
      <w:proofErr w:type="gramStart"/>
      <w:r w:rsidRPr="00C81015">
        <w:rPr>
          <w:sz w:val="14"/>
        </w:rPr>
        <w:t>n2</w:t>
      </w:r>
      <w:proofErr w:type="gramEnd"/>
      <w:r w:rsidRPr="00C81015">
        <w:rPr>
          <w:sz w:val="14"/>
        </w:rPr>
        <w:t xml:space="preserve"> </w:t>
      </w:r>
      <w:r w:rsidRPr="00522C17">
        <w:rPr>
          <w:rStyle w:val="StyleUnderline"/>
        </w:rPr>
        <w:t xml:space="preserve">Today, it is the plenary power doctrine articulated in these cases which allows the Justice Department to engage in the highly troubling selective imprisonment and deportation of Muslim, Arab, and Middle Eastern immigrants. </w:t>
      </w:r>
      <w:r w:rsidRPr="00C81015">
        <w:rPr>
          <w:sz w:val="14"/>
        </w:rPr>
        <w:t xml:space="preserve">The Chinese exclusion cases provide a valuable lens through which we can look at the significant role that the plenary power doctrine exercises in contemporary American jurisprudence. As such, they illustrate that the treatment of Asian Americans in the law cannot be dismissed as aberrational. More than a century of plenary power cases further demonstrate that </w:t>
      </w:r>
      <w:r w:rsidRPr="00522C17">
        <w:rPr>
          <w:rStyle w:val="StyleUnderline"/>
        </w:rPr>
        <w:t>the fate of Asian American communities is inextricably linked to that of all those deemed "Other" in America today, whether by virtue of race, ethnicity, national origin, religion, or citizenship status.</w:t>
      </w:r>
      <w:r w:rsidRPr="00522C17">
        <w:rPr>
          <w:rStyle w:val="Emphasis"/>
        </w:rPr>
        <w:t xml:space="preserve"> </w:t>
      </w:r>
      <w:r w:rsidRPr="00C81015">
        <w:rPr>
          <w:sz w:val="14"/>
        </w:rPr>
        <w:t xml:space="preserve">[*14] "Plenary" simply means full or complete. </w:t>
      </w:r>
      <w:r w:rsidRPr="00522C17">
        <w:rPr>
          <w:rStyle w:val="StyleUnderline"/>
        </w:rPr>
        <w:t>Th</w:t>
      </w:r>
      <w:r w:rsidRPr="00C81015">
        <w:rPr>
          <w:rStyle w:val="StyleUnderline"/>
        </w:rPr>
        <w:t>e Supreme Court has used this doctrine to say that in certain substantive areas such as immigration law the courts will not intervene because Congress and the executive - the "political branches" of government - have complete powe</w:t>
      </w:r>
      <w:r w:rsidRPr="00522C17">
        <w:rPr>
          <w:rStyle w:val="StyleUnderline"/>
        </w:rPr>
        <w:t>r</w:t>
      </w:r>
      <w:r w:rsidRPr="00C81015">
        <w:rPr>
          <w:sz w:val="14"/>
        </w:rPr>
        <w:t xml:space="preserve">. This doctrine is rarely discussed outside these areas of the law, but it is critical to an accurate understanding of how the law is applied to many groups of people subject to U.S. jurisdiction. A working knowledge of the history and the current applications of the plenary power doctrine is, therefore, essential to lawyers and legal scholars concerned with unjust or unconstitutional aspects of American law and policy affecting these groups.n3 This essay will provide an overview of the importance of the Chinese exclusion cases in the development of this doctrine, briefly illustrating why we cannot afford to ignore their legacy. I. Chinese Exclusion and the Invocation of Plenary Power </w:t>
      </w:r>
      <w:proofErr w:type="gramStart"/>
      <w:r w:rsidRPr="00C81015">
        <w:rPr>
          <w:sz w:val="14"/>
        </w:rPr>
        <w:t>The</w:t>
      </w:r>
      <w:proofErr w:type="gramEnd"/>
      <w:r w:rsidRPr="00C81015">
        <w:rPr>
          <w:sz w:val="14"/>
        </w:rPr>
        <w:t xml:space="preserve"> plenary power doctrine was first articulated in the immigration context in the Chinese exclusion cases. Chinese immigration had been encouraged as a source of cheap labor in the United States from the 1840s through the 1860s.n4 Anxious to open up trade with China, the United States entered into the 1868 Burlingame Treaty, a provision of which touted the "inherent and inalienable right of man to change his home and allegiance, and ... the mutual advantage of free migration." n5 However, with the completion of the transcontinental railroad in 1869 and the economic depression of 1873, pressure mounted on Congress to restrict immigration. </w:t>
      </w:r>
      <w:proofErr w:type="gramStart"/>
      <w:r w:rsidRPr="00C81015">
        <w:rPr>
          <w:sz w:val="14"/>
        </w:rPr>
        <w:t>n6</w:t>
      </w:r>
      <w:proofErr w:type="gramEnd"/>
      <w:r w:rsidRPr="00C81015">
        <w:rPr>
          <w:sz w:val="14"/>
        </w:rPr>
        <w:t xml:space="preserve"> In 1882 legislation was passed suspending the immigration of new Chinese laborers for ten years. n7 [*15] In 1884 Congress required all Chinese residents who wanted to leave the United States temporarily to obtain certificates of re-entry.n8 </w:t>
      </w:r>
      <w:proofErr w:type="spellStart"/>
      <w:r w:rsidRPr="00C81015">
        <w:rPr>
          <w:sz w:val="14"/>
        </w:rPr>
        <w:t>Chae</w:t>
      </w:r>
      <w:proofErr w:type="spellEnd"/>
      <w:r w:rsidRPr="00C81015">
        <w:rPr>
          <w:sz w:val="14"/>
        </w:rPr>
        <w:t xml:space="preserve"> Chan Ping, who had lived in the United States for 12 years, obtained one of these certificates and went to China to visit his family. In 1888, a few days before his return, a new law went into effect precluding the entry of all Chinese workers, regardless of whether they held certificates. </w:t>
      </w:r>
      <w:proofErr w:type="gramStart"/>
      <w:r w:rsidRPr="00C81015">
        <w:rPr>
          <w:sz w:val="14"/>
        </w:rPr>
        <w:t>n9</w:t>
      </w:r>
      <w:proofErr w:type="gramEnd"/>
      <w:r w:rsidRPr="00C81015">
        <w:rPr>
          <w:sz w:val="14"/>
        </w:rPr>
        <w:t xml:space="preserve"> </w:t>
      </w:r>
      <w:proofErr w:type="spellStart"/>
      <w:r w:rsidRPr="00C81015">
        <w:rPr>
          <w:sz w:val="14"/>
        </w:rPr>
        <w:t>Chae</w:t>
      </w:r>
      <w:proofErr w:type="spellEnd"/>
      <w:r w:rsidRPr="00C81015">
        <w:rPr>
          <w:sz w:val="14"/>
        </w:rPr>
        <w:t xml:space="preserve"> Chan Ping challenged the 1888 law as a violation of the Burlingame Treaty and a violation of his Fifth Amendment due process rights. n10 Writing for the Court in </w:t>
      </w:r>
      <w:proofErr w:type="spellStart"/>
      <w:r w:rsidRPr="00C81015">
        <w:rPr>
          <w:sz w:val="14"/>
        </w:rPr>
        <w:t>Chae</w:t>
      </w:r>
      <w:proofErr w:type="spellEnd"/>
      <w:r w:rsidRPr="00C81015">
        <w:rPr>
          <w:sz w:val="14"/>
        </w:rPr>
        <w:t xml:space="preserve"> Chan Ping v. United States, commonly known as the Chinese Exclusion Case, Justice Field acknowledged that the statute did conflict with the treaty, but said the 1888 law would nonetheless be enforced under the "last in time rule," according to which courts will enforce a later-enacted federal statute that conflicts with a treaty even if the result is a violation of international law.n11 This is but one of several similar doctrines that make it difficult to get international law enforced in U.S. courts. n12 Others include the courts' refusal to enforce treaties or treaty provisions deemed "non-self-executing," n13 and the courts' deference to congress and/or the executive branch on "political questions." n14 On the constitutional question, Justice </w:t>
      </w:r>
      <w:r w:rsidRPr="00522C17">
        <w:rPr>
          <w:rStyle w:val="StyleUnderline"/>
        </w:rPr>
        <w:t>Field held that Congress has the power to regulate immigration, a subject not explicitly referenced in the Constitution</w:t>
      </w:r>
      <w:r w:rsidRPr="00C81015">
        <w:rPr>
          <w:rStyle w:val="StyleUnderline"/>
        </w:rPr>
        <w:t>. He added that the courts would not intervene because that power emanated from the government's prerogatives over national security, territorial sovereignty, and self-preservation. Reflectin</w:t>
      </w:r>
      <w:r w:rsidRPr="00522C17">
        <w:rPr>
          <w:rStyle w:val="StyleUnderline"/>
        </w:rPr>
        <w:t>g the still prevalent conflation of race, immigration, and matters of national security, Justice Field said if Congress "considers the presence of foreigners of a different race in this country, who will not assimilate with us, to be dangerous to its peace and security</w:t>
      </w:r>
      <w:r w:rsidRPr="00C81015">
        <w:rPr>
          <w:sz w:val="14"/>
        </w:rPr>
        <w:t xml:space="preserve"> ... its determination is conclusive upon the judiciary."</w:t>
      </w:r>
      <w:r w:rsidRPr="00C81015">
        <w:rPr>
          <w:rStyle w:val="StyleUnderline"/>
        </w:rPr>
        <w:t xml:space="preserve">n15 In 1892 the Court upheld an immigration officer's exclusion of a Japanese woman, Nishimura </w:t>
      </w:r>
      <w:proofErr w:type="spellStart"/>
      <w:r w:rsidRPr="00C81015">
        <w:rPr>
          <w:rStyle w:val="StyleUnderline"/>
        </w:rPr>
        <w:t>Ekiu</w:t>
      </w:r>
      <w:proofErr w:type="spellEnd"/>
      <w:r w:rsidRPr="00C81015">
        <w:rPr>
          <w:rStyle w:val="StyleUnderline"/>
        </w:rPr>
        <w:t>, without a hearing, on the ground that</w:t>
      </w:r>
      <w:r w:rsidRPr="00C81015">
        <w:rPr>
          <w:sz w:val="14"/>
        </w:rPr>
        <w:t xml:space="preserve"> [*16] </w:t>
      </w:r>
      <w:r w:rsidRPr="00C81015">
        <w:rPr>
          <w:rStyle w:val="StyleUnderline"/>
        </w:rPr>
        <w:t>she was likely to become a public charge</w:t>
      </w:r>
      <w:r w:rsidRPr="00C81015">
        <w:rPr>
          <w:sz w:val="14"/>
        </w:rPr>
        <w:t xml:space="preserve">.n16 Justice Gray wrote, "It is an accepted maxim of international law, that every sovereign nation has the power, as inherent in sovereignty, and essential to self-preservation, to forbid the entrance of foreigners within its dominions, or to admit them only in such cases and upon such conditions as it may see fit to prescribe." n17 </w:t>
      </w:r>
      <w:r w:rsidRPr="0080205D">
        <w:rPr>
          <w:rStyle w:val="StyleUnderline"/>
        </w:rPr>
        <w:t>The</w:t>
      </w:r>
      <w:r w:rsidRPr="00C81015">
        <w:rPr>
          <w:rStyle w:val="StyleUnderline"/>
        </w:rPr>
        <w:t xml:space="preserve"> Court then extended the plenary power from substantive to procedural immigration matters, noting that "as to [foreigners], the decisions of executive or administrative officers, acting with powers expressly conferred by Congress are due process of law</w:t>
      </w:r>
      <w:r w:rsidRPr="00C81015">
        <w:rPr>
          <w:sz w:val="14"/>
        </w:rPr>
        <w:t xml:space="preserve">." n18 Congress extended the ban on Chinese laborers in 1892 and provided that a worker who was already here could stay only if he obtained a certificate of residency. This certificate, among other things, had to be based on the testimony of a "credible white witness."n19 In 1893, in Fong </w:t>
      </w:r>
      <w:proofErr w:type="spellStart"/>
      <w:r w:rsidRPr="00C81015">
        <w:rPr>
          <w:sz w:val="14"/>
        </w:rPr>
        <w:t>Yue</w:t>
      </w:r>
      <w:proofErr w:type="spellEnd"/>
      <w:r w:rsidRPr="00C81015">
        <w:rPr>
          <w:sz w:val="14"/>
        </w:rPr>
        <w:t xml:space="preserve"> Ting v. United States, n20 the Supreme Court rejected the claims of three Chinese workers who were acknowledged to be long-term residents but had no white witnesses to attest to that fact. Justice Gray, writing for the Court, extended Congress' plenary power from the exclusion of those first arriving to the deportation of permanent residents. </w:t>
      </w:r>
      <w:proofErr w:type="gramStart"/>
      <w:r w:rsidRPr="00C81015">
        <w:rPr>
          <w:sz w:val="14"/>
        </w:rPr>
        <w:t>n21</w:t>
      </w:r>
      <w:proofErr w:type="gramEnd"/>
      <w:r w:rsidRPr="00C81015">
        <w:rPr>
          <w:sz w:val="14"/>
        </w:rPr>
        <w:t xml:space="preserve"> He rejected equal protection claims based on the racial restrictions of the certificate, n22 and refused to characterize deportation as punishment that would trigger heightened constitutional scrutiny. n23 Shortly thereafter, in Wong Wing v. United States, n24 the Court held that a person who violated the immigration laws could not be sentenced to imprisonment at hard labor without the constitutional protections afforded other criminal defendants, but reiterated that deportation per se was not punishment. This was a particularly significant finding, for it has been used to say that while persons who violate immigration law cannot be sentenced to prison without constitutional due process, they can be detained - i.e., imprisoned - pending deportation. </w:t>
      </w:r>
      <w:proofErr w:type="gramStart"/>
      <w:r w:rsidRPr="00C81015">
        <w:rPr>
          <w:sz w:val="14"/>
        </w:rPr>
        <w:t>n25 [*17] II.</w:t>
      </w:r>
      <w:proofErr w:type="gramEnd"/>
      <w:r w:rsidRPr="00C81015">
        <w:rPr>
          <w:sz w:val="14"/>
        </w:rPr>
        <w:t xml:space="preserve"> The Plenary Power Doctrine in Contemporary Immigration Law The plenary power doctrine was reinforced in cold-war era immigration cases, the most famous of which are United States ex rel. </w:t>
      </w:r>
      <w:proofErr w:type="spellStart"/>
      <w:r w:rsidRPr="00C81015">
        <w:rPr>
          <w:sz w:val="14"/>
        </w:rPr>
        <w:t>Knauff</w:t>
      </w:r>
      <w:proofErr w:type="spellEnd"/>
      <w:r w:rsidRPr="00C81015">
        <w:rPr>
          <w:sz w:val="14"/>
        </w:rPr>
        <w:t xml:space="preserve"> v. Shaughnessyn26 and Shaughnessy v. United States ex rel. </w:t>
      </w:r>
      <w:proofErr w:type="spellStart"/>
      <w:r w:rsidRPr="00C81015">
        <w:rPr>
          <w:sz w:val="14"/>
        </w:rPr>
        <w:t>Mezei</w:t>
      </w:r>
      <w:proofErr w:type="spellEnd"/>
      <w:r w:rsidRPr="00C81015">
        <w:rPr>
          <w:sz w:val="14"/>
        </w:rPr>
        <w:t xml:space="preserve">. </w:t>
      </w:r>
      <w:proofErr w:type="gramStart"/>
      <w:r w:rsidRPr="00C81015">
        <w:rPr>
          <w:sz w:val="14"/>
        </w:rPr>
        <w:t>n27</w:t>
      </w:r>
      <w:proofErr w:type="gramEnd"/>
      <w:r w:rsidRPr="00C81015">
        <w:rPr>
          <w:sz w:val="14"/>
        </w:rPr>
        <w:t xml:space="preserve"> Ellen </w:t>
      </w:r>
      <w:proofErr w:type="spellStart"/>
      <w:r w:rsidRPr="00C81015">
        <w:rPr>
          <w:sz w:val="14"/>
        </w:rPr>
        <w:t>Knauff</w:t>
      </w:r>
      <w:proofErr w:type="spellEnd"/>
      <w:r w:rsidRPr="00C81015">
        <w:rPr>
          <w:sz w:val="14"/>
        </w:rPr>
        <w:t xml:space="preserve"> was the German wife of a U.S. citizen, a woman who had performed "excellent" work as a civilian employee of the U.S. War Department in Germany. Nonetheless, the Court held that she could be excluded without a hearing on the mere assertion of the Attorney General that her admission would be "prejudicial to the interests of the United States." n28 In </w:t>
      </w:r>
      <w:proofErr w:type="spellStart"/>
      <w:r w:rsidRPr="00C81015">
        <w:rPr>
          <w:sz w:val="14"/>
        </w:rPr>
        <w:t>Mezei</w:t>
      </w:r>
      <w:proofErr w:type="spellEnd"/>
      <w:r w:rsidRPr="00C81015">
        <w:rPr>
          <w:sz w:val="14"/>
        </w:rPr>
        <w:t xml:space="preserve">, the Court followed </w:t>
      </w:r>
      <w:proofErr w:type="spellStart"/>
      <w:r w:rsidRPr="00C81015">
        <w:rPr>
          <w:sz w:val="14"/>
        </w:rPr>
        <w:t>Knauff</w:t>
      </w:r>
      <w:proofErr w:type="spellEnd"/>
      <w:r w:rsidRPr="00C81015">
        <w:rPr>
          <w:sz w:val="14"/>
        </w:rPr>
        <w:t xml:space="preserve">, holding that a permanent resident who had lived, as Justice Jackson put it in his dissent, a "life of unrelieved insignificance" in Buffalo for 25 years n29 and who had gone "behind the Iron curtain" n30 to visit his dying mother could be excluded, again without a hearing and on the basis of confidential information. Furthermore, the Court held that </w:t>
      </w:r>
      <w:proofErr w:type="spellStart"/>
      <w:r w:rsidRPr="00C81015">
        <w:rPr>
          <w:sz w:val="14"/>
        </w:rPr>
        <w:t>Ignatz</w:t>
      </w:r>
      <w:proofErr w:type="spellEnd"/>
      <w:r w:rsidRPr="00C81015">
        <w:rPr>
          <w:sz w:val="14"/>
        </w:rPr>
        <w:t xml:space="preserve"> </w:t>
      </w:r>
      <w:proofErr w:type="spellStart"/>
      <w:r w:rsidRPr="00C81015">
        <w:rPr>
          <w:sz w:val="14"/>
        </w:rPr>
        <w:t>Mezei</w:t>
      </w:r>
      <w:proofErr w:type="spellEnd"/>
      <w:r w:rsidRPr="00C81015">
        <w:rPr>
          <w:sz w:val="14"/>
        </w:rPr>
        <w:t xml:space="preserve"> could be held indefinitely on Ellis Island if he had nowhere else to go. </w:t>
      </w:r>
      <w:proofErr w:type="gramStart"/>
      <w:r w:rsidRPr="00C81015">
        <w:rPr>
          <w:sz w:val="14"/>
        </w:rPr>
        <w:t>n31</w:t>
      </w:r>
      <w:proofErr w:type="gramEnd"/>
      <w:r w:rsidRPr="00C81015">
        <w:rPr>
          <w:sz w:val="14"/>
        </w:rPr>
        <w:t xml:space="preserve"> Extending the rationale of Wong Wing, the Court held that because deportation is not punishment, indefinite incarceration pending deportation is not punishment either. These cases have, in turn, been used to allow the indefinite detention of Mariel Cubans who were deemed excludable by the Immigration and Naturalization Service ("INS") but not accepted back by Cuba;n32 the imprisonment of Haitian refugees pending adjudication of their claims for political asylum; n33 the interception and forced return of fleeing Haitians found on the high seas; n34 and the refusal to allow boats carrying [*18] undocumented Chinese workers and asylum seekers to land in U.S. ports.n35 In 1984 the 11th Circuit, relying on Fong </w:t>
      </w:r>
      <w:proofErr w:type="spellStart"/>
      <w:r w:rsidRPr="00C81015">
        <w:rPr>
          <w:sz w:val="14"/>
        </w:rPr>
        <w:t>Yue</w:t>
      </w:r>
      <w:proofErr w:type="spellEnd"/>
      <w:r w:rsidRPr="00C81015">
        <w:rPr>
          <w:sz w:val="14"/>
        </w:rPr>
        <w:t xml:space="preserve"> Ting, Nishimura </w:t>
      </w:r>
      <w:proofErr w:type="spellStart"/>
      <w:r w:rsidRPr="00C81015">
        <w:rPr>
          <w:sz w:val="14"/>
        </w:rPr>
        <w:t>Ekiu</w:t>
      </w:r>
      <w:proofErr w:type="spellEnd"/>
      <w:r w:rsidRPr="00C81015">
        <w:rPr>
          <w:sz w:val="14"/>
        </w:rPr>
        <w:t xml:space="preserve">, </w:t>
      </w:r>
      <w:proofErr w:type="spellStart"/>
      <w:r w:rsidRPr="00C81015">
        <w:rPr>
          <w:sz w:val="14"/>
        </w:rPr>
        <w:t>Mezei</w:t>
      </w:r>
      <w:proofErr w:type="spellEnd"/>
      <w:r w:rsidRPr="00C81015">
        <w:rPr>
          <w:sz w:val="14"/>
        </w:rPr>
        <w:t>, and other plenary power "classics," held in Jean v. Nelson that noncitizens who have not been admitted "have no constitutional rights with regard to their applications, and must be content to accept whatever statutory rights and privileges they are granted by Congress."</w:t>
      </w:r>
      <w:proofErr w:type="gramStart"/>
      <w:r w:rsidRPr="00C81015">
        <w:rPr>
          <w:sz w:val="14"/>
        </w:rPr>
        <w:t>n36</w:t>
      </w:r>
      <w:proofErr w:type="gramEnd"/>
      <w:r w:rsidRPr="00C81015">
        <w:rPr>
          <w:sz w:val="14"/>
        </w:rPr>
        <w:t xml:space="preserve"> The following year the Supreme Court refused to grant cert in Garcia-Mir v. Meese, n37 which followed Jean and noted specifically that claims under international human rights law were inapplicable. Such rights and privileges as had been granted by Congress were dramatically reduced by the Illegal Immigration Reform and Immigrant Responsibility Act ("IIRIRA") of 1996</w:t>
      </w:r>
      <w:proofErr w:type="gramStart"/>
      <w:r w:rsidRPr="00C81015">
        <w:rPr>
          <w:sz w:val="14"/>
        </w:rPr>
        <w:t>,n38</w:t>
      </w:r>
      <w:proofErr w:type="gramEnd"/>
      <w:r w:rsidRPr="00C81015">
        <w:rPr>
          <w:sz w:val="14"/>
        </w:rPr>
        <w:t xml:space="preserve"> as well as the 1996 Antiterrorism and Effective Death Penalty Act. </w:t>
      </w:r>
      <w:proofErr w:type="gramStart"/>
      <w:r w:rsidRPr="00C81015">
        <w:rPr>
          <w:sz w:val="14"/>
        </w:rPr>
        <w:t>n39</w:t>
      </w:r>
      <w:proofErr w:type="gramEnd"/>
      <w:r w:rsidRPr="00C81015">
        <w:rPr>
          <w:sz w:val="14"/>
        </w:rPr>
        <w:t xml:space="preserve"> Together, these laws combined to restrict due process and judicial review in immigration cases. They made it easier to deport people based on their associational activities; n40 redefined many crimes - including some misdemeanors - as "aggravated felonies;" and retroactively rendered permanent residents deportable on the basis of prior convictions, pleas, or associational activities. n41 Again relying on the theory enunciated in Wong Wing that deportation is not punishment, i.e., that it is a civil rather than criminal proceeding, the retroactive effect of the law has not been deemed a violation of the prohibition on ex post facto laws. n42 [*19</w:t>
      </w:r>
      <w:r w:rsidRPr="00522C17">
        <w:rPr>
          <w:rStyle w:val="StyleUnderline"/>
        </w:rPr>
        <w:t>] In dozens of cases since the late 1980s, the INS has relied on the plenary power doctrine to detain and deport Muslims and Arabs on the basis of secret evidence</w:t>
      </w:r>
      <w:r w:rsidRPr="00C81015">
        <w:rPr>
          <w:sz w:val="14"/>
        </w:rPr>
        <w:t>, i.e., evidence it would not reveal to those it was trying to deport or to their lawyers.n43 Georgetown law professor David Cole represented thirteen persons the INS was attempting to deport in such a manner. He testified to a subcommittee of the House Judiciary Committee as follows: At one time the INS claimed that all 13 posed a direct threat to the security of the nation, and that the evidence to support that assertion could not be revealed - in many instances could not even be summarized - without jeopardizing national security. Yet in none of these cases did the INS's secret evidence even allege, much less prove, that the aliens had engaged in or supported any criminal, much less terrorist, activity.n44 Thus, for example, Nasser Ahmed was held, mostly in solitary confinement, for over three and one-half years while the INS, relying on secret evidence, attempted to deport him "as a threat to the national security."</w:t>
      </w:r>
      <w:proofErr w:type="gramStart"/>
      <w:r w:rsidRPr="00C81015">
        <w:rPr>
          <w:sz w:val="14"/>
        </w:rPr>
        <w:t>n45</w:t>
      </w:r>
      <w:proofErr w:type="gramEnd"/>
      <w:r w:rsidRPr="00C81015">
        <w:rPr>
          <w:sz w:val="14"/>
        </w:rPr>
        <w:t xml:space="preserve"> Ahmed, the father of four U.S. citizen children, fought deportation because, as an immigration judge conceded, he would most likely be tortured if returned to Egypt and thus was eligible for political asylum. </w:t>
      </w:r>
      <w:proofErr w:type="gramStart"/>
      <w:r w:rsidRPr="00C81015">
        <w:rPr>
          <w:sz w:val="14"/>
        </w:rPr>
        <w:t>n46</w:t>
      </w:r>
      <w:proofErr w:type="gramEnd"/>
      <w:r w:rsidRPr="00C81015">
        <w:rPr>
          <w:sz w:val="14"/>
        </w:rPr>
        <w:t xml:space="preserve"> For the first year, the government would not even provide Ahmed's lawyer with a summary of the evidence. Eventually it produced a one-line summary which simply asserted that it had information "concerning respondent's association with a known terrorist organization," but would not identify the organization. n47 Eventually, when the INS revealed its previously classified information, much of which was unsubstantiated "double or triple hearsay," a federal district judge concluded that he was not, in fact, a threat to the national security and ordered him released. n48 [*20] In Ahmed's case, it turned out that the FBI and INS were attempting to make good on their threat to deport him for refusing to inform on Sheik Abdel </w:t>
      </w:r>
      <w:proofErr w:type="spellStart"/>
      <w:r w:rsidRPr="00C81015">
        <w:rPr>
          <w:sz w:val="14"/>
        </w:rPr>
        <w:t>Rahman</w:t>
      </w:r>
      <w:proofErr w:type="spellEnd"/>
      <w:r w:rsidRPr="00C81015">
        <w:rPr>
          <w:sz w:val="14"/>
        </w:rPr>
        <w:t xml:space="preserve">, who was on trial for conspiracy in connection with the 1993 World Trade Center bombing.n49 A similar motivation was revealed in the case of </w:t>
      </w:r>
      <w:proofErr w:type="spellStart"/>
      <w:r w:rsidRPr="00C81015">
        <w:rPr>
          <w:sz w:val="14"/>
        </w:rPr>
        <w:t>Mazen</w:t>
      </w:r>
      <w:proofErr w:type="spellEnd"/>
      <w:r w:rsidRPr="00C81015">
        <w:rPr>
          <w:sz w:val="14"/>
        </w:rPr>
        <w:t xml:space="preserve"> al-</w:t>
      </w:r>
      <w:proofErr w:type="spellStart"/>
      <w:r w:rsidRPr="00C81015">
        <w:rPr>
          <w:sz w:val="14"/>
        </w:rPr>
        <w:t>Najjar</w:t>
      </w:r>
      <w:proofErr w:type="spellEnd"/>
      <w:r w:rsidRPr="00C81015">
        <w:rPr>
          <w:sz w:val="14"/>
        </w:rPr>
        <w:t>, a long-time U.S. resident, father of three U.S. citizen children, and the son of U.S. citizen parents. Al-</w:t>
      </w:r>
      <w:proofErr w:type="spellStart"/>
      <w:r w:rsidRPr="00C81015">
        <w:rPr>
          <w:sz w:val="14"/>
        </w:rPr>
        <w:t>Najjar</w:t>
      </w:r>
      <w:proofErr w:type="spellEnd"/>
      <w:r w:rsidRPr="00C81015">
        <w:rPr>
          <w:sz w:val="14"/>
        </w:rPr>
        <w:t xml:space="preserve"> was also held for nearly four years on the basis of secret evidence until a federal judge ordered an "open evidence" hearing and found that he posed no threat to the national security. In this case, federal officials offered to release Al-</w:t>
      </w:r>
      <w:proofErr w:type="spellStart"/>
      <w:r w:rsidRPr="00C81015">
        <w:rPr>
          <w:sz w:val="14"/>
        </w:rPr>
        <w:t>Najjar</w:t>
      </w:r>
      <w:proofErr w:type="spellEnd"/>
      <w:r w:rsidRPr="00C81015">
        <w:rPr>
          <w:sz w:val="14"/>
        </w:rPr>
        <w:t xml:space="preserve"> if people who knew him would inform on others in the community. </w:t>
      </w:r>
      <w:proofErr w:type="gramStart"/>
      <w:r w:rsidRPr="00C81015">
        <w:rPr>
          <w:sz w:val="14"/>
        </w:rPr>
        <w:t>n50</w:t>
      </w:r>
      <w:proofErr w:type="gramEnd"/>
      <w:r w:rsidRPr="00C81015">
        <w:rPr>
          <w:sz w:val="14"/>
        </w:rPr>
        <w:t xml:space="preserve"> Again, this indicates that the government did not actually consider him a security risk, but was using his incarceration to obtain information illegitimately. As discussed below, this appears to be a motive of the federal government in many of the post-September 11 detentions as well. n51 </w:t>
      </w:r>
      <w:r w:rsidRPr="00C81015">
        <w:rPr>
          <w:rStyle w:val="StyleUnderline"/>
        </w:rPr>
        <w:t xml:space="preserve">The plenary power cases, reaching all the way back to </w:t>
      </w:r>
      <w:proofErr w:type="spellStart"/>
      <w:r w:rsidRPr="00C81015">
        <w:rPr>
          <w:rStyle w:val="StyleUnderline"/>
        </w:rPr>
        <w:t>Chae</w:t>
      </w:r>
      <w:proofErr w:type="spellEnd"/>
      <w:r w:rsidRPr="00C81015">
        <w:rPr>
          <w:rStyle w:val="StyleUnderline"/>
        </w:rPr>
        <w:t xml:space="preserve"> Chan Ping, are all still regarded as "good law" and have established a number of principles that apply directly to the post-September 11 detentions of Arab, Muslim, or Middle Eastern "aliens" in the United States today</w:t>
      </w:r>
      <w:r w:rsidRPr="00522C17">
        <w:rPr>
          <w:rStyle w:val="Emphasis"/>
        </w:rPr>
        <w:t xml:space="preserve">. </w:t>
      </w:r>
      <w:r w:rsidRPr="00C81015">
        <w:rPr>
          <w:sz w:val="14"/>
        </w:rPr>
        <w:t xml:space="preserve">According to these precedents, Congress and/or the executive have the power to decide who can come, how long they can stay, and when they must leave. In so doing, </w:t>
      </w:r>
      <w:r w:rsidRPr="00C81015">
        <w:rPr>
          <w:rStyle w:val="StyleUnderline"/>
        </w:rPr>
        <w:t>Congress can discriminate on the basis of race, national origin, or other characteristics which would trigger heightened judicial scrutiny in other contexts</w:t>
      </w:r>
      <w:r w:rsidRPr="00C81015">
        <w:rPr>
          <w:sz w:val="14"/>
        </w:rPr>
        <w:t xml:space="preserve">. Congress can change the rules and then apply new rules retroactively without violating the prohibition on ex post facto laws. Under these circumstances, the "due process" guaranteed by the Fifth Amendment is whatever Congress says it is. Because deportation is deemed not to be punishment, </w:t>
      </w:r>
      <w:r w:rsidRPr="00522C17">
        <w:rPr>
          <w:rStyle w:val="StyleUnderline"/>
        </w:rPr>
        <w:t>the constitutional protections guaranteed to all persons in criminal trials do not apply, allowing, among other things, the use of secret evidence and indefinite incarceration without a hearing</w:t>
      </w:r>
      <w:r w:rsidRPr="00C81015">
        <w:rPr>
          <w:sz w:val="14"/>
        </w:rPr>
        <w:t>. The plenary power cases establish that federal courts will allow these practices even if they put the United States in violation of international law. III. Post-September 11 Detentions and Deportations In the weeks following the September 11 attacks on the World Trade Center and the Pentagon, Justice Department officials - perhaps believing this would give the American public a sense of enhanced "security" - periodically announced a running total of the hundreds of people it was detaining in connection with the attacks.n52 They did not, however, reveal [*21] who was in custody; what, if anything, they were charged with; or where they were being held. The media soon began reporting stories of the families of the "disappeared."</w:t>
      </w:r>
      <w:proofErr w:type="gramStart"/>
      <w:r w:rsidRPr="00C81015">
        <w:rPr>
          <w:sz w:val="14"/>
        </w:rPr>
        <w:t>n53</w:t>
      </w:r>
      <w:proofErr w:type="gramEnd"/>
      <w:r w:rsidRPr="00C81015">
        <w:rPr>
          <w:sz w:val="14"/>
        </w:rPr>
        <w:t xml:space="preserve"> Wives and children came home to discover that their husbands or fathers had vanished. They made frantic inquiries to local and federal authorities which yielded no information. They received occasional phone calls from the men who reported that they were being moved from state to state, often kept in maximum security prisons and questioned without being told why they were being held. </w:t>
      </w:r>
      <w:proofErr w:type="gramStart"/>
      <w:r w:rsidRPr="00C81015">
        <w:rPr>
          <w:sz w:val="14"/>
        </w:rPr>
        <w:t>n54</w:t>
      </w:r>
      <w:proofErr w:type="gramEnd"/>
      <w:r w:rsidRPr="00C81015">
        <w:rPr>
          <w:sz w:val="14"/>
        </w:rPr>
        <w:t xml:space="preserve"> Attorney General John Ashcroft assured us that the detainees had access to lawyers, but both detainees and their lawyers reported otherwise. n55 On October 29, 2001, a coalition of civil liberties and human rights organizations filed a request under the Freedom of Information Act ("FOIA") demanding basic information on those being held.n56 A few days later the Justice Department announced that it would no longer release even the numbers of those detained, which by then had reached 1,147. </w:t>
      </w:r>
      <w:proofErr w:type="gramStart"/>
      <w:r w:rsidRPr="00C81015">
        <w:rPr>
          <w:sz w:val="14"/>
        </w:rPr>
        <w:t>n57</w:t>
      </w:r>
      <w:proofErr w:type="gramEnd"/>
      <w:r w:rsidRPr="00C81015">
        <w:rPr>
          <w:sz w:val="14"/>
        </w:rPr>
        <w:t xml:space="preserve"> In response to the suit, the Department of Justice reported that 460 persons remained in INS custody in January 2002, a number that had fallen to 104 by the end of May. </w:t>
      </w:r>
      <w:proofErr w:type="gramStart"/>
      <w:r w:rsidRPr="00C81015">
        <w:rPr>
          <w:sz w:val="14"/>
        </w:rPr>
        <w:t>n58</w:t>
      </w:r>
      <w:proofErr w:type="gramEnd"/>
      <w:r w:rsidRPr="00C81015">
        <w:rPr>
          <w:sz w:val="14"/>
        </w:rPr>
        <w:t xml:space="preserve"> Most were said to be held on immigration charges, some on criminal charges, and a few as material witnesses. n59 Despite the thousands of arrests, by late summer only one person had been indicted on charges related to the September 11 attacks, and that was </w:t>
      </w:r>
      <w:proofErr w:type="spellStart"/>
      <w:r w:rsidRPr="00C81015">
        <w:rPr>
          <w:sz w:val="14"/>
        </w:rPr>
        <w:t>Zacarias</w:t>
      </w:r>
      <w:proofErr w:type="spellEnd"/>
      <w:r w:rsidRPr="00C81015">
        <w:rPr>
          <w:sz w:val="14"/>
        </w:rPr>
        <w:t xml:space="preserve"> [*22] Moussaoui, who had been in custody since August 2001.n60 Pursuant to a directive issued by Immigration Judge Michael </w:t>
      </w:r>
      <w:proofErr w:type="spellStart"/>
      <w:r w:rsidRPr="00C81015">
        <w:rPr>
          <w:sz w:val="14"/>
        </w:rPr>
        <w:t>Creppy</w:t>
      </w:r>
      <w:proofErr w:type="spellEnd"/>
      <w:r w:rsidRPr="00C81015">
        <w:rPr>
          <w:sz w:val="14"/>
        </w:rPr>
        <w:t xml:space="preserve"> on September 21, 2001, almost all of the immigration hearings have been closed to the press and the public.n61 As a result, the only information we have about the detainees comes through their families and lawyers. In one of the better known cases, a Muslim leader from Detroit, </w:t>
      </w:r>
      <w:proofErr w:type="spellStart"/>
      <w:r w:rsidRPr="00C81015">
        <w:rPr>
          <w:sz w:val="14"/>
        </w:rPr>
        <w:t>Rabih</w:t>
      </w:r>
      <w:proofErr w:type="spellEnd"/>
      <w:r w:rsidRPr="00C81015">
        <w:rPr>
          <w:sz w:val="14"/>
        </w:rPr>
        <w:t xml:space="preserve"> Haddad, was able to get letters out. He reported that he was held in solitary confinement for months under bright lights and constant surveillance, allowed outside of his cell for only one hour a day, during which time he was taken in shackles down the hall to a cage with a non-functioning exercise bicycle. Haddad was allowed no contact with other inmates and only one fifteen minute phone call to his family each month. During this ordeal he was never told why he was being detained. </w:t>
      </w:r>
      <w:proofErr w:type="gramStart"/>
      <w:r w:rsidRPr="00C81015">
        <w:rPr>
          <w:sz w:val="14"/>
        </w:rPr>
        <w:t>n62</w:t>
      </w:r>
      <w:proofErr w:type="gramEnd"/>
      <w:r w:rsidRPr="00C81015">
        <w:rPr>
          <w:sz w:val="14"/>
        </w:rPr>
        <w:t xml:space="preserve"> Recently, </w:t>
      </w:r>
      <w:proofErr w:type="spellStart"/>
      <w:r w:rsidRPr="00C81015">
        <w:rPr>
          <w:sz w:val="14"/>
        </w:rPr>
        <w:t>Hady</w:t>
      </w:r>
      <w:proofErr w:type="spellEnd"/>
      <w:r w:rsidRPr="00C81015">
        <w:rPr>
          <w:sz w:val="14"/>
        </w:rPr>
        <w:t xml:space="preserve"> Hassan Omar, who was held under similar conditions without charge for seventy-three days, sued the federal government.n63 Convinced that he could be held forever, Omar unsuccessfully attempted several hunger strikes and then decided to commit suicide. It was only at this point that the government released him, finally convinced that he had no useful information. The infliction of what amounts to psychological torture appears to be part of the government's strategy in these cases. According to one senior law enforcement official in Washington, D.C., "If your subject has a complete breakdown ... he has lost the will to deceive, and you can be pretty certain that he's not lying." n64 Because the Justice Department will not release the information, we do not know who else is being held, where they are, and what, if anything, they are being charged with. However, it does appear that all of those detained have been men who are Arab, Muslim or of Middle Eastern descent.n65 National origin, age, and gender have also been the criteria for several new Justice Department programs, including the targeting of 5,000 immigrants for "voluntary" interviews, n66 the expedited deportation of a [*23] select group of people who have violated terms of their visas</w:t>
      </w:r>
      <w:proofErr w:type="gramStart"/>
      <w:r w:rsidRPr="00C81015">
        <w:rPr>
          <w:sz w:val="14"/>
        </w:rPr>
        <w:t>,n67</w:t>
      </w:r>
      <w:proofErr w:type="gramEnd"/>
      <w:r w:rsidRPr="00C81015">
        <w:rPr>
          <w:sz w:val="14"/>
        </w:rPr>
        <w:t xml:space="preserve"> and cumbersome new INS entry/exit registration procedures. n68 As noted above, in </w:t>
      </w:r>
      <w:proofErr w:type="spellStart"/>
      <w:r w:rsidRPr="00C81015">
        <w:rPr>
          <w:sz w:val="14"/>
        </w:rPr>
        <w:t>Mezei</w:t>
      </w:r>
      <w:proofErr w:type="spellEnd"/>
      <w:r w:rsidRPr="00C81015">
        <w:rPr>
          <w:sz w:val="14"/>
        </w:rPr>
        <w:t xml:space="preserve"> the Supreme Court extended the Wong Wing rationale that deportation is not punishment to allow the indefinite incarceration of someone who could not be deported because no other government would accept him.n69 The government now appears to be extending this prerogative to detain people indefinitely even after they have agreed to leave or could otherwise be deported. As of February 2002, the Justice Department had reportedly blocked the departure of eighty-seven such persons, apparently because they had not been "cleared" by the FBI. n70 According to David Cole, "The government was continuing to hold them simply because it had not yet satisfied itself that they were innocent, even though there was no longer any ostensible immigration purpose for their detention, they were charged with no crimes, and they had been afforded no probable cause hearings." n71 As many of these actions indicate, the immigration-related justifications for the post-September 11 surveillance, questioning, and detentions of noncitizens seems to be </w:t>
      </w:r>
      <w:proofErr w:type="spellStart"/>
      <w:r w:rsidRPr="00C81015">
        <w:rPr>
          <w:sz w:val="14"/>
        </w:rPr>
        <w:t>pretextual</w:t>
      </w:r>
      <w:proofErr w:type="spellEnd"/>
      <w:r w:rsidRPr="00C81015">
        <w:rPr>
          <w:sz w:val="14"/>
        </w:rPr>
        <w:t>. Many have criticized these executive acts as unconsitutional</w:t>
      </w:r>
      <w:proofErr w:type="gramStart"/>
      <w:r w:rsidRPr="00C81015">
        <w:rPr>
          <w:sz w:val="14"/>
        </w:rPr>
        <w:t>,n72</w:t>
      </w:r>
      <w:proofErr w:type="gramEnd"/>
      <w:r w:rsidRPr="00C81015">
        <w:rPr>
          <w:sz w:val="14"/>
        </w:rPr>
        <w:t xml:space="preserve"> and if the acts were being undertaken in the context of criminal rather than immigration cases, they would clearly violate a number of constitutional guarantees. These include the First Amendment's protections of freedom of speech and association; n73 the Fourth Amendment's prohibition of unlawful searches and seizures; n74 the Fifth Amendment rights to due process and equal protection; n75 the Sixth Amendment's right to a fair trial, including the right to counsel; n76 and the Eighth Amendment's prohibition of both excessive bail and cruel and unusual punishment. n77 All of these are rights which, outside of the [*24] immigration context, apply to all persons, not just to citizens.n78 It appears to be the long history of plenary power cases which gives the government the leeway to disregard these provisions. </w:t>
      </w:r>
      <w:r w:rsidRPr="00522C17">
        <w:rPr>
          <w:rStyle w:val="StyleUnderline"/>
        </w:rPr>
        <w:t xml:space="preserve">Since Justice Field's opinion in </w:t>
      </w:r>
      <w:proofErr w:type="spellStart"/>
      <w:r w:rsidRPr="00522C17">
        <w:rPr>
          <w:rStyle w:val="StyleUnderline"/>
        </w:rPr>
        <w:t>Chae</w:t>
      </w:r>
      <w:proofErr w:type="spellEnd"/>
      <w:r w:rsidRPr="00522C17">
        <w:rPr>
          <w:rStyle w:val="StyleUnderline"/>
        </w:rPr>
        <w:t xml:space="preserve"> Chan Ping, the Supreme Court has consistently maintained that the plenary powers of Congress and the executive are an outgrowth of the government's prerogatives with respect to national security and the protection of territorial sovereignty</w:t>
      </w:r>
      <w:r w:rsidRPr="00C81015">
        <w:rPr>
          <w:sz w:val="14"/>
        </w:rPr>
        <w:t xml:space="preserve">.n79 Federal courts have already used the plenary power doctrine to justify exclusions and deportations based on national origin, n80 to exclude or deport people based on their political beliefs or associations, n81 to deny even permanent residents a Fifth Amendment right to due process in deportation proceedings, n82 and to allow indefinite detention pending deportation. n83 In light of this history, </w:t>
      </w:r>
      <w:r w:rsidRPr="00C81015">
        <w:rPr>
          <w:rStyle w:val="StyleUnderline"/>
        </w:rPr>
        <w:t>the plenary power doctrine will undoubtedly play a prominent role in the government's justification of these post-September 11 actions as legal challenges work their way up through the federal courts</w:t>
      </w:r>
      <w:r w:rsidRPr="00C81015">
        <w:rPr>
          <w:sz w:val="14"/>
        </w:rPr>
        <w:t xml:space="preserve">.n84 If this is the case, then those who believe such actions are contrary to the rule of law need to have a clear understanding of the plenary power doctrine, and must carefully consider how we can ensure that American jurisprudence protects fundamental human rights. The following sections outline some of the issues we must confront in that process. IV. </w:t>
      </w:r>
      <w:proofErr w:type="gramStart"/>
      <w:r w:rsidRPr="00C81015">
        <w:rPr>
          <w:sz w:val="14"/>
        </w:rPr>
        <w:t>The</w:t>
      </w:r>
      <w:proofErr w:type="gramEnd"/>
      <w:r w:rsidRPr="00C81015">
        <w:rPr>
          <w:sz w:val="14"/>
        </w:rPr>
        <w:t xml:space="preserve"> Broader Context of the Plenary Power Doctrine A common response to the injustices which result from the exercise of plenary power is to call for improved legislation. Thus, it might appear that the best solution to some of the problems outlined above would be to lobby [*25] Congress to revoke some of the most egregious provisions of the 1996 IIRIRAn85 or the 2001 USA PATRIOT Act which, among other things, gives the attorney general additional power to detain and deport immigrants. </w:t>
      </w:r>
      <w:proofErr w:type="gramStart"/>
      <w:r w:rsidRPr="00C81015">
        <w:rPr>
          <w:sz w:val="14"/>
        </w:rPr>
        <w:t>n86</w:t>
      </w:r>
      <w:proofErr w:type="gramEnd"/>
      <w:r w:rsidRPr="00C81015">
        <w:rPr>
          <w:sz w:val="14"/>
        </w:rPr>
        <w:t xml:space="preserve"> While this might provide some immediate relief, such an approach does not resolve the underlying problems created by the plenary power doctrine. To see the inadequacy of such an approach, it is helpful to consider the plenary power doctrine in its broader context, a context which is discussed in this section. n87 The same Supreme Court that decided the Chinese exclusion cases and which, not coincidentally, also upheld American apartheid in </w:t>
      </w:r>
      <w:proofErr w:type="spellStart"/>
      <w:r w:rsidRPr="00C81015">
        <w:rPr>
          <w:sz w:val="14"/>
        </w:rPr>
        <w:t>Plessy</w:t>
      </w:r>
      <w:proofErr w:type="spellEnd"/>
      <w:r w:rsidRPr="00C81015">
        <w:rPr>
          <w:sz w:val="14"/>
        </w:rPr>
        <w:t xml:space="preserve"> v. Ferguson,n88 made the plenary power doctrine the cornerstone of what is referred to as "federal Indian law," n89 as well as the law applied to external U.S. colonies such as Puerto Rico and Guam. n90 A comparative analysis of these areas of law reveals that Congress has consistently passed laws which violate fundamental human rights, and the Supreme Court has just as consistently refused to enforce otherwise applicable provisions of constitutional or international law. Thus, the plenary power doctrine has been used to abrogate the rights not only of immigrants, but of a much broader cross-section of peoples. What all these groups have in common is that while they are subject to U.S. jurisdiction, they are simultaneously regarded as "Other" - outsiders by virtue of race, ethnicity, national origin, citizenship, or some combination thereof. [*26] A. American Indian Nations and Plenary Power </w:t>
      </w:r>
      <w:r w:rsidRPr="00C81015">
        <w:rPr>
          <w:rStyle w:val="StyleUnderline"/>
        </w:rPr>
        <w:t>Shortly after deciding the first of the Chinese exclusion cases, the Supreme Court held that the political branches of government also have plenary power over American Indian nations, laying the groundwork for federal laws and policies which have had a devastating impact on native communities</w:t>
      </w:r>
      <w:r w:rsidRPr="00522C17">
        <w:rPr>
          <w:rStyle w:val="Emphasis"/>
        </w:rPr>
        <w:t>.</w:t>
      </w:r>
      <w:r w:rsidRPr="00C81015">
        <w:rPr>
          <w:sz w:val="14"/>
        </w:rPr>
        <w:t xml:space="preserve"> In 1886 the Court upheld the Major Crimes Actn91 in United States v. </w:t>
      </w:r>
      <w:proofErr w:type="spellStart"/>
      <w:r w:rsidRPr="00C81015">
        <w:rPr>
          <w:sz w:val="14"/>
        </w:rPr>
        <w:t>Kagama</w:t>
      </w:r>
      <w:proofErr w:type="spellEnd"/>
      <w:r w:rsidRPr="00C81015">
        <w:rPr>
          <w:sz w:val="14"/>
        </w:rPr>
        <w:t xml:space="preserve">, n92 which for the first time extended federal criminal jurisdiction to Indian reservations. The Supreme Court declared that American Indian nations were not truly sovereign, but merely "semi-independent" with limited authority over their "internal and social relations." n93 The following year Congress passed the Allotment Act, n94 also known as the Dawes Act, "extinguishing Indian tribal lands, allotting the same in severalty among those entitled to receive them, and distributing Indian tribal funds." n95 Indians who accepted allotments were also forced to accept U.S. citizenship, and the "surplus" land was sold to white settlers. Despite widespread American Indian resistance to allotment, this policy resulted in the loss of 90 million acres or two-thirds of all Indian-held land between 1887 and 1934. n96 The Allotment Act was legally challenged by Lone Wolf, a Kiowa band chief, who asserted that the Act violated both the due process clause of the Fifth Amendment and the 1867 Treaty of Medicine Lodge, which provided that any alienation of Kiowa land required the consent of three-quarters of the nation's adult men.n97 In 1903, in Lone Wolf v. Hitchcock, the Supreme Court upheld the Act, using the last-in-time rule as it had in </w:t>
      </w:r>
      <w:proofErr w:type="spellStart"/>
      <w:r w:rsidRPr="00C81015">
        <w:rPr>
          <w:sz w:val="14"/>
        </w:rPr>
        <w:t>Chae</w:t>
      </w:r>
      <w:proofErr w:type="spellEnd"/>
      <w:r w:rsidRPr="00C81015">
        <w:rPr>
          <w:sz w:val="14"/>
        </w:rPr>
        <w:t xml:space="preserve"> Chan Ping to avoid enforcing the treaty. n98 On the constitutional claim, it projected the reasoning of </w:t>
      </w:r>
      <w:proofErr w:type="spellStart"/>
      <w:r w:rsidRPr="00C81015">
        <w:rPr>
          <w:sz w:val="14"/>
        </w:rPr>
        <w:t>Kagama</w:t>
      </w:r>
      <w:proofErr w:type="spellEnd"/>
      <w:r w:rsidRPr="00C81015">
        <w:rPr>
          <w:sz w:val="14"/>
        </w:rPr>
        <w:t xml:space="preserve"> back to the beginning of U.S. jurisprudence with the counter-factual argument that "plenary authority over the tribal relations of the Indians has been exercised by Congress from the beginning, and the power has always been deemed a political one, not subject to be controlled by the judicial department of the government." n99 [*27] </w:t>
      </w:r>
      <w:r w:rsidRPr="00522C17">
        <w:rPr>
          <w:rStyle w:val="StyleUnderline"/>
        </w:rPr>
        <w:t>Just as the government today relies on the plenary power doctrine enunciated in the Chinese exclusion cases to allow the use of secret evidence and the indefinite detention of immigrants, the plenary power doctrine justified the federal government's holding of American Indian resources in trust, acting as "guardian" for its Indian "</w:t>
      </w:r>
      <w:r w:rsidRPr="00545961">
        <w:rPr>
          <w:rStyle w:val="StyleUnderline"/>
        </w:rPr>
        <w:t>wards</w:t>
      </w:r>
      <w:r w:rsidRPr="00C81015">
        <w:rPr>
          <w:sz w:val="14"/>
        </w:rPr>
        <w:t>."n100 Using this trust authority, the Department of the Interior continues to dramatically limit the exercise of American Indian sovereignty, claiming the right to recognize (or not recognize) American Indian nations, approve tribal constitutions and elections, and apply "blood quantum" rules to determinations of individual Indian identity. n101 The Department of the Interior also controls leases of the land and mineral wealth of Indian nations, often allowing large corporations to obtain such leases for as little as ten percent of their market value.n102 The proceeds from these leases are then held "in trust" by the government. Although this system is supposed to exist for the benefit of American Indians</w:t>
      </w:r>
      <w:r w:rsidRPr="00522C17">
        <w:rPr>
          <w:rStyle w:val="StyleUnderline"/>
        </w:rPr>
        <w:t>, it has consistently been used to their detriment,</w:t>
      </w:r>
      <w:r w:rsidRPr="00C81015">
        <w:rPr>
          <w:sz w:val="14"/>
        </w:rPr>
        <w:t xml:space="preserve"> as illustrated by the fact that the Interior Department has recently been sued for losing literally billions of dollars of these trust funds. n103 The end result of this exercise of plenary power over the affairs of American Indian nations is that Indian communities, which nominally own vast amounts of natural resources and should as a result be the richest subgroup in the population have, in fact, the lowest incomes of any sector of the U.S. population. As a direct result, they suffer unemployment rates of sixty to ninety percent as well as the lowest life expectancies, highest infant mortality, and the highest rates of death from exposure, communicable diseases, alcoholism, and suicide of any group in the United States. n104 [*28] B. U.S. Colonies and Plenary Power </w:t>
      </w:r>
      <w:r w:rsidRPr="00522C17">
        <w:rPr>
          <w:rStyle w:val="StyleUnderline"/>
        </w:rPr>
        <w:t>The plenary power doctrine has also been invoked by the Supreme Court to avoid extending constitutional protections to the residents of external U.S. colonies</w:t>
      </w:r>
      <w:r w:rsidRPr="00C81015">
        <w:rPr>
          <w:sz w:val="14"/>
        </w:rPr>
        <w:t xml:space="preserve">. In 1901, the Court held in </w:t>
      </w:r>
      <w:proofErr w:type="spellStart"/>
      <w:r w:rsidRPr="00C81015">
        <w:rPr>
          <w:sz w:val="14"/>
        </w:rPr>
        <w:t>Downes</w:t>
      </w:r>
      <w:proofErr w:type="spellEnd"/>
      <w:r w:rsidRPr="00C81015">
        <w:rPr>
          <w:sz w:val="14"/>
        </w:rPr>
        <w:t xml:space="preserve"> v. Bidwell,n105 the first of what are referred to as the Insular Cases, n106 that the Constitution need not "follow the flag" to the newly acquired territories </w:t>
      </w:r>
      <w:r w:rsidRPr="00522C17">
        <w:rPr>
          <w:rStyle w:val="StyleUnderline"/>
        </w:rPr>
        <w:t>of Puerto Rico, Guam or the Philippines</w:t>
      </w:r>
      <w:r w:rsidRPr="00C81015">
        <w:rPr>
          <w:sz w:val="14"/>
        </w:rPr>
        <w:t xml:space="preserve">. </w:t>
      </w:r>
      <w:proofErr w:type="spellStart"/>
      <w:r w:rsidRPr="00C81015">
        <w:rPr>
          <w:sz w:val="14"/>
        </w:rPr>
        <w:t>Efren</w:t>
      </w:r>
      <w:proofErr w:type="spellEnd"/>
      <w:r w:rsidRPr="00C81015">
        <w:rPr>
          <w:sz w:val="14"/>
        </w:rPr>
        <w:t xml:space="preserve"> Rivera Ramos summarizes Justice Brown's opinion:</w:t>
      </w:r>
    </w:p>
    <w:p w:rsidR="008059EF" w:rsidRDefault="008059EF" w:rsidP="008059EF"/>
    <w:p w:rsidR="0080205D" w:rsidRDefault="0080205D" w:rsidP="008059EF"/>
    <w:p w:rsidR="00432298" w:rsidRDefault="00432298" w:rsidP="00A8599D">
      <w:pPr>
        <w:pStyle w:val="Heading3"/>
      </w:pPr>
      <w:r>
        <w:t>Plan Text</w:t>
      </w:r>
    </w:p>
    <w:p w:rsidR="001132AB" w:rsidRPr="001132AB" w:rsidRDefault="001132AB" w:rsidP="001132AB">
      <w:pPr>
        <w:pStyle w:val="Heading4"/>
      </w:pPr>
      <w:r>
        <w:t>The United States federal government should</w:t>
      </w:r>
      <w:r w:rsidR="002B0FA3">
        <w:t xml:space="preserve">, pursuant to precedent prohibiting the “badges and incidents” of slavery and involuntary servitude under the Thirteenth Amendment, create a regulation prohibiting </w:t>
      </w:r>
      <w:r w:rsidR="00D9433A">
        <w:t xml:space="preserve">elementary and secondary </w:t>
      </w:r>
      <w:r w:rsidR="002B0FA3">
        <w:t>schools from denying education to undocumented immigrants</w:t>
      </w:r>
      <w:r w:rsidR="008059EF">
        <w:t>.</w:t>
      </w:r>
    </w:p>
    <w:p w:rsidR="00A8599D" w:rsidRDefault="00F55E74" w:rsidP="00A8599D">
      <w:pPr>
        <w:pStyle w:val="Heading3"/>
      </w:pPr>
      <w:r>
        <w:t>Solvency</w:t>
      </w:r>
    </w:p>
    <w:p w:rsidR="0089227F" w:rsidRDefault="0089227F" w:rsidP="0089227F">
      <w:pPr>
        <w:pStyle w:val="Heading4"/>
      </w:pPr>
      <w:r>
        <w:t xml:space="preserve">Threats to </w:t>
      </w:r>
      <w:proofErr w:type="spellStart"/>
      <w:r>
        <w:t>Plyler</w:t>
      </w:r>
      <w:proofErr w:type="spellEnd"/>
      <w:r>
        <w:t xml:space="preserve"> and the increasing denial of rights to undocumented immigrants necessitate a Thirteenth Amendment ruling</w:t>
      </w:r>
    </w:p>
    <w:p w:rsidR="0089227F" w:rsidRDefault="0089227F" w:rsidP="0089227F">
      <w:proofErr w:type="spellStart"/>
      <w:proofErr w:type="gramStart"/>
      <w:r w:rsidRPr="003406A5">
        <w:rPr>
          <w:rStyle w:val="Style13ptBold"/>
        </w:rPr>
        <w:t>Ontiveros</w:t>
      </w:r>
      <w:proofErr w:type="spellEnd"/>
      <w:r w:rsidRPr="003406A5">
        <w:rPr>
          <w:rStyle w:val="Style13ptBold"/>
        </w:rPr>
        <w:t xml:space="preserve"> and Drexler 08</w:t>
      </w:r>
      <w:r>
        <w:t xml:space="preserve"> (Maria L. </w:t>
      </w:r>
      <w:proofErr w:type="spellStart"/>
      <w:r>
        <w:t>Ontiveros</w:t>
      </w:r>
      <w:proofErr w:type="spellEnd"/>
      <w:r>
        <w:t>, Professor of Law, University of San Francisco School of Law.</w:t>
      </w:r>
      <w:proofErr w:type="gramEnd"/>
      <w:r>
        <w:t xml:space="preserve"> </w:t>
      </w:r>
      <w:proofErr w:type="gramStart"/>
      <w:r>
        <w:t>Joshua R. Drexler, J.D. Candidate, May 2008, University of San Francisco School of Law.</w:t>
      </w:r>
      <w:proofErr w:type="gramEnd"/>
      <w:r>
        <w:t xml:space="preserve"> “The Thirteenth Amendment and Access to Education for Children of Undocumented Workers: A New Look at </w:t>
      </w:r>
      <w:proofErr w:type="spellStart"/>
      <w:r>
        <w:t>Plyler</w:t>
      </w:r>
      <w:proofErr w:type="spellEnd"/>
      <w:r>
        <w:t xml:space="preserve"> v. Doe.” </w:t>
      </w:r>
      <w:proofErr w:type="gramStart"/>
      <w:r>
        <w:t>University of San Francisco Law Review.</w:t>
      </w:r>
      <w:proofErr w:type="gramEnd"/>
      <w:r>
        <w:t xml:space="preserve"> Vol. 42, Spring 2008. </w:t>
      </w:r>
      <w:proofErr w:type="spellStart"/>
      <w:r>
        <w:t>HeinOnline</w:t>
      </w:r>
      <w:proofErr w:type="spellEnd"/>
      <w:r>
        <w:t xml:space="preserve">, </w:t>
      </w:r>
      <w:proofErr w:type="spellStart"/>
      <w:r>
        <w:t>vm</w:t>
      </w:r>
      <w:proofErr w:type="spellEnd"/>
      <w:r>
        <w:t>)</w:t>
      </w:r>
    </w:p>
    <w:p w:rsidR="0089227F" w:rsidRPr="0098799B" w:rsidRDefault="0089227F" w:rsidP="0089227F">
      <w:pPr>
        <w:rPr>
          <w:rStyle w:val="StyleUnderline"/>
        </w:rPr>
      </w:pPr>
      <w:r w:rsidRPr="0098799B">
        <w:rPr>
          <w:rStyle w:val="StyleUnderline"/>
        </w:rPr>
        <w:t>IN</w:t>
      </w:r>
      <w:r w:rsidRPr="0098799B">
        <w:rPr>
          <w:sz w:val="16"/>
        </w:rPr>
        <w:t xml:space="preserve"> THE LATE SUMMER OF </w:t>
      </w:r>
      <w:r w:rsidRPr="0098799B">
        <w:rPr>
          <w:rStyle w:val="StyleUnderline"/>
        </w:rPr>
        <w:t>2007, public school officials in North Chicago turned away Latino school children</w:t>
      </w:r>
      <w:r w:rsidRPr="0098799B">
        <w:rPr>
          <w:sz w:val="16"/>
        </w:rPr>
        <w:t xml:space="preserve"> seeking to register for the fall.' The officials refused to enroll the students </w:t>
      </w:r>
      <w:r w:rsidRPr="0098799B">
        <w:rPr>
          <w:rStyle w:val="StyleUnderline"/>
        </w:rPr>
        <w:t>because their parents did not provide proof of legal residency or work authorization</w:t>
      </w:r>
      <w:r w:rsidRPr="0098799B">
        <w:rPr>
          <w:sz w:val="16"/>
        </w:rPr>
        <w:t xml:space="preserve">. 2 After intervention by the Mexican American Legal Defense and Education Fund ("MALDEF"), the school district reversed its decision and allowed the children to register.3 Although the Chicago school district's action violated established law, </w:t>
      </w:r>
      <w:r w:rsidRPr="0098799B">
        <w:rPr>
          <w:rStyle w:val="StyleUnderline"/>
        </w:rPr>
        <w:t>other school districts have taken similar actions, and some states have attempted to pass legislation to the same effect</w:t>
      </w:r>
      <w:r w:rsidRPr="0098799B">
        <w:rPr>
          <w:sz w:val="16"/>
        </w:rPr>
        <w:t xml:space="preserve">.4 </w:t>
      </w:r>
      <w:r w:rsidRPr="0098799B">
        <w:rPr>
          <w:rStyle w:val="StyleUnderline"/>
        </w:rPr>
        <w:t xml:space="preserve">These actions </w:t>
      </w:r>
      <w:r w:rsidRPr="0098799B">
        <w:rPr>
          <w:sz w:val="16"/>
        </w:rPr>
        <w:t xml:space="preserve">target the estimated 1.8 million undocumented children in this country5 and </w:t>
      </w:r>
      <w:r w:rsidRPr="0098799B">
        <w:rPr>
          <w:rStyle w:val="StyleUnderline"/>
        </w:rPr>
        <w:t>seek to undo</w:t>
      </w:r>
      <w:r w:rsidRPr="0098799B">
        <w:rPr>
          <w:sz w:val="16"/>
        </w:rPr>
        <w:t xml:space="preserve"> the 1982 Supreme Court case, </w:t>
      </w:r>
      <w:proofErr w:type="spellStart"/>
      <w:r w:rsidRPr="0098799B">
        <w:rPr>
          <w:rStyle w:val="StyleUnderline"/>
        </w:rPr>
        <w:t>Plyler</w:t>
      </w:r>
      <w:proofErr w:type="spellEnd"/>
      <w:r w:rsidRPr="0098799B">
        <w:rPr>
          <w:rStyle w:val="StyleUnderline"/>
        </w:rPr>
        <w:t xml:space="preserve"> v. Doe,</w:t>
      </w:r>
      <w:r w:rsidRPr="0098799B">
        <w:rPr>
          <w:sz w:val="16"/>
        </w:rPr>
        <w:t xml:space="preserve">6 </w:t>
      </w:r>
      <w:r w:rsidRPr="0098799B">
        <w:rPr>
          <w:rStyle w:val="StyleUnderline"/>
        </w:rPr>
        <w:t xml:space="preserve">which established the right of undocumented children to attend public school. </w:t>
      </w:r>
      <w:proofErr w:type="spellStart"/>
      <w:r w:rsidRPr="0098799B">
        <w:rPr>
          <w:rStyle w:val="StyleUnderline"/>
        </w:rPr>
        <w:t>Plyler</w:t>
      </w:r>
      <w:proofErr w:type="spellEnd"/>
      <w:r w:rsidRPr="0098799B">
        <w:rPr>
          <w:rStyle w:val="StyleUnderline"/>
        </w:rPr>
        <w:t xml:space="preserve"> examined the issue of the rights of undocumented children to attend public school under the Fourteenth Amendment</w:t>
      </w:r>
      <w:r w:rsidRPr="0098799B">
        <w:rPr>
          <w:sz w:val="16"/>
        </w:rPr>
        <w:t xml:space="preserve">. 7 While reaffirming the Fourteenth Amendment analysis, this Article offers an alternative way to analyze the issue. It examines the extent to which the Thirteenth Amendment can be used to guarantee access to public education for the children of undocumented workers. It argues that </w:t>
      </w:r>
      <w:r w:rsidRPr="0098799B">
        <w:rPr>
          <w:rStyle w:val="StyleUnderline"/>
        </w:rPr>
        <w:t>the Thirteenth Amendment can provide a powerful tool for litigation, moral persuasion, and organizing in support of these children. Viewing access to education for children of undocumented workers through a Thirteenth Amendment lens reveals an important way in which this group of workers could suffer a situation that replicates the evils society sought to prohibit with the Thirteenth Amendment</w:t>
      </w:r>
      <w:r w:rsidRPr="0098799B">
        <w:rPr>
          <w:sz w:val="16"/>
        </w:rPr>
        <w:t xml:space="preserve">. The Thirteenth Amendment states, "Neither slavery nor involuntary servitude... shall exist in the United States."8 </w:t>
      </w:r>
      <w:r w:rsidRPr="0098799B">
        <w:rPr>
          <w:rStyle w:val="StyleUnderline"/>
        </w:rPr>
        <w:t>As a growing number of courts and authors have recognized, the Thirteenth Amendment does more than prohibit chattel slavery</w:t>
      </w:r>
      <w:r w:rsidRPr="0098799B">
        <w:rPr>
          <w:sz w:val="16"/>
        </w:rPr>
        <w:t xml:space="preserve"> as practiced in the South prior to the Civil War.9 </w:t>
      </w:r>
      <w:r w:rsidRPr="0098799B">
        <w:rPr>
          <w:rStyle w:val="StyleUnderline"/>
        </w:rPr>
        <w:t>According to the Amendment's legislative history, social understanding, and legal doctrine, it also prohibits restrictive labor arrangements that replicate the harms of slavery-the "badges and incidents" of slavery</w:t>
      </w:r>
      <w:r w:rsidRPr="0098799B">
        <w:rPr>
          <w:sz w:val="16"/>
        </w:rPr>
        <w:t xml:space="preserve">. 10 </w:t>
      </w:r>
      <w:r w:rsidRPr="0098799B">
        <w:rPr>
          <w:rStyle w:val="StyleUnderline"/>
        </w:rPr>
        <w:t>Examining how the Thirteenth Amendment applies to modern day situations provides the opportunity for society and the judiciary to realize these original aspirations</w:t>
      </w:r>
      <w:r w:rsidRPr="0098799B">
        <w:rPr>
          <w:sz w:val="16"/>
        </w:rPr>
        <w:t xml:space="preserve">.11 This Article rests on the theory that </w:t>
      </w:r>
      <w:r w:rsidRPr="0098799B">
        <w:rPr>
          <w:rStyle w:val="StyleUnderline"/>
        </w:rPr>
        <w:t>the institutionalized treatment of undocumented immigrant workers</w:t>
      </w:r>
      <w:r w:rsidRPr="0098799B">
        <w:rPr>
          <w:sz w:val="16"/>
        </w:rPr>
        <w:t xml:space="preserve">1 2 </w:t>
      </w:r>
      <w:r w:rsidRPr="0098799B">
        <w:rPr>
          <w:rStyle w:val="StyleUnderline"/>
        </w:rPr>
        <w:t>in the U</w:t>
      </w:r>
      <w:r w:rsidRPr="0098799B">
        <w:rPr>
          <w:sz w:val="16"/>
        </w:rPr>
        <w:t xml:space="preserve">nited </w:t>
      </w:r>
      <w:r w:rsidRPr="0098799B">
        <w:rPr>
          <w:rStyle w:val="StyleUnderline"/>
        </w:rPr>
        <w:t>S</w:t>
      </w:r>
      <w:r w:rsidRPr="0098799B">
        <w:rPr>
          <w:sz w:val="16"/>
        </w:rPr>
        <w:t xml:space="preserve">tates </w:t>
      </w:r>
      <w:r w:rsidRPr="0098799B">
        <w:rPr>
          <w:rStyle w:val="StyleUnderline"/>
        </w:rPr>
        <w:t>has become suspect under the Thirteenth Amendment. The presence and treatment of undocumented workers in this country has become this century's "peculiar institution</w:t>
      </w:r>
      <w:r w:rsidRPr="0098799B">
        <w:rPr>
          <w:sz w:val="16"/>
        </w:rPr>
        <w:t xml:space="preserve">." 1 3 </w:t>
      </w:r>
      <w:proofErr w:type="gramStart"/>
      <w:r w:rsidRPr="0098799B">
        <w:rPr>
          <w:rStyle w:val="StyleUnderline"/>
        </w:rPr>
        <w:t>They</w:t>
      </w:r>
      <w:proofErr w:type="gramEnd"/>
      <w:r w:rsidRPr="0098799B">
        <w:rPr>
          <w:rStyle w:val="StyleUnderline"/>
        </w:rPr>
        <w:t xml:space="preserve"> are a caste of workers of color, laboring beneath the floor for free labor, denied the rights of citizenship, and subject to human rights abuses</w:t>
      </w:r>
      <w:r w:rsidRPr="0098799B">
        <w:rPr>
          <w:sz w:val="16"/>
        </w:rPr>
        <w:t xml:space="preserve">. 14 Like slavery in the early nineteenth century, the fact that the United States has a stated policy against undocumented immigration and purportedly wants the undocumented immigrants gone does not eliminate the facts that they are here, that </w:t>
      </w:r>
      <w:r w:rsidRPr="0098799B">
        <w:rPr>
          <w:rStyle w:val="StyleUnderline"/>
        </w:rPr>
        <w:t>the state has set up a variety of structures that facilitate their subordination, and that certain segments of society benefit from their presence</w:t>
      </w:r>
      <w:r w:rsidRPr="0098799B">
        <w:rPr>
          <w:sz w:val="16"/>
        </w:rPr>
        <w:t xml:space="preserve">. In fact, </w:t>
      </w:r>
      <w:r w:rsidRPr="0098799B">
        <w:rPr>
          <w:rStyle w:val="StyleUnderline"/>
        </w:rPr>
        <w:t>this institution has been established through a series of immigration and economic policies which encourage the presence of this exploitable caste of workers</w:t>
      </w:r>
      <w:r w:rsidRPr="0098799B">
        <w:rPr>
          <w:sz w:val="16"/>
        </w:rPr>
        <w:t xml:space="preserve">. Like slavery after the Civil War, </w:t>
      </w:r>
      <w:r w:rsidRPr="0098799B">
        <w:rPr>
          <w:rStyle w:val="StyleUnderline"/>
        </w:rPr>
        <w:t>the Constitution provides a legal framework for dismantling that institution. To the extent that denial of education to the children of undocumented workers becomes part-and-parcel of this peculiar institution, the Thirteenth Amendment should prohibit it.</w:t>
      </w:r>
    </w:p>
    <w:p w:rsidR="0089227F" w:rsidRPr="0089227F" w:rsidRDefault="0089227F" w:rsidP="0089227F"/>
    <w:p w:rsidR="00A8599D" w:rsidRPr="00A8599D" w:rsidRDefault="001132AB" w:rsidP="001132AB">
      <w:pPr>
        <w:pStyle w:val="Heading4"/>
      </w:pPr>
      <w:r>
        <w:t xml:space="preserve">The </w:t>
      </w:r>
      <w:proofErr w:type="spellStart"/>
      <w:r>
        <w:t>aff</w:t>
      </w:r>
      <w:proofErr w:type="spellEnd"/>
      <w:r>
        <w:t xml:space="preserve"> recognizes that undocumented immigrants face conditions similar to involuntary servitude - expands the 13</w:t>
      </w:r>
      <w:r w:rsidRPr="001132AB">
        <w:rPr>
          <w:vertAlign w:val="superscript"/>
        </w:rPr>
        <w:t>th</w:t>
      </w:r>
      <w:r>
        <w:t xml:space="preserve"> Amendment </w:t>
      </w:r>
      <w:r w:rsidR="009D3BE8">
        <w:t>to include labor and civil rights, while undermining the plenary powers doctrine</w:t>
      </w:r>
    </w:p>
    <w:p w:rsidR="00F55E74" w:rsidRDefault="00F55E74" w:rsidP="00F55E74">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33" w:history="1">
        <w:r w:rsidR="001132AB" w:rsidRPr="009A4D49">
          <w:rPr>
            <w:rStyle w:val="Hyperlink"/>
          </w:rPr>
          <w:t>http://citeseerx.ist.psu.edu/viewdoc/download?doi=10.1.1.161.5494&amp;rep=rep1&amp;type=pdf</w:t>
        </w:r>
      </w:hyperlink>
      <w:r w:rsidR="001132AB">
        <w:t xml:space="preserve">, </w:t>
      </w:r>
      <w:proofErr w:type="spellStart"/>
      <w:r w:rsidR="001132AB">
        <w:t>vm</w:t>
      </w:r>
      <w:proofErr w:type="spellEnd"/>
      <w:r>
        <w:t>)</w:t>
      </w:r>
    </w:p>
    <w:p w:rsidR="00F55E74" w:rsidRDefault="00F55E74" w:rsidP="00F55E74">
      <w:pPr>
        <w:rPr>
          <w:sz w:val="16"/>
        </w:rPr>
      </w:pPr>
      <w:r w:rsidRPr="00F55E74">
        <w:rPr>
          <w:sz w:val="16"/>
        </w:rPr>
        <w:t>Sheer incapability or lax enforcement of the laws barring entry into this country, coupled with the failure to establish an effective bar to the employment of undocumented aliens, has resulted in the creation of a substantial “shadow population” of illegal migrants – numbering in the millions – within our borders (</w:t>
      </w:r>
      <w:proofErr w:type="spellStart"/>
      <w:r w:rsidRPr="00F55E74">
        <w:rPr>
          <w:sz w:val="16"/>
        </w:rPr>
        <w:t>fn</w:t>
      </w:r>
      <w:proofErr w:type="spellEnd"/>
      <w:r w:rsidRPr="00F55E74">
        <w:rPr>
          <w:sz w:val="16"/>
        </w:rPr>
        <w:t xml:space="preserve"> omitted). </w:t>
      </w:r>
      <w:r w:rsidRPr="00F55E74">
        <w:rPr>
          <w:rStyle w:val="StyleUnderline"/>
        </w:rPr>
        <w:t>This situation raises the specter of a permanent caste of undocumented resident aliens, encouraged by some to remain here as a source of cheap labor, but nevertheless denied the benefits that our society makes available to citizens and lawful residents</w:t>
      </w:r>
      <w:r w:rsidRPr="00F55E74">
        <w:rPr>
          <w:sz w:val="16"/>
        </w:rPr>
        <w:t xml:space="preserve"> (</w:t>
      </w:r>
      <w:proofErr w:type="spellStart"/>
      <w:r w:rsidRPr="00F55E74">
        <w:rPr>
          <w:sz w:val="16"/>
        </w:rPr>
        <w:t>fn</w:t>
      </w:r>
      <w:proofErr w:type="spellEnd"/>
      <w:r w:rsidRPr="00F55E74">
        <w:rPr>
          <w:sz w:val="16"/>
        </w:rPr>
        <w:t xml:space="preserve"> omitted). </w:t>
      </w:r>
      <w:r w:rsidRPr="00F55E74">
        <w:rPr>
          <w:rStyle w:val="StyleUnderline"/>
        </w:rPr>
        <w:t>The existence of such an underclass presents most difficult problems for a Nation that prides itself on adherence to principles of equality under law</w:t>
      </w:r>
      <w:r w:rsidRPr="00F55E74">
        <w:rPr>
          <w:sz w:val="16"/>
        </w:rPr>
        <w:t xml:space="preserve"> (</w:t>
      </w:r>
      <w:proofErr w:type="spellStart"/>
      <w:proofErr w:type="gramStart"/>
      <w:r w:rsidRPr="00F55E74">
        <w:rPr>
          <w:sz w:val="16"/>
        </w:rPr>
        <w:t>fn</w:t>
      </w:r>
      <w:proofErr w:type="spellEnd"/>
      <w:proofErr w:type="gramEnd"/>
      <w:r w:rsidRPr="00F55E74">
        <w:rPr>
          <w:sz w:val="16"/>
        </w:rPr>
        <w:t xml:space="preserve"> omitted</w:t>
      </w:r>
      <w:r w:rsidRPr="00F55E74">
        <w:rPr>
          <w:rStyle w:val="StyleUnderline"/>
        </w:rPr>
        <w:t>). The Thirteenth Amendment to the constitution regulates the treatment of such a caste of workers. Although often mistakenly assumed to be solely a ban on chattel slavery, our decisions make clear that it reaches a much broader array of labor arrangements and societal deprivations. As we stated in one of our first cases applying the Thirteenth Amendment</w:t>
      </w:r>
      <w:r w:rsidRPr="00F55E74">
        <w:rPr>
          <w:sz w:val="16"/>
        </w:rPr>
        <w:t xml:space="preserve">, “Undoubtedly while negro slavery alone was in the mind of the Congress which proposed the thirteenth article, </w:t>
      </w:r>
      <w:r w:rsidRPr="00F55E74">
        <w:rPr>
          <w:rStyle w:val="StyleUnderline"/>
        </w:rPr>
        <w:t>it forbids any other kind of slavery, now or hereafter</w:t>
      </w:r>
      <w:r w:rsidRPr="00F55E74">
        <w:rPr>
          <w:sz w:val="16"/>
        </w:rPr>
        <w:t xml:space="preserve">. If Mexican peonage or the Chinese coolie system shall develop slavery of the Mexican or Chinese race within our territory, this amendment may safely be trusted to make it void. And so </w:t>
      </w:r>
      <w:r w:rsidRPr="00F55E74">
        <w:rPr>
          <w:rStyle w:val="StyleUnderline"/>
        </w:rPr>
        <w:t>if other rights are assailed by the States which properly and necessarily fall within the protection of these articles, that protection will apply</w:t>
      </w:r>
      <w:r w:rsidRPr="00F55E74">
        <w:rPr>
          <w:sz w:val="16"/>
        </w:rPr>
        <w:t xml:space="preserve">, though the party interested may not be of African descent. . . . [I]t is necessary to look to the purpose which we have said was the pervading spirit of them all, the evil which they were designed to remedy, and the process of continued addition to the Constitution, until that purpose was supposed to be accomplished, as far as constitutional law can accomplish it.” </w:t>
      </w:r>
      <w:proofErr w:type="gramStart"/>
      <w:r w:rsidRPr="00F55E74">
        <w:rPr>
          <w:sz w:val="16"/>
        </w:rPr>
        <w:t>The Slaughter-House Cases, 83 U.S. (36 Wall.), at 72 (1873).</w:t>
      </w:r>
      <w:proofErr w:type="gramEnd"/>
      <w:r w:rsidRPr="00F55E74">
        <w:rPr>
          <w:sz w:val="16"/>
        </w:rPr>
        <w:t xml:space="preserve"> In the twentieth century, we framed the issue broadly, “The plain intention [of the amendment] was to abolish slavery of whatever name and form and all its badges and incidents; to render impossible any state of bondage; to make labor free, by prohibiting that control by which the personal service of one man is disposed of or coerced for another’s benefit, which is the essence of involuntary servitude.” </w:t>
      </w:r>
      <w:proofErr w:type="gramStart"/>
      <w:r w:rsidRPr="00F55E74">
        <w:rPr>
          <w:sz w:val="16"/>
        </w:rPr>
        <w:t>Bailey v. Alabama, 219 U.S. 219, 241 (1910).</w:t>
      </w:r>
      <w:proofErr w:type="gramEnd"/>
      <w:r w:rsidRPr="00F55E74">
        <w:rPr>
          <w:sz w:val="16"/>
        </w:rPr>
        <w:t xml:space="preserve"> </w:t>
      </w:r>
      <w:r w:rsidRPr="00F55E74">
        <w:rPr>
          <w:rStyle w:val="StyleUnderline"/>
        </w:rPr>
        <w:t>The treatment of undocumented workers is suspect under the Thirteenth Amendment because, like the labor arrangements discussed in these cases, their peculiar situation leaves them without the ability to protect themselves in the workplace. If they file claims for workplace treatment that falls below the statutory floor set for free labor, they are subject to deportation and/or ineligible for monetary remedies.</w:t>
      </w:r>
      <w:r w:rsidRPr="00F55E74">
        <w:rPr>
          <w:sz w:val="16"/>
        </w:rPr>
        <w:t xml:space="preserve"> </w:t>
      </w:r>
      <w:proofErr w:type="gramStart"/>
      <w:r w:rsidRPr="00F55E74">
        <w:rPr>
          <w:sz w:val="16"/>
        </w:rPr>
        <w:t>Hoffman Plastic Compounds, Inc. v. NLRB, 535 U.S. 137 (2002).</w:t>
      </w:r>
      <w:proofErr w:type="gramEnd"/>
      <w:r w:rsidRPr="00F55E74">
        <w:rPr>
          <w:sz w:val="16"/>
        </w:rPr>
        <w:t xml:space="preserve"> In addition, </w:t>
      </w:r>
      <w:r w:rsidRPr="00F55E74">
        <w:rPr>
          <w:rStyle w:val="StyleUnderline"/>
        </w:rPr>
        <w:t>like those subject to chattel slavery, debt peonage, and vassalage, they are a group of workers of color who lack the social citizenship rights necessary to improve their stature in the</w:t>
      </w:r>
      <w:r w:rsidRPr="00F55E74">
        <w:rPr>
          <w:sz w:val="16"/>
        </w:rPr>
        <w:t xml:space="preserve"> </w:t>
      </w:r>
      <w:r w:rsidRPr="00F55E74">
        <w:rPr>
          <w:rStyle w:val="StyleUnderline"/>
        </w:rPr>
        <w:t>U</w:t>
      </w:r>
      <w:r w:rsidRPr="00F55E74">
        <w:rPr>
          <w:sz w:val="16"/>
        </w:rPr>
        <w:t xml:space="preserve">nited </w:t>
      </w:r>
      <w:r w:rsidRPr="00F55E74">
        <w:rPr>
          <w:rStyle w:val="StyleUnderline"/>
        </w:rPr>
        <w:t>S</w:t>
      </w:r>
      <w:r w:rsidRPr="00F55E74">
        <w:rPr>
          <w:sz w:val="16"/>
        </w:rPr>
        <w:t xml:space="preserve">tates. Amici briefs have documented the human rights abuses to which they are often subjected. Sarah Cleveland et al., Inter-American Court of Human Rights Amicus Curiae Brief: The United States Violates International Law When Labor Law Remedies are Restricted Based on Worker’ Migrant Status, 1 Seattle J. Soc. Just. </w:t>
      </w:r>
      <w:proofErr w:type="gramStart"/>
      <w:r w:rsidRPr="00F55E74">
        <w:rPr>
          <w:sz w:val="16"/>
        </w:rPr>
        <w:t>795 (2003).</w:t>
      </w:r>
      <w:proofErr w:type="gramEnd"/>
      <w:r w:rsidRPr="00F55E74">
        <w:rPr>
          <w:sz w:val="16"/>
        </w:rPr>
        <w:t xml:space="preserve"> </w:t>
      </w:r>
      <w:r w:rsidRPr="00F55E74">
        <w:rPr>
          <w:rStyle w:val="StyleUnderline"/>
        </w:rPr>
        <w:t>The Thirteenth Amendment can and must tackle a broad range of race, labor and social issues when societal factors combine to create a caste of individuals (workers and their families) whose treatment replicates the harms which the Thirteenth Amendment was designed to eliminate. Such is the situation of undocumented workers and their families today</w:t>
      </w:r>
      <w:r w:rsidRPr="00F55E74">
        <w:rPr>
          <w:sz w:val="16"/>
        </w:rPr>
        <w:t xml:space="preserve">. Any state or private action which furthers the subordination of this caste of workers properly falls within the ambit of the Thirteenth Amendment. 457 U.S. 221 </w:t>
      </w:r>
      <w:r w:rsidRPr="00F55E74">
        <w:rPr>
          <w:rStyle w:val="StyleUnderline"/>
        </w:rPr>
        <w:t xml:space="preserve">Public </w:t>
      </w:r>
      <w:proofErr w:type="gramStart"/>
      <w:r w:rsidRPr="00F55E74">
        <w:rPr>
          <w:rStyle w:val="StyleUnderline"/>
        </w:rPr>
        <w:t>education</w:t>
      </w:r>
      <w:proofErr w:type="gramEnd"/>
      <w:r w:rsidRPr="00F55E74">
        <w:rPr>
          <w:rStyle w:val="StyleUnderline"/>
        </w:rPr>
        <w:t xml:space="preserve"> is not a “right” granted to individuals by the Constitution</w:t>
      </w:r>
      <w:r w:rsidRPr="00F55E74">
        <w:rPr>
          <w:sz w:val="16"/>
        </w:rPr>
        <w:t xml:space="preserve"> (citations omitted). </w:t>
      </w:r>
      <w:r w:rsidRPr="00F55E74">
        <w:rPr>
          <w:rStyle w:val="StyleUnderline"/>
        </w:rPr>
        <w:t>But neither is it merely some governmental “benefit” indistinguishable from other forms of social welfare legislation</w:t>
      </w:r>
      <w:r w:rsidRPr="00F55E74">
        <w:rPr>
          <w:sz w:val="16"/>
        </w:rPr>
        <w:t xml:space="preserve">. Both the importance of education in maintaining our basic institutions, and the lasting impact of its deprivation on the life of the child mark the distinction. </w:t>
      </w:r>
      <w:proofErr w:type="gramStart"/>
      <w:r w:rsidRPr="00F55E74">
        <w:rPr>
          <w:sz w:val="16"/>
        </w:rPr>
        <w:t>The “American people have always regarded education and [the] acquisition of knowledge as matters of supreme importance.”</w:t>
      </w:r>
      <w:proofErr w:type="gramEnd"/>
      <w:r w:rsidRPr="00F55E74">
        <w:rPr>
          <w:sz w:val="16"/>
        </w:rPr>
        <w:t xml:space="preserve"> </w:t>
      </w:r>
      <w:proofErr w:type="gramStart"/>
      <w:r w:rsidRPr="00F55E74">
        <w:rPr>
          <w:sz w:val="16"/>
        </w:rPr>
        <w:t>(Meyer v. Nebraska).</w:t>
      </w:r>
      <w:proofErr w:type="gramEnd"/>
      <w:r w:rsidRPr="00F55E74">
        <w:rPr>
          <w:sz w:val="16"/>
        </w:rPr>
        <w:t xml:space="preserve"> </w:t>
      </w:r>
      <w:r w:rsidRPr="00F55E74">
        <w:rPr>
          <w:rStyle w:val="StyleUnderline"/>
        </w:rPr>
        <w:t xml:space="preserve">We have recognized “the public schools as a most vital civic institution for the preservation of a democratic system of government,” </w:t>
      </w:r>
      <w:r w:rsidRPr="00F55E74">
        <w:rPr>
          <w:sz w:val="16"/>
        </w:rPr>
        <w:t>(citations omitted) and as the primary vehicle for transmitting “the values on which our society rests.” (</w:t>
      </w:r>
      <w:proofErr w:type="gramStart"/>
      <w:r w:rsidRPr="00F55E74">
        <w:rPr>
          <w:sz w:val="16"/>
        </w:rPr>
        <w:t>citations</w:t>
      </w:r>
      <w:proofErr w:type="gramEnd"/>
      <w:r w:rsidRPr="00F55E74">
        <w:rPr>
          <w:sz w:val="16"/>
        </w:rPr>
        <w:t xml:space="preserve"> omitted). “[A]s pointed out early in our history, some degree of education is necessary to prepare citizens to participate effectively and intelligently in our open political system if we are to preserve freedom and independence.” (</w:t>
      </w:r>
      <w:proofErr w:type="gramStart"/>
      <w:r w:rsidRPr="00F55E74">
        <w:rPr>
          <w:sz w:val="16"/>
        </w:rPr>
        <w:t>citations</w:t>
      </w:r>
      <w:proofErr w:type="gramEnd"/>
      <w:r w:rsidRPr="00F55E74">
        <w:rPr>
          <w:sz w:val="16"/>
        </w:rPr>
        <w:t xml:space="preserve"> omitted). In addition, education provides the basic tools by which individuals might lead economically productive lives to the benefit of us all. In sum, </w:t>
      </w:r>
      <w:r w:rsidRPr="00F55E74">
        <w:rPr>
          <w:rStyle w:val="StyleUnderline"/>
        </w:rPr>
        <w:t>education has a fundamental role in maintaining the fabric of our society</w:t>
      </w:r>
      <w:r w:rsidRPr="00F55E74">
        <w:rPr>
          <w:sz w:val="16"/>
        </w:rPr>
        <w:t xml:space="preserve">. In fact, </w:t>
      </w:r>
      <w:r w:rsidRPr="00F55E74">
        <w:rPr>
          <w:rStyle w:val="StyleUnderline"/>
        </w:rPr>
        <w:t>its denial was integral to the institution of slavery and the perpetuation of subordination of blacks following the Civil War</w:t>
      </w:r>
      <w:r w:rsidRPr="00F55E74">
        <w:rPr>
          <w:sz w:val="16"/>
        </w:rPr>
        <w:t xml:space="preserve">. We cannot ignore the significant costs borne by our Nation when select groups are denied the means to absorb the values and skills upon which our social order rests. In addition to the pivotal role of education in sustaining our political and cultural heritage, </w:t>
      </w:r>
      <w:r w:rsidRPr="00F55E74">
        <w:rPr>
          <w:rStyle w:val="StyleUnderline"/>
        </w:rPr>
        <w:t>denial of education to some isolated group of children poses an affront to one of the goals of the Thirteenth Amendment: the abolition of a caste or population unable to reap the rewards of their own labor and succeed in society</w:t>
      </w:r>
      <w:r w:rsidRPr="00F55E74">
        <w:rPr>
          <w:sz w:val="16"/>
        </w:rPr>
        <w:t xml:space="preserve">. Paradoxically, by depriving the children of any disfavored group of an education, we foreclose the means by which that group might raise the level of esteem in which it is held by the majority. But more directly, “education prepares individuals to be self-reliant and </w:t>
      </w:r>
      <w:proofErr w:type="spellStart"/>
      <w:r w:rsidRPr="00F55E74">
        <w:rPr>
          <w:sz w:val="16"/>
        </w:rPr>
        <w:t>selfsufficient</w:t>
      </w:r>
      <w:proofErr w:type="spellEnd"/>
      <w:r w:rsidRPr="00F55E74">
        <w:rPr>
          <w:sz w:val="16"/>
        </w:rPr>
        <w:t xml:space="preserve"> participants in society.” (</w:t>
      </w:r>
      <w:proofErr w:type="gramStart"/>
      <w:r w:rsidRPr="00F55E74">
        <w:rPr>
          <w:sz w:val="16"/>
        </w:rPr>
        <w:t>citations</w:t>
      </w:r>
      <w:proofErr w:type="gramEnd"/>
      <w:r w:rsidRPr="00F55E74">
        <w:rPr>
          <w:sz w:val="16"/>
        </w:rPr>
        <w:t xml:space="preserve"> omitted). Illiteracy is an enduring disability. The inability to read and write will handicap the individual deprived of a basic education each and every day of his life. The inestimable toll of that deprivation on the social, economic, intellectual and psychological well-being of the individual, and the obstacle it poses to individual achievement, make it most difficult to reconcile the cost or the principle of a status-based denial of basic education with the framework of equality embodied in the Thirteenth Amendment. What we said in Brown v. Bd. Of Education (citations omitted), still holds true: “Today education is perhaps the most important function of state and local governments. Compulsory school attendance laws and the great expenditures for education both demonstrate our recognition of the importance of education to our democratic society. It is required in the performance of our most basic public responsibilities, even service in the armed forces. It is the very foundation of good citizenship. Today it is a principal instrument in awakening the child to cultural values, in preparing him for later professional training, and in helping him to adjust normally to his environment. In these days, it is doubtful that any child may reasonably be expected to succeed in life if he is denied the opportunity of an education. Such an opportunity, where the state has undertaken to provide it, is a right which must be made available to all on equal terms.” B </w:t>
      </w:r>
      <w:r w:rsidRPr="00F55E74">
        <w:rPr>
          <w:rStyle w:val="StyleUnderline"/>
        </w:rPr>
        <w:t>These well-settled principles allow us to determine the unconstitutionality of excluding undocumented children from public schools under the Thirteenth Amendment</w:t>
      </w:r>
      <w:r w:rsidRPr="00F55E74">
        <w:rPr>
          <w:sz w:val="16"/>
        </w:rPr>
        <w:t xml:space="preserve">. As we found in Jones v. Mayer, </w:t>
      </w:r>
      <w:r w:rsidRPr="00F55E74">
        <w:rPr>
          <w:rStyle w:val="StyleUnderline"/>
        </w:rPr>
        <w:t xml:space="preserve">the Amendment prohibits not only the institutions of slavery and involuntary servitude, but also the “badges and incidents” slavery. The denial of education to slaves and their children was seen as necessary to the proper functioning of the institution of slavery. Following emancipation, the continued denial of education to blacks was an integral part of the structures that perpetuated the subordination of newly freed blacks and the generations which </w:t>
      </w:r>
      <w:r w:rsidRPr="001132AB">
        <w:rPr>
          <w:rStyle w:val="StyleUnderline"/>
        </w:rPr>
        <w:t>followed them. Although public education is not a fundamental right, the denial of such education to the children of undocumented workers is a “badge or incident” of slavery properly prohibited by the Thirteenth Am</w:t>
      </w:r>
      <w:r w:rsidRPr="00F55E74">
        <w:rPr>
          <w:rStyle w:val="StyleUnderline"/>
        </w:rPr>
        <w:t>endment</w:t>
      </w:r>
      <w:r w:rsidRPr="00F55E74">
        <w:rPr>
          <w:sz w:val="16"/>
        </w:rPr>
        <w:t xml:space="preserve">. IV. It is the State’s principal argument, and apparently the view of the dissenting Justices, that the undocumented status of these children </w:t>
      </w:r>
      <w:proofErr w:type="spellStart"/>
      <w:r w:rsidRPr="00F55E74">
        <w:rPr>
          <w:sz w:val="16"/>
        </w:rPr>
        <w:t>vel</w:t>
      </w:r>
      <w:proofErr w:type="spellEnd"/>
      <w:r w:rsidRPr="00F55E74">
        <w:rPr>
          <w:sz w:val="16"/>
        </w:rPr>
        <w:t xml:space="preserve"> non establishes a sufficient basis for denying them benefits that a State might choose to afford other residents. . . . 457 U.S. 2399 The Constitution grants Congress the power to “establish </w:t>
      </w:r>
      <w:proofErr w:type="gramStart"/>
      <w:r w:rsidRPr="00F55E74">
        <w:rPr>
          <w:sz w:val="16"/>
        </w:rPr>
        <w:t>an</w:t>
      </w:r>
      <w:proofErr w:type="gramEnd"/>
      <w:r w:rsidRPr="00F55E74">
        <w:rPr>
          <w:sz w:val="16"/>
        </w:rPr>
        <w:t xml:space="preserve"> uniform Rule of Naturalization.” Drawing upon this power, upon its plenary authority with respect to foreign relations and international commerce, and upon the inherent power of a sovereign to close its borders, Congress has developed a complex scheme governing admission to our Nation and status within our borders. Citations omitted. The obvious need for delicate policy judgments has counseled the Judicial Branch to avoid intrusion into this field. Citations omitted. However, </w:t>
      </w:r>
      <w:r w:rsidRPr="00F55E74">
        <w:rPr>
          <w:rStyle w:val="StyleUnderline"/>
        </w:rPr>
        <w:t>Congressional power in the area of immigration must not remain unfettered. To the extent that the plenary powers doctrine has been read to foreclose Judicial review of congressional authority in matters relating to immigration, that policy is overstated. This conclusion is particularly true in situations where the policy on immigration runs afoul of other constitutional requirements and protections, such as those found in the Thirteenth Amendment</w:t>
      </w:r>
      <w:r w:rsidRPr="00F55E74">
        <w:rPr>
          <w:sz w:val="16"/>
        </w:rPr>
        <w:t xml:space="preserve">. Further, </w:t>
      </w:r>
      <w:r w:rsidRPr="00F55E74">
        <w:rPr>
          <w:rStyle w:val="StyleUnderline"/>
        </w:rPr>
        <w:t xml:space="preserve">traditional caution does not persuade us that unusual deference must be shown any State regulation on the education of undocumented children. </w:t>
      </w:r>
      <w:r w:rsidRPr="00F55E74">
        <w:rPr>
          <w:sz w:val="16"/>
        </w:rPr>
        <w:t xml:space="preserve">The States enjoy no power with respect to the classifications of Aliens. </w:t>
      </w:r>
    </w:p>
    <w:p w:rsidR="00B343F2" w:rsidRDefault="00B343F2" w:rsidP="00F55E74">
      <w:pPr>
        <w:rPr>
          <w:sz w:val="16"/>
        </w:rPr>
      </w:pPr>
    </w:p>
    <w:p w:rsidR="00B343F2" w:rsidRDefault="00B343F2" w:rsidP="00B343F2">
      <w:pPr>
        <w:pStyle w:val="Heading4"/>
      </w:pPr>
      <w:r>
        <w:t xml:space="preserve">Affirming </w:t>
      </w:r>
      <w:proofErr w:type="spellStart"/>
      <w:r>
        <w:t>Plyler</w:t>
      </w:r>
      <w:proofErr w:type="spellEnd"/>
      <w:r>
        <w:t xml:space="preserve"> with a 13</w:t>
      </w:r>
      <w:r w:rsidRPr="0047695C">
        <w:rPr>
          <w:vertAlign w:val="superscript"/>
        </w:rPr>
        <w:t>th</w:t>
      </w:r>
      <w:r>
        <w:t xml:space="preserve"> amendment justification is necessary to preempt any future justification for denying education to undocumented students</w:t>
      </w:r>
    </w:p>
    <w:p w:rsidR="00B343F2" w:rsidRDefault="00B343F2" w:rsidP="00B343F2">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34" w:history="1">
        <w:r w:rsidRPr="009A4D49">
          <w:rPr>
            <w:rStyle w:val="Hyperlink"/>
          </w:rPr>
          <w:t>http://citeseerx.ist.psu.edu/viewdoc/download?doi=10.1.1.161.5494&amp;rep=rep1&amp;type=pdf</w:t>
        </w:r>
      </w:hyperlink>
      <w:r>
        <w:t xml:space="preserve">, </w:t>
      </w:r>
      <w:proofErr w:type="spellStart"/>
      <w:r>
        <w:t>vm</w:t>
      </w:r>
      <w:proofErr w:type="spellEnd"/>
      <w:r>
        <w:t>)</w:t>
      </w:r>
    </w:p>
    <w:p w:rsidR="00B343F2" w:rsidRDefault="00B343F2" w:rsidP="00F55E74">
      <w:pPr>
        <w:rPr>
          <w:sz w:val="16"/>
        </w:rPr>
      </w:pPr>
      <w:r w:rsidRPr="00707BF1">
        <w:rPr>
          <w:sz w:val="16"/>
        </w:rPr>
        <w:t xml:space="preserve">B. Theoretical Frameworks for Analyzing the Denial of Education under the Thirteenth Amendment 1. The Conservative Approach: “Badges and Incidents of Slavery” Two authors have put forward frameworks for evaluating whether certain deprivations run afoul of the Thirteenth Amendment prohibition on “badges and incidents of slavery.” Carter looks at: (1) the connection between the class to which the plaintiff belongs and the institution of chattel slavery and (2) the connection between the complained-of injury to the institution of slavery.20 He argues that if the plaintiff is not African American or some other historical victim of class-based discrimination, it is more difficult (but not impossible) to establish a Thirteenth Amendment claim. Other groups can establish claims when the types of injuries or forms of discrimination practiced are closely tied to the structures supporting or created by the system of slavery. </w:t>
      </w:r>
      <w:proofErr w:type="spellStart"/>
      <w:r w:rsidRPr="007F545A">
        <w:rPr>
          <w:rStyle w:val="StyleUnderline"/>
        </w:rPr>
        <w:t>Tsesis</w:t>
      </w:r>
      <w:proofErr w:type="spellEnd"/>
      <w:r w:rsidRPr="00707BF1">
        <w:rPr>
          <w:sz w:val="16"/>
        </w:rPr>
        <w:t xml:space="preserve">, on the other hand, </w:t>
      </w:r>
      <w:r w:rsidRPr="007F545A">
        <w:rPr>
          <w:rStyle w:val="StyleUnderline"/>
        </w:rPr>
        <w:t>focuses on the freedom and liberty guaranteed by the Amendment’s prohibition on “slavery.” He argues that the Amendment contains a negative prohibition against social and economic injustices that abridge fundamental liberties</w:t>
      </w:r>
      <w:r w:rsidRPr="00707BF1">
        <w:rPr>
          <w:sz w:val="16"/>
        </w:rPr>
        <w:t xml:space="preserve">,21 </w:t>
      </w:r>
      <w:r w:rsidRPr="007F545A">
        <w:rPr>
          <w:rStyle w:val="StyleUnderline"/>
        </w:rPr>
        <w:t xml:space="preserve">including but not limited to </w:t>
      </w:r>
      <w:proofErr w:type="spellStart"/>
      <w:r w:rsidRPr="007F545A">
        <w:rPr>
          <w:rStyle w:val="StyleUnderline"/>
        </w:rPr>
        <w:t>he</w:t>
      </w:r>
      <w:proofErr w:type="spellEnd"/>
      <w:r w:rsidRPr="007F545A">
        <w:rPr>
          <w:rStyle w:val="StyleUnderline"/>
        </w:rPr>
        <w:t xml:space="preserve"> right to make parental decisions, to travel, and to enter into employment and real estate contracts, as well as a positive grant of freedom</w:t>
      </w:r>
      <w:r w:rsidRPr="00707BF1">
        <w:rPr>
          <w:sz w:val="16"/>
        </w:rPr>
        <w:t xml:space="preserve">.22 </w:t>
      </w:r>
      <w:r w:rsidRPr="007F545A">
        <w:rPr>
          <w:rStyle w:val="StyleUnderline"/>
        </w:rPr>
        <w:t>He emphasizes that the Amendment’s protection should not “stop at the disabilities existing contemporaneously with the passage of the amendment and the federal laws that followed on its bootstraps. The broader question is whether there continue to be indicia of servitude that interfere with the lives, liberties, and well-being of persons within the U</w:t>
      </w:r>
      <w:r w:rsidRPr="00707BF1">
        <w:rPr>
          <w:sz w:val="16"/>
        </w:rPr>
        <w:t xml:space="preserve">nited </w:t>
      </w:r>
      <w:r w:rsidRPr="007F545A">
        <w:rPr>
          <w:rStyle w:val="StyleUnderline"/>
        </w:rPr>
        <w:t>S</w:t>
      </w:r>
      <w:r w:rsidRPr="00707BF1">
        <w:rPr>
          <w:sz w:val="16"/>
        </w:rPr>
        <w:t xml:space="preserve">tates.”23 </w:t>
      </w:r>
      <w:r w:rsidRPr="007F545A">
        <w:rPr>
          <w:rStyle w:val="StyleUnderline"/>
        </w:rPr>
        <w:t xml:space="preserve">Under the </w:t>
      </w:r>
      <w:proofErr w:type="spellStart"/>
      <w:r w:rsidRPr="007F545A">
        <w:rPr>
          <w:rStyle w:val="StyleUnderline"/>
        </w:rPr>
        <w:t>Tsesis</w:t>
      </w:r>
      <w:proofErr w:type="spellEnd"/>
      <w:r w:rsidRPr="007F545A">
        <w:rPr>
          <w:rStyle w:val="StyleUnderline"/>
        </w:rPr>
        <w:t xml:space="preserve"> approach, the Thirteenth Amendment prohibits such interferences.</w:t>
      </w:r>
      <w:r w:rsidRPr="00707BF1">
        <w:rPr>
          <w:sz w:val="16"/>
        </w:rPr>
        <w:t xml:space="preserve"> a. Thirteenth Amendment Implications Carter and </w:t>
      </w:r>
      <w:proofErr w:type="spellStart"/>
      <w:r w:rsidRPr="00707BF1">
        <w:rPr>
          <w:sz w:val="16"/>
        </w:rPr>
        <w:t>Tsesis</w:t>
      </w:r>
      <w:proofErr w:type="spellEnd"/>
      <w:r w:rsidRPr="00707BF1">
        <w:rPr>
          <w:sz w:val="16"/>
        </w:rPr>
        <w:t xml:space="preserve"> provide conservative approaches to defining conduct prohibited under the Thirteenth Amendment because their analysis accepts the Court’s two-pronged approach to Thirteenth Amendment analysis and focus squarely on the “slavery” prong. In addition, </w:t>
      </w:r>
      <w:r w:rsidRPr="007F545A">
        <w:rPr>
          <w:rStyle w:val="StyleUnderline"/>
        </w:rPr>
        <w:t>their analyses track to some extent Fourteenth Amendment analysis by looking at something akin to protected classes and fundamental rights</w:t>
      </w:r>
      <w:r w:rsidRPr="00707BF1">
        <w:rPr>
          <w:sz w:val="16"/>
        </w:rPr>
        <w:t xml:space="preserve"> (Carter) </w:t>
      </w:r>
      <w:r w:rsidRPr="007F545A">
        <w:rPr>
          <w:rStyle w:val="StyleUnderline"/>
        </w:rPr>
        <w:t xml:space="preserve">or a constitutional guarantee of liberty </w:t>
      </w:r>
      <w:r w:rsidRPr="00707BF1">
        <w:rPr>
          <w:sz w:val="16"/>
        </w:rPr>
        <w:t>(</w:t>
      </w:r>
      <w:proofErr w:type="spellStart"/>
      <w:r w:rsidRPr="00707BF1">
        <w:rPr>
          <w:sz w:val="16"/>
        </w:rPr>
        <w:t>Tsesis</w:t>
      </w:r>
      <w:proofErr w:type="spellEnd"/>
      <w:r w:rsidRPr="00707BF1">
        <w:rPr>
          <w:sz w:val="16"/>
        </w:rPr>
        <w:t xml:space="preserve">). Since they track existing doctrine and may be most acceptable to the Judiciary, their approaches may be the best starting point in any litigation. </w:t>
      </w:r>
      <w:r w:rsidRPr="007F545A">
        <w:rPr>
          <w:rStyle w:val="StyleUnderline"/>
        </w:rPr>
        <w:t>The denial of education to children of undocumented workers fits within either of these frameworks</w:t>
      </w:r>
      <w:r w:rsidRPr="00707BF1">
        <w:rPr>
          <w:sz w:val="16"/>
        </w:rPr>
        <w:t xml:space="preserve">. Under the Carter approach, </w:t>
      </w:r>
      <w:r w:rsidRPr="007F545A">
        <w:rPr>
          <w:rStyle w:val="StyleUnderline"/>
        </w:rPr>
        <w:t>undocumented workers and their children are very much like the class of people harmed by chattel slavery. They are non-citizen workers of color, laboring beneath the floor for free labor and subjected to violations of human, civil and workplace rights</w:t>
      </w:r>
      <w:r w:rsidRPr="00707BF1">
        <w:rPr>
          <w:sz w:val="16"/>
        </w:rPr>
        <w:t xml:space="preserve">.24 </w:t>
      </w:r>
      <w:r w:rsidRPr="007F545A">
        <w:rPr>
          <w:rStyle w:val="StyleUnderline"/>
        </w:rPr>
        <w:t xml:space="preserve">As the lower federal court noted in the </w:t>
      </w:r>
      <w:proofErr w:type="spellStart"/>
      <w:r w:rsidRPr="007F545A">
        <w:rPr>
          <w:rStyle w:val="StyleUnderline"/>
        </w:rPr>
        <w:t>Plyler</w:t>
      </w:r>
      <w:proofErr w:type="spellEnd"/>
      <w:r w:rsidRPr="007F545A">
        <w:rPr>
          <w:rStyle w:val="StyleUnderline"/>
        </w:rPr>
        <w:t xml:space="preserve"> opinion, “the confluence of Government policies has resulted in ‘the existence of a large number of employed illegal aliens, such as the parents of plaintiffs</w:t>
      </w:r>
      <w:r w:rsidRPr="00707BF1">
        <w:rPr>
          <w:sz w:val="16"/>
        </w:rPr>
        <w:t xml:space="preserve"> in this case, </w:t>
      </w:r>
      <w:r w:rsidRPr="007F545A">
        <w:rPr>
          <w:rStyle w:val="StyleUnderline"/>
        </w:rPr>
        <w:t>whose presence is tolerated, whose employment is perhaps even welcomed, but who are virtually defenseless against any abuse, exploitation, or callous neglect to which the state or the state’s natural citizens and business organizations may wish to subject them.’”</w:t>
      </w:r>
      <w:r w:rsidRPr="00707BF1">
        <w:rPr>
          <w:sz w:val="16"/>
        </w:rPr>
        <w:t xml:space="preserve">25 </w:t>
      </w:r>
      <w:r w:rsidRPr="007F545A">
        <w:rPr>
          <w:rStyle w:val="StyleUnderline"/>
        </w:rPr>
        <w:t xml:space="preserve">All the </w:t>
      </w:r>
      <w:proofErr w:type="spellStart"/>
      <w:r w:rsidRPr="007F545A">
        <w:rPr>
          <w:rStyle w:val="StyleUnderline"/>
        </w:rPr>
        <w:t>Plyler</w:t>
      </w:r>
      <w:proofErr w:type="spellEnd"/>
      <w:r w:rsidRPr="007F545A">
        <w:rPr>
          <w:rStyle w:val="StyleUnderline"/>
        </w:rPr>
        <w:t xml:space="preserve"> opinions note the life-long nature of the caste to which uneducated undocumented children would be confined. Both the Carter and </w:t>
      </w:r>
      <w:proofErr w:type="spellStart"/>
      <w:r w:rsidRPr="007F545A">
        <w:rPr>
          <w:rStyle w:val="StyleUnderline"/>
        </w:rPr>
        <w:t>Tsesis</w:t>
      </w:r>
      <w:proofErr w:type="spellEnd"/>
      <w:r w:rsidRPr="007F545A">
        <w:rPr>
          <w:rStyle w:val="StyleUnderline"/>
        </w:rPr>
        <w:t xml:space="preserve"> approaches would look to the role denial of education played in the institution of chattel slavery, the perpetuation of racial subordination, and its impact on the freedom/liberty of individuals. Denial of education was key to the institution of slavery, and many states prohibited slaves from receiving any form of education</w:t>
      </w:r>
      <w:r w:rsidRPr="00707BF1">
        <w:rPr>
          <w:sz w:val="16"/>
        </w:rPr>
        <w:t xml:space="preserve">.26 </w:t>
      </w:r>
      <w:r w:rsidRPr="007F545A">
        <w:rPr>
          <w:rStyle w:val="StyleUnderline"/>
        </w:rPr>
        <w:t>The systematic exclusion of blacks from education following the Civil War perpetuated racial subordination</w:t>
      </w:r>
      <w:r w:rsidRPr="00707BF1">
        <w:rPr>
          <w:sz w:val="16"/>
        </w:rPr>
        <w:t xml:space="preserve">. Bullock27 shows how, following the Civil War, “the South, in keeping with its traditional prejudices, hurriedly erected barriers against the realization of two of the Negro’s most pressing aspirations: the aim to become a full-fledged citizen and the desire to educate his children.”28 </w:t>
      </w:r>
      <w:r w:rsidRPr="00707BF1">
        <w:rPr>
          <w:rStyle w:val="StyleUnderline"/>
        </w:rPr>
        <w:t>Some states</w:t>
      </w:r>
      <w:r w:rsidRPr="00707BF1">
        <w:rPr>
          <w:sz w:val="16"/>
        </w:rPr>
        <w:t xml:space="preserve">, such as North Carolina, </w:t>
      </w:r>
      <w:r w:rsidRPr="00707BF1">
        <w:rPr>
          <w:rStyle w:val="StyleUnderline"/>
        </w:rPr>
        <w:t>closed black schools and made it a crime to teach Blacks how to read.</w:t>
      </w:r>
      <w:r w:rsidRPr="00707BF1">
        <w:rPr>
          <w:sz w:val="16"/>
        </w:rPr>
        <w:t xml:space="preserve"> Other states, such as Florida, imposed special taxes on Blacks to maintain Black schools. Most Blacks could not afford the taxes, and the inadequate funding led to inadequate schools. </w:t>
      </w:r>
      <w:proofErr w:type="gramStart"/>
      <w:r w:rsidRPr="00707BF1">
        <w:rPr>
          <w:rStyle w:val="StyleUnderline"/>
        </w:rPr>
        <w:t>Social pressures also impeded Black children from receiving education</w:t>
      </w:r>
      <w:r w:rsidRPr="00707BF1">
        <w:rPr>
          <w:sz w:val="16"/>
        </w:rPr>
        <w:t>.29 Anderson30 describes</w:t>
      </w:r>
      <w:proofErr w:type="gramEnd"/>
      <w:r w:rsidRPr="00707BF1">
        <w:rPr>
          <w:sz w:val="16"/>
        </w:rPr>
        <w:t xml:space="preserve"> the dominant type of education offered to Blacks as a “unique form of second-class education to reinforce the social oppression of black southerners.”31 The Hampton Normal and Agricultural Institute, for example, was founded “to socialize blacks to understand and accept their disenfranchisement and to make them more productive laborers.”32 Slaves and ex-slaves, on the other hand, possessed a fundamental belief in the value and power of education and literacy as a method to attain true freedom, enfranchisement and equality. Walters33 charts the mechanisms used by whites to frustrate the desires of the freed slaves and their </w:t>
      </w:r>
      <w:proofErr w:type="spellStart"/>
      <w:r w:rsidRPr="00707BF1">
        <w:rPr>
          <w:sz w:val="16"/>
        </w:rPr>
        <w:t>descendents</w:t>
      </w:r>
      <w:proofErr w:type="spellEnd"/>
      <w:r w:rsidRPr="00707BF1">
        <w:rPr>
          <w:sz w:val="16"/>
        </w:rPr>
        <w:t xml:space="preserve">. By first disenfranchising Blacks and then setting up a system of school resource allocation controlled by local officials, </w:t>
      </w:r>
      <w:r w:rsidRPr="00707BF1">
        <w:rPr>
          <w:rStyle w:val="StyleUnderline"/>
        </w:rPr>
        <w:t>Black children were excluded decent education</w:t>
      </w:r>
      <w:r w:rsidRPr="00707BF1">
        <w:rPr>
          <w:sz w:val="16"/>
        </w:rPr>
        <w:t xml:space="preserve">. Thus, </w:t>
      </w:r>
      <w:r w:rsidRPr="00707BF1">
        <w:rPr>
          <w:rStyle w:val="StyleUnderline"/>
        </w:rPr>
        <w:t xml:space="preserve">the denial of education to Blacks and their children was part of the method for perpetuating inequality and subordination. </w:t>
      </w:r>
      <w:proofErr w:type="gramStart"/>
      <w:r w:rsidRPr="00707BF1">
        <w:rPr>
          <w:rStyle w:val="StyleUnderline"/>
        </w:rPr>
        <w:t xml:space="preserve">If States seek to overrule </w:t>
      </w:r>
      <w:proofErr w:type="spellStart"/>
      <w:r w:rsidRPr="00707BF1">
        <w:rPr>
          <w:rStyle w:val="StyleUnderline"/>
        </w:rPr>
        <w:t>Plyler</w:t>
      </w:r>
      <w:proofErr w:type="spellEnd"/>
      <w:r w:rsidRPr="00707BF1">
        <w:rPr>
          <w:rStyle w:val="StyleUnderline"/>
        </w:rPr>
        <w:t xml:space="preserve"> and deny public education to the children of undocumented workers, the denial would fit within the definition of “badges and incidents” of slavery.”</w:t>
      </w:r>
      <w:proofErr w:type="gramEnd"/>
      <w:r w:rsidRPr="00707BF1">
        <w:rPr>
          <w:rStyle w:val="StyleUnderline"/>
        </w:rPr>
        <w:t xml:space="preserve"> Such denial would prevent the workers and their children from becoming full members of society. It reinforces their status as </w:t>
      </w:r>
      <w:proofErr w:type="spellStart"/>
      <w:r w:rsidRPr="00707BF1">
        <w:rPr>
          <w:rStyle w:val="StyleUnderline"/>
        </w:rPr>
        <w:t>castemembers</w:t>
      </w:r>
      <w:proofErr w:type="spellEnd"/>
      <w:r w:rsidRPr="00707BF1">
        <w:rPr>
          <w:rStyle w:val="StyleUnderline"/>
        </w:rPr>
        <w:t xml:space="preserve"> of workers without human or workplace rights. It prevents them from attaining the skills they need to advocate for better work conditions or enfranchisement. It has the same effect (and may serve the same purpose) at the denial of education to slaves and freed blacks. One advantage to using a Thirteenth Amendment argument is that the state may not attempt to justify the prohibition. The Amendment simply states that slavery shall not exist in the United States</w:t>
      </w:r>
      <w:r>
        <w:rPr>
          <w:sz w:val="16"/>
        </w:rPr>
        <w:t>.34</w:t>
      </w:r>
    </w:p>
    <w:p w:rsidR="00F97B3C" w:rsidRDefault="00F97B3C" w:rsidP="00F55E74">
      <w:pPr>
        <w:rPr>
          <w:sz w:val="16"/>
        </w:rPr>
      </w:pPr>
    </w:p>
    <w:p w:rsidR="0098236F" w:rsidRDefault="0098236F" w:rsidP="0098236F">
      <w:pPr>
        <w:pStyle w:val="Heading4"/>
      </w:pPr>
      <w:r>
        <w:t xml:space="preserve">All of your </w:t>
      </w:r>
      <w:proofErr w:type="spellStart"/>
      <w:r>
        <w:t>disads</w:t>
      </w:r>
      <w:proofErr w:type="spellEnd"/>
      <w:r>
        <w:t xml:space="preserve"> are non-unique – but reaffirming </w:t>
      </w:r>
      <w:proofErr w:type="spellStart"/>
      <w:r>
        <w:t>Plyler</w:t>
      </w:r>
      <w:proofErr w:type="spellEnd"/>
      <w:r>
        <w:t xml:space="preserve"> is still necessary to solve the </w:t>
      </w:r>
      <w:proofErr w:type="spellStart"/>
      <w:r>
        <w:t>aff</w:t>
      </w:r>
      <w:proofErr w:type="spellEnd"/>
      <w:r>
        <w:t xml:space="preserve"> – state and local resistance means schools are unclear about their obligations under </w:t>
      </w:r>
      <w:proofErr w:type="spellStart"/>
      <w:r>
        <w:t>Plyler</w:t>
      </w:r>
      <w:proofErr w:type="spellEnd"/>
    </w:p>
    <w:p w:rsidR="0098236F" w:rsidRDefault="0098236F" w:rsidP="0098236F">
      <w:pPr>
        <w:rPr>
          <w:rStyle w:val="Style13ptBold"/>
        </w:rPr>
      </w:pPr>
      <w:proofErr w:type="spellStart"/>
      <w:r>
        <w:rPr>
          <w:rStyle w:val="Style13ptBold"/>
        </w:rPr>
        <w:t>Ofer</w:t>
      </w:r>
      <w:proofErr w:type="spellEnd"/>
      <w:r>
        <w:rPr>
          <w:rStyle w:val="Style13ptBold"/>
        </w:rPr>
        <w:t xml:space="preserve"> </w:t>
      </w:r>
      <w:r>
        <w:rPr>
          <w:rStyle w:val="Style13ptBold"/>
        </w:rPr>
        <w:t>12-</w:t>
      </w:r>
      <w:r w:rsidRPr="008D5869">
        <w:t xml:space="preserve"> </w:t>
      </w:r>
      <w:proofErr w:type="spellStart"/>
      <w:r>
        <w:t>Ofer</w:t>
      </w:r>
      <w:proofErr w:type="spellEnd"/>
      <w:r>
        <w:t xml:space="preserve"> is the Advocacy Director of the New York Civil Liberties Union (</w:t>
      </w:r>
      <w:proofErr w:type="spellStart"/>
      <w:r>
        <w:t>Udi</w:t>
      </w:r>
      <w:proofErr w:type="spellEnd"/>
      <w:r>
        <w:t xml:space="preserve">. </w:t>
      </w:r>
      <w:proofErr w:type="gramStart"/>
      <w:r>
        <w:t xml:space="preserve">“Protecting </w:t>
      </w:r>
      <w:proofErr w:type="spellStart"/>
      <w:r>
        <w:t>plyler</w:t>
      </w:r>
      <w:proofErr w:type="spellEnd"/>
      <w:r>
        <w:t>: new challenges to the right of immigrant children to access a public school education.”</w:t>
      </w:r>
      <w:proofErr w:type="gramEnd"/>
      <w:r>
        <w:t xml:space="preserve"> </w:t>
      </w:r>
      <w:proofErr w:type="gramStart"/>
      <w:r>
        <w:t>Columbia Journal of Race and Law.</w:t>
      </w:r>
      <w:proofErr w:type="gramEnd"/>
      <w:r>
        <w:t xml:space="preserve"> VOLUME 1, ISSUE 2 (2012). https://cjrl.columbia.edu/article/protecting-plyler-new-challenges-to-the-right-of-immigrant-children-to-access-a-public-school-education/)</w:t>
      </w:r>
    </w:p>
    <w:p w:rsidR="0098236F" w:rsidRPr="00B95723" w:rsidRDefault="0098236F" w:rsidP="0098236F">
      <w:pPr>
        <w:ind w:left="-15" w:right="45"/>
        <w:rPr>
          <w:sz w:val="16"/>
        </w:rPr>
      </w:pPr>
      <w:r w:rsidRPr="00B95723">
        <w:rPr>
          <w:sz w:val="16"/>
        </w:rPr>
        <w:t xml:space="preserve">In 1982, the Supreme Court ruled in </w:t>
      </w:r>
      <w:proofErr w:type="spellStart"/>
      <w:r w:rsidRPr="00B95723">
        <w:rPr>
          <w:rFonts w:ascii="Garamond" w:eastAsia="Garamond" w:hAnsi="Garamond" w:cs="Garamond"/>
          <w:i/>
          <w:sz w:val="16"/>
        </w:rPr>
        <w:t>Plyler</w:t>
      </w:r>
      <w:proofErr w:type="spellEnd"/>
      <w:r w:rsidRPr="00B95723">
        <w:rPr>
          <w:rFonts w:ascii="Garamond" w:eastAsia="Garamond" w:hAnsi="Garamond" w:cs="Garamond"/>
          <w:i/>
          <w:sz w:val="16"/>
        </w:rPr>
        <w:t xml:space="preserve"> v. Doe</w:t>
      </w:r>
      <w:r w:rsidRPr="00B95723">
        <w:rPr>
          <w:sz w:val="16"/>
        </w:rPr>
        <w:t xml:space="preserve"> that </w:t>
      </w:r>
      <w:r w:rsidRPr="008366B7">
        <w:rPr>
          <w:rStyle w:val="StyleUnderline"/>
          <w:b/>
        </w:rPr>
        <w:t>states must not deny the equal protection of the laws to a subclass of children based solely on their immigration status</w:t>
      </w:r>
      <w:r w:rsidRPr="008366B7">
        <w:rPr>
          <w:rStyle w:val="StyleUnderline"/>
        </w:rPr>
        <w:t xml:space="preserve">, and that undocumented children have the same right to a public school education as children who are U.S. citizens or immigrant children lawfully admitted to the United States. Yet thirty years later, </w:t>
      </w:r>
      <w:r w:rsidRPr="008366B7">
        <w:rPr>
          <w:rStyle w:val="StyleUnderline"/>
          <w:b/>
        </w:rPr>
        <w:t>undocumented children continue to face obstacles</w:t>
      </w:r>
      <w:r w:rsidRPr="008366B7">
        <w:rPr>
          <w:rStyle w:val="StyleUnderline"/>
        </w:rPr>
        <w:t xml:space="preserve"> when attempting to access a public school education, and new questions have arisen about the right of children on nonimmigrant visas to enroll in school.</w:t>
      </w:r>
      <w:r>
        <w:rPr>
          <w:rStyle w:val="StyleUnderline"/>
        </w:rPr>
        <w:t xml:space="preserve"> </w:t>
      </w:r>
      <w:r w:rsidRPr="008366B7">
        <w:rPr>
          <w:rStyle w:val="StyleUnderline"/>
        </w:rPr>
        <w:t xml:space="preserve">Since the Supreme </w:t>
      </w:r>
      <w:r w:rsidRPr="0098236F">
        <w:rPr>
          <w:rStyle w:val="StyleUnderline"/>
        </w:rPr>
        <w:t xml:space="preserve">Court’s decision in </w:t>
      </w:r>
      <w:proofErr w:type="spellStart"/>
      <w:r w:rsidRPr="0098236F">
        <w:rPr>
          <w:rStyle w:val="StyleUnderline"/>
        </w:rPr>
        <w:t>Plyler</w:t>
      </w:r>
      <w:proofErr w:type="spellEnd"/>
      <w:r w:rsidRPr="0098236F">
        <w:rPr>
          <w:rStyle w:val="StyleUnderline"/>
        </w:rPr>
        <w:t>, federal, state, and local</w:t>
      </w:r>
      <w:r w:rsidRPr="008366B7">
        <w:rPr>
          <w:rStyle w:val="StyleUnderline"/>
        </w:rPr>
        <w:t xml:space="preserve"> policymakers have attempted to overturn the ruling.</w:t>
      </w:r>
      <w:r w:rsidRPr="00B95723">
        <w:rPr>
          <w:sz w:val="16"/>
        </w:rPr>
        <w:t xml:space="preserve"> Each challenge has brought new obstacles to full implementation of the protections afforded to immigrant children by the Court. </w:t>
      </w:r>
      <w:r w:rsidRPr="008366B7">
        <w:rPr>
          <w:rStyle w:val="StyleUnderline"/>
        </w:rPr>
        <w:t>Proposition 187 further escalated the already intense debate surrounding immigrants and once again brought the issue of providing undocumented children with a free public school education to the forefront of public debate</w:t>
      </w:r>
      <w:r w:rsidRPr="00B95723">
        <w:rPr>
          <w:sz w:val="16"/>
        </w:rPr>
        <w:t xml:space="preserve">. The referendum took place during a difficult re-election battle for Governor Pete Wilson, who made support for the referendum a primary focus of his ultimately successful re-election campaign. </w:t>
      </w:r>
      <w:r w:rsidRPr="008366B7">
        <w:rPr>
          <w:rStyle w:val="StyleUnderline"/>
          <w:b/>
        </w:rPr>
        <w:t xml:space="preserve">School districts continue to be confused about their obligations under </w:t>
      </w:r>
      <w:proofErr w:type="spellStart"/>
      <w:r w:rsidRPr="008D5869">
        <w:rPr>
          <w:b/>
          <w:i/>
          <w:u w:val="single"/>
        </w:rPr>
        <w:t>Plyler</w:t>
      </w:r>
      <w:proofErr w:type="spellEnd"/>
      <w:r w:rsidRPr="008D5869">
        <w:rPr>
          <w:b/>
          <w:i/>
          <w:u w:val="single"/>
        </w:rPr>
        <w:t xml:space="preserve"> v. Doe</w:t>
      </w:r>
      <w:r w:rsidRPr="00B95723">
        <w:rPr>
          <w:i/>
          <w:sz w:val="16"/>
        </w:rPr>
        <w:t>.</w:t>
      </w:r>
      <w:r w:rsidRPr="00B95723">
        <w:rPr>
          <w:sz w:val="16"/>
        </w:rPr>
        <w:t xml:space="preserve"> On the one hand,</w:t>
      </w:r>
      <w:r w:rsidRPr="008366B7">
        <w:rPr>
          <w:rStyle w:val="StyleUnderline"/>
        </w:rPr>
        <w:t xml:space="preserve"> they are not immune to national discourse regarding the nation’s broken immigration system</w:t>
      </w:r>
      <w:r w:rsidRPr="00B95723">
        <w:rPr>
          <w:sz w:val="16"/>
        </w:rPr>
        <w:t xml:space="preserve"> and thus face tremendous pressures to crack down on individuals who break federal immigration laws. On the other hand, </w:t>
      </w:r>
      <w:r w:rsidRPr="008366B7">
        <w:rPr>
          <w:rStyle w:val="StyleUnderline"/>
        </w:rPr>
        <w:t xml:space="preserve">the Supreme Court has ruled that states must not deny the equal protection of the laws to a subclass of children based solely on their immigration status, and that undocumented children have the right of equal access to a public school education. </w:t>
      </w:r>
      <w:r w:rsidRPr="00B95723">
        <w:rPr>
          <w:sz w:val="16"/>
        </w:rPr>
        <w:t xml:space="preserve"> </w:t>
      </w:r>
    </w:p>
    <w:p w:rsidR="0098236F" w:rsidRDefault="0098236F" w:rsidP="00F55E74">
      <w:pPr>
        <w:rPr>
          <w:sz w:val="16"/>
        </w:rPr>
      </w:pPr>
    </w:p>
    <w:p w:rsidR="00CE057C" w:rsidRDefault="00CE057C" w:rsidP="00CE057C">
      <w:pPr>
        <w:pStyle w:val="Heading2"/>
      </w:pPr>
      <w:r>
        <w:t>Congressional Mechanism</w:t>
      </w:r>
    </w:p>
    <w:p w:rsidR="00CE057C" w:rsidRDefault="00CE057C" w:rsidP="00CE057C">
      <w:pPr>
        <w:pStyle w:val="Heading3"/>
      </w:pPr>
      <w:r>
        <w:t>Plan Text</w:t>
      </w:r>
    </w:p>
    <w:p w:rsidR="00CE057C" w:rsidRDefault="00CE057C" w:rsidP="00CE057C">
      <w:pPr>
        <w:pStyle w:val="Heading4"/>
      </w:pPr>
      <w:r>
        <w:t>The United States federal government should, citing Section 5 of the 14</w:t>
      </w:r>
      <w:r w:rsidRPr="00D07441">
        <w:rPr>
          <w:vertAlign w:val="superscript"/>
        </w:rPr>
        <w:t>th</w:t>
      </w:r>
      <w:r>
        <w:t xml:space="preserve"> Amendment, create a regulation that</w:t>
      </w:r>
    </w:p>
    <w:p w:rsidR="00CE057C" w:rsidRDefault="00CE057C" w:rsidP="00CE057C">
      <w:pPr>
        <w:pStyle w:val="Heading4"/>
        <w:numPr>
          <w:ilvl w:val="0"/>
          <w:numId w:val="11"/>
        </w:numPr>
      </w:pPr>
      <w:proofErr w:type="gramStart"/>
      <w:r>
        <w:t>mandates</w:t>
      </w:r>
      <w:proofErr w:type="gramEnd"/>
      <w:r>
        <w:t xml:space="preserve"> the provision of free public education to all students, regardless of immigration status, </w:t>
      </w:r>
    </w:p>
    <w:p w:rsidR="00CE057C" w:rsidRDefault="00CE057C" w:rsidP="00CE057C">
      <w:pPr>
        <w:pStyle w:val="Heading4"/>
        <w:numPr>
          <w:ilvl w:val="0"/>
          <w:numId w:val="11"/>
        </w:numPr>
      </w:pPr>
      <w:proofErr w:type="gramStart"/>
      <w:r>
        <w:t>prohibits</w:t>
      </w:r>
      <w:proofErr w:type="gramEnd"/>
      <w:r>
        <w:t xml:space="preserve"> schools from providing the name of any child receiving a public education to the Department of Homeland Security, Immigrations and Customs Enforcement or other immigration authorities, </w:t>
      </w:r>
    </w:p>
    <w:p w:rsidR="00CE057C" w:rsidRPr="00D07441" w:rsidRDefault="00CE057C" w:rsidP="00CE057C">
      <w:pPr>
        <w:pStyle w:val="Heading4"/>
        <w:numPr>
          <w:ilvl w:val="0"/>
          <w:numId w:val="11"/>
        </w:numPr>
      </w:pPr>
      <w:proofErr w:type="gramStart"/>
      <w:r>
        <w:t>and</w:t>
      </w:r>
      <w:proofErr w:type="gramEnd"/>
      <w:r>
        <w:t xml:space="preserve"> require a report of the number of undocumented students enrolled in public schools in exchange for reimbursement of a part of the cost of educating those students.  </w:t>
      </w:r>
    </w:p>
    <w:p w:rsidR="00CE057C" w:rsidRDefault="00CE057C" w:rsidP="00CE057C">
      <w:pPr>
        <w:pStyle w:val="Heading3"/>
      </w:pPr>
      <w:r>
        <w:t>Solvency</w:t>
      </w:r>
    </w:p>
    <w:p w:rsidR="00CE057C" w:rsidRDefault="00CE057C" w:rsidP="00CE057C">
      <w:pPr>
        <w:pStyle w:val="Heading4"/>
      </w:pPr>
      <w:r>
        <w:t xml:space="preserve">Challenges to </w:t>
      </w:r>
      <w:proofErr w:type="spellStart"/>
      <w:r>
        <w:t>Plyler</w:t>
      </w:r>
      <w:proofErr w:type="spellEnd"/>
      <w:r>
        <w:t xml:space="preserve"> exist on every level of government now</w:t>
      </w:r>
    </w:p>
    <w:p w:rsidR="00CE057C" w:rsidRDefault="00CE057C" w:rsidP="00CE057C">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CE057C" w:rsidRDefault="00CE057C" w:rsidP="00CE057C">
      <w:pPr>
        <w:rPr>
          <w:sz w:val="16"/>
        </w:rPr>
      </w:pPr>
      <w:r w:rsidRPr="00A5601A">
        <w:rPr>
          <w:sz w:val="16"/>
        </w:rPr>
        <w:t xml:space="preserve">Regrettably, xenophobia and general anti-immigrant sentiment have been recurring themes throughout American history. </w:t>
      </w:r>
      <w:proofErr w:type="gramStart"/>
      <w:r w:rsidRPr="00A5601A">
        <w:rPr>
          <w:sz w:val="16"/>
        </w:rPr>
        <w:t>n77</w:t>
      </w:r>
      <w:proofErr w:type="gramEnd"/>
      <w:r w:rsidRPr="00A5601A">
        <w:rPr>
          <w:sz w:val="16"/>
        </w:rPr>
        <w:t xml:space="preserve"> As a result, federal and state legislatures have made repeated attempts to halt the flow of both legal and illegal immigrants into the United States. </w:t>
      </w:r>
      <w:proofErr w:type="gramStart"/>
      <w:r w:rsidRPr="00A5601A">
        <w:rPr>
          <w:sz w:val="16"/>
        </w:rPr>
        <w:t>n78</w:t>
      </w:r>
      <w:proofErr w:type="gramEnd"/>
      <w:r w:rsidRPr="00A5601A">
        <w:rPr>
          <w:sz w:val="16"/>
        </w:rPr>
        <w:t xml:space="preserve"> In recent decades, at least two of these statutes (</w:t>
      </w:r>
      <w:r w:rsidRPr="009452F1">
        <w:rPr>
          <w:rStyle w:val="StyleUnderline"/>
        </w:rPr>
        <w:t>Congress's</w:t>
      </w:r>
      <w:r w:rsidRPr="00204FA1">
        <w:rPr>
          <w:rStyle w:val="StyleUnderline"/>
        </w:rPr>
        <w:t xml:space="preserve"> Gallegly Amendment and California Proposition 187</w:t>
      </w:r>
      <w:r w:rsidRPr="00A5601A">
        <w:rPr>
          <w:sz w:val="16"/>
        </w:rPr>
        <w:t xml:space="preserve">) </w:t>
      </w:r>
      <w:r w:rsidRPr="00204FA1">
        <w:rPr>
          <w:rStyle w:val="StyleUnderline"/>
        </w:rPr>
        <w:t xml:space="preserve">have made bold attempts to override the Supreme Court's decision in </w:t>
      </w:r>
      <w:proofErr w:type="spellStart"/>
      <w:r w:rsidRPr="00204FA1">
        <w:rPr>
          <w:rStyle w:val="StyleUnderline"/>
        </w:rPr>
        <w:t>Plyler</w:t>
      </w:r>
      <w:proofErr w:type="spellEnd"/>
      <w:r w:rsidRPr="00A5601A">
        <w:rPr>
          <w:sz w:val="16"/>
        </w:rPr>
        <w:t xml:space="preserve"> v. Doe. </w:t>
      </w:r>
      <w:r w:rsidRPr="00204FA1">
        <w:rPr>
          <w:rStyle w:val="StyleUnderline"/>
        </w:rPr>
        <w:t>The</w:t>
      </w:r>
      <w:r w:rsidRPr="00A5601A">
        <w:rPr>
          <w:sz w:val="16"/>
        </w:rPr>
        <w:t xml:space="preserve"> so-called </w:t>
      </w:r>
      <w:r w:rsidRPr="00204FA1">
        <w:rPr>
          <w:rStyle w:val="StyleUnderline"/>
        </w:rPr>
        <w:t>Gallegly Amendment,</w:t>
      </w:r>
      <w:r w:rsidRPr="00A5601A">
        <w:rPr>
          <w:sz w:val="16"/>
        </w:rPr>
        <w:t xml:space="preserve"> which was introduced in Congress as part of the 1996 spending bill, was named after its author, California [*204] Representative Elton Gallegly. </w:t>
      </w:r>
      <w:proofErr w:type="gramStart"/>
      <w:r w:rsidRPr="00A5601A">
        <w:rPr>
          <w:sz w:val="16"/>
        </w:rPr>
        <w:t>n79</w:t>
      </w:r>
      <w:proofErr w:type="gramEnd"/>
      <w:r w:rsidRPr="00A5601A">
        <w:rPr>
          <w:sz w:val="16"/>
        </w:rPr>
        <w:t xml:space="preserve"> </w:t>
      </w:r>
      <w:r w:rsidRPr="00204FA1">
        <w:rPr>
          <w:rStyle w:val="StyleUnderline"/>
        </w:rPr>
        <w:t xml:space="preserve">In direct contradiction to the Supreme Court's holding in </w:t>
      </w:r>
      <w:proofErr w:type="spellStart"/>
      <w:r w:rsidRPr="00204FA1">
        <w:rPr>
          <w:rStyle w:val="StyleUnderline"/>
        </w:rPr>
        <w:t>Plyler</w:t>
      </w:r>
      <w:proofErr w:type="spellEnd"/>
      <w:r w:rsidRPr="00204FA1">
        <w:rPr>
          <w:rStyle w:val="StyleUnderline"/>
        </w:rPr>
        <w:t xml:space="preserve">, </w:t>
      </w:r>
      <w:r w:rsidRPr="00A5601A">
        <w:rPr>
          <w:sz w:val="16"/>
        </w:rPr>
        <w:t xml:space="preserve">the Amendment </w:t>
      </w:r>
      <w:r w:rsidRPr="00204FA1">
        <w:rPr>
          <w:rStyle w:val="StyleUnderline"/>
        </w:rPr>
        <w:t>expressly intended to deny a free public education to illegal immigrant children</w:t>
      </w:r>
      <w:r w:rsidRPr="00A5601A">
        <w:rPr>
          <w:sz w:val="16"/>
        </w:rPr>
        <w:t xml:space="preserve">. </w:t>
      </w:r>
      <w:proofErr w:type="gramStart"/>
      <w:r w:rsidRPr="00A5601A">
        <w:rPr>
          <w:sz w:val="16"/>
        </w:rPr>
        <w:t>n80</w:t>
      </w:r>
      <w:proofErr w:type="gramEnd"/>
      <w:r w:rsidRPr="00A5601A">
        <w:rPr>
          <w:sz w:val="16"/>
        </w:rPr>
        <w:t xml:space="preserve"> The purpose of the bill was </w:t>
      </w:r>
      <w:r w:rsidRPr="00204FA1">
        <w:rPr>
          <w:rStyle w:val="StyleUnderline"/>
        </w:rPr>
        <w:t>to deter illegal immigration and to reserve state education funds for the benefit of lawful residents</w:t>
      </w:r>
      <w:r w:rsidRPr="00A5601A">
        <w:rPr>
          <w:sz w:val="16"/>
        </w:rPr>
        <w:t xml:space="preserve">. </w:t>
      </w:r>
      <w:proofErr w:type="gramStart"/>
      <w:r w:rsidRPr="00A5601A">
        <w:rPr>
          <w:sz w:val="16"/>
        </w:rPr>
        <w:t>n81</w:t>
      </w:r>
      <w:proofErr w:type="gramEnd"/>
      <w:r w:rsidRPr="00A5601A">
        <w:rPr>
          <w:sz w:val="16"/>
        </w:rPr>
        <w:t xml:space="preserve"> However, after an intense debate, </w:t>
      </w:r>
      <w:r w:rsidRPr="00204FA1">
        <w:rPr>
          <w:rStyle w:val="StyleUnderline"/>
        </w:rPr>
        <w:t>the Gallegly Amendment was withdrawn from the appropriations bill</w:t>
      </w:r>
      <w:r w:rsidRPr="00A5601A">
        <w:rPr>
          <w:sz w:val="16"/>
        </w:rPr>
        <w:t xml:space="preserve"> prior to the final vote in Congress. </w:t>
      </w:r>
      <w:proofErr w:type="gramStart"/>
      <w:r w:rsidRPr="00A5601A">
        <w:rPr>
          <w:sz w:val="16"/>
        </w:rPr>
        <w:t>n82</w:t>
      </w:r>
      <w:proofErr w:type="gramEnd"/>
      <w:r w:rsidRPr="00A5601A">
        <w:rPr>
          <w:sz w:val="16"/>
        </w:rPr>
        <w:t xml:space="preserve"> </w:t>
      </w:r>
      <w:r w:rsidRPr="00204FA1">
        <w:rPr>
          <w:rStyle w:val="StyleUnderline"/>
        </w:rPr>
        <w:t>Had the Amendment passed and been upheld by the Supreme Court, the Amendment would have excluded an estimated 700,000 undocumented elementary and secondary school students from the classroom</w:t>
      </w:r>
      <w:r w:rsidRPr="00A5601A">
        <w:rPr>
          <w:sz w:val="16"/>
        </w:rPr>
        <w:t xml:space="preserve">. </w:t>
      </w:r>
      <w:proofErr w:type="gramStart"/>
      <w:r w:rsidRPr="00A5601A">
        <w:rPr>
          <w:sz w:val="16"/>
        </w:rPr>
        <w:t>n83</w:t>
      </w:r>
      <w:proofErr w:type="gramEnd"/>
      <w:r w:rsidRPr="00A5601A">
        <w:rPr>
          <w:sz w:val="16"/>
        </w:rPr>
        <w:t xml:space="preserve"> Moreover, it would have given life and authority to California's Proposition 187 and others like it. Thus, </w:t>
      </w:r>
      <w:r w:rsidRPr="00204FA1">
        <w:rPr>
          <w:rStyle w:val="StyleUnderline"/>
        </w:rPr>
        <w:t xml:space="preserve">given the current right-leaning position of the Supreme Court, and the growing anti-immigrant sentiment in the U.S., the Gallegly Amendment constitutes a relatively recent reminder of the omnipresent threat to </w:t>
      </w:r>
      <w:proofErr w:type="spellStart"/>
      <w:r w:rsidRPr="00204FA1">
        <w:rPr>
          <w:rStyle w:val="StyleUnderline"/>
        </w:rPr>
        <w:t>Plyler's</w:t>
      </w:r>
      <w:proofErr w:type="spellEnd"/>
      <w:r w:rsidRPr="00204FA1">
        <w:rPr>
          <w:rStyle w:val="StyleUnderline"/>
        </w:rPr>
        <w:t xml:space="preserve"> continued vitality</w:t>
      </w:r>
      <w:r w:rsidRPr="00A5601A">
        <w:rPr>
          <w:sz w:val="16"/>
        </w:rPr>
        <w:t xml:space="preserve">. </w:t>
      </w:r>
      <w:proofErr w:type="gramStart"/>
      <w:r w:rsidRPr="00A5601A">
        <w:rPr>
          <w:sz w:val="16"/>
        </w:rPr>
        <w:t>n84</w:t>
      </w:r>
      <w:proofErr w:type="gramEnd"/>
      <w:r w:rsidRPr="00A5601A">
        <w:rPr>
          <w:sz w:val="16"/>
        </w:rPr>
        <w:t xml:space="preserve"> </w:t>
      </w:r>
      <w:r w:rsidRPr="009010FE">
        <w:rPr>
          <w:rStyle w:val="StyleUnderline"/>
        </w:rPr>
        <w:t xml:space="preserve">Groups of angry citizens have made similar attempts to legislatively overturn </w:t>
      </w:r>
      <w:proofErr w:type="spellStart"/>
      <w:r w:rsidRPr="009010FE">
        <w:rPr>
          <w:rStyle w:val="StyleUnderline"/>
        </w:rPr>
        <w:t>Plyler's</w:t>
      </w:r>
      <w:proofErr w:type="spellEnd"/>
      <w:r w:rsidRPr="009010FE">
        <w:rPr>
          <w:rStyle w:val="StyleUnderline"/>
        </w:rPr>
        <w:t xml:space="preserve"> holding through the "referendum" process available in a number of states</w:t>
      </w:r>
      <w:r w:rsidRPr="00A5601A">
        <w:rPr>
          <w:sz w:val="16"/>
        </w:rPr>
        <w:t xml:space="preserve">. </w:t>
      </w:r>
      <w:proofErr w:type="gramStart"/>
      <w:r w:rsidRPr="00A5601A">
        <w:rPr>
          <w:sz w:val="16"/>
        </w:rPr>
        <w:t>n85</w:t>
      </w:r>
      <w:proofErr w:type="gramEnd"/>
      <w:r w:rsidRPr="00A5601A">
        <w:rPr>
          <w:sz w:val="16"/>
        </w:rPr>
        <w:t xml:space="preserve"> On November 8, 1994, </w:t>
      </w:r>
      <w:r w:rsidRPr="009010FE">
        <w:rPr>
          <w:rStyle w:val="StyleUnderline"/>
        </w:rPr>
        <w:t>California voters ratified Proposition 187</w:t>
      </w:r>
      <w:r w:rsidRPr="00A5601A">
        <w:rPr>
          <w:sz w:val="16"/>
        </w:rPr>
        <w:t xml:space="preserve">, the so-called "Save Our State" initiative ("Prop. </w:t>
      </w:r>
      <w:proofErr w:type="gramStart"/>
      <w:r w:rsidRPr="00A5601A">
        <w:rPr>
          <w:sz w:val="16"/>
        </w:rPr>
        <w:t xml:space="preserve">187"), </w:t>
      </w:r>
      <w:r w:rsidRPr="009010FE">
        <w:rPr>
          <w:rStyle w:val="StyleUnderline"/>
        </w:rPr>
        <w:t>by</w:t>
      </w:r>
      <w:r w:rsidRPr="00A5601A">
        <w:rPr>
          <w:sz w:val="16"/>
        </w:rPr>
        <w:t xml:space="preserve"> a startling margin of </w:t>
      </w:r>
      <w:r w:rsidRPr="009010FE">
        <w:rPr>
          <w:rStyle w:val="StyleUnderline"/>
        </w:rPr>
        <w:t>59% to 41%.</w:t>
      </w:r>
      <w:proofErr w:type="gramEnd"/>
      <w:r w:rsidRPr="00A5601A">
        <w:rPr>
          <w:sz w:val="16"/>
        </w:rPr>
        <w:t xml:space="preserve"> The bill added two sections to the California Education Code n86 </w:t>
      </w:r>
      <w:r w:rsidRPr="009010FE">
        <w:rPr>
          <w:rStyle w:val="StyleUnderline"/>
        </w:rPr>
        <w:t>which jointly mandated the verification of the immigration status of all students receiving a public education and the reporting and deportation of those whose presence in the U.S. was deemed to be unlawful</w:t>
      </w:r>
      <w:r w:rsidRPr="00A5601A">
        <w:rPr>
          <w:sz w:val="16"/>
        </w:rPr>
        <w:t xml:space="preserve">. </w:t>
      </w:r>
      <w:proofErr w:type="gramStart"/>
      <w:r w:rsidRPr="00A5601A">
        <w:rPr>
          <w:sz w:val="16"/>
        </w:rPr>
        <w:t>n87</w:t>
      </w:r>
      <w:proofErr w:type="gramEnd"/>
      <w:r w:rsidRPr="00A5601A">
        <w:rPr>
          <w:sz w:val="16"/>
        </w:rPr>
        <w:t xml:space="preserve"> Like the Gallegly Amendment, the twin purposes of Prop. 187 were the deterrence of illegal immigration into the state and the country and the preservation of state [*205] funds for legal residents. </w:t>
      </w:r>
      <w:proofErr w:type="gramStart"/>
      <w:r w:rsidRPr="00A5601A">
        <w:rPr>
          <w:sz w:val="16"/>
        </w:rPr>
        <w:t>n88</w:t>
      </w:r>
      <w:proofErr w:type="gramEnd"/>
      <w:r w:rsidRPr="00A5601A">
        <w:rPr>
          <w:sz w:val="16"/>
        </w:rPr>
        <w:t xml:space="preserve"> The constitutionality of Prop. 187 </w:t>
      </w:r>
      <w:proofErr w:type="gramStart"/>
      <w:r w:rsidRPr="00A5601A">
        <w:rPr>
          <w:sz w:val="16"/>
        </w:rPr>
        <w:t>was</w:t>
      </w:r>
      <w:proofErr w:type="gramEnd"/>
      <w:r w:rsidRPr="00A5601A">
        <w:rPr>
          <w:sz w:val="16"/>
        </w:rPr>
        <w:t xml:space="preserve"> challenged in federal court just days after the bill's passage. </w:t>
      </w:r>
      <w:proofErr w:type="gramStart"/>
      <w:r w:rsidRPr="00A5601A">
        <w:rPr>
          <w:sz w:val="16"/>
        </w:rPr>
        <w:t>n89</w:t>
      </w:r>
      <w:proofErr w:type="gramEnd"/>
      <w:r w:rsidRPr="00A5601A">
        <w:rPr>
          <w:sz w:val="16"/>
        </w:rPr>
        <w:t xml:space="preserve"> After consolidating a number of challenges, </w:t>
      </w:r>
      <w:r w:rsidRPr="00A5601A">
        <w:rPr>
          <w:rStyle w:val="StyleUnderline"/>
        </w:rPr>
        <w:t xml:space="preserve">District Court </w:t>
      </w:r>
      <w:r w:rsidRPr="00A5601A">
        <w:rPr>
          <w:sz w:val="16"/>
        </w:rPr>
        <w:t xml:space="preserve">Judge Mariana </w:t>
      </w:r>
      <w:proofErr w:type="spellStart"/>
      <w:r w:rsidRPr="00A5601A">
        <w:rPr>
          <w:sz w:val="16"/>
        </w:rPr>
        <w:t>Pfaelzer</w:t>
      </w:r>
      <w:proofErr w:type="spellEnd"/>
      <w:r w:rsidRPr="00A5601A">
        <w:rPr>
          <w:sz w:val="16"/>
        </w:rPr>
        <w:t xml:space="preserve"> </w:t>
      </w:r>
      <w:r w:rsidRPr="00A5601A">
        <w:rPr>
          <w:rStyle w:val="StyleUnderline"/>
        </w:rPr>
        <w:t>determined that the initiative was preempted by the Personal Responsibility and Work Opportunity Reconciliation Act of 1996</w:t>
      </w:r>
      <w:r w:rsidRPr="00A5601A">
        <w:rPr>
          <w:sz w:val="16"/>
        </w:rPr>
        <w:t xml:space="preserve">, and issued a permanent injunction against Prop. 187 in December of 1997. </w:t>
      </w:r>
      <w:proofErr w:type="gramStart"/>
      <w:r w:rsidRPr="00A5601A">
        <w:rPr>
          <w:sz w:val="16"/>
        </w:rPr>
        <w:t>n90</w:t>
      </w:r>
      <w:proofErr w:type="gramEnd"/>
      <w:r w:rsidRPr="00A5601A">
        <w:rPr>
          <w:sz w:val="16"/>
        </w:rPr>
        <w:t xml:space="preserve"> In response, Governor Pete Wilson appealed the ruling to the Court of Appeals for the Ninth Circuit. </w:t>
      </w:r>
      <w:proofErr w:type="gramStart"/>
      <w:r w:rsidRPr="00A5601A">
        <w:rPr>
          <w:sz w:val="16"/>
        </w:rPr>
        <w:t>n91</w:t>
      </w:r>
      <w:proofErr w:type="gramEnd"/>
      <w:r w:rsidRPr="00A5601A">
        <w:rPr>
          <w:sz w:val="16"/>
        </w:rPr>
        <w:t xml:space="preserve"> However, in 1999, newly elected Democratic Governor Gray </w:t>
      </w:r>
      <w:r w:rsidRPr="00A5601A">
        <w:rPr>
          <w:rStyle w:val="StyleUnderline"/>
        </w:rPr>
        <w:t>Davis</w:t>
      </w:r>
      <w:r w:rsidRPr="00A5601A">
        <w:rPr>
          <w:sz w:val="16"/>
        </w:rPr>
        <w:t xml:space="preserve"> had the cause brought before mediation, then </w:t>
      </w:r>
      <w:r w:rsidRPr="00A5601A">
        <w:rPr>
          <w:rStyle w:val="StyleUnderline"/>
        </w:rPr>
        <w:t>dropped the appeals process</w:t>
      </w:r>
      <w:r w:rsidRPr="00A5601A">
        <w:rPr>
          <w:sz w:val="16"/>
        </w:rPr>
        <w:t xml:space="preserve"> before the Court of Appeals, </w:t>
      </w:r>
      <w:r w:rsidRPr="00A5601A">
        <w:rPr>
          <w:rStyle w:val="StyleUnderline"/>
        </w:rPr>
        <w:t>effectively killing the initiative</w:t>
      </w:r>
      <w:r w:rsidRPr="00A5601A">
        <w:rPr>
          <w:sz w:val="16"/>
        </w:rPr>
        <w:t xml:space="preserve">. </w:t>
      </w:r>
      <w:proofErr w:type="gramStart"/>
      <w:r w:rsidRPr="00A5601A">
        <w:rPr>
          <w:sz w:val="16"/>
        </w:rPr>
        <w:t>n92</w:t>
      </w:r>
      <w:proofErr w:type="gramEnd"/>
      <w:r w:rsidRPr="00A5601A">
        <w:rPr>
          <w:sz w:val="16"/>
        </w:rPr>
        <w:t xml:space="preserve"> Despite the eventual failure of Prop. </w:t>
      </w:r>
      <w:proofErr w:type="gramStart"/>
      <w:r w:rsidRPr="00A5601A">
        <w:rPr>
          <w:sz w:val="16"/>
        </w:rPr>
        <w:t xml:space="preserve">187, </w:t>
      </w:r>
      <w:r w:rsidRPr="00A5601A">
        <w:rPr>
          <w:rStyle w:val="StyleUnderline"/>
        </w:rPr>
        <w:t xml:space="preserve">its initial popularity and success serve as startling warnings of the populist threats to </w:t>
      </w:r>
      <w:proofErr w:type="spellStart"/>
      <w:r w:rsidRPr="00A5601A">
        <w:rPr>
          <w:rStyle w:val="StyleUnderline"/>
        </w:rPr>
        <w:t>Plyler</w:t>
      </w:r>
      <w:proofErr w:type="spellEnd"/>
      <w:r w:rsidRPr="00A5601A">
        <w:rPr>
          <w:rStyle w:val="StyleUnderline"/>
        </w:rPr>
        <w:t>.</w:t>
      </w:r>
      <w:proofErr w:type="gramEnd"/>
      <w:r w:rsidRPr="00A5601A">
        <w:rPr>
          <w:sz w:val="16"/>
        </w:rPr>
        <w:t xml:space="preserve"> Similarly, </w:t>
      </w:r>
      <w:r w:rsidRPr="00A5601A">
        <w:rPr>
          <w:rStyle w:val="StyleUnderline"/>
        </w:rPr>
        <w:t>the recent passage of</w:t>
      </w:r>
      <w:r w:rsidRPr="00A5601A">
        <w:rPr>
          <w:sz w:val="16"/>
        </w:rPr>
        <w:t xml:space="preserve"> Arizona Senate Bill 1070 ("</w:t>
      </w:r>
      <w:r w:rsidRPr="00A5601A">
        <w:rPr>
          <w:rStyle w:val="StyleUnderline"/>
        </w:rPr>
        <w:t>SB</w:t>
      </w:r>
      <w:r w:rsidRPr="00A5601A">
        <w:rPr>
          <w:sz w:val="16"/>
        </w:rPr>
        <w:t xml:space="preserve"> </w:t>
      </w:r>
      <w:r w:rsidRPr="00A5601A">
        <w:rPr>
          <w:rStyle w:val="StyleUnderline"/>
        </w:rPr>
        <w:t>1070</w:t>
      </w:r>
      <w:r w:rsidRPr="00A5601A">
        <w:rPr>
          <w:sz w:val="16"/>
        </w:rPr>
        <w:t xml:space="preserve">") </w:t>
      </w:r>
      <w:r w:rsidRPr="00A5601A">
        <w:rPr>
          <w:rStyle w:val="StyleUnderline"/>
        </w:rPr>
        <w:t xml:space="preserve">symbolizes the threat to </w:t>
      </w:r>
      <w:proofErr w:type="spellStart"/>
      <w:r w:rsidRPr="00A5601A">
        <w:rPr>
          <w:rStyle w:val="StyleUnderline"/>
        </w:rPr>
        <w:t>Plyler</w:t>
      </w:r>
      <w:proofErr w:type="spellEnd"/>
      <w:r w:rsidRPr="00A5601A">
        <w:rPr>
          <w:rStyle w:val="StyleUnderline"/>
        </w:rPr>
        <w:t xml:space="preserve"> from state legislatures</w:t>
      </w:r>
      <w:r w:rsidRPr="00A5601A">
        <w:rPr>
          <w:sz w:val="16"/>
        </w:rPr>
        <w:t xml:space="preserve">. On April 23, 2010, Arizona Governor Jan </w:t>
      </w:r>
      <w:r w:rsidRPr="00A5601A">
        <w:rPr>
          <w:rStyle w:val="StyleUnderline"/>
        </w:rPr>
        <w:t>Brewer signed into law one of the "broadest and strictest immigration measure[s] in generations</w:t>
      </w:r>
      <w:r w:rsidRPr="00A5601A">
        <w:rPr>
          <w:sz w:val="16"/>
        </w:rPr>
        <w:t xml:space="preserve">." n93 </w:t>
      </w:r>
      <w:proofErr w:type="gramStart"/>
      <w:r w:rsidRPr="00A5601A">
        <w:rPr>
          <w:sz w:val="16"/>
        </w:rPr>
        <w:t>The</w:t>
      </w:r>
      <w:proofErr w:type="gramEnd"/>
      <w:r w:rsidRPr="00A5601A">
        <w:rPr>
          <w:sz w:val="16"/>
        </w:rPr>
        <w:t xml:space="preserve"> ostensible aim of the legislation is "to identify, prosecute, and deport" illegal immigrants. n94 Despite President Obama's criticism of the bill, n95 and the mass demonstrations organized against the law, n96 some poll results have suggested that the American public generally supports the bill. </w:t>
      </w:r>
      <w:proofErr w:type="gramStart"/>
      <w:r w:rsidRPr="00A5601A">
        <w:rPr>
          <w:sz w:val="16"/>
        </w:rPr>
        <w:t>n97</w:t>
      </w:r>
      <w:proofErr w:type="gramEnd"/>
      <w:r w:rsidRPr="00A5601A">
        <w:rPr>
          <w:sz w:val="16"/>
        </w:rPr>
        <w:t xml:space="preserve"> In fact, a substantial number of Americans admit they would like to see a similar bill in their own states. n98 Therefore, </w:t>
      </w:r>
      <w:r w:rsidRPr="00A5601A">
        <w:rPr>
          <w:rStyle w:val="StyleUnderline"/>
        </w:rPr>
        <w:t xml:space="preserve">although SB 1070 does not directly implicate </w:t>
      </w:r>
      <w:proofErr w:type="spellStart"/>
      <w:r w:rsidRPr="00A5601A">
        <w:rPr>
          <w:rStyle w:val="StyleUnderline"/>
        </w:rPr>
        <w:t>Plyler</w:t>
      </w:r>
      <w:proofErr w:type="spellEnd"/>
      <w:r w:rsidRPr="00A5601A">
        <w:rPr>
          <w:rStyle w:val="StyleUnderline"/>
        </w:rPr>
        <w:t>, its targeting of illegal immigrants and its widespread popularity suggest that state legislatures are willing to engage in immigration reform and that the public is willing to support such measures</w:t>
      </w:r>
      <w:r w:rsidRPr="00A5601A">
        <w:rPr>
          <w:sz w:val="16"/>
        </w:rPr>
        <w:t xml:space="preserve">. Thus, between the federal Gallegly Amendment, California Proposition 187 referendum, and Arizona [*206] SB 1070, </w:t>
      </w:r>
      <w:r w:rsidRPr="00A5601A">
        <w:rPr>
          <w:rStyle w:val="StyleUnderline"/>
        </w:rPr>
        <w:t xml:space="preserve">it is clear that threats to </w:t>
      </w:r>
      <w:proofErr w:type="spellStart"/>
      <w:r w:rsidRPr="00A5601A">
        <w:rPr>
          <w:rStyle w:val="StyleUnderline"/>
        </w:rPr>
        <w:t>Plyler</w:t>
      </w:r>
      <w:proofErr w:type="spellEnd"/>
      <w:r w:rsidRPr="00A5601A">
        <w:rPr>
          <w:rStyle w:val="StyleUnderline"/>
        </w:rPr>
        <w:t xml:space="preserve"> find their roots at every level of government</w:t>
      </w:r>
      <w:r w:rsidRPr="00A5601A">
        <w:rPr>
          <w:sz w:val="16"/>
        </w:rPr>
        <w:t xml:space="preserve">. </w:t>
      </w:r>
    </w:p>
    <w:p w:rsidR="00CE057C" w:rsidRPr="00A5601A" w:rsidRDefault="00CE057C" w:rsidP="00CE057C">
      <w:pPr>
        <w:rPr>
          <w:sz w:val="16"/>
        </w:rPr>
      </w:pPr>
    </w:p>
    <w:p w:rsidR="00CE057C" w:rsidRPr="00737216" w:rsidRDefault="00CE057C" w:rsidP="00CE057C">
      <w:pPr>
        <w:pStyle w:val="Heading4"/>
      </w:pPr>
      <w:r>
        <w:t xml:space="preserve">ONLY codifying </w:t>
      </w:r>
      <w:proofErr w:type="spellStart"/>
      <w:r>
        <w:t>Plyler</w:t>
      </w:r>
      <w:proofErr w:type="spellEnd"/>
      <w:r>
        <w:t xml:space="preserve"> through Congressional legislation solves – necessary to prevent future challenges by both the federal government and states – our evidence is COMPARATIVE to states and the court</w:t>
      </w:r>
    </w:p>
    <w:p w:rsidR="00CE057C" w:rsidRPr="00737216" w:rsidRDefault="00CE057C" w:rsidP="00CE057C">
      <w:r w:rsidRPr="00737216">
        <w:rPr>
          <w:rStyle w:val="Style13ptBold"/>
        </w:rPr>
        <w:t>Brickman 06</w:t>
      </w:r>
      <w:r w:rsidRPr="00737216">
        <w:t xml:space="preserve"> (Jaclyn, practices immigration law and focuses on detention and removal defense. Ms. Brickman graduated from Georgetown University Law Center in 2006, where she received a certificate in Refugee and Humanitarian Emergencies. </w:t>
      </w:r>
      <w:proofErr w:type="gramStart"/>
      <w:r w:rsidRPr="00737216">
        <w:t>“EDUCATING UNDOCUMENTED CHILDREN IN THE UNITED STATES: CODIFICATION OF PLYLER V. DOE THROUGH FEDERAL LEGISLATION.”</w:t>
      </w:r>
      <w:proofErr w:type="gramEnd"/>
      <w:r w:rsidRPr="00737216">
        <w:t xml:space="preserve"> </w:t>
      </w:r>
      <w:proofErr w:type="gramStart"/>
      <w:r w:rsidRPr="00737216">
        <w:t>Georgetown Immigration Law Journal.</w:t>
      </w:r>
      <w:proofErr w:type="gramEnd"/>
      <w:r w:rsidRPr="00737216">
        <w:t xml:space="preserve"> </w:t>
      </w:r>
      <w:proofErr w:type="gramStart"/>
      <w:r w:rsidRPr="00737216">
        <w:t>2005-06</w:t>
      </w:r>
      <w:r>
        <w:t xml:space="preserve">. 20 Geo. </w:t>
      </w:r>
      <w:proofErr w:type="spellStart"/>
      <w:r>
        <w:t>Immigr</w:t>
      </w:r>
      <w:proofErr w:type="spellEnd"/>
      <w:r>
        <w:t>.</w:t>
      </w:r>
      <w:proofErr w:type="gramEnd"/>
      <w:r>
        <w:t xml:space="preserve"> L.J. 385 2005-2006. </w:t>
      </w:r>
      <w:proofErr w:type="spellStart"/>
      <w:r>
        <w:t>HeinOnline</w:t>
      </w:r>
      <w:proofErr w:type="spellEnd"/>
      <w:r>
        <w:t xml:space="preserve">, </w:t>
      </w:r>
      <w:proofErr w:type="spellStart"/>
      <w:r>
        <w:t>vm</w:t>
      </w:r>
      <w:proofErr w:type="spellEnd"/>
      <w:r>
        <w:t>)</w:t>
      </w:r>
    </w:p>
    <w:p w:rsidR="00CE057C" w:rsidRDefault="00CE057C" w:rsidP="00CE057C">
      <w:pPr>
        <w:rPr>
          <w:rStyle w:val="StyleUnderline"/>
        </w:rPr>
      </w:pPr>
      <w:r w:rsidRPr="00850BDF">
        <w:rPr>
          <w:rStyle w:val="StyleUnderline"/>
        </w:rPr>
        <w:t>Although many state education departments and local school districts have shown themselves willing to comply with</w:t>
      </w:r>
      <w:r w:rsidRPr="00476D8F">
        <w:rPr>
          <w:sz w:val="16"/>
        </w:rPr>
        <w:t xml:space="preserve"> the </w:t>
      </w:r>
      <w:proofErr w:type="spellStart"/>
      <w:r w:rsidRPr="00850BDF">
        <w:rPr>
          <w:rStyle w:val="StyleUnderline"/>
        </w:rPr>
        <w:t>Plyler</w:t>
      </w:r>
      <w:proofErr w:type="spellEnd"/>
      <w:r w:rsidRPr="00476D8F">
        <w:rPr>
          <w:sz w:val="16"/>
        </w:rPr>
        <w:t xml:space="preserve"> decision and provide even further protection for the identities of undocumented children by interpreting FERPA broadly, </w:t>
      </w:r>
      <w:r w:rsidRPr="00850BDF">
        <w:rPr>
          <w:rStyle w:val="StyleUnderline"/>
        </w:rPr>
        <w:t xml:space="preserve">both state and federal legislatures have attempted to overturn </w:t>
      </w:r>
      <w:proofErr w:type="spellStart"/>
      <w:r w:rsidRPr="00850BDF">
        <w:rPr>
          <w:rStyle w:val="StyleUnderline"/>
        </w:rPr>
        <w:t>Plyler</w:t>
      </w:r>
      <w:proofErr w:type="spellEnd"/>
      <w:r w:rsidRPr="00850BDF">
        <w:rPr>
          <w:rStyle w:val="StyleUnderline"/>
        </w:rPr>
        <w:t>. States with the highest levels of illegal immigration</w:t>
      </w:r>
      <w:r w:rsidRPr="00476D8F">
        <w:rPr>
          <w:sz w:val="16"/>
        </w:rPr>
        <w:t xml:space="preserve">, including California, New York and Arizona, </w:t>
      </w:r>
      <w:r w:rsidRPr="00850BDF">
        <w:rPr>
          <w:rStyle w:val="StyleUnderline"/>
        </w:rPr>
        <w:t>have noted the growing burden that the cost of educating undocumented children imposes on their economies</w:t>
      </w:r>
      <w:r w:rsidRPr="00476D8F">
        <w:rPr>
          <w:sz w:val="16"/>
        </w:rPr>
        <w:t xml:space="preserve">, a burden which did not exist in 1982 when </w:t>
      </w:r>
      <w:proofErr w:type="spellStart"/>
      <w:r w:rsidRPr="00476D8F">
        <w:rPr>
          <w:sz w:val="16"/>
        </w:rPr>
        <w:t>Plyler</w:t>
      </w:r>
      <w:proofErr w:type="spellEnd"/>
      <w:r w:rsidRPr="00476D8F">
        <w:rPr>
          <w:sz w:val="16"/>
        </w:rPr>
        <w:t xml:space="preserve"> was originally decided.25 In 2002, a Washington Times article estimated the cost of providing health care and education to illegal immigrants at more than $5 billion a year.26 In June 2005, the Federation for American Immigration Reform (FAIR) posted an article on its website, which estimated that states are paying more than $12 billion annually just for the education of undocumented children.27 </w:t>
      </w:r>
      <w:r w:rsidRPr="00AA7BF1">
        <w:rPr>
          <w:rStyle w:val="StyleUnderline"/>
        </w:rPr>
        <w:t xml:space="preserve">These changed circumstances could persuade today's Supreme Court to reverse </w:t>
      </w:r>
      <w:proofErr w:type="spellStart"/>
      <w:r w:rsidRPr="00AA7BF1">
        <w:rPr>
          <w:rStyle w:val="StyleUnderline"/>
        </w:rPr>
        <w:t>Plyler</w:t>
      </w:r>
      <w:proofErr w:type="spellEnd"/>
      <w:r w:rsidRPr="00AA7BF1">
        <w:rPr>
          <w:rStyle w:val="StyleUnderline"/>
        </w:rPr>
        <w:t xml:space="preserve"> and deny undocumented children the right to attend public school.</w:t>
      </w:r>
      <w:r>
        <w:rPr>
          <w:rStyle w:val="StyleUnderline"/>
        </w:rPr>
        <w:t xml:space="preserve"> </w:t>
      </w:r>
      <w:r w:rsidRPr="00476D8F">
        <w:rPr>
          <w:sz w:val="16"/>
        </w:rPr>
        <w:t xml:space="preserve">A. Proposition 187 </w:t>
      </w:r>
      <w:r w:rsidRPr="00AA7BF1">
        <w:rPr>
          <w:rStyle w:val="StyleUnderline"/>
        </w:rPr>
        <w:t>After Texas failed to exclude undocumented children from its public schools, both California and New York attempted to implement similar legislation</w:t>
      </w:r>
      <w:r w:rsidRPr="00476D8F">
        <w:rPr>
          <w:sz w:val="16"/>
        </w:rPr>
        <w:t xml:space="preserve">.28 Because the language of the California measure, which came closest to negating </w:t>
      </w:r>
      <w:proofErr w:type="spellStart"/>
      <w:r w:rsidRPr="00476D8F">
        <w:rPr>
          <w:sz w:val="16"/>
        </w:rPr>
        <w:t>Plyler</w:t>
      </w:r>
      <w:proofErr w:type="spellEnd"/>
      <w:r w:rsidRPr="00476D8F">
        <w:rPr>
          <w:sz w:val="16"/>
        </w:rPr>
        <w:t xml:space="preserve">, served as the basis for the New York proposal, I will focus briefly on the history of the California measure rather than addressing both measures. In 1994, California voters approved Proposition 187, otherwise known as the "Save Our State" initiative.29 Proposition 187 established a notification system between state and local agencies to prevent illegal aliens from receiving public benefits provided to legal California residents. 30 Among several provisions denying benefits to illegal aliens, Section 7, entitled "Exclusion of Illegal Aliens from Public Elementary and Secondary Schools," prohibited individuals other than legal residents of California from attending public school in the state.3' Section 7 required all students to show proof of legal immigration status upon enrollment.32 If a school was unable to confirm the legal status of a child or his parents and thereby reasonably suspected the student to be in violation of federal immigration laws, the measure required the district to inform the federal immigration authorities.33 Opponents of Proposition 187 immediately filed suit in federal court.34 The </w:t>
      </w:r>
      <w:r w:rsidRPr="00AA7BF1">
        <w:rPr>
          <w:rStyle w:val="StyleUnderline"/>
        </w:rPr>
        <w:t>U</w:t>
      </w:r>
      <w:r w:rsidRPr="00476D8F">
        <w:rPr>
          <w:sz w:val="16"/>
        </w:rPr>
        <w:t xml:space="preserve">nited </w:t>
      </w:r>
      <w:r w:rsidRPr="00AA7BF1">
        <w:rPr>
          <w:rStyle w:val="StyleUnderline"/>
        </w:rPr>
        <w:t>S</w:t>
      </w:r>
      <w:r w:rsidRPr="00476D8F">
        <w:rPr>
          <w:sz w:val="16"/>
        </w:rPr>
        <w:t xml:space="preserve">tates </w:t>
      </w:r>
      <w:r w:rsidRPr="00AA7BF1">
        <w:rPr>
          <w:rStyle w:val="StyleUnderline"/>
        </w:rPr>
        <w:t>District Court</w:t>
      </w:r>
      <w:r w:rsidRPr="00476D8F">
        <w:rPr>
          <w:sz w:val="16"/>
        </w:rPr>
        <w:t xml:space="preserve"> for the Central District of California </w:t>
      </w:r>
      <w:r w:rsidRPr="00AA7BF1">
        <w:rPr>
          <w:rStyle w:val="StyleUnderline"/>
        </w:rPr>
        <w:t>granted a preliminary injunction to prevent enforcement of the measure</w:t>
      </w:r>
      <w:r w:rsidRPr="00476D8F">
        <w:rPr>
          <w:sz w:val="16"/>
        </w:rPr>
        <w:t xml:space="preserve"> .35 After the district court judge found in a subsequent proceeding that federal law preempted much of Proposition 187,36 California governor Pete Wilson, an ardent supporter of the measure, appealed to the United States Court of Appeals for the Ninth Circuit.37 His successor Gray </w:t>
      </w:r>
      <w:r w:rsidRPr="00AA7BF1">
        <w:rPr>
          <w:rStyle w:val="StyleUnderline"/>
        </w:rPr>
        <w:t>Davis sought mediation to resolve the dispute and announced that he would not prevent undocumented children from attending school</w:t>
      </w:r>
      <w:r w:rsidRPr="00476D8F">
        <w:rPr>
          <w:sz w:val="16"/>
        </w:rPr>
        <w:t xml:space="preserve">. 38 Eventually, Wilson's appeal was dropped and </w:t>
      </w:r>
      <w:r w:rsidRPr="00AA7BF1">
        <w:rPr>
          <w:rStyle w:val="StyleUnderline"/>
        </w:rPr>
        <w:t>most of Proposition 187's provisions</w:t>
      </w:r>
      <w:r w:rsidRPr="00476D8F">
        <w:rPr>
          <w:sz w:val="16"/>
        </w:rPr>
        <w:t xml:space="preserve">, including those relating to education, </w:t>
      </w:r>
      <w:r w:rsidRPr="00AA7BF1">
        <w:rPr>
          <w:rStyle w:val="StyleUnderline"/>
        </w:rPr>
        <w:t>were nullified</w:t>
      </w:r>
      <w:r w:rsidRPr="00476D8F">
        <w:rPr>
          <w:sz w:val="16"/>
        </w:rPr>
        <w:t xml:space="preserve">.39 In 2000, proponents of Proposition 187 failed in their attempt to push new measures relating to undocumented immigration through the California legislature. 40 Although Proposition 187 ultimately failed, what is most striking about California's battle against illegal immigration is that </w:t>
      </w:r>
      <w:r w:rsidRPr="00AA7BF1">
        <w:rPr>
          <w:rStyle w:val="StyleUnderline"/>
        </w:rPr>
        <w:t>California voters approved the exclusion of undocumented children from public schools. The new immigration measures may ignore the education issue for the moment; however, as the illegal immigrant population in California continues to grow, similar education measures are likely to resurface</w:t>
      </w:r>
      <w:r w:rsidRPr="00476D8F">
        <w:rPr>
          <w:sz w:val="16"/>
        </w:rPr>
        <w:t xml:space="preserve">. B. </w:t>
      </w:r>
      <w:proofErr w:type="gramStart"/>
      <w:r w:rsidRPr="00476D8F">
        <w:rPr>
          <w:sz w:val="16"/>
        </w:rPr>
        <w:t xml:space="preserve">The Gallegly Amendment </w:t>
      </w:r>
      <w:r w:rsidRPr="00AA7BF1">
        <w:rPr>
          <w:rStyle w:val="StyleUnderline"/>
        </w:rPr>
        <w:t>After</w:t>
      </w:r>
      <w:proofErr w:type="gramEnd"/>
      <w:r w:rsidRPr="00AA7BF1">
        <w:rPr>
          <w:rStyle w:val="StyleUnderline"/>
        </w:rPr>
        <w:t xml:space="preserve"> California voted to ban undocumented children from its public schools, a provision giving states the power to pass such legislation was introduced at the federal level. In 1996, the Gallegly Amendment was proposed to Congress</w:t>
      </w:r>
      <w:r w:rsidRPr="00476D8F">
        <w:rPr>
          <w:sz w:val="16"/>
        </w:rPr>
        <w:t xml:space="preserve"> as part of the Illegal Immigration Reform and Immigrant Responsibility Act (IIRIRA).41 </w:t>
      </w:r>
      <w:r w:rsidRPr="00AA7BF1">
        <w:rPr>
          <w:rStyle w:val="StyleUnderline"/>
        </w:rPr>
        <w:t xml:space="preserve">The Amendment, </w:t>
      </w:r>
      <w:r w:rsidRPr="00476D8F">
        <w:rPr>
          <w:sz w:val="16"/>
        </w:rPr>
        <w:t xml:space="preserve">modeled after Proposition 187, </w:t>
      </w:r>
      <w:r w:rsidRPr="00AA7BF1">
        <w:rPr>
          <w:rStyle w:val="StyleUnderline"/>
        </w:rPr>
        <w:t>would have allowed states to regulate for themselves the conditions under which undocumented children could attend public schools, including banning their presence altogether</w:t>
      </w:r>
      <w:r w:rsidRPr="00476D8F">
        <w:rPr>
          <w:sz w:val="16"/>
        </w:rPr>
        <w:t xml:space="preserve">. 42 Although representatives argued fervently on both sides, the House approved IIRIRA with the Gallegly Amendment attached, 257-163. 43 </w:t>
      </w:r>
      <w:r w:rsidRPr="00AA7BF1">
        <w:rPr>
          <w:rStyle w:val="StyleUnderline"/>
        </w:rPr>
        <w:t>It was ultimately cut</w:t>
      </w:r>
      <w:r w:rsidRPr="00476D8F">
        <w:rPr>
          <w:sz w:val="16"/>
        </w:rPr>
        <w:t xml:space="preserve"> from IIRIRA when President Clinton threatened to veto the entire immigration bill over its inclusion." Like Proposition 187, the Gallegly Amendment also failed to be implemented. </w:t>
      </w:r>
      <w:r w:rsidRPr="00AA7BF1">
        <w:rPr>
          <w:rStyle w:val="StyleUnderline"/>
        </w:rPr>
        <w:t>However, the large majority approving the Gallegly Amendment in the House could prove a future threat to the education of undocumented children</w:t>
      </w:r>
      <w:r w:rsidRPr="00476D8F">
        <w:rPr>
          <w:sz w:val="16"/>
        </w:rPr>
        <w:t xml:space="preserve">.45 C. Today's Supreme Court </w:t>
      </w:r>
      <w:proofErr w:type="gramStart"/>
      <w:r w:rsidRPr="00476D8F">
        <w:rPr>
          <w:sz w:val="16"/>
        </w:rPr>
        <w:t>The</w:t>
      </w:r>
      <w:proofErr w:type="gramEnd"/>
      <w:r w:rsidRPr="00476D8F">
        <w:rPr>
          <w:sz w:val="16"/>
        </w:rPr>
        <w:t xml:space="preserve"> attempts of both Proposition 187 and the Gallegly Amendment to exclude undocumented children from public school have failed. However, </w:t>
      </w:r>
      <w:r w:rsidRPr="00AA7BF1">
        <w:rPr>
          <w:rStyle w:val="StyleUnderline"/>
        </w:rPr>
        <w:t xml:space="preserve">should similar legislation prevail in the future, it is unclear whether today's Supreme Court would follow </w:t>
      </w:r>
      <w:proofErr w:type="spellStart"/>
      <w:r w:rsidRPr="00AA7BF1">
        <w:rPr>
          <w:rStyle w:val="StyleUnderline"/>
        </w:rPr>
        <w:t>Plyler</w:t>
      </w:r>
      <w:proofErr w:type="spellEnd"/>
      <w:r w:rsidRPr="00AA7BF1">
        <w:rPr>
          <w:rStyle w:val="StyleUnderline"/>
        </w:rPr>
        <w:t xml:space="preserve"> to prevent such legislation from taking </w:t>
      </w:r>
      <w:r w:rsidRPr="0071038C">
        <w:rPr>
          <w:rStyle w:val="StyleUnderline"/>
        </w:rPr>
        <w:t xml:space="preserve">effect. </w:t>
      </w:r>
      <w:proofErr w:type="spellStart"/>
      <w:r w:rsidRPr="0071038C">
        <w:rPr>
          <w:rStyle w:val="StyleUnderline"/>
        </w:rPr>
        <w:t>Plyler</w:t>
      </w:r>
      <w:proofErr w:type="spellEnd"/>
      <w:r w:rsidRPr="0071038C">
        <w:rPr>
          <w:rStyle w:val="StyleUnderline"/>
        </w:rPr>
        <w:t xml:space="preserve"> was originally decided in a close five to four vote</w:t>
      </w:r>
      <w:r w:rsidRPr="00476D8F">
        <w:rPr>
          <w:sz w:val="16"/>
        </w:rPr>
        <w:t xml:space="preserve">.46 </w:t>
      </w:r>
      <w:proofErr w:type="gramStart"/>
      <w:r w:rsidRPr="00476D8F">
        <w:rPr>
          <w:sz w:val="16"/>
        </w:rPr>
        <w:t>The</w:t>
      </w:r>
      <w:proofErr w:type="gramEnd"/>
      <w:r w:rsidRPr="00476D8F">
        <w:rPr>
          <w:sz w:val="16"/>
        </w:rPr>
        <w:t xml:space="preserve"> majority consisted of Justices Brennan, Marshall, Powell, Blackmun and Stevens. Justices O'Connor, Rehnquist, White and Chief Justice Burger comprised the dissent. Now that Justice O'Connor has retired, Justice Stevens is the sole remaining Court member from 1982, and it becomes difficult to predict how the Court would decide. </w:t>
      </w:r>
      <w:r w:rsidRPr="0071038C">
        <w:rPr>
          <w:rStyle w:val="StyleUnderline"/>
        </w:rPr>
        <w:t xml:space="preserve">The outcome is also dependent upon whether the Court is confronted with a state or federal law denying undocumented children the right to attend public school. If today's Supreme Court were presented with another state law </w:t>
      </w:r>
      <w:r w:rsidRPr="00476D8F">
        <w:rPr>
          <w:sz w:val="16"/>
        </w:rPr>
        <w:t xml:space="preserve">like section 21.031, more </w:t>
      </w:r>
      <w:r w:rsidRPr="0071038C">
        <w:rPr>
          <w:rStyle w:val="StyleUnderline"/>
        </w:rPr>
        <w:t xml:space="preserve">conservative Justices such as Thomas and Scalia are likely to side with the </w:t>
      </w:r>
      <w:proofErr w:type="spellStart"/>
      <w:r w:rsidRPr="0071038C">
        <w:rPr>
          <w:rStyle w:val="StyleUnderline"/>
        </w:rPr>
        <w:t>Plyler</w:t>
      </w:r>
      <w:proofErr w:type="spellEnd"/>
      <w:r w:rsidRPr="0071038C">
        <w:rPr>
          <w:rStyle w:val="StyleUnderline"/>
        </w:rPr>
        <w:t xml:space="preserve"> dissent</w:t>
      </w:r>
      <w:r w:rsidRPr="00476D8F">
        <w:rPr>
          <w:sz w:val="16"/>
        </w:rPr>
        <w:t xml:space="preserve">. Justice </w:t>
      </w:r>
      <w:r w:rsidRPr="0071038C">
        <w:rPr>
          <w:rStyle w:val="StyleUnderline"/>
        </w:rPr>
        <w:t>Ginsburg</w:t>
      </w:r>
      <w:r w:rsidRPr="00476D8F">
        <w:rPr>
          <w:sz w:val="16"/>
        </w:rPr>
        <w:t xml:space="preserve">, having a more liberal reputation, </w:t>
      </w:r>
      <w:r w:rsidRPr="0071038C">
        <w:rPr>
          <w:rStyle w:val="StyleUnderline"/>
        </w:rPr>
        <w:t xml:space="preserve">would probably vote with the original </w:t>
      </w:r>
      <w:proofErr w:type="spellStart"/>
      <w:r w:rsidRPr="0071038C">
        <w:rPr>
          <w:rStyle w:val="StyleUnderline"/>
        </w:rPr>
        <w:t>Plyler</w:t>
      </w:r>
      <w:proofErr w:type="spellEnd"/>
      <w:r w:rsidRPr="0071038C">
        <w:rPr>
          <w:rStyle w:val="StyleUnderline"/>
        </w:rPr>
        <w:t xml:space="preserve"> majority.</w:t>
      </w:r>
      <w:r w:rsidRPr="00476D8F">
        <w:rPr>
          <w:sz w:val="16"/>
        </w:rPr>
        <w:t xml:space="preserve"> Chief Justice </w:t>
      </w:r>
      <w:r w:rsidRPr="0071038C">
        <w:rPr>
          <w:rStyle w:val="StyleUnderline"/>
        </w:rPr>
        <w:t xml:space="preserve">Roberts is also likely to side with the </w:t>
      </w:r>
      <w:proofErr w:type="spellStart"/>
      <w:r w:rsidRPr="0071038C">
        <w:rPr>
          <w:rStyle w:val="StyleUnderline"/>
        </w:rPr>
        <w:t>Plyler</w:t>
      </w:r>
      <w:proofErr w:type="spellEnd"/>
      <w:r w:rsidRPr="0071038C">
        <w:rPr>
          <w:rStyle w:val="StyleUnderline"/>
        </w:rPr>
        <w:t xml:space="preserve"> dissent</w:t>
      </w:r>
      <w:r w:rsidRPr="00476D8F">
        <w:rPr>
          <w:sz w:val="16"/>
        </w:rPr>
        <w:t xml:space="preserve">, since he took this position in 1982 while working for the Attorney General when the case was originally decided. 7 Predicting how the other Justices would decide this issue </w:t>
      </w:r>
      <w:proofErr w:type="gramStart"/>
      <w:r w:rsidRPr="00476D8F">
        <w:rPr>
          <w:sz w:val="16"/>
        </w:rPr>
        <w:t>requires</w:t>
      </w:r>
      <w:proofErr w:type="gramEnd"/>
      <w:r w:rsidRPr="00476D8F">
        <w:rPr>
          <w:sz w:val="16"/>
        </w:rPr>
        <w:t xml:space="preserve"> speculation beyond the scope of this paper. However, </w:t>
      </w:r>
      <w:r w:rsidRPr="0071038C">
        <w:rPr>
          <w:rStyle w:val="StyleUnderline"/>
        </w:rPr>
        <w:t xml:space="preserve">with only two Justices certain to side with the original </w:t>
      </w:r>
      <w:proofErr w:type="spellStart"/>
      <w:r w:rsidRPr="0071038C">
        <w:rPr>
          <w:rStyle w:val="StyleUnderline"/>
        </w:rPr>
        <w:t>Plyler</w:t>
      </w:r>
      <w:proofErr w:type="spellEnd"/>
      <w:r w:rsidRPr="0071038C">
        <w:rPr>
          <w:rStyle w:val="StyleUnderline"/>
        </w:rPr>
        <w:t xml:space="preserve"> majority</w:t>
      </w:r>
      <w:r w:rsidRPr="00476D8F">
        <w:rPr>
          <w:sz w:val="16"/>
        </w:rPr>
        <w:t xml:space="preserve"> (Stevens and Ginsburg), </w:t>
      </w:r>
      <w:r w:rsidRPr="0071038C">
        <w:rPr>
          <w:rStyle w:val="StyleUnderline"/>
        </w:rPr>
        <w:t>the availability of a free public education to undocumented children living in the U.S. has come into jeopardy</w:t>
      </w:r>
      <w:r w:rsidRPr="00476D8F">
        <w:rPr>
          <w:sz w:val="16"/>
        </w:rPr>
        <w:t xml:space="preserve">.4 8 </w:t>
      </w:r>
      <w:proofErr w:type="gramStart"/>
      <w:r w:rsidRPr="0071038C">
        <w:rPr>
          <w:rStyle w:val="StyleUnderline"/>
        </w:rPr>
        <w:t>The</w:t>
      </w:r>
      <w:proofErr w:type="gramEnd"/>
      <w:r w:rsidRPr="0071038C">
        <w:rPr>
          <w:rStyle w:val="StyleUnderline"/>
        </w:rPr>
        <w:t xml:space="preserve"> level of scrutiny applied by the majority in </w:t>
      </w:r>
      <w:proofErr w:type="spellStart"/>
      <w:r w:rsidRPr="0071038C">
        <w:rPr>
          <w:rStyle w:val="StyleUnderline"/>
        </w:rPr>
        <w:t>Plyler</w:t>
      </w:r>
      <w:proofErr w:type="spellEnd"/>
      <w:r w:rsidRPr="0071038C">
        <w:rPr>
          <w:rStyle w:val="StyleUnderline"/>
        </w:rPr>
        <w:t xml:space="preserve"> is also </w:t>
      </w:r>
      <w:r w:rsidRPr="00476D8F">
        <w:rPr>
          <w:rStyle w:val="StyleUnderline"/>
        </w:rPr>
        <w:t>problematic. A state can pass intermediate scrutiny by presenting the Court with substantial state interests, which the exclusion of undocumented children may be the only means of furthering</w:t>
      </w:r>
      <w:r w:rsidRPr="00476D8F">
        <w:rPr>
          <w:sz w:val="16"/>
        </w:rPr>
        <w:t xml:space="preserve">. 49 </w:t>
      </w:r>
      <w:r w:rsidRPr="00476D8F">
        <w:rPr>
          <w:rStyle w:val="StyleUnderline"/>
        </w:rPr>
        <w:t xml:space="preserve">A state could gather enough evidence of changed circumstances to prove that the reasoning of the original </w:t>
      </w:r>
      <w:proofErr w:type="spellStart"/>
      <w:r w:rsidRPr="00476D8F">
        <w:rPr>
          <w:rStyle w:val="StyleUnderline"/>
        </w:rPr>
        <w:t>Plyler</w:t>
      </w:r>
      <w:proofErr w:type="spellEnd"/>
      <w:r w:rsidRPr="00476D8F">
        <w:rPr>
          <w:rStyle w:val="StyleUnderline"/>
        </w:rPr>
        <w:t xml:space="preserve"> majority is outdated in today's world</w:t>
      </w:r>
      <w:r w:rsidRPr="00476D8F">
        <w:rPr>
          <w:sz w:val="16"/>
        </w:rPr>
        <w:t xml:space="preserve">.50 For </w:t>
      </w:r>
      <w:proofErr w:type="gramStart"/>
      <w:r w:rsidRPr="00476D8F">
        <w:rPr>
          <w:sz w:val="16"/>
        </w:rPr>
        <w:t>example,</w:t>
      </w:r>
      <w:proofErr w:type="gramEnd"/>
      <w:r w:rsidRPr="00476D8F">
        <w:rPr>
          <w:sz w:val="16"/>
        </w:rPr>
        <w:t xml:space="preserve"> </w:t>
      </w:r>
      <w:r w:rsidRPr="00476D8F">
        <w:rPr>
          <w:rStyle w:val="StyleUnderline"/>
        </w:rPr>
        <w:t>a state can show the Court that the burden of providing for illegal immigrants over the last twenty-four years has fallen heavily upon the states.</w:t>
      </w:r>
      <w:r w:rsidRPr="00476D8F">
        <w:rPr>
          <w:sz w:val="16"/>
        </w:rPr>
        <w:t xml:space="preserve"> 5t During the 1990s, </w:t>
      </w:r>
      <w:r w:rsidRPr="00476D8F">
        <w:rPr>
          <w:rStyle w:val="StyleUnderline"/>
        </w:rPr>
        <w:t>states launched numerous lawsuits against the federal government for reimbursement; all of which were unsuccessful, leaving states to foot the bill for illegal immigrants' education and emergency medical care expenses</w:t>
      </w:r>
      <w:r w:rsidRPr="00476D8F">
        <w:rPr>
          <w:sz w:val="16"/>
        </w:rPr>
        <w:t xml:space="preserve">.52 </w:t>
      </w:r>
      <w:r w:rsidRPr="00476D8F">
        <w:rPr>
          <w:rStyle w:val="StyleUnderline"/>
        </w:rPr>
        <w:t>Federal legislation, such as the Gallegly Amendment, presents a much graver affront to the education of undocumented children. Congress has plenary power over matters of immigration</w:t>
      </w:r>
      <w:r w:rsidRPr="00476D8F">
        <w:rPr>
          <w:sz w:val="16"/>
        </w:rPr>
        <w:t xml:space="preserve">.53 </w:t>
      </w:r>
      <w:r w:rsidRPr="00476D8F">
        <w:rPr>
          <w:rStyle w:val="StyleUnderline"/>
        </w:rPr>
        <w:t xml:space="preserve">Although the Supreme Court did not address the issue of preemption in </w:t>
      </w:r>
      <w:proofErr w:type="spellStart"/>
      <w:r w:rsidRPr="00476D8F">
        <w:rPr>
          <w:rStyle w:val="StyleUnderline"/>
        </w:rPr>
        <w:t>Plyler</w:t>
      </w:r>
      <w:proofErr w:type="spellEnd"/>
      <w:r w:rsidRPr="00476D8F">
        <w:rPr>
          <w:rStyle w:val="StyleUnderline"/>
        </w:rPr>
        <w:t>, both the district court in Texas and court of appeals acknowledged that the education of undocumented children was an immigration matter</w:t>
      </w:r>
      <w:r w:rsidRPr="00476D8F">
        <w:rPr>
          <w:sz w:val="16"/>
        </w:rPr>
        <w:t xml:space="preserve">.54 </w:t>
      </w:r>
      <w:r w:rsidRPr="00476D8F">
        <w:rPr>
          <w:rStyle w:val="StyleUnderline"/>
        </w:rPr>
        <w:t>If the federal government were to enact a law similar to the Gallegly Amendment, the Supreme Court might uphold it. The Supreme Court has given considerable deference to Congress' ability to establish immigration policy on behalf of the country over the years</w:t>
      </w:r>
      <w:r w:rsidRPr="00476D8F">
        <w:rPr>
          <w:sz w:val="16"/>
        </w:rPr>
        <w:t xml:space="preserve">.55 </w:t>
      </w:r>
      <w:r w:rsidRPr="00476D8F">
        <w:rPr>
          <w:rStyle w:val="StyleUnderline"/>
        </w:rPr>
        <w:t xml:space="preserve">The question becomes whether the Court would continue to provide such deference if Congress were to deny undocumented children a free public education. </w:t>
      </w:r>
      <w:r w:rsidRPr="00476D8F">
        <w:rPr>
          <w:sz w:val="16"/>
        </w:rPr>
        <w:t xml:space="preserve">Therefore, </w:t>
      </w:r>
      <w:proofErr w:type="gramStart"/>
      <w:r w:rsidRPr="00476D8F">
        <w:rPr>
          <w:rStyle w:val="StyleUnderline"/>
        </w:rPr>
        <w:t>were</w:t>
      </w:r>
      <w:proofErr w:type="gramEnd"/>
      <w:r w:rsidRPr="00476D8F">
        <w:rPr>
          <w:rStyle w:val="StyleUnderline"/>
        </w:rPr>
        <w:t xml:space="preserve"> the Supreme Court to decide a case today in which either federal or state legislation deprived undocumented children of a public primary or secondary education, the changed composition of the Court, the level of constitutional scrutiny and the Court's deference to Congress' immigration powers make the outcome difficult to predict</w:t>
      </w:r>
      <w:r w:rsidRPr="00476D8F">
        <w:rPr>
          <w:sz w:val="16"/>
        </w:rPr>
        <w:t xml:space="preserve">. </w:t>
      </w:r>
      <w:proofErr w:type="gramStart"/>
      <w:r w:rsidRPr="00476D8F">
        <w:rPr>
          <w:sz w:val="16"/>
        </w:rPr>
        <w:t>D. Conclusion Despite the Supreme Court</w:t>
      </w:r>
      <w:proofErr w:type="gramEnd"/>
      <w:r w:rsidRPr="00476D8F">
        <w:rPr>
          <w:sz w:val="16"/>
        </w:rPr>
        <w:t xml:space="preserve">'s holding in 1982 that states could not exclude undocumented children from their public schools, </w:t>
      </w:r>
      <w:r w:rsidRPr="00476D8F">
        <w:rPr>
          <w:rStyle w:val="StyleUnderline"/>
        </w:rPr>
        <w:t xml:space="preserve">legislation at both the state and federal levels of government has been introduced to overturn </w:t>
      </w:r>
      <w:proofErr w:type="spellStart"/>
      <w:r w:rsidRPr="00476D8F">
        <w:rPr>
          <w:rStyle w:val="StyleUnderline"/>
        </w:rPr>
        <w:t>Plyler</w:t>
      </w:r>
      <w:proofErr w:type="spellEnd"/>
      <w:r w:rsidRPr="00476D8F">
        <w:rPr>
          <w:rStyle w:val="StyleUnderline"/>
        </w:rPr>
        <w:t>. If these attempts were to succeed, it is unclear whether today's Supreme Court would side with the original majority, in light of the states' changed economic circumstances and the fact that states are unable at this time to recover their expenses from the federal government. Federal legislation such as the Gallegly Amendment would be particularly detrimental to the education of undocumented children since Congress has plenary power to set immigration policy</w:t>
      </w:r>
      <w:r w:rsidRPr="00476D8F">
        <w:rPr>
          <w:sz w:val="16"/>
        </w:rPr>
        <w:t xml:space="preserve"> in the United States. For these reasons, </w:t>
      </w:r>
      <w:r w:rsidRPr="00476D8F">
        <w:rPr>
          <w:rStyle w:val="StyleUnderline"/>
        </w:rPr>
        <w:t xml:space="preserve">I recommend Congress enact federal legislation codifying </w:t>
      </w:r>
      <w:proofErr w:type="spellStart"/>
      <w:r w:rsidRPr="00476D8F">
        <w:rPr>
          <w:rStyle w:val="StyleUnderline"/>
        </w:rPr>
        <w:t>Plyler</w:t>
      </w:r>
      <w:proofErr w:type="spellEnd"/>
      <w:r w:rsidRPr="00476D8F">
        <w:rPr>
          <w:rStyle w:val="StyleUnderline"/>
        </w:rPr>
        <w:t xml:space="preserve"> and the right of undocumented children to receive a public school education in the U</w:t>
      </w:r>
      <w:r w:rsidRPr="00476D8F">
        <w:rPr>
          <w:sz w:val="16"/>
        </w:rPr>
        <w:t xml:space="preserve">nited </w:t>
      </w:r>
      <w:r w:rsidRPr="00476D8F">
        <w:rPr>
          <w:rStyle w:val="StyleUnderline"/>
        </w:rPr>
        <w:t>S</w:t>
      </w:r>
      <w:r w:rsidRPr="00476D8F">
        <w:rPr>
          <w:sz w:val="16"/>
        </w:rPr>
        <w:t xml:space="preserve">tates. Ill. My Proposal I propose federal legislation </w:t>
      </w:r>
      <w:r w:rsidRPr="00476D8F">
        <w:rPr>
          <w:rStyle w:val="StyleUnderline"/>
        </w:rPr>
        <w:t xml:space="preserve">to enshrine, in federal statutory law, the right to a free public education that </w:t>
      </w:r>
      <w:proofErr w:type="spellStart"/>
      <w:r w:rsidRPr="00476D8F">
        <w:rPr>
          <w:rStyle w:val="StyleUnderline"/>
        </w:rPr>
        <w:t>Plyler</w:t>
      </w:r>
      <w:proofErr w:type="spellEnd"/>
      <w:r w:rsidRPr="00476D8F">
        <w:rPr>
          <w:rStyle w:val="StyleUnderline"/>
        </w:rPr>
        <w:t xml:space="preserve"> guaranteed to undocumented children. Such legislation should contain three basic provisions.</w:t>
      </w:r>
      <w:r w:rsidRPr="00476D8F">
        <w:rPr>
          <w:sz w:val="16"/>
        </w:rPr>
        <w:t xml:space="preserve">56 First, </w:t>
      </w:r>
      <w:r w:rsidRPr="00476D8F">
        <w:rPr>
          <w:rStyle w:val="StyleUnderline"/>
        </w:rPr>
        <w:t xml:space="preserve">it should codify the </w:t>
      </w:r>
      <w:proofErr w:type="spellStart"/>
      <w:r w:rsidRPr="00476D8F">
        <w:rPr>
          <w:rStyle w:val="StyleUnderline"/>
        </w:rPr>
        <w:t>Plyler</w:t>
      </w:r>
      <w:proofErr w:type="spellEnd"/>
      <w:r w:rsidRPr="00476D8F">
        <w:rPr>
          <w:rStyle w:val="StyleUnderline"/>
        </w:rPr>
        <w:t xml:space="preserve"> holding and declare the right of all children, regardless of immigration status, to obtain a primary and secondary school education within the state in which they reside</w:t>
      </w:r>
      <w:r w:rsidRPr="00476D8F">
        <w:rPr>
          <w:sz w:val="16"/>
        </w:rPr>
        <w:t xml:space="preserve">.57 Second, </w:t>
      </w:r>
      <w:r w:rsidRPr="00476D8F">
        <w:rPr>
          <w:rStyle w:val="StyleUnderline"/>
        </w:rPr>
        <w:t>it should urge local school districts to record the number of illegal students enrolled each year</w:t>
      </w:r>
      <w:r w:rsidRPr="00476D8F">
        <w:rPr>
          <w:sz w:val="16"/>
        </w:rPr>
        <w:t xml:space="preserve">.58 </w:t>
      </w:r>
      <w:r w:rsidRPr="00476D8F">
        <w:rPr>
          <w:rStyle w:val="StyleUnderline"/>
        </w:rPr>
        <w:t>This provision will prohibit the local school districts from collecting the identities of illegal students, instead focusing only on the number of students. The districts must then report the numbers to a state accounting office so that it can calculate how much the state spends to educate undocumented children</w:t>
      </w:r>
      <w:r w:rsidRPr="00476D8F">
        <w:rPr>
          <w:sz w:val="16"/>
        </w:rPr>
        <w:t xml:space="preserve">. Third, </w:t>
      </w:r>
      <w:r w:rsidRPr="00476D8F">
        <w:rPr>
          <w:rStyle w:val="StyleUnderline"/>
        </w:rPr>
        <w:t>once the cost of educating illegal students in a state rises above a particular amount, a state would be allowed to request reimbursement from the federal government by reporting the number of undocumented students and its education expenditures to the</w:t>
      </w:r>
      <w:r w:rsidRPr="00476D8F">
        <w:rPr>
          <w:sz w:val="16"/>
        </w:rPr>
        <w:t xml:space="preserve"> Federal General Accounting Office (</w:t>
      </w:r>
      <w:r w:rsidRPr="00476D8F">
        <w:rPr>
          <w:rStyle w:val="StyleUnderline"/>
        </w:rPr>
        <w:t>GAO</w:t>
      </w:r>
      <w:r w:rsidRPr="00476D8F">
        <w:rPr>
          <w:sz w:val="16"/>
        </w:rPr>
        <w:t xml:space="preserve">).59 </w:t>
      </w:r>
      <w:r w:rsidRPr="00476D8F">
        <w:rPr>
          <w:rStyle w:val="StyleUnderline"/>
        </w:rPr>
        <w:t>I choose federal legislation, rather than state legislation or further court action, as the means to preserve the right of illegal aliens' children to receive an education for several reasons</w:t>
      </w:r>
      <w:r w:rsidRPr="00476D8F">
        <w:rPr>
          <w:sz w:val="16"/>
        </w:rPr>
        <w:t xml:space="preserve">. </w:t>
      </w:r>
      <w:proofErr w:type="gramStart"/>
      <w:r w:rsidRPr="00476D8F">
        <w:rPr>
          <w:sz w:val="16"/>
        </w:rPr>
        <w:t xml:space="preserve">First, </w:t>
      </w:r>
      <w:r w:rsidRPr="00476D8F">
        <w:rPr>
          <w:rStyle w:val="StyleUnderline"/>
        </w:rPr>
        <w:t xml:space="preserve">while </w:t>
      </w:r>
      <w:proofErr w:type="spellStart"/>
      <w:r w:rsidRPr="00476D8F">
        <w:rPr>
          <w:rStyle w:val="StyleUnderline"/>
        </w:rPr>
        <w:t>Plyler</w:t>
      </w:r>
      <w:proofErr w:type="spellEnd"/>
      <w:r w:rsidRPr="00476D8F">
        <w:rPr>
          <w:rStyle w:val="StyleUnderline"/>
        </w:rPr>
        <w:t xml:space="preserve"> prohibited states from excluding undocumented children from their schools through legislation.</w:t>
      </w:r>
      <w:proofErr w:type="gramEnd"/>
      <w:r w:rsidRPr="00476D8F">
        <w:rPr>
          <w:rStyle w:val="StyleUnderline"/>
        </w:rPr>
        <w:t xml:space="preserve"> </w:t>
      </w:r>
      <w:proofErr w:type="gramStart"/>
      <w:r w:rsidRPr="00476D8F">
        <w:rPr>
          <w:rStyle w:val="StyleUnderline"/>
        </w:rPr>
        <w:t>it</w:t>
      </w:r>
      <w:proofErr w:type="gramEnd"/>
      <w:r w:rsidRPr="00476D8F">
        <w:rPr>
          <w:rStyle w:val="StyleUnderline"/>
        </w:rPr>
        <w:t xml:space="preserve"> did not prohibit Congress from doing something similar under its plenary immigration powers</w:t>
      </w:r>
      <w:r w:rsidRPr="00476D8F">
        <w:rPr>
          <w:sz w:val="16"/>
        </w:rPr>
        <w:t xml:space="preserve">. 60 </w:t>
      </w:r>
      <w:r w:rsidRPr="00476D8F">
        <w:rPr>
          <w:rStyle w:val="StyleUnderline"/>
        </w:rPr>
        <w:t>Once enacted, my proposal to implement federal legislation would foreclose the introduction of future Gallegly Amendments</w:t>
      </w:r>
      <w:r w:rsidRPr="00476D8F">
        <w:rPr>
          <w:sz w:val="16"/>
        </w:rPr>
        <w:t xml:space="preserve">6' </w:t>
      </w:r>
      <w:r w:rsidRPr="00476D8F">
        <w:rPr>
          <w:rStyle w:val="StyleUnderline"/>
        </w:rPr>
        <w:t>as Congress considers revision of federal immigration statutes over the next few years</w:t>
      </w:r>
      <w:r w:rsidRPr="00476D8F">
        <w:rPr>
          <w:sz w:val="16"/>
        </w:rPr>
        <w:t xml:space="preserve">.62 Second, </w:t>
      </w:r>
      <w:r w:rsidRPr="00476D8F">
        <w:rPr>
          <w:rStyle w:val="StyleUnderline"/>
        </w:rPr>
        <w:t xml:space="preserve">if codification of the undocumented children's right to attend public school occurs at the federal level, the provision would preempt further state attempts such as the Texas law in </w:t>
      </w:r>
      <w:proofErr w:type="spellStart"/>
      <w:r w:rsidRPr="00476D8F">
        <w:rPr>
          <w:rStyle w:val="StyleUnderline"/>
        </w:rPr>
        <w:t>Plyler</w:t>
      </w:r>
      <w:proofErr w:type="spellEnd"/>
      <w:r w:rsidRPr="00476D8F">
        <w:rPr>
          <w:rStyle w:val="StyleUnderline"/>
        </w:rPr>
        <w:t xml:space="preserve"> or Proposition 187</w:t>
      </w:r>
      <w:r w:rsidRPr="00476D8F">
        <w:rPr>
          <w:sz w:val="16"/>
        </w:rPr>
        <w:t xml:space="preserve"> to exclude undocumented children through legislation. </w:t>
      </w:r>
      <w:r w:rsidRPr="00476D8F">
        <w:rPr>
          <w:rStyle w:val="StyleUnderline"/>
        </w:rPr>
        <w:t>States may not regulate matters of immigration if the regulation would conflict with congressional policy</w:t>
      </w:r>
      <w:r w:rsidRPr="00476D8F">
        <w:rPr>
          <w:sz w:val="16"/>
        </w:rPr>
        <w:t xml:space="preserve">.63 </w:t>
      </w:r>
      <w:proofErr w:type="gramStart"/>
      <w:r w:rsidRPr="00476D8F">
        <w:rPr>
          <w:rStyle w:val="StyleUnderline"/>
        </w:rPr>
        <w:t>A</w:t>
      </w:r>
      <w:proofErr w:type="gramEnd"/>
      <w:r w:rsidRPr="00476D8F">
        <w:rPr>
          <w:rStyle w:val="StyleUnderline"/>
        </w:rPr>
        <w:t xml:space="preserve"> state law prohibiting undocumented children to enroll in public school would clearly conflict with the federal policy set forth in my proposed law</w:t>
      </w:r>
      <w:r w:rsidRPr="00476D8F">
        <w:rPr>
          <w:sz w:val="16"/>
        </w:rPr>
        <w:t xml:space="preserve">. Third, even though the Supreme Court's membership has changed over the last twenty-four years, </w:t>
      </w:r>
      <w:r w:rsidRPr="00476D8F">
        <w:rPr>
          <w:rStyle w:val="StyleUnderline"/>
        </w:rPr>
        <w:t>should opponents of my legislation file suit and appeal before the Court, the Justices would defer to Congress' power to set the country's immigration policies</w:t>
      </w:r>
      <w:r w:rsidRPr="00476D8F">
        <w:rPr>
          <w:sz w:val="16"/>
        </w:rPr>
        <w:t xml:space="preserve">. 64 Fourth, </w:t>
      </w:r>
      <w:r w:rsidRPr="00476D8F">
        <w:rPr>
          <w:rStyle w:val="StyleUnderline"/>
        </w:rPr>
        <w:t>the reimbursement portion of my proposal would ease the hesitation of courts to address state complaints on the matter</w:t>
      </w:r>
      <w:r w:rsidRPr="00476D8F">
        <w:rPr>
          <w:sz w:val="16"/>
        </w:rPr>
        <w:t xml:space="preserve">.65 </w:t>
      </w:r>
      <w:r w:rsidRPr="00476D8F">
        <w:rPr>
          <w:rStyle w:val="StyleUnderline"/>
        </w:rPr>
        <w:t>Border states with large populations of illegal immigrants are more likely to support passage of my law if it includes a reimbursement provision</w:t>
      </w:r>
      <w:r w:rsidRPr="00476D8F">
        <w:rPr>
          <w:sz w:val="16"/>
        </w:rPr>
        <w:t xml:space="preserve">. Finally, </w:t>
      </w:r>
      <w:r w:rsidRPr="00476D8F">
        <w:rPr>
          <w:rStyle w:val="StyleUnderline"/>
        </w:rPr>
        <w:t>although state legislation codifying the right of undocumented children to attend school within that state is a viable alternative to my proposal, besides the enormous cost involved in lobbying state legislatures, a future federal law such as the Gallegly Amendment would preempt those state measures</w:t>
      </w:r>
      <w:r w:rsidRPr="00476D8F">
        <w:rPr>
          <w:sz w:val="16"/>
        </w:rPr>
        <w:t xml:space="preserve">.66 </w:t>
      </w:r>
      <w:r w:rsidRPr="00476D8F">
        <w:rPr>
          <w:rStyle w:val="StyleUnderline"/>
        </w:rPr>
        <w:t>Therefore, for all the reasons stated above, federal legislation is the most effective means through which to protect undocumented children's ability to attend school in the United States.</w:t>
      </w:r>
    </w:p>
    <w:p w:rsidR="00CE057C" w:rsidRDefault="00CE057C" w:rsidP="00CE057C">
      <w:pPr>
        <w:rPr>
          <w:rStyle w:val="StyleUnderline"/>
        </w:rPr>
      </w:pPr>
    </w:p>
    <w:p w:rsidR="00CE057C" w:rsidRDefault="00CE057C" w:rsidP="00CE057C">
      <w:pPr>
        <w:pStyle w:val="Heading4"/>
      </w:pPr>
      <w:r>
        <w:t xml:space="preserve">The </w:t>
      </w:r>
      <w:proofErr w:type="spellStart"/>
      <w:r>
        <w:t>aff</w:t>
      </w:r>
      <w:proofErr w:type="spellEnd"/>
      <w:r>
        <w:t xml:space="preserve"> would resolve the chilling effect and preempt any challenges to </w:t>
      </w:r>
      <w:proofErr w:type="spellStart"/>
      <w:r>
        <w:t>Plyler</w:t>
      </w:r>
      <w:proofErr w:type="spellEnd"/>
    </w:p>
    <w:p w:rsidR="00CE057C" w:rsidRDefault="00CE057C" w:rsidP="00CE057C">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CE057C" w:rsidRPr="00421C9F" w:rsidRDefault="00CE057C" w:rsidP="00CE057C">
      <w:pPr>
        <w:rPr>
          <w:sz w:val="16"/>
        </w:rPr>
      </w:pPr>
      <w:proofErr w:type="gramStart"/>
      <w:r w:rsidRPr="00421C9F">
        <w:rPr>
          <w:sz w:val="16"/>
        </w:rPr>
        <w:t>V. CODIFYING PLYLER IN A FEDERAL STATUTE As</w:t>
      </w:r>
      <w:proofErr w:type="gramEnd"/>
      <w:r w:rsidRPr="00421C9F">
        <w:rPr>
          <w:sz w:val="16"/>
        </w:rPr>
        <w:t xml:space="preserve"> seen above, </w:t>
      </w:r>
      <w:r w:rsidRPr="00421C9F">
        <w:rPr>
          <w:rStyle w:val="StyleUnderline"/>
        </w:rPr>
        <w:t xml:space="preserve">the likelihood is great that state legislatures, organized citizens, and determined Congressmen will continue to assail the Supreme Court's holding in </w:t>
      </w:r>
      <w:proofErr w:type="spellStart"/>
      <w:r w:rsidRPr="00421C9F">
        <w:rPr>
          <w:rStyle w:val="StyleUnderline"/>
        </w:rPr>
        <w:t>Plyler</w:t>
      </w:r>
      <w:proofErr w:type="spellEnd"/>
      <w:r w:rsidRPr="00421C9F">
        <w:rPr>
          <w:sz w:val="16"/>
        </w:rPr>
        <w:t xml:space="preserve"> v. Doe. Similarly, </w:t>
      </w:r>
      <w:r w:rsidRPr="00421C9F">
        <w:rPr>
          <w:rStyle w:val="StyleUnderline"/>
        </w:rPr>
        <w:t xml:space="preserve">it is also reasonable to conclude that if the Court were to grant certiorari to such a challenge, it would sustain the challenge under the rational basis review standard, thus reversing its original decision in </w:t>
      </w:r>
      <w:proofErr w:type="spellStart"/>
      <w:r w:rsidRPr="00421C9F">
        <w:rPr>
          <w:rStyle w:val="StyleUnderline"/>
        </w:rPr>
        <w:t>Plyler</w:t>
      </w:r>
      <w:proofErr w:type="spellEnd"/>
      <w:r w:rsidRPr="00421C9F">
        <w:rPr>
          <w:rStyle w:val="StyleUnderline"/>
        </w:rPr>
        <w:t>.</w:t>
      </w:r>
      <w:r w:rsidRPr="00421C9F">
        <w:rPr>
          <w:sz w:val="16"/>
        </w:rPr>
        <w:t xml:space="preserve"> Therefore, </w:t>
      </w:r>
      <w:r w:rsidRPr="00421C9F">
        <w:rPr>
          <w:rStyle w:val="StyleUnderline"/>
        </w:rPr>
        <w:t xml:space="preserve">Congress should codify the Supreme Court's decision in </w:t>
      </w:r>
      <w:proofErr w:type="spellStart"/>
      <w:r w:rsidRPr="00421C9F">
        <w:rPr>
          <w:rStyle w:val="StyleUnderline"/>
        </w:rPr>
        <w:t>Plyler</w:t>
      </w:r>
      <w:proofErr w:type="spellEnd"/>
      <w:r w:rsidRPr="00421C9F">
        <w:rPr>
          <w:rStyle w:val="StyleUnderline"/>
        </w:rPr>
        <w:t xml:space="preserve"> via federal legislation in order to preempt any attempts to undermine it</w:t>
      </w:r>
      <w:r w:rsidRPr="00421C9F">
        <w:rPr>
          <w:sz w:val="16"/>
        </w:rPr>
        <w:t xml:space="preserve">. n191 A. Proposing a Bill Since Congress has yet to draft a bill that would codify </w:t>
      </w:r>
      <w:proofErr w:type="spellStart"/>
      <w:r w:rsidRPr="00421C9F">
        <w:rPr>
          <w:sz w:val="16"/>
        </w:rPr>
        <w:t>Plyler's</w:t>
      </w:r>
      <w:proofErr w:type="spellEnd"/>
      <w:r w:rsidRPr="00421C9F">
        <w:rPr>
          <w:sz w:val="16"/>
        </w:rPr>
        <w:t xml:space="preserve"> key holding, in this section I propose a bill called the "SOAC Act" n192 that would achieve this result. At the very least, n193 </w:t>
      </w:r>
      <w:r w:rsidRPr="00421C9F">
        <w:rPr>
          <w:rStyle w:val="StyleUnderline"/>
        </w:rPr>
        <w:t>the bill should provide that: "In deciding to provide a free or discounted public education to one person or persons, while simultaneously withholding such education from an otherwise similarly situated person or persons, no State or governmental entity thereof may consider any individual's past, current, or anticipated immigration status</w:t>
      </w:r>
      <w:r w:rsidRPr="00421C9F">
        <w:rPr>
          <w:sz w:val="16"/>
        </w:rPr>
        <w:t xml:space="preserve">." While the language above is central to the bill, </w:t>
      </w:r>
      <w:r w:rsidRPr="00421C9F">
        <w:rPr>
          <w:rStyle w:val="StyleUnderline"/>
        </w:rPr>
        <w:t>framers</w:t>
      </w:r>
      <w:r w:rsidRPr="00421C9F">
        <w:rPr>
          <w:sz w:val="16"/>
        </w:rPr>
        <w:t xml:space="preserve"> of the actual [*218] legislation </w:t>
      </w:r>
      <w:r w:rsidRPr="00421C9F">
        <w:rPr>
          <w:rStyle w:val="StyleUnderline"/>
        </w:rPr>
        <w:t>would be wise to consider related issues and to address them with additional provisions</w:t>
      </w:r>
      <w:r w:rsidRPr="00421C9F">
        <w:rPr>
          <w:sz w:val="16"/>
        </w:rPr>
        <w:t xml:space="preserve">. For example, </w:t>
      </w:r>
      <w:r w:rsidRPr="00421C9F">
        <w:rPr>
          <w:rStyle w:val="StyleUnderline"/>
        </w:rPr>
        <w:t>should the federal government be inclined to offer fiscal support to the states, the bill might also establish that each state which reports to the federal government the number of undocumented children who received a free public education will be reimbursed "X" amount, with "X" representing either a fixed sum or a percentage of the costs incurred by the state</w:t>
      </w:r>
      <w:r w:rsidRPr="00421C9F">
        <w:rPr>
          <w:sz w:val="16"/>
        </w:rPr>
        <w:t xml:space="preserve">. Or, </w:t>
      </w:r>
      <w:r w:rsidRPr="00421C9F">
        <w:rPr>
          <w:rStyle w:val="StyleUnderline"/>
        </w:rPr>
        <w:t>Congress may include language prohibiting states from reporting to any federal or state agency, including I</w:t>
      </w:r>
      <w:r w:rsidRPr="00421C9F">
        <w:rPr>
          <w:sz w:val="16"/>
        </w:rPr>
        <w:t xml:space="preserve">mmigration and </w:t>
      </w:r>
      <w:r w:rsidRPr="00421C9F">
        <w:rPr>
          <w:rStyle w:val="StyleUnderline"/>
        </w:rPr>
        <w:t>C</w:t>
      </w:r>
      <w:r w:rsidRPr="00421C9F">
        <w:rPr>
          <w:sz w:val="16"/>
        </w:rPr>
        <w:t xml:space="preserve">ustoms </w:t>
      </w:r>
      <w:r w:rsidRPr="00421C9F">
        <w:rPr>
          <w:rStyle w:val="StyleUnderline"/>
        </w:rPr>
        <w:t>E</w:t>
      </w:r>
      <w:r w:rsidRPr="00421C9F">
        <w:rPr>
          <w:sz w:val="16"/>
        </w:rPr>
        <w:t xml:space="preserve">nforcement </w:t>
      </w:r>
      <w:r w:rsidRPr="00421C9F">
        <w:rPr>
          <w:rStyle w:val="StyleUnderline"/>
        </w:rPr>
        <w:t>and the</w:t>
      </w:r>
      <w:r w:rsidRPr="00421C9F">
        <w:rPr>
          <w:sz w:val="16"/>
        </w:rPr>
        <w:t xml:space="preserve"> </w:t>
      </w:r>
      <w:r w:rsidRPr="00421C9F">
        <w:rPr>
          <w:rStyle w:val="StyleUnderline"/>
        </w:rPr>
        <w:t>D</w:t>
      </w:r>
      <w:r w:rsidRPr="00421C9F">
        <w:rPr>
          <w:sz w:val="16"/>
        </w:rPr>
        <w:t xml:space="preserve">epartment of </w:t>
      </w:r>
      <w:r w:rsidRPr="00421C9F">
        <w:rPr>
          <w:rStyle w:val="StyleUnderline"/>
        </w:rPr>
        <w:t>H</w:t>
      </w:r>
      <w:r w:rsidRPr="00421C9F">
        <w:rPr>
          <w:sz w:val="16"/>
        </w:rPr>
        <w:t xml:space="preserve">omeland </w:t>
      </w:r>
      <w:r w:rsidRPr="00421C9F">
        <w:rPr>
          <w:rStyle w:val="StyleUnderline"/>
        </w:rPr>
        <w:t>S</w:t>
      </w:r>
      <w:r w:rsidRPr="00421C9F">
        <w:rPr>
          <w:sz w:val="16"/>
        </w:rPr>
        <w:t xml:space="preserve">ecurity, </w:t>
      </w:r>
      <w:r w:rsidRPr="00421C9F">
        <w:rPr>
          <w:rStyle w:val="StyleUnderline"/>
        </w:rPr>
        <w:t>the name of any child receiving a public education. This would largely alleviate parents' concerns that enrolling their undocumented children in public schools could subject them or their families to disastrous immigration consequences, like deportation</w:t>
      </w:r>
      <w:r w:rsidRPr="00421C9F">
        <w:rPr>
          <w:sz w:val="16"/>
        </w:rPr>
        <w:t xml:space="preserve">. In sum, while other unforeseen addenda may be appropriate or even necessary to the success of the bill, the most important aspect of the SOAC Act is its codification of the Supreme Court's holding in </w:t>
      </w:r>
      <w:proofErr w:type="spellStart"/>
      <w:r w:rsidRPr="00421C9F">
        <w:rPr>
          <w:sz w:val="16"/>
        </w:rPr>
        <w:t>Plyler</w:t>
      </w:r>
      <w:proofErr w:type="spellEnd"/>
      <w:r w:rsidRPr="00421C9F">
        <w:rPr>
          <w:sz w:val="16"/>
        </w:rPr>
        <w:t xml:space="preserve"> v. Doe. </w:t>
      </w:r>
      <w:r w:rsidRPr="00421C9F">
        <w:rPr>
          <w:rStyle w:val="StyleUnderline"/>
        </w:rPr>
        <w:t>It is likewise imperative that Congress invoke the appropriate enumerated constitutional power in authorizing this legislation</w:t>
      </w:r>
      <w:r w:rsidRPr="00421C9F">
        <w:rPr>
          <w:sz w:val="16"/>
        </w:rPr>
        <w:t xml:space="preserve">. B. </w:t>
      </w:r>
      <w:r w:rsidRPr="00421C9F">
        <w:rPr>
          <w:rStyle w:val="StyleUnderline"/>
        </w:rPr>
        <w:t>Constitutional Authority for the Statute Congress should rely primarily on its power to "enforce, by appropriate legislation, the provisions" of the Fourteenth Amendment</w:t>
      </w:r>
      <w:r w:rsidRPr="00421C9F">
        <w:rPr>
          <w:sz w:val="16"/>
        </w:rPr>
        <w:t xml:space="preserve"> n194 as authority for the SOAC Act. Although </w:t>
      </w:r>
      <w:r w:rsidRPr="00421C9F">
        <w:rPr>
          <w:rStyle w:val="StyleUnderline"/>
        </w:rPr>
        <w:t>Congress could also invoke its Article 1 power to "regulate Commerce</w:t>
      </w:r>
      <w:r w:rsidRPr="00421C9F">
        <w:rPr>
          <w:sz w:val="16"/>
        </w:rPr>
        <w:t xml:space="preserve"> . . . among the several States" n195 </w:t>
      </w:r>
      <w:r w:rsidRPr="00421C9F">
        <w:rPr>
          <w:rStyle w:val="StyleUnderline"/>
        </w:rPr>
        <w:t>or its plenary power</w:t>
      </w:r>
      <w:r w:rsidRPr="00421C9F">
        <w:rPr>
          <w:sz w:val="16"/>
        </w:rPr>
        <w:t xml:space="preserve"> to pass laws regulating immigration, n196 the Supreme Court is unlikely to agree that the former supports the statute while an appeal to the latter is only somewhat more promising.</w:t>
      </w:r>
    </w:p>
    <w:p w:rsidR="00CE057C" w:rsidRDefault="00CE057C" w:rsidP="00CE057C"/>
    <w:p w:rsidR="00CE057C" w:rsidRDefault="00CE057C" w:rsidP="00CE057C">
      <w:pPr>
        <w:pStyle w:val="Heading4"/>
      </w:pPr>
      <w:r>
        <w:t>Section 5 justification is necessary to guarantee the courts and states defer to Congressional jurisdiction</w:t>
      </w:r>
    </w:p>
    <w:p w:rsidR="00CE057C" w:rsidRDefault="00CE057C" w:rsidP="00CE057C">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CE057C" w:rsidRPr="00296113" w:rsidRDefault="00CE057C" w:rsidP="00CE057C">
      <w:pPr>
        <w:rPr>
          <w:rStyle w:val="StyleUnderline"/>
        </w:rPr>
      </w:pPr>
      <w:r w:rsidRPr="00421C9F">
        <w:rPr>
          <w:rStyle w:val="StyleUnderline"/>
        </w:rPr>
        <w:t>Congress should rely primarily on its power to "enforce</w:t>
      </w:r>
      <w:r w:rsidRPr="00421C9F">
        <w:rPr>
          <w:sz w:val="16"/>
        </w:rPr>
        <w:t xml:space="preserve">, by appropriate legislation, the provisions" of </w:t>
      </w:r>
      <w:r w:rsidRPr="00421C9F">
        <w:rPr>
          <w:rStyle w:val="StyleUnderline"/>
        </w:rPr>
        <w:t>the Fourteenth Amendment</w:t>
      </w:r>
      <w:r w:rsidRPr="00421C9F">
        <w:rPr>
          <w:sz w:val="16"/>
        </w:rPr>
        <w:t xml:space="preserve"> ("§ 5"). </w:t>
      </w:r>
      <w:proofErr w:type="gramStart"/>
      <w:r w:rsidRPr="00421C9F">
        <w:rPr>
          <w:sz w:val="16"/>
        </w:rPr>
        <w:t>n226</w:t>
      </w:r>
      <w:proofErr w:type="gramEnd"/>
      <w:r w:rsidRPr="00421C9F">
        <w:rPr>
          <w:sz w:val="16"/>
        </w:rPr>
        <w:t xml:space="preserve"> Ex Parte Commonwealth of Virginia, decided just twelve years after the adoption of the Fourteenth Amendment, established unequivocally that Section 5 of the Fourteenth of Amendment was meant to be read broadly. n227 In that case, the Court wrote that Section 5 authorized "[w]</w:t>
      </w:r>
      <w:proofErr w:type="spellStart"/>
      <w:r w:rsidRPr="00421C9F">
        <w:rPr>
          <w:sz w:val="16"/>
        </w:rPr>
        <w:t>hatever</w:t>
      </w:r>
      <w:proofErr w:type="spellEnd"/>
      <w:r w:rsidRPr="00421C9F">
        <w:rPr>
          <w:sz w:val="16"/>
        </w:rPr>
        <w:t xml:space="preserve"> legislation is appropriate," later characterized as "whatever tends to enforce submission to the prohibitions the [amendment] contain[s], and to secure to all persons the enjoyment of perfect equality in civil rights and the equal protection of the laws against State denial or invasion." n228 Over time, the Supreme Court has explained that </w:t>
      </w:r>
      <w:r w:rsidRPr="00421C9F">
        <w:rPr>
          <w:rStyle w:val="StyleUnderline"/>
        </w:rPr>
        <w:t xml:space="preserve">"[i]t is for Congress </w:t>
      </w:r>
      <w:r w:rsidRPr="00421C9F">
        <w:rPr>
          <w:sz w:val="16"/>
        </w:rPr>
        <w:t xml:space="preserve">in the first instance </w:t>
      </w:r>
      <w:r w:rsidRPr="00421C9F">
        <w:rPr>
          <w:rStyle w:val="StyleUnderline"/>
        </w:rPr>
        <w:t>to determine whether and what legislation is needed to secure the guarantees of the Fourteenth Amendment, and its conclusions are entitled to much deference</w:t>
      </w:r>
      <w:r w:rsidRPr="00421C9F">
        <w:rPr>
          <w:sz w:val="16"/>
        </w:rPr>
        <w:t xml:space="preserve">." n229 With this backdrop, it appears that the SOAC Act satisfies the requirements for authorization under § 5, and therefore falls squarely within the parameters of § 5. The SOAC Act is authorized by § 5 because it satisfies the two main mandates for authorization that have been outlined by the Supreme Court. </w:t>
      </w:r>
      <w:r w:rsidRPr="00421C9F">
        <w:rPr>
          <w:rStyle w:val="StyleUnderline"/>
        </w:rPr>
        <w:t xml:space="preserve">The Court, as well as § 5 itself, require that the federal law be "appropriate legislation," </w:t>
      </w:r>
      <w:r w:rsidRPr="00421C9F">
        <w:rPr>
          <w:sz w:val="16"/>
        </w:rPr>
        <w:t xml:space="preserve">meaning that it (1) "enforce[s] . . . the provisions of the Fourteenth Amendment," n230 and (2) targets state action. </w:t>
      </w:r>
      <w:proofErr w:type="gramStart"/>
      <w:r w:rsidRPr="00421C9F">
        <w:rPr>
          <w:sz w:val="16"/>
        </w:rPr>
        <w:t>n231</w:t>
      </w:r>
      <w:proofErr w:type="gramEnd"/>
      <w:r w:rsidRPr="00421C9F">
        <w:rPr>
          <w:sz w:val="16"/>
        </w:rPr>
        <w:t xml:space="preserve"> It is evident that the </w:t>
      </w:r>
      <w:proofErr w:type="spellStart"/>
      <w:r w:rsidRPr="00421C9F">
        <w:rPr>
          <w:sz w:val="16"/>
        </w:rPr>
        <w:t>SOACAct</w:t>
      </w:r>
      <w:proofErr w:type="spellEnd"/>
      <w:r w:rsidRPr="00421C9F">
        <w:rPr>
          <w:sz w:val="16"/>
        </w:rPr>
        <w:t xml:space="preserve"> "may be regarded as an enactment to enforce the Equal Protection Clause," as required by the Court's opinion in </w:t>
      </w:r>
      <w:proofErr w:type="spellStart"/>
      <w:r w:rsidRPr="00421C9F">
        <w:rPr>
          <w:sz w:val="16"/>
        </w:rPr>
        <w:t>Katzenbach</w:t>
      </w:r>
      <w:proofErr w:type="spellEnd"/>
      <w:r w:rsidRPr="00421C9F">
        <w:rPr>
          <w:sz w:val="16"/>
        </w:rPr>
        <w:t xml:space="preserve">. </w:t>
      </w:r>
      <w:proofErr w:type="gramStart"/>
      <w:r w:rsidRPr="00421C9F">
        <w:rPr>
          <w:sz w:val="16"/>
        </w:rPr>
        <w:t>n232</w:t>
      </w:r>
      <w:proofErr w:type="gramEnd"/>
      <w:r w:rsidRPr="00421C9F">
        <w:rPr>
          <w:sz w:val="16"/>
        </w:rPr>
        <w:t xml:space="preserve"> Like the statute being evaluated in that case, </w:t>
      </w:r>
      <w:r w:rsidRPr="00421C9F">
        <w:rPr>
          <w:rStyle w:val="StyleUnderline"/>
        </w:rPr>
        <w:t>the SOAC Act attempts to guarantee equal access to a government-provided benefit in accordance with the Equal Protection Clause</w:t>
      </w:r>
      <w:r w:rsidRPr="00421C9F">
        <w:rPr>
          <w:sz w:val="16"/>
        </w:rPr>
        <w:t xml:space="preserve">. </w:t>
      </w:r>
      <w:proofErr w:type="gramStart"/>
      <w:r w:rsidRPr="00421C9F">
        <w:rPr>
          <w:sz w:val="16"/>
        </w:rPr>
        <w:t>n233</w:t>
      </w:r>
      <w:proofErr w:type="gramEnd"/>
      <w:r w:rsidRPr="00421C9F">
        <w:rPr>
          <w:sz w:val="16"/>
        </w:rPr>
        <w:t xml:space="preserve"> Moreover, </w:t>
      </w:r>
      <w:r w:rsidRPr="00421C9F">
        <w:rPr>
          <w:rStyle w:val="StyleUnderline"/>
        </w:rPr>
        <w:t>the Act does not "restrict, abrogate, or dilute" the guarantees of the Fourteenth Amendment</w:t>
      </w:r>
      <w:r w:rsidRPr="00421C9F">
        <w:rPr>
          <w:sz w:val="16"/>
        </w:rPr>
        <w:t xml:space="preserve">, as prohibited by [*223] </w:t>
      </w:r>
      <w:proofErr w:type="spellStart"/>
      <w:r w:rsidRPr="00421C9F">
        <w:rPr>
          <w:sz w:val="16"/>
        </w:rPr>
        <w:t>Katzenbach</w:t>
      </w:r>
      <w:proofErr w:type="spellEnd"/>
      <w:r w:rsidRPr="00421C9F">
        <w:rPr>
          <w:sz w:val="16"/>
        </w:rPr>
        <w:t xml:space="preserve">. </w:t>
      </w:r>
      <w:proofErr w:type="gramStart"/>
      <w:r w:rsidRPr="00421C9F">
        <w:rPr>
          <w:sz w:val="16"/>
        </w:rPr>
        <w:t>n234</w:t>
      </w:r>
      <w:proofErr w:type="gramEnd"/>
      <w:r w:rsidRPr="00421C9F">
        <w:rPr>
          <w:sz w:val="16"/>
        </w:rPr>
        <w:t xml:space="preserve"> Thus, it can be confidently said that the SOAC Act "enforce[s] the provisions of the Fourteenth Amendment." The SOAC Act satisfies the second requirement as well. </w:t>
      </w:r>
      <w:r w:rsidRPr="00421C9F">
        <w:rPr>
          <w:rStyle w:val="StyleUnderline"/>
        </w:rPr>
        <w:t>The SOAC Act targets state action</w:t>
      </w:r>
      <w:r w:rsidRPr="00421C9F">
        <w:rPr>
          <w:sz w:val="16"/>
        </w:rPr>
        <w:t xml:space="preserve">, as required by the Court's decisions beginning with the Civil Rights Cases of 1883. n235 There, the Court struck down the Civil Rights Act of 1875, holding that "until some state law has been passed, or some state action . . . has been taken . . . no legislation of the United States under [the Fourteenth Amendment] . . . can be called into activity." n236 In this case, </w:t>
      </w:r>
      <w:r w:rsidRPr="00421C9F">
        <w:rPr>
          <w:rStyle w:val="StyleUnderline"/>
        </w:rPr>
        <w:t>the proposed statute prohibits states and localities from unlawfully withholding a public benefit from a protected population</w:t>
      </w:r>
      <w:r w:rsidRPr="00421C9F">
        <w:rPr>
          <w:sz w:val="16"/>
        </w:rPr>
        <w:t xml:space="preserve">. Thus, </w:t>
      </w:r>
      <w:r w:rsidRPr="00421C9F">
        <w:rPr>
          <w:rStyle w:val="StyleUnderline"/>
        </w:rPr>
        <w:t>since public education is monitored and orchestrated by states and localities, its denial is a clear exercise of state action, and thus falls squarely within the second mandate for authorization under § 5</w:t>
      </w:r>
      <w:r w:rsidRPr="00421C9F">
        <w:rPr>
          <w:sz w:val="16"/>
        </w:rPr>
        <w:t xml:space="preserve">. In sum, the </w:t>
      </w:r>
      <w:proofErr w:type="spellStart"/>
      <w:r w:rsidRPr="00421C9F">
        <w:rPr>
          <w:sz w:val="16"/>
        </w:rPr>
        <w:t>SOACAct</w:t>
      </w:r>
      <w:proofErr w:type="spellEnd"/>
      <w:r w:rsidRPr="00421C9F">
        <w:rPr>
          <w:sz w:val="16"/>
        </w:rPr>
        <w:t xml:space="preserve"> constitutes "appropriate legislation" within the meaning of § 5 because it "enforce[s] the provisions" of the Fourteenth Amendment and it targets state action. </w:t>
      </w:r>
      <w:r w:rsidRPr="00421C9F">
        <w:rPr>
          <w:rStyle w:val="StyleUnderline"/>
        </w:rPr>
        <w:t>Given this conclusion, and the broad deference granted to Congress's invocation of § 5, there is a strong argument that the SOAC Act is fully authorized by § 5 of the Fourteenth Amendment</w:t>
      </w:r>
      <w:r w:rsidRPr="00421C9F">
        <w:rPr>
          <w:sz w:val="16"/>
        </w:rPr>
        <w:t xml:space="preserve">. Fortunately, </w:t>
      </w:r>
      <w:r w:rsidRPr="00296113">
        <w:rPr>
          <w:rStyle w:val="StyleUnderline"/>
        </w:rPr>
        <w:t>Congress is likely to have political support for the statute as well.</w:t>
      </w:r>
    </w:p>
    <w:p w:rsidR="00CE057C" w:rsidRDefault="00CE057C" w:rsidP="00CE057C"/>
    <w:p w:rsidR="00CE057C" w:rsidRDefault="00CE057C" w:rsidP="00CE057C">
      <w:pPr>
        <w:pStyle w:val="Heading4"/>
      </w:pPr>
      <w:r>
        <w:t xml:space="preserve">Federal preemption ensures states and local governments implement the </w:t>
      </w:r>
      <w:proofErr w:type="spellStart"/>
      <w:r>
        <w:t>aff</w:t>
      </w:r>
      <w:proofErr w:type="spellEnd"/>
      <w:r>
        <w:t xml:space="preserve"> – only a Congressional statute can ensure continued access to education</w:t>
      </w:r>
    </w:p>
    <w:p w:rsidR="00CE057C" w:rsidRDefault="00CE057C" w:rsidP="00CE057C">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CE057C" w:rsidRPr="00421C9F" w:rsidRDefault="00CE057C" w:rsidP="00CE057C">
      <w:pPr>
        <w:rPr>
          <w:sz w:val="16"/>
        </w:rPr>
      </w:pPr>
      <w:r w:rsidRPr="00421C9F">
        <w:rPr>
          <w:sz w:val="16"/>
        </w:rPr>
        <w:t xml:space="preserve">[*224] D. Why </w:t>
      </w:r>
      <w:proofErr w:type="spellStart"/>
      <w:r w:rsidRPr="00421C9F">
        <w:rPr>
          <w:sz w:val="16"/>
        </w:rPr>
        <w:t>Plyler</w:t>
      </w:r>
      <w:proofErr w:type="spellEnd"/>
      <w:r w:rsidRPr="00421C9F">
        <w:rPr>
          <w:sz w:val="16"/>
        </w:rPr>
        <w:t xml:space="preserve"> </w:t>
      </w:r>
      <w:proofErr w:type="gramStart"/>
      <w:r w:rsidRPr="00421C9F">
        <w:rPr>
          <w:sz w:val="16"/>
        </w:rPr>
        <w:t>Should</w:t>
      </w:r>
      <w:proofErr w:type="gramEnd"/>
      <w:r w:rsidRPr="00421C9F">
        <w:rPr>
          <w:sz w:val="16"/>
        </w:rPr>
        <w:t xml:space="preserve"> be Codified Reasons for codifying </w:t>
      </w:r>
      <w:proofErr w:type="spellStart"/>
      <w:r w:rsidRPr="00421C9F">
        <w:rPr>
          <w:sz w:val="16"/>
        </w:rPr>
        <w:t>Plyler</w:t>
      </w:r>
      <w:proofErr w:type="spellEnd"/>
      <w:r w:rsidRPr="00421C9F">
        <w:rPr>
          <w:sz w:val="16"/>
        </w:rPr>
        <w:t xml:space="preserve"> via federal statute are plentiful. First, under the Supremacy Clause of Article VI, n241 and the Supreme Court's decision in De </w:t>
      </w:r>
      <w:proofErr w:type="spellStart"/>
      <w:r w:rsidRPr="00421C9F">
        <w:rPr>
          <w:sz w:val="16"/>
        </w:rPr>
        <w:t>Canas</w:t>
      </w:r>
      <w:proofErr w:type="spellEnd"/>
      <w:r w:rsidRPr="00421C9F">
        <w:rPr>
          <w:sz w:val="16"/>
        </w:rPr>
        <w:t xml:space="preserve">, n242 </w:t>
      </w:r>
      <w:r w:rsidRPr="00421C9F">
        <w:rPr>
          <w:rStyle w:val="StyleUnderline"/>
        </w:rPr>
        <w:t>any state law that attempts to deprive undocumented children of a free public education will be superseded and preempted by the federal statute</w:t>
      </w:r>
      <w:r w:rsidRPr="00421C9F">
        <w:rPr>
          <w:sz w:val="16"/>
        </w:rPr>
        <w:t xml:space="preserve">. Thus, </w:t>
      </w:r>
      <w:r w:rsidRPr="00421C9F">
        <w:rPr>
          <w:rStyle w:val="StyleUnderline"/>
        </w:rPr>
        <w:t>assuming that guaranteed public education for undocumented children is a desirable outcome</w:t>
      </w:r>
      <w:r w:rsidRPr="00421C9F">
        <w:rPr>
          <w:sz w:val="16"/>
        </w:rPr>
        <w:t xml:space="preserve">, n243 </w:t>
      </w:r>
      <w:r w:rsidRPr="00421C9F">
        <w:rPr>
          <w:rStyle w:val="StyleUnderline"/>
        </w:rPr>
        <w:t>the SOAC Act would prohibit individual states from legislatively withholding that benefit</w:t>
      </w:r>
      <w:r w:rsidRPr="00421C9F">
        <w:rPr>
          <w:sz w:val="16"/>
        </w:rPr>
        <w:t xml:space="preserve">. Secondly, </w:t>
      </w:r>
      <w:r w:rsidRPr="00421C9F">
        <w:rPr>
          <w:rStyle w:val="StyleUnderline"/>
        </w:rPr>
        <w:t>by granting access to education through the democratic process (rather than by judicial fiat), the federal and state governments will be better able to negotiate a reimbursement system</w:t>
      </w:r>
      <w:r w:rsidRPr="00421C9F">
        <w:rPr>
          <w:sz w:val="16"/>
        </w:rPr>
        <w:t xml:space="preserve"> for states based on the educational services they render to undocumented children. Lastly, </w:t>
      </w:r>
      <w:r w:rsidRPr="00421C9F">
        <w:rPr>
          <w:rStyle w:val="StyleUnderline"/>
        </w:rPr>
        <w:t xml:space="preserve">a Congressional statute would guarantee the uninterrupted education of undocumented children in the event that </w:t>
      </w:r>
      <w:proofErr w:type="spellStart"/>
      <w:r w:rsidRPr="00421C9F">
        <w:rPr>
          <w:rStyle w:val="StyleUnderline"/>
        </w:rPr>
        <w:t>Plyler</w:t>
      </w:r>
      <w:proofErr w:type="spellEnd"/>
      <w:r w:rsidRPr="00421C9F">
        <w:rPr>
          <w:rStyle w:val="StyleUnderline"/>
        </w:rPr>
        <w:t xml:space="preserve"> were in fact reversed. </w:t>
      </w:r>
      <w:r w:rsidRPr="00421C9F">
        <w:rPr>
          <w:sz w:val="16"/>
        </w:rPr>
        <w:t>As a final note</w:t>
      </w:r>
      <w:r w:rsidRPr="00421C9F">
        <w:rPr>
          <w:rStyle w:val="StyleUnderline"/>
        </w:rPr>
        <w:t xml:space="preserve">, given the complex and controversial nature of the statute, Congress should initiate the legislative process immediately, and not sit by idly until the imagined threat to </w:t>
      </w:r>
      <w:proofErr w:type="spellStart"/>
      <w:r w:rsidRPr="00421C9F">
        <w:rPr>
          <w:rStyle w:val="StyleUnderline"/>
        </w:rPr>
        <w:t>Plyler</w:t>
      </w:r>
      <w:proofErr w:type="spellEnd"/>
      <w:r w:rsidRPr="00421C9F">
        <w:rPr>
          <w:rStyle w:val="StyleUnderline"/>
        </w:rPr>
        <w:t xml:space="preserve"> becomes a reality.</w:t>
      </w:r>
      <w:r w:rsidRPr="00421C9F">
        <w:rPr>
          <w:sz w:val="16"/>
        </w:rPr>
        <w:t xml:space="preserve"> VI. CONCLUSION Every morning, thousands of undocumented children wake up, get dressed, and head off to school completely unaware that one day, perhaps in the near future, they might be legally denied the opportunity to achieve the "American Dream." </w:t>
      </w:r>
      <w:proofErr w:type="spellStart"/>
      <w:r w:rsidRPr="00421C9F">
        <w:rPr>
          <w:sz w:val="16"/>
        </w:rPr>
        <w:t>Plyler</w:t>
      </w:r>
      <w:proofErr w:type="spellEnd"/>
      <w:r w:rsidRPr="00421C9F">
        <w:rPr>
          <w:sz w:val="16"/>
        </w:rPr>
        <w:t xml:space="preserve"> v. Doe, though laudable for its recognition of the moral, social, and political ramifications of an ill-conceived state law, lacks the analytical framework necessary to defend it from an onslaught of legislative attacks. Given its misguided and unwarranted legal conclusions, </w:t>
      </w:r>
      <w:proofErr w:type="spellStart"/>
      <w:r w:rsidRPr="00421C9F">
        <w:rPr>
          <w:rStyle w:val="StyleUnderline"/>
        </w:rPr>
        <w:t>Plyler</w:t>
      </w:r>
      <w:proofErr w:type="spellEnd"/>
      <w:r w:rsidRPr="00421C9F">
        <w:rPr>
          <w:rStyle w:val="StyleUnderline"/>
        </w:rPr>
        <w:t xml:space="preserve"> remains in constant jeopardy of one day being reversed</w:t>
      </w:r>
      <w:r w:rsidRPr="00421C9F">
        <w:rPr>
          <w:sz w:val="16"/>
        </w:rPr>
        <w:t xml:space="preserve"> to the detriment of both our society and the millions of undocumented children who rely on its precarious holding. Through this note, I implore Congress to codify </w:t>
      </w:r>
      <w:proofErr w:type="spellStart"/>
      <w:r w:rsidRPr="00421C9F">
        <w:rPr>
          <w:sz w:val="16"/>
        </w:rPr>
        <w:t>Plyler</w:t>
      </w:r>
      <w:proofErr w:type="spellEnd"/>
      <w:r w:rsidRPr="00421C9F">
        <w:rPr>
          <w:sz w:val="16"/>
        </w:rPr>
        <w:t xml:space="preserve"> in a federal statute so that this nation's children might not one day approach the school steps to find the doors of opportunity closed to them forever.</w:t>
      </w:r>
    </w:p>
    <w:p w:rsidR="00CE057C" w:rsidRDefault="00CE057C" w:rsidP="00CE057C"/>
    <w:p w:rsidR="001872A0" w:rsidRDefault="001872A0" w:rsidP="001872A0">
      <w:pPr>
        <w:pStyle w:val="Heading4"/>
      </w:pPr>
      <w:r>
        <w:t xml:space="preserve">All of your </w:t>
      </w:r>
      <w:proofErr w:type="spellStart"/>
      <w:r>
        <w:t>disads</w:t>
      </w:r>
      <w:proofErr w:type="spellEnd"/>
      <w:r>
        <w:t xml:space="preserve"> are non-unique – but reaffirming </w:t>
      </w:r>
      <w:proofErr w:type="spellStart"/>
      <w:r>
        <w:t>Plyler</w:t>
      </w:r>
      <w:proofErr w:type="spellEnd"/>
      <w:r>
        <w:t xml:space="preserve"> is still necessary to solve the </w:t>
      </w:r>
      <w:proofErr w:type="spellStart"/>
      <w:r>
        <w:t>aff</w:t>
      </w:r>
      <w:proofErr w:type="spellEnd"/>
      <w:r>
        <w:t xml:space="preserve"> – state and local resistance means schools are unclear about their obligations under </w:t>
      </w:r>
      <w:proofErr w:type="spellStart"/>
      <w:r>
        <w:t>Plyler</w:t>
      </w:r>
      <w:proofErr w:type="spellEnd"/>
    </w:p>
    <w:p w:rsidR="001872A0" w:rsidRDefault="001872A0" w:rsidP="001872A0">
      <w:pPr>
        <w:rPr>
          <w:rStyle w:val="Style13ptBold"/>
        </w:rPr>
      </w:pPr>
      <w:proofErr w:type="spellStart"/>
      <w:r>
        <w:rPr>
          <w:rStyle w:val="Style13ptBold"/>
        </w:rPr>
        <w:t>Ofer</w:t>
      </w:r>
      <w:proofErr w:type="spellEnd"/>
      <w:r>
        <w:rPr>
          <w:rStyle w:val="Style13ptBold"/>
        </w:rPr>
        <w:t xml:space="preserve"> 12-</w:t>
      </w:r>
      <w:r w:rsidRPr="008D5869">
        <w:t xml:space="preserve"> </w:t>
      </w:r>
      <w:proofErr w:type="spellStart"/>
      <w:r>
        <w:t>Ofer</w:t>
      </w:r>
      <w:proofErr w:type="spellEnd"/>
      <w:r>
        <w:t xml:space="preserve"> is the Advocacy Director of the New York Civil Liberties Union (</w:t>
      </w:r>
      <w:proofErr w:type="spellStart"/>
      <w:r>
        <w:t>Udi</w:t>
      </w:r>
      <w:proofErr w:type="spellEnd"/>
      <w:r>
        <w:t xml:space="preserve">. </w:t>
      </w:r>
      <w:proofErr w:type="gramStart"/>
      <w:r>
        <w:t xml:space="preserve">“Protecting </w:t>
      </w:r>
      <w:proofErr w:type="spellStart"/>
      <w:r>
        <w:t>plyler</w:t>
      </w:r>
      <w:proofErr w:type="spellEnd"/>
      <w:r>
        <w:t>: new challenges to the right of immigrant children to access a public school education.”</w:t>
      </w:r>
      <w:proofErr w:type="gramEnd"/>
      <w:r>
        <w:t xml:space="preserve"> </w:t>
      </w:r>
      <w:proofErr w:type="gramStart"/>
      <w:r>
        <w:t>Columbia Journal of Race and Law.</w:t>
      </w:r>
      <w:proofErr w:type="gramEnd"/>
      <w:r>
        <w:t xml:space="preserve"> VOLUME 1, ISSUE 2 (2012). https://cjrl.columbia.edu/article/protecting-plyler-new-challenges-to-the-right-of-immigrant-children-to-access-a-public-school-education/)</w:t>
      </w:r>
    </w:p>
    <w:p w:rsidR="001872A0" w:rsidRPr="00B95723" w:rsidRDefault="001872A0" w:rsidP="001872A0">
      <w:pPr>
        <w:ind w:left="-15" w:right="45"/>
        <w:rPr>
          <w:sz w:val="16"/>
        </w:rPr>
      </w:pPr>
      <w:r w:rsidRPr="00B95723">
        <w:rPr>
          <w:sz w:val="16"/>
        </w:rPr>
        <w:t xml:space="preserve">In 1982, the Supreme Court ruled in </w:t>
      </w:r>
      <w:proofErr w:type="spellStart"/>
      <w:r w:rsidRPr="00B95723">
        <w:rPr>
          <w:rFonts w:ascii="Garamond" w:eastAsia="Garamond" w:hAnsi="Garamond" w:cs="Garamond"/>
          <w:i/>
          <w:sz w:val="16"/>
        </w:rPr>
        <w:t>Plyler</w:t>
      </w:r>
      <w:proofErr w:type="spellEnd"/>
      <w:r w:rsidRPr="00B95723">
        <w:rPr>
          <w:rFonts w:ascii="Garamond" w:eastAsia="Garamond" w:hAnsi="Garamond" w:cs="Garamond"/>
          <w:i/>
          <w:sz w:val="16"/>
        </w:rPr>
        <w:t xml:space="preserve"> v. Doe</w:t>
      </w:r>
      <w:r w:rsidRPr="00B95723">
        <w:rPr>
          <w:sz w:val="16"/>
        </w:rPr>
        <w:t xml:space="preserve"> that </w:t>
      </w:r>
      <w:r w:rsidRPr="008366B7">
        <w:rPr>
          <w:rStyle w:val="StyleUnderline"/>
          <w:b/>
        </w:rPr>
        <w:t>states must not deny the equal protection of the laws to a subclass of children based solely on their immigration status</w:t>
      </w:r>
      <w:r w:rsidRPr="008366B7">
        <w:rPr>
          <w:rStyle w:val="StyleUnderline"/>
        </w:rPr>
        <w:t xml:space="preserve">, and that undocumented children have the same right to a public school education as children who are U.S. citizens or immigrant children lawfully admitted to the United States. Yet thirty years later, </w:t>
      </w:r>
      <w:r w:rsidRPr="008366B7">
        <w:rPr>
          <w:rStyle w:val="StyleUnderline"/>
          <w:b/>
        </w:rPr>
        <w:t>undocumented children continue to face obstacles</w:t>
      </w:r>
      <w:r w:rsidRPr="008366B7">
        <w:rPr>
          <w:rStyle w:val="StyleUnderline"/>
        </w:rPr>
        <w:t xml:space="preserve"> when attempting to access a public school education, and new questions have arisen about the right of children on nonimmigrant visas to enroll in school.</w:t>
      </w:r>
      <w:r>
        <w:rPr>
          <w:rStyle w:val="StyleUnderline"/>
        </w:rPr>
        <w:t xml:space="preserve"> </w:t>
      </w:r>
      <w:r w:rsidRPr="008366B7">
        <w:rPr>
          <w:rStyle w:val="StyleUnderline"/>
        </w:rPr>
        <w:t xml:space="preserve">Since the Supreme </w:t>
      </w:r>
      <w:r w:rsidRPr="0098236F">
        <w:rPr>
          <w:rStyle w:val="StyleUnderline"/>
        </w:rPr>
        <w:t xml:space="preserve">Court’s decision in </w:t>
      </w:r>
      <w:proofErr w:type="spellStart"/>
      <w:r w:rsidRPr="0098236F">
        <w:rPr>
          <w:rStyle w:val="StyleUnderline"/>
        </w:rPr>
        <w:t>Plyler</w:t>
      </w:r>
      <w:proofErr w:type="spellEnd"/>
      <w:r w:rsidRPr="0098236F">
        <w:rPr>
          <w:rStyle w:val="StyleUnderline"/>
        </w:rPr>
        <w:t>, federal, state, and local</w:t>
      </w:r>
      <w:r w:rsidRPr="008366B7">
        <w:rPr>
          <w:rStyle w:val="StyleUnderline"/>
        </w:rPr>
        <w:t xml:space="preserve"> policymakers have attempted to overturn the ruling.</w:t>
      </w:r>
      <w:r w:rsidRPr="00B95723">
        <w:rPr>
          <w:sz w:val="16"/>
        </w:rPr>
        <w:t xml:space="preserve"> Each challenge has brought new obstacles to full implementation of the protections afforded to immigrant children by the Court. </w:t>
      </w:r>
      <w:r w:rsidRPr="008366B7">
        <w:rPr>
          <w:rStyle w:val="StyleUnderline"/>
        </w:rPr>
        <w:t>Proposition 187 further escalated the already intense debate surrounding immigrants and once again brought the issue of providing undocumented children with a free public school education to the forefront of public debate</w:t>
      </w:r>
      <w:r w:rsidRPr="00B95723">
        <w:rPr>
          <w:sz w:val="16"/>
        </w:rPr>
        <w:t xml:space="preserve">. The referendum took place during a difficult re-election battle for Governor Pete Wilson, who made support for the referendum a primary focus of his ultimately successful re-election campaign. </w:t>
      </w:r>
      <w:r w:rsidRPr="008366B7">
        <w:rPr>
          <w:rStyle w:val="StyleUnderline"/>
          <w:b/>
        </w:rPr>
        <w:t xml:space="preserve">School districts continue to be confused about their obligations under </w:t>
      </w:r>
      <w:proofErr w:type="spellStart"/>
      <w:r w:rsidRPr="008D5869">
        <w:rPr>
          <w:b/>
          <w:i/>
          <w:u w:val="single"/>
        </w:rPr>
        <w:t>Plyler</w:t>
      </w:r>
      <w:proofErr w:type="spellEnd"/>
      <w:r w:rsidRPr="008D5869">
        <w:rPr>
          <w:b/>
          <w:i/>
          <w:u w:val="single"/>
        </w:rPr>
        <w:t xml:space="preserve"> v. Doe</w:t>
      </w:r>
      <w:r w:rsidRPr="00B95723">
        <w:rPr>
          <w:i/>
          <w:sz w:val="16"/>
        </w:rPr>
        <w:t>.</w:t>
      </w:r>
      <w:r w:rsidRPr="00B95723">
        <w:rPr>
          <w:sz w:val="16"/>
        </w:rPr>
        <w:t xml:space="preserve"> On the one hand,</w:t>
      </w:r>
      <w:r w:rsidRPr="008366B7">
        <w:rPr>
          <w:rStyle w:val="StyleUnderline"/>
        </w:rPr>
        <w:t xml:space="preserve"> they are not immune to national discourse regarding the nation’s broken immigration system</w:t>
      </w:r>
      <w:r w:rsidRPr="00B95723">
        <w:rPr>
          <w:sz w:val="16"/>
        </w:rPr>
        <w:t xml:space="preserve"> and thus face tremendous pressures to crack down on individuals who break federal immigration laws. On the other hand, </w:t>
      </w:r>
      <w:r w:rsidRPr="008366B7">
        <w:rPr>
          <w:rStyle w:val="StyleUnderline"/>
        </w:rPr>
        <w:t xml:space="preserve">the Supreme Court has ruled that states must not deny the equal protection of the laws to a subclass of children based solely on their immigration status, and that undocumented children have the right of equal access to a public school education. </w:t>
      </w:r>
      <w:r w:rsidRPr="00B95723">
        <w:rPr>
          <w:sz w:val="16"/>
        </w:rPr>
        <w:t xml:space="preserve"> </w:t>
      </w:r>
    </w:p>
    <w:p w:rsidR="001872A0" w:rsidRDefault="001872A0" w:rsidP="00CE057C"/>
    <w:p w:rsidR="00CE057C" w:rsidRDefault="00CE057C" w:rsidP="00CE057C">
      <w:pPr>
        <w:rPr>
          <w:rFonts w:asciiTheme="minorHAnsi" w:hAnsiTheme="minorHAnsi" w:cstheme="minorBidi"/>
        </w:rPr>
      </w:pPr>
    </w:p>
    <w:p w:rsidR="00CE057C" w:rsidRDefault="00CE057C" w:rsidP="00CE057C">
      <w:pPr>
        <w:pStyle w:val="Heading3"/>
      </w:pPr>
      <w:proofErr w:type="gramStart"/>
      <w:r>
        <w:t>Financing Key Ext.</w:t>
      </w:r>
      <w:proofErr w:type="gramEnd"/>
    </w:p>
    <w:p w:rsidR="00CE057C" w:rsidRDefault="00CE057C" w:rsidP="00CE057C">
      <w:pPr>
        <w:pStyle w:val="Heading4"/>
      </w:pPr>
      <w:r>
        <w:t>Federal financing is key to ensure that students are adequately served</w:t>
      </w:r>
    </w:p>
    <w:p w:rsidR="00CE057C" w:rsidRPr="00056490" w:rsidRDefault="00CE057C" w:rsidP="00CE057C">
      <w:pPr>
        <w:rPr>
          <w:sz w:val="18"/>
        </w:rPr>
      </w:pPr>
      <w:r>
        <w:rPr>
          <w:rStyle w:val="Style13ptBold"/>
        </w:rPr>
        <w:t xml:space="preserve">Stewart 94 </w:t>
      </w:r>
      <w:r w:rsidRPr="00056490">
        <w:rPr>
          <w:sz w:val="18"/>
        </w:rPr>
        <w:t>(David, director of program development for the American Council on Education's Center for Adult Learning and Educational Credentials, Washington, D.C., “Immigration Laws are Education Laws Too,” March 1994. Phi Delta Kappa International, Online) // S.Y.</w:t>
      </w:r>
    </w:p>
    <w:p w:rsidR="00CE057C" w:rsidRPr="007E5755" w:rsidRDefault="00CE057C" w:rsidP="00CE057C">
      <w:pPr>
        <w:rPr>
          <w:sz w:val="14"/>
        </w:rPr>
      </w:pPr>
      <w:r w:rsidRPr="008366B7">
        <w:rPr>
          <w:rStyle w:val="StyleUnderline"/>
        </w:rPr>
        <w:t>What single piece of legislation has had the most effect on American institutions and agencies of education in the past several decades? Not, in my view, any of the laws with "education" in their titles.</w:t>
      </w:r>
      <w:r w:rsidRPr="007E5755">
        <w:rPr>
          <w:sz w:val="14"/>
        </w:rPr>
        <w:t xml:space="preserve"> </w:t>
      </w:r>
      <w:r w:rsidRPr="008366B7">
        <w:rPr>
          <w:rStyle w:val="StyleUnderline"/>
        </w:rPr>
        <w:t xml:space="preserve">Rather, </w:t>
      </w:r>
      <w:r w:rsidRPr="009B6B0A">
        <w:rPr>
          <w:b/>
        </w:rPr>
        <w:t>this distinction belongs to the Immigration and Nationality Act of 1965</w:t>
      </w:r>
      <w:r w:rsidRPr="008366B7">
        <w:rPr>
          <w:rStyle w:val="StyleUnderline"/>
        </w:rPr>
        <w:t xml:space="preserve">, which did not emanate from either of the education committees of Congress and which was enacted with virtually no consideration of its possible implications for the education of immigrants and their native-born counterparts. The Immigration Act affects education because it has led to a massive increase in enrollment by immigrant students, whose presence is a major spur for school restructuring and curricular reform. </w:t>
      </w:r>
      <w:r w:rsidRPr="007E5755">
        <w:rPr>
          <w:sz w:val="14"/>
        </w:rPr>
        <w:t xml:space="preserve">The 1965 immigration law represented a marked shift in policy. It did away with the essentially racist national-origins system of the McCarran-Walter Immigration Act, replacing it with selection criteria focusing on family reunification and desired occupational skills. The numbers of immigrants allowed to enter were substantially increased, and the nation regained its conscience as immigrants from the Eastern Hemisphere were for the first time allowed to enter the United States without regard to national or racial origin. </w:t>
      </w:r>
      <w:r w:rsidRPr="008366B7">
        <w:rPr>
          <w:rStyle w:val="StyleUnderline"/>
        </w:rPr>
        <w:t>The effects of the 1965 legislation were as dramatic as they were unexpected</w:t>
      </w:r>
      <w:r w:rsidRPr="007E5755">
        <w:rPr>
          <w:sz w:val="14"/>
        </w:rPr>
        <w:t xml:space="preserve">. The proportion of immigrants coming from Europe declined precipitously. At the same time, huge increases were recorded in immigration from Asia and also from Latin America, with the result that today more than 80% of all immigration to the U.S. comes from these two areas. </w:t>
      </w:r>
      <w:r w:rsidRPr="008366B7">
        <w:rPr>
          <w:rStyle w:val="StyleUnderline"/>
        </w:rPr>
        <w:t xml:space="preserve">For many of the nation's schools, these changing immigration patterns have meant not only an increase in the size of their student bodies but also a marked shift in their demographic composition. And the newly diverse student bodies require schools to make major adjustments to accommodate </w:t>
      </w:r>
      <w:r w:rsidRPr="009B6B0A">
        <w:rPr>
          <w:rStyle w:val="Emphasis"/>
        </w:rPr>
        <w:t>them. As immigrants enroll, far more students will need special or altered programs and services if they are to be served adequately</w:t>
      </w:r>
      <w:r w:rsidRPr="008366B7">
        <w:rPr>
          <w:rStyle w:val="StyleUnderline"/>
        </w:rPr>
        <w:t xml:space="preserve">. Bilingual education and English as a second language (ESL) programs are at the forefront of these accommodations. </w:t>
      </w:r>
      <w:r w:rsidRPr="007E5755">
        <w:rPr>
          <w:sz w:val="14"/>
        </w:rPr>
        <w:t xml:space="preserve">So are curricular changes that take a multicultural student body into account. But </w:t>
      </w:r>
      <w:r w:rsidRPr="008366B7">
        <w:rPr>
          <w:rStyle w:val="StyleUnderline"/>
        </w:rPr>
        <w:t>specialized assessment and placement centers, systems to assess language proficiency, "newcomer schools" that serve immigrant students exclusively, year round school calendars, cultural sensitivity programs, parent outreach programs, and partnerships with community agencies and organizations are also required</w:t>
      </w:r>
      <w:r w:rsidRPr="007E5755">
        <w:rPr>
          <w:sz w:val="14"/>
        </w:rPr>
        <w:t xml:space="preserve">. And this list does not even mention the need for new physical facilities and equipment. Generally, the need for these services and facilities is most acute in urban school districts that are least likely to have the resources to provide them. </w:t>
      </w:r>
      <w:r w:rsidRPr="009B6B0A">
        <w:rPr>
          <w:rStyle w:val="Emphasis"/>
        </w:rPr>
        <w:t>When schools do not respond to these needs, watered down or inferior programs and overcrowding are the inevitable results</w:t>
      </w:r>
      <w:r w:rsidRPr="007E5755">
        <w:rPr>
          <w:sz w:val="14"/>
        </w:rPr>
        <w:t xml:space="preserve">. Some academic programs, as well as extracurricular activities and after-school services, may even be dropped altogether. </w:t>
      </w:r>
      <w:r w:rsidRPr="009B6B0A">
        <w:rPr>
          <w:rStyle w:val="Emphasis"/>
        </w:rPr>
        <w:t>This situation introduces a tension-building competition for resources between incoming immigrants and low-income Americans - most often African Americans and native-born Hispanics</w:t>
      </w:r>
      <w:r w:rsidRPr="009B6B0A">
        <w:rPr>
          <w:rStyle w:val="StyleUnderline"/>
        </w:rPr>
        <w:t xml:space="preserve">. In a recent series of interviews about immigrant education with school administrators and teachers, I asked this question: Do you believe that the need to provide specialized services to immigrant students has led to diminished resources and services to native-born students? </w:t>
      </w:r>
      <w:r w:rsidRPr="009B6B0A">
        <w:rPr>
          <w:rStyle w:val="Emphasis"/>
        </w:rPr>
        <w:t>In nearly every instance the answer to this question</w:t>
      </w:r>
      <w:r w:rsidRPr="007E5755">
        <w:rPr>
          <w:sz w:val="14"/>
        </w:rPr>
        <w:t xml:space="preserve"> (delivered uneasily and never for attribution) </w:t>
      </w:r>
      <w:r w:rsidRPr="009B6B0A">
        <w:rPr>
          <w:rStyle w:val="Emphasis"/>
        </w:rPr>
        <w:t>was yes</w:t>
      </w:r>
      <w:r w:rsidRPr="007E5755">
        <w:rPr>
          <w:sz w:val="14"/>
        </w:rPr>
        <w:t xml:space="preserve">. Rapid social change always brings tensions, and American schools are currently experiencing more than their share of them. An unwholesome separatism is the norm in many schools as the various ethnic groups sort themselves out and build walls that they perceive as necessary for their emotional or even physical protection. </w:t>
      </w:r>
      <w:r w:rsidRPr="008366B7">
        <w:rPr>
          <w:rStyle w:val="StyleUnderline"/>
        </w:rPr>
        <w:t>In many schools, this tension spills over into outright conflict.</w:t>
      </w:r>
      <w:r w:rsidRPr="007E5755">
        <w:rPr>
          <w:sz w:val="14"/>
        </w:rPr>
        <w:t xml:space="preserve"> Anti-immigrant hate crimes are on the rise. </w:t>
      </w:r>
      <w:r w:rsidRPr="008366B7">
        <w:rPr>
          <w:rStyle w:val="StyleUnderline"/>
        </w:rPr>
        <w:t>A number of studies have shown that immigrant children almost universally report experiences of violence, intimidation, or harassment</w:t>
      </w:r>
      <w:r w:rsidRPr="007E5755">
        <w:rPr>
          <w:sz w:val="14"/>
        </w:rPr>
        <w:t xml:space="preserve">. Native-born children also express comparable fear and discomfort, with negative comments about immigrants coming as much from African American and Hispanic students as from whites. </w:t>
      </w:r>
      <w:r w:rsidRPr="008366B7">
        <w:rPr>
          <w:rStyle w:val="StyleUnderline"/>
        </w:rPr>
        <w:t xml:space="preserve">With the heavy inflow of immigrants </w:t>
      </w:r>
      <w:proofErr w:type="gramStart"/>
      <w:r w:rsidRPr="008366B7">
        <w:rPr>
          <w:rStyle w:val="StyleUnderline"/>
        </w:rPr>
        <w:t>to</w:t>
      </w:r>
      <w:proofErr w:type="gramEnd"/>
      <w:r w:rsidRPr="008366B7">
        <w:rPr>
          <w:rStyle w:val="StyleUnderline"/>
        </w:rPr>
        <w:t xml:space="preserve"> many American cities and increasingly to suburbs as well, many school systems are experiencing a "tipping" phenomenon that is reminiscent of the civil rights era</w:t>
      </w:r>
      <w:r w:rsidRPr="007E5755">
        <w:rPr>
          <w:sz w:val="14"/>
        </w:rPr>
        <w:t xml:space="preserve">. </w:t>
      </w:r>
      <w:r w:rsidRPr="008366B7">
        <w:rPr>
          <w:rStyle w:val="StyleUnderline"/>
        </w:rPr>
        <w:t>Today it is</w:t>
      </w:r>
      <w:r w:rsidRPr="007E5755">
        <w:rPr>
          <w:sz w:val="14"/>
        </w:rPr>
        <w:t xml:space="preserve"> not whites fleeing from blacks, but </w:t>
      </w:r>
      <w:r w:rsidRPr="008366B7">
        <w:rPr>
          <w:rStyle w:val="StyleUnderline"/>
        </w:rPr>
        <w:t>English-speaking parents who move out of the neighborhood or withdraw their children from schools in which larger and larger numbers of students have limited English skills.</w:t>
      </w:r>
      <w:r w:rsidRPr="007E5755">
        <w:rPr>
          <w:sz w:val="14"/>
        </w:rPr>
        <w:t xml:space="preserve"> These parents perceive that teachers have less time to spend with native children in the face of heavier demands from students with limited English proficiency; they are also uncomfortable with rising levels of tension and violence stemming in part from ethnic conflicts. It is not only programs for children that are affected by the nation's immigration laws. Adult literacy programs are also being severely strained as demand from immigrant adults needing English language training outpaces comparable (and much less assertive) demand from native-born clients. With limited funds and with long waiting lists of eager immigrants, directors of literacy programs have no incentive to develop (or even to continue) outreach programs aimed at often hard-to-reach native-born adults. These difficulties are approaching cri sis proportions in many localities. Indeed, they amount to "social dynamite," to borrow a phrase used by James Bryant Conant in reference to the problems of ill-educated urban youth just before the civil rights explosions of the 1960s. In an era when many more immigrants are on the way, we ignore this situation at our peril. During the 1990s the nation expects a historic high of about one million immigrants per year when both legal and illegal immigration are totaled. In the great sweep of American history, immigration has proved to be good for the country. The diversity that immigrants bring is an as set in educational settings. It may bring problems, but it is not in itself a problem. Today, however, </w:t>
      </w:r>
      <w:r w:rsidRPr="008366B7">
        <w:rPr>
          <w:rStyle w:val="StyleUnderline"/>
        </w:rPr>
        <w:t>when more new comers are brought in than an already frail education system can handle, we are certainly mismanaging immigration. Our schools are being overwhelmed</w:t>
      </w:r>
      <w:r w:rsidRPr="007E5755">
        <w:rPr>
          <w:sz w:val="14"/>
        </w:rPr>
        <w:t xml:space="preserve">. How did we get into this mess, and what needs to be done about it? </w:t>
      </w:r>
      <w:r w:rsidRPr="00C37A93">
        <w:rPr>
          <w:b/>
        </w:rPr>
        <w:t>The root of the problem lies in Congress' enacting immigration laws that it does not adequately finance</w:t>
      </w:r>
      <w:r w:rsidRPr="008366B7">
        <w:rPr>
          <w:rStyle w:val="StyleUnderline"/>
        </w:rPr>
        <w:t>. Huge increases in immigration are authorized. Yet the staggering initial costs required to educate the newcomers are for the most part passed along by the federal government to others - generally to that weakest of contemporary institutions, the urban school.</w:t>
      </w:r>
      <w:r w:rsidRPr="007E5755">
        <w:rPr>
          <w:sz w:val="14"/>
        </w:rPr>
        <w:t xml:space="preserve"> One reason for this dysfunction has been the failure of the education subcommittees in the House and Senate to involve </w:t>
      </w:r>
      <w:proofErr w:type="gramStart"/>
      <w:r w:rsidRPr="007E5755">
        <w:rPr>
          <w:sz w:val="14"/>
        </w:rPr>
        <w:t>themselves</w:t>
      </w:r>
      <w:proofErr w:type="gramEnd"/>
      <w:r w:rsidRPr="007E5755">
        <w:rPr>
          <w:sz w:val="14"/>
        </w:rPr>
        <w:t xml:space="preserve"> in the development of immigration legislation. Assertive action by the chairs of the education subcommittees is surely needed to correct this oversight. Participation by the education subcommittees could be arranged with particular ease in the Senate, where Sen. Edward Kennedy (D-Mass.) serves as chairman of both the Judiciary Committee's Subcommittee on Immigration and Refugee Affairs and the Labor and Hu man Resources Committee. To solve the basic problems, Congress will either have to provide adequate upfront funding to support the education expenditures that its immigration laws necessitate, or it will have to alter those immigration laws. </w:t>
      </w:r>
    </w:p>
    <w:p w:rsidR="00CE057C" w:rsidRPr="001C7495" w:rsidRDefault="00CE057C" w:rsidP="00CE057C"/>
    <w:p w:rsidR="00CE057C" w:rsidRDefault="00CE057C" w:rsidP="00CE057C">
      <w:pPr>
        <w:pStyle w:val="Heading2"/>
      </w:pPr>
      <w:r>
        <w:t>Executive Agency Mechanism</w:t>
      </w:r>
    </w:p>
    <w:p w:rsidR="00CE057C" w:rsidRPr="00CE057C" w:rsidRDefault="00CE057C" w:rsidP="00CE057C">
      <w:pPr>
        <w:pStyle w:val="Heading3"/>
      </w:pPr>
      <w:r>
        <w:t>Plan Text</w:t>
      </w:r>
    </w:p>
    <w:p w:rsidR="00CE057C" w:rsidRDefault="00CE057C" w:rsidP="00CE057C">
      <w:pPr>
        <w:pStyle w:val="Heading4"/>
      </w:pPr>
      <w:r>
        <w:t xml:space="preserve">The United States federal government should issue </w:t>
      </w:r>
      <w:r w:rsidR="007D094C">
        <w:t>regulations</w:t>
      </w:r>
      <w:r>
        <w:t xml:space="preserve"> to all school districts clarifying their obligations under </w:t>
      </w:r>
      <w:proofErr w:type="spellStart"/>
      <w:r>
        <w:t>Plyler</w:t>
      </w:r>
      <w:proofErr w:type="spellEnd"/>
      <w:r>
        <w:t xml:space="preserve"> v. Doe and specifically prohibiting school districts from inquiring into immigration status as a means of establishing residency, </w:t>
      </w:r>
      <w:r w:rsidR="007D094C">
        <w:t xml:space="preserve">requiring schools to </w:t>
      </w:r>
      <w:r>
        <w:t xml:space="preserve">wait until after enrolling students to ask for a voluntary Social Security number, issue model enrollment forms for schools to adapt and aggressively monitor enrollment policies and practices to reduce barriers for the enrollment of undocumented students. </w:t>
      </w:r>
    </w:p>
    <w:p w:rsidR="00CE057C" w:rsidRDefault="00CE057C" w:rsidP="00CE057C">
      <w:pPr>
        <w:pStyle w:val="Heading3"/>
      </w:pPr>
      <w:r>
        <w:t>Solvency</w:t>
      </w:r>
    </w:p>
    <w:p w:rsidR="00CE057C" w:rsidRDefault="00CE057C" w:rsidP="00CE057C">
      <w:pPr>
        <w:pStyle w:val="Heading4"/>
      </w:pPr>
      <w:r>
        <w:t xml:space="preserve">Challenges to </w:t>
      </w:r>
      <w:proofErr w:type="spellStart"/>
      <w:r>
        <w:t>Plyler</w:t>
      </w:r>
      <w:proofErr w:type="spellEnd"/>
      <w:r>
        <w:t xml:space="preserve"> exist on every level of government now</w:t>
      </w:r>
    </w:p>
    <w:p w:rsidR="00CE057C" w:rsidRDefault="00CE057C" w:rsidP="00CE057C">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CE057C" w:rsidRDefault="00CE057C" w:rsidP="00CE057C">
      <w:pPr>
        <w:rPr>
          <w:sz w:val="16"/>
        </w:rPr>
      </w:pPr>
      <w:r w:rsidRPr="00A5601A">
        <w:rPr>
          <w:sz w:val="16"/>
        </w:rPr>
        <w:t xml:space="preserve">Regrettably, xenophobia and general anti-immigrant sentiment have been recurring themes throughout American history. </w:t>
      </w:r>
      <w:proofErr w:type="gramStart"/>
      <w:r w:rsidRPr="00A5601A">
        <w:rPr>
          <w:sz w:val="16"/>
        </w:rPr>
        <w:t>n77</w:t>
      </w:r>
      <w:proofErr w:type="gramEnd"/>
      <w:r w:rsidRPr="00A5601A">
        <w:rPr>
          <w:sz w:val="16"/>
        </w:rPr>
        <w:t xml:space="preserve"> As a result, federal and state legislatures have made repeated attempts to halt the flow of both legal and illegal immigrants into the United States. </w:t>
      </w:r>
      <w:proofErr w:type="gramStart"/>
      <w:r w:rsidRPr="00A5601A">
        <w:rPr>
          <w:sz w:val="16"/>
        </w:rPr>
        <w:t>n78</w:t>
      </w:r>
      <w:proofErr w:type="gramEnd"/>
      <w:r w:rsidRPr="00A5601A">
        <w:rPr>
          <w:sz w:val="16"/>
        </w:rPr>
        <w:t xml:space="preserve"> In recent decades, at least two of these statutes (</w:t>
      </w:r>
      <w:r w:rsidRPr="009452F1">
        <w:rPr>
          <w:rStyle w:val="StyleUnderline"/>
        </w:rPr>
        <w:t>Congress's</w:t>
      </w:r>
      <w:r w:rsidRPr="00204FA1">
        <w:rPr>
          <w:rStyle w:val="StyleUnderline"/>
        </w:rPr>
        <w:t xml:space="preserve"> Gallegly Amendment and California Proposition 187</w:t>
      </w:r>
      <w:r w:rsidRPr="00A5601A">
        <w:rPr>
          <w:sz w:val="16"/>
        </w:rPr>
        <w:t xml:space="preserve">) </w:t>
      </w:r>
      <w:r w:rsidRPr="00204FA1">
        <w:rPr>
          <w:rStyle w:val="StyleUnderline"/>
        </w:rPr>
        <w:t xml:space="preserve">have made bold attempts to override the Supreme Court's decision in </w:t>
      </w:r>
      <w:proofErr w:type="spellStart"/>
      <w:r w:rsidRPr="00204FA1">
        <w:rPr>
          <w:rStyle w:val="StyleUnderline"/>
        </w:rPr>
        <w:t>Plyler</w:t>
      </w:r>
      <w:proofErr w:type="spellEnd"/>
      <w:r w:rsidRPr="00A5601A">
        <w:rPr>
          <w:sz w:val="16"/>
        </w:rPr>
        <w:t xml:space="preserve"> v. Doe. </w:t>
      </w:r>
      <w:r w:rsidRPr="00204FA1">
        <w:rPr>
          <w:rStyle w:val="StyleUnderline"/>
        </w:rPr>
        <w:t>The</w:t>
      </w:r>
      <w:r w:rsidRPr="00A5601A">
        <w:rPr>
          <w:sz w:val="16"/>
        </w:rPr>
        <w:t xml:space="preserve"> so-called </w:t>
      </w:r>
      <w:r w:rsidRPr="00204FA1">
        <w:rPr>
          <w:rStyle w:val="StyleUnderline"/>
        </w:rPr>
        <w:t>Gallegly Amendment,</w:t>
      </w:r>
      <w:r w:rsidRPr="00A5601A">
        <w:rPr>
          <w:sz w:val="16"/>
        </w:rPr>
        <w:t xml:space="preserve"> which was introduced in Congress as part of the 1996 spending bill, was named after its author, California [*204] Representative Elton Gallegly. </w:t>
      </w:r>
      <w:proofErr w:type="gramStart"/>
      <w:r w:rsidRPr="00A5601A">
        <w:rPr>
          <w:sz w:val="16"/>
        </w:rPr>
        <w:t>n79</w:t>
      </w:r>
      <w:proofErr w:type="gramEnd"/>
      <w:r w:rsidRPr="00A5601A">
        <w:rPr>
          <w:sz w:val="16"/>
        </w:rPr>
        <w:t xml:space="preserve"> </w:t>
      </w:r>
      <w:r w:rsidRPr="00204FA1">
        <w:rPr>
          <w:rStyle w:val="StyleUnderline"/>
        </w:rPr>
        <w:t xml:space="preserve">In direct contradiction to the Supreme Court's holding in </w:t>
      </w:r>
      <w:proofErr w:type="spellStart"/>
      <w:r w:rsidRPr="00204FA1">
        <w:rPr>
          <w:rStyle w:val="StyleUnderline"/>
        </w:rPr>
        <w:t>Plyler</w:t>
      </w:r>
      <w:proofErr w:type="spellEnd"/>
      <w:r w:rsidRPr="00204FA1">
        <w:rPr>
          <w:rStyle w:val="StyleUnderline"/>
        </w:rPr>
        <w:t xml:space="preserve">, </w:t>
      </w:r>
      <w:r w:rsidRPr="00A5601A">
        <w:rPr>
          <w:sz w:val="16"/>
        </w:rPr>
        <w:t xml:space="preserve">the Amendment </w:t>
      </w:r>
      <w:r w:rsidRPr="00204FA1">
        <w:rPr>
          <w:rStyle w:val="StyleUnderline"/>
        </w:rPr>
        <w:t>expressly intended to deny a free public education to illegal immigrant children</w:t>
      </w:r>
      <w:r w:rsidRPr="00A5601A">
        <w:rPr>
          <w:sz w:val="16"/>
        </w:rPr>
        <w:t xml:space="preserve">. </w:t>
      </w:r>
      <w:proofErr w:type="gramStart"/>
      <w:r w:rsidRPr="00A5601A">
        <w:rPr>
          <w:sz w:val="16"/>
        </w:rPr>
        <w:t>n80</w:t>
      </w:r>
      <w:proofErr w:type="gramEnd"/>
      <w:r w:rsidRPr="00A5601A">
        <w:rPr>
          <w:sz w:val="16"/>
        </w:rPr>
        <w:t xml:space="preserve"> The purpose of the bill was </w:t>
      </w:r>
      <w:r w:rsidRPr="00204FA1">
        <w:rPr>
          <w:rStyle w:val="StyleUnderline"/>
        </w:rPr>
        <w:t>to deter illegal immigration and to reserve state education funds for the benefit of lawful residents</w:t>
      </w:r>
      <w:r w:rsidRPr="00A5601A">
        <w:rPr>
          <w:sz w:val="16"/>
        </w:rPr>
        <w:t xml:space="preserve">. </w:t>
      </w:r>
      <w:proofErr w:type="gramStart"/>
      <w:r w:rsidRPr="00A5601A">
        <w:rPr>
          <w:sz w:val="16"/>
        </w:rPr>
        <w:t>n81</w:t>
      </w:r>
      <w:proofErr w:type="gramEnd"/>
      <w:r w:rsidRPr="00A5601A">
        <w:rPr>
          <w:sz w:val="16"/>
        </w:rPr>
        <w:t xml:space="preserve"> However, after an intense debate, </w:t>
      </w:r>
      <w:r w:rsidRPr="00204FA1">
        <w:rPr>
          <w:rStyle w:val="StyleUnderline"/>
        </w:rPr>
        <w:t>the Gallegly Amendment was withdrawn from the appropriations bill</w:t>
      </w:r>
      <w:r w:rsidRPr="00A5601A">
        <w:rPr>
          <w:sz w:val="16"/>
        </w:rPr>
        <w:t xml:space="preserve"> prior to the final vote in Congress. </w:t>
      </w:r>
      <w:proofErr w:type="gramStart"/>
      <w:r w:rsidRPr="00A5601A">
        <w:rPr>
          <w:sz w:val="16"/>
        </w:rPr>
        <w:t>n82</w:t>
      </w:r>
      <w:proofErr w:type="gramEnd"/>
      <w:r w:rsidRPr="00A5601A">
        <w:rPr>
          <w:sz w:val="16"/>
        </w:rPr>
        <w:t xml:space="preserve"> </w:t>
      </w:r>
      <w:r w:rsidRPr="00204FA1">
        <w:rPr>
          <w:rStyle w:val="StyleUnderline"/>
        </w:rPr>
        <w:t>Had the Amendment passed and been upheld by the Supreme Court, the Amendment would have excluded an estimated 700,000 undocumented elementary and secondary school students from the classroom</w:t>
      </w:r>
      <w:r w:rsidRPr="00A5601A">
        <w:rPr>
          <w:sz w:val="16"/>
        </w:rPr>
        <w:t xml:space="preserve">. </w:t>
      </w:r>
      <w:proofErr w:type="gramStart"/>
      <w:r w:rsidRPr="00A5601A">
        <w:rPr>
          <w:sz w:val="16"/>
        </w:rPr>
        <w:t>n83</w:t>
      </w:r>
      <w:proofErr w:type="gramEnd"/>
      <w:r w:rsidRPr="00A5601A">
        <w:rPr>
          <w:sz w:val="16"/>
        </w:rPr>
        <w:t xml:space="preserve"> Moreover, it would have given life and authority to California's Proposition 187 and others like it. Thus, </w:t>
      </w:r>
      <w:r w:rsidRPr="00204FA1">
        <w:rPr>
          <w:rStyle w:val="StyleUnderline"/>
        </w:rPr>
        <w:t xml:space="preserve">given the current right-leaning position of the Supreme Court, and the growing anti-immigrant sentiment in the U.S., the Gallegly Amendment constitutes a relatively recent reminder of the omnipresent threat to </w:t>
      </w:r>
      <w:proofErr w:type="spellStart"/>
      <w:r w:rsidRPr="00204FA1">
        <w:rPr>
          <w:rStyle w:val="StyleUnderline"/>
        </w:rPr>
        <w:t>Plyler's</w:t>
      </w:r>
      <w:proofErr w:type="spellEnd"/>
      <w:r w:rsidRPr="00204FA1">
        <w:rPr>
          <w:rStyle w:val="StyleUnderline"/>
        </w:rPr>
        <w:t xml:space="preserve"> continued vitality</w:t>
      </w:r>
      <w:r w:rsidRPr="00A5601A">
        <w:rPr>
          <w:sz w:val="16"/>
        </w:rPr>
        <w:t xml:space="preserve">. </w:t>
      </w:r>
      <w:proofErr w:type="gramStart"/>
      <w:r w:rsidRPr="00A5601A">
        <w:rPr>
          <w:sz w:val="16"/>
        </w:rPr>
        <w:t>n84</w:t>
      </w:r>
      <w:proofErr w:type="gramEnd"/>
      <w:r w:rsidRPr="00A5601A">
        <w:rPr>
          <w:sz w:val="16"/>
        </w:rPr>
        <w:t xml:space="preserve"> </w:t>
      </w:r>
      <w:r w:rsidRPr="009010FE">
        <w:rPr>
          <w:rStyle w:val="StyleUnderline"/>
        </w:rPr>
        <w:t xml:space="preserve">Groups of angry citizens have made similar attempts to legislatively overturn </w:t>
      </w:r>
      <w:proofErr w:type="spellStart"/>
      <w:r w:rsidRPr="009010FE">
        <w:rPr>
          <w:rStyle w:val="StyleUnderline"/>
        </w:rPr>
        <w:t>Plyler's</w:t>
      </w:r>
      <w:proofErr w:type="spellEnd"/>
      <w:r w:rsidRPr="009010FE">
        <w:rPr>
          <w:rStyle w:val="StyleUnderline"/>
        </w:rPr>
        <w:t xml:space="preserve"> holding through the "referendum" process available in a number of states</w:t>
      </w:r>
      <w:r w:rsidRPr="00A5601A">
        <w:rPr>
          <w:sz w:val="16"/>
        </w:rPr>
        <w:t xml:space="preserve">. </w:t>
      </w:r>
      <w:proofErr w:type="gramStart"/>
      <w:r w:rsidRPr="00A5601A">
        <w:rPr>
          <w:sz w:val="16"/>
        </w:rPr>
        <w:t>n85</w:t>
      </w:r>
      <w:proofErr w:type="gramEnd"/>
      <w:r w:rsidRPr="00A5601A">
        <w:rPr>
          <w:sz w:val="16"/>
        </w:rPr>
        <w:t xml:space="preserve"> On November 8, 1994, </w:t>
      </w:r>
      <w:r w:rsidRPr="009010FE">
        <w:rPr>
          <w:rStyle w:val="StyleUnderline"/>
        </w:rPr>
        <w:t>California voters ratified Proposition 187</w:t>
      </w:r>
      <w:r w:rsidRPr="00A5601A">
        <w:rPr>
          <w:sz w:val="16"/>
        </w:rPr>
        <w:t xml:space="preserve">, the so-called "Save Our State" initiative ("Prop. </w:t>
      </w:r>
      <w:proofErr w:type="gramStart"/>
      <w:r w:rsidRPr="00A5601A">
        <w:rPr>
          <w:sz w:val="16"/>
        </w:rPr>
        <w:t xml:space="preserve">187"), </w:t>
      </w:r>
      <w:r w:rsidRPr="009010FE">
        <w:rPr>
          <w:rStyle w:val="StyleUnderline"/>
        </w:rPr>
        <w:t>by</w:t>
      </w:r>
      <w:r w:rsidRPr="00A5601A">
        <w:rPr>
          <w:sz w:val="16"/>
        </w:rPr>
        <w:t xml:space="preserve"> a startling margin of </w:t>
      </w:r>
      <w:r w:rsidRPr="009010FE">
        <w:rPr>
          <w:rStyle w:val="StyleUnderline"/>
        </w:rPr>
        <w:t>59% to 41%.</w:t>
      </w:r>
      <w:proofErr w:type="gramEnd"/>
      <w:r w:rsidRPr="00A5601A">
        <w:rPr>
          <w:sz w:val="16"/>
        </w:rPr>
        <w:t xml:space="preserve"> The bill added two sections to the California Education Code n86 </w:t>
      </w:r>
      <w:r w:rsidRPr="009010FE">
        <w:rPr>
          <w:rStyle w:val="StyleUnderline"/>
        </w:rPr>
        <w:t>which jointly mandated the verification of the immigration status of all students receiving a public education and the reporting and deportation of those whose presence in the U.S. was deemed to be unlawful</w:t>
      </w:r>
      <w:r w:rsidRPr="00A5601A">
        <w:rPr>
          <w:sz w:val="16"/>
        </w:rPr>
        <w:t xml:space="preserve">. </w:t>
      </w:r>
      <w:proofErr w:type="gramStart"/>
      <w:r w:rsidRPr="00A5601A">
        <w:rPr>
          <w:sz w:val="16"/>
        </w:rPr>
        <w:t>n87</w:t>
      </w:r>
      <w:proofErr w:type="gramEnd"/>
      <w:r w:rsidRPr="00A5601A">
        <w:rPr>
          <w:sz w:val="16"/>
        </w:rPr>
        <w:t xml:space="preserve"> Like the Gallegly Amendment, the twin purposes of Prop. 187 were the deterrence of illegal immigration into the state and the country and the preservation of state [*205] funds for legal residents. </w:t>
      </w:r>
      <w:proofErr w:type="gramStart"/>
      <w:r w:rsidRPr="00A5601A">
        <w:rPr>
          <w:sz w:val="16"/>
        </w:rPr>
        <w:t>n88</w:t>
      </w:r>
      <w:proofErr w:type="gramEnd"/>
      <w:r w:rsidRPr="00A5601A">
        <w:rPr>
          <w:sz w:val="16"/>
        </w:rPr>
        <w:t xml:space="preserve"> The constitutionality of Prop. 187 </w:t>
      </w:r>
      <w:proofErr w:type="gramStart"/>
      <w:r w:rsidRPr="00A5601A">
        <w:rPr>
          <w:sz w:val="16"/>
        </w:rPr>
        <w:t>was</w:t>
      </w:r>
      <w:proofErr w:type="gramEnd"/>
      <w:r w:rsidRPr="00A5601A">
        <w:rPr>
          <w:sz w:val="16"/>
        </w:rPr>
        <w:t xml:space="preserve"> challenged in federal court just days after the bill's passage. </w:t>
      </w:r>
      <w:proofErr w:type="gramStart"/>
      <w:r w:rsidRPr="00A5601A">
        <w:rPr>
          <w:sz w:val="16"/>
        </w:rPr>
        <w:t>n89</w:t>
      </w:r>
      <w:proofErr w:type="gramEnd"/>
      <w:r w:rsidRPr="00A5601A">
        <w:rPr>
          <w:sz w:val="16"/>
        </w:rPr>
        <w:t xml:space="preserve"> After consolidating a number of challenges, </w:t>
      </w:r>
      <w:r w:rsidRPr="00A5601A">
        <w:rPr>
          <w:rStyle w:val="StyleUnderline"/>
        </w:rPr>
        <w:t xml:space="preserve">District Court </w:t>
      </w:r>
      <w:r w:rsidRPr="00A5601A">
        <w:rPr>
          <w:sz w:val="16"/>
        </w:rPr>
        <w:t xml:space="preserve">Judge Mariana </w:t>
      </w:r>
      <w:proofErr w:type="spellStart"/>
      <w:r w:rsidRPr="00A5601A">
        <w:rPr>
          <w:sz w:val="16"/>
        </w:rPr>
        <w:t>Pfaelzer</w:t>
      </w:r>
      <w:proofErr w:type="spellEnd"/>
      <w:r w:rsidRPr="00A5601A">
        <w:rPr>
          <w:sz w:val="16"/>
        </w:rPr>
        <w:t xml:space="preserve"> </w:t>
      </w:r>
      <w:r w:rsidRPr="00A5601A">
        <w:rPr>
          <w:rStyle w:val="StyleUnderline"/>
        </w:rPr>
        <w:t>determined that the initiative was preempted by the Personal Responsibility and Work Opportunity Reconciliation Act of 1996</w:t>
      </w:r>
      <w:r w:rsidRPr="00A5601A">
        <w:rPr>
          <w:sz w:val="16"/>
        </w:rPr>
        <w:t xml:space="preserve">, and issued a permanent injunction against Prop. 187 in December of 1997. </w:t>
      </w:r>
      <w:proofErr w:type="gramStart"/>
      <w:r w:rsidRPr="00A5601A">
        <w:rPr>
          <w:sz w:val="16"/>
        </w:rPr>
        <w:t>n90</w:t>
      </w:r>
      <w:proofErr w:type="gramEnd"/>
      <w:r w:rsidRPr="00A5601A">
        <w:rPr>
          <w:sz w:val="16"/>
        </w:rPr>
        <w:t xml:space="preserve"> In response, Governor Pete Wilson appealed the ruling to the Court of Appeals for the Ninth Circuit. </w:t>
      </w:r>
      <w:proofErr w:type="gramStart"/>
      <w:r w:rsidRPr="00A5601A">
        <w:rPr>
          <w:sz w:val="16"/>
        </w:rPr>
        <w:t>n91</w:t>
      </w:r>
      <w:proofErr w:type="gramEnd"/>
      <w:r w:rsidRPr="00A5601A">
        <w:rPr>
          <w:sz w:val="16"/>
        </w:rPr>
        <w:t xml:space="preserve"> However, in 1999, newly elected Democratic Governor Gray </w:t>
      </w:r>
      <w:r w:rsidRPr="00A5601A">
        <w:rPr>
          <w:rStyle w:val="StyleUnderline"/>
        </w:rPr>
        <w:t>Davis</w:t>
      </w:r>
      <w:r w:rsidRPr="00A5601A">
        <w:rPr>
          <w:sz w:val="16"/>
        </w:rPr>
        <w:t xml:space="preserve"> had the cause brought before mediation, then </w:t>
      </w:r>
      <w:r w:rsidRPr="00A5601A">
        <w:rPr>
          <w:rStyle w:val="StyleUnderline"/>
        </w:rPr>
        <w:t>dropped the appeals process</w:t>
      </w:r>
      <w:r w:rsidRPr="00A5601A">
        <w:rPr>
          <w:sz w:val="16"/>
        </w:rPr>
        <w:t xml:space="preserve"> before the Court of Appeals, </w:t>
      </w:r>
      <w:r w:rsidRPr="00A5601A">
        <w:rPr>
          <w:rStyle w:val="StyleUnderline"/>
        </w:rPr>
        <w:t>effectively killing the initiative</w:t>
      </w:r>
      <w:r w:rsidRPr="00A5601A">
        <w:rPr>
          <w:sz w:val="16"/>
        </w:rPr>
        <w:t xml:space="preserve">. </w:t>
      </w:r>
      <w:proofErr w:type="gramStart"/>
      <w:r w:rsidRPr="00A5601A">
        <w:rPr>
          <w:sz w:val="16"/>
        </w:rPr>
        <w:t>n92</w:t>
      </w:r>
      <w:proofErr w:type="gramEnd"/>
      <w:r w:rsidRPr="00A5601A">
        <w:rPr>
          <w:sz w:val="16"/>
        </w:rPr>
        <w:t xml:space="preserve"> Despite the eventual failure of Prop. </w:t>
      </w:r>
      <w:proofErr w:type="gramStart"/>
      <w:r w:rsidRPr="00A5601A">
        <w:rPr>
          <w:sz w:val="16"/>
        </w:rPr>
        <w:t xml:space="preserve">187, </w:t>
      </w:r>
      <w:r w:rsidRPr="00A5601A">
        <w:rPr>
          <w:rStyle w:val="StyleUnderline"/>
        </w:rPr>
        <w:t xml:space="preserve">its initial popularity and success serve as startling warnings of the populist threats to </w:t>
      </w:r>
      <w:proofErr w:type="spellStart"/>
      <w:r w:rsidRPr="00A5601A">
        <w:rPr>
          <w:rStyle w:val="StyleUnderline"/>
        </w:rPr>
        <w:t>Plyler</w:t>
      </w:r>
      <w:proofErr w:type="spellEnd"/>
      <w:r w:rsidRPr="00A5601A">
        <w:rPr>
          <w:rStyle w:val="StyleUnderline"/>
        </w:rPr>
        <w:t>.</w:t>
      </w:r>
      <w:proofErr w:type="gramEnd"/>
      <w:r w:rsidRPr="00A5601A">
        <w:rPr>
          <w:sz w:val="16"/>
        </w:rPr>
        <w:t xml:space="preserve"> Similarly, </w:t>
      </w:r>
      <w:r w:rsidRPr="00A5601A">
        <w:rPr>
          <w:rStyle w:val="StyleUnderline"/>
        </w:rPr>
        <w:t>the recent passage of</w:t>
      </w:r>
      <w:r w:rsidRPr="00A5601A">
        <w:rPr>
          <w:sz w:val="16"/>
        </w:rPr>
        <w:t xml:space="preserve"> Arizona Senate Bill 1070 ("</w:t>
      </w:r>
      <w:r w:rsidRPr="00A5601A">
        <w:rPr>
          <w:rStyle w:val="StyleUnderline"/>
        </w:rPr>
        <w:t>SB</w:t>
      </w:r>
      <w:r w:rsidRPr="00A5601A">
        <w:rPr>
          <w:sz w:val="16"/>
        </w:rPr>
        <w:t xml:space="preserve"> </w:t>
      </w:r>
      <w:r w:rsidRPr="00A5601A">
        <w:rPr>
          <w:rStyle w:val="StyleUnderline"/>
        </w:rPr>
        <w:t>1070</w:t>
      </w:r>
      <w:r w:rsidRPr="00A5601A">
        <w:rPr>
          <w:sz w:val="16"/>
        </w:rPr>
        <w:t xml:space="preserve">") </w:t>
      </w:r>
      <w:r w:rsidRPr="00A5601A">
        <w:rPr>
          <w:rStyle w:val="StyleUnderline"/>
        </w:rPr>
        <w:t xml:space="preserve">symbolizes the threat to </w:t>
      </w:r>
      <w:proofErr w:type="spellStart"/>
      <w:r w:rsidRPr="00A5601A">
        <w:rPr>
          <w:rStyle w:val="StyleUnderline"/>
        </w:rPr>
        <w:t>Plyler</w:t>
      </w:r>
      <w:proofErr w:type="spellEnd"/>
      <w:r w:rsidRPr="00A5601A">
        <w:rPr>
          <w:rStyle w:val="StyleUnderline"/>
        </w:rPr>
        <w:t xml:space="preserve"> from state legislatures</w:t>
      </w:r>
      <w:r w:rsidRPr="00A5601A">
        <w:rPr>
          <w:sz w:val="16"/>
        </w:rPr>
        <w:t xml:space="preserve">. On April 23, 2010, Arizona Governor Jan </w:t>
      </w:r>
      <w:r w:rsidRPr="00A5601A">
        <w:rPr>
          <w:rStyle w:val="StyleUnderline"/>
        </w:rPr>
        <w:t>Brewer signed into law one of the "broadest and strictest immigration measure[s] in generations</w:t>
      </w:r>
      <w:r w:rsidRPr="00A5601A">
        <w:rPr>
          <w:sz w:val="16"/>
        </w:rPr>
        <w:t xml:space="preserve">." n93 </w:t>
      </w:r>
      <w:proofErr w:type="gramStart"/>
      <w:r w:rsidRPr="00A5601A">
        <w:rPr>
          <w:sz w:val="16"/>
        </w:rPr>
        <w:t>The</w:t>
      </w:r>
      <w:proofErr w:type="gramEnd"/>
      <w:r w:rsidRPr="00A5601A">
        <w:rPr>
          <w:sz w:val="16"/>
        </w:rPr>
        <w:t xml:space="preserve"> ostensible aim of the legislation is "to identify, prosecute, and deport" illegal immigrants. n94 Despite President Obama's criticism of the bill, n95 and the mass demonstrations organized against the law, n96 some poll results have suggested that the American public generally supports the bill. </w:t>
      </w:r>
      <w:proofErr w:type="gramStart"/>
      <w:r w:rsidRPr="00A5601A">
        <w:rPr>
          <w:sz w:val="16"/>
        </w:rPr>
        <w:t>n97</w:t>
      </w:r>
      <w:proofErr w:type="gramEnd"/>
      <w:r w:rsidRPr="00A5601A">
        <w:rPr>
          <w:sz w:val="16"/>
        </w:rPr>
        <w:t xml:space="preserve"> In fact, a substantial number of Americans admit they would like to see a similar bill in their own states. n98 Therefore, </w:t>
      </w:r>
      <w:r w:rsidRPr="00A5601A">
        <w:rPr>
          <w:rStyle w:val="StyleUnderline"/>
        </w:rPr>
        <w:t xml:space="preserve">although SB 1070 does not directly implicate </w:t>
      </w:r>
      <w:proofErr w:type="spellStart"/>
      <w:r w:rsidRPr="00A5601A">
        <w:rPr>
          <w:rStyle w:val="StyleUnderline"/>
        </w:rPr>
        <w:t>Plyler</w:t>
      </w:r>
      <w:proofErr w:type="spellEnd"/>
      <w:r w:rsidRPr="00A5601A">
        <w:rPr>
          <w:rStyle w:val="StyleUnderline"/>
        </w:rPr>
        <w:t>, its targeting of illegal immigrants and its widespread popularity suggest that state legislatures are willing to engage in immigration reform and that the public is willing to support such measures</w:t>
      </w:r>
      <w:r w:rsidRPr="00A5601A">
        <w:rPr>
          <w:sz w:val="16"/>
        </w:rPr>
        <w:t xml:space="preserve">. Thus, between the federal Gallegly Amendment, California Proposition 187 referendum, and Arizona [*206] SB 1070, </w:t>
      </w:r>
      <w:r w:rsidRPr="00A5601A">
        <w:rPr>
          <w:rStyle w:val="StyleUnderline"/>
        </w:rPr>
        <w:t xml:space="preserve">it is clear that threats to </w:t>
      </w:r>
      <w:proofErr w:type="spellStart"/>
      <w:r w:rsidRPr="00A5601A">
        <w:rPr>
          <w:rStyle w:val="StyleUnderline"/>
        </w:rPr>
        <w:t>Plyler</w:t>
      </w:r>
      <w:proofErr w:type="spellEnd"/>
      <w:r w:rsidRPr="00A5601A">
        <w:rPr>
          <w:rStyle w:val="StyleUnderline"/>
        </w:rPr>
        <w:t xml:space="preserve"> find their roots at every level of government</w:t>
      </w:r>
      <w:r w:rsidRPr="00A5601A">
        <w:rPr>
          <w:sz w:val="16"/>
        </w:rPr>
        <w:t xml:space="preserve">. </w:t>
      </w:r>
    </w:p>
    <w:p w:rsidR="00CE057C" w:rsidRPr="00CE057C" w:rsidRDefault="00CE057C" w:rsidP="00CE057C"/>
    <w:p w:rsidR="00CE057C" w:rsidRDefault="00CE057C" w:rsidP="00CE057C">
      <w:pPr>
        <w:pStyle w:val="Heading4"/>
      </w:pPr>
      <w:r>
        <w:t xml:space="preserve">DOJ and DOE guidelines are necessary to resolve schools’ responsibilities under </w:t>
      </w:r>
      <w:proofErr w:type="spellStart"/>
      <w:r>
        <w:rPr>
          <w:i/>
        </w:rPr>
        <w:t>Plyler</w:t>
      </w:r>
      <w:proofErr w:type="spellEnd"/>
      <w:r>
        <w:rPr>
          <w:i/>
        </w:rPr>
        <w:t xml:space="preserve"> v. Doe</w:t>
      </w:r>
    </w:p>
    <w:p w:rsidR="00CE057C" w:rsidRPr="009B1596" w:rsidRDefault="00CE057C" w:rsidP="00CE057C">
      <w:proofErr w:type="spellStart"/>
      <w:r>
        <w:rPr>
          <w:rStyle w:val="Style13ptBold"/>
        </w:rPr>
        <w:t>Ofer</w:t>
      </w:r>
      <w:proofErr w:type="spellEnd"/>
      <w:r>
        <w:rPr>
          <w:rStyle w:val="Style13ptBold"/>
        </w:rPr>
        <w:t xml:space="preserve"> 12 </w:t>
      </w:r>
      <w:r w:rsidRPr="009B1596">
        <w:rPr>
          <w:sz w:val="18"/>
        </w:rPr>
        <w:t>(</w:t>
      </w:r>
      <w:proofErr w:type="spellStart"/>
      <w:r w:rsidRPr="009B1596">
        <w:rPr>
          <w:sz w:val="18"/>
        </w:rPr>
        <w:t>Udi</w:t>
      </w:r>
      <w:proofErr w:type="spellEnd"/>
      <w:r w:rsidRPr="009B1596">
        <w:rPr>
          <w:sz w:val="18"/>
        </w:rPr>
        <w:t xml:space="preserve">, Advocacy Director of New York Civil Liberties Union and adjunct professor at New York Law School, “PROTECTING PLYLER: NEW CHALLENGES TO THE RIGHT OF IMMIGRANT CHILDREN TO ACCESS A PUBLIC SCHOOL EDUCATION,” April 2012. </w:t>
      </w:r>
      <w:proofErr w:type="gramStart"/>
      <w:r w:rsidRPr="009B1596">
        <w:rPr>
          <w:sz w:val="18"/>
        </w:rPr>
        <w:t>Columbia University, Online.)</w:t>
      </w:r>
      <w:proofErr w:type="gramEnd"/>
      <w:r w:rsidRPr="009B1596">
        <w:rPr>
          <w:sz w:val="18"/>
        </w:rPr>
        <w:t xml:space="preserve"> // S.Y.</w:t>
      </w:r>
    </w:p>
    <w:p w:rsidR="00CE057C" w:rsidRDefault="00CE057C" w:rsidP="00CE057C">
      <w:pPr>
        <w:rPr>
          <w:rStyle w:val="StyleUnderline"/>
        </w:rPr>
      </w:pPr>
      <w:r w:rsidRPr="00CE057C">
        <w:rPr>
          <w:rStyle w:val="StyleUnderline"/>
        </w:rPr>
        <w:t xml:space="preserve">School districts continue to be confused about their obligations under </w:t>
      </w:r>
      <w:proofErr w:type="spellStart"/>
      <w:r w:rsidRPr="00CE057C">
        <w:rPr>
          <w:rStyle w:val="StyleUnderline"/>
          <w:i/>
        </w:rPr>
        <w:t>Plyler</w:t>
      </w:r>
      <w:proofErr w:type="spellEnd"/>
      <w:r w:rsidRPr="00CE057C">
        <w:rPr>
          <w:rStyle w:val="StyleUnderline"/>
        </w:rPr>
        <w:t xml:space="preserve"> v. Doe. On the one hand, they are not immune to the national discourse regarding the nation’s broken immigration system and thus face tremendous pressures to crack down on individuals who break federal immigration laws. On the other hand, the Supreme Court has ruled that states must not deny the equal protection of the laws to a subclass of children based solely on their immigration status, and that undocumented children have the right of equal access to a public school education. On May 6, 2011, the United States Department of Justice (“DOJ”) and Department of Education (“DOE”) issued </w:t>
      </w:r>
      <w:proofErr w:type="gramStart"/>
      <w:r w:rsidRPr="00CE057C">
        <w:rPr>
          <w:rStyle w:val="StyleUnderline"/>
        </w:rPr>
        <w:t>a guidance</w:t>
      </w:r>
      <w:proofErr w:type="gramEnd"/>
      <w:r w:rsidRPr="00CE057C">
        <w:rPr>
          <w:rStyle w:val="StyleUnderline"/>
        </w:rPr>
        <w:t xml:space="preserve"> to all school districts to clarify their obligations under </w:t>
      </w:r>
      <w:proofErr w:type="spellStart"/>
      <w:r w:rsidRPr="00CE057C">
        <w:rPr>
          <w:rStyle w:val="StyleUnderline"/>
          <w:i/>
        </w:rPr>
        <w:t>Plyler</w:t>
      </w:r>
      <w:proofErr w:type="spellEnd"/>
      <w:r w:rsidRPr="00CE057C">
        <w:rPr>
          <w:rStyle w:val="StyleUnderline"/>
        </w:rPr>
        <w:t xml:space="preserve"> and federal anti-discrimination laws. The guidance came in response to concerns raised by civil liberties and civil rights advocates in New York and other states about school districts adopting enrollment practices that chill or discourage immigrant children from registering for school. The guidance reminded school districts of their obligations to “provide all children with equal access to public education at the elementary and secondary level.”</w:t>
      </w:r>
      <w:r w:rsidRPr="00CE057C">
        <w:rPr>
          <w:sz w:val="14"/>
        </w:rPr>
        <w:t xml:space="preserve"> The letter warned against “student enrollment practices that may chill or discourage” immigrant student registration, and </w:t>
      </w:r>
      <w:r w:rsidRPr="00CE057C">
        <w:rPr>
          <w:rStyle w:val="Emphasis"/>
        </w:rPr>
        <w:t>reminded school districts that “the undocumented or non-citizen status of a student (or his or her parent or guardian) is irrelevant to that student’s entitlement to an elementary and secondary public education.”</w:t>
      </w:r>
      <w:r w:rsidRPr="00CE057C">
        <w:rPr>
          <w:sz w:val="14"/>
        </w:rPr>
        <w:t xml:space="preserve"> The guidance </w:t>
      </w:r>
      <w:r w:rsidRPr="00CE057C">
        <w:rPr>
          <w:rStyle w:val="StyleUnderline"/>
        </w:rPr>
        <w:t>included a prohibition on school districts from “</w:t>
      </w:r>
      <w:proofErr w:type="spellStart"/>
      <w:r w:rsidRPr="00CE057C">
        <w:rPr>
          <w:rStyle w:val="StyleUnderline"/>
        </w:rPr>
        <w:t>inquir</w:t>
      </w:r>
      <w:proofErr w:type="spellEnd"/>
      <w:r w:rsidRPr="00CE057C">
        <w:rPr>
          <w:rStyle w:val="StyleUnderline"/>
        </w:rPr>
        <w:t>[</w:t>
      </w:r>
      <w:proofErr w:type="spellStart"/>
      <w:r w:rsidRPr="00CE057C">
        <w:rPr>
          <w:rStyle w:val="StyleUnderline"/>
        </w:rPr>
        <w:t>ing</w:t>
      </w:r>
      <w:proofErr w:type="spellEnd"/>
      <w:r w:rsidRPr="00CE057C">
        <w:rPr>
          <w:rStyle w:val="StyleUnderline"/>
        </w:rPr>
        <w:t>] into the immigration or citizenship status of a student or parent as a means of establishing the student’s residency in the district.”</w:t>
      </w:r>
      <w:r w:rsidRPr="00CE057C">
        <w:rPr>
          <w:sz w:val="14"/>
        </w:rPr>
        <w:t xml:space="preserve"> The DOJ and DOE’s letter to school districts </w:t>
      </w:r>
      <w:r w:rsidRPr="00CE057C">
        <w:rPr>
          <w:rStyle w:val="StyleUnderline"/>
        </w:rPr>
        <w:t xml:space="preserve">represented the first time in thirty years that the federal government has provided guidance to school districts about their obligations under </w:t>
      </w:r>
      <w:proofErr w:type="spellStart"/>
      <w:r w:rsidRPr="00CE057C">
        <w:rPr>
          <w:rStyle w:val="StyleUnderline"/>
        </w:rPr>
        <w:t>Plyler</w:t>
      </w:r>
      <w:proofErr w:type="spellEnd"/>
      <w:r w:rsidRPr="00CE057C">
        <w:rPr>
          <w:i/>
          <w:sz w:val="14"/>
        </w:rPr>
        <w:t xml:space="preserve"> </w:t>
      </w:r>
      <w:r w:rsidRPr="00CE057C">
        <w:rPr>
          <w:sz w:val="14"/>
        </w:rPr>
        <w:t xml:space="preserve">to provide immigrant children with equal access to an education. The Justice and Education Departments must be commended for issuing this guidance. However, while it is too early to fully understand the impact of this action, </w:t>
      </w:r>
      <w:r w:rsidRPr="00CE057C">
        <w:rPr>
          <w:rStyle w:val="StyleUnderline"/>
        </w:rPr>
        <w:t>the federal government’s guidance did miss an opportunity to address more directly some additional obstacles that immigrant children face when attempting to enroll in school</w:t>
      </w:r>
      <w:r w:rsidRPr="00CE057C">
        <w:rPr>
          <w:sz w:val="14"/>
        </w:rPr>
        <w:t>. Moreover, the guidance will only be as effective as the monitoring of school district policies and practices</w:t>
      </w:r>
      <w:r w:rsidRPr="00CE057C">
        <w:rPr>
          <w:rStyle w:val="Emphasis"/>
        </w:rPr>
        <w:t>. Therefore, the federal government should take the following additional steps. First, the DOJ and DOE must instruct school districts to refrain from denying prospective students a free public school education because of a child’s B visa status.</w:t>
      </w:r>
      <w:r w:rsidRPr="00CE057C">
        <w:rPr>
          <w:sz w:val="14"/>
        </w:rPr>
        <w:t xml:space="preserve"> </w:t>
      </w:r>
      <w:r w:rsidRPr="00CE057C">
        <w:rPr>
          <w:rStyle w:val="StyleUnderline"/>
        </w:rPr>
        <w:t>While the guidance does take a broad reading of school districts’ obligations under federal law</w:t>
      </w:r>
      <w:r w:rsidRPr="00CE057C">
        <w:rPr>
          <w:sz w:val="14"/>
        </w:rPr>
        <w:t xml:space="preserve"> and states that a child’s immigration status is irrelevant to establishing residency in a particular school district – and therefore a child’s B visa status is also irrelevant – </w:t>
      </w:r>
      <w:r w:rsidRPr="00CE057C">
        <w:rPr>
          <w:rStyle w:val="StyleUnderline"/>
        </w:rPr>
        <w:t>it fails to explicitly bar school districts from refusing enrollment of students on B visas</w:t>
      </w:r>
      <w:r w:rsidRPr="00CE057C">
        <w:rPr>
          <w:sz w:val="14"/>
        </w:rPr>
        <w:t xml:space="preserve">. </w:t>
      </w:r>
      <w:r w:rsidRPr="00CE057C">
        <w:rPr>
          <w:rStyle w:val="Emphasis"/>
        </w:rPr>
        <w:t xml:space="preserve">The DOJ and DOE should have included such an explicit prohibition for the following reasons: (a) the reasoning behind </w:t>
      </w:r>
      <w:proofErr w:type="spellStart"/>
      <w:r w:rsidRPr="00CE057C">
        <w:rPr>
          <w:rStyle w:val="Emphasis"/>
        </w:rPr>
        <w:t>Plyler</w:t>
      </w:r>
      <w:proofErr w:type="spellEnd"/>
      <w:r w:rsidRPr="00CE057C">
        <w:rPr>
          <w:rStyle w:val="Emphasis"/>
        </w:rPr>
        <w:t xml:space="preserve"> applies to children on B visas.</w:t>
      </w:r>
      <w:r w:rsidRPr="00CE057C">
        <w:rPr>
          <w:sz w:val="14"/>
        </w:rPr>
        <w:t xml:space="preserve"> </w:t>
      </w:r>
      <w:proofErr w:type="spellStart"/>
      <w:r w:rsidRPr="00CE057C">
        <w:rPr>
          <w:rStyle w:val="StyleUnderline"/>
        </w:rPr>
        <w:t>Plyler</w:t>
      </w:r>
      <w:proofErr w:type="spellEnd"/>
      <w:r w:rsidRPr="00CE057C">
        <w:rPr>
          <w:rStyle w:val="StyleUnderline"/>
        </w:rPr>
        <w:t xml:space="preserve"> concluded that states must not deny the equal protection of the laws to a subclass of children based solely on their immigration status</w:t>
      </w:r>
      <w:r w:rsidRPr="00CE057C">
        <w:rPr>
          <w:sz w:val="14"/>
        </w:rPr>
        <w:t xml:space="preserve">. The Court rejected Texas’s attempt to carve out the category of undocumented children from the protections of the Fourteenth Amendment. Similarly, school districts must not deny the category of B visa holders the equal protections of the laws; </w:t>
      </w:r>
      <w:r w:rsidRPr="00CE057C">
        <w:rPr>
          <w:rStyle w:val="Emphasis"/>
        </w:rPr>
        <w:t>(b) the Court reasoned that children should not be punished for the mistakes of their parents</w:t>
      </w:r>
      <w:r w:rsidRPr="00CE057C">
        <w:rPr>
          <w:sz w:val="14"/>
        </w:rPr>
        <w:t xml:space="preserve">. </w:t>
      </w:r>
      <w:r w:rsidRPr="00CE057C">
        <w:rPr>
          <w:rStyle w:val="StyleUnderline"/>
        </w:rPr>
        <w:t xml:space="preserve">Like the undocumented children in </w:t>
      </w:r>
      <w:proofErr w:type="spellStart"/>
      <w:r w:rsidRPr="00CE057C">
        <w:rPr>
          <w:rStyle w:val="StyleUnderline"/>
        </w:rPr>
        <w:t>Plyler</w:t>
      </w:r>
      <w:proofErr w:type="spellEnd"/>
      <w:r w:rsidRPr="00CE057C">
        <w:rPr>
          <w:rStyle w:val="StyleUnderline"/>
        </w:rPr>
        <w:t>, children on B visas violate the terms of their status through no fault of their own. Therefore, children on B visas should not be denied the right to equal access to an education based on the wrongdoing of their parents</w:t>
      </w:r>
      <w:r w:rsidRPr="00CE057C">
        <w:rPr>
          <w:rStyle w:val="Emphasis"/>
        </w:rPr>
        <w:t>; (c) school districts cannot deny enrollment to B visa holders without also chilling the ability of all immigrant children, including undocumented children, to enroll in school; and (d) school districts are under no obligation to enforce federal immigration laws, including prohibitions on B visa holders to enroll in school.</w:t>
      </w:r>
      <w:r w:rsidRPr="00CE057C">
        <w:rPr>
          <w:sz w:val="14"/>
        </w:rPr>
        <w:t xml:space="preserve"> </w:t>
      </w:r>
      <w:r w:rsidRPr="00CE057C">
        <w:rPr>
          <w:rStyle w:val="StyleUnderline"/>
        </w:rPr>
        <w:t xml:space="preserve">On the contrary, doing so is not only discriminatory, but impractical and expensive. Instead of relying on immigration status information to make determinations regarding residency, school districts should adhere to one residency test for all students, including B visa holders. </w:t>
      </w:r>
      <w:r w:rsidRPr="00CE057C">
        <w:rPr>
          <w:rStyle w:val="Emphasis"/>
        </w:rPr>
        <w:t>Second, the DOJ and DOE must create brighter lines between what information may be asked prior to enrollment and what information may be asked post-enrollment.</w:t>
      </w:r>
      <w:r w:rsidRPr="00CE057C">
        <w:rPr>
          <w:sz w:val="14"/>
        </w:rPr>
        <w:t xml:space="preserve"> </w:t>
      </w:r>
      <w:r w:rsidRPr="00CE057C">
        <w:rPr>
          <w:rStyle w:val="StyleUnderline"/>
        </w:rPr>
        <w:t>For example, the guidance states that schools may request a prospective student’s Social Security number at enrollment. Since undocumented children are ineligible for a Social Security number, the guidance also states, rightfully so, that school districts must not deny enrollment to students who do not provide a Social Security number</w:t>
      </w:r>
      <w:r w:rsidRPr="00CE057C">
        <w:rPr>
          <w:sz w:val="14"/>
        </w:rPr>
        <w:t xml:space="preserve">. Yet </w:t>
      </w:r>
      <w:r w:rsidRPr="00CE057C">
        <w:rPr>
          <w:rStyle w:val="StyleUnderline"/>
        </w:rPr>
        <w:t>the mere act of requesting a Social Security number during the enrollment process creates a chilling effect on the right of immigrant children to enroll in school</w:t>
      </w:r>
      <w:r w:rsidRPr="00CE057C">
        <w:rPr>
          <w:sz w:val="14"/>
        </w:rPr>
        <w:t xml:space="preserve">. This effect could have been avoided easily. </w:t>
      </w:r>
      <w:r w:rsidRPr="00CE057C">
        <w:rPr>
          <w:rStyle w:val="StyleUnderline"/>
        </w:rPr>
        <w:t>The federal guidance should have stated that school districts that wish to request a child’s Social Security number should do so after enrollment. The same holds true for school districts that are under obligation to report personal data, including about immigrant students, that includes sensitive information about students’ demographic information and language abilities.</w:t>
      </w:r>
      <w:r w:rsidRPr="00CE057C">
        <w:rPr>
          <w:sz w:val="14"/>
        </w:rPr>
        <w:t xml:space="preserve"> While the reporting of such data is important, the information collected for reporting purposes should be done after the student is already enrolled in school in order to avoid any inadvertent chilling effect. </w:t>
      </w:r>
      <w:r w:rsidRPr="00CE057C">
        <w:rPr>
          <w:rStyle w:val="Emphasis"/>
        </w:rPr>
        <w:t>Third, the DOJ and DOE should issue model enrollment forms for schools to adapt to their own needs</w:t>
      </w:r>
      <w:r w:rsidRPr="00CE057C">
        <w:rPr>
          <w:rStyle w:val="StyleUnderline"/>
        </w:rPr>
        <w:t xml:space="preserve">. Such forms should not be made mandatory on school districts, but should be provided as guidance on how to ensure that schools receive the information they need to determine eligibility to enroll in school, while avoiding constitutional and statutory violations. </w:t>
      </w:r>
      <w:r w:rsidRPr="00CE057C">
        <w:rPr>
          <w:sz w:val="14"/>
        </w:rPr>
        <w:t xml:space="preserve">Schools then could adapt such model forms to local and state uses easily. </w:t>
      </w:r>
      <w:r w:rsidRPr="00CE057C">
        <w:rPr>
          <w:rStyle w:val="Emphasis"/>
        </w:rPr>
        <w:t>Finally, for the guidance to be effective, the DOJ and DOJ must aggressively monitor school districts’ enrollment policies and practices and hold accountable those districts that erect barriers for immigrant students attempting to enroll in s</w:t>
      </w:r>
      <w:r w:rsidRPr="00CE057C">
        <w:rPr>
          <w:rStyle w:val="StyleUnderline"/>
        </w:rPr>
        <w:t xml:space="preserve">chool. In addition, the federal government should conduct a nationwide study of local registration practices to ensure compliance with </w:t>
      </w:r>
      <w:proofErr w:type="spellStart"/>
      <w:r w:rsidRPr="00CE057C">
        <w:rPr>
          <w:rStyle w:val="StyleUnderline"/>
        </w:rPr>
        <w:t>Plyler</w:t>
      </w:r>
      <w:proofErr w:type="spellEnd"/>
      <w:r w:rsidRPr="00CE057C">
        <w:rPr>
          <w:rStyle w:val="StyleUnderline"/>
        </w:rPr>
        <w:t xml:space="preserve"> and other civil rights and civil liberties protections</w:t>
      </w:r>
      <w:r w:rsidRPr="00CE057C">
        <w:rPr>
          <w:sz w:val="14"/>
        </w:rPr>
        <w:t>. Regular audits of school districts must also be performed to determine compliance with federal law. The burden should not be on immigrant families and advocates to monitor school districts’ compliance with constitutional and statutory protections.</w:t>
      </w:r>
      <w:r>
        <w:rPr>
          <w:rStyle w:val="StyleUnderline"/>
        </w:rPr>
        <w:t xml:space="preserve"> </w:t>
      </w:r>
    </w:p>
    <w:p w:rsidR="00CE057C" w:rsidRPr="00246D5B" w:rsidRDefault="00CE057C" w:rsidP="00CE057C">
      <w:pPr>
        <w:rPr>
          <w:rStyle w:val="Style13ptBold"/>
          <w:b w:val="0"/>
          <w:bCs w:val="0"/>
          <w:sz w:val="14"/>
        </w:rPr>
      </w:pPr>
    </w:p>
    <w:p w:rsidR="00CE057C" w:rsidRDefault="00CE057C" w:rsidP="00CE057C">
      <w:pPr>
        <w:pStyle w:val="Heading4"/>
      </w:pPr>
      <w:r>
        <w:t xml:space="preserve">A specific plan is necessary – </w:t>
      </w:r>
      <w:proofErr w:type="spellStart"/>
      <w:r>
        <w:t>Plyler</w:t>
      </w:r>
      <w:proofErr w:type="spellEnd"/>
      <w:r>
        <w:t xml:space="preserve"> needs a specific plan like the </w:t>
      </w:r>
      <w:proofErr w:type="spellStart"/>
      <w:r>
        <w:t>aff</w:t>
      </w:r>
      <w:proofErr w:type="spellEnd"/>
      <w:r>
        <w:t xml:space="preserve"> to be successfully reinforced</w:t>
      </w:r>
    </w:p>
    <w:p w:rsidR="00CE057C" w:rsidRPr="00EB77E6" w:rsidRDefault="00CE057C" w:rsidP="00CE057C">
      <w:r w:rsidRPr="00AE7DD5">
        <w:rPr>
          <w:rStyle w:val="Style13ptBold"/>
        </w:rPr>
        <w:t>Johnson, 1995</w:t>
      </w:r>
      <w:r w:rsidRPr="00AE7DD5">
        <w:rPr>
          <w:sz w:val="16"/>
        </w:rPr>
        <w:t xml:space="preserve"> Kevin R. Johnson is the Dean of the UC Davis School of Law (King Hall). Before becoming a professor, he was a student at Harvard Law School where he served as an editor of the Harvard Law Review, served as a clerk to Judge Stephen Reinhardt of the United States Court of Appeals for the Ninth Circuit and worked for law firm Heller </w:t>
      </w:r>
      <w:proofErr w:type="spellStart"/>
      <w:r w:rsidRPr="00AE7DD5">
        <w:rPr>
          <w:sz w:val="16"/>
        </w:rPr>
        <w:t>Ehrman</w:t>
      </w:r>
      <w:proofErr w:type="spellEnd"/>
      <w:r w:rsidRPr="00AE7DD5">
        <w:rPr>
          <w:sz w:val="16"/>
        </w:rPr>
        <w:t xml:space="preserve"> White &amp; McAuliffe. (Kevin R. Johnson, 1995, “Civil Rights and Immigration: Challenges for the Latino Community in the Twenty-First Century”, La </w:t>
      </w:r>
      <w:proofErr w:type="spellStart"/>
      <w:r w:rsidRPr="00AE7DD5">
        <w:rPr>
          <w:sz w:val="16"/>
        </w:rPr>
        <w:t>Raza</w:t>
      </w:r>
      <w:proofErr w:type="spellEnd"/>
      <w:r w:rsidRPr="00AE7DD5">
        <w:rPr>
          <w:sz w:val="16"/>
        </w:rPr>
        <w:t xml:space="preserve"> L.J. 42 1995, 1995, 45-46)/</w:t>
      </w:r>
      <w:proofErr w:type="gramStart"/>
      <w:r w:rsidRPr="00AE7DD5">
        <w:rPr>
          <w:sz w:val="16"/>
        </w:rPr>
        <w:t>/(</w:t>
      </w:r>
      <w:proofErr w:type="gramEnd"/>
      <w:r w:rsidRPr="00AE7DD5">
        <w:rPr>
          <w:sz w:val="16"/>
        </w:rPr>
        <w:t xml:space="preserve">A) </w:t>
      </w:r>
    </w:p>
    <w:p w:rsidR="00CE057C" w:rsidRDefault="00CE057C" w:rsidP="00CE057C">
      <w:pPr>
        <w:rPr>
          <w:rStyle w:val="StyleUnderline"/>
        </w:rPr>
      </w:pPr>
      <w:r w:rsidRPr="00087AA7">
        <w:rPr>
          <w:sz w:val="16"/>
        </w:rPr>
        <w:t xml:space="preserve">Although a much-heralded victory for the Latino community, </w:t>
      </w:r>
      <w:proofErr w:type="spellStart"/>
      <w:r w:rsidRPr="00087AA7">
        <w:rPr>
          <w:rStyle w:val="StyleUnderline"/>
        </w:rPr>
        <w:t>Plyler</w:t>
      </w:r>
      <w:proofErr w:type="spellEnd"/>
      <w:r w:rsidRPr="00087AA7">
        <w:rPr>
          <w:rStyle w:val="StyleUnderline"/>
        </w:rPr>
        <w:t xml:space="preserve"> v. Doe itself shows the need for solid political support cementing significant changes decreed by the courts.</w:t>
      </w:r>
      <w:r w:rsidRPr="00087AA7">
        <w:rPr>
          <w:sz w:val="16"/>
        </w:rPr>
        <w:t xml:space="preserve"> A slender five-four majority of the Supreme Court22 rendered the decision, which in the view of even sympathetic constitutional law scholars, was grounded on relatively weak constitutional underpinnings.23 </w:t>
      </w:r>
      <w:proofErr w:type="gramStart"/>
      <w:r w:rsidRPr="00087AA7">
        <w:rPr>
          <w:sz w:val="16"/>
        </w:rPr>
        <w:t>A</w:t>
      </w:r>
      <w:proofErr w:type="gramEnd"/>
      <w:r w:rsidRPr="00087AA7">
        <w:rPr>
          <w:sz w:val="16"/>
        </w:rPr>
        <w:t xml:space="preserve"> political reaction slowly brewed over the next decade. Spurred on by an economic downturn resulting in severe fiscal pressures on government budgets, that reaction ultimately erupted in a dramatic fashion in California. </w:t>
      </w:r>
      <w:r w:rsidRPr="00087AA7">
        <w:rPr>
          <w:rStyle w:val="StyleUnderline"/>
        </w:rPr>
        <w:t>Repeated attempts were made in the California legislature to can community</w:t>
      </w:r>
      <w:r w:rsidRPr="00087AA7">
        <w:rPr>
          <w:sz w:val="16"/>
        </w:rPr>
        <w:t xml:space="preserve"> (and indeed a watershed for the nation as a whole), </w:t>
      </w:r>
      <w:r w:rsidRPr="00087AA7">
        <w:rPr>
          <w:rStyle w:val="StyleUnderline"/>
        </w:rPr>
        <w:t xml:space="preserve">Brown v. Board of Education6, and the decision in </w:t>
      </w:r>
      <w:proofErr w:type="spellStart"/>
      <w:r w:rsidRPr="00087AA7">
        <w:rPr>
          <w:rStyle w:val="StyleUnderline"/>
        </w:rPr>
        <w:t>Plyler</w:t>
      </w:r>
      <w:proofErr w:type="spellEnd"/>
      <w:r w:rsidRPr="00087AA7">
        <w:rPr>
          <w:rStyle w:val="StyleUnderline"/>
        </w:rPr>
        <w:t xml:space="preserve"> v. Doe,7 which many regard as the high water mark for the Latino community in the Supreme Court. Both decisions involved access to education. Both were welcomed as victories by their respective communities. Brown barred de jure race segregation in the schools while </w:t>
      </w:r>
      <w:proofErr w:type="spellStart"/>
      <w:r w:rsidRPr="00087AA7">
        <w:rPr>
          <w:rStyle w:val="StyleUnderline"/>
        </w:rPr>
        <w:t>Plyler</w:t>
      </w:r>
      <w:proofErr w:type="spellEnd"/>
      <w:r w:rsidRPr="00087AA7">
        <w:rPr>
          <w:rStyle w:val="StyleUnderline"/>
        </w:rPr>
        <w:t xml:space="preserve"> held that the states could not constitutionally bar undocumented children from the schools. However, Brown recently enjoyed a much-heralded fortieth birthday while </w:t>
      </w:r>
      <w:proofErr w:type="spellStart"/>
      <w:r w:rsidRPr="00087AA7">
        <w:rPr>
          <w:rStyle w:val="StyleUnderline"/>
        </w:rPr>
        <w:t>Plyler's</w:t>
      </w:r>
      <w:proofErr w:type="spellEnd"/>
      <w:r w:rsidRPr="00087AA7">
        <w:rPr>
          <w:rStyle w:val="StyleUnderline"/>
        </w:rPr>
        <w:t xml:space="preserve"> future vitality is in serious doubt.</w:t>
      </w:r>
      <w:r>
        <w:rPr>
          <w:rStyle w:val="StyleUnderline"/>
        </w:rPr>
        <w:t xml:space="preserve"> </w:t>
      </w:r>
      <w:r w:rsidRPr="00800918">
        <w:rPr>
          <w:sz w:val="14"/>
        </w:rPr>
        <w:t xml:space="preserve">The contrast between Brown and </w:t>
      </w:r>
      <w:proofErr w:type="spellStart"/>
      <w:r w:rsidRPr="00800918">
        <w:rPr>
          <w:sz w:val="14"/>
        </w:rPr>
        <w:t>Plyler</w:t>
      </w:r>
      <w:proofErr w:type="spellEnd"/>
      <w:r w:rsidRPr="00800918">
        <w:rPr>
          <w:sz w:val="14"/>
        </w:rPr>
        <w:t xml:space="preserve"> demonstrates the need for political action to accompany a litigation strategy in order to successfully bring about social change. </w:t>
      </w:r>
      <w:r w:rsidRPr="00087AA7">
        <w:rPr>
          <w:rStyle w:val="StyleUnderline"/>
        </w:rPr>
        <w:t>While Brown was part of</w:t>
      </w:r>
      <w:r>
        <w:rPr>
          <w:rStyle w:val="StyleUnderline"/>
        </w:rPr>
        <w:t xml:space="preserve"> a much larger social movement,</w:t>
      </w:r>
      <w:r w:rsidRPr="00087AA7">
        <w:rPr>
          <w:rStyle w:val="StyleUnderline"/>
        </w:rPr>
        <w:t xml:space="preserve"> </w:t>
      </w:r>
      <w:proofErr w:type="spellStart"/>
      <w:r w:rsidRPr="00087AA7">
        <w:rPr>
          <w:rStyle w:val="StyleUnderline"/>
        </w:rPr>
        <w:t>Plyler</w:t>
      </w:r>
      <w:proofErr w:type="spellEnd"/>
      <w:r w:rsidRPr="00087AA7">
        <w:rPr>
          <w:rStyle w:val="StyleUnderline"/>
        </w:rPr>
        <w:t xml:space="preserve"> was not. While Brown commenced a period of transformation, </w:t>
      </w:r>
      <w:proofErr w:type="spellStart"/>
      <w:r w:rsidRPr="00087AA7">
        <w:rPr>
          <w:rStyle w:val="StyleUnderline"/>
        </w:rPr>
        <w:t>Plyler</w:t>
      </w:r>
      <w:proofErr w:type="spellEnd"/>
      <w:r w:rsidRPr="00087AA7">
        <w:rPr>
          <w:rStyle w:val="StyleUnderline"/>
        </w:rPr>
        <w:t xml:space="preserve"> did not. While Brown's equality principle has become deeply-embedded in American jurisprudence, </w:t>
      </w:r>
      <w:proofErr w:type="spellStart"/>
      <w:r w:rsidRPr="00087AA7">
        <w:rPr>
          <w:rStyle w:val="StyleUnderline"/>
        </w:rPr>
        <w:t>Plyler's</w:t>
      </w:r>
      <w:proofErr w:type="spellEnd"/>
      <w:r w:rsidRPr="00087AA7">
        <w:rPr>
          <w:rStyle w:val="StyleUnderline"/>
        </w:rPr>
        <w:t xml:space="preserve"> has not.</w:t>
      </w:r>
      <w:r>
        <w:rPr>
          <w:rStyle w:val="StyleUnderline"/>
        </w:rPr>
        <w:t xml:space="preserve"> </w:t>
      </w:r>
      <w:r w:rsidRPr="00800918">
        <w:rPr>
          <w:sz w:val="14"/>
        </w:rPr>
        <w:t xml:space="preserve">The contrast between these cases - particularly the fact that </w:t>
      </w:r>
      <w:r w:rsidRPr="00087AA7">
        <w:rPr>
          <w:rStyle w:val="StyleUnderline"/>
        </w:rPr>
        <w:t xml:space="preserve">Brown had such great transformative powers on society while </w:t>
      </w:r>
      <w:proofErr w:type="spellStart"/>
      <w:r w:rsidRPr="00087AA7">
        <w:rPr>
          <w:rStyle w:val="StyleUnderline"/>
        </w:rPr>
        <w:t>Plyler</w:t>
      </w:r>
      <w:proofErr w:type="spellEnd"/>
      <w:r w:rsidRPr="00087AA7">
        <w:rPr>
          <w:rStyle w:val="StyleUnderline"/>
        </w:rPr>
        <w:t xml:space="preserve"> had virtually none -</w:t>
      </w:r>
      <w:r w:rsidRPr="00800918">
        <w:rPr>
          <w:sz w:val="14"/>
        </w:rPr>
        <w:t xml:space="preserve"> further suggests that legal strategies previously successful for African-Americans in certain circumstances may be ill-suited for the Latino community. Rather, the great heterogeneity among Latinos in terms of race, color, immigration status, </w:t>
      </w:r>
      <w:proofErr w:type="gramStart"/>
      <w:r w:rsidRPr="00800918">
        <w:rPr>
          <w:sz w:val="14"/>
        </w:rPr>
        <w:t>country</w:t>
      </w:r>
      <w:proofErr w:type="gramEnd"/>
      <w:r w:rsidRPr="00800918">
        <w:rPr>
          <w:sz w:val="14"/>
        </w:rPr>
        <w:t xml:space="preserve"> of origin, socioeconomic back- ground, and other variables limits the utility of a strictly race-based strategy as pursued in Brown. Attention must be directed at the refinement of strategies tailored to fit the particular characteristics of the Latino community. Much has been written in recent years on the limits of the courts in bringing about social change. Recognition of such limits necessarily re- quires consideration of viable alternatives, the most obvious one being political action. Politics appears to be a promising alternative for the Latino community as the percentage of Latinos incrementally increases as a pro- portion of the U.S. population. </w:t>
      </w:r>
      <w:r w:rsidRPr="008366B7">
        <w:rPr>
          <w:rStyle w:val="StyleUnderline"/>
        </w:rPr>
        <w:t>The likelihood of success of Latino political action may well improve along with such increases.</w:t>
      </w:r>
      <w:r w:rsidRPr="00800918">
        <w:rPr>
          <w:sz w:val="14"/>
        </w:rPr>
        <w:t xml:space="preserve"> In recent years, how- ever, formidable obstacles to the formulation of successful political strategies have developed. Divisions among the constituent members of the traditional civil rights coalition on a number of significant policy issues, including immigrants and immigration, have hindered progressive change. </w:t>
      </w:r>
      <w:r w:rsidRPr="00800918">
        <w:rPr>
          <w:rStyle w:val="StyleUnderline"/>
        </w:rPr>
        <w:t>Moreover, the great heterogeneity of the Latino community makes internal agenda-setting a difficult endeavor. The time</w:t>
      </w:r>
      <w:r>
        <w:rPr>
          <w:rStyle w:val="StyleUnderline"/>
        </w:rPr>
        <w:t xml:space="preserve"> therefore is ripe for the for</w:t>
      </w:r>
      <w:r w:rsidRPr="00800918">
        <w:rPr>
          <w:rStyle w:val="StyleUnderline"/>
        </w:rPr>
        <w:t>mulation of new strategies tailored specifically to the needs of the Latino community.</w:t>
      </w:r>
    </w:p>
    <w:p w:rsidR="00CE057C" w:rsidRDefault="00CE057C" w:rsidP="00CE057C"/>
    <w:p w:rsidR="001872A0" w:rsidRDefault="001872A0" w:rsidP="001872A0">
      <w:pPr>
        <w:pStyle w:val="Heading4"/>
      </w:pPr>
      <w:r>
        <w:t xml:space="preserve">All of your </w:t>
      </w:r>
      <w:proofErr w:type="spellStart"/>
      <w:r>
        <w:t>disads</w:t>
      </w:r>
      <w:proofErr w:type="spellEnd"/>
      <w:r>
        <w:t xml:space="preserve"> are non-unique – but reaffirming </w:t>
      </w:r>
      <w:proofErr w:type="spellStart"/>
      <w:r>
        <w:t>Plyler</w:t>
      </w:r>
      <w:proofErr w:type="spellEnd"/>
      <w:r>
        <w:t xml:space="preserve"> is still necessary to solve the </w:t>
      </w:r>
      <w:proofErr w:type="spellStart"/>
      <w:r>
        <w:t>aff</w:t>
      </w:r>
      <w:proofErr w:type="spellEnd"/>
      <w:r>
        <w:t xml:space="preserve"> – state and local resistance means schools are unclear about their obligations under </w:t>
      </w:r>
      <w:proofErr w:type="spellStart"/>
      <w:r>
        <w:t>Plyler</w:t>
      </w:r>
      <w:proofErr w:type="spellEnd"/>
    </w:p>
    <w:p w:rsidR="001872A0" w:rsidRDefault="001872A0" w:rsidP="001872A0">
      <w:pPr>
        <w:rPr>
          <w:rStyle w:val="Style13ptBold"/>
        </w:rPr>
      </w:pPr>
      <w:proofErr w:type="spellStart"/>
      <w:r>
        <w:rPr>
          <w:rStyle w:val="Style13ptBold"/>
        </w:rPr>
        <w:t>Ofer</w:t>
      </w:r>
      <w:proofErr w:type="spellEnd"/>
      <w:r>
        <w:rPr>
          <w:rStyle w:val="Style13ptBold"/>
        </w:rPr>
        <w:t xml:space="preserve"> 12-</w:t>
      </w:r>
      <w:r w:rsidRPr="008D5869">
        <w:t xml:space="preserve"> </w:t>
      </w:r>
      <w:proofErr w:type="spellStart"/>
      <w:r>
        <w:t>Ofer</w:t>
      </w:r>
      <w:proofErr w:type="spellEnd"/>
      <w:r>
        <w:t xml:space="preserve"> is the Advocacy Director of the New York Civil Liberties Union (</w:t>
      </w:r>
      <w:proofErr w:type="spellStart"/>
      <w:r>
        <w:t>Udi</w:t>
      </w:r>
      <w:proofErr w:type="spellEnd"/>
      <w:r>
        <w:t xml:space="preserve">. </w:t>
      </w:r>
      <w:proofErr w:type="gramStart"/>
      <w:r>
        <w:t xml:space="preserve">“Protecting </w:t>
      </w:r>
      <w:proofErr w:type="spellStart"/>
      <w:r>
        <w:t>plyler</w:t>
      </w:r>
      <w:proofErr w:type="spellEnd"/>
      <w:r>
        <w:t>: new challenges to the right of immigrant children to access a public school education.”</w:t>
      </w:r>
      <w:proofErr w:type="gramEnd"/>
      <w:r>
        <w:t xml:space="preserve"> </w:t>
      </w:r>
      <w:proofErr w:type="gramStart"/>
      <w:r>
        <w:t>Columbia Journal of Race and Law.</w:t>
      </w:r>
      <w:proofErr w:type="gramEnd"/>
      <w:r>
        <w:t xml:space="preserve"> VOLUME 1, ISSUE 2 (2012). https://cjrl.columbia.edu/article/protecting-plyler-new-challenges-to-the-right-of-immigrant-children-to-access-a-public-school-education/)</w:t>
      </w:r>
    </w:p>
    <w:p w:rsidR="001872A0" w:rsidRPr="00B95723" w:rsidRDefault="001872A0" w:rsidP="001872A0">
      <w:pPr>
        <w:ind w:left="-15" w:right="45"/>
        <w:rPr>
          <w:sz w:val="16"/>
        </w:rPr>
      </w:pPr>
      <w:r w:rsidRPr="00B95723">
        <w:rPr>
          <w:sz w:val="16"/>
        </w:rPr>
        <w:t xml:space="preserve">In 1982, the Supreme Court ruled in </w:t>
      </w:r>
      <w:proofErr w:type="spellStart"/>
      <w:r w:rsidRPr="00B95723">
        <w:rPr>
          <w:rFonts w:ascii="Garamond" w:eastAsia="Garamond" w:hAnsi="Garamond" w:cs="Garamond"/>
          <w:i/>
          <w:sz w:val="16"/>
        </w:rPr>
        <w:t>Plyler</w:t>
      </w:r>
      <w:proofErr w:type="spellEnd"/>
      <w:r w:rsidRPr="00B95723">
        <w:rPr>
          <w:rFonts w:ascii="Garamond" w:eastAsia="Garamond" w:hAnsi="Garamond" w:cs="Garamond"/>
          <w:i/>
          <w:sz w:val="16"/>
        </w:rPr>
        <w:t xml:space="preserve"> v. Doe</w:t>
      </w:r>
      <w:r w:rsidRPr="00B95723">
        <w:rPr>
          <w:sz w:val="16"/>
        </w:rPr>
        <w:t xml:space="preserve"> that </w:t>
      </w:r>
      <w:r w:rsidRPr="008366B7">
        <w:rPr>
          <w:rStyle w:val="StyleUnderline"/>
          <w:b/>
        </w:rPr>
        <w:t>states must not deny the equal protection of the laws to a subclass of children based solely on their immigration status</w:t>
      </w:r>
      <w:r w:rsidRPr="008366B7">
        <w:rPr>
          <w:rStyle w:val="StyleUnderline"/>
        </w:rPr>
        <w:t xml:space="preserve">, and that undocumented children have the same right to a public school education as children who are U.S. citizens or immigrant children lawfully admitted to the United States. Yet thirty years later, </w:t>
      </w:r>
      <w:r w:rsidRPr="008366B7">
        <w:rPr>
          <w:rStyle w:val="StyleUnderline"/>
          <w:b/>
        </w:rPr>
        <w:t>undocumented children continue to face obstacles</w:t>
      </w:r>
      <w:r w:rsidRPr="008366B7">
        <w:rPr>
          <w:rStyle w:val="StyleUnderline"/>
        </w:rPr>
        <w:t xml:space="preserve"> when attempting to access a public school education, and new questions have arisen about the right of children on nonimmigrant visas to enroll in school.</w:t>
      </w:r>
      <w:r>
        <w:rPr>
          <w:rStyle w:val="StyleUnderline"/>
        </w:rPr>
        <w:t xml:space="preserve"> </w:t>
      </w:r>
      <w:r w:rsidRPr="008366B7">
        <w:rPr>
          <w:rStyle w:val="StyleUnderline"/>
        </w:rPr>
        <w:t xml:space="preserve">Since the Supreme </w:t>
      </w:r>
      <w:r w:rsidRPr="0098236F">
        <w:rPr>
          <w:rStyle w:val="StyleUnderline"/>
        </w:rPr>
        <w:t xml:space="preserve">Court’s decision in </w:t>
      </w:r>
      <w:proofErr w:type="spellStart"/>
      <w:r w:rsidRPr="0098236F">
        <w:rPr>
          <w:rStyle w:val="StyleUnderline"/>
        </w:rPr>
        <w:t>Plyler</w:t>
      </w:r>
      <w:proofErr w:type="spellEnd"/>
      <w:r w:rsidRPr="0098236F">
        <w:rPr>
          <w:rStyle w:val="StyleUnderline"/>
        </w:rPr>
        <w:t>, federal, state, and local</w:t>
      </w:r>
      <w:r w:rsidRPr="008366B7">
        <w:rPr>
          <w:rStyle w:val="StyleUnderline"/>
        </w:rPr>
        <w:t xml:space="preserve"> policymakers have attempted to overturn the ruling.</w:t>
      </w:r>
      <w:r w:rsidRPr="00B95723">
        <w:rPr>
          <w:sz w:val="16"/>
        </w:rPr>
        <w:t xml:space="preserve"> Each challenge has brought new obstacles to full implementation of the protections afforded to immigrant children by the Court. </w:t>
      </w:r>
      <w:r w:rsidRPr="008366B7">
        <w:rPr>
          <w:rStyle w:val="StyleUnderline"/>
        </w:rPr>
        <w:t>Proposition 187 further escalated the already intense debate surrounding immigrants and once again brought the issue of providing undocumented children with a free public school education to the forefront of public debate</w:t>
      </w:r>
      <w:r w:rsidRPr="00B95723">
        <w:rPr>
          <w:sz w:val="16"/>
        </w:rPr>
        <w:t xml:space="preserve">. The referendum took place during a difficult re-election battle for Governor Pete Wilson, who made support for the referendum a primary focus of his ultimately successful re-election campaign. </w:t>
      </w:r>
      <w:r w:rsidRPr="008366B7">
        <w:rPr>
          <w:rStyle w:val="StyleUnderline"/>
          <w:b/>
        </w:rPr>
        <w:t xml:space="preserve">School districts continue to be confused about their obligations under </w:t>
      </w:r>
      <w:proofErr w:type="spellStart"/>
      <w:r w:rsidRPr="008D5869">
        <w:rPr>
          <w:b/>
          <w:i/>
          <w:u w:val="single"/>
        </w:rPr>
        <w:t>Plyler</w:t>
      </w:r>
      <w:proofErr w:type="spellEnd"/>
      <w:r w:rsidRPr="008D5869">
        <w:rPr>
          <w:b/>
          <w:i/>
          <w:u w:val="single"/>
        </w:rPr>
        <w:t xml:space="preserve"> v. Doe</w:t>
      </w:r>
      <w:r w:rsidRPr="00B95723">
        <w:rPr>
          <w:i/>
          <w:sz w:val="16"/>
        </w:rPr>
        <w:t>.</w:t>
      </w:r>
      <w:r w:rsidRPr="00B95723">
        <w:rPr>
          <w:sz w:val="16"/>
        </w:rPr>
        <w:t xml:space="preserve"> On the one hand,</w:t>
      </w:r>
      <w:r w:rsidRPr="008366B7">
        <w:rPr>
          <w:rStyle w:val="StyleUnderline"/>
        </w:rPr>
        <w:t xml:space="preserve"> they are not immune to national discourse regarding the nation’s broken immigration system</w:t>
      </w:r>
      <w:r w:rsidRPr="00B95723">
        <w:rPr>
          <w:sz w:val="16"/>
        </w:rPr>
        <w:t xml:space="preserve"> and thus face tremendous pressures to crack down on individuals who break federal immigration laws. On the other hand, </w:t>
      </w:r>
      <w:r w:rsidRPr="008366B7">
        <w:rPr>
          <w:rStyle w:val="StyleUnderline"/>
        </w:rPr>
        <w:t xml:space="preserve">the Supreme Court has ruled that states must not deny the equal protection of the laws to a subclass of children based solely on their immigration status, and that undocumented children have the right of equal access to a public school education. </w:t>
      </w:r>
      <w:r w:rsidRPr="00B95723">
        <w:rPr>
          <w:sz w:val="16"/>
        </w:rPr>
        <w:t xml:space="preserve"> </w:t>
      </w:r>
    </w:p>
    <w:p w:rsidR="001872A0" w:rsidRPr="00B17BCE" w:rsidRDefault="001872A0" w:rsidP="00CE057C"/>
    <w:p w:rsidR="008366B7" w:rsidRDefault="00B95723" w:rsidP="008366B7">
      <w:pPr>
        <w:pStyle w:val="Heading2"/>
      </w:pPr>
      <w:r>
        <w:t>UQ</w:t>
      </w:r>
    </w:p>
    <w:p w:rsidR="008366B7" w:rsidRDefault="00B95723" w:rsidP="008366B7">
      <w:pPr>
        <w:pStyle w:val="Heading3"/>
      </w:pPr>
      <w:r>
        <w:t>Yes ICE Raids</w:t>
      </w:r>
    </w:p>
    <w:p w:rsidR="008366B7" w:rsidRDefault="008366B7" w:rsidP="008366B7">
      <w:pPr>
        <w:pStyle w:val="Heading4"/>
      </w:pPr>
      <w:r>
        <w:t>Fear of ICE raids induces fear in undocumented immigrants, their children, and teachers, which reduces minorities’ achievement – parents preventing children from attending schools when immigration raids high – teachers and other educators against immigration raids</w:t>
      </w:r>
    </w:p>
    <w:p w:rsidR="008366B7" w:rsidRPr="00515E55" w:rsidRDefault="008366B7" w:rsidP="008366B7">
      <w:proofErr w:type="gramStart"/>
      <w:r w:rsidRPr="00246D5B">
        <w:rPr>
          <w:b/>
          <w:sz w:val="24"/>
        </w:rPr>
        <w:t>Anderson 16</w:t>
      </w:r>
      <w:r w:rsidRPr="00246D5B">
        <w:rPr>
          <w:sz w:val="24"/>
        </w:rPr>
        <w:t xml:space="preserve"> </w:t>
      </w:r>
      <w:r w:rsidRPr="00515E55">
        <w:t>[Melinda D. Anderson, contributing writer for The Atlantic.</w:t>
      </w:r>
      <w:proofErr w:type="gramEnd"/>
      <w:r w:rsidRPr="00515E55">
        <w:t xml:space="preserve"> </w:t>
      </w:r>
      <w:proofErr w:type="gramStart"/>
      <w:r w:rsidRPr="00515E55">
        <w:t>“How Fears of Deportation Harm Kids’ Education,” The Atlantic, January 26</w:t>
      </w:r>
      <w:r>
        <w:t>.</w:t>
      </w:r>
      <w:proofErr w:type="gramEnd"/>
      <w:r>
        <w:t xml:space="preserve"> </w:t>
      </w:r>
      <w:r w:rsidRPr="00246D5B">
        <w:t>https://www.theatlantic.com/education/archive/2016/01/the-educational-and-emotional-toll-of-deportation/426987/</w:t>
      </w:r>
      <w:r w:rsidRPr="00515E55">
        <w:t>]</w:t>
      </w:r>
      <w:r>
        <w:t xml:space="preserve"> // S.Y.</w:t>
      </w:r>
    </w:p>
    <w:p w:rsidR="008366B7" w:rsidRDefault="008366B7" w:rsidP="008366B7">
      <w:pPr>
        <w:rPr>
          <w:sz w:val="14"/>
        </w:rPr>
      </w:pPr>
      <w:r w:rsidRPr="00B804BC">
        <w:rPr>
          <w:sz w:val="14"/>
        </w:rPr>
        <w:t xml:space="preserve">For many, the New Year represents new beginnings, a chance to start fresh with a clean slate. But this was not the case for hundreds of undocumented adults and children swept up in deportation raids in the first days of 2016. Federal authorities, </w:t>
      </w:r>
      <w:hyperlink r:id="rId35" w:history="1">
        <w:r w:rsidRPr="00B804BC">
          <w:rPr>
            <w:rStyle w:val="Hyperlink"/>
            <w:sz w:val="14"/>
          </w:rPr>
          <w:t>stepping up immigration enforcement</w:t>
        </w:r>
      </w:hyperlink>
      <w:r w:rsidRPr="00B804BC">
        <w:rPr>
          <w:sz w:val="14"/>
        </w:rPr>
        <w:t xml:space="preserve">, fanned out primarily into Georgia, North Carolina, and Texas to take unauthorized immigrants with deportation orders into custody. Immigration officers are focusing their efforts on some 100,000 families that flowed across the U.S. border in 2014, reportedly in an attempt to escape violence in their home countries like El Salvador, the </w:t>
      </w:r>
      <w:hyperlink r:id="rId36" w:history="1">
        <w:r w:rsidRPr="00B804BC">
          <w:rPr>
            <w:rStyle w:val="Hyperlink"/>
            <w:sz w:val="14"/>
          </w:rPr>
          <w:t>current murder capital of the world</w:t>
        </w:r>
      </w:hyperlink>
      <w:r w:rsidRPr="00B804BC">
        <w:rPr>
          <w:sz w:val="14"/>
        </w:rPr>
        <w:t xml:space="preserve">. To casual observers, this might appear to be just another flare-up in the firestorm over national immigration policy. Yet a primary </w:t>
      </w:r>
      <w:hyperlink r:id="rId37" w:history="1">
        <w:r w:rsidRPr="00B804BC">
          <w:rPr>
            <w:rStyle w:val="Hyperlink"/>
            <w:sz w:val="14"/>
          </w:rPr>
          <w:t>focus of the Obama administration’s latest action</w:t>
        </w:r>
      </w:hyperlink>
      <w:r w:rsidRPr="00B804BC">
        <w:rPr>
          <w:sz w:val="14"/>
        </w:rPr>
        <w:t xml:space="preserve"> is on the most vulnerable of immigrant groups—mothers and children—at a time when </w:t>
      </w:r>
      <w:r w:rsidRPr="00EF0BCC">
        <w:rPr>
          <w:rStyle w:val="StyleUnderline"/>
        </w:rPr>
        <w:t xml:space="preserve">Latinos, who make up the largest percentage of undocumented immigrants, represent the </w:t>
      </w:r>
      <w:hyperlink r:id="rId38" w:history="1">
        <w:r w:rsidRPr="00EF0BCC">
          <w:rPr>
            <w:rStyle w:val="StyleUnderline"/>
          </w:rPr>
          <w:t>fastest-growing segment</w:t>
        </w:r>
      </w:hyperlink>
      <w:r w:rsidRPr="00EF0BCC">
        <w:rPr>
          <w:rStyle w:val="StyleUnderline"/>
        </w:rPr>
        <w:t xml:space="preserve"> of the U.S. public-school population. With raids and deportations aimed largely at Central American children, the debate is extending beyond the divisive issue of undocumented immigrants. Educators, advocates, and community and elected leaders are questioning the untold hardship on schoolchildren as America limps along with </w:t>
      </w:r>
      <w:hyperlink r:id="rId39" w:history="1">
        <w:r w:rsidRPr="00EF0BCC">
          <w:rPr>
            <w:rStyle w:val="StyleUnderline"/>
          </w:rPr>
          <w:t>seemingly complex, confusing</w:t>
        </w:r>
      </w:hyperlink>
      <w:r w:rsidRPr="00EF0BCC">
        <w:rPr>
          <w:rStyle w:val="StyleUnderline"/>
        </w:rPr>
        <w:t xml:space="preserve"> immigration laws and regulations.</w:t>
      </w:r>
      <w:r>
        <w:rPr>
          <w:rStyle w:val="StyleUnderline"/>
        </w:rPr>
        <w:t xml:space="preserve"> </w:t>
      </w:r>
      <w:hyperlink r:id="rId40" w:history="1">
        <w:r w:rsidRPr="00EF0BCC">
          <w:rPr>
            <w:rStyle w:val="StyleUnderline"/>
          </w:rPr>
          <w:t>About 50 million</w:t>
        </w:r>
      </w:hyperlink>
      <w:r w:rsidRPr="00EF0BCC">
        <w:rPr>
          <w:rStyle w:val="StyleUnderline"/>
        </w:rPr>
        <w:t xml:space="preserve"> students were enrolled in U.S. public elementary and secondary schools in 2012. Of those, 7 percent (3.5 million children) had at least one undocumented parent</w:t>
      </w:r>
      <w:r w:rsidRPr="00B804BC">
        <w:rPr>
          <w:sz w:val="14"/>
        </w:rPr>
        <w:t xml:space="preserve">, </w:t>
      </w:r>
      <w:hyperlink r:id="rId41" w:history="1">
        <w:r w:rsidRPr="00B804BC">
          <w:rPr>
            <w:rStyle w:val="Hyperlink"/>
            <w:sz w:val="14"/>
          </w:rPr>
          <w:t>according to data</w:t>
        </w:r>
      </w:hyperlink>
      <w:r w:rsidRPr="00B804BC">
        <w:rPr>
          <w:sz w:val="14"/>
        </w:rPr>
        <w:t xml:space="preserve"> from the Pew Research Center for Hispanic Trends. </w:t>
      </w:r>
      <w:r w:rsidRPr="00EF0BCC">
        <w:rPr>
          <w:rStyle w:val="StyleUnderline"/>
        </w:rPr>
        <w:t>While most of the children with unauthorized immigrant parents were born in the U.S., the remainder, about 49,000, are undocumented themselves</w:t>
      </w:r>
      <w:r w:rsidRPr="00B804BC">
        <w:rPr>
          <w:sz w:val="14"/>
        </w:rPr>
        <w:t xml:space="preserve">. </w:t>
      </w:r>
      <w:r w:rsidRPr="00EF0BCC">
        <w:rPr>
          <w:rStyle w:val="Emphasis"/>
        </w:rPr>
        <w:t>This kind of data underscores the striking fact that immigration policy is education policy.</w:t>
      </w:r>
      <w:r w:rsidRPr="00B804BC">
        <w:rPr>
          <w:sz w:val="14"/>
        </w:rPr>
        <w:t xml:space="preserve"> Specific</w:t>
      </w:r>
      <w:r w:rsidRPr="00EF0BCC">
        <w:rPr>
          <w:rStyle w:val="StyleUnderline"/>
        </w:rPr>
        <w:t>ally, as current immigration policy separates families and leaves children parentless, the educational and emotional impact on even U.S.-born students can be staggering.</w:t>
      </w:r>
      <w:r w:rsidRPr="00B804BC">
        <w:rPr>
          <w:sz w:val="14"/>
        </w:rPr>
        <w:t xml:space="preserve"> </w:t>
      </w:r>
      <w:r w:rsidRPr="00EF0BCC">
        <w:rPr>
          <w:rStyle w:val="StyleUnderline"/>
        </w:rPr>
        <w:t>A CNN feature in 2013 profiled teen siblings in Florida orphaned after their father was deported while they were at school. It was the second time the children, who are both legal residents, lost a parent to deportation</w:t>
      </w:r>
      <w:r w:rsidRPr="00B804BC">
        <w:rPr>
          <w:sz w:val="14"/>
        </w:rPr>
        <w:t>—their mother was returned to Nicaragua in 2008. “</w:t>
      </w:r>
      <w:r w:rsidRPr="00EF0BCC">
        <w:rPr>
          <w:rStyle w:val="StyleUnderline"/>
        </w:rPr>
        <w:t>Constantly worrying that their parents will be snatched away, children often feel angry, helpless, and trapped</w:t>
      </w:r>
      <w:r w:rsidRPr="00B804BC">
        <w:rPr>
          <w:sz w:val="14"/>
        </w:rPr>
        <w:t xml:space="preserve">,” </w:t>
      </w:r>
      <w:hyperlink r:id="rId42" w:history="1">
        <w:r w:rsidRPr="00B804BC">
          <w:rPr>
            <w:rStyle w:val="Hyperlink"/>
            <w:sz w:val="14"/>
          </w:rPr>
          <w:t>CNN’s Cindy Y. Rodriguez and Adriana Hauser wrote</w:t>
        </w:r>
      </w:hyperlink>
      <w:r w:rsidRPr="00B804BC">
        <w:rPr>
          <w:sz w:val="14"/>
        </w:rPr>
        <w:t xml:space="preserve">. </w:t>
      </w:r>
      <w:r w:rsidRPr="00EF0BCC">
        <w:rPr>
          <w:rStyle w:val="StyleUnderline"/>
        </w:rPr>
        <w:t xml:space="preserve">A study by the advocacy organization Human Impact Partners published the same year, “Family Unity, Family Health,” found that the </w:t>
      </w:r>
      <w:r w:rsidRPr="00EF0BCC">
        <w:rPr>
          <w:rStyle w:val="Emphasis"/>
        </w:rPr>
        <w:t>deportation scares take a mental and physical toll on undocumented immigrants’ children</w:t>
      </w:r>
      <w:r w:rsidRPr="00B804BC">
        <w:rPr>
          <w:sz w:val="14"/>
        </w:rPr>
        <w:t>. Researchers linked the threat of detention and deportation to poorer educational outcomes, concluding: “</w:t>
      </w:r>
      <w:r w:rsidRPr="007227CA">
        <w:rPr>
          <w:rStyle w:val="Emphasis"/>
        </w:rPr>
        <w:t>U.S.-citizen children who live in families under threat of detention or deportation will finish fewer years of school and face challenges focusing on their studies.”</w:t>
      </w:r>
      <w:r>
        <w:rPr>
          <w:rStyle w:val="Emphasis"/>
        </w:rPr>
        <w:t xml:space="preserve"> </w:t>
      </w:r>
      <w:r w:rsidRPr="003C7BD9">
        <w:rPr>
          <w:rStyle w:val="Emphasis"/>
        </w:rPr>
        <w:t>This research provides important insight given the current round of federal raids triggering deep-seated fears in the Hispanic community. As immigration agents target adults with school-age children in several states, even those exempt from the sanctions are anxious and scared.</w:t>
      </w:r>
      <w:r>
        <w:rPr>
          <w:rStyle w:val="Emphasis"/>
        </w:rPr>
        <w:t xml:space="preserve"> </w:t>
      </w:r>
      <w:r w:rsidRPr="00B804BC">
        <w:rPr>
          <w:sz w:val="14"/>
        </w:rPr>
        <w:t xml:space="preserve">“Fear is at an all-time high in the community. Parents are not going out unless they absolutely need to,” said </w:t>
      </w:r>
      <w:proofErr w:type="spellStart"/>
      <w:r w:rsidRPr="00B804BC">
        <w:rPr>
          <w:sz w:val="14"/>
        </w:rPr>
        <w:t>Zorayda</w:t>
      </w:r>
      <w:proofErr w:type="spellEnd"/>
      <w:r w:rsidRPr="00B804BC">
        <w:rPr>
          <w:sz w:val="14"/>
        </w:rPr>
        <w:t xml:space="preserve"> Moreira-Smith, the senior director for schools and community development at CASA de Maryland, an immigration advocacy-and-assistance organization. Moreira-Smith said </w:t>
      </w:r>
      <w:r w:rsidRPr="003C7BD9">
        <w:rPr>
          <w:rStyle w:val="StyleUnderline"/>
        </w:rPr>
        <w:t xml:space="preserve">a consequence of the immigration raids is that parents are </w:t>
      </w:r>
      <w:proofErr w:type="gramStart"/>
      <w:r w:rsidRPr="003C7BD9">
        <w:rPr>
          <w:rStyle w:val="StyleUnderline"/>
        </w:rPr>
        <w:t>laying</w:t>
      </w:r>
      <w:proofErr w:type="gramEnd"/>
      <w:r w:rsidRPr="003C7BD9">
        <w:rPr>
          <w:rStyle w:val="StyleUnderline"/>
        </w:rPr>
        <w:t xml:space="preserve"> low, and if their child is at risk of being detained and deported, they’re keeping them at home. In practical terms, this means children missing doctor’s appointments, missing </w:t>
      </w:r>
      <w:proofErr w:type="spellStart"/>
      <w:r w:rsidRPr="003C7BD9">
        <w:rPr>
          <w:rStyle w:val="StyleUnderline"/>
        </w:rPr>
        <w:t>playdates</w:t>
      </w:r>
      <w:proofErr w:type="spellEnd"/>
      <w:r w:rsidRPr="003C7BD9">
        <w:rPr>
          <w:rStyle w:val="StyleUnderline"/>
        </w:rPr>
        <w:t xml:space="preserve">, </w:t>
      </w:r>
      <w:r w:rsidRPr="003C7BD9">
        <w:rPr>
          <w:rStyle w:val="Emphasis"/>
        </w:rPr>
        <w:t>and of increasing concern to educators, missing school</w:t>
      </w:r>
      <w:r w:rsidRPr="00B804BC">
        <w:rPr>
          <w:sz w:val="14"/>
        </w:rPr>
        <w:t xml:space="preserve">. High Point High School in Beltsville, Maryland, nicknamed “Central American Ellis Island” by the principal, offers a snapshot of the challenges for schools and teachers amid swelling fears. In Maryland, </w:t>
      </w:r>
      <w:hyperlink r:id="rId43" w:history="1">
        <w:r w:rsidRPr="00B804BC">
          <w:rPr>
            <w:rStyle w:val="Hyperlink"/>
            <w:sz w:val="14"/>
          </w:rPr>
          <w:t>Hispanics account for a rising share of the state’s population</w:t>
        </w:r>
      </w:hyperlink>
      <w:r w:rsidRPr="00B804BC">
        <w:rPr>
          <w:sz w:val="14"/>
        </w:rPr>
        <w:t xml:space="preserve">, and in larger jurisdictions like Prince George’s County, much of the growth is tied to an influx of Central American immigrants. </w:t>
      </w:r>
      <w:hyperlink r:id="rId44" w:history="1">
        <w:r w:rsidRPr="000C1759">
          <w:rPr>
            <w:rStyle w:val="StyleUnderline"/>
          </w:rPr>
          <w:t>In a recent NPR interview</w:t>
        </w:r>
      </w:hyperlink>
      <w:r w:rsidRPr="000C1759">
        <w:rPr>
          <w:rStyle w:val="StyleUnderline"/>
        </w:rPr>
        <w:t xml:space="preserve">, the principle of High Point, Sandra Jimenez, reported a dramatic drop in attendance right after the winter break, attributing it in large part to heightened stress over the federal raids. </w:t>
      </w:r>
      <w:r w:rsidRPr="000C1759">
        <w:rPr>
          <w:rStyle w:val="Emphasis"/>
        </w:rPr>
        <w:t>Of the students who enrolled over the past year, only half are now coming to school; attendance for this same group, mostly unaccompanied minors, was at 90 percent or higher prior to January.</w:t>
      </w:r>
      <w:r>
        <w:rPr>
          <w:rStyle w:val="Emphasis"/>
        </w:rPr>
        <w:t xml:space="preserve"> </w:t>
      </w:r>
      <w:r w:rsidRPr="00B804BC">
        <w:rPr>
          <w:sz w:val="14"/>
        </w:rPr>
        <w:t xml:space="preserve">For some, however, these trends are a good sign. Roy Beck, the president of </w:t>
      </w:r>
      <w:proofErr w:type="spellStart"/>
      <w:r w:rsidRPr="00B804BC">
        <w:rPr>
          <w:sz w:val="14"/>
        </w:rPr>
        <w:t>NumbersUSA</w:t>
      </w:r>
      <w:proofErr w:type="spellEnd"/>
      <w:r w:rsidRPr="00B804BC">
        <w:rPr>
          <w:sz w:val="14"/>
        </w:rPr>
        <w:t xml:space="preserve">, a self-described immigration-reduction group, says the White House is trying to send a message that the country has immigration limits that must be enforced. “Parents who are violating our immigration laws have unfairly subjected their children to the fearfulness that comes to all who live outside the law,” he said, adding that deportations are designed to reduce the “far-more-frightening illegal journeys from Central America that adults entice or force children to make.” </w:t>
      </w:r>
      <w:r w:rsidRPr="000C1759">
        <w:rPr>
          <w:rStyle w:val="StyleUnderline"/>
        </w:rPr>
        <w:t>School leaders like Jimenez offer another perspective on the subject, though, emphasizing the educational, rather than the political, context. “</w:t>
      </w:r>
      <w:r w:rsidRPr="000C1759">
        <w:rPr>
          <w:rStyle w:val="Emphasis"/>
        </w:rPr>
        <w:t>It’s also the law that someone in the United States has the right to an education,</w:t>
      </w:r>
      <w:r w:rsidRPr="000C1759">
        <w:rPr>
          <w:rStyle w:val="StyleUnderline"/>
        </w:rPr>
        <w:t>” she told NPR. “Once you’re in my community, I want you to be educated.”</w:t>
      </w:r>
      <w:r>
        <w:rPr>
          <w:rStyle w:val="StyleUnderline"/>
        </w:rPr>
        <w:t xml:space="preserve"> </w:t>
      </w:r>
      <w:r w:rsidRPr="000C1759">
        <w:rPr>
          <w:rStyle w:val="StyleUnderline"/>
        </w:rPr>
        <w:t xml:space="preserve">This view is endorsed by the executive of Prince George’s County Executive </w:t>
      </w:r>
      <w:proofErr w:type="spellStart"/>
      <w:r w:rsidRPr="000C1759">
        <w:rPr>
          <w:rStyle w:val="StyleUnderline"/>
        </w:rPr>
        <w:t>Rushern</w:t>
      </w:r>
      <w:proofErr w:type="spellEnd"/>
      <w:r w:rsidRPr="000C1759">
        <w:rPr>
          <w:rStyle w:val="StyleUnderline"/>
        </w:rPr>
        <w:t xml:space="preserve"> L. Baker, who </w:t>
      </w:r>
      <w:hyperlink r:id="rId45" w:history="1">
        <w:r w:rsidRPr="000C1759">
          <w:rPr>
            <w:rStyle w:val="StyleUnderline"/>
          </w:rPr>
          <w:t>called on federal authorities</w:t>
        </w:r>
      </w:hyperlink>
      <w:r w:rsidRPr="000C1759">
        <w:rPr>
          <w:rStyle w:val="StyleUnderline"/>
        </w:rPr>
        <w:t xml:space="preserve"> to halt the raids due to the “fear and anxiety this situation is creating in many of our neighborhoods</w:t>
      </w:r>
      <w:r w:rsidRPr="00B804BC">
        <w:rPr>
          <w:sz w:val="14"/>
        </w:rPr>
        <w:t xml:space="preserve">.” A recent Education Writers Association “Latino Ed Beat” blog post also </w:t>
      </w:r>
      <w:hyperlink r:id="rId46" w:history="1">
        <w:r w:rsidRPr="00B804BC">
          <w:rPr>
            <w:rStyle w:val="Hyperlink"/>
            <w:sz w:val="14"/>
          </w:rPr>
          <w:t>quoted a statement</w:t>
        </w:r>
      </w:hyperlink>
      <w:r w:rsidRPr="00B804BC">
        <w:rPr>
          <w:sz w:val="14"/>
        </w:rPr>
        <w:t xml:space="preserve"> from the county’s schools chief, Kevin Maxwell, noting “the devastating impacts of [Department of Homeland Security] actions on the academic, social, and emotional well-being of all of our students.” N</w:t>
      </w:r>
      <w:r w:rsidRPr="00110C56">
        <w:rPr>
          <w:rStyle w:val="StyleUnderline"/>
        </w:rPr>
        <w:t xml:space="preserve">ext door in Montgomery County, Maryland, leaders have been equally vocal, </w:t>
      </w:r>
      <w:hyperlink r:id="rId47" w:history="1">
        <w:r w:rsidRPr="00110C56">
          <w:rPr>
            <w:rStyle w:val="StyleUnderline"/>
          </w:rPr>
          <w:t>reassuring its large Central American community</w:t>
        </w:r>
      </w:hyperlink>
      <w:r w:rsidRPr="00110C56">
        <w:rPr>
          <w:rStyle w:val="StyleUnderline"/>
        </w:rPr>
        <w:t xml:space="preserve"> against fearing the deportation threats.</w:t>
      </w:r>
      <w:r w:rsidRPr="00B804BC">
        <w:rPr>
          <w:sz w:val="14"/>
        </w:rPr>
        <w:t xml:space="preserve"> Nestor </w:t>
      </w:r>
      <w:proofErr w:type="spellStart"/>
      <w:r w:rsidRPr="00B804BC">
        <w:rPr>
          <w:sz w:val="14"/>
        </w:rPr>
        <w:t>Alvarenga</w:t>
      </w:r>
      <w:proofErr w:type="spellEnd"/>
      <w:r w:rsidRPr="00B804BC">
        <w:rPr>
          <w:sz w:val="14"/>
        </w:rPr>
        <w:t xml:space="preserve">, a liaison to the local Hispanic community, </w:t>
      </w:r>
      <w:hyperlink r:id="rId48" w:history="1">
        <w:r w:rsidRPr="00B804BC">
          <w:rPr>
            <w:rStyle w:val="Hyperlink"/>
            <w:sz w:val="14"/>
          </w:rPr>
          <w:t>revealed to Bethesda Magazine</w:t>
        </w:r>
      </w:hyperlink>
      <w:r w:rsidRPr="00B804BC">
        <w:rPr>
          <w:sz w:val="14"/>
        </w:rPr>
        <w:t xml:space="preserve"> that “</w:t>
      </w:r>
      <w:r w:rsidRPr="00110C56">
        <w:rPr>
          <w:rStyle w:val="StyleUnderline"/>
        </w:rPr>
        <w:t>people are in panic mode … parents are afraid and we’ve had parent coordinators and principals [notify] students who haven’t come to school.” He stressed that immigration agents “to this day [haven’t] gone into a school …hopefully it stays that way.”</w:t>
      </w:r>
      <w:r w:rsidRPr="00B804BC">
        <w:rPr>
          <w:sz w:val="14"/>
        </w:rPr>
        <w:t xml:space="preserve"> Moreira-Smith, the immigrants-rights advocate, advises teachers and school officials to recognize the fear and educate themselves about immigration actions impacting their students and families. “The reality is our teachers and our schools are busy teaching … and this fear is unknown to them. </w:t>
      </w:r>
      <w:r w:rsidRPr="00110C56">
        <w:rPr>
          <w:rStyle w:val="StyleUnderline"/>
        </w:rPr>
        <w:t xml:space="preserve">This is being heavily covered by Spanish media, but </w:t>
      </w:r>
      <w:r w:rsidRPr="00110C56">
        <w:rPr>
          <w:rStyle w:val="Emphasis"/>
        </w:rPr>
        <w:t>English media is failing to cover it [so] many teachers and schools are not aware that this is an issue</w:t>
      </w:r>
      <w:r w:rsidRPr="00110C56">
        <w:rPr>
          <w:rStyle w:val="StyleUnderline"/>
        </w:rPr>
        <w:t xml:space="preserve">.” </w:t>
      </w:r>
      <w:r w:rsidRPr="00B804BC">
        <w:rPr>
          <w:rStyle w:val="Emphasis"/>
        </w:rPr>
        <w:t>She also encourages school districts to be a source of stability for immigrant families by telling them that schools are welcoming and safe places for their children, as well as safe havens for the families as a whole</w:t>
      </w:r>
      <w:r w:rsidRPr="00110C56">
        <w:rPr>
          <w:rStyle w:val="StyleUnderline"/>
        </w:rPr>
        <w:t>.</w:t>
      </w:r>
      <w:r>
        <w:rPr>
          <w:rStyle w:val="StyleUnderline"/>
        </w:rPr>
        <w:t xml:space="preserve"> </w:t>
      </w:r>
      <w:r w:rsidRPr="00B804BC">
        <w:rPr>
          <w:sz w:val="14"/>
        </w:rPr>
        <w:t>Key to accomplishing this goal is working with community partners, said Moreira-Smith, to reach out and educate the undocumented-immigrant community about their rights and about the resources that may be available to them—all intended to bring some normalcy to an otherwise bleak situation. “There is no hope,” she said. “Our youth are smart, driven, and have a future awaiting them, but too many of them don’t believe that future is possible due to their status.”</w:t>
      </w:r>
    </w:p>
    <w:p w:rsidR="00B95723" w:rsidRDefault="00B95723" w:rsidP="00B95723">
      <w:pPr>
        <w:pStyle w:val="Heading4"/>
      </w:pPr>
      <w:proofErr w:type="spellStart"/>
      <w:r>
        <w:t>Squo</w:t>
      </w:r>
      <w:proofErr w:type="spellEnd"/>
      <w:r>
        <w:t xml:space="preserve"> doesn’t solve – ICE ignoring sensitive locations and not affording detainees usual rights</w:t>
      </w:r>
    </w:p>
    <w:p w:rsidR="00B95723" w:rsidRPr="005E370A" w:rsidRDefault="00B95723" w:rsidP="00B95723">
      <w:proofErr w:type="spellStart"/>
      <w:r>
        <w:rPr>
          <w:b/>
        </w:rPr>
        <w:t>Addanki</w:t>
      </w:r>
      <w:proofErr w:type="spellEnd"/>
      <w:r>
        <w:rPr>
          <w:b/>
        </w:rPr>
        <w:t xml:space="preserve"> 17</w:t>
      </w:r>
      <w:r>
        <w:t xml:space="preserve"> (</w:t>
      </w:r>
      <w:proofErr w:type="spellStart"/>
      <w:r>
        <w:t>Dhanya</w:t>
      </w:r>
      <w:proofErr w:type="spellEnd"/>
      <w:r>
        <w:t xml:space="preserve"> </w:t>
      </w:r>
      <w:proofErr w:type="spellStart"/>
      <w:r>
        <w:t>Addanki</w:t>
      </w:r>
      <w:proofErr w:type="spellEnd"/>
      <w:r>
        <w:t xml:space="preserve"> is the Associate Web Editor at Sojourners; her writing focuses mainly on how marginalized populations are represented in society, “ICE Raids Near Sensitive Locations Stoke Fear in Immigrant Communities”, </w:t>
      </w:r>
      <w:hyperlink r:id="rId49" w:history="1">
        <w:r w:rsidRPr="00420EF6">
          <w:rPr>
            <w:rStyle w:val="Hyperlink"/>
          </w:rPr>
          <w:t>https://sojo.net/articles/ice-raids-near-sensitive-locations-stoke-fear-immigrant-communities</w:t>
        </w:r>
      </w:hyperlink>
      <w:r>
        <w:t>, 3-2-2017)</w:t>
      </w:r>
    </w:p>
    <w:p w:rsidR="00B95723" w:rsidRPr="005B79A0" w:rsidRDefault="00B95723" w:rsidP="00B95723">
      <w:pPr>
        <w:rPr>
          <w:sz w:val="16"/>
        </w:rPr>
      </w:pPr>
      <w:r w:rsidRPr="005B79A0">
        <w:rPr>
          <w:sz w:val="16"/>
        </w:rPr>
        <w:t xml:space="preserve">On Feb. 8, </w:t>
      </w:r>
      <w:r w:rsidRPr="008366B7">
        <w:rPr>
          <w:rStyle w:val="StyleUnderline"/>
        </w:rPr>
        <w:t>U.S. I</w:t>
      </w:r>
      <w:r w:rsidRPr="005B79A0">
        <w:rPr>
          <w:sz w:val="16"/>
        </w:rPr>
        <w:t xml:space="preserve">mmigration and </w:t>
      </w:r>
      <w:r w:rsidRPr="008366B7">
        <w:rPr>
          <w:rStyle w:val="StyleUnderline"/>
        </w:rPr>
        <w:t>C</w:t>
      </w:r>
      <w:r w:rsidRPr="005B79A0">
        <w:rPr>
          <w:sz w:val="16"/>
        </w:rPr>
        <w:t xml:space="preserve">ustoms </w:t>
      </w:r>
      <w:r w:rsidRPr="008366B7">
        <w:rPr>
          <w:rStyle w:val="StyleUnderline"/>
        </w:rPr>
        <w:t>E</w:t>
      </w:r>
      <w:r w:rsidRPr="005B79A0">
        <w:rPr>
          <w:sz w:val="16"/>
        </w:rPr>
        <w:t xml:space="preserve">nforcement </w:t>
      </w:r>
      <w:r w:rsidRPr="008366B7">
        <w:rPr>
          <w:rStyle w:val="StyleUnderline"/>
        </w:rPr>
        <w:t>officials</w:t>
      </w:r>
      <w:r w:rsidRPr="005B79A0">
        <w:rPr>
          <w:sz w:val="16"/>
        </w:rPr>
        <w:t xml:space="preserve"> reportedly </w:t>
      </w:r>
      <w:r w:rsidRPr="008366B7">
        <w:rPr>
          <w:rStyle w:val="StyleUnderline"/>
        </w:rPr>
        <w:t>took at least six Latino men away in vans as they exited Rising Hope Mission Church’s overnight</w:t>
      </w:r>
      <w:r w:rsidRPr="005B79A0">
        <w:rPr>
          <w:sz w:val="16"/>
        </w:rPr>
        <w:t xml:space="preserve"> hypothermia </w:t>
      </w:r>
      <w:r w:rsidRPr="008366B7">
        <w:rPr>
          <w:rStyle w:val="StyleUnderline"/>
        </w:rPr>
        <w:t>center</w:t>
      </w:r>
      <w:r w:rsidRPr="005B79A0">
        <w:rPr>
          <w:sz w:val="16"/>
        </w:rPr>
        <w:t xml:space="preserve"> in Arlington, Va. The names and whereabouts of the taken men remain unknown. Following their detainment, activists and lawyers entered ICE headquarters in Fairfax, Va., to demand answers from ICE officials. Their pleas were rejected and officials asked the group to leave the building. No one has yet been willing to provide information about what Rising Hope Mission Church pastor </w:t>
      </w:r>
      <w:proofErr w:type="spellStart"/>
      <w:r w:rsidRPr="005B79A0">
        <w:rPr>
          <w:sz w:val="16"/>
        </w:rPr>
        <w:t>Keary</w:t>
      </w:r>
      <w:proofErr w:type="spellEnd"/>
      <w:r w:rsidRPr="005B79A0">
        <w:rPr>
          <w:sz w:val="16"/>
        </w:rPr>
        <w:t xml:space="preserve"> </w:t>
      </w:r>
      <w:proofErr w:type="spellStart"/>
      <w:r w:rsidRPr="005B79A0">
        <w:rPr>
          <w:sz w:val="16"/>
        </w:rPr>
        <w:t>Kincannon</w:t>
      </w:r>
      <w:proofErr w:type="spellEnd"/>
      <w:r w:rsidRPr="005B79A0">
        <w:rPr>
          <w:sz w:val="16"/>
        </w:rPr>
        <w:t xml:space="preserve"> calls a "confusing ordeal." "</w:t>
      </w:r>
      <w:r w:rsidRPr="008366B7">
        <w:rPr>
          <w:rStyle w:val="StyleUnderline"/>
        </w:rPr>
        <w:t>We have no idea where they are, and we’re hearing reports that guards won’t</w:t>
      </w:r>
      <w:r w:rsidRPr="005B79A0">
        <w:rPr>
          <w:sz w:val="16"/>
        </w:rPr>
        <w:t xml:space="preserve"> even give </w:t>
      </w:r>
      <w:r w:rsidRPr="008366B7">
        <w:rPr>
          <w:rStyle w:val="StyleUnderline"/>
        </w:rPr>
        <w:t>detainees their one call</w:t>
      </w:r>
      <w:r w:rsidRPr="005B79A0">
        <w:rPr>
          <w:sz w:val="16"/>
        </w:rPr>
        <w:t xml:space="preserve">," </w:t>
      </w:r>
      <w:proofErr w:type="spellStart"/>
      <w:r w:rsidRPr="005B79A0">
        <w:rPr>
          <w:sz w:val="16"/>
        </w:rPr>
        <w:t>Kincannon</w:t>
      </w:r>
      <w:proofErr w:type="spellEnd"/>
      <w:r w:rsidRPr="005B79A0">
        <w:rPr>
          <w:sz w:val="16"/>
        </w:rPr>
        <w:t xml:space="preserve"> said. </w:t>
      </w:r>
      <w:r w:rsidRPr="008366B7">
        <w:rPr>
          <w:rStyle w:val="StyleUnderline"/>
        </w:rPr>
        <w:t>Refusing phone calls to detainees is not</w:t>
      </w:r>
      <w:r w:rsidRPr="005B79A0">
        <w:rPr>
          <w:sz w:val="16"/>
        </w:rPr>
        <w:t xml:space="preserve"> an </w:t>
      </w:r>
      <w:r w:rsidRPr="008366B7">
        <w:rPr>
          <w:rStyle w:val="StyleUnderline"/>
        </w:rPr>
        <w:t>uncommon</w:t>
      </w:r>
      <w:r w:rsidRPr="005B79A0">
        <w:rPr>
          <w:sz w:val="16"/>
        </w:rPr>
        <w:t xml:space="preserve"> practice. Reports show that beyond dropped calls and expensive calling cards, many ICE centers do not even allow detainees to contact the outside world. “This makes it difficult for us to track anyone down,” </w:t>
      </w:r>
      <w:proofErr w:type="spellStart"/>
      <w:r w:rsidRPr="005B79A0">
        <w:rPr>
          <w:sz w:val="16"/>
        </w:rPr>
        <w:t>Kincannon</w:t>
      </w:r>
      <w:proofErr w:type="spellEnd"/>
      <w:r w:rsidRPr="005B79A0">
        <w:rPr>
          <w:sz w:val="16"/>
        </w:rPr>
        <w:t xml:space="preserve"> said. But </w:t>
      </w:r>
      <w:proofErr w:type="spellStart"/>
      <w:r w:rsidRPr="005B79A0">
        <w:rPr>
          <w:sz w:val="16"/>
        </w:rPr>
        <w:t>Kincannon</w:t>
      </w:r>
      <w:proofErr w:type="spellEnd"/>
      <w:r w:rsidRPr="005B79A0">
        <w:rPr>
          <w:sz w:val="16"/>
        </w:rPr>
        <w:t xml:space="preserve"> and other activists' loud voices did not fall wholly on deaf ears. Sen. Mark Warner (D-Va.) took notice of the sensitivity around this incident, and invited </w:t>
      </w:r>
      <w:proofErr w:type="spellStart"/>
      <w:r w:rsidRPr="005B79A0">
        <w:rPr>
          <w:sz w:val="16"/>
        </w:rPr>
        <w:t>Kincannon</w:t>
      </w:r>
      <w:proofErr w:type="spellEnd"/>
      <w:r w:rsidRPr="005B79A0">
        <w:rPr>
          <w:sz w:val="16"/>
        </w:rPr>
        <w:t xml:space="preserve"> as his guest to President Donald Trump's address to a joint session of Congress on Tuesday. “First and foremost, it was an honor to be invited,” </w:t>
      </w:r>
      <w:proofErr w:type="spellStart"/>
      <w:r w:rsidRPr="005B79A0">
        <w:rPr>
          <w:sz w:val="16"/>
        </w:rPr>
        <w:t>Kincannon</w:t>
      </w:r>
      <w:proofErr w:type="spellEnd"/>
      <w:r w:rsidRPr="005B79A0">
        <w:rPr>
          <w:sz w:val="16"/>
        </w:rPr>
        <w:t xml:space="preserve"> said. "It was a little startling to be around people who lived in such a privileged bubble and have never stepped outside of their circles.” READ: 'Lord, Help Us to Treat You Well' </w:t>
      </w:r>
      <w:proofErr w:type="spellStart"/>
      <w:r w:rsidRPr="005B79A0">
        <w:rPr>
          <w:sz w:val="16"/>
        </w:rPr>
        <w:t>Kincannon</w:t>
      </w:r>
      <w:proofErr w:type="spellEnd"/>
      <w:r w:rsidRPr="005B79A0">
        <w:rPr>
          <w:sz w:val="16"/>
        </w:rPr>
        <w:t xml:space="preserve"> and Warner walked through the same doorway as the president and his cabinet, and took a seat across from the podium — close enough to make direct eye contact with the president. When Trump introduced plans for a Victims of Immigration Crime Engagement office, a new office to "serve American victims" of crimes committed by undocumented immigrants, </w:t>
      </w:r>
      <w:proofErr w:type="spellStart"/>
      <w:r w:rsidRPr="005B79A0">
        <w:rPr>
          <w:sz w:val="16"/>
        </w:rPr>
        <w:t>Kincannon</w:t>
      </w:r>
      <w:proofErr w:type="spellEnd"/>
      <w:r w:rsidRPr="005B79A0">
        <w:rPr>
          <w:sz w:val="16"/>
        </w:rPr>
        <w:t xml:space="preserve"> felt disturbed. "It feels like our church is targeted, and now there’s more fear inside the congregation," he said. He told the story of a Latina woman, born in the U.S., who frequents the food pantry at Rising Hope. </w:t>
      </w:r>
      <w:proofErr w:type="spellStart"/>
      <w:r w:rsidRPr="005B79A0">
        <w:rPr>
          <w:sz w:val="16"/>
        </w:rPr>
        <w:t>Kincannon</w:t>
      </w:r>
      <w:proofErr w:type="spellEnd"/>
      <w:r w:rsidRPr="005B79A0">
        <w:rPr>
          <w:sz w:val="16"/>
        </w:rPr>
        <w:t xml:space="preserve"> said she now carries her birth certificate with her in case ICE comes back and decides to question her about her status. “She was born here, is a citizen, and she feels the need to carry around the birth certificate because she’s so scared of what could happen,” </w:t>
      </w:r>
      <w:proofErr w:type="spellStart"/>
      <w:r w:rsidRPr="005B79A0">
        <w:rPr>
          <w:sz w:val="16"/>
        </w:rPr>
        <w:t>Kincannon</w:t>
      </w:r>
      <w:proofErr w:type="spellEnd"/>
      <w:r w:rsidRPr="005B79A0">
        <w:rPr>
          <w:sz w:val="16"/>
        </w:rPr>
        <w:t xml:space="preserve"> said. Although the pastor estimates only 30 percent of Rising Hope’s congregation to be </w:t>
      </w:r>
      <w:proofErr w:type="spellStart"/>
      <w:r w:rsidRPr="005B79A0">
        <w:rPr>
          <w:sz w:val="16"/>
        </w:rPr>
        <w:t>Latinx</w:t>
      </w:r>
      <w:proofErr w:type="spellEnd"/>
      <w:r w:rsidRPr="005B79A0">
        <w:rPr>
          <w:sz w:val="16"/>
        </w:rPr>
        <w:t xml:space="preserve">, congregants still feel the pressure of shifting immigration rules. READ: Why Sanctuary Churches Welcome Immigrants ICE's Sensitive Locations Policy limits where ICE can engage in enforcement. </w:t>
      </w:r>
      <w:r w:rsidRPr="008366B7">
        <w:rPr>
          <w:rStyle w:val="StyleUnderline"/>
        </w:rPr>
        <w:t>The memo, created in 2011 under the Obama administration, states that schools, hospitals, sites of funerals, sites of public demonstration, and places of worship</w:t>
      </w:r>
      <w:r w:rsidRPr="005B79A0">
        <w:rPr>
          <w:sz w:val="16"/>
        </w:rPr>
        <w:t xml:space="preserve"> — like Rising Hope in Virginia — </w:t>
      </w:r>
      <w:r w:rsidRPr="008366B7">
        <w:rPr>
          <w:rStyle w:val="StyleUnderline"/>
        </w:rPr>
        <w:t>should not be targeted except under extenuating</w:t>
      </w:r>
      <w:r w:rsidRPr="005B79A0">
        <w:rPr>
          <w:sz w:val="16"/>
        </w:rPr>
        <w:t xml:space="preserve"> and urgent </w:t>
      </w:r>
      <w:r w:rsidRPr="008366B7">
        <w:rPr>
          <w:rStyle w:val="StyleUnderline"/>
        </w:rPr>
        <w:t>circumstances</w:t>
      </w:r>
      <w:r w:rsidRPr="005B79A0">
        <w:rPr>
          <w:sz w:val="16"/>
        </w:rPr>
        <w:t xml:space="preserve">. Recent accounts of </w:t>
      </w:r>
      <w:r w:rsidRPr="008366B7">
        <w:rPr>
          <w:rStyle w:val="StyleUnderline"/>
        </w:rPr>
        <w:t>immigration-related detainments in California, North Carolina, and Texas illustrate concerns immigrant communities have that the</w:t>
      </w:r>
      <w:r w:rsidRPr="005B79A0">
        <w:rPr>
          <w:sz w:val="16"/>
        </w:rPr>
        <w:t xml:space="preserve"> sensitive locations </w:t>
      </w:r>
      <w:r w:rsidRPr="008366B7">
        <w:rPr>
          <w:rStyle w:val="StyleUnderline"/>
        </w:rPr>
        <w:t>memo</w:t>
      </w:r>
      <w:r w:rsidRPr="005B79A0">
        <w:rPr>
          <w:sz w:val="16"/>
        </w:rPr>
        <w:t xml:space="preserve"> — and traditional ICE behavior — </w:t>
      </w:r>
      <w:r w:rsidRPr="008366B7">
        <w:rPr>
          <w:rStyle w:val="StyleUnderline"/>
        </w:rPr>
        <w:t>is being disregarded</w:t>
      </w:r>
      <w:r w:rsidRPr="005B79A0">
        <w:rPr>
          <w:sz w:val="16"/>
        </w:rPr>
        <w:t xml:space="preserve">. Rewire reports eyewitness accounts of raids within two miles of </w:t>
      </w:r>
      <w:proofErr w:type="spellStart"/>
      <w:r w:rsidRPr="005B79A0">
        <w:rPr>
          <w:sz w:val="16"/>
        </w:rPr>
        <w:t>Berryhill</w:t>
      </w:r>
      <w:proofErr w:type="spellEnd"/>
      <w:r w:rsidRPr="005B79A0">
        <w:rPr>
          <w:sz w:val="16"/>
        </w:rPr>
        <w:t xml:space="preserve"> School in Charlotte, N.C. </w:t>
      </w:r>
      <w:r w:rsidRPr="008366B7">
        <w:rPr>
          <w:rStyle w:val="StyleUnderline"/>
        </w:rPr>
        <w:t>ICE denies any wrongdoing, but</w:t>
      </w:r>
      <w:r w:rsidRPr="005B79A0">
        <w:rPr>
          <w:sz w:val="16"/>
        </w:rPr>
        <w:t xml:space="preserve"> according to </w:t>
      </w:r>
      <w:proofErr w:type="spellStart"/>
      <w:r w:rsidRPr="005B79A0">
        <w:rPr>
          <w:sz w:val="16"/>
        </w:rPr>
        <w:t>Que</w:t>
      </w:r>
      <w:proofErr w:type="spellEnd"/>
      <w:r w:rsidRPr="005B79A0">
        <w:rPr>
          <w:sz w:val="16"/>
        </w:rPr>
        <w:t xml:space="preserve"> </w:t>
      </w:r>
      <w:proofErr w:type="spellStart"/>
      <w:r w:rsidRPr="005B79A0">
        <w:rPr>
          <w:sz w:val="16"/>
        </w:rPr>
        <w:t>Pasa</w:t>
      </w:r>
      <w:proofErr w:type="spellEnd"/>
      <w:r w:rsidRPr="005B79A0">
        <w:rPr>
          <w:sz w:val="16"/>
        </w:rPr>
        <w:t xml:space="preserve">, a Spanish newspaper based in Charlotte, </w:t>
      </w:r>
      <w:r w:rsidRPr="008366B7">
        <w:rPr>
          <w:rStyle w:val="StyleUnderline"/>
        </w:rPr>
        <w:t>children witnessed deportations on their route to school</w:t>
      </w:r>
      <w:r w:rsidRPr="005B79A0">
        <w:rPr>
          <w:sz w:val="16"/>
        </w:rPr>
        <w:t xml:space="preserve">. And in El Paso, Texas, </w:t>
      </w:r>
      <w:r w:rsidRPr="008366B7">
        <w:rPr>
          <w:rStyle w:val="StyleUnderline"/>
        </w:rPr>
        <w:t>a woman was taken into custody</w:t>
      </w:r>
      <w:r w:rsidRPr="005B79A0">
        <w:rPr>
          <w:sz w:val="16"/>
        </w:rPr>
        <w:t xml:space="preserve"> by two plainclothes ICE officials </w:t>
      </w:r>
      <w:r w:rsidRPr="008366B7">
        <w:rPr>
          <w:rStyle w:val="StyleUnderline"/>
        </w:rPr>
        <w:t>as she attempted to file a protective order at the local courthouse</w:t>
      </w:r>
      <w:r w:rsidRPr="005B79A0">
        <w:rPr>
          <w:sz w:val="16"/>
        </w:rPr>
        <w:t xml:space="preserve">. The woman lived in a center for victims of sexual and family violence. Although courthouses are not considered sensitive locations, it is unclear whether shelters fall under the sensitive locations umbrella. While he continues to await answers about the men detained outside Rising Hope's shelter, </w:t>
      </w:r>
      <w:proofErr w:type="spellStart"/>
      <w:r w:rsidRPr="005B79A0">
        <w:rPr>
          <w:sz w:val="16"/>
        </w:rPr>
        <w:t>Kincannon</w:t>
      </w:r>
      <w:proofErr w:type="spellEnd"/>
      <w:r w:rsidRPr="005B79A0">
        <w:rPr>
          <w:sz w:val="16"/>
        </w:rPr>
        <w:t xml:space="preserve"> and his congregation are pledging unity with immigrant communities. The church will hold a vigil on March 4 to stand in solidarity with people affected by the changing policies of the Trump administration. “People give me hope,” </w:t>
      </w:r>
      <w:proofErr w:type="spellStart"/>
      <w:r w:rsidRPr="005B79A0">
        <w:rPr>
          <w:sz w:val="16"/>
        </w:rPr>
        <w:t>Kincannon</w:t>
      </w:r>
      <w:proofErr w:type="spellEnd"/>
      <w:r w:rsidRPr="005B79A0">
        <w:rPr>
          <w:sz w:val="16"/>
        </w:rPr>
        <w:t xml:space="preserve"> said. "Privileged people who are not happy about the way things are going, and people who come and stand in solidarity with us and our community — they all give me hope."</w:t>
      </w:r>
    </w:p>
    <w:p w:rsidR="00B95723" w:rsidRPr="000B53E6" w:rsidRDefault="00B95723" w:rsidP="00B95723">
      <w:pPr>
        <w:rPr>
          <w:sz w:val="16"/>
        </w:rPr>
      </w:pPr>
    </w:p>
    <w:p w:rsidR="00B95723" w:rsidRDefault="00B95723" w:rsidP="00B95723"/>
    <w:p w:rsidR="0027295C" w:rsidRDefault="0027295C" w:rsidP="00B95723">
      <w:pPr>
        <w:pStyle w:val="Heading3"/>
      </w:pPr>
      <w:r>
        <w:t xml:space="preserve">Yes Challenges to </w:t>
      </w:r>
      <w:proofErr w:type="spellStart"/>
      <w:r>
        <w:t>Plyler</w:t>
      </w:r>
      <w:proofErr w:type="spellEnd"/>
    </w:p>
    <w:p w:rsidR="0027295C" w:rsidRDefault="0027295C" w:rsidP="0027295C">
      <w:pPr>
        <w:pStyle w:val="Heading4"/>
      </w:pPr>
      <w:r>
        <w:t xml:space="preserve">Federal, state and local threats to </w:t>
      </w:r>
      <w:proofErr w:type="spellStart"/>
      <w:r>
        <w:t>Plyler</w:t>
      </w:r>
      <w:proofErr w:type="spellEnd"/>
      <w:r>
        <w:t xml:space="preserve"> holding are ongoing</w:t>
      </w:r>
    </w:p>
    <w:p w:rsidR="0027295C" w:rsidRDefault="0027295C" w:rsidP="0027295C">
      <w:proofErr w:type="spellStart"/>
      <w:proofErr w:type="gramStart"/>
      <w:r w:rsidRPr="003406A5">
        <w:rPr>
          <w:rStyle w:val="Style13ptBold"/>
        </w:rPr>
        <w:t>Ontiveros</w:t>
      </w:r>
      <w:proofErr w:type="spellEnd"/>
      <w:r w:rsidRPr="003406A5">
        <w:rPr>
          <w:rStyle w:val="Style13ptBold"/>
        </w:rPr>
        <w:t xml:space="preserve"> and Drexler 08</w:t>
      </w:r>
      <w:r>
        <w:t xml:space="preserve"> (Maria L. </w:t>
      </w:r>
      <w:proofErr w:type="spellStart"/>
      <w:r>
        <w:t>Ontiveros</w:t>
      </w:r>
      <w:proofErr w:type="spellEnd"/>
      <w:r>
        <w:t>, Professor of Law, University of San Francisco School of Law.</w:t>
      </w:r>
      <w:proofErr w:type="gramEnd"/>
      <w:r>
        <w:t xml:space="preserve"> </w:t>
      </w:r>
      <w:proofErr w:type="gramStart"/>
      <w:r>
        <w:t>Joshua R. Drexler, J.D. Candidate, May 2008, University of San Francisco School of Law.</w:t>
      </w:r>
      <w:proofErr w:type="gramEnd"/>
      <w:r>
        <w:t xml:space="preserve"> “The Thirteenth Amendment and Access to Education for Children of Undocumented Workers: A New Look at </w:t>
      </w:r>
      <w:proofErr w:type="spellStart"/>
      <w:r>
        <w:t>Plyler</w:t>
      </w:r>
      <w:proofErr w:type="spellEnd"/>
      <w:r>
        <w:t xml:space="preserve"> v. Doe.” </w:t>
      </w:r>
      <w:proofErr w:type="gramStart"/>
      <w:r>
        <w:t>University of San Francisco Law Review.</w:t>
      </w:r>
      <w:proofErr w:type="gramEnd"/>
      <w:r>
        <w:t xml:space="preserve"> Vol. 42, Spring 2008. </w:t>
      </w:r>
      <w:proofErr w:type="spellStart"/>
      <w:r>
        <w:t>HeinOnline</w:t>
      </w:r>
      <w:proofErr w:type="spellEnd"/>
      <w:r>
        <w:t xml:space="preserve">, </w:t>
      </w:r>
      <w:proofErr w:type="spellStart"/>
      <w:r>
        <w:t>vm</w:t>
      </w:r>
      <w:proofErr w:type="spellEnd"/>
      <w:r>
        <w:t>)</w:t>
      </w:r>
    </w:p>
    <w:p w:rsidR="0027295C" w:rsidRPr="0027295C" w:rsidRDefault="0027295C" w:rsidP="0027295C">
      <w:pPr>
        <w:rPr>
          <w:sz w:val="16"/>
        </w:rPr>
      </w:pPr>
      <w:r w:rsidRPr="0027295C">
        <w:rPr>
          <w:sz w:val="16"/>
        </w:rPr>
        <w:t xml:space="preserve">3. The Legislative Landscape: Skirmishes at the Federal, State, and Local Levels </w:t>
      </w:r>
      <w:proofErr w:type="gramStart"/>
      <w:r w:rsidRPr="00F57F5B">
        <w:rPr>
          <w:rStyle w:val="StyleUnderline"/>
        </w:rPr>
        <w:t>Despite</w:t>
      </w:r>
      <w:proofErr w:type="gramEnd"/>
      <w:r w:rsidRPr="00F57F5B">
        <w:rPr>
          <w:rStyle w:val="StyleUnderline"/>
        </w:rPr>
        <w:t xml:space="preserve"> the Supreme Court's rulings, hard work remains for those who wish to secure educational access for all children in the U</w:t>
      </w:r>
      <w:r w:rsidRPr="0027295C">
        <w:rPr>
          <w:sz w:val="16"/>
        </w:rPr>
        <w:t xml:space="preserve">nited </w:t>
      </w:r>
      <w:r w:rsidRPr="00F57F5B">
        <w:rPr>
          <w:rStyle w:val="StyleUnderline"/>
        </w:rPr>
        <w:t>S</w:t>
      </w:r>
      <w:r w:rsidRPr="0027295C">
        <w:rPr>
          <w:sz w:val="16"/>
        </w:rPr>
        <w:t xml:space="preserve">tates. As one commentator put it, </w:t>
      </w:r>
      <w:r w:rsidRPr="00F57F5B">
        <w:rPr>
          <w:rStyle w:val="StyleUnderline"/>
        </w:rPr>
        <w:t xml:space="preserve">the real fight has come in enforcing </w:t>
      </w:r>
      <w:proofErr w:type="spellStart"/>
      <w:r w:rsidRPr="00F57F5B">
        <w:rPr>
          <w:rStyle w:val="StyleUnderline"/>
        </w:rPr>
        <w:t>Plyler</w:t>
      </w:r>
      <w:proofErr w:type="spellEnd"/>
      <w:r w:rsidRPr="00F57F5B">
        <w:rPr>
          <w:rStyle w:val="StyleUnderline"/>
        </w:rPr>
        <w:t xml:space="preserve"> locally</w:t>
      </w:r>
      <w:r w:rsidRPr="0027295C">
        <w:rPr>
          <w:sz w:val="16"/>
        </w:rPr>
        <w:t xml:space="preserve">.60 </w:t>
      </w:r>
      <w:proofErr w:type="gramStart"/>
      <w:r w:rsidRPr="00F57F5B">
        <w:rPr>
          <w:rStyle w:val="StyleUnderline"/>
        </w:rPr>
        <w:t>Numerous</w:t>
      </w:r>
      <w:proofErr w:type="gramEnd"/>
      <w:r w:rsidRPr="00F57F5B">
        <w:rPr>
          <w:rStyle w:val="StyleUnderline"/>
        </w:rPr>
        <w:t xml:space="preserve"> incursions on educational rights, both legislatively and administratively, have required advocates to defend the progress made by </w:t>
      </w:r>
      <w:proofErr w:type="spellStart"/>
      <w:r w:rsidRPr="00F57F5B">
        <w:rPr>
          <w:rStyle w:val="StyleUnderline"/>
        </w:rPr>
        <w:t>Plyler</w:t>
      </w:r>
      <w:proofErr w:type="spellEnd"/>
      <w:r w:rsidRPr="0027295C">
        <w:rPr>
          <w:sz w:val="16"/>
        </w:rPr>
        <w:t xml:space="preserve">. a. Federal Legislation In 1996, </w:t>
      </w:r>
      <w:r w:rsidRPr="00F57F5B">
        <w:rPr>
          <w:rStyle w:val="StyleUnderline"/>
        </w:rPr>
        <w:t>the</w:t>
      </w:r>
      <w:r w:rsidRPr="0027295C">
        <w:rPr>
          <w:sz w:val="16"/>
        </w:rPr>
        <w:t xml:space="preserve"> so-called "</w:t>
      </w:r>
      <w:r w:rsidRPr="00F57F5B">
        <w:rPr>
          <w:rStyle w:val="StyleUnderline"/>
        </w:rPr>
        <w:t>Gallegly Amendment" sought to permit "states to deny public education benefits</w:t>
      </w:r>
      <w:r w:rsidRPr="0027295C">
        <w:rPr>
          <w:sz w:val="16"/>
        </w:rPr>
        <w:t xml:space="preserve"> to certain aliens not lawfully present in the United States."'6 1 </w:t>
      </w:r>
      <w:r w:rsidRPr="00343D6D">
        <w:rPr>
          <w:rStyle w:val="StyleUnderline"/>
        </w:rPr>
        <w:t>The amendment failed in part due to a congressional compromise</w:t>
      </w:r>
      <w:r w:rsidRPr="0027295C">
        <w:rPr>
          <w:sz w:val="16"/>
        </w:rPr>
        <w:t xml:space="preserve">, in part due to President Clinton's veto threat, and in part due to opposition emanating from unlikely sources, such as the two Texas Republican senators at the time.62 Indeed this indicates Texas has made progress since </w:t>
      </w:r>
      <w:proofErr w:type="spellStart"/>
      <w:r w:rsidRPr="0027295C">
        <w:rPr>
          <w:sz w:val="16"/>
        </w:rPr>
        <w:t>Plyler</w:t>
      </w:r>
      <w:proofErr w:type="spellEnd"/>
      <w:r w:rsidRPr="0027295C">
        <w:rPr>
          <w:sz w:val="16"/>
        </w:rPr>
        <w:t xml:space="preserve">, with </w:t>
      </w:r>
      <w:proofErr w:type="spellStart"/>
      <w:r w:rsidRPr="0027295C">
        <w:rPr>
          <w:sz w:val="16"/>
        </w:rPr>
        <w:t>consid-erable</w:t>
      </w:r>
      <w:proofErr w:type="spellEnd"/>
      <w:r w:rsidRPr="0027295C">
        <w:rPr>
          <w:sz w:val="16"/>
        </w:rPr>
        <w:t xml:space="preserve"> educational programs aimed at improving the experience of migrant children in the Texas school system.63 A federal statute enacted in 1996 prohibits foreign parents from sending their children to the United States to live with relatives or sponsors in order to obtain education for the children.64 Providing some insight into issues that might arise under the statute, in 1997 an Illinois court interpreted a similar state statute to find that a school could not refuse to accept a document notarized by a judge in Mexico granting custodial rights to a child's aunt in Illinois.65 b. State Legislation One of the most famous state level attempts to restrict the rights of undocumented immigrants occurred in 1994, when </w:t>
      </w:r>
      <w:r w:rsidRPr="00343D6D">
        <w:rPr>
          <w:rStyle w:val="StyleUnderline"/>
        </w:rPr>
        <w:t>fifty-nine percent of California's voters passed</w:t>
      </w:r>
      <w:r w:rsidRPr="0027295C">
        <w:rPr>
          <w:sz w:val="16"/>
        </w:rPr>
        <w:t xml:space="preserve"> Proposition 18766 ("</w:t>
      </w:r>
      <w:r w:rsidRPr="00343D6D">
        <w:rPr>
          <w:rStyle w:val="StyleUnderline"/>
        </w:rPr>
        <w:t>Prop 187</w:t>
      </w:r>
      <w:r w:rsidRPr="0027295C">
        <w:rPr>
          <w:sz w:val="16"/>
        </w:rPr>
        <w:t xml:space="preserve">"). The referendum affected life for undocumented residents at nearly every conceivable point of contact with the California government. 67 </w:t>
      </w:r>
      <w:r w:rsidRPr="00343D6D">
        <w:rPr>
          <w:rStyle w:val="StyleUnderline"/>
        </w:rPr>
        <w:t>A key provision banned undocumented children from public education</w:t>
      </w:r>
      <w:r w:rsidRPr="0027295C">
        <w:rPr>
          <w:sz w:val="16"/>
        </w:rPr>
        <w:t xml:space="preserve">. 68 </w:t>
      </w:r>
      <w:r w:rsidRPr="00343D6D">
        <w:rPr>
          <w:rStyle w:val="StyleUnderline"/>
        </w:rPr>
        <w:t xml:space="preserve">A federal judge found almost all aspects of Prop 187 unconstitutional based on either </w:t>
      </w:r>
      <w:proofErr w:type="spellStart"/>
      <w:r w:rsidRPr="00343D6D">
        <w:rPr>
          <w:rStyle w:val="StyleUnderline"/>
        </w:rPr>
        <w:t>Plyler</w:t>
      </w:r>
      <w:proofErr w:type="spellEnd"/>
      <w:r w:rsidRPr="00343D6D">
        <w:rPr>
          <w:rStyle w:val="StyleUnderline"/>
        </w:rPr>
        <w:t xml:space="preserve"> or preemption grounds</w:t>
      </w:r>
      <w:r w:rsidRPr="0027295C">
        <w:rPr>
          <w:sz w:val="16"/>
        </w:rPr>
        <w:t xml:space="preserve">.69 </w:t>
      </w:r>
      <w:proofErr w:type="gramStart"/>
      <w:r w:rsidRPr="0027295C">
        <w:rPr>
          <w:sz w:val="16"/>
        </w:rPr>
        <w:t>After</w:t>
      </w:r>
      <w:proofErr w:type="gramEnd"/>
      <w:r w:rsidRPr="0027295C">
        <w:rPr>
          <w:sz w:val="16"/>
        </w:rPr>
        <w:t xml:space="preserve"> appealing the case, the litigants settled the matter before the Ninth Circuit could rule on the substantive matters of the claim. 70 </w:t>
      </w:r>
      <w:r w:rsidRPr="00343D6D">
        <w:rPr>
          <w:rStyle w:val="StyleUnderline"/>
        </w:rPr>
        <w:t>In</w:t>
      </w:r>
      <w:r w:rsidRPr="0027295C">
        <w:rPr>
          <w:sz w:val="16"/>
        </w:rPr>
        <w:t xml:space="preserve"> the first half of </w:t>
      </w:r>
      <w:r w:rsidRPr="00343D6D">
        <w:rPr>
          <w:rStyle w:val="StyleUnderline"/>
        </w:rPr>
        <w:t>2006, more than 500 immigration-related bills were introduced in state legislatures</w:t>
      </w:r>
      <w:r w:rsidRPr="0027295C">
        <w:rPr>
          <w:sz w:val="16"/>
        </w:rPr>
        <w:t xml:space="preserve">. Forty-four of the bills were enacted in nineteen states.71 </w:t>
      </w:r>
      <w:proofErr w:type="gramStart"/>
      <w:r w:rsidRPr="00343D6D">
        <w:rPr>
          <w:rStyle w:val="StyleUnderline"/>
        </w:rPr>
        <w:t>Although</w:t>
      </w:r>
      <w:proofErr w:type="gramEnd"/>
      <w:r w:rsidRPr="00343D6D">
        <w:rPr>
          <w:rStyle w:val="StyleUnderline"/>
        </w:rPr>
        <w:t xml:space="preserve"> not all of the bills were restrictive in nature, some were drastically so.</w:t>
      </w:r>
      <w:r w:rsidRPr="0027295C">
        <w:rPr>
          <w:sz w:val="16"/>
        </w:rPr>
        <w:t xml:space="preserve"> 7 2 While these types of state bills are not new, the flurry of activity does give some cause for alarm. c. Local Level Activity </w:t>
      </w:r>
      <w:proofErr w:type="gramStart"/>
      <w:r w:rsidRPr="00343D6D">
        <w:rPr>
          <w:rStyle w:val="StyleUnderline"/>
        </w:rPr>
        <w:t>Since</w:t>
      </w:r>
      <w:proofErr w:type="gramEnd"/>
      <w:r w:rsidRPr="00343D6D">
        <w:rPr>
          <w:rStyle w:val="StyleUnderline"/>
        </w:rPr>
        <w:t xml:space="preserve"> schools are administering the law at the local level, their policies and procedures can indirectly affect access to education</w:t>
      </w:r>
      <w:r w:rsidRPr="0027295C">
        <w:rPr>
          <w:sz w:val="16"/>
        </w:rPr>
        <w:t xml:space="preserve">. Michael </w:t>
      </w:r>
      <w:proofErr w:type="spellStart"/>
      <w:r w:rsidRPr="0027295C">
        <w:rPr>
          <w:sz w:val="16"/>
        </w:rPr>
        <w:t>Olivas</w:t>
      </w:r>
      <w:proofErr w:type="spellEnd"/>
      <w:r w:rsidRPr="0027295C">
        <w:rPr>
          <w:sz w:val="16"/>
        </w:rPr>
        <w:t xml:space="preserve"> points out that </w:t>
      </w:r>
      <w:r w:rsidRPr="00343D6D">
        <w:rPr>
          <w:rStyle w:val="StyleUnderline"/>
        </w:rPr>
        <w:t xml:space="preserve">attorneys for MALDEF "have had to file several dozen actions since the early 1980s to enforce </w:t>
      </w:r>
      <w:proofErr w:type="spellStart"/>
      <w:r w:rsidRPr="00343D6D">
        <w:rPr>
          <w:rStyle w:val="StyleUnderline"/>
        </w:rPr>
        <w:t>Plylers</w:t>
      </w:r>
      <w:proofErr w:type="spellEnd"/>
      <w:r w:rsidRPr="00343D6D">
        <w:rPr>
          <w:rStyle w:val="StyleUnderline"/>
        </w:rPr>
        <w:t xml:space="preserve"> clear holding, including combating school board actions requiring Social Security numbers [and] school requests for driver's licenses to identify parents ... designed to identify immigration status or single out undocumented children</w:t>
      </w:r>
      <w:r w:rsidRPr="0027295C">
        <w:rPr>
          <w:sz w:val="16"/>
        </w:rPr>
        <w:t xml:space="preserve">." 73 </w:t>
      </w:r>
      <w:r w:rsidRPr="00343D6D">
        <w:rPr>
          <w:rStyle w:val="StyleUnderline"/>
        </w:rPr>
        <w:t>Virginia recently recognized the dangers associated with requiring the use of social security numbers and passed legislation forbidding such use</w:t>
      </w:r>
      <w:r w:rsidRPr="0027295C">
        <w:rPr>
          <w:sz w:val="16"/>
        </w:rPr>
        <w:t xml:space="preserve">.74 </w:t>
      </w:r>
      <w:proofErr w:type="gramStart"/>
      <w:r w:rsidRPr="00343D6D">
        <w:rPr>
          <w:rStyle w:val="StyleUnderline"/>
        </w:rPr>
        <w:t>Some</w:t>
      </w:r>
      <w:proofErr w:type="gramEnd"/>
      <w:r w:rsidRPr="00343D6D">
        <w:rPr>
          <w:rStyle w:val="StyleUnderline"/>
        </w:rPr>
        <w:t xml:space="preserve"> local challenges to </w:t>
      </w:r>
      <w:proofErr w:type="spellStart"/>
      <w:r w:rsidRPr="00343D6D">
        <w:rPr>
          <w:rStyle w:val="StyleUnderline"/>
        </w:rPr>
        <w:t>Plyler</w:t>
      </w:r>
      <w:proofErr w:type="spellEnd"/>
      <w:r w:rsidRPr="00343D6D">
        <w:rPr>
          <w:rStyle w:val="StyleUnderline"/>
        </w:rPr>
        <w:t xml:space="preserve"> have been more direct. In the Illinois school system, a school board refused admission to a student on the ground that her family's B-2 tourist visa expired</w:t>
      </w:r>
      <w:r w:rsidRPr="0027295C">
        <w:rPr>
          <w:sz w:val="16"/>
        </w:rPr>
        <w:t xml:space="preserve">.75 The Elmwood Park School Board, however, revised its policy after the state's board of education threatened to withhold funding.76 As discussed in the introduction to this Article, in 2007 a school district in northern Chicago also attempted to turn away children based on similar grounds. Other challenges have taken on a brutal tone. In 1992, </w:t>
      </w:r>
      <w:r w:rsidRPr="00343D6D">
        <w:rPr>
          <w:rStyle w:val="StyleUnderline"/>
        </w:rPr>
        <w:t xml:space="preserve">INS authorities harassed students suspected of being undocumented </w:t>
      </w:r>
      <w:r w:rsidRPr="0027295C">
        <w:rPr>
          <w:sz w:val="16"/>
        </w:rPr>
        <w:t xml:space="preserve">at Bowie High School, near the border </w:t>
      </w:r>
      <w:r w:rsidRPr="00343D6D">
        <w:rPr>
          <w:rStyle w:val="StyleUnderline"/>
        </w:rPr>
        <w:t>in El Paso</w:t>
      </w:r>
      <w:r w:rsidRPr="0027295C">
        <w:rPr>
          <w:sz w:val="16"/>
        </w:rPr>
        <w:t xml:space="preserve">. 77 The Border Patrol made their presence known by "driving over the football practice field and baseball diamond, entering the football locker rooms, </w:t>
      </w:r>
      <w:proofErr w:type="spellStart"/>
      <w:r w:rsidRPr="0027295C">
        <w:rPr>
          <w:sz w:val="16"/>
        </w:rPr>
        <w:t>surveilling</w:t>
      </w:r>
      <w:proofErr w:type="spellEnd"/>
      <w:r w:rsidRPr="0027295C">
        <w:rPr>
          <w:sz w:val="16"/>
        </w:rPr>
        <w:t xml:space="preserve"> with binoculars from the football stadium, and using binoculars to watch flag girls practicing on campus." 78 Authorities routinely subjected the students to "indecent comments, obscene gestures, and humiliation in the presence of their ...friends, family, and relevant community</w:t>
      </w:r>
      <w:proofErr w:type="gramStart"/>
      <w:r w:rsidRPr="0027295C">
        <w:rPr>
          <w:sz w:val="16"/>
        </w:rPr>
        <w:t>. '</w:t>
      </w:r>
      <w:proofErr w:type="gramEnd"/>
      <w:r w:rsidRPr="0027295C">
        <w:rPr>
          <w:sz w:val="16"/>
        </w:rPr>
        <w:t xml:space="preserve"> 79 </w:t>
      </w:r>
      <w:r w:rsidRPr="00343D6D">
        <w:rPr>
          <w:rStyle w:val="StyleUnderline"/>
        </w:rPr>
        <w:t>The aggression reached a high point when some students, along with a school coach, were detained at gunpoint</w:t>
      </w:r>
      <w:r w:rsidRPr="0027295C">
        <w:rPr>
          <w:sz w:val="16"/>
        </w:rPr>
        <w:t xml:space="preserve">.80 In 2004, </w:t>
      </w:r>
      <w:r w:rsidRPr="00343D6D">
        <w:rPr>
          <w:rStyle w:val="StyleUnderline"/>
        </w:rPr>
        <w:t>administrators at a school in northern New Mexico turned three of its own students over to the Border Patrol when it found the students just beyond school grounds</w:t>
      </w:r>
      <w:r w:rsidRPr="0027295C">
        <w:rPr>
          <w:sz w:val="16"/>
        </w:rPr>
        <w:t xml:space="preserve">.81 The students filed a complaint in federal court claiming that the school, the Albuquerque Police Department, and Border Patrol violated the students' constitutional rights, including the right to attend public school.8 2 The students agreed to a settlement requiring the district to stop the illegal practices, educate its personnel regarding the rights of immigrant students, and create a liaison for immigrant parents. 8 3 In 2006, "mixed evidence" arose showing Immigration and Customs ("ICE") agents came onto school grounds in Austin, Texas to apprehend the children of parents arrested on suspicion of being in the country illegally.8 4 Similar reports surfaced the following year in Austin, 85 as well as in Santa Fe, New Mexico.8 6 Recent evidence from 2008 suggests that </w:t>
      </w:r>
      <w:r w:rsidRPr="0027295C">
        <w:rPr>
          <w:rStyle w:val="StyleUnderline"/>
        </w:rPr>
        <w:t>ICE could be stepping up its antagonism of the undocumented population</w:t>
      </w:r>
      <w:r w:rsidRPr="0027295C">
        <w:rPr>
          <w:sz w:val="16"/>
        </w:rPr>
        <w:t xml:space="preserve">.8 7 In California, an exemplary student and immigrant rights activist at Palomar College was arrested and deported, along with her mother and father.88 On the other hand, many local communities appreciate and support the ideas found in Plyler.s9 One recent survey of school personnel in six Arizona public schools found that the vast majority of personnel with an opinion on the issue supported the law established by </w:t>
      </w:r>
      <w:proofErr w:type="spellStart"/>
      <w:r w:rsidRPr="0027295C">
        <w:rPr>
          <w:sz w:val="16"/>
        </w:rPr>
        <w:t>Plyler</w:t>
      </w:r>
      <w:proofErr w:type="spellEnd"/>
      <w:r w:rsidRPr="0027295C">
        <w:rPr>
          <w:sz w:val="16"/>
        </w:rPr>
        <w:t xml:space="preserve"> and believed "a law prohibiting undocumented students from attending public schools would have a negative (36%) or very negative (35%) impact on the relationship between their school and the community."90</w:t>
      </w:r>
    </w:p>
    <w:p w:rsidR="0027295C" w:rsidRPr="0027295C" w:rsidRDefault="0027295C" w:rsidP="0027295C"/>
    <w:p w:rsidR="00B95723" w:rsidRDefault="00B95723" w:rsidP="00B95723">
      <w:pPr>
        <w:pStyle w:val="Heading3"/>
      </w:pPr>
      <w:r>
        <w:t xml:space="preserve">Yes </w:t>
      </w:r>
      <w:proofErr w:type="spellStart"/>
      <w:r>
        <w:t>Plyler</w:t>
      </w:r>
      <w:proofErr w:type="spellEnd"/>
      <w:r>
        <w:t xml:space="preserve"> Overturn Now</w:t>
      </w:r>
    </w:p>
    <w:p w:rsidR="00B95723" w:rsidRPr="00980A72" w:rsidRDefault="00B95723" w:rsidP="00B95723">
      <w:pPr>
        <w:pStyle w:val="Heading4"/>
      </w:pPr>
      <w:proofErr w:type="spellStart"/>
      <w:r>
        <w:t>Plyler</w:t>
      </w:r>
      <w:proofErr w:type="spellEnd"/>
      <w:r>
        <w:t xml:space="preserve"> didn’t set a strong enough precedent – new challenges will succeed at overturning it</w:t>
      </w:r>
    </w:p>
    <w:p w:rsidR="00B95723" w:rsidRDefault="00B95723" w:rsidP="00B95723">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B95723" w:rsidRPr="00E6430B" w:rsidRDefault="00B95723" w:rsidP="00B95723">
      <w:pPr>
        <w:rPr>
          <w:rStyle w:val="StyleUnderline"/>
        </w:rPr>
      </w:pPr>
      <w:r w:rsidRPr="00E6430B">
        <w:rPr>
          <w:sz w:val="16"/>
        </w:rPr>
        <w:t xml:space="preserve">In a 1982 case called </w:t>
      </w:r>
      <w:proofErr w:type="spellStart"/>
      <w:r w:rsidRPr="00E6430B">
        <w:rPr>
          <w:sz w:val="16"/>
        </w:rPr>
        <w:t>Plyler</w:t>
      </w:r>
      <w:proofErr w:type="spellEnd"/>
      <w:r w:rsidRPr="00E6430B">
        <w:rPr>
          <w:sz w:val="16"/>
        </w:rPr>
        <w:t xml:space="preserve"> v. Doe, n1 the United States Supreme Court held 5-4 that barring undocumented Page 1 children from public classrooms violated the Equal Protection Clause of the Fourteenth Amendment. </w:t>
      </w:r>
      <w:r w:rsidRPr="00E6430B">
        <w:rPr>
          <w:rStyle w:val="StyleUnderline"/>
        </w:rPr>
        <w:t>Applying an amorphous test derived from the unique quasi-suspect, quasi-fundamental nature of the elements in the case, the majority concluded that Texas</w:t>
      </w:r>
      <w:r w:rsidRPr="00E6430B">
        <w:rPr>
          <w:sz w:val="16"/>
        </w:rPr>
        <w:t xml:space="preserve"> Education </w:t>
      </w:r>
      <w:r w:rsidRPr="00E6430B">
        <w:rPr>
          <w:rStyle w:val="StyleUnderline"/>
        </w:rPr>
        <w:t>Code</w:t>
      </w:r>
      <w:r w:rsidRPr="00E6430B">
        <w:rPr>
          <w:sz w:val="16"/>
        </w:rPr>
        <w:t xml:space="preserve"> Annotated § </w:t>
      </w:r>
      <w:r w:rsidRPr="00E6430B">
        <w:rPr>
          <w:rStyle w:val="StyleUnderline"/>
        </w:rPr>
        <w:t>21.031</w:t>
      </w:r>
      <w:r w:rsidRPr="00E6430B">
        <w:rPr>
          <w:sz w:val="16"/>
        </w:rPr>
        <w:t xml:space="preserve"> </w:t>
      </w:r>
      <w:r w:rsidRPr="00E6430B">
        <w:rPr>
          <w:rStyle w:val="StyleUnderline"/>
        </w:rPr>
        <w:t>could not survive the amorphous "heightened rational basis" review standard</w:t>
      </w:r>
      <w:r w:rsidRPr="00E6430B">
        <w:rPr>
          <w:sz w:val="16"/>
        </w:rPr>
        <w:t xml:space="preserve"> demanded by the Constitution. </w:t>
      </w:r>
      <w:proofErr w:type="gramStart"/>
      <w:r w:rsidRPr="00E6430B">
        <w:rPr>
          <w:sz w:val="16"/>
        </w:rPr>
        <w:t>n2</w:t>
      </w:r>
      <w:proofErr w:type="gramEnd"/>
      <w:r w:rsidRPr="00E6430B">
        <w:rPr>
          <w:sz w:val="16"/>
        </w:rPr>
        <w:t xml:space="preserve"> </w:t>
      </w:r>
      <w:r w:rsidRPr="00E6430B">
        <w:rPr>
          <w:rStyle w:val="StyleUnderline"/>
        </w:rPr>
        <w:t>Since then, state legislatures, organized citizens, and recalcitrant congressmen have made repeated attempts to legislatively override the Court's decision</w:t>
      </w:r>
      <w:r w:rsidRPr="00E6430B">
        <w:rPr>
          <w:sz w:val="16"/>
        </w:rPr>
        <w:t xml:space="preserve">. Now, </w:t>
      </w:r>
      <w:r w:rsidRPr="00E6430B">
        <w:rPr>
          <w:rStyle w:val="StyleUnderline"/>
        </w:rPr>
        <w:t>in a post-9/11 America, and with an illegal alien population at least double what it was in 1982</w:t>
      </w:r>
      <w:r w:rsidRPr="00E6430B">
        <w:rPr>
          <w:sz w:val="16"/>
        </w:rPr>
        <w:t xml:space="preserve">, n3 </w:t>
      </w:r>
      <w:r w:rsidRPr="00E6430B">
        <w:rPr>
          <w:rStyle w:val="StyleUnderline"/>
        </w:rPr>
        <w:t xml:space="preserve">these agitated parties continue to place </w:t>
      </w:r>
      <w:proofErr w:type="spellStart"/>
      <w:r w:rsidRPr="00E6430B">
        <w:rPr>
          <w:rStyle w:val="StyleUnderline"/>
        </w:rPr>
        <w:t>Plyler</w:t>
      </w:r>
      <w:proofErr w:type="spellEnd"/>
      <w:r w:rsidRPr="00E6430B">
        <w:rPr>
          <w:rStyle w:val="StyleUnderline"/>
        </w:rPr>
        <w:t xml:space="preserve"> in peril of being reversed. A detailed analysis of the Court's rationale in </w:t>
      </w:r>
      <w:proofErr w:type="spellStart"/>
      <w:r w:rsidRPr="00E6430B">
        <w:rPr>
          <w:rStyle w:val="StyleUnderline"/>
        </w:rPr>
        <w:t>Plyler</w:t>
      </w:r>
      <w:proofErr w:type="spellEnd"/>
      <w:r w:rsidRPr="00E6430B">
        <w:rPr>
          <w:rStyle w:val="StyleUnderline"/>
        </w:rPr>
        <w:t xml:space="preserve"> reveals that the Court erroneously used a heightened scrutiny standard </w:t>
      </w:r>
      <w:r w:rsidRPr="00E6430B">
        <w:rPr>
          <w:sz w:val="16"/>
        </w:rPr>
        <w:t xml:space="preserve">when it critiqued Texas's ostensible justifications for the statute in question. In fact, I argue that the only level of scrutiny warranted in the case was the highly-deferential "rational basis review" test. Moreover, I conclude that </w:t>
      </w:r>
      <w:r w:rsidRPr="00E6430B">
        <w:rPr>
          <w:rStyle w:val="StyleUnderline"/>
        </w:rPr>
        <w:t xml:space="preserve">if this test were applied in good faith to the statute in </w:t>
      </w:r>
      <w:proofErr w:type="spellStart"/>
      <w:r w:rsidRPr="00E6430B">
        <w:rPr>
          <w:rStyle w:val="StyleUnderline"/>
        </w:rPr>
        <w:t>Plyler</w:t>
      </w:r>
      <w:proofErr w:type="spellEnd"/>
      <w:r w:rsidRPr="00E6430B">
        <w:rPr>
          <w:rStyle w:val="StyleUnderline"/>
        </w:rPr>
        <w:t xml:space="preserve"> (or a comparable law constructed today) the regulation would not pass constitutional muster. Therefore, </w:t>
      </w:r>
      <w:proofErr w:type="spellStart"/>
      <w:r w:rsidRPr="00E6430B">
        <w:rPr>
          <w:rStyle w:val="StyleUnderline"/>
        </w:rPr>
        <w:t>Plyler</w:t>
      </w:r>
      <w:proofErr w:type="spellEnd"/>
      <w:r w:rsidRPr="00E6430B">
        <w:rPr>
          <w:rStyle w:val="StyleUnderline"/>
        </w:rPr>
        <w:t xml:space="preserve"> v. Doe, and the millions of undocumented children who depend daily on its continued authority, are in jeopardy of being thrown to the curb by a right-leaning Supreme Court</w:t>
      </w:r>
      <w:r w:rsidRPr="00E6430B">
        <w:rPr>
          <w:sz w:val="16"/>
        </w:rPr>
        <w:t xml:space="preserve">. In order </w:t>
      </w:r>
      <w:r w:rsidRPr="00E6430B">
        <w:rPr>
          <w:rStyle w:val="StyleUnderline"/>
        </w:rPr>
        <w:t>to avoid the potentially devastating</w:t>
      </w:r>
      <w:r w:rsidRPr="00E6430B">
        <w:rPr>
          <w:sz w:val="16"/>
        </w:rPr>
        <w:t xml:space="preserve"> [*196] </w:t>
      </w:r>
      <w:r w:rsidRPr="00E6430B">
        <w:rPr>
          <w:rStyle w:val="StyleUnderline"/>
        </w:rPr>
        <w:t xml:space="preserve">consequences of </w:t>
      </w:r>
      <w:proofErr w:type="spellStart"/>
      <w:r w:rsidRPr="00E6430B">
        <w:rPr>
          <w:rStyle w:val="StyleUnderline"/>
        </w:rPr>
        <w:t>Plyler's</w:t>
      </w:r>
      <w:proofErr w:type="spellEnd"/>
      <w:r w:rsidRPr="00E6430B">
        <w:rPr>
          <w:rStyle w:val="StyleUnderline"/>
        </w:rPr>
        <w:t xml:space="preserve"> reversal, I recommend that Congress pass a federal statute entitling all children in America to a free public education regardless of their immigration status. </w:t>
      </w:r>
    </w:p>
    <w:p w:rsidR="00B95723" w:rsidRDefault="00B95723" w:rsidP="00B95723"/>
    <w:p w:rsidR="00B95723" w:rsidRDefault="00B95723" w:rsidP="00B95723">
      <w:pPr>
        <w:pStyle w:val="Heading4"/>
      </w:pPr>
      <w:r>
        <w:t xml:space="preserve">Using the rational basis test in </w:t>
      </w:r>
      <w:proofErr w:type="spellStart"/>
      <w:r>
        <w:t>Plyler</w:t>
      </w:r>
      <w:proofErr w:type="spellEnd"/>
      <w:r>
        <w:t xml:space="preserve"> means the Supreme Court would probably vote to overturn it now</w:t>
      </w:r>
    </w:p>
    <w:p w:rsidR="00B95723" w:rsidRDefault="00B95723" w:rsidP="00B95723">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B95723" w:rsidRPr="000B6D24" w:rsidRDefault="00B95723" w:rsidP="00B95723">
      <w:pPr>
        <w:rPr>
          <w:rStyle w:val="StyleUnderline"/>
        </w:rPr>
      </w:pPr>
      <w:r w:rsidRPr="00A447CF">
        <w:rPr>
          <w:rStyle w:val="StyleUnderline"/>
        </w:rPr>
        <w:t>Immigration remains a topic of great public import to this day</w:t>
      </w:r>
      <w:r w:rsidRPr="000B6D24">
        <w:rPr>
          <w:sz w:val="16"/>
        </w:rPr>
        <w:t xml:space="preserve">. </w:t>
      </w:r>
      <w:proofErr w:type="gramStart"/>
      <w:r w:rsidRPr="000B6D24">
        <w:rPr>
          <w:sz w:val="16"/>
        </w:rPr>
        <w:t>n99</w:t>
      </w:r>
      <w:proofErr w:type="gramEnd"/>
      <w:r w:rsidRPr="000B6D24">
        <w:rPr>
          <w:sz w:val="16"/>
        </w:rPr>
        <w:t xml:space="preserve"> Moreover, </w:t>
      </w:r>
      <w:r w:rsidRPr="00A447CF">
        <w:rPr>
          <w:rStyle w:val="StyleUnderline"/>
        </w:rPr>
        <w:t xml:space="preserve">although lawful immigrants face constant pressure from the political branches of government, American opposition to illegal immigration is even more pronounced. </w:t>
      </w:r>
      <w:proofErr w:type="gramStart"/>
      <w:r w:rsidRPr="000B6D24">
        <w:rPr>
          <w:sz w:val="16"/>
        </w:rPr>
        <w:t>n100</w:t>
      </w:r>
      <w:proofErr w:type="gramEnd"/>
      <w:r w:rsidRPr="000B6D24">
        <w:rPr>
          <w:sz w:val="16"/>
        </w:rPr>
        <w:t xml:space="preserve"> In fact, polls report that two-thirds of Americans would prefer stricter enforcement of immigration laws to a national policy of integrating illegal aliens. </w:t>
      </w:r>
      <w:proofErr w:type="gramStart"/>
      <w:r w:rsidRPr="000B6D24">
        <w:rPr>
          <w:sz w:val="16"/>
        </w:rPr>
        <w:t>n101</w:t>
      </w:r>
      <w:proofErr w:type="gramEnd"/>
      <w:r w:rsidRPr="000B6D24">
        <w:rPr>
          <w:sz w:val="16"/>
        </w:rPr>
        <w:t xml:space="preserve"> These results suggest that </w:t>
      </w:r>
      <w:r w:rsidRPr="00992D76">
        <w:rPr>
          <w:rStyle w:val="StyleUnderline"/>
        </w:rPr>
        <w:t>public support for anti-immigrant statutes, such as the Gallegly Amendment, Proposition 187, and SB 1070, enjoy widespread public support even in the present day</w:t>
      </w:r>
      <w:r w:rsidRPr="000B6D24">
        <w:rPr>
          <w:sz w:val="16"/>
        </w:rPr>
        <w:t xml:space="preserve">. This is significant because, </w:t>
      </w:r>
      <w:r w:rsidRPr="00992D76">
        <w:rPr>
          <w:rStyle w:val="StyleUnderline"/>
        </w:rPr>
        <w:t>were the present day Supreme Court to reconsider its decision in that case, there is a reasonable probability that the case would be reversed</w:t>
      </w:r>
      <w:r w:rsidRPr="000B6D24">
        <w:rPr>
          <w:sz w:val="16"/>
        </w:rPr>
        <w:t xml:space="preserve">. IV. REVERSING PLYLER V. DOE A. The Court Was Unclear </w:t>
      </w:r>
      <w:proofErr w:type="gramStart"/>
      <w:r w:rsidRPr="000B6D24">
        <w:rPr>
          <w:sz w:val="16"/>
        </w:rPr>
        <w:t>About</w:t>
      </w:r>
      <w:proofErr w:type="gramEnd"/>
      <w:r w:rsidRPr="000B6D24">
        <w:rPr>
          <w:sz w:val="16"/>
        </w:rPr>
        <w:t xml:space="preserve"> the Standard it Applied As recognized by academics and the </w:t>
      </w:r>
      <w:proofErr w:type="spellStart"/>
      <w:r w:rsidRPr="000B6D24">
        <w:rPr>
          <w:sz w:val="16"/>
        </w:rPr>
        <w:t>Plyler</w:t>
      </w:r>
      <w:proofErr w:type="spellEnd"/>
      <w:r w:rsidRPr="000B6D24">
        <w:rPr>
          <w:sz w:val="16"/>
        </w:rPr>
        <w:t xml:space="preserve"> dissent, </w:t>
      </w:r>
      <w:proofErr w:type="spellStart"/>
      <w:r w:rsidRPr="00862F2C">
        <w:rPr>
          <w:rStyle w:val="StyleUnderline"/>
        </w:rPr>
        <w:t>Plyler's</w:t>
      </w:r>
      <w:proofErr w:type="spellEnd"/>
      <w:r w:rsidRPr="00862F2C">
        <w:rPr>
          <w:rStyle w:val="StyleUnderline"/>
        </w:rPr>
        <w:t xml:space="preserve"> conclusion as to the appropriate standard of review is analytically unsatisfying</w:t>
      </w:r>
      <w:r w:rsidRPr="000B6D24">
        <w:rPr>
          <w:sz w:val="16"/>
        </w:rPr>
        <w:t xml:space="preserve">. </w:t>
      </w:r>
      <w:proofErr w:type="gramStart"/>
      <w:r w:rsidRPr="000B6D24">
        <w:rPr>
          <w:sz w:val="16"/>
        </w:rPr>
        <w:t>n102</w:t>
      </w:r>
      <w:proofErr w:type="gramEnd"/>
      <w:r w:rsidRPr="000B6D24">
        <w:rPr>
          <w:sz w:val="16"/>
        </w:rPr>
        <w:t xml:space="preserve"> </w:t>
      </w:r>
      <w:r w:rsidRPr="00862F2C">
        <w:rPr>
          <w:rStyle w:val="StyleUnderline"/>
        </w:rPr>
        <w:t>The fundamental question is whether the Court applied rational basis analysis, intermediate scrutiny review, or something in between the two</w:t>
      </w:r>
      <w:r w:rsidRPr="000B6D24">
        <w:rPr>
          <w:sz w:val="16"/>
        </w:rPr>
        <w:t xml:space="preserve">. The answer matters because, </w:t>
      </w:r>
      <w:r w:rsidRPr="00862F2C">
        <w:rPr>
          <w:rStyle w:val="StyleUnderline"/>
        </w:rPr>
        <w:t>absent evidence of a good-faith approach that is clearly consistent with established law, the majority leaves itself open to accusations of doing policy work, and not "applying the law.</w:t>
      </w:r>
      <w:r w:rsidRPr="000B6D24">
        <w:rPr>
          <w:sz w:val="16"/>
        </w:rPr>
        <w:t xml:space="preserve">" If the Court intended to utilize an intermediate scrutiny approach, then it should have been explicit about its methodology. </w:t>
      </w:r>
      <w:proofErr w:type="gramStart"/>
      <w:r w:rsidRPr="000B6D24">
        <w:rPr>
          <w:sz w:val="16"/>
        </w:rPr>
        <w:t>n103</w:t>
      </w:r>
      <w:proofErr w:type="gramEnd"/>
      <w:r w:rsidRPr="000B6D24">
        <w:rPr>
          <w:sz w:val="16"/>
        </w:rPr>
        <w:t xml:space="preserve"> Instead, the Court conflated the intermediate and rational basis scrutiny tests when it concluded that "the discrimination contained in § 21.031 can hardly be considered rational unless it furthers some substantial goal of the State." n104 Clearly, the express use of the term [*207] "rational" indicates that the Court evaluated § 21.031 under the rational basis test. However, the requirement that § 21.031 further some "substantial goal" most resembles the intermediate scrutiny test as developed in Craig v. Boren. n105 Under the intermediate scrutiny tier of Equal Protection analysis, the government action will survive judicial scrutiny if it is "substantially related to an important government purpose." n106 Thus, given that the rational basis test demands a "legitimate" government objective, and that the intermediate scrutiny test demands an "important" one, the </w:t>
      </w:r>
      <w:proofErr w:type="spellStart"/>
      <w:r w:rsidRPr="000B6D24">
        <w:rPr>
          <w:sz w:val="16"/>
        </w:rPr>
        <w:t>Plyler</w:t>
      </w:r>
      <w:proofErr w:type="spellEnd"/>
      <w:r w:rsidRPr="000B6D24">
        <w:rPr>
          <w:sz w:val="16"/>
        </w:rPr>
        <w:t xml:space="preserve"> reference to a "substantial" goal is completely non-instructive. Chief Justice Burger's dissent, which could only rally three concurring votes, highlighted this confusion in terminology. n107 </w:t>
      </w:r>
      <w:r w:rsidRPr="006A5B06">
        <w:rPr>
          <w:rStyle w:val="StyleUnderline"/>
        </w:rPr>
        <w:t>The dissent accused the majority of "patching together bits and pieces of what might be termed quasi-suspect class and quasi-fundamental-rights analysis" in formation of a novel theory "custom-tailored to the facts of these cases.</w:t>
      </w:r>
      <w:r w:rsidRPr="000B6D24">
        <w:rPr>
          <w:sz w:val="16"/>
        </w:rPr>
        <w:t xml:space="preserve">" n108 By stepping out of the established Equal Protection jurisprudence and giving heightened significance to a right expressly recognized as non-fundamental, </w:t>
      </w:r>
      <w:r w:rsidRPr="006A5B06">
        <w:rPr>
          <w:rStyle w:val="StyleUnderline"/>
        </w:rPr>
        <w:t>the Court inadvertently opened itself up to accusations of judicial activism. These inconsistencies and missteps subject the decision to persuasive arguments that rational basis review was the only applicable standard.</w:t>
      </w:r>
      <w:r w:rsidRPr="000B6D24">
        <w:rPr>
          <w:sz w:val="16"/>
        </w:rPr>
        <w:t xml:space="preserve"> B. Rational Basis Review as the Appropriate Standard </w:t>
      </w:r>
      <w:r w:rsidRPr="006A5B06">
        <w:rPr>
          <w:rStyle w:val="StyleUnderline"/>
        </w:rPr>
        <w:t xml:space="preserve">If </w:t>
      </w:r>
      <w:proofErr w:type="spellStart"/>
      <w:r w:rsidRPr="006A5B06">
        <w:rPr>
          <w:rStyle w:val="StyleUnderline"/>
        </w:rPr>
        <w:t>Plyler</w:t>
      </w:r>
      <w:proofErr w:type="spellEnd"/>
      <w:r w:rsidRPr="006A5B06">
        <w:rPr>
          <w:rStyle w:val="StyleUnderline"/>
        </w:rPr>
        <w:t xml:space="preserve"> were to be challenged tomorrow, the Supreme Court would probably apply rational basis review.</w:t>
      </w:r>
      <w:r w:rsidRPr="000B6D24">
        <w:rPr>
          <w:sz w:val="16"/>
        </w:rPr>
        <w:t xml:space="preserve"> First of all, </w:t>
      </w:r>
      <w:r w:rsidRPr="006A5B06">
        <w:rPr>
          <w:rStyle w:val="StyleUnderline"/>
        </w:rPr>
        <w:t xml:space="preserve">as the </w:t>
      </w:r>
      <w:proofErr w:type="spellStart"/>
      <w:r w:rsidRPr="006A5B06">
        <w:rPr>
          <w:rStyle w:val="StyleUnderline"/>
        </w:rPr>
        <w:t>Plyler</w:t>
      </w:r>
      <w:proofErr w:type="spellEnd"/>
      <w:r w:rsidRPr="006A5B06">
        <w:rPr>
          <w:rStyle w:val="StyleUnderline"/>
        </w:rPr>
        <w:t xml:space="preserve"> majority correctly recognized, strict scrutiny is not warranted by the facts of </w:t>
      </w:r>
      <w:proofErr w:type="spellStart"/>
      <w:r w:rsidRPr="006A5B06">
        <w:rPr>
          <w:rStyle w:val="StyleUnderline"/>
        </w:rPr>
        <w:t>Plyler</w:t>
      </w:r>
      <w:proofErr w:type="spellEnd"/>
      <w:r w:rsidRPr="006A5B06">
        <w:rPr>
          <w:rStyle w:val="StyleUnderline"/>
        </w:rPr>
        <w:t xml:space="preserve"> because education is not a fundamental right,</w:t>
      </w:r>
      <w:r w:rsidRPr="000B6D24">
        <w:rPr>
          <w:sz w:val="16"/>
        </w:rPr>
        <w:t xml:space="preserve"> n109 </w:t>
      </w:r>
      <w:r w:rsidRPr="006A5B06">
        <w:rPr>
          <w:rStyle w:val="StyleUnderline"/>
        </w:rPr>
        <w:t>and because undocumented children do not constitute a suspect class</w:t>
      </w:r>
      <w:r w:rsidRPr="000B6D24">
        <w:rPr>
          <w:sz w:val="16"/>
        </w:rPr>
        <w:t xml:space="preserve">. </w:t>
      </w:r>
      <w:proofErr w:type="gramStart"/>
      <w:r w:rsidRPr="000B6D24">
        <w:rPr>
          <w:sz w:val="16"/>
        </w:rPr>
        <w:t>n110</w:t>
      </w:r>
      <w:proofErr w:type="gramEnd"/>
      <w:r w:rsidRPr="000B6D24">
        <w:rPr>
          <w:sz w:val="16"/>
        </w:rPr>
        <w:t xml:space="preserve"> </w:t>
      </w:r>
      <w:r w:rsidRPr="006A5B06">
        <w:rPr>
          <w:rStyle w:val="StyleUnderline"/>
        </w:rPr>
        <w:t>Nor is there any indication that the relevant law has changed significantly such that either circumstance would now give rise to strict scrutiny protection.</w:t>
      </w:r>
      <w:r w:rsidRPr="000B6D24">
        <w:rPr>
          <w:sz w:val="16"/>
        </w:rPr>
        <w:t xml:space="preserve"> </w:t>
      </w:r>
      <w:proofErr w:type="gramStart"/>
      <w:r w:rsidRPr="000B6D24">
        <w:rPr>
          <w:sz w:val="16"/>
        </w:rPr>
        <w:t>n111</w:t>
      </w:r>
      <w:proofErr w:type="gramEnd"/>
      <w:r w:rsidRPr="000B6D24">
        <w:rPr>
          <w:sz w:val="16"/>
        </w:rPr>
        <w:t xml:space="preserve"> For similar reasons, </w:t>
      </w:r>
      <w:r w:rsidRPr="006A5B06">
        <w:rPr>
          <w:rStyle w:val="StyleUnderline"/>
        </w:rPr>
        <w:t>the</w:t>
      </w:r>
      <w:r w:rsidRPr="000B6D24">
        <w:rPr>
          <w:sz w:val="16"/>
        </w:rPr>
        <w:t xml:space="preserve"> [*208] </w:t>
      </w:r>
      <w:r w:rsidRPr="006A5B06">
        <w:rPr>
          <w:rStyle w:val="StyleUnderline"/>
        </w:rPr>
        <w:t>Court would probably conclude that intermediate scrutiny is inapplicable as well</w:t>
      </w:r>
      <w:r w:rsidRPr="000B6D24">
        <w:rPr>
          <w:sz w:val="16"/>
        </w:rPr>
        <w:t xml:space="preserve">. First, the federal courts have unanimously concluded that classifications based on an individual's undocumented status merit only rational basis review. </w:t>
      </w:r>
      <w:proofErr w:type="gramStart"/>
      <w:r w:rsidRPr="000B6D24">
        <w:rPr>
          <w:sz w:val="16"/>
        </w:rPr>
        <w:t>n112</w:t>
      </w:r>
      <w:proofErr w:type="gramEnd"/>
      <w:r w:rsidRPr="000B6D24">
        <w:rPr>
          <w:sz w:val="16"/>
        </w:rPr>
        <w:t xml:space="preserve"> Second, under San Antonio v. Rodriguez, </w:t>
      </w:r>
      <w:r w:rsidRPr="006A5B06">
        <w:rPr>
          <w:rStyle w:val="StyleUnderline"/>
        </w:rPr>
        <w:t>education remains a non-fundamental right, the deprivation of which triggers the minimalist rational basis review standard.</w:t>
      </w:r>
      <w:r w:rsidRPr="000B6D24">
        <w:rPr>
          <w:sz w:val="16"/>
        </w:rPr>
        <w:t xml:space="preserve"> </w:t>
      </w:r>
      <w:proofErr w:type="gramStart"/>
      <w:r w:rsidRPr="000B6D24">
        <w:rPr>
          <w:sz w:val="16"/>
        </w:rPr>
        <w:t>n113</w:t>
      </w:r>
      <w:proofErr w:type="gramEnd"/>
      <w:r w:rsidRPr="000B6D24">
        <w:rPr>
          <w:sz w:val="16"/>
        </w:rPr>
        <w:t xml:space="preserve"> In Rodriguez, the Court held that "the undisputed importance of education will not alone cause this Court to depart from [rational basis review]." n114 Thus, because education remains a non-fundamental right, and because undocumented immigrants have not been recognized as a suspect class, the Court is likely to apply rational basis review in analyzing § 21.031 or its modern counterpart. C. § 21.031 Satisfies Rational Basis Review </w:t>
      </w:r>
      <w:r w:rsidRPr="006A5B06">
        <w:rPr>
          <w:rStyle w:val="StyleUnderline"/>
        </w:rPr>
        <w:t xml:space="preserve">The Texas law under review in </w:t>
      </w:r>
      <w:proofErr w:type="spellStart"/>
      <w:r w:rsidRPr="006A5B06">
        <w:rPr>
          <w:rStyle w:val="StyleUnderline"/>
        </w:rPr>
        <w:t>Plyler</w:t>
      </w:r>
      <w:proofErr w:type="spellEnd"/>
      <w:r w:rsidRPr="006A5B06">
        <w:rPr>
          <w:rStyle w:val="StyleUnderline"/>
        </w:rPr>
        <w:t>, or a comparable bill passed today, would survive rational basis review.</w:t>
      </w:r>
      <w:r w:rsidRPr="000B6D24">
        <w:rPr>
          <w:sz w:val="16"/>
        </w:rPr>
        <w:t xml:space="preserve"> As discussed supra, the appropriate standard of review in </w:t>
      </w:r>
      <w:proofErr w:type="spellStart"/>
      <w:r w:rsidRPr="000B6D24">
        <w:rPr>
          <w:sz w:val="16"/>
        </w:rPr>
        <w:t>Plyler</w:t>
      </w:r>
      <w:proofErr w:type="spellEnd"/>
      <w:r w:rsidRPr="000B6D24">
        <w:rPr>
          <w:sz w:val="16"/>
        </w:rPr>
        <w:t xml:space="preserve"> was the highly deferential rational basis review standard. Yet, despite the forgiving nature of the test, the </w:t>
      </w:r>
      <w:proofErr w:type="spellStart"/>
      <w:r w:rsidRPr="000B6D24">
        <w:rPr>
          <w:sz w:val="16"/>
        </w:rPr>
        <w:t>Plyer</w:t>
      </w:r>
      <w:proofErr w:type="spellEnd"/>
      <w:r w:rsidRPr="000B6D24">
        <w:rPr>
          <w:sz w:val="16"/>
        </w:rPr>
        <w:t xml:space="preserve"> Court struck down § 21.031 because, according to its interpretation of the record, the facts did not support the ostensible justifications for the legislation. </w:t>
      </w:r>
      <w:proofErr w:type="gramStart"/>
      <w:r w:rsidRPr="000B6D24">
        <w:rPr>
          <w:sz w:val="16"/>
        </w:rPr>
        <w:t>n115</w:t>
      </w:r>
      <w:proofErr w:type="gramEnd"/>
      <w:r w:rsidRPr="000B6D24">
        <w:rPr>
          <w:sz w:val="16"/>
        </w:rPr>
        <w:t xml:space="preserve"> However, under established Supreme Court precedent, this approach was erroneous. Under rational basis review, </w:t>
      </w:r>
      <w:r w:rsidRPr="006A5B06">
        <w:rPr>
          <w:rStyle w:val="StyleUnderline"/>
        </w:rPr>
        <w:t>the Court will "uphold a legislative classification so long as it bears a rational relation to some legitimate end."</w:t>
      </w:r>
      <w:r w:rsidRPr="000B6D24">
        <w:rPr>
          <w:sz w:val="16"/>
        </w:rPr>
        <w:t xml:space="preserve"> n116 In other cases, the Supreme Court has asserted that "[t]he Equal Protection Clause is satisfied so long as there is a plausible policy reason for the classification." n117 As noted above, </w:t>
      </w:r>
      <w:r w:rsidRPr="006A5B06">
        <w:rPr>
          <w:rStyle w:val="StyleUnderline"/>
        </w:rPr>
        <w:t>the Court rejected Texas's argument that § 21.031 preserved state resources</w:t>
      </w:r>
      <w:r w:rsidRPr="000B6D24">
        <w:rPr>
          <w:sz w:val="16"/>
        </w:rPr>
        <w:t xml:space="preserve"> by: 1) excluding illegal immigrants from public classrooms, and 2) deterring illegal immigration. </w:t>
      </w:r>
      <w:proofErr w:type="gramStart"/>
      <w:r w:rsidRPr="000B6D24">
        <w:rPr>
          <w:sz w:val="16"/>
        </w:rPr>
        <w:t>n118</w:t>
      </w:r>
      <w:proofErr w:type="gramEnd"/>
      <w:r w:rsidRPr="000B6D24">
        <w:rPr>
          <w:sz w:val="16"/>
        </w:rPr>
        <w:t xml:space="preserve"> As a preliminary matter, it is beyond argument that the preservation of state resources is a presumably [*209] legitimate government objective. n119 Nevertheless, </w:t>
      </w:r>
      <w:r w:rsidRPr="006A5B06">
        <w:rPr>
          <w:rStyle w:val="StyleUnderline"/>
        </w:rPr>
        <w:t>the Court rejected this justification for the statute because "the impact of the undocumented children on the school system . . . has been negligible</w:t>
      </w:r>
      <w:r w:rsidRPr="000B6D24">
        <w:rPr>
          <w:sz w:val="16"/>
        </w:rPr>
        <w:t xml:space="preserve">, as were the savings to the district after exclusion of the children." n120 Yet, </w:t>
      </w:r>
      <w:r w:rsidRPr="006A5B06">
        <w:rPr>
          <w:rStyle w:val="StyleUnderline"/>
        </w:rPr>
        <w:t>this conclusion is irrelevant because the challenged government action "may not be condemned simply because it imperfectly effectuates the State's goals</w:t>
      </w:r>
      <w:r w:rsidRPr="000B6D24">
        <w:rPr>
          <w:sz w:val="16"/>
        </w:rPr>
        <w:t xml:space="preserve">." n121 In fact, so long as the state can prove some savings of fiscal resources, that objective is legitimate and the court may not strike down the legislation based solely on the relative triviality of the amount in question. </w:t>
      </w:r>
      <w:proofErr w:type="gramStart"/>
      <w:r w:rsidRPr="000B6D24">
        <w:rPr>
          <w:sz w:val="16"/>
        </w:rPr>
        <w:t>n122</w:t>
      </w:r>
      <w:proofErr w:type="gramEnd"/>
      <w:r w:rsidRPr="000B6D24">
        <w:rPr>
          <w:sz w:val="16"/>
        </w:rPr>
        <w:t xml:space="preserve"> Similarly, the Court erroneously rejected Texas's claim that § 21.031 preserves state funds by deterring illegal aliens from immigrating into the state and freely using expensive state services. n123 The Court rejected this claim because "the dominant incentive for illegal entry into the state of Texas is the availability of employment; few if any illegal immigrants come to this country in order to avail themselves of a free education." n124 In other words, the Court concluded that because job opportunities were the primary motivating factor of illegal immigrants, it was irrational for the State to discourage illegal immigration by denying children a free education. n125 The Court echoed this sentiment when it declared that § 21.031 was a "ludicrous attempt to stem the tide of illegal immigration, at least when compared with the alternative of prohibiting employment of illegal aliens." n126 However, </w:t>
      </w:r>
      <w:r w:rsidRPr="002A3753">
        <w:rPr>
          <w:rStyle w:val="StyleUnderline"/>
        </w:rPr>
        <w:t>when applying the rational basis test, the Court has refused to strike down legislation because "other methods of satisfying the State's interest . . . might be conceived."</w:t>
      </w:r>
      <w:r w:rsidRPr="000B6D24">
        <w:rPr>
          <w:sz w:val="16"/>
        </w:rPr>
        <w:t xml:space="preserve"> n127 Instead, "[r]</w:t>
      </w:r>
      <w:proofErr w:type="spellStart"/>
      <w:r w:rsidRPr="000B6D24">
        <w:rPr>
          <w:sz w:val="16"/>
        </w:rPr>
        <w:t>eform</w:t>
      </w:r>
      <w:proofErr w:type="spellEnd"/>
      <w:r w:rsidRPr="000B6D24">
        <w:rPr>
          <w:sz w:val="16"/>
        </w:rPr>
        <w:t xml:space="preserve"> may take one step at a time, addressing itself to the phase of the problem which seems most acute to the legislative mind." n128 Therefore, </w:t>
      </w:r>
      <w:r w:rsidRPr="002A3753">
        <w:rPr>
          <w:rStyle w:val="StyleUnderline"/>
        </w:rPr>
        <w:t>that there exists a superior method of achieving the state's legitimate objective is constitutionally irrelevant under the rational basis test</w:t>
      </w:r>
      <w:r w:rsidRPr="000B6D24">
        <w:rPr>
          <w:sz w:val="16"/>
        </w:rPr>
        <w:t xml:space="preserve">. </w:t>
      </w:r>
      <w:proofErr w:type="gramStart"/>
      <w:r w:rsidRPr="000B6D24">
        <w:rPr>
          <w:sz w:val="16"/>
        </w:rPr>
        <w:t>n129</w:t>
      </w:r>
      <w:proofErr w:type="gramEnd"/>
      <w:r w:rsidRPr="000B6D24">
        <w:rPr>
          <w:sz w:val="16"/>
        </w:rPr>
        <w:t xml:space="preserve"> Thus, </w:t>
      </w:r>
      <w:r w:rsidRPr="002A3753">
        <w:rPr>
          <w:rStyle w:val="StyleUnderline"/>
        </w:rPr>
        <w:t>because Texas adopted a plausible method for achieving a legitimate State objective</w:t>
      </w:r>
      <w:r w:rsidRPr="000B6D24">
        <w:rPr>
          <w:sz w:val="16"/>
        </w:rPr>
        <w:t xml:space="preserve">, § 21.031 (or </w:t>
      </w:r>
      <w:r w:rsidRPr="002A3753">
        <w:rPr>
          <w:rStyle w:val="StyleUnderline"/>
        </w:rPr>
        <w:t>an analogous modern-day</w:t>
      </w:r>
      <w:r w:rsidRPr="000B6D24">
        <w:rPr>
          <w:sz w:val="16"/>
        </w:rPr>
        <w:t xml:space="preserve"> [*210] </w:t>
      </w:r>
      <w:r w:rsidRPr="002A3753">
        <w:rPr>
          <w:rStyle w:val="StyleUnderline"/>
        </w:rPr>
        <w:t>counterpart</w:t>
      </w:r>
      <w:r w:rsidRPr="000B6D24">
        <w:rPr>
          <w:sz w:val="16"/>
        </w:rPr>
        <w:t xml:space="preserve">) </w:t>
      </w:r>
      <w:r w:rsidRPr="002A3753">
        <w:rPr>
          <w:rStyle w:val="StyleUnderline"/>
        </w:rPr>
        <w:t>would survive rational basis review</w:t>
      </w:r>
      <w:r w:rsidRPr="000B6D24">
        <w:rPr>
          <w:sz w:val="16"/>
        </w:rPr>
        <w:t xml:space="preserve">. </w:t>
      </w:r>
      <w:proofErr w:type="gramStart"/>
      <w:r w:rsidRPr="000B6D24">
        <w:rPr>
          <w:sz w:val="16"/>
        </w:rPr>
        <w:t>n130</w:t>
      </w:r>
      <w:proofErr w:type="gramEnd"/>
      <w:r w:rsidRPr="000B6D24">
        <w:rPr>
          <w:sz w:val="16"/>
        </w:rPr>
        <w:t xml:space="preserve"> The Court likewise erred in rejecting Texas's policy justifications for the statute. In the alternative, Texas argued that by excluding undocumented children from public classrooms, the state would reduce the total number of students within the public education system and provide better educational services to students whose presence was not unlawful. n131 In rejecting this argument, the Court concluded that "the record in no way supports the claim that exclusion of undocumented children is likely to improve the overall quality of education in the state." n132 In addition, the court opined that, even if excluding some children would benefit others, the state had to offer some justification for singling out the plaintiff children. </w:t>
      </w:r>
      <w:proofErr w:type="gramStart"/>
      <w:r w:rsidRPr="000B6D24">
        <w:rPr>
          <w:sz w:val="16"/>
        </w:rPr>
        <w:t>n133</w:t>
      </w:r>
      <w:proofErr w:type="gramEnd"/>
      <w:r w:rsidRPr="000B6D24">
        <w:rPr>
          <w:sz w:val="16"/>
        </w:rPr>
        <w:t xml:space="preserve"> Again, the Court's arguments do not accurately reflect the established contours of the rational basis test. On the Court's first point, the "defender of the classification has no obligation to produce evidence to sustain the rationality of a statutory classification." n134 Instead, "[t]he burden is on the one attacking the legislative arrangement to [negate] every conceivable basis which might support it, whether or not the basis has a foundation in the record." n135 Therefore, </w:t>
      </w:r>
      <w:r w:rsidRPr="000B6D24">
        <w:rPr>
          <w:rStyle w:val="StyleUnderline"/>
        </w:rPr>
        <w:t>instead of shifting the burden to Texas to show that excluding the plaintiff children would improve the overall quality of public education in Texas, the burden should have fallen on the Plaintiff children in the first case to put forth evidence that no such benefit would be realized</w:t>
      </w:r>
      <w:r w:rsidRPr="000B6D24">
        <w:rPr>
          <w:sz w:val="16"/>
        </w:rPr>
        <w:t xml:space="preserve"> by § 21.031. n136 As to the second point, Texas averred that it was rational to single out the Plaintiff children because the state had no guarantees that they would "put their education to productive social or political use within the state." n137 In addition, Texas asserted, and the District Court agreed, that undocumented children imposed disproportionate costs on the State, primarily because they require expensive dual-language programs in greater numbers relative to other students. n138 Although the Court may have been correct that Texas had no assurance that any child would employ its education in Texas, and that the additional costs for dual language programs were negligible, these considerations erroneously place the burden on Texas to [*211] show that excluding the Plaintiffs was rational. n139 Instead, </w:t>
      </w:r>
      <w:r w:rsidRPr="000B6D24">
        <w:rPr>
          <w:rStyle w:val="StyleUnderline"/>
        </w:rPr>
        <w:t>the Plaintiff children should have been required to demonstrate that they are just as likely to employ their education in Texas as their legally present classmates, and that their education does not impose abnormal fiscal burdens upon the state budget</w:t>
      </w:r>
      <w:r w:rsidRPr="000B6D24">
        <w:rPr>
          <w:sz w:val="16"/>
        </w:rPr>
        <w:t xml:space="preserve">. </w:t>
      </w:r>
      <w:proofErr w:type="gramStart"/>
      <w:r w:rsidRPr="000B6D24">
        <w:rPr>
          <w:sz w:val="16"/>
        </w:rPr>
        <w:t>n140</w:t>
      </w:r>
      <w:proofErr w:type="gramEnd"/>
      <w:r w:rsidRPr="000B6D24">
        <w:rPr>
          <w:sz w:val="16"/>
        </w:rPr>
        <w:t xml:space="preserve"> Therefore, § 21.031 (or </w:t>
      </w:r>
      <w:r w:rsidRPr="000B6D24">
        <w:rPr>
          <w:rStyle w:val="StyleUnderline"/>
        </w:rPr>
        <w:t>an analogous present-day counterpart) would also survive rational basis review because it is rationally related to the legitimate state interest in improving the education services available to the children of Texas.</w:t>
      </w:r>
    </w:p>
    <w:p w:rsidR="00B95723" w:rsidRDefault="00B95723" w:rsidP="00B95723"/>
    <w:p w:rsidR="00B95723" w:rsidRDefault="00B95723" w:rsidP="00B95723">
      <w:pPr>
        <w:pStyle w:val="Heading4"/>
      </w:pPr>
      <w:r>
        <w:t xml:space="preserve">Specific analysis of each justice makes it likely </w:t>
      </w:r>
      <w:proofErr w:type="spellStart"/>
      <w:r>
        <w:t>Plyler</w:t>
      </w:r>
      <w:proofErr w:type="spellEnd"/>
      <w:r>
        <w:t xml:space="preserve"> would be overturned now</w:t>
      </w:r>
    </w:p>
    <w:p w:rsidR="00B95723" w:rsidRDefault="00B95723" w:rsidP="00B95723">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B95723" w:rsidRPr="00DB5E0B" w:rsidRDefault="00B95723" w:rsidP="00B95723">
      <w:pPr>
        <w:rPr>
          <w:sz w:val="16"/>
        </w:rPr>
      </w:pPr>
      <w:r w:rsidRPr="00DB5E0B">
        <w:rPr>
          <w:sz w:val="16"/>
        </w:rPr>
        <w:t xml:space="preserve">2. Reliance on the Invocation of "Rational Basis with Bite" is Unwarranted and Unwise As an initial matter, now that Justice Stevens has retired from the bench, none of the justices who took part in the original 5-4 decision still serve today. </w:t>
      </w:r>
      <w:proofErr w:type="gramStart"/>
      <w:r w:rsidRPr="00DB5E0B">
        <w:rPr>
          <w:sz w:val="16"/>
        </w:rPr>
        <w:t>n167</w:t>
      </w:r>
      <w:proofErr w:type="gramEnd"/>
      <w:r w:rsidRPr="00DB5E0B">
        <w:rPr>
          <w:sz w:val="16"/>
        </w:rPr>
        <w:t xml:space="preserve"> Furthermore, as an obvious point, only a majority of five votes is needed to reverse </w:t>
      </w:r>
      <w:proofErr w:type="spellStart"/>
      <w:r w:rsidRPr="00DB5E0B">
        <w:rPr>
          <w:sz w:val="16"/>
        </w:rPr>
        <w:t>Plyler</w:t>
      </w:r>
      <w:proofErr w:type="spellEnd"/>
      <w:r w:rsidRPr="00DB5E0B">
        <w:rPr>
          <w:sz w:val="16"/>
        </w:rPr>
        <w:t xml:space="preserve">. A strong argument can be made that </w:t>
      </w:r>
      <w:r w:rsidRPr="00AF2CBE">
        <w:rPr>
          <w:rStyle w:val="StyleUnderline"/>
        </w:rPr>
        <w:t>four of the justices</w:t>
      </w:r>
      <w:r w:rsidRPr="00DB5E0B">
        <w:rPr>
          <w:sz w:val="16"/>
        </w:rPr>
        <w:t xml:space="preserve"> (Alito, Scalia, Thomas, and Chief Justice Roberts) </w:t>
      </w:r>
      <w:r w:rsidRPr="00AF2CBE">
        <w:rPr>
          <w:rStyle w:val="StyleUnderline"/>
        </w:rPr>
        <w:t xml:space="preserve">are likely to favor overruling </w:t>
      </w:r>
      <w:proofErr w:type="spellStart"/>
      <w:r w:rsidRPr="00AF2CBE">
        <w:rPr>
          <w:rStyle w:val="StyleUnderline"/>
        </w:rPr>
        <w:t>Plyler</w:t>
      </w:r>
      <w:proofErr w:type="spellEnd"/>
      <w:r w:rsidRPr="00AF2CBE">
        <w:rPr>
          <w:rStyle w:val="StyleUnderline"/>
        </w:rPr>
        <w:t>. Two</w:t>
      </w:r>
      <w:r w:rsidRPr="00DB5E0B">
        <w:rPr>
          <w:sz w:val="16"/>
        </w:rPr>
        <w:t xml:space="preserve"> of these justices, namely Scalia and Thomas</w:t>
      </w:r>
      <w:r w:rsidRPr="00AF2CBE">
        <w:rPr>
          <w:rStyle w:val="StyleUnderline"/>
        </w:rPr>
        <w:t>, are staunchly opposed to the recognition of new fundamental or quasi-fundamental rights (i.e., a right to a public education), particularly when the right in question is not explicitly mentioned in the Constitution</w:t>
      </w:r>
      <w:r w:rsidRPr="00DB5E0B">
        <w:rPr>
          <w:sz w:val="16"/>
        </w:rPr>
        <w:t xml:space="preserve">. </w:t>
      </w:r>
      <w:proofErr w:type="gramStart"/>
      <w:r w:rsidRPr="00DB5E0B">
        <w:rPr>
          <w:sz w:val="16"/>
        </w:rPr>
        <w:t>n168</w:t>
      </w:r>
      <w:proofErr w:type="gramEnd"/>
      <w:r w:rsidRPr="00DB5E0B">
        <w:rPr>
          <w:sz w:val="16"/>
        </w:rPr>
        <w:t xml:space="preserve"> </w:t>
      </w:r>
      <w:r w:rsidRPr="00AF2CBE">
        <w:rPr>
          <w:rStyle w:val="StyleUnderline"/>
        </w:rPr>
        <w:t>Accordingly, these two justices are likely to favor application of the rational basis standard, under which the original decision falters</w:t>
      </w:r>
      <w:r w:rsidRPr="00DB5E0B">
        <w:rPr>
          <w:sz w:val="16"/>
        </w:rPr>
        <w:t xml:space="preserve">. n169 Further, Chief Justice </w:t>
      </w:r>
      <w:r w:rsidRPr="001B765A">
        <w:rPr>
          <w:rStyle w:val="StyleUnderline"/>
        </w:rPr>
        <w:t>Roberts</w:t>
      </w:r>
      <w:r w:rsidRPr="00DB5E0B">
        <w:rPr>
          <w:sz w:val="16"/>
        </w:rPr>
        <w:t xml:space="preserve">, who supported the </w:t>
      </w:r>
      <w:proofErr w:type="spellStart"/>
      <w:r w:rsidRPr="00DB5E0B">
        <w:rPr>
          <w:sz w:val="16"/>
        </w:rPr>
        <w:t>Plyler</w:t>
      </w:r>
      <w:proofErr w:type="spellEnd"/>
      <w:r w:rsidRPr="00DB5E0B">
        <w:rPr>
          <w:sz w:val="16"/>
        </w:rPr>
        <w:t xml:space="preserve"> dissent when he worked for the Attorney General in 1982, and who on occasion expressed his sympathy for the dissent's standpoint, n170 </w:t>
      </w:r>
      <w:r w:rsidRPr="001B765A">
        <w:rPr>
          <w:rStyle w:val="StyleUnderline"/>
        </w:rPr>
        <w:t>would likely vote in favor of reversal</w:t>
      </w:r>
      <w:r w:rsidRPr="00DB5E0B">
        <w:rPr>
          <w:sz w:val="16"/>
        </w:rPr>
        <w:t xml:space="preserve">. As for Justice </w:t>
      </w:r>
      <w:r w:rsidRPr="001B765A">
        <w:rPr>
          <w:rStyle w:val="StyleUnderline"/>
        </w:rPr>
        <w:t>Alito, most commentators have noted his lengthy conservative record</w:t>
      </w:r>
      <w:r w:rsidRPr="00DB5E0B">
        <w:rPr>
          <w:sz w:val="16"/>
        </w:rPr>
        <w:t xml:space="preserve"> during his fifteen years on the Third Circuit Court of Appeals, n171 </w:t>
      </w:r>
      <w:r w:rsidRPr="001B765A">
        <w:rPr>
          <w:rStyle w:val="StyleUnderline"/>
        </w:rPr>
        <w:t>as well as his tendency to vote overwhelmingly with the more "conservative" members of the bench.</w:t>
      </w:r>
      <w:r w:rsidRPr="00DB5E0B">
        <w:rPr>
          <w:sz w:val="16"/>
        </w:rPr>
        <w:t xml:space="preserve"> </w:t>
      </w:r>
      <w:proofErr w:type="gramStart"/>
      <w:r w:rsidRPr="00DB5E0B">
        <w:rPr>
          <w:sz w:val="16"/>
        </w:rPr>
        <w:t>n172</w:t>
      </w:r>
      <w:proofErr w:type="gramEnd"/>
      <w:r w:rsidRPr="00DB5E0B">
        <w:rPr>
          <w:sz w:val="16"/>
        </w:rPr>
        <w:t xml:space="preserve"> </w:t>
      </w:r>
      <w:r w:rsidRPr="001B765A">
        <w:rPr>
          <w:rStyle w:val="StyleUnderline"/>
        </w:rPr>
        <w:t>He</w:t>
      </w:r>
      <w:r w:rsidRPr="00DB5E0B">
        <w:rPr>
          <w:sz w:val="16"/>
        </w:rPr>
        <w:t xml:space="preserve"> therefore </w:t>
      </w:r>
      <w:r w:rsidRPr="001B765A">
        <w:rPr>
          <w:rStyle w:val="StyleUnderline"/>
        </w:rPr>
        <w:t>represents a reliable fourth vote in favor of reversal.</w:t>
      </w:r>
      <w:r w:rsidRPr="00DB5E0B">
        <w:rPr>
          <w:sz w:val="16"/>
        </w:rPr>
        <w:t xml:space="preserve"> On the other hand, Justices </w:t>
      </w:r>
      <w:r w:rsidRPr="001B765A">
        <w:rPr>
          <w:rStyle w:val="StyleUnderline"/>
        </w:rPr>
        <w:t xml:space="preserve">Ginsburg, </w:t>
      </w:r>
      <w:proofErr w:type="spellStart"/>
      <w:r w:rsidRPr="001B765A">
        <w:rPr>
          <w:rStyle w:val="StyleUnderline"/>
        </w:rPr>
        <w:t>Breyer</w:t>
      </w:r>
      <w:proofErr w:type="spellEnd"/>
      <w:r w:rsidRPr="001B765A">
        <w:rPr>
          <w:rStyle w:val="StyleUnderline"/>
        </w:rPr>
        <w:t>, and Sotomayor represent reliable votes in favor of upholding</w:t>
      </w:r>
      <w:r w:rsidRPr="00DB5E0B">
        <w:rPr>
          <w:sz w:val="16"/>
        </w:rPr>
        <w:t xml:space="preserve"> the </w:t>
      </w:r>
      <w:proofErr w:type="spellStart"/>
      <w:r w:rsidRPr="00DB5E0B">
        <w:rPr>
          <w:sz w:val="16"/>
        </w:rPr>
        <w:t>Plyler</w:t>
      </w:r>
      <w:proofErr w:type="spellEnd"/>
      <w:r w:rsidRPr="00DB5E0B">
        <w:rPr>
          <w:sz w:val="16"/>
        </w:rPr>
        <w:t xml:space="preserve"> decision. Justice Ginsburg is exceedingly likely to favor affirmance for three reasons: a) her empirical adherence to stare </w:t>
      </w:r>
      <w:proofErr w:type="spellStart"/>
      <w:r w:rsidRPr="00DB5E0B">
        <w:rPr>
          <w:sz w:val="16"/>
        </w:rPr>
        <w:t>decisis</w:t>
      </w:r>
      <w:proofErr w:type="spellEnd"/>
      <w:r w:rsidRPr="00DB5E0B">
        <w:rPr>
          <w:sz w:val="16"/>
        </w:rPr>
        <w:t xml:space="preserve">, n173 b) her commitment to the position that the law cannot simultaneously secure rights for one group while denying them to another; n174 and c) her adherence to a "liberal judicial philosophy." n175 Along similar lines, a mathematical analysis of Justice </w:t>
      </w:r>
      <w:proofErr w:type="spellStart"/>
      <w:r w:rsidRPr="00DB5E0B">
        <w:rPr>
          <w:sz w:val="16"/>
        </w:rPr>
        <w:t>Breyer's</w:t>
      </w:r>
      <w:proofErr w:type="spellEnd"/>
      <w:r w:rsidRPr="00DB5E0B">
        <w:rPr>
          <w:sz w:val="16"/>
        </w:rPr>
        <w:t xml:space="preserve"> voting records [*215] suggest that, as a "liberal" justice, he heavily favors individual plaintiffs (e.g., the </w:t>
      </w:r>
      <w:proofErr w:type="spellStart"/>
      <w:r w:rsidRPr="00DB5E0B">
        <w:rPr>
          <w:sz w:val="16"/>
        </w:rPr>
        <w:t>Plyler</w:t>
      </w:r>
      <w:proofErr w:type="spellEnd"/>
      <w:r w:rsidRPr="00DB5E0B">
        <w:rPr>
          <w:sz w:val="16"/>
        </w:rPr>
        <w:t xml:space="preserve"> children) positioned against a government defendant (e.g., the State of Texas) when the former alleges an abrogation of constitutional rights by the latter. </w:t>
      </w:r>
      <w:proofErr w:type="gramStart"/>
      <w:r w:rsidRPr="00DB5E0B">
        <w:rPr>
          <w:sz w:val="16"/>
        </w:rPr>
        <w:t>n176</w:t>
      </w:r>
      <w:proofErr w:type="gramEnd"/>
      <w:r w:rsidRPr="00DB5E0B">
        <w:rPr>
          <w:sz w:val="16"/>
        </w:rPr>
        <w:t xml:space="preserve"> Justice Sotomayor is empirically associated with a similar disposition and can likewise be expected to vote in favor of affirmance. </w:t>
      </w:r>
      <w:proofErr w:type="gramStart"/>
      <w:r w:rsidRPr="00DB5E0B">
        <w:rPr>
          <w:sz w:val="16"/>
        </w:rPr>
        <w:t>n177</w:t>
      </w:r>
      <w:proofErr w:type="gramEnd"/>
      <w:r w:rsidRPr="00DB5E0B">
        <w:rPr>
          <w:sz w:val="16"/>
        </w:rPr>
        <w:t xml:space="preserve"> In contrast, since Justice </w:t>
      </w:r>
      <w:proofErr w:type="spellStart"/>
      <w:r w:rsidRPr="00DB5E0B">
        <w:rPr>
          <w:sz w:val="16"/>
        </w:rPr>
        <w:t>Kagan</w:t>
      </w:r>
      <w:proofErr w:type="spellEnd"/>
      <w:r w:rsidRPr="00DB5E0B">
        <w:rPr>
          <w:sz w:val="16"/>
        </w:rPr>
        <w:t xml:space="preserve"> just joined the Court this term, predicting her vote is more problematic. Given Justice </w:t>
      </w:r>
      <w:proofErr w:type="spellStart"/>
      <w:r w:rsidRPr="00DB5E0B">
        <w:rPr>
          <w:sz w:val="16"/>
        </w:rPr>
        <w:t>Kagan's</w:t>
      </w:r>
      <w:proofErr w:type="spellEnd"/>
      <w:r w:rsidRPr="00DB5E0B">
        <w:rPr>
          <w:sz w:val="16"/>
        </w:rPr>
        <w:t xml:space="preserve"> scant paper trail, and her lack of judicial experience, it is relatively difficult to portend her outlook were </w:t>
      </w:r>
      <w:proofErr w:type="spellStart"/>
      <w:r w:rsidRPr="00DB5E0B">
        <w:rPr>
          <w:sz w:val="16"/>
        </w:rPr>
        <w:t>Plyler</w:t>
      </w:r>
      <w:proofErr w:type="spellEnd"/>
      <w:r w:rsidRPr="00DB5E0B">
        <w:rPr>
          <w:sz w:val="16"/>
        </w:rPr>
        <w:t xml:space="preserve"> to be reconsidered. Nevertheless, a few events from </w:t>
      </w:r>
      <w:proofErr w:type="spellStart"/>
      <w:r w:rsidRPr="001B765A">
        <w:rPr>
          <w:rStyle w:val="StyleUnderline"/>
        </w:rPr>
        <w:t>Kagan's</w:t>
      </w:r>
      <w:proofErr w:type="spellEnd"/>
      <w:r w:rsidRPr="001B765A">
        <w:rPr>
          <w:rStyle w:val="StyleUnderline"/>
        </w:rPr>
        <w:t xml:space="preserve"> experience as a clerk to Justice Thurgood Marshall and her tenure in the Clinton administration give credence to the conclusion that she would support an affirmance</w:t>
      </w:r>
      <w:r w:rsidRPr="00DB5E0B">
        <w:rPr>
          <w:sz w:val="16"/>
        </w:rPr>
        <w:t xml:space="preserve">. For example, one anecdote from her time in Justice Marshall's chambers arguably reflects her sympathy with immigrants' rights. In the fall of 1987, while a clerk for Justice Marshall, a young Elena </w:t>
      </w:r>
      <w:proofErr w:type="spellStart"/>
      <w:r w:rsidRPr="00DB5E0B">
        <w:rPr>
          <w:sz w:val="16"/>
        </w:rPr>
        <w:t>Kagan</w:t>
      </w:r>
      <w:proofErr w:type="spellEnd"/>
      <w:r w:rsidRPr="00DB5E0B">
        <w:rPr>
          <w:sz w:val="16"/>
        </w:rPr>
        <w:t xml:space="preserve"> was busy reviewing petitions for certiorari and reporting her recommendations to her boss. </w:t>
      </w:r>
      <w:proofErr w:type="gramStart"/>
      <w:r w:rsidRPr="00DB5E0B">
        <w:rPr>
          <w:sz w:val="16"/>
        </w:rPr>
        <w:t>n178</w:t>
      </w:r>
      <w:proofErr w:type="gramEnd"/>
      <w:r w:rsidRPr="00DB5E0B">
        <w:rPr>
          <w:sz w:val="16"/>
        </w:rPr>
        <w:t xml:space="preserve"> On October 7 of that year, she reviewed a case in which "a judge dismissed an immigrant's guilty plea . . . because it could jeopardize his application for permanent residency," and the Justice Department appealed. </w:t>
      </w:r>
      <w:proofErr w:type="gramStart"/>
      <w:r w:rsidRPr="00DB5E0B">
        <w:rPr>
          <w:sz w:val="16"/>
        </w:rPr>
        <w:t>n179</w:t>
      </w:r>
      <w:proofErr w:type="gramEnd"/>
      <w:r w:rsidRPr="00DB5E0B">
        <w:rPr>
          <w:sz w:val="16"/>
        </w:rPr>
        <w:t xml:space="preserve"> </w:t>
      </w:r>
      <w:proofErr w:type="spellStart"/>
      <w:r w:rsidRPr="00DB5E0B">
        <w:rPr>
          <w:sz w:val="16"/>
        </w:rPr>
        <w:t>Kagan</w:t>
      </w:r>
      <w:proofErr w:type="spellEnd"/>
      <w:r w:rsidRPr="00DB5E0B">
        <w:rPr>
          <w:sz w:val="16"/>
        </w:rPr>
        <w:t xml:space="preserve">, while admitting that the Justice Department's view was "almost certainly correct," nevertheless encouraged the Justice to deny the petition because the case had arrived at an "equitable result" at "no great cost to the republic." n180 Thus, at first glance, </w:t>
      </w:r>
      <w:proofErr w:type="spellStart"/>
      <w:r w:rsidRPr="00DB5E0B">
        <w:rPr>
          <w:sz w:val="16"/>
        </w:rPr>
        <w:t>Kagan</w:t>
      </w:r>
      <w:proofErr w:type="spellEnd"/>
      <w:r w:rsidRPr="00DB5E0B">
        <w:rPr>
          <w:sz w:val="16"/>
        </w:rPr>
        <w:t xml:space="preserve"> would appear to be a major proponent of the "social justice" element in </w:t>
      </w:r>
      <w:proofErr w:type="spellStart"/>
      <w:r w:rsidRPr="00DB5E0B">
        <w:rPr>
          <w:sz w:val="16"/>
        </w:rPr>
        <w:t>Plyler</w:t>
      </w:r>
      <w:proofErr w:type="spellEnd"/>
      <w:r w:rsidRPr="00DB5E0B">
        <w:rPr>
          <w:sz w:val="16"/>
        </w:rPr>
        <w:t xml:space="preserve">. Nevertheless, in her confirmation hearings for Solicitor General, </w:t>
      </w:r>
      <w:proofErr w:type="spellStart"/>
      <w:r w:rsidRPr="00DB5E0B">
        <w:rPr>
          <w:sz w:val="16"/>
        </w:rPr>
        <w:t>Kagan</w:t>
      </w:r>
      <w:proofErr w:type="spellEnd"/>
      <w:r w:rsidRPr="00DB5E0B">
        <w:rPr>
          <w:sz w:val="16"/>
        </w:rPr>
        <w:t xml:space="preserve"> distanced herself from those writings, saying her job was to "channel" Justice Marshall's mind-set. </w:t>
      </w:r>
      <w:proofErr w:type="gramStart"/>
      <w:r w:rsidRPr="00DB5E0B">
        <w:rPr>
          <w:sz w:val="16"/>
        </w:rPr>
        <w:t>n181</w:t>
      </w:r>
      <w:proofErr w:type="gramEnd"/>
      <w:r w:rsidRPr="00DB5E0B">
        <w:rPr>
          <w:sz w:val="16"/>
        </w:rPr>
        <w:t xml:space="preserve"> Therefore, Elena </w:t>
      </w:r>
      <w:proofErr w:type="spellStart"/>
      <w:r w:rsidRPr="00DB5E0B">
        <w:rPr>
          <w:sz w:val="16"/>
        </w:rPr>
        <w:t>Kagan's</w:t>
      </w:r>
      <w:proofErr w:type="spellEnd"/>
      <w:r w:rsidRPr="00DB5E0B">
        <w:rPr>
          <w:sz w:val="16"/>
        </w:rPr>
        <w:t xml:space="preserve"> commentary as a Supreme Court clerk provides little insight into her proclivities as a Justice. </w:t>
      </w:r>
      <w:proofErr w:type="spellStart"/>
      <w:r w:rsidRPr="00DB5E0B">
        <w:rPr>
          <w:sz w:val="16"/>
        </w:rPr>
        <w:t>Kagan's</w:t>
      </w:r>
      <w:proofErr w:type="spellEnd"/>
      <w:r w:rsidRPr="00DB5E0B">
        <w:rPr>
          <w:sz w:val="16"/>
        </w:rPr>
        <w:t xml:space="preserve"> work-product as Solicitor General likewise fails to inform a confident prediction. Of the two amicus briefs Solicitor General </w:t>
      </w:r>
      <w:proofErr w:type="spellStart"/>
      <w:r w:rsidRPr="00DB5E0B">
        <w:rPr>
          <w:sz w:val="16"/>
        </w:rPr>
        <w:t>Kagan</w:t>
      </w:r>
      <w:proofErr w:type="spellEnd"/>
      <w:r w:rsidRPr="00DB5E0B">
        <w:rPr>
          <w:sz w:val="16"/>
        </w:rPr>
        <w:t xml:space="preserve"> filed in immigration cases pending before the court, neither brief provides incontrovertible proof of her sympathy towards immigrant causes. For example, in Padilla v. Kentucky, the court heard arguments on whether a defense attorney provides ineffective assistance of counsel when she erroneously informs her [*216] client that pleading guilty will not subject him to deportation. n182 In her amicus brief, Solicitor General </w:t>
      </w:r>
      <w:proofErr w:type="spellStart"/>
      <w:r w:rsidRPr="00DB5E0B">
        <w:rPr>
          <w:sz w:val="16"/>
        </w:rPr>
        <w:t>Kagan</w:t>
      </w:r>
      <w:proofErr w:type="spellEnd"/>
      <w:r w:rsidRPr="00DB5E0B">
        <w:rPr>
          <w:sz w:val="16"/>
        </w:rPr>
        <w:t xml:space="preserve"> argued that while "[criminal] defense counsel has no affirmative duty to advise the defendant on [deportation] and other consequences that are beyond the scope of the criminal proceeding, counsel must ensure that if she does provide advice on such consequences, it falls 'within the range of competence demanded of attorneys in criminal cases.'" n183 Nevertheless, </w:t>
      </w:r>
      <w:proofErr w:type="spellStart"/>
      <w:r w:rsidRPr="00DB5E0B">
        <w:rPr>
          <w:sz w:val="16"/>
        </w:rPr>
        <w:t>Kagan's</w:t>
      </w:r>
      <w:proofErr w:type="spellEnd"/>
      <w:r w:rsidRPr="00DB5E0B">
        <w:rPr>
          <w:sz w:val="16"/>
        </w:rPr>
        <w:t xml:space="preserve"> brief argued that Padilla's plea and the attendant conviction should be upheld because Padilla could not demonstrate that relying on his attorney's advice caused him "prejudice." n184 Thus, while </w:t>
      </w:r>
      <w:proofErr w:type="spellStart"/>
      <w:r w:rsidRPr="00DB5E0B">
        <w:rPr>
          <w:sz w:val="16"/>
        </w:rPr>
        <w:t>Kagan</w:t>
      </w:r>
      <w:proofErr w:type="spellEnd"/>
      <w:r w:rsidRPr="00DB5E0B">
        <w:rPr>
          <w:sz w:val="16"/>
        </w:rPr>
        <w:t xml:space="preserve"> did not argue for relief in Padilla's particular case, she did argue in favor of increased protections for immigrants. </w:t>
      </w:r>
      <w:proofErr w:type="gramStart"/>
      <w:r w:rsidRPr="00DB5E0B">
        <w:rPr>
          <w:sz w:val="16"/>
        </w:rPr>
        <w:t>n185</w:t>
      </w:r>
      <w:proofErr w:type="gramEnd"/>
      <w:r w:rsidRPr="00DB5E0B">
        <w:rPr>
          <w:sz w:val="16"/>
        </w:rPr>
        <w:t xml:space="preserve"> Additionally, because </w:t>
      </w:r>
      <w:proofErr w:type="spellStart"/>
      <w:r w:rsidRPr="00DB5E0B">
        <w:rPr>
          <w:sz w:val="16"/>
        </w:rPr>
        <w:t>Kagan</w:t>
      </w:r>
      <w:proofErr w:type="spellEnd"/>
      <w:r w:rsidRPr="00DB5E0B">
        <w:rPr>
          <w:sz w:val="16"/>
        </w:rPr>
        <w:t xml:space="preserve"> was nominated by a democratic president, and she replaced a liberal Justice, many commentators have concluded that she will prove to be a "consistent liberal vote" on the bench. </w:t>
      </w:r>
      <w:proofErr w:type="gramStart"/>
      <w:r w:rsidRPr="00DB5E0B">
        <w:rPr>
          <w:sz w:val="16"/>
        </w:rPr>
        <w:t>n186</w:t>
      </w:r>
      <w:proofErr w:type="gramEnd"/>
      <w:r w:rsidRPr="00DB5E0B">
        <w:rPr>
          <w:sz w:val="16"/>
        </w:rPr>
        <w:t xml:space="preserve"> However, given a dearth of material that would otherwise foreshadow her vote, and the fact that a vote for reversal by her would provide the fifth and final vote against </w:t>
      </w:r>
      <w:proofErr w:type="spellStart"/>
      <w:r w:rsidRPr="00DB5E0B">
        <w:rPr>
          <w:sz w:val="16"/>
        </w:rPr>
        <w:t>Plyler</w:t>
      </w:r>
      <w:proofErr w:type="spellEnd"/>
      <w:r w:rsidRPr="00DB5E0B">
        <w:rPr>
          <w:sz w:val="16"/>
        </w:rPr>
        <w:t xml:space="preserve">, it would be unwise to rely on conjecture and hypothesis before her pen strikes paper. Therefore, </w:t>
      </w:r>
      <w:r w:rsidRPr="00DB5E0B">
        <w:rPr>
          <w:rStyle w:val="StyleUnderline"/>
        </w:rPr>
        <w:t>as has been the recent trend in the nation's highest court,</w:t>
      </w:r>
      <w:r w:rsidRPr="00DB5E0B">
        <w:rPr>
          <w:sz w:val="16"/>
        </w:rPr>
        <w:t xml:space="preserve"> n187 </w:t>
      </w:r>
      <w:r w:rsidRPr="00DB5E0B">
        <w:rPr>
          <w:rStyle w:val="StyleUnderline"/>
        </w:rPr>
        <w:t xml:space="preserve">an analysis of </w:t>
      </w:r>
      <w:proofErr w:type="spellStart"/>
      <w:r w:rsidRPr="00DB5E0B">
        <w:rPr>
          <w:rStyle w:val="StyleUnderline"/>
        </w:rPr>
        <w:t>Plyler's</w:t>
      </w:r>
      <w:proofErr w:type="spellEnd"/>
      <w:r w:rsidRPr="00DB5E0B">
        <w:rPr>
          <w:rStyle w:val="StyleUnderline"/>
        </w:rPr>
        <w:t xml:space="preserve"> continued longevity may turn on the vote of </w:t>
      </w:r>
      <w:r w:rsidRPr="00DB5E0B">
        <w:rPr>
          <w:sz w:val="16"/>
        </w:rPr>
        <w:t xml:space="preserve">Justice Anthony </w:t>
      </w:r>
      <w:r w:rsidRPr="00DB5E0B">
        <w:rPr>
          <w:rStyle w:val="StyleUnderline"/>
        </w:rPr>
        <w:t>Kennedy</w:t>
      </w:r>
      <w:r w:rsidRPr="00DB5E0B">
        <w:rPr>
          <w:sz w:val="16"/>
        </w:rPr>
        <w:t xml:space="preserve">. On the one hand, Justice Kennedy wrote the majority opinion in both </w:t>
      </w:r>
      <w:proofErr w:type="spellStart"/>
      <w:r w:rsidRPr="00DB5E0B">
        <w:rPr>
          <w:sz w:val="16"/>
        </w:rPr>
        <w:t>Romer</w:t>
      </w:r>
      <w:proofErr w:type="spellEnd"/>
      <w:r w:rsidRPr="00DB5E0B">
        <w:rPr>
          <w:sz w:val="16"/>
        </w:rPr>
        <w:t xml:space="preserve"> and Lawrence. Therefore, one would think that Justice Kennedy would be more amenable to invocation of "rational basis with bite" analysis where appropriate. However, </w:t>
      </w:r>
      <w:r w:rsidRPr="00DB5E0B">
        <w:rPr>
          <w:rStyle w:val="StyleUnderline"/>
        </w:rPr>
        <w:t>most academics</w:t>
      </w:r>
      <w:r w:rsidRPr="00DB5E0B">
        <w:rPr>
          <w:sz w:val="16"/>
        </w:rPr>
        <w:t xml:space="preserve"> nevertheless </w:t>
      </w:r>
      <w:r w:rsidRPr="00DB5E0B">
        <w:rPr>
          <w:rStyle w:val="StyleUnderline"/>
        </w:rPr>
        <w:t>describe</w:t>
      </w:r>
      <w:r w:rsidRPr="00DB5E0B">
        <w:rPr>
          <w:sz w:val="16"/>
        </w:rPr>
        <w:t xml:space="preserve"> Justice </w:t>
      </w:r>
      <w:r w:rsidRPr="00DB5E0B">
        <w:rPr>
          <w:rStyle w:val="StyleUnderline"/>
        </w:rPr>
        <w:t>Kennedy as a conservative</w:t>
      </w:r>
      <w:r w:rsidRPr="00DB5E0B">
        <w:rPr>
          <w:sz w:val="16"/>
        </w:rPr>
        <w:t xml:space="preserve">, n188 even in cases where a state government stands against a private party. </w:t>
      </w:r>
      <w:proofErr w:type="gramStart"/>
      <w:r w:rsidRPr="00DB5E0B">
        <w:rPr>
          <w:sz w:val="16"/>
        </w:rPr>
        <w:t>n189</w:t>
      </w:r>
      <w:proofErr w:type="gramEnd"/>
      <w:r w:rsidRPr="00DB5E0B">
        <w:rPr>
          <w:sz w:val="16"/>
        </w:rPr>
        <w:t xml:space="preserve"> Meanwhile, </w:t>
      </w:r>
      <w:r w:rsidRPr="00DB5E0B">
        <w:rPr>
          <w:rStyle w:val="StyleUnderline"/>
        </w:rPr>
        <w:t>others have focused on his general</w:t>
      </w:r>
      <w:r w:rsidRPr="00DB5E0B">
        <w:rPr>
          <w:sz w:val="16"/>
        </w:rPr>
        <w:t xml:space="preserve"> [*217] </w:t>
      </w:r>
      <w:r w:rsidRPr="00DB5E0B">
        <w:rPr>
          <w:rStyle w:val="StyleUnderline"/>
        </w:rPr>
        <w:t>adherence to judicial restraint</w:t>
      </w:r>
      <w:r w:rsidRPr="00DB5E0B">
        <w:rPr>
          <w:sz w:val="16"/>
        </w:rPr>
        <w:t xml:space="preserve">, as well as his deference to the principle of "separation of powers." n190 </w:t>
      </w:r>
      <w:r w:rsidRPr="00DB5E0B">
        <w:rPr>
          <w:rStyle w:val="StyleUnderline"/>
        </w:rPr>
        <w:t>Both judicial philosophies would encourage the justice to avoid judicial interference with state laws like § 21.031</w:t>
      </w:r>
      <w:r w:rsidRPr="00DB5E0B">
        <w:rPr>
          <w:sz w:val="16"/>
        </w:rPr>
        <w:t xml:space="preserve">. Most importantly, it would be foolhardy for </w:t>
      </w:r>
      <w:proofErr w:type="spellStart"/>
      <w:r w:rsidRPr="00DB5E0B">
        <w:rPr>
          <w:sz w:val="16"/>
        </w:rPr>
        <w:t>Plyler's</w:t>
      </w:r>
      <w:proofErr w:type="spellEnd"/>
      <w:r w:rsidRPr="00DB5E0B">
        <w:rPr>
          <w:sz w:val="16"/>
        </w:rPr>
        <w:t xml:space="preserve"> supporters to stake the futures of thousands of children on the longevity of one man. With each new president arrives the opportunity for a shift in the judicial philosophy of the Supreme Court. Thus, </w:t>
      </w:r>
      <w:r w:rsidRPr="00DB5E0B">
        <w:rPr>
          <w:rStyle w:val="StyleUnderline"/>
        </w:rPr>
        <w:t xml:space="preserve">given the uncertainty in Justice Kennedy's constitutional rights jurisprudence and the potentially disastrous consequences of </w:t>
      </w:r>
      <w:proofErr w:type="spellStart"/>
      <w:r w:rsidRPr="00DB5E0B">
        <w:rPr>
          <w:rStyle w:val="StyleUnderline"/>
        </w:rPr>
        <w:t>Plyler's</w:t>
      </w:r>
      <w:proofErr w:type="spellEnd"/>
      <w:r w:rsidRPr="00DB5E0B">
        <w:rPr>
          <w:rStyle w:val="StyleUnderline"/>
        </w:rPr>
        <w:t xml:space="preserve"> reversal, it is imperative that Congress codify </w:t>
      </w:r>
      <w:proofErr w:type="spellStart"/>
      <w:r w:rsidRPr="00DB5E0B">
        <w:rPr>
          <w:rStyle w:val="StyleUnderline"/>
        </w:rPr>
        <w:t>Plyler's</w:t>
      </w:r>
      <w:proofErr w:type="spellEnd"/>
      <w:r w:rsidRPr="00DB5E0B">
        <w:rPr>
          <w:rStyle w:val="StyleUnderline"/>
        </w:rPr>
        <w:t xml:space="preserve"> core holding</w:t>
      </w:r>
      <w:r w:rsidRPr="00DB5E0B">
        <w:rPr>
          <w:sz w:val="16"/>
        </w:rPr>
        <w:t>.</w:t>
      </w:r>
    </w:p>
    <w:p w:rsidR="008366B7" w:rsidRPr="001C7495" w:rsidRDefault="00B95723" w:rsidP="00B95723">
      <w:pPr>
        <w:pStyle w:val="Heading3"/>
      </w:pPr>
      <w:r>
        <w:t>School Confusion Now</w:t>
      </w:r>
    </w:p>
    <w:p w:rsidR="008366B7" w:rsidRDefault="008366B7" w:rsidP="008366B7">
      <w:pPr>
        <w:pStyle w:val="Heading4"/>
      </w:pPr>
      <w:r>
        <w:t xml:space="preserve">Opposition to </w:t>
      </w:r>
      <w:proofErr w:type="spellStart"/>
      <w:r>
        <w:t>Plyler</w:t>
      </w:r>
      <w:proofErr w:type="spellEnd"/>
      <w:r>
        <w:t xml:space="preserve"> v. Doe has caused confusion- schools don’t know where to stand</w:t>
      </w:r>
    </w:p>
    <w:p w:rsidR="008366B7" w:rsidRDefault="008366B7" w:rsidP="008366B7">
      <w:pPr>
        <w:rPr>
          <w:rStyle w:val="Style13ptBold"/>
        </w:rPr>
      </w:pPr>
      <w:proofErr w:type="spellStart"/>
      <w:r>
        <w:rPr>
          <w:rStyle w:val="Style13ptBold"/>
        </w:rPr>
        <w:t>Ofer</w:t>
      </w:r>
      <w:proofErr w:type="spellEnd"/>
      <w:r>
        <w:rPr>
          <w:rStyle w:val="Style13ptBold"/>
        </w:rPr>
        <w:t xml:space="preserve"> 2012-</w:t>
      </w:r>
      <w:r w:rsidRPr="008D5869">
        <w:t xml:space="preserve"> </w:t>
      </w:r>
      <w:proofErr w:type="spellStart"/>
      <w:r>
        <w:t>Ofer</w:t>
      </w:r>
      <w:proofErr w:type="spellEnd"/>
      <w:r>
        <w:t xml:space="preserve"> is the Advocacy Director of the New York Civil Liberties Union (</w:t>
      </w:r>
      <w:proofErr w:type="spellStart"/>
      <w:r>
        <w:t>Udi</w:t>
      </w:r>
      <w:proofErr w:type="spellEnd"/>
      <w:r>
        <w:t xml:space="preserve">. </w:t>
      </w:r>
      <w:proofErr w:type="gramStart"/>
      <w:r>
        <w:t xml:space="preserve">“Protecting </w:t>
      </w:r>
      <w:proofErr w:type="spellStart"/>
      <w:r>
        <w:t>plyler</w:t>
      </w:r>
      <w:proofErr w:type="spellEnd"/>
      <w:r>
        <w:t>: new challenges to the right of immigrant children to access a public school education.”</w:t>
      </w:r>
      <w:proofErr w:type="gramEnd"/>
      <w:r>
        <w:t xml:space="preserve"> </w:t>
      </w:r>
      <w:proofErr w:type="gramStart"/>
      <w:r>
        <w:t>Columbia Journal of Race and Law.</w:t>
      </w:r>
      <w:proofErr w:type="gramEnd"/>
      <w:r>
        <w:t xml:space="preserve"> VOLUME 1, ISSUE 2 (2012). https://cjrl.columbia.edu/article/protecting-plyler-new-challenges-to-the-right-of-immigrant-children-to-access-a-public-school-education/)</w:t>
      </w:r>
    </w:p>
    <w:p w:rsidR="008366B7" w:rsidRPr="00B95723" w:rsidRDefault="008366B7" w:rsidP="008366B7">
      <w:pPr>
        <w:ind w:left="-15" w:right="45"/>
        <w:rPr>
          <w:sz w:val="16"/>
        </w:rPr>
      </w:pPr>
      <w:r w:rsidRPr="00B95723">
        <w:rPr>
          <w:sz w:val="16"/>
        </w:rPr>
        <w:t xml:space="preserve">In 1982, the Supreme Court ruled in </w:t>
      </w:r>
      <w:proofErr w:type="spellStart"/>
      <w:r w:rsidRPr="00B95723">
        <w:rPr>
          <w:rFonts w:ascii="Garamond" w:eastAsia="Garamond" w:hAnsi="Garamond" w:cs="Garamond"/>
          <w:i/>
          <w:sz w:val="16"/>
        </w:rPr>
        <w:t>Plyler</w:t>
      </w:r>
      <w:proofErr w:type="spellEnd"/>
      <w:r w:rsidRPr="00B95723">
        <w:rPr>
          <w:rFonts w:ascii="Garamond" w:eastAsia="Garamond" w:hAnsi="Garamond" w:cs="Garamond"/>
          <w:i/>
          <w:sz w:val="16"/>
        </w:rPr>
        <w:t xml:space="preserve"> v. Doe</w:t>
      </w:r>
      <w:r w:rsidRPr="00B95723">
        <w:rPr>
          <w:sz w:val="16"/>
        </w:rPr>
        <w:t xml:space="preserve"> that </w:t>
      </w:r>
      <w:r w:rsidRPr="008366B7">
        <w:rPr>
          <w:rStyle w:val="StyleUnderline"/>
          <w:b/>
        </w:rPr>
        <w:t>states must not deny the equal protection of the laws to a subclass of children based solely on their immigration status</w:t>
      </w:r>
      <w:r w:rsidRPr="008366B7">
        <w:rPr>
          <w:rStyle w:val="StyleUnderline"/>
        </w:rPr>
        <w:t xml:space="preserve">, and that undocumented children have the same right to a public school education as children who are U.S. citizens or immigrant children lawfully admitted to the United States. Yet thirty years later, </w:t>
      </w:r>
      <w:r w:rsidRPr="008366B7">
        <w:rPr>
          <w:rStyle w:val="StyleUnderline"/>
          <w:b/>
        </w:rPr>
        <w:t>undocumented children continue to face obstacles</w:t>
      </w:r>
      <w:r w:rsidRPr="008366B7">
        <w:rPr>
          <w:rStyle w:val="StyleUnderline"/>
        </w:rPr>
        <w:t xml:space="preserve"> when attempting to access a public school education, and new questions have arisen about the right of children on nonimmigrant visas to enroll in school.</w:t>
      </w:r>
      <w:r w:rsidR="00B95723">
        <w:rPr>
          <w:rStyle w:val="StyleUnderline"/>
        </w:rPr>
        <w:t xml:space="preserve"> </w:t>
      </w:r>
      <w:r w:rsidRPr="008366B7">
        <w:rPr>
          <w:rStyle w:val="StyleUnderline"/>
        </w:rPr>
        <w:t xml:space="preserve">Since the Supreme Court’s decision in </w:t>
      </w:r>
      <w:proofErr w:type="spellStart"/>
      <w:r w:rsidRPr="008D5869">
        <w:rPr>
          <w:rFonts w:ascii="Garamond" w:eastAsia="Garamond" w:hAnsi="Garamond" w:cs="Garamond"/>
          <w:i/>
          <w:u w:val="single"/>
        </w:rPr>
        <w:t>Plyler</w:t>
      </w:r>
      <w:proofErr w:type="spellEnd"/>
      <w:r w:rsidRPr="008366B7">
        <w:rPr>
          <w:rStyle w:val="StyleUnderline"/>
        </w:rPr>
        <w:t>, federal, state, and local policymakers have attempted to overturn the ruling.</w:t>
      </w:r>
      <w:r w:rsidR="00B95723" w:rsidRPr="00B95723">
        <w:rPr>
          <w:sz w:val="16"/>
        </w:rPr>
        <w:t xml:space="preserve"> </w:t>
      </w:r>
      <w:r w:rsidRPr="00B95723">
        <w:rPr>
          <w:sz w:val="16"/>
        </w:rPr>
        <w:t>Each challenge has brought new obstacles to full implementation of the protections afforded to immigrant children by the Court.</w:t>
      </w:r>
      <w:r w:rsidR="00B95723" w:rsidRPr="00B95723">
        <w:rPr>
          <w:sz w:val="16"/>
        </w:rPr>
        <w:t xml:space="preserve"> </w:t>
      </w:r>
      <w:r w:rsidRPr="008366B7">
        <w:rPr>
          <w:rStyle w:val="StyleUnderline"/>
        </w:rPr>
        <w:t>Proposition 187 further escalated the already intense debate surrounding immigrants and once again brought the issue of providing undocumented children with a free public school education to the forefront of public debate</w:t>
      </w:r>
      <w:r w:rsidRPr="00B95723">
        <w:rPr>
          <w:sz w:val="16"/>
        </w:rPr>
        <w:t>.</w:t>
      </w:r>
      <w:r w:rsidR="00B95723" w:rsidRPr="00B95723">
        <w:rPr>
          <w:sz w:val="16"/>
        </w:rPr>
        <w:t xml:space="preserve"> </w:t>
      </w:r>
      <w:r w:rsidRPr="00B95723">
        <w:rPr>
          <w:sz w:val="16"/>
        </w:rPr>
        <w:t>The referendum took place during a difficult re-election battle for Governor Pete Wilson, who made support for the referendum a primary focus of his ultimately successful re-election campaign.</w:t>
      </w:r>
      <w:r w:rsidR="00B95723" w:rsidRPr="00B95723">
        <w:rPr>
          <w:sz w:val="16"/>
        </w:rPr>
        <w:t xml:space="preserve"> </w:t>
      </w:r>
      <w:r w:rsidRPr="008366B7">
        <w:rPr>
          <w:rStyle w:val="StyleUnderline"/>
          <w:b/>
        </w:rPr>
        <w:t xml:space="preserve">School districts continue to be confused about their obligations under </w:t>
      </w:r>
      <w:proofErr w:type="spellStart"/>
      <w:r w:rsidRPr="008D5869">
        <w:rPr>
          <w:b/>
          <w:i/>
          <w:u w:val="single"/>
        </w:rPr>
        <w:t>Plyler</w:t>
      </w:r>
      <w:proofErr w:type="spellEnd"/>
      <w:r w:rsidRPr="008D5869">
        <w:rPr>
          <w:b/>
          <w:i/>
          <w:u w:val="single"/>
        </w:rPr>
        <w:t xml:space="preserve"> v. Doe</w:t>
      </w:r>
      <w:r w:rsidRPr="00B95723">
        <w:rPr>
          <w:i/>
          <w:sz w:val="16"/>
        </w:rPr>
        <w:t>.</w:t>
      </w:r>
      <w:r w:rsidR="00B95723" w:rsidRPr="00B95723">
        <w:rPr>
          <w:sz w:val="16"/>
        </w:rPr>
        <w:t xml:space="preserve"> </w:t>
      </w:r>
      <w:r w:rsidRPr="00B95723">
        <w:rPr>
          <w:sz w:val="16"/>
        </w:rPr>
        <w:t>On the one hand,</w:t>
      </w:r>
      <w:r w:rsidRPr="008366B7">
        <w:rPr>
          <w:rStyle w:val="StyleUnderline"/>
        </w:rPr>
        <w:t xml:space="preserve"> they are not immune to national discourse regarding the nation’s broken immigration system</w:t>
      </w:r>
      <w:r w:rsidRPr="00B95723">
        <w:rPr>
          <w:sz w:val="16"/>
        </w:rPr>
        <w:t xml:space="preserve"> and thus face tremendous pressures to crack down on individuals who break federal immigration laws.</w:t>
      </w:r>
      <w:r w:rsidR="00B95723" w:rsidRPr="00B95723">
        <w:rPr>
          <w:sz w:val="16"/>
        </w:rPr>
        <w:t xml:space="preserve"> </w:t>
      </w:r>
      <w:r w:rsidRPr="00B95723">
        <w:rPr>
          <w:sz w:val="16"/>
        </w:rPr>
        <w:t xml:space="preserve">On the other hand, </w:t>
      </w:r>
      <w:r w:rsidRPr="008366B7">
        <w:rPr>
          <w:rStyle w:val="StyleUnderline"/>
        </w:rPr>
        <w:t xml:space="preserve">the Supreme Court has ruled that states must not deny the equal protection of the laws to a subclass of children based solely on their immigration status, and that undocumented children have the right of equal access to a public school education. </w:t>
      </w:r>
      <w:r w:rsidRPr="00B95723">
        <w:rPr>
          <w:sz w:val="16"/>
        </w:rPr>
        <w:t xml:space="preserve"> </w:t>
      </w:r>
    </w:p>
    <w:p w:rsidR="008366B7" w:rsidRDefault="00B95723" w:rsidP="00B95723">
      <w:pPr>
        <w:pStyle w:val="Heading3"/>
      </w:pPr>
      <w:r>
        <w:t>Undocumented Students Excluded</w:t>
      </w:r>
    </w:p>
    <w:p w:rsidR="008366B7" w:rsidRDefault="008366B7" w:rsidP="008366B7">
      <w:pPr>
        <w:pStyle w:val="Heading4"/>
      </w:pPr>
      <w:r>
        <w:t xml:space="preserve">Despite </w:t>
      </w:r>
      <w:proofErr w:type="spellStart"/>
      <w:r>
        <w:t>Plyler</w:t>
      </w:r>
      <w:proofErr w:type="spellEnd"/>
      <w:r>
        <w:t xml:space="preserve"> v Doe, undocumented children still face many challenges that prevent them from receive quality education</w:t>
      </w:r>
    </w:p>
    <w:p w:rsidR="008366B7" w:rsidRPr="003232FB" w:rsidRDefault="008366B7" w:rsidP="008366B7">
      <w:pPr>
        <w:rPr>
          <w:rStyle w:val="Style13ptBold"/>
          <w:b w:val="0"/>
          <w:bCs w:val="0"/>
          <w:sz w:val="22"/>
        </w:rPr>
      </w:pPr>
      <w:proofErr w:type="spellStart"/>
      <w:r>
        <w:rPr>
          <w:rStyle w:val="Style13ptBold"/>
        </w:rPr>
        <w:t>Radoff</w:t>
      </w:r>
      <w:proofErr w:type="spellEnd"/>
      <w:r>
        <w:rPr>
          <w:rStyle w:val="Style13ptBold"/>
        </w:rPr>
        <w:t xml:space="preserve"> 11 </w:t>
      </w:r>
      <w:r w:rsidRPr="003232FB">
        <w:t>(</w:t>
      </w:r>
      <w:r>
        <w:t xml:space="preserve">Sara, Expert in Immigration at the University of British Columbia, “Crossing the Borders of </w:t>
      </w:r>
      <w:proofErr w:type="spellStart"/>
      <w:r>
        <w:t>Plyler</w:t>
      </w:r>
      <w:proofErr w:type="spellEnd"/>
      <w:r>
        <w:t xml:space="preserve"> v. Doe: Students without Documentation and their Right to Right,” September 20, 2011. Educational Studies: A Journal of the American Educational Studies Association, Online. RB)</w:t>
      </w:r>
    </w:p>
    <w:p w:rsidR="008366B7" w:rsidRDefault="008366B7" w:rsidP="008366B7">
      <w:pPr>
        <w:rPr>
          <w:sz w:val="16"/>
        </w:rPr>
      </w:pPr>
      <w:r w:rsidRPr="003A4FEC">
        <w:rPr>
          <w:sz w:val="16"/>
        </w:rPr>
        <w:t xml:space="preserve">Education is a human right, according to article 26 of the Universal Declaration of Human Rights. </w:t>
      </w:r>
      <w:r w:rsidRPr="00EF18AF">
        <w:rPr>
          <w:rStyle w:val="StyleUnderline"/>
        </w:rPr>
        <w:t>The United States Supreme Court</w:t>
      </w:r>
      <w:r w:rsidRPr="003A4FEC">
        <w:rPr>
          <w:sz w:val="16"/>
        </w:rPr>
        <w:t xml:space="preserve">, although it counters that education is not a fundamental right, </w:t>
      </w:r>
      <w:r w:rsidRPr="00EF18AF">
        <w:rPr>
          <w:rStyle w:val="StyleUnderline"/>
        </w:rPr>
        <w:t>extended the right to education to children without authorized immigration status</w:t>
      </w:r>
      <w:r w:rsidRPr="003A4FEC">
        <w:rPr>
          <w:sz w:val="16"/>
        </w:rPr>
        <w:t xml:space="preserve"> (</w:t>
      </w:r>
      <w:proofErr w:type="spellStart"/>
      <w:r w:rsidRPr="003A4FEC">
        <w:rPr>
          <w:sz w:val="16"/>
        </w:rPr>
        <w:t>Plyler</w:t>
      </w:r>
      <w:proofErr w:type="spellEnd"/>
      <w:r w:rsidRPr="003A4FEC">
        <w:rPr>
          <w:sz w:val="16"/>
        </w:rPr>
        <w:t xml:space="preserve"> v. Doe 1982, 457 U.S. 202, 457). </w:t>
      </w:r>
      <w:r w:rsidRPr="00EF18AF">
        <w:rPr>
          <w:rStyle w:val="StyleUnderline"/>
        </w:rPr>
        <w:t>Still, the intersection between education policy and immigration law in the United States sustains a permanent underclass and reinforces deliberate disenfranchisement</w:t>
      </w:r>
      <w:r w:rsidRPr="003A4FEC">
        <w:rPr>
          <w:sz w:val="16"/>
        </w:rPr>
        <w:t xml:space="preserve">. In this article, I critically consider the situation for students in the United States who do not possess authorized immigration documentation. </w:t>
      </w:r>
      <w:r w:rsidRPr="003232FB">
        <w:rPr>
          <w:rStyle w:val="StyleUnderline"/>
        </w:rPr>
        <w:t>In 1982, the Supreme Court ruled that public P–12 schools must provide access to children without legal immigration status. The decision hinged on the Equal Protection Clause of the Fourteenth Amendment, which prohibits the State from denying “any person within its jurisdiction the equal protection of the laws</w:t>
      </w:r>
      <w:r w:rsidRPr="003A4FEC">
        <w:rPr>
          <w:sz w:val="16"/>
        </w:rPr>
        <w:t>” (</w:t>
      </w:r>
      <w:proofErr w:type="spellStart"/>
      <w:r w:rsidRPr="003A4FEC">
        <w:rPr>
          <w:sz w:val="16"/>
        </w:rPr>
        <w:t>Plyler</w:t>
      </w:r>
      <w:proofErr w:type="spellEnd"/>
      <w:r w:rsidRPr="003A4FEC">
        <w:rPr>
          <w:sz w:val="16"/>
        </w:rPr>
        <w:t xml:space="preserve"> v. Doe 1982, 457 U.S. 202, 457). </w:t>
      </w:r>
      <w:r w:rsidRPr="003232FB">
        <w:rPr>
          <w:rStyle w:val="StyleUnderline"/>
        </w:rPr>
        <w:t>The Supreme Court recognized that current immigration law creates a shadow population that lives, goes to school, and works within US territory, but is excluded from full membership in the communities in which it resides. By guaranteeing access to public education, the ruling attempted to interrupt the (re)production of a permanent underclass. The Court determined that it was unconstitutional to deny children public education because of their parents’ actions.</w:t>
      </w:r>
      <w:r>
        <w:rPr>
          <w:rStyle w:val="StyleUnderline"/>
        </w:rPr>
        <w:t xml:space="preserve"> </w:t>
      </w:r>
      <w:r w:rsidRPr="003A4FEC">
        <w:rPr>
          <w:sz w:val="16"/>
        </w:rPr>
        <w:t xml:space="preserve">Even with legal legitimation to attend public schools, </w:t>
      </w:r>
      <w:proofErr w:type="spellStart"/>
      <w:r w:rsidRPr="003A4FEC">
        <w:rPr>
          <w:sz w:val="16"/>
        </w:rPr>
        <w:t>Pl</w:t>
      </w:r>
      <w:r w:rsidRPr="003232FB">
        <w:rPr>
          <w:rStyle w:val="StyleUnderline"/>
        </w:rPr>
        <w:t>yler</w:t>
      </w:r>
      <w:proofErr w:type="spellEnd"/>
      <w:r w:rsidRPr="003232FB">
        <w:rPr>
          <w:rStyle w:val="StyleUnderline"/>
        </w:rPr>
        <w:t xml:space="preserve"> v. Doe does not successfully dismantle blockades obstructing social, economic, or political agency that students inherit with their undocumented status</w:t>
      </w:r>
      <w:r w:rsidRPr="003A4FEC">
        <w:rPr>
          <w:sz w:val="16"/>
        </w:rPr>
        <w:t xml:space="preserve">. Symptomatically, </w:t>
      </w:r>
      <w:r w:rsidRPr="003232FB">
        <w:rPr>
          <w:rStyle w:val="StyleUnderline"/>
        </w:rPr>
        <w:t xml:space="preserve">over 25 years following </w:t>
      </w:r>
      <w:proofErr w:type="spellStart"/>
      <w:r w:rsidRPr="003232FB">
        <w:rPr>
          <w:rStyle w:val="StyleUnderline"/>
        </w:rPr>
        <w:t>Plyler</w:t>
      </w:r>
      <w:proofErr w:type="spellEnd"/>
      <w:r w:rsidRPr="003232FB">
        <w:rPr>
          <w:rStyle w:val="StyleUnderline"/>
        </w:rPr>
        <w:t xml:space="preserve"> v. Doe, only 53% of students without legal immigration status graduate from high school</w:t>
      </w:r>
      <w:r w:rsidRPr="003A4FEC">
        <w:rPr>
          <w:sz w:val="16"/>
        </w:rPr>
        <w:t xml:space="preserve"> (Passel and Cohn 2009). The Development, Relief, and Education for Alien Minors (DREAM) Act </w:t>
      </w:r>
      <w:proofErr w:type="gramStart"/>
      <w:r w:rsidRPr="003A4FEC">
        <w:rPr>
          <w:sz w:val="16"/>
        </w:rPr>
        <w:t>is</w:t>
      </w:r>
      <w:proofErr w:type="gramEnd"/>
      <w:r w:rsidRPr="003A4FEC">
        <w:rPr>
          <w:sz w:val="16"/>
        </w:rPr>
        <w:t xml:space="preserve"> proposed federal legislation that could begin to ameliorate the shortcomings of </w:t>
      </w:r>
      <w:proofErr w:type="spellStart"/>
      <w:r w:rsidRPr="003A4FEC">
        <w:rPr>
          <w:sz w:val="16"/>
        </w:rPr>
        <w:t>Plyler</w:t>
      </w:r>
      <w:proofErr w:type="spellEnd"/>
      <w:r w:rsidRPr="003A4FEC">
        <w:rPr>
          <w:sz w:val="16"/>
        </w:rPr>
        <w:t xml:space="preserve"> v. Doe. Candidates eligible for relief under the DREAM Act would be individuals brought to the United States before they were ﬁfteen, had been in the United States for at least ﬁve years before the bill’s enactment, and are younger than 35. To qualify for conditional permanent residency students must graduate from high school or obtain a general equivalent diploma. To transfer status from conditional to legal permanent resident, within six years an individual must “maintain good moral character” and meet at least one of the following conditions: (a) complete two years of higher education, or (b) serve in the United States Armed Forces. Anyone convicted of a crime or deportable offense would not be eligible (National Immigration Law Center 2011, 1). In this article, I argue that </w:t>
      </w:r>
      <w:r w:rsidRPr="003232FB">
        <w:rPr>
          <w:rStyle w:val="StyleUnderline"/>
        </w:rPr>
        <w:t xml:space="preserve">the access to education guaranteed through </w:t>
      </w:r>
      <w:proofErr w:type="spellStart"/>
      <w:r w:rsidRPr="003232FB">
        <w:rPr>
          <w:rStyle w:val="StyleUnderline"/>
        </w:rPr>
        <w:t>Plyler</w:t>
      </w:r>
      <w:proofErr w:type="spellEnd"/>
      <w:r w:rsidRPr="003232FB">
        <w:rPr>
          <w:rStyle w:val="StyleUnderline"/>
        </w:rPr>
        <w:t xml:space="preserve"> v. Doe is not enough, and that students without authorized immigration status ought to be provided equitable academic support to reach high school graduation</w:t>
      </w:r>
      <w:r w:rsidRPr="003A4FEC">
        <w:rPr>
          <w:sz w:val="16"/>
        </w:rPr>
        <w:t xml:space="preserve">. Perhaps more radically, I also suggest that schools ought to support the federally proposed DREAM Act. On one hand, I assert, alongside sociologist </w:t>
      </w:r>
      <w:proofErr w:type="spellStart"/>
      <w:r w:rsidRPr="003A4FEC">
        <w:rPr>
          <w:sz w:val="16"/>
        </w:rPr>
        <w:t>Saskia</w:t>
      </w:r>
      <w:proofErr w:type="spellEnd"/>
      <w:r w:rsidRPr="003A4FEC">
        <w:rPr>
          <w:sz w:val="16"/>
        </w:rPr>
        <w:t xml:space="preserve"> </w:t>
      </w:r>
      <w:proofErr w:type="spellStart"/>
      <w:r w:rsidRPr="003A4FEC">
        <w:rPr>
          <w:sz w:val="16"/>
        </w:rPr>
        <w:t>Sassen</w:t>
      </w:r>
      <w:proofErr w:type="spellEnd"/>
      <w:r w:rsidRPr="003A4FEC">
        <w:rPr>
          <w:sz w:val="16"/>
        </w:rPr>
        <w:t xml:space="preserve"> (2007) and political scientist and philosopher </w:t>
      </w:r>
      <w:proofErr w:type="spellStart"/>
      <w:r w:rsidRPr="003A4FEC">
        <w:rPr>
          <w:sz w:val="16"/>
        </w:rPr>
        <w:t>Seyla</w:t>
      </w:r>
      <w:proofErr w:type="spellEnd"/>
      <w:r w:rsidRPr="003A4FEC">
        <w:rPr>
          <w:sz w:val="16"/>
        </w:rPr>
        <w:t xml:space="preserve"> </w:t>
      </w:r>
      <w:proofErr w:type="spellStart"/>
      <w:r w:rsidRPr="003A4FEC">
        <w:rPr>
          <w:sz w:val="16"/>
        </w:rPr>
        <w:t>Benhabib</w:t>
      </w:r>
      <w:proofErr w:type="spellEnd"/>
      <w:r w:rsidRPr="003A4FEC">
        <w:rPr>
          <w:sz w:val="16"/>
        </w:rPr>
        <w:t xml:space="preserve"> (2004), fo</w:t>
      </w:r>
      <w:r w:rsidRPr="003232FB">
        <w:rPr>
          <w:rStyle w:val="StyleUnderline"/>
        </w:rPr>
        <w:t>r denationalizing citizenship itself and recognize that comprehensive immigration reform is ultimately the ideal goal for disintegrating the global class injustice these students face. At the heart of the argument is an assertion that citizenship or authorized immigration status should not deﬁne who has the right to educational equity within the United States.</w:t>
      </w:r>
      <w:r w:rsidRPr="003A4FEC">
        <w:rPr>
          <w:sz w:val="16"/>
        </w:rPr>
        <w:t xml:space="preserve"> I argue that, given the current climate surrounding immigration reform, the DREAM Act offers the most feasible option for these students to secure economic, social, and political agency. I suggest that becoming a legal resident of the United States is more about accessing a “right to rights” than it is about obtaining American citizenship status (</w:t>
      </w:r>
      <w:proofErr w:type="spellStart"/>
      <w:r w:rsidRPr="003A4FEC">
        <w:rPr>
          <w:sz w:val="16"/>
        </w:rPr>
        <w:t>Sassen</w:t>
      </w:r>
      <w:proofErr w:type="spellEnd"/>
      <w:r w:rsidRPr="003A4FEC">
        <w:rPr>
          <w:sz w:val="16"/>
        </w:rPr>
        <w:t xml:space="preserve"> 2007, 106). Throughout, I reﬂect on the amassing group of well-educated students, whose papers are diplomas, and who increasingly make apparent the futility of citizenship status for demarcating possibilities for mobile border crossing—not only territorial borders but also the walls built up to obstruct class and social border crossings. I consider youth who do not possess authorized entry into the United States as a social group based on a shared experience of oppression. </w:t>
      </w:r>
      <w:r w:rsidRPr="003A4FEC">
        <w:rPr>
          <w:rStyle w:val="StyleUnderline"/>
        </w:rPr>
        <w:t>Approximately 11.9 million people live in the United States without citizenship documentation, and their children, who include those who were born in the United States and those who are also unauthorized immigrants, make up 6.8% of all students in P–12 schools</w:t>
      </w:r>
      <w:r w:rsidRPr="003A4FEC">
        <w:rPr>
          <w:sz w:val="16"/>
        </w:rPr>
        <w:t xml:space="preserve"> (</w:t>
      </w:r>
      <w:proofErr w:type="spellStart"/>
      <w:r w:rsidRPr="003A4FEC">
        <w:rPr>
          <w:sz w:val="16"/>
        </w:rPr>
        <w:t>Passeland</w:t>
      </w:r>
      <w:proofErr w:type="spellEnd"/>
      <w:r w:rsidRPr="003A4FEC">
        <w:rPr>
          <w:sz w:val="16"/>
        </w:rPr>
        <w:t xml:space="preserve"> Cohn 2009). Immigrants without authorization originate from a variety of home countries; three-quarters are from Mexico, Central, and South America (Passel and Cohn 2009). To begin, I must acknowledge that classifying individuals often serves to designate and subordinate an underclass (Foucault 1979). Categorizing a group also universalizes individual experience, neglecting diversity and uniqueness among the people within it (Said 2001). Establishing a homogenous group is not my intention. Rather</w:t>
      </w:r>
      <w:r w:rsidRPr="003A4FEC">
        <w:rPr>
          <w:rStyle w:val="StyleUnderline"/>
        </w:rPr>
        <w:t>, I want to consider students without documentation as members of a group who share experiences of social exclusion and class marginalization. Other researchers have also considered social groups based on their circumscription by common social, political, and historical contexts of oppression</w:t>
      </w:r>
      <w:r w:rsidRPr="003A4FEC">
        <w:rPr>
          <w:sz w:val="16"/>
        </w:rPr>
        <w:t xml:space="preserve"> (Young 1990; Hidalgo 2005; Abu El-Haj 2006). Designating individuals as undocumented students or unauthorized immigrants is also contestable. Qualifying adjectives preceding the subject noun reduce the individual to the quality and subsequently ignore their complete personhood. For example, an undocumented student limits the student’s identity to their undocumented status. Beyond the discursive frames that reduce an individual to only one aspect of their being, even the notion of being undocumented or unauthorized is problematic, because these concepts attach the problem of citizenship status to the individual, rather than acknowledging the larger social and political constructs that frame an individual as such. Dehumanizing labels such as illegal alien or illegal immigrant are especially culpable for the erasure of these constructs. In this article, I utilize the phrases students without documentation and immigrants without authorization to honor the complete identities of the subjects of this article, while also challenging the political, economic, and social constructs that wield power to classify and subjugate an individual.</w:t>
      </w:r>
    </w:p>
    <w:p w:rsidR="00B95723" w:rsidRPr="00843FED" w:rsidRDefault="00B95723" w:rsidP="008366B7">
      <w:pPr>
        <w:rPr>
          <w:sz w:val="16"/>
        </w:rPr>
      </w:pPr>
    </w:p>
    <w:p w:rsidR="00B95723" w:rsidRDefault="00B95723" w:rsidP="00B95723">
      <w:pPr>
        <w:pStyle w:val="Heading4"/>
      </w:pPr>
      <w:r>
        <w:t>Decentralization of immigrant education policy undermines access now</w:t>
      </w:r>
    </w:p>
    <w:p w:rsidR="00B95723" w:rsidRDefault="00B95723" w:rsidP="00B95723">
      <w:proofErr w:type="spellStart"/>
      <w:r>
        <w:rPr>
          <w:rStyle w:val="Style13ptBold"/>
        </w:rPr>
        <w:t>Booi</w:t>
      </w:r>
      <w:proofErr w:type="spellEnd"/>
      <w:r>
        <w:rPr>
          <w:rStyle w:val="Style13ptBold"/>
        </w:rPr>
        <w:t xml:space="preserve"> et al</w:t>
      </w:r>
      <w:r w:rsidRPr="00EF07E4">
        <w:rPr>
          <w:rStyle w:val="Style13ptBold"/>
        </w:rPr>
        <w:t xml:space="preserve"> 1</w:t>
      </w:r>
      <w:r>
        <w:rPr>
          <w:rStyle w:val="Style13ptBold"/>
        </w:rPr>
        <w:t>6</w:t>
      </w:r>
      <w:r>
        <w:t xml:space="preserve">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Georgetown Law Human Rights Institute Fact-Finding Project. “Ensuring Every Undocumented Student Succeeds,” </w:t>
      </w:r>
      <w:hyperlink r:id="rId50" w:history="1">
        <w:r w:rsidRPr="00DA153F">
          <w:rPr>
            <w:rStyle w:val="Hyperlink"/>
          </w:rPr>
          <w:t>https://www.law.georgetown.edu/academics/centers-institutes/human-rights-institute/events/upload/2015-16-HRI-Fact-Finding-Report.PDF</w:t>
        </w:r>
      </w:hyperlink>
      <w:r>
        <w:t xml:space="preserve">, </w:t>
      </w:r>
      <w:proofErr w:type="spellStart"/>
      <w:r>
        <w:t>vm</w:t>
      </w:r>
      <w:proofErr w:type="spellEnd"/>
      <w:r>
        <w:t>)</w:t>
      </w:r>
    </w:p>
    <w:p w:rsidR="00B95723" w:rsidRDefault="00B95723" w:rsidP="00B95723">
      <w:pPr>
        <w:rPr>
          <w:sz w:val="16"/>
        </w:rPr>
      </w:pPr>
      <w:r w:rsidRPr="000B53E6">
        <w:rPr>
          <w:sz w:val="16"/>
        </w:rPr>
        <w:t xml:space="preserve">Upon taking up residence in a community, </w:t>
      </w:r>
      <w:r w:rsidRPr="000B53E6">
        <w:rPr>
          <w:rStyle w:val="StyleUnderline"/>
        </w:rPr>
        <w:t>children have the right – and in fact have a legal obligation – to enroll in school. All states and U.S. territories have laws that make education compulsory for all children.</w:t>
      </w:r>
      <w:r w:rsidRPr="000B53E6">
        <w:rPr>
          <w:sz w:val="16"/>
        </w:rPr>
        <w:t xml:space="preserve">37 Though the age range varies, most states require schooling for children beginning at age five or six and extending to age sixteen, seventeen, or eighteen.38 </w:t>
      </w:r>
      <w:r w:rsidRPr="000B53E6">
        <w:rPr>
          <w:rStyle w:val="StyleUnderline"/>
        </w:rPr>
        <w:t>Education is a powerful tool by which economically and socially marginalized adults and children can lift themselves out of poverty and participate fully as citizens</w:t>
      </w:r>
      <w:r w:rsidRPr="000B53E6">
        <w:rPr>
          <w:sz w:val="16"/>
        </w:rPr>
        <w:t xml:space="preserve">.39 </w:t>
      </w:r>
      <w:r w:rsidRPr="000B53E6">
        <w:rPr>
          <w:rStyle w:val="StyleUnderline"/>
        </w:rPr>
        <w:t>The inclusion of immigrant children in the education system is important to ensure their successful assimilation; schools provide critical support to these children as they begin integrating into their new communities</w:t>
      </w:r>
      <w:r w:rsidRPr="000B53E6">
        <w:rPr>
          <w:sz w:val="16"/>
        </w:rPr>
        <w:t xml:space="preserve">. Under federal law, schools are not allowed to discriminate against children due to their racial or ethnic background, including in relation to their immigration status.40 In every state, education is offered for free to all qualifying children beginning at age four or five and extending to students with a maximum age ranging from seventeen to twenty-six.41 And yet, </w:t>
      </w:r>
      <w:r w:rsidRPr="000B53E6">
        <w:rPr>
          <w:rStyle w:val="StyleUnderline"/>
        </w:rPr>
        <w:t>some communities have barred immigrant children from enrolling or meaningfully participating in school by creating intentional and unintentional barriers.</w:t>
      </w:r>
      <w:r w:rsidRPr="000B53E6">
        <w:rPr>
          <w:sz w:val="16"/>
        </w:rPr>
        <w:t xml:space="preserve">42 In a 2014 letter, the U.S. Department of Education noted that they were “aware of student enrollment practices that may chill or discourage the participation, or lead to the exclusion, of students based on their or their parents’ or guardians’ actual or perceived citizenship or immigration status.”43 </w:t>
      </w:r>
      <w:r w:rsidRPr="000B53E6">
        <w:rPr>
          <w:rStyle w:val="StyleUnderline"/>
        </w:rPr>
        <w:t>Despite federal involvement in some areas, education in the United States is decentralized and highly localized. States and local authorities retain power and oversight over education within their jurisdiction.</w:t>
      </w:r>
      <w:r w:rsidRPr="000B53E6">
        <w:rPr>
          <w:sz w:val="16"/>
        </w:rPr>
        <w:t xml:space="preserve">44 </w:t>
      </w:r>
      <w:r w:rsidRPr="000B53E6">
        <w:rPr>
          <w:rStyle w:val="StyleUnderline"/>
        </w:rPr>
        <w:t>The division of duties, oversight, and control within each state and territory can vary greatly, and depends upon the constitution, regulations, and statutes of the particular area.45</w:t>
      </w:r>
      <w:r w:rsidRPr="000B53E6">
        <w:rPr>
          <w:sz w:val="16"/>
        </w:rPr>
        <w:t xml:space="preserve"> </w:t>
      </w:r>
      <w:r w:rsidRPr="000B53E6">
        <w:rPr>
          <w:rStyle w:val="StyleUnderline"/>
        </w:rPr>
        <w:t xml:space="preserve">With the continuing growth and movement of immigrant families and children, the obstacles undocumented children face when trying to access education is a pressing area of concern. </w:t>
      </w:r>
      <w:r w:rsidRPr="000B53E6">
        <w:rPr>
          <w:sz w:val="16"/>
        </w:rPr>
        <w:t>Although there has been substantial research conducted about the arrival of children in the United States and the conditions of detention upon arrival, much less is known about children’s access to education once they settle into communities throughout the United States.</w:t>
      </w:r>
    </w:p>
    <w:p w:rsidR="00B95723" w:rsidRDefault="00B95723" w:rsidP="00B95723">
      <w:pPr>
        <w:rPr>
          <w:sz w:val="16"/>
        </w:rPr>
      </w:pPr>
    </w:p>
    <w:p w:rsidR="00B95723" w:rsidRDefault="00B95723" w:rsidP="00B95723">
      <w:pPr>
        <w:pStyle w:val="Heading2"/>
      </w:pPr>
      <w:r>
        <w:t xml:space="preserve">Competitiveness </w:t>
      </w:r>
      <w:proofErr w:type="spellStart"/>
      <w:r>
        <w:t>Adv</w:t>
      </w:r>
      <w:proofErr w:type="spellEnd"/>
    </w:p>
    <w:p w:rsidR="008366B7" w:rsidRDefault="00B95723" w:rsidP="008366B7">
      <w:pPr>
        <w:pStyle w:val="Heading3"/>
      </w:pPr>
      <w:r>
        <w:t xml:space="preserve">Immigrants </w:t>
      </w:r>
      <w:proofErr w:type="gramStart"/>
      <w:r>
        <w:t>k2</w:t>
      </w:r>
      <w:proofErr w:type="gramEnd"/>
      <w:r>
        <w:t xml:space="preserve"> Innovation Ext.</w:t>
      </w:r>
    </w:p>
    <w:p w:rsidR="008366B7" w:rsidRPr="00F612BB" w:rsidRDefault="008366B7" w:rsidP="008366B7">
      <w:pPr>
        <w:pStyle w:val="Heading4"/>
      </w:pPr>
      <w:r>
        <w:t>Immigrants are key to innovation in the U.S. – they see the world differently in a new situation, have a fresh perspective, and have cognitive flexibility</w:t>
      </w:r>
    </w:p>
    <w:p w:rsidR="008366B7" w:rsidRPr="00F612BB" w:rsidRDefault="008366B7" w:rsidP="008366B7">
      <w:pPr>
        <w:pStyle w:val="Heading4"/>
        <w:rPr>
          <w:rStyle w:val="Style13ptBold"/>
          <w:sz w:val="16"/>
        </w:rPr>
      </w:pPr>
      <w:r w:rsidRPr="00F612BB">
        <w:rPr>
          <w:rStyle w:val="Style13ptBold"/>
        </w:rPr>
        <w:t>Weiner, 2016</w:t>
      </w:r>
      <w:r w:rsidRPr="00F612BB">
        <w:rPr>
          <w:rStyle w:val="Style13ptBold"/>
          <w:sz w:val="16"/>
        </w:rPr>
        <w:t xml:space="preserve"> (Eric Weiner is the author of The New York Times bestseller The Geography of Bliss, as well as two other books. Eric writes a regular column for BBC Travel.  His work also appears in The Los Angeles Times, the Washington Post and other publications, as well as on NPR’s Morning Edition. January 15, 2016. “The Secret of Immigrant Genius”, The Wall Street Journal, https://www.wsj.com/articles/the-secret-of-immigrant-genius-1452875951)/</w:t>
      </w:r>
      <w:proofErr w:type="gramStart"/>
      <w:r w:rsidRPr="00F612BB">
        <w:rPr>
          <w:rStyle w:val="Style13ptBold"/>
          <w:sz w:val="16"/>
        </w:rPr>
        <w:t>/(</w:t>
      </w:r>
      <w:proofErr w:type="gramEnd"/>
      <w:r w:rsidRPr="00F612BB">
        <w:rPr>
          <w:rStyle w:val="Style13ptBold"/>
          <w:sz w:val="16"/>
        </w:rPr>
        <w:t>A)</w:t>
      </w:r>
    </w:p>
    <w:p w:rsidR="008366B7" w:rsidRDefault="008366B7" w:rsidP="008366B7">
      <w:pPr>
        <w:rPr>
          <w:sz w:val="16"/>
        </w:rPr>
      </w:pPr>
      <w:r w:rsidRPr="009B7561">
        <w:rPr>
          <w:sz w:val="16"/>
        </w:rPr>
        <w:t xml:space="preserve">Scan the roster of history’s intellectual and artistic giants, and you quickly notice something remarkable: </w:t>
      </w:r>
      <w:r w:rsidRPr="009B7561">
        <w:rPr>
          <w:rStyle w:val="StyleUnderline"/>
        </w:rPr>
        <w:t>Many were immigrants or refugees, from Victor Hugo, W.H. Auden and Vladimir Nabokov to Nikolas Tesla, Marie Curie and Sigmund Freud</w:t>
      </w:r>
      <w:r w:rsidRPr="009B7561">
        <w:rPr>
          <w:sz w:val="16"/>
        </w:rPr>
        <w:t xml:space="preserve">. At the top of this pantheon sits the genius’s genius: Einstein. His “miracle year” of 1905, when he published no fewer than four groundbreaking scientific papers, occurred after he had emigrated from Germany to Switzerland. Lost in today’s immigration debate is this unavoidable fact: </w:t>
      </w:r>
      <w:r w:rsidRPr="009B7561">
        <w:rPr>
          <w:rStyle w:val="StyleUnderline"/>
        </w:rPr>
        <w:t>An awful lot of brilliant minds blossomed in alien soil. That is especially true of the U.S., a nation defined by the creative zeal of the newcomer. Today, foreign-born residents account for only 13% of the U.S. population</w:t>
      </w:r>
      <w:r w:rsidRPr="009B7561">
        <w:rPr>
          <w:sz w:val="16"/>
        </w:rPr>
        <w:t xml:space="preserve"> </w:t>
      </w:r>
      <w:r w:rsidRPr="009B7561">
        <w:rPr>
          <w:rStyle w:val="StyleUnderline"/>
        </w:rPr>
        <w:t>but hold nearly a third of all patents and a quarter of all Nobel Prizes awarded to Americans</w:t>
      </w:r>
      <w:r w:rsidRPr="009B7561">
        <w:rPr>
          <w:sz w:val="16"/>
        </w:rPr>
        <w:t xml:space="preserve">. </w:t>
      </w:r>
      <w:proofErr w:type="gramStart"/>
      <w:r w:rsidRPr="009B7561">
        <w:rPr>
          <w:sz w:val="16"/>
        </w:rPr>
        <w:t>But why?</w:t>
      </w:r>
      <w:proofErr w:type="gramEnd"/>
      <w:r w:rsidRPr="009B7561">
        <w:rPr>
          <w:sz w:val="16"/>
        </w:rPr>
        <w:t xml:space="preserve"> What is it about the act of relocating to distant shores—voluntarily or not—that sparks creative genius? When pressed to explain, we usually turn to a tidy narrative: </w:t>
      </w:r>
      <w:r w:rsidRPr="009B7561">
        <w:rPr>
          <w:rStyle w:val="StyleUnderline"/>
        </w:rPr>
        <w:t>Scruffy but determined immigrant, hungry for success, arrives on distant shores. Immigrant works hard. Immigrant is bolstered by a supportive family, as well as a wider network from the old country. Immigrant succeeds, buys flashy new threads.</w:t>
      </w:r>
      <w:r w:rsidRPr="009B7561">
        <w:rPr>
          <w:sz w:val="16"/>
        </w:rPr>
        <w:t xml:space="preserve"> It is an inspiring narrative—but it is also misleading. That fierce drive might explain why immigrants and refugees succeed in their chosen fields, but it fails to explain their exceptional creativity. It fails to explain their genius. </w:t>
      </w:r>
      <w:r w:rsidRPr="009B7561">
        <w:rPr>
          <w:rStyle w:val="StyleUnderline"/>
        </w:rPr>
        <w:t>Recent research points to an intriguing explanation. Several studies have shed light on the role of “schema violations” in intellectual development. A schema violation occurs when our world is turned upside-down, when temporal and spatial cues are off-kilter. In a 2011 study led by the Dutch psychologist Simone Ritter and published in the Journal of Experimental Social Psychology, researchers asked some subjects to make breakfast in the “wrong” order and others to perform the task in the conventional manner. Those in the first group—the ones engaged in a schema violation—consistently demonstrated more “cognitive flexibility,” a prerequisite for creative thinking. This suggests that it isn’t the immigrant’s ambition that explains her creativity but her marginality. Many immigrants possess what the psychologist Nigel Barber calls “oblique perspective.” Uprooted from the familiar, they see the world at an angle, and this fresh perspective enables them to surpass the merely talented. To paraphrase the philosopher Schopenhauer: Talent hits a target no one else can hit. Genius hits a target no one else can see.</w:t>
      </w:r>
      <w:r w:rsidRPr="009B7561">
        <w:rPr>
          <w:sz w:val="16"/>
        </w:rPr>
        <w:t xml:space="preserve"> Marie Curie, born and raised in Poland, was frustrated by the lack of academic opportunities in her homeland. In 1891, at age 24, she immigrated to Paris. Life was difficult at first; she studied during the day and tutored in the evenings. Two years later, though, she earned a degree in physics, launching a stellar career that culminated with two Nobel prizes.</w:t>
      </w:r>
    </w:p>
    <w:p w:rsidR="008366B7" w:rsidRPr="00F92AC5" w:rsidRDefault="008366B7" w:rsidP="008366B7"/>
    <w:p w:rsidR="00146BB7" w:rsidRDefault="00146BB7" w:rsidP="00B95723">
      <w:pPr>
        <w:pStyle w:val="Heading2"/>
      </w:pPr>
      <w:r>
        <w:t>13</w:t>
      </w:r>
      <w:r w:rsidRPr="00146BB7">
        <w:rPr>
          <w:vertAlign w:val="superscript"/>
        </w:rPr>
        <w:t>th</w:t>
      </w:r>
      <w:r>
        <w:t xml:space="preserve"> Amendment </w:t>
      </w:r>
      <w:proofErr w:type="spellStart"/>
      <w:r>
        <w:t>Adv</w:t>
      </w:r>
      <w:proofErr w:type="spellEnd"/>
    </w:p>
    <w:p w:rsidR="00FF41A3" w:rsidRPr="00FF41A3" w:rsidRDefault="00FF41A3" w:rsidP="00FF41A3">
      <w:pPr>
        <w:pStyle w:val="Heading3"/>
      </w:pPr>
      <w:r>
        <w:t>Plan Spills Over to Civil Rights Law</w:t>
      </w:r>
    </w:p>
    <w:p w:rsidR="00146BB7" w:rsidRDefault="00146BB7" w:rsidP="00146BB7">
      <w:pPr>
        <w:pStyle w:val="Heading4"/>
      </w:pPr>
      <w:r>
        <w:t>Expanding the 13</w:t>
      </w:r>
      <w:r w:rsidRPr="00146BB7">
        <w:rPr>
          <w:vertAlign w:val="superscript"/>
        </w:rPr>
        <w:t>th</w:t>
      </w:r>
      <w:r>
        <w:t xml:space="preserve"> amendment is key to spill over to civil rights law writ large</w:t>
      </w:r>
    </w:p>
    <w:p w:rsidR="00146BB7" w:rsidRDefault="00146BB7" w:rsidP="00146BB7">
      <w:proofErr w:type="spellStart"/>
      <w:r w:rsidRPr="00F139C0">
        <w:rPr>
          <w:rStyle w:val="Style13ptBold"/>
        </w:rPr>
        <w:t>Tsesis</w:t>
      </w:r>
      <w:proofErr w:type="spellEnd"/>
      <w:r w:rsidRPr="00F139C0">
        <w:rPr>
          <w:rStyle w:val="Style13ptBold"/>
        </w:rPr>
        <w:t xml:space="preserve"> 04</w:t>
      </w:r>
      <w:r>
        <w:t xml:space="preserve"> (Alexander </w:t>
      </w:r>
      <w:proofErr w:type="spellStart"/>
      <w:r>
        <w:t>Tsesis</w:t>
      </w:r>
      <w:proofErr w:type="spellEnd"/>
      <w:r>
        <w:t xml:space="preserve">, Visiting Assistant Professor, Chicago-Kent College of Law; Visiting Scholar, University of Wisconsin Law School, Institute for Legal Studies. </w:t>
      </w:r>
      <w:proofErr w:type="gramStart"/>
      <w:r>
        <w:t>“FURTHERING AMERICAN FREEDOM: CIVIL RIGHTS &amp; THE THIRTEENTH AMENDMENT.”</w:t>
      </w:r>
      <w:proofErr w:type="gramEnd"/>
      <w:r>
        <w:t xml:space="preserve"> </w:t>
      </w:r>
      <w:proofErr w:type="gramStart"/>
      <w:r>
        <w:t>45 BOSTON COLLEGE LAW REVIEW 307 (2004).</w:t>
      </w:r>
      <w:proofErr w:type="gramEnd"/>
      <w:r>
        <w:t xml:space="preserve"> </w:t>
      </w:r>
      <w:hyperlink r:id="rId51" w:history="1">
        <w:r w:rsidRPr="00277240">
          <w:rPr>
            <w:rStyle w:val="Hyperlink"/>
          </w:rPr>
          <w:t>https://www.bc.edu/content/dam/files/schools/law/lawreviews/journals/bclawr/45_2/02_FMS.htm</w:t>
        </w:r>
      </w:hyperlink>
      <w:r>
        <w:t xml:space="preserve">, </w:t>
      </w:r>
      <w:proofErr w:type="spellStart"/>
      <w:r>
        <w:t>vm</w:t>
      </w:r>
      <w:proofErr w:type="spellEnd"/>
      <w:r>
        <w:t>)</w:t>
      </w:r>
    </w:p>
    <w:p w:rsidR="00146BB7" w:rsidRPr="003A61D0" w:rsidRDefault="00146BB7" w:rsidP="00146BB7">
      <w:pPr>
        <w:rPr>
          <w:sz w:val="16"/>
        </w:rPr>
      </w:pPr>
      <w:r w:rsidRPr="001132AB">
        <w:rPr>
          <w:rStyle w:val="StyleUnderline"/>
        </w:rPr>
        <w:t>The Thirteenth Amendment continues to be a source of sweeping constitutional power for enacting federal civil rights legislation</w:t>
      </w:r>
      <w:r w:rsidRPr="003A61D0">
        <w:rPr>
          <w:sz w:val="16"/>
        </w:rPr>
        <w:t>. This Article suggests a progressive Thirteenth Amendment theory that relies on existing precedents and abolitionist aspirations. The Amendment drastically altered the Constitution and became the legal causeway from slavery to freedom.425 Its first section eliminated, or [*PG387</w:t>
      </w:r>
      <w:proofErr w:type="gramStart"/>
      <w:r w:rsidRPr="003A61D0">
        <w:rPr>
          <w:sz w:val="16"/>
        </w:rPr>
        <w:t>]more</w:t>
      </w:r>
      <w:proofErr w:type="gramEnd"/>
      <w:r w:rsidRPr="003A61D0">
        <w:rPr>
          <w:sz w:val="16"/>
        </w:rPr>
        <w:t xml:space="preserve"> euphemistically amended, all the federalist provisions of the 1787 Constitution that protected slavery. The Amendment’s second section provided the U.S. Congress with the power to protect individual rights and thereby better the nation. Accordingly, </w:t>
      </w:r>
      <w:r w:rsidRPr="001132AB">
        <w:rPr>
          <w:rStyle w:val="StyleUnderline"/>
        </w:rPr>
        <w:t>the Thirteenth Amendment secured two fundamental principles, which both emanated from the Preamble. The first principle protects the right to unobtrusive autonomy in carrying out deliberative decisions. The second principle limits autonomy whenever it arbitrarily interferes with other citizens’ sense of purpose. The guarantee of freedom protects individual choices as long as they do not infringe on the coequal liberty rights of others</w:t>
      </w:r>
      <w:r w:rsidRPr="003A61D0">
        <w:rPr>
          <w:sz w:val="16"/>
        </w:rPr>
        <w:t xml:space="preserve">. This approach balances autonomy with welfare to achieve a liberating sense of mutual purpose for civil society. </w:t>
      </w:r>
      <w:r w:rsidRPr="001132AB">
        <w:rPr>
          <w:rStyle w:val="StyleUnderline"/>
        </w:rPr>
        <w:t>The Thirteenth Amendment</w:t>
      </w:r>
      <w:r w:rsidRPr="003A61D0">
        <w:rPr>
          <w:sz w:val="16"/>
        </w:rPr>
        <w:t xml:space="preserve">, thus, </w:t>
      </w:r>
      <w:r w:rsidRPr="001132AB">
        <w:rPr>
          <w:rStyle w:val="StyleUnderline"/>
        </w:rPr>
        <w:t>not only ended slavery but also created a substantive assurance of freedom. It prohibits all the vestiges of involuntary slavery, whether imposed by public or private actors, and grants Congress the right to enact laws, making “universal liberty” a matter of national concern, not merely of state prerogative. The Thirteenth Amendment not only secures delineated civil freedoms, such as those specifically enumerated in the Bill of Rights, but also secures freedom from all forms of arbitrary domination</w:t>
      </w:r>
      <w:r w:rsidRPr="003A61D0">
        <w:rPr>
          <w:sz w:val="16"/>
        </w:rPr>
        <w:t xml:space="preserve">. In this regard, legislative initiatives must balance individual liberties against the national interests of a diverse but equally free people. </w:t>
      </w:r>
      <w:r w:rsidRPr="003A61D0">
        <w:rPr>
          <w:rStyle w:val="StyleUnderline"/>
        </w:rPr>
        <w:t>The Enforcement Clause of the Thirteenth Amendment provides lawmakers with the power to craft laws tied to the Declaration of Independence’s ideal of a free and equal citizenry</w:t>
      </w:r>
      <w:r w:rsidRPr="003A61D0">
        <w:rPr>
          <w:sz w:val="16"/>
        </w:rPr>
        <w:t xml:space="preserve">. The Framers of the Thirteenth Amendment refined that idea to include persons of all races.426 The Thirteenth Amendment’s liberty guarantee is expansive enough for each generation to abolish continued coercive practices, not just those the Thirty-Eighth Congress recognized when it debated the Thirteenth Amendment. Indeed, the range of liberty rights the Thirteenth Amendment secures is just as broad as those the Due Process Clause guarantees. Accordingly, Justice Harlan’s description of a broad concept of freedom in the context of the Due Process Clause bears striking resemblance to the description of freedom his </w:t>
      </w:r>
      <w:proofErr w:type="spellStart"/>
      <w:r w:rsidRPr="003A61D0">
        <w:rPr>
          <w:sz w:val="16"/>
        </w:rPr>
        <w:t>grandfa</w:t>
      </w:r>
      <w:proofErr w:type="spellEnd"/>
      <w:r w:rsidRPr="003A61D0">
        <w:rPr>
          <w:sz w:val="16"/>
        </w:rPr>
        <w:t>[*PG388]</w:t>
      </w:r>
      <w:proofErr w:type="spellStart"/>
      <w:r w:rsidRPr="003A61D0">
        <w:rPr>
          <w:sz w:val="16"/>
        </w:rPr>
        <w:t>ther</w:t>
      </w:r>
      <w:proofErr w:type="spellEnd"/>
      <w:r w:rsidRPr="003A61D0">
        <w:rPr>
          <w:sz w:val="16"/>
        </w:rPr>
        <w:t xml:space="preserve"> expounded in the dissents to the Civil Rights Cases, </w:t>
      </w:r>
      <w:proofErr w:type="spellStart"/>
      <w:r w:rsidRPr="003A61D0">
        <w:rPr>
          <w:sz w:val="16"/>
        </w:rPr>
        <w:t>Plessy</w:t>
      </w:r>
      <w:proofErr w:type="spellEnd"/>
      <w:r w:rsidRPr="003A61D0">
        <w:rPr>
          <w:sz w:val="16"/>
        </w:rPr>
        <w:t xml:space="preserve"> v. Ferguson, and Hodges v. United States. Our nation, Harlan wrote in dissent to Poe v. Ullman, balances respect for the liberty of the individual . . . and the demands of organized society. If the supplying of content to this Constitutional concept has of necessity been a rational process, it certainly has not been one where judges have felt free to roam where unguided speculation might take them. The balance of which I speak is the balance struck by this country, having regard to what history teaches are the traditions from which it developed as well as the traditions from which it broke. That tradition is a living thing. . . . [T]</w:t>
      </w:r>
      <w:proofErr w:type="gramStart"/>
      <w:r w:rsidRPr="003A61D0">
        <w:rPr>
          <w:sz w:val="16"/>
        </w:rPr>
        <w:t>he</w:t>
      </w:r>
      <w:proofErr w:type="gramEnd"/>
      <w:r w:rsidRPr="003A61D0">
        <w:rPr>
          <w:sz w:val="16"/>
        </w:rPr>
        <w:t xml:space="preserve"> imperative character of Constitutional provisions . . . must be discerned from a particular provision’s larger context. . . . ‘[L]</w:t>
      </w:r>
      <w:proofErr w:type="spellStart"/>
      <w:r w:rsidRPr="003A61D0">
        <w:rPr>
          <w:sz w:val="16"/>
        </w:rPr>
        <w:t>iberty</w:t>
      </w:r>
      <w:proofErr w:type="spellEnd"/>
      <w:r w:rsidRPr="003A61D0">
        <w:rPr>
          <w:sz w:val="16"/>
        </w:rPr>
        <w:t xml:space="preserve">’ is not a series of isolated points pricked out in terms of the taking of property; the freedom of speech, press, and religion; the right to keep and bear arms; the freedom from unreasonable searches and seizures; and so on. It is a rational continuum which, broadly speaking, includes a freedom from all substantial arbitrary impositions and purposeless restraints . . . </w:t>
      </w:r>
      <w:proofErr w:type="gramStart"/>
      <w:r w:rsidRPr="003A61D0">
        <w:rPr>
          <w:sz w:val="16"/>
        </w:rPr>
        <w:t>.427</w:t>
      </w:r>
      <w:proofErr w:type="gramEnd"/>
      <w:r w:rsidRPr="003A61D0">
        <w:rPr>
          <w:sz w:val="16"/>
        </w:rPr>
        <w:t xml:space="preserve"> [*PG389]The constitutional right to freedom, then, is linked to this country’s struggle to break with racial enslavement and to its moral growth through the Reconstruction Amendments. The Thirteenth Amendment prohibits all repressive conduct rationally related to the impediments of freedom, not simply racist labor practices.428 The Amendment’s protections apply to anyone who is subject to arbitrary restraints against the enjoyment of freedom. </w:t>
      </w:r>
      <w:r w:rsidRPr="003A61D0">
        <w:rPr>
          <w:rStyle w:val="StyleUnderline"/>
        </w:rPr>
        <w:t>Congress must only find that those restraints resemble the badges and incidents of involuntary servitude. Laws passed pursuant to the Thirteenth Amendment should protect free and equal persons’ conceptions of, and quests for, qualitatively good lives. Masters had suppressed slaves’ life aspirations, prohibiting them from entering into marital contracts, from choosing professions, and from making a host of other important life decisions</w:t>
      </w:r>
      <w:r w:rsidRPr="003A61D0">
        <w:rPr>
          <w:sz w:val="16"/>
        </w:rPr>
        <w:t xml:space="preserve">. Slavery devalued the commitment of our pluralistic society to respect the individual and collective right to live free of arbitrary intrusion on freedom. Consequently, </w:t>
      </w:r>
      <w:r w:rsidRPr="003A61D0">
        <w:rPr>
          <w:rStyle w:val="StyleUnderline"/>
        </w:rPr>
        <w:t xml:space="preserve">laws passed under Section 2 against any badges of involuntary servitude must make it easier for people to express their individuality and prevent arbitrarily domineering private and state actions. The Thirteenth Amendment’s legislative process must reflect on the nation’s history to evaluate whether the U.S. has cleansed itself of all vestiges of involuntary servitude. </w:t>
      </w:r>
      <w:r w:rsidRPr="003A61D0">
        <w:rPr>
          <w:sz w:val="16"/>
        </w:rPr>
        <w:t>With those vestiges that remain, [*PG390</w:t>
      </w:r>
      <w:proofErr w:type="gramStart"/>
      <w:r w:rsidRPr="003A61D0">
        <w:rPr>
          <w:sz w:val="16"/>
        </w:rPr>
        <w:t>]expiation</w:t>
      </w:r>
      <w:proofErr w:type="gramEnd"/>
      <w:r w:rsidRPr="003A61D0">
        <w:rPr>
          <w:sz w:val="16"/>
        </w:rPr>
        <w:t xml:space="preserve"> must come from enacting, and then enforcing, laws rationally designed to end the oppressions. </w:t>
      </w:r>
      <w:r w:rsidRPr="003A61D0">
        <w:rPr>
          <w:rStyle w:val="StyleUnderline"/>
        </w:rPr>
        <w:t>An evolving understanding of how best to protect fundamental rights and improve social harmony should inform congressional and judicial interpretation of the Thirteenth Amendmen</w:t>
      </w:r>
      <w:r w:rsidRPr="003A61D0">
        <w:rPr>
          <w:sz w:val="16"/>
        </w:rPr>
        <w:t xml:space="preserve">t. Such an aim comports with the Preamble’s assertion that the national government’s purpose is to secure the blessing of liberty and to promote the general welfare. </w:t>
      </w:r>
      <w:r w:rsidRPr="003A61D0">
        <w:rPr>
          <w:rStyle w:val="StyleUnderline"/>
        </w:rPr>
        <w:t>Civil rights laws should be passed and judged pursuant to this dual purpose of national government</w:t>
      </w:r>
      <w:r w:rsidRPr="003A61D0">
        <w:rPr>
          <w:sz w:val="16"/>
        </w:rPr>
        <w:t>.</w:t>
      </w:r>
    </w:p>
    <w:p w:rsidR="00146BB7" w:rsidRDefault="00DA2C74" w:rsidP="00DA2C74">
      <w:pPr>
        <w:pStyle w:val="Heading3"/>
      </w:pPr>
      <w:r>
        <w:t>Impact Ext.</w:t>
      </w:r>
    </w:p>
    <w:p w:rsidR="00DA2C74" w:rsidRDefault="00DA2C74" w:rsidP="00DA2C74">
      <w:pPr>
        <w:pStyle w:val="Heading4"/>
      </w:pPr>
      <w:r>
        <w:t>Undocumented immigrants face dehumanization, discrimination and exploitation, while being denied basic political, labor and human rights</w:t>
      </w:r>
    </w:p>
    <w:p w:rsidR="00DA2C74" w:rsidRDefault="00DA2C74" w:rsidP="00DA2C74">
      <w:proofErr w:type="spellStart"/>
      <w:r w:rsidRPr="00970A83">
        <w:rPr>
          <w:rStyle w:val="Style13ptBold"/>
        </w:rPr>
        <w:t>Ontiveros</w:t>
      </w:r>
      <w:proofErr w:type="spellEnd"/>
      <w:r w:rsidRPr="00970A83">
        <w:rPr>
          <w:rStyle w:val="Style13ptBold"/>
        </w:rPr>
        <w:t xml:space="preserve"> 12</w:t>
      </w:r>
      <w:r>
        <w:t xml:space="preserve"> (Maria, Professor and Dean’s Circle Scholar at the University </w:t>
      </w:r>
      <w:proofErr w:type="gramStart"/>
      <w:r>
        <w:t>of San Francisco School of</w:t>
      </w:r>
      <w:proofErr w:type="gramEnd"/>
      <w:r>
        <w:t xml:space="preserve"> Law. </w:t>
      </w:r>
      <w:proofErr w:type="gramStart"/>
      <w:r>
        <w:t>“A STRATEGIC PLAN FOR USING THE THIRTEENTH AMENDMENT TO PROTECT IMMIGRANT WORKERS.”</w:t>
      </w:r>
      <w:proofErr w:type="gramEnd"/>
      <w:r>
        <w:t xml:space="preserve"> </w:t>
      </w:r>
      <w:proofErr w:type="gramStart"/>
      <w:r>
        <w:t>Wisconsin Journal of Law, Gender &amp; Society.</w:t>
      </w:r>
      <w:proofErr w:type="gramEnd"/>
      <w:r>
        <w:t xml:space="preserve"> Vol. 27:2. June 1, 2012. </w:t>
      </w:r>
      <w:proofErr w:type="spellStart"/>
      <w:r>
        <w:t>EBSCOHost</w:t>
      </w:r>
      <w:proofErr w:type="spellEnd"/>
      <w:r>
        <w:t xml:space="preserve">, </w:t>
      </w:r>
      <w:proofErr w:type="spellStart"/>
      <w:r>
        <w:t>vm</w:t>
      </w:r>
      <w:proofErr w:type="spellEnd"/>
      <w:r>
        <w:t>)</w:t>
      </w:r>
    </w:p>
    <w:p w:rsidR="00DA2C74" w:rsidRPr="0056330E" w:rsidRDefault="00DA2C74" w:rsidP="00DA2C74">
      <w:pPr>
        <w:rPr>
          <w:rStyle w:val="StyleUnderline"/>
        </w:rPr>
      </w:pPr>
      <w:r w:rsidRPr="0056330E">
        <w:rPr>
          <w:rStyle w:val="StyleUnderline"/>
        </w:rPr>
        <w:t xml:space="preserve">The Thirteenth Amendment’s prohibition against slavery reaches the current treatment of undocumented workers because the workers live in a situation that deprives them of the same bundle of rights impacted by slavery </w:t>
      </w:r>
      <w:r w:rsidRPr="0056330E">
        <w:rPr>
          <w:sz w:val="16"/>
        </w:rPr>
        <w:t xml:space="preserve">as discussed above. Currently, in the United States, </w:t>
      </w:r>
      <w:r w:rsidRPr="0056330E">
        <w:rPr>
          <w:rStyle w:val="StyleUnderline"/>
        </w:rPr>
        <w:t>there are approximately 11 million undocumented immigrants</w:t>
      </w:r>
      <w:r w:rsidRPr="0056330E">
        <w:rPr>
          <w:sz w:val="16"/>
        </w:rPr>
        <w:t xml:space="preserve"> (or 3.7% of the population).33 The subset of undocumented workers is large (8 million people) – comprising approximately 5%of the workforce or about one out of every 20 workers in the United States.34 </w:t>
      </w:r>
      <w:r w:rsidRPr="0056330E">
        <w:rPr>
          <w:rStyle w:val="StyleUnderline"/>
        </w:rPr>
        <w:t>Although these individuals provide essential services and, in many ways, are integrated into the United States economy and society, they are also legally prohibited from being here and thus face the constant threat of deportation. As a result, these workers live in a situation created by a political, economic, and legal system that severely restricts their labor rights, their human rights, their citizenship rights, and their civil rights.</w:t>
      </w:r>
      <w:r w:rsidRPr="0056330E">
        <w:rPr>
          <w:sz w:val="16"/>
        </w:rPr>
        <w:t xml:space="preserve"> From a labor rights standpoint, </w:t>
      </w:r>
      <w:r w:rsidRPr="0056330E">
        <w:rPr>
          <w:rStyle w:val="StyleUnderline"/>
        </w:rPr>
        <w:t>undocumented workers are technically protected by the same labor regulations that govern other workers</w:t>
      </w:r>
      <w:r w:rsidRPr="0056330E">
        <w:rPr>
          <w:sz w:val="16"/>
        </w:rPr>
        <w:t xml:space="preserve"> in their industry.35 </w:t>
      </w:r>
      <w:proofErr w:type="gramStart"/>
      <w:r w:rsidRPr="0056330E">
        <w:rPr>
          <w:sz w:val="16"/>
        </w:rPr>
        <w:t>They</w:t>
      </w:r>
      <w:proofErr w:type="gramEnd"/>
      <w:r w:rsidRPr="0056330E">
        <w:rPr>
          <w:sz w:val="16"/>
        </w:rPr>
        <w:t xml:space="preserve"> have the right to be paid minimum wage, to organize into a union, and to be free from discrimination based on race, sex, national origin, religion, etc. </w:t>
      </w:r>
      <w:r w:rsidRPr="0056330E">
        <w:rPr>
          <w:rStyle w:val="StyleUnderline"/>
        </w:rPr>
        <w:t>These protections prove illusory, h</w:t>
      </w:r>
      <w:r w:rsidRPr="0056330E">
        <w:rPr>
          <w:sz w:val="16"/>
        </w:rPr>
        <w:t xml:space="preserve">owever, in two key ways.36 First, </w:t>
      </w:r>
      <w:r w:rsidRPr="0056330E">
        <w:rPr>
          <w:rStyle w:val="StyleUnderline"/>
        </w:rPr>
        <w:t>the workers are unlikely to protest an interference with their rights because they fear that their status will be discovered and they will be deported</w:t>
      </w:r>
      <w:r w:rsidRPr="0056330E">
        <w:rPr>
          <w:sz w:val="16"/>
        </w:rPr>
        <w:t xml:space="preserve">.37 </w:t>
      </w:r>
      <w:r w:rsidRPr="0056330E">
        <w:rPr>
          <w:rStyle w:val="StyleUnderline"/>
        </w:rPr>
        <w:t>An individual who is deported faces time spent in a detention facility, separation from their family, relocation to a country where they may not know anybody and the prospect of a perilous border crossing to return to the U</w:t>
      </w:r>
      <w:r w:rsidRPr="0056330E">
        <w:rPr>
          <w:sz w:val="16"/>
        </w:rPr>
        <w:t xml:space="preserve">nited </w:t>
      </w:r>
      <w:r w:rsidRPr="0056330E">
        <w:rPr>
          <w:rStyle w:val="StyleUnderline"/>
        </w:rPr>
        <w:t>S</w:t>
      </w:r>
      <w:r w:rsidRPr="0056330E">
        <w:rPr>
          <w:sz w:val="16"/>
        </w:rPr>
        <w:t xml:space="preserve">tates.38 Second, </w:t>
      </w:r>
      <w:r w:rsidRPr="0056330E">
        <w:rPr>
          <w:rStyle w:val="StyleUnderline"/>
        </w:rPr>
        <w:t>even if an employer is found to have violated the labor rights of an undocumented worker, the remedies available to these workers are severely limited</w:t>
      </w:r>
      <w:r w:rsidRPr="0056330E">
        <w:rPr>
          <w:sz w:val="16"/>
        </w:rPr>
        <w:t xml:space="preserve">.39 In particular, </w:t>
      </w:r>
      <w:r w:rsidRPr="0056330E">
        <w:rPr>
          <w:rStyle w:val="StyleUnderline"/>
        </w:rPr>
        <w:t>they are not eligible for the typical remedies or reinstatement (for a discriminatory or retaliatory discharge) or back pay (to make up for the wages they would have earned had they not been treated illegally</w:t>
      </w:r>
      <w:r w:rsidRPr="0056330E">
        <w:rPr>
          <w:sz w:val="16"/>
        </w:rPr>
        <w:t xml:space="preserve">).40 </w:t>
      </w:r>
      <w:r w:rsidRPr="0056330E">
        <w:rPr>
          <w:rStyle w:val="StyleUnderline"/>
        </w:rPr>
        <w:t>These two forces decrease the incentives for employers to provide undocumented workers with basic labor rights</w:t>
      </w:r>
      <w:r w:rsidRPr="0056330E">
        <w:rPr>
          <w:sz w:val="16"/>
        </w:rPr>
        <w:t xml:space="preserve">. As a result, </w:t>
      </w:r>
      <w:r w:rsidRPr="0056330E">
        <w:rPr>
          <w:rStyle w:val="StyleUnderline"/>
        </w:rPr>
        <w:t>this exploitable group of workers often labor beneath the floor for free labor established by our labor and employment laws</w:t>
      </w:r>
      <w:r w:rsidRPr="0056330E">
        <w:rPr>
          <w:sz w:val="16"/>
        </w:rPr>
        <w:t xml:space="preserve">.41 </w:t>
      </w:r>
      <w:proofErr w:type="gramStart"/>
      <w:r w:rsidRPr="0056330E">
        <w:rPr>
          <w:rStyle w:val="StyleUnderline"/>
        </w:rPr>
        <w:t>This</w:t>
      </w:r>
      <w:proofErr w:type="gramEnd"/>
      <w:r w:rsidRPr="0056330E">
        <w:rPr>
          <w:rStyle w:val="StyleUnderline"/>
        </w:rPr>
        <w:t xml:space="preserve"> system was not created accidentally and participants’ actions are not entirely voluntary. U</w:t>
      </w:r>
      <w:r w:rsidRPr="0056330E">
        <w:rPr>
          <w:sz w:val="16"/>
        </w:rPr>
        <w:t xml:space="preserve">nited </w:t>
      </w:r>
      <w:r w:rsidRPr="0056330E">
        <w:rPr>
          <w:rStyle w:val="StyleUnderline"/>
        </w:rPr>
        <w:t>S</w:t>
      </w:r>
      <w:r w:rsidRPr="0056330E">
        <w:rPr>
          <w:sz w:val="16"/>
        </w:rPr>
        <w:t xml:space="preserve">tates </w:t>
      </w:r>
      <w:r w:rsidRPr="0056330E">
        <w:rPr>
          <w:rStyle w:val="StyleUnderline"/>
        </w:rPr>
        <w:t>economic and trade policy, which has destabilized rural communities in Mexico while driving up the cost of living and limiting job opportunities south of the border, creates strong economic motivation for immigration from Mexico</w:t>
      </w:r>
      <w:r w:rsidRPr="0056330E">
        <w:rPr>
          <w:sz w:val="16"/>
        </w:rPr>
        <w:t xml:space="preserve">.42 </w:t>
      </w:r>
      <w:r w:rsidRPr="0056330E">
        <w:rPr>
          <w:rStyle w:val="StyleUnderline"/>
        </w:rPr>
        <w:t>The structure of workplace immigration laws protects those who hire and profit from undocumented workers</w:t>
      </w:r>
      <w:r w:rsidRPr="0056330E">
        <w:rPr>
          <w:sz w:val="16"/>
        </w:rPr>
        <w:t xml:space="preserve">.43 </w:t>
      </w:r>
      <w:r w:rsidRPr="0056330E">
        <w:rPr>
          <w:rStyle w:val="StyleUnderline"/>
        </w:rPr>
        <w:t>Employers are able to avoid serious penalties</w:t>
      </w:r>
      <w:r w:rsidRPr="0056330E">
        <w:rPr>
          <w:sz w:val="16"/>
        </w:rPr>
        <w:t xml:space="preserve">, so long as they check the immigration status of new employees (even if they know the documents they are reviewing are falsified) or if they discharge those identified by the government as likely to be undocumented.44 </w:t>
      </w:r>
      <w:r w:rsidRPr="0056330E">
        <w:rPr>
          <w:rStyle w:val="StyleUnderline"/>
        </w:rPr>
        <w:t>The United States has created a legal, political, and economic situation where those employers who require an exploitable group of workers</w:t>
      </w:r>
      <w:r w:rsidRPr="0056330E">
        <w:rPr>
          <w:sz w:val="16"/>
        </w:rPr>
        <w:t xml:space="preserve"> (such as those in agriculture, construction, restaurant and domestic work) </w:t>
      </w:r>
      <w:r w:rsidRPr="0056330E">
        <w:rPr>
          <w:rStyle w:val="StyleUnderline"/>
        </w:rPr>
        <w:t>can find it in today’s undocumented workers. From a human rights standpoint, undocumented immigrants are the subjects of dehumanizing rhetoric</w:t>
      </w:r>
      <w:r w:rsidRPr="0056330E">
        <w:rPr>
          <w:sz w:val="16"/>
        </w:rPr>
        <w:t xml:space="preserve"> reminiscent of that used to describe slaves. They are compared to animals, </w:t>
      </w:r>
      <w:r w:rsidRPr="0056330E">
        <w:rPr>
          <w:rStyle w:val="StyleUnderline"/>
        </w:rPr>
        <w:t>viewed as promiscuous breeders, and are told that their lives are just not worth much. They have limits on the rights to free movement, to maintain their families, and to access social services</w:t>
      </w:r>
      <w:r w:rsidRPr="0056330E">
        <w:rPr>
          <w:sz w:val="16"/>
        </w:rPr>
        <w:t xml:space="preserve">.45 </w:t>
      </w:r>
      <w:proofErr w:type="gramStart"/>
      <w:r w:rsidRPr="0056330E">
        <w:rPr>
          <w:rStyle w:val="StyleUnderline"/>
        </w:rPr>
        <w:t>Although</w:t>
      </w:r>
      <w:proofErr w:type="gramEnd"/>
      <w:r w:rsidRPr="0056330E">
        <w:rPr>
          <w:rStyle w:val="StyleUnderline"/>
        </w:rPr>
        <w:t xml:space="preserve"> undocumented children still currently have the right to public education, that too is under attack</w:t>
      </w:r>
      <w:r w:rsidRPr="0056330E">
        <w:rPr>
          <w:sz w:val="16"/>
        </w:rPr>
        <w:t xml:space="preserve">. Although these are all defined as basic human rights in international treaty documents, undocumented immigrants in the United States are denied these rights.46 </w:t>
      </w:r>
      <w:proofErr w:type="gramStart"/>
      <w:r w:rsidRPr="0056330E">
        <w:rPr>
          <w:sz w:val="16"/>
        </w:rPr>
        <w:t>From</w:t>
      </w:r>
      <w:proofErr w:type="gramEnd"/>
      <w:r w:rsidRPr="0056330E">
        <w:rPr>
          <w:sz w:val="16"/>
        </w:rPr>
        <w:t xml:space="preserve"> a citizenship rights standpoint, </w:t>
      </w:r>
      <w:r w:rsidRPr="0056330E">
        <w:rPr>
          <w:rStyle w:val="StyleUnderline"/>
        </w:rPr>
        <w:t>undocumented immigrants lack access to the political process and political power</w:t>
      </w:r>
      <w:r w:rsidRPr="0056330E">
        <w:rPr>
          <w:sz w:val="16"/>
        </w:rPr>
        <w:t xml:space="preserve">. A “path to citizenship” is a particularly contested part of immigration reform because it would provide such power. In addition, </w:t>
      </w:r>
      <w:r w:rsidRPr="0056330E">
        <w:rPr>
          <w:rStyle w:val="StyleUnderline"/>
        </w:rPr>
        <w:t>this group is clearly defined as “outsiders” or “aliens.”</w:t>
      </w:r>
      <w:r w:rsidRPr="0056330E">
        <w:rPr>
          <w:sz w:val="16"/>
        </w:rPr>
        <w:t xml:space="preserve"> 47 </w:t>
      </w:r>
      <w:r w:rsidRPr="0056330E">
        <w:rPr>
          <w:rStyle w:val="StyleUnderline"/>
        </w:rPr>
        <w:t>This distancing reinforces and helps justify inequality.</w:t>
      </w:r>
      <w:r w:rsidRPr="0056330E">
        <w:rPr>
          <w:sz w:val="16"/>
        </w:rPr>
        <w:t xml:space="preserve"> Thus, </w:t>
      </w:r>
      <w:r w:rsidRPr="0056330E">
        <w:rPr>
          <w:rStyle w:val="StyleUnderline"/>
        </w:rPr>
        <w:t xml:space="preserve">it is </w:t>
      </w:r>
      <w:proofErr w:type="gramStart"/>
      <w:r w:rsidRPr="0056330E">
        <w:rPr>
          <w:rStyle w:val="StyleUnderline"/>
        </w:rPr>
        <w:t>key</w:t>
      </w:r>
      <w:proofErr w:type="gramEnd"/>
      <w:r w:rsidRPr="0056330E">
        <w:rPr>
          <w:rStyle w:val="StyleUnderline"/>
        </w:rPr>
        <w:t xml:space="preserve"> that the treatment is due partly to discrimination based on national origin or immigrant status. Finally, from a civil rights perspective, the treatment is also motivated by race.</w:t>
      </w:r>
    </w:p>
    <w:p w:rsidR="00B95723" w:rsidRDefault="00CE2B9E" w:rsidP="00B95723">
      <w:pPr>
        <w:pStyle w:val="Heading2"/>
      </w:pPr>
      <w:r>
        <w:t xml:space="preserve">General </w:t>
      </w:r>
      <w:proofErr w:type="spellStart"/>
      <w:r w:rsidR="00B95723">
        <w:t>Disad</w:t>
      </w:r>
      <w:proofErr w:type="spellEnd"/>
      <w:r w:rsidR="00B95723">
        <w:t xml:space="preserve"> Answers</w:t>
      </w:r>
    </w:p>
    <w:p w:rsidR="00B95723" w:rsidRDefault="00B95723" w:rsidP="00B95723">
      <w:pPr>
        <w:pStyle w:val="Heading3"/>
      </w:pPr>
      <w:r>
        <w:t>AT: Federalism DA</w:t>
      </w:r>
    </w:p>
    <w:p w:rsidR="00B95723" w:rsidRDefault="00B95723" w:rsidP="00B95723">
      <w:pPr>
        <w:pStyle w:val="Heading4"/>
      </w:pPr>
      <w:r>
        <w:t>States don’t WANT the power to regulate immigration now</w:t>
      </w:r>
    </w:p>
    <w:p w:rsidR="00B95723" w:rsidRDefault="00B95723" w:rsidP="00B95723">
      <w:pPr>
        <w:rPr>
          <w:sz w:val="16"/>
        </w:rPr>
      </w:pPr>
      <w:r w:rsidRPr="00BD4A5F">
        <w:rPr>
          <w:rStyle w:val="Style13ptBold"/>
        </w:rPr>
        <w:t>NCSL, 2009</w:t>
      </w:r>
      <w:r w:rsidRPr="008366B7">
        <w:rPr>
          <w:rStyle w:val="StyleUnderline"/>
        </w:rPr>
        <w:t xml:space="preserve"> </w:t>
      </w:r>
      <w:r w:rsidRPr="00BD4A5F">
        <w:rPr>
          <w:sz w:val="16"/>
        </w:rPr>
        <w:t xml:space="preserve">The National Conference of State Legislatures (NCSL) is a bipartisan non-governmental organization (NGO) established in 1975 to serve the members and staff of state legislatures of the United States (states, commonwealths, and territories). NCSL has three objectives: to improve the quality and effectiveness of state legislatures; to promote policy innovation and communication among state legislatures; and to ensure state legislatures a strong, cohesive voice in the federal system. (National Conference of State Legislatures, July, 2009, “IMMIGRATION REFORM -OFFICIAL POLICY”, NCSL, July, 2009, </w:t>
      </w:r>
      <w:hyperlink r:id="rId52" w:history="1">
        <w:r w:rsidRPr="00E37D9D">
          <w:rPr>
            <w:rStyle w:val="Hyperlink"/>
            <w:sz w:val="16"/>
          </w:rPr>
          <w:t>http://www.ncsl.org/research/immigration/2009-immigration-reform-policy.aspx)//(A)</w:t>
        </w:r>
      </w:hyperlink>
    </w:p>
    <w:p w:rsidR="00B95723" w:rsidRDefault="00B95723" w:rsidP="00B95723">
      <w:pPr>
        <w:rPr>
          <w:sz w:val="16"/>
        </w:rPr>
      </w:pPr>
      <w:r w:rsidRPr="008366B7">
        <w:rPr>
          <w:rStyle w:val="StyleUnderline"/>
        </w:rPr>
        <w:t xml:space="preserve">NCSL has long-standing policy related to the role of state and local law enforcement in immigration law. State legislators believe that enforcement of federal civil immigration law is a federal responsibility. </w:t>
      </w:r>
      <w:r w:rsidRPr="00CE4D61">
        <w:rPr>
          <w:sz w:val="16"/>
        </w:rPr>
        <w:t xml:space="preserve">State involvement in enforcement of our nation’s immigration laws should be at state option under the current Memorandum of Understanding (MOU) process provided for in the Illegal Immigration Reform and Immigrant Responsibility Act of 1996 (IIRIRA). NCSL holds firmly that </w:t>
      </w:r>
      <w:r w:rsidRPr="008366B7">
        <w:rPr>
          <w:rStyle w:val="StyleUnderline"/>
        </w:rPr>
        <w:t>states do not have “inherent authority” to enforce federal civil immigration law</w:t>
      </w:r>
      <w:r w:rsidRPr="00CE4D61">
        <w:rPr>
          <w:sz w:val="16"/>
        </w:rPr>
        <w:t xml:space="preserve">. We also oppose efforts to perpetuate this myth of “inherent authority” indirectly by shifting federal responsibility of immigration enforcement to state and local law officers through the criminalization of any violation of federal immigration law. </w:t>
      </w:r>
      <w:r w:rsidRPr="008366B7">
        <w:rPr>
          <w:rStyle w:val="StyleUnderline"/>
        </w:rPr>
        <w:t>State and local government law enforcement and public safety personnel are already asked, without the benefit of adequate federal assistance, to incarcerate, detain and transport illegal immigrants who have committed crimes</w:t>
      </w:r>
      <w:r w:rsidRPr="00CE4D61">
        <w:rPr>
          <w:sz w:val="16"/>
        </w:rPr>
        <w:t xml:space="preserve">. </w:t>
      </w:r>
      <w:r w:rsidRPr="008366B7">
        <w:rPr>
          <w:rStyle w:val="StyleUnderline"/>
        </w:rPr>
        <w:t>Making unlawful presence a crime would force state and local law enforcement agencies to educate themselves in the vast complexities of civil immigration law and regulation without the benefit of federal training and expertise, and with little, if any, likelihood of adequate federal funding</w:t>
      </w:r>
      <w:r w:rsidRPr="00CE4D61">
        <w:rPr>
          <w:sz w:val="16"/>
        </w:rPr>
        <w:t xml:space="preserve">. NCSL is strongly opposed to any efforts to shift enforcement of civil immigration law to state and local law enforcement agencies. </w:t>
      </w:r>
      <w:r w:rsidRPr="008366B7">
        <w:rPr>
          <w:rStyle w:val="StyleUnderline"/>
        </w:rPr>
        <w:t>State lawmakers support the existing MOU process or other cooperative federal-state partnerships that give states and localities the option to enter into voluntary formal agreements with the appropriate federal agency.</w:t>
      </w:r>
      <w:r w:rsidRPr="00CE4D61">
        <w:rPr>
          <w:sz w:val="16"/>
        </w:rPr>
        <w:t xml:space="preserve"> NCSL supports efforts to provide full federal funding for training of law enforcement personnel in states that choose to enter MOUs or other cooperative partnerships. NCSL strongly supports full reimbursement to states for the State Criminal Alien Assistance Program (SCAAP). The current SCAAP program only provides 25% reimbursement of current costs, according to a recent General Accountability Office study. NCSL also opposes any effort to coerce state participation in enforcement of federal immigration law by withholding SCAAP program funds.</w:t>
      </w:r>
    </w:p>
    <w:p w:rsidR="00B95723" w:rsidRDefault="00B95723" w:rsidP="00B95723">
      <w:pPr>
        <w:pStyle w:val="Heading3"/>
      </w:pPr>
      <w:r>
        <w:t>AT: Econ DA</w:t>
      </w:r>
    </w:p>
    <w:p w:rsidR="00B95723" w:rsidRDefault="00B95723" w:rsidP="00B95723">
      <w:pPr>
        <w:pStyle w:val="Heading4"/>
      </w:pPr>
      <w:r>
        <w:t xml:space="preserve">The cost of educating undocumented immigrants pales in compares to what they bring to the economy </w:t>
      </w:r>
    </w:p>
    <w:p w:rsidR="00B95723" w:rsidRPr="00A718EC" w:rsidRDefault="00B95723" w:rsidP="00B95723">
      <w:pPr>
        <w:rPr>
          <w:sz w:val="18"/>
          <w:szCs w:val="18"/>
        </w:rPr>
      </w:pPr>
      <w:r>
        <w:rPr>
          <w:rStyle w:val="Style13ptBold"/>
        </w:rPr>
        <w:t xml:space="preserve">Simmons 15 </w:t>
      </w:r>
      <w:r>
        <w:t>(</w:t>
      </w:r>
      <w:r>
        <w:rPr>
          <w:sz w:val="18"/>
          <w:szCs w:val="18"/>
        </w:rPr>
        <w:t xml:space="preserve">Andrew Simmons is a writer and teacher </w:t>
      </w:r>
      <w:r w:rsidRPr="00A718EC">
        <w:rPr>
          <w:sz w:val="18"/>
          <w:szCs w:val="18"/>
        </w:rPr>
        <w:t xml:space="preserve">based in California. He has written for The New York Times, Slate, and The Believer. </w:t>
      </w:r>
      <w:r>
        <w:rPr>
          <w:sz w:val="18"/>
          <w:szCs w:val="18"/>
        </w:rPr>
        <w:t xml:space="preserve">“What Undocumented Students Bring to the Classroom.” </w:t>
      </w:r>
      <w:r w:rsidRPr="00A718EC">
        <w:rPr>
          <w:sz w:val="18"/>
          <w:szCs w:val="18"/>
        </w:rPr>
        <w:t>https://www.theatlantic.com/education/archive/</w:t>
      </w:r>
      <w:r>
        <w:rPr>
          <w:sz w:val="18"/>
          <w:szCs w:val="18"/>
        </w:rPr>
        <w:t xml:space="preserve"> </w:t>
      </w:r>
      <w:r w:rsidRPr="00A718EC">
        <w:rPr>
          <w:sz w:val="18"/>
          <w:szCs w:val="18"/>
        </w:rPr>
        <w:t>2015/04/what-undocumented-students-bring-to-the-classroom/390333/</w:t>
      </w:r>
      <w:r>
        <w:rPr>
          <w:sz w:val="18"/>
          <w:szCs w:val="18"/>
        </w:rPr>
        <w:t>)//A.S</w:t>
      </w:r>
    </w:p>
    <w:p w:rsidR="00B95723" w:rsidRDefault="00B95723" w:rsidP="00B95723">
      <w:pPr>
        <w:rPr>
          <w:sz w:val="16"/>
        </w:rPr>
      </w:pPr>
      <w:r w:rsidRPr="00721071">
        <w:rPr>
          <w:rStyle w:val="Emphasis"/>
        </w:rPr>
        <w:t>Public discourse shouldn't focus on what immigrants "take" from America but rather on how they enhance the learning experiences for all the country's children</w:t>
      </w:r>
      <w:r w:rsidRPr="00721071">
        <w:rPr>
          <w:sz w:val="16"/>
        </w:rPr>
        <w:t xml:space="preserve">. Teaching requires flexibility, the ability to manage a class that could be made up of English-language learners, half-comatose stoners, and confident National Merit semi-finalists alike—and somehow inspire all factions. </w:t>
      </w:r>
      <w:r w:rsidRPr="00721071">
        <w:rPr>
          <w:rStyle w:val="StyleUnderline"/>
        </w:rPr>
        <w:t>At the California public school where I currently teach, the population is roughly two-thirds Latino; the ratio was far larger on my last campus</w:t>
      </w:r>
      <w:r w:rsidRPr="00721071">
        <w:rPr>
          <w:rStyle w:val="Emphasis"/>
        </w:rPr>
        <w:t xml:space="preserve">. </w:t>
      </w:r>
      <w:r w:rsidRPr="00721071">
        <w:rPr>
          <w:sz w:val="16"/>
        </w:rPr>
        <w:t>Some of these students are undocumented and, in my experience, likely to have language-acquisition needs, contend with family and work obligations, and feel alienated in the school community</w:t>
      </w:r>
      <w:r w:rsidRPr="00721071">
        <w:rPr>
          <w:rStyle w:val="Emphasis"/>
        </w:rPr>
        <w:t>.</w:t>
      </w:r>
      <w:r w:rsidRPr="00721071">
        <w:rPr>
          <w:rStyle w:val="StyleUnderline"/>
        </w:rPr>
        <w:t xml:space="preserve"> </w:t>
      </w:r>
      <w:r w:rsidRPr="00721071">
        <w:rPr>
          <w:sz w:val="16"/>
        </w:rPr>
        <w:t xml:space="preserve">While certain public-school teachers might want to avoid dealing with the challenges that come with educating undocumented students, I prefer to think of an ER. </w:t>
      </w:r>
      <w:r w:rsidRPr="00721071">
        <w:rPr>
          <w:rStyle w:val="StyleUnderline"/>
        </w:rPr>
        <w:t xml:space="preserve">When a highway pile-up fills the hospital beds, doctors don’t ask bloody patients what kind of cars they were driving or sputter about their steering skills. </w:t>
      </w:r>
      <w:r w:rsidRPr="00721071">
        <w:rPr>
          <w:sz w:val="16"/>
        </w:rPr>
        <w:t>Similar to nightshift residents treating the injured</w:t>
      </w:r>
      <w:r w:rsidRPr="00721071">
        <w:rPr>
          <w:rStyle w:val="StyleUnderline"/>
        </w:rPr>
        <w:t>, good educators teach the kids who show up—</w:t>
      </w:r>
      <w:r w:rsidRPr="00721071">
        <w:rPr>
          <w:sz w:val="16"/>
        </w:rPr>
        <w:t xml:space="preserve">regardless of their behavior, academic skills, or language proficiencies. </w:t>
      </w:r>
      <w:proofErr w:type="gramStart"/>
      <w:r w:rsidRPr="00721071">
        <w:rPr>
          <w:sz w:val="16"/>
        </w:rPr>
        <w:t>An</w:t>
      </w:r>
      <w:r w:rsidRPr="00721071">
        <w:rPr>
          <w:rStyle w:val="StyleUnderline"/>
        </w:rPr>
        <w:t>d regardless of whether they're in the country legally or not.</w:t>
      </w:r>
      <w:proofErr w:type="gramEnd"/>
      <w:r w:rsidRPr="00721071">
        <w:rPr>
          <w:rStyle w:val="StyleUnderline"/>
        </w:rPr>
        <w:t xml:space="preserve"> </w:t>
      </w:r>
      <w:r w:rsidRPr="00721071">
        <w:rPr>
          <w:sz w:val="16"/>
        </w:rPr>
        <w:t xml:space="preserve">In fact, I view </w:t>
      </w:r>
      <w:r w:rsidRPr="00721071">
        <w:rPr>
          <w:rStyle w:val="StyleUnderline"/>
        </w:rPr>
        <w:t>these students as assets to the classroom and school community</w:t>
      </w:r>
      <w:r w:rsidRPr="00721071">
        <w:rPr>
          <w:sz w:val="16"/>
        </w:rPr>
        <w:t xml:space="preserve">. I want them there. Perhaps U.S. citizens who wish that undocumented students would disappear from public schools fail to recognize how much they have to offer to America’s education system. Though surveys suggest that these Americans constitute a minority, that minority is significant. According to a </w:t>
      </w:r>
      <w:hyperlink r:id="rId53" w:history="1">
        <w:r w:rsidRPr="00721071">
          <w:rPr>
            <w:rStyle w:val="Hyperlink"/>
            <w:sz w:val="16"/>
          </w:rPr>
          <w:t>September 2014 Pew Research poll</w:t>
        </w:r>
      </w:hyperlink>
      <w:r w:rsidRPr="00721071">
        <w:rPr>
          <w:sz w:val="16"/>
        </w:rPr>
        <w:t xml:space="preserve">, 40 percent of Americans oppose public education for undocumented students (a </w:t>
      </w:r>
      <w:hyperlink r:id="rId54" w:history="1">
        <w:r w:rsidRPr="00721071">
          <w:rPr>
            <w:rStyle w:val="Hyperlink"/>
            <w:sz w:val="16"/>
          </w:rPr>
          <w:t>2013 Gallup poll</w:t>
        </w:r>
      </w:hyperlink>
      <w:r w:rsidRPr="00721071">
        <w:rPr>
          <w:sz w:val="16"/>
        </w:rPr>
        <w:t xml:space="preserve"> had the figure at 55 percent, while a </w:t>
      </w:r>
      <w:hyperlink r:id="rId55" w:history="1">
        <w:r w:rsidRPr="00721071">
          <w:rPr>
            <w:rStyle w:val="Hyperlink"/>
            <w:sz w:val="16"/>
          </w:rPr>
          <w:t>2014 Rasmussen poll</w:t>
        </w:r>
      </w:hyperlink>
      <w:r w:rsidRPr="00721071">
        <w:rPr>
          <w:sz w:val="16"/>
        </w:rPr>
        <w:t xml:space="preserve"> came up with 53 percent). Some critics may fret about "alien" gangs flooding across the border and the purported sullying of American values. Many may argue that American workers pay for undocumented students' free education, one that—with the specialized strategies, bilingual teachers, and various resource programs—ends up costing big bucks: $761 million this year, according to a </w:t>
      </w:r>
      <w:hyperlink r:id="rId56" w:history="1">
        <w:r w:rsidRPr="00721071">
          <w:rPr>
            <w:rStyle w:val="Hyperlink"/>
            <w:sz w:val="16"/>
          </w:rPr>
          <w:t>September 2014 report</w:t>
        </w:r>
      </w:hyperlink>
      <w:r w:rsidRPr="00721071">
        <w:rPr>
          <w:sz w:val="16"/>
        </w:rPr>
        <w:t xml:space="preserve"> from the Federation for American Immigration Reform (FAIR), a nonprofit organization that the Southern Poverty Law Center in 2007 </w:t>
      </w:r>
      <w:hyperlink r:id="rId57" w:history="1">
        <w:r w:rsidRPr="00721071">
          <w:rPr>
            <w:rStyle w:val="Hyperlink"/>
            <w:sz w:val="16"/>
          </w:rPr>
          <w:t>deemed "a hate group."</w:t>
        </w:r>
      </w:hyperlink>
      <w:r w:rsidRPr="00721071">
        <w:rPr>
          <w:sz w:val="16"/>
        </w:rPr>
        <w:t xml:space="preserve"> U.S. citizens who wish that undocumented students would disappear from public schools fail to recognize how much they have to offer to America’s education system. In reality, 40 percent of undocumented immigrants arrive in the U.S. legally and simply remain once their visas expire, according to </w:t>
      </w:r>
      <w:hyperlink r:id="rId58" w:history="1">
        <w:r w:rsidRPr="00721071">
          <w:rPr>
            <w:rStyle w:val="Hyperlink"/>
            <w:sz w:val="16"/>
          </w:rPr>
          <w:t>federal statistics</w:t>
        </w:r>
      </w:hyperlink>
      <w:r w:rsidRPr="00721071">
        <w:rPr>
          <w:sz w:val="16"/>
        </w:rPr>
        <w:t xml:space="preserve">. A </w:t>
      </w:r>
      <w:hyperlink r:id="rId59" w:history="1">
        <w:r w:rsidRPr="00721071">
          <w:rPr>
            <w:rStyle w:val="Hyperlink"/>
            <w:sz w:val="16"/>
          </w:rPr>
          <w:t>2012 Pew Research poll</w:t>
        </w:r>
      </w:hyperlink>
      <w:r w:rsidRPr="00721071">
        <w:rPr>
          <w:sz w:val="16"/>
        </w:rPr>
        <w:t xml:space="preserve"> found that </w:t>
      </w:r>
      <w:r w:rsidRPr="00721071">
        <w:rPr>
          <w:rStyle w:val="StyleUnderline"/>
        </w:rPr>
        <w:t xml:space="preserve">more than 60 percent of undocumented immigrants in America have been residents for more than 10 years. Many flee human rights disasters in their home countries—drug wars, corruption, kidnappings, and extortion. They often seek asylum, not necessarily money to funnel back home. </w:t>
      </w:r>
      <w:r w:rsidRPr="00721071">
        <w:rPr>
          <w:rStyle w:val="Emphasis"/>
        </w:rPr>
        <w:t xml:space="preserve">The parents of undocumented students pay nearly $11 billion total a year in taxes, </w:t>
      </w:r>
      <w:r w:rsidRPr="00721071">
        <w:rPr>
          <w:rStyle w:val="StyleUnderline"/>
        </w:rPr>
        <w:t xml:space="preserve">according to a </w:t>
      </w:r>
      <w:hyperlink r:id="rId60" w:history="1">
        <w:r w:rsidRPr="00721071">
          <w:rPr>
            <w:rStyle w:val="StyleUnderline"/>
          </w:rPr>
          <w:t>2013 Institute on Taxation and Economic Policy study</w:t>
        </w:r>
      </w:hyperlink>
      <w:r w:rsidRPr="00721071">
        <w:rPr>
          <w:rStyle w:val="StyleUnderline"/>
        </w:rPr>
        <w:t xml:space="preserve">, though, </w:t>
      </w:r>
      <w:r w:rsidRPr="00721071">
        <w:rPr>
          <w:rStyle w:val="Emphasis"/>
        </w:rPr>
        <w:t>fearing deportation, many undocumented immigrants tend to avoid accessing many of the government services supported by those taxes</w:t>
      </w:r>
      <w:r w:rsidRPr="00721071">
        <w:rPr>
          <w:rStyle w:val="StyleUnderline"/>
        </w:rPr>
        <w:t>. Meanwhile, many newly arrived students learn English shockingly fast</w:t>
      </w:r>
      <w:r w:rsidRPr="00721071">
        <w:rPr>
          <w:sz w:val="16"/>
        </w:rPr>
        <w:t xml:space="preserve">. They often come to the U.S. so early on in their lives that they think of themselves as American, but then often have to learn the hard way that they are not—legally, at least. </w:t>
      </w:r>
      <w:r w:rsidRPr="00721071">
        <w:rPr>
          <w:rStyle w:val="StyleUnderline"/>
        </w:rPr>
        <w:t xml:space="preserve">Most of the </w:t>
      </w:r>
      <w:r w:rsidRPr="00721071">
        <w:rPr>
          <w:rStyle w:val="Emphasis"/>
        </w:rPr>
        <w:t>undocumented students</w:t>
      </w:r>
      <w:r w:rsidRPr="00721071">
        <w:rPr>
          <w:sz w:val="16"/>
        </w:rPr>
        <w:t xml:space="preserve"> I’ve met—and I’m only counting those who’ve explicitly revealed their status to me—</w:t>
      </w:r>
      <w:r w:rsidRPr="00721071">
        <w:rPr>
          <w:rStyle w:val="StyleUnderline"/>
        </w:rPr>
        <w:t>show up early and stay after school</w:t>
      </w:r>
      <w:r w:rsidRPr="00721071">
        <w:rPr>
          <w:sz w:val="16"/>
        </w:rPr>
        <w:t xml:space="preserve">. I’ve seen most undocumented students </w:t>
      </w:r>
      <w:r w:rsidRPr="00721071">
        <w:rPr>
          <w:rStyle w:val="StyleUnderline"/>
        </w:rPr>
        <w:t xml:space="preserve">needing to earn money for their families and care for younger relatives. Their essays and remarks reveal that they cope with the </w:t>
      </w:r>
      <w:r w:rsidRPr="00721071">
        <w:rPr>
          <w:rStyle w:val="Emphasis"/>
        </w:rPr>
        <w:t>fear</w:t>
      </w:r>
      <w:r w:rsidRPr="00721071">
        <w:rPr>
          <w:rStyle w:val="StyleUnderline"/>
        </w:rPr>
        <w:t xml:space="preserve">s that come </w:t>
      </w:r>
      <w:r w:rsidRPr="00721071">
        <w:rPr>
          <w:rStyle w:val="Emphasis"/>
        </w:rPr>
        <w:t>with being rootless and vulnerable to deportation—whether their own or that of their parent</w:t>
      </w:r>
      <w:r w:rsidRPr="00721071">
        <w:rPr>
          <w:rStyle w:val="StyleUnderline"/>
        </w:rPr>
        <w:t>s.</w:t>
      </w:r>
      <w:r w:rsidRPr="00721071">
        <w:rPr>
          <w:sz w:val="16"/>
        </w:rPr>
        <w:t xml:space="preserve"> I have also seen that undocumented students are no easier to stereotype than any demographic. I have taught some who say they have no memories of their birth countries and demonstrate little command of Spanish; I have also taught new arrivals who struggle to learn English along with algebra and U.S. history. I’ve taught students who enjoy soccer and indie rock, as well as those who listen to </w:t>
      </w:r>
      <w:proofErr w:type="spellStart"/>
      <w:r w:rsidRPr="00721071">
        <w:rPr>
          <w:sz w:val="16"/>
        </w:rPr>
        <w:t>corridos</w:t>
      </w:r>
      <w:proofErr w:type="spellEnd"/>
      <w:r w:rsidRPr="00721071">
        <w:rPr>
          <w:sz w:val="16"/>
        </w:rPr>
        <w:t xml:space="preserve"> and obsess over American football. </w:t>
      </w:r>
      <w:r w:rsidRPr="00721071">
        <w:rPr>
          <w:rStyle w:val="StyleUnderline"/>
        </w:rPr>
        <w:t xml:space="preserve">The U.S. Supreme Court has already affirmed these kids’ right to a free public education, though </w:t>
      </w:r>
      <w:hyperlink r:id="rId61" w:history="1">
        <w:r w:rsidRPr="00721071">
          <w:rPr>
            <w:rStyle w:val="StyleUnderline"/>
          </w:rPr>
          <w:t>some states</w:t>
        </w:r>
      </w:hyperlink>
      <w:r w:rsidRPr="00721071">
        <w:rPr>
          <w:rStyle w:val="StyleUnderline"/>
        </w:rPr>
        <w:t>—California, for one—</w:t>
      </w:r>
      <w:proofErr w:type="gramStart"/>
      <w:r w:rsidRPr="00721071">
        <w:rPr>
          <w:rStyle w:val="StyleUnderline"/>
        </w:rPr>
        <w:t>have</w:t>
      </w:r>
      <w:proofErr w:type="gramEnd"/>
      <w:r w:rsidRPr="00721071">
        <w:rPr>
          <w:rStyle w:val="StyleUnderline"/>
        </w:rPr>
        <w:t xml:space="preserve"> seen the law challenged both directly and indirectly. In the 1982 decision in </w:t>
      </w:r>
      <w:hyperlink r:id="rId62" w:history="1">
        <w:proofErr w:type="spellStart"/>
        <w:r w:rsidRPr="00721071">
          <w:rPr>
            <w:rStyle w:val="StyleUnderline"/>
          </w:rPr>
          <w:t>Plyler</w:t>
        </w:r>
        <w:proofErr w:type="spellEnd"/>
        <w:r w:rsidRPr="00721071">
          <w:rPr>
            <w:rStyle w:val="StyleUnderline"/>
          </w:rPr>
          <w:t xml:space="preserve"> v. Doe</w:t>
        </w:r>
      </w:hyperlink>
      <w:r w:rsidRPr="00721071">
        <w:rPr>
          <w:rStyle w:val="StyleUnderline"/>
        </w:rPr>
        <w:t>, the Court by a 5-4 vote held that states can’t deny school to students because of their immigration status</w:t>
      </w:r>
      <w:r w:rsidRPr="00721071">
        <w:rPr>
          <w:sz w:val="16"/>
        </w:rPr>
        <w:t xml:space="preserve">. The dissent largely argued that the decision should be left up to school districts, adding that "the long-range costs of excluding any children from the public schools may well outweigh the costs of educating them." The dissent correctly acknowledges that the alternative to educating undocumented students is hardly ideal. These kids do often </w:t>
      </w:r>
      <w:hyperlink r:id="rId63" w:history="1">
        <w:r w:rsidRPr="00721071">
          <w:rPr>
            <w:rStyle w:val="Hyperlink"/>
            <w:sz w:val="16"/>
          </w:rPr>
          <w:t>struggle academically</w:t>
        </w:r>
      </w:hyperlink>
      <w:r w:rsidRPr="00721071">
        <w:rPr>
          <w:sz w:val="16"/>
        </w:rPr>
        <w:t xml:space="preserve">—49 percent drop out of high school—and may be poor and subject to less parental oversight, perhaps making them more susceptible than the average teenager to slipping into the kind of illicit activities likely to result in arrest and imprisonment. </w:t>
      </w:r>
      <w:r w:rsidRPr="00721071">
        <w:rPr>
          <w:rStyle w:val="StyleUnderline"/>
        </w:rPr>
        <w:t xml:space="preserve">Existing immigration trends demonstrate that reversing </w:t>
      </w:r>
      <w:proofErr w:type="spellStart"/>
      <w:r w:rsidRPr="00721071">
        <w:rPr>
          <w:rStyle w:val="StyleUnderline"/>
        </w:rPr>
        <w:t>Plyler</w:t>
      </w:r>
      <w:proofErr w:type="spellEnd"/>
      <w:r w:rsidRPr="00721071">
        <w:rPr>
          <w:rStyle w:val="StyleUnderline"/>
        </w:rPr>
        <w:t xml:space="preserve"> v. Doe wouldn’t halt the arrival of undocumented children; it would just mean more adolescents standing around idly, with limited skills, little opportunity to improve their situations, and scarce employment opportunities—ripe conditions anywhere for increased gang activity and crime. Imprisonment is costlier than education, and mass deportation is prohibitively expensive and laborious.</w:t>
      </w:r>
      <w:r w:rsidRPr="00721071">
        <w:rPr>
          <w:sz w:val="16"/>
        </w:rPr>
        <w:t xml:space="preserve"> A </w:t>
      </w:r>
      <w:hyperlink r:id="rId64" w:history="1">
        <w:r w:rsidRPr="00721071">
          <w:rPr>
            <w:rStyle w:val="Hyperlink"/>
            <w:sz w:val="16"/>
          </w:rPr>
          <w:t>story</w:t>
        </w:r>
      </w:hyperlink>
      <w:r w:rsidRPr="00721071">
        <w:rPr>
          <w:sz w:val="16"/>
        </w:rPr>
        <w:t xml:space="preserve"> last month in The Atlantic cited a recent American Action Forum study reporting that </w:t>
      </w:r>
      <w:r w:rsidRPr="00721071">
        <w:rPr>
          <w:rStyle w:val="StyleUnderline"/>
        </w:rPr>
        <w:t>deporting all 11.2 million undocumented immigrants in the U.S. (at least 1 million of them children) would take close to 20 years and cost the country at least $400 billion total, reducing economic growth by 5.7 percent in the proces</w:t>
      </w:r>
      <w:r w:rsidRPr="00721071">
        <w:rPr>
          <w:sz w:val="16"/>
        </w:rPr>
        <w:t xml:space="preserve">s. With last summer’s predictions of a 70,000 surge in undocumented children crossing the border, the figures are bound to rise, and with them, the temperature of ongoing debates. </w:t>
      </w:r>
    </w:p>
    <w:p w:rsidR="00B95723" w:rsidRPr="002D7BE7" w:rsidRDefault="00B95723" w:rsidP="00B95723"/>
    <w:p w:rsidR="00CE2B9E" w:rsidRDefault="00CE2B9E" w:rsidP="00CE2B9E">
      <w:pPr>
        <w:pStyle w:val="Heading2"/>
      </w:pPr>
      <w:r>
        <w:t>Congress Version DA Answers</w:t>
      </w:r>
    </w:p>
    <w:p w:rsidR="00B95723" w:rsidRDefault="00B95723" w:rsidP="00B95723">
      <w:pPr>
        <w:pStyle w:val="Heading3"/>
      </w:pPr>
      <w:r>
        <w:t>AT: Politics – Plan Popular</w:t>
      </w:r>
    </w:p>
    <w:p w:rsidR="00B95723" w:rsidRDefault="00B95723" w:rsidP="00B95723">
      <w:pPr>
        <w:pStyle w:val="Heading4"/>
      </w:pPr>
      <w:r>
        <w:t xml:space="preserve">The </w:t>
      </w:r>
      <w:proofErr w:type="spellStart"/>
      <w:r>
        <w:t>aff</w:t>
      </w:r>
      <w:proofErr w:type="spellEnd"/>
      <w:r>
        <w:t xml:space="preserve"> wouldn’t kill PC – general anti-immigration sentiment doesn’t apply in the context of children</w:t>
      </w:r>
    </w:p>
    <w:p w:rsidR="00B95723" w:rsidRDefault="00B95723" w:rsidP="00B95723">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B95723" w:rsidRDefault="00B95723" w:rsidP="00B95723">
      <w:pPr>
        <w:rPr>
          <w:rStyle w:val="StyleUnderline"/>
        </w:rPr>
      </w:pPr>
      <w:r w:rsidRPr="00421C9F">
        <w:rPr>
          <w:sz w:val="16"/>
        </w:rPr>
        <w:t xml:space="preserve">The </w:t>
      </w:r>
      <w:r w:rsidRPr="00421C9F">
        <w:rPr>
          <w:rStyle w:val="StyleUnderline"/>
        </w:rPr>
        <w:t>SOAC Act targets state action</w:t>
      </w:r>
      <w:r w:rsidRPr="00421C9F">
        <w:rPr>
          <w:sz w:val="16"/>
        </w:rPr>
        <w:t xml:space="preserve">, as required by the Court's decisions beginning with the Civil Rights Cases of 1883. n235 There, the Court struck down the Civil Rights Act of 1875, holding that "until some state law has been passed, or some state action . . . has been taken . . . no legislation of the United States under [the Fourteenth Amendment] . . . can be called into activity." n236 In this case, the proposed statute prohibits states and localities from unlawfully withholding a public benefit from a protected population. Thus, since public education is monitored and orchestrated by states and localities, its denial is a clear exercise of state action, and thus falls squarely within the second mandate for authorization under § 5. In sum, the </w:t>
      </w:r>
      <w:proofErr w:type="spellStart"/>
      <w:r w:rsidRPr="00421C9F">
        <w:rPr>
          <w:sz w:val="16"/>
        </w:rPr>
        <w:t>SOACAct</w:t>
      </w:r>
      <w:proofErr w:type="spellEnd"/>
      <w:r w:rsidRPr="00421C9F">
        <w:rPr>
          <w:sz w:val="16"/>
        </w:rPr>
        <w:t xml:space="preserve"> constitutes "appropriate legislation" within the meaning of § 5 because it "enforce[s] the provisions" of the Fourteenth Amendment and it targets state action. Given this conclusion, and the broad deference granted to Congress's invocation of § 5, there is a strong argument that the SOAC Act is fully authorized by § 5 of the Fourteenth Amendment. Fortunately, </w:t>
      </w:r>
      <w:r w:rsidRPr="00421C9F">
        <w:rPr>
          <w:rStyle w:val="StyleUnderline"/>
        </w:rPr>
        <w:t>Congress is likely to have political support for the statute as well.</w:t>
      </w:r>
      <w:r w:rsidRPr="00421C9F">
        <w:rPr>
          <w:sz w:val="16"/>
        </w:rPr>
        <w:t xml:space="preserve"> C. Political Support for the Statute </w:t>
      </w:r>
      <w:r w:rsidRPr="00421C9F">
        <w:rPr>
          <w:rStyle w:val="StyleUnderline"/>
        </w:rPr>
        <w:t>Despite the general anti-immigrant sentiment in the U</w:t>
      </w:r>
      <w:r w:rsidRPr="00421C9F">
        <w:rPr>
          <w:sz w:val="16"/>
        </w:rPr>
        <w:t xml:space="preserve">nited </w:t>
      </w:r>
      <w:r w:rsidRPr="00421C9F">
        <w:rPr>
          <w:rStyle w:val="StyleUnderline"/>
        </w:rPr>
        <w:t>S</w:t>
      </w:r>
      <w:r w:rsidRPr="00421C9F">
        <w:rPr>
          <w:sz w:val="16"/>
        </w:rPr>
        <w:t xml:space="preserve">tates, n237 </w:t>
      </w:r>
      <w:r w:rsidRPr="00421C9F">
        <w:rPr>
          <w:rStyle w:val="StyleUnderline"/>
        </w:rPr>
        <w:t>Congress should be able to muster the political capital necessary for passage of the SOAC Act. There is little question that the general public disapproves of extending public benefits to undocumented aliens</w:t>
      </w:r>
      <w:r w:rsidRPr="00421C9F">
        <w:rPr>
          <w:sz w:val="16"/>
        </w:rPr>
        <w:t xml:space="preserve">. </w:t>
      </w:r>
      <w:proofErr w:type="gramStart"/>
      <w:r w:rsidRPr="00421C9F">
        <w:rPr>
          <w:sz w:val="16"/>
        </w:rPr>
        <w:t>n238</w:t>
      </w:r>
      <w:proofErr w:type="gramEnd"/>
      <w:r w:rsidRPr="00421C9F">
        <w:rPr>
          <w:sz w:val="16"/>
        </w:rPr>
        <w:t xml:space="preserve"> </w:t>
      </w:r>
      <w:r w:rsidRPr="00421C9F">
        <w:rPr>
          <w:rStyle w:val="StyleUnderline"/>
        </w:rPr>
        <w:t>However, surveys suggest that while two-thirds of respondents favor withholding services from unlawful adult immigrants, these same individuals are unwilling to disadvantage undocumented children in the same way</w:t>
      </w:r>
      <w:r w:rsidRPr="00421C9F">
        <w:rPr>
          <w:sz w:val="16"/>
        </w:rPr>
        <w:t xml:space="preserve">. </w:t>
      </w:r>
      <w:proofErr w:type="gramStart"/>
      <w:r w:rsidRPr="00421C9F">
        <w:rPr>
          <w:sz w:val="16"/>
        </w:rPr>
        <w:t>n239</w:t>
      </w:r>
      <w:proofErr w:type="gramEnd"/>
      <w:r w:rsidRPr="00421C9F">
        <w:rPr>
          <w:sz w:val="16"/>
        </w:rPr>
        <w:t xml:space="preserve"> In fact, in a national poll conducted in 2006, 71% of respondents said that the children of illegal immigrants should be allowed to attend public schools. </w:t>
      </w:r>
      <w:proofErr w:type="gramStart"/>
      <w:r w:rsidRPr="00421C9F">
        <w:rPr>
          <w:sz w:val="16"/>
        </w:rPr>
        <w:t>n240</w:t>
      </w:r>
      <w:proofErr w:type="gramEnd"/>
      <w:r w:rsidRPr="00421C9F">
        <w:rPr>
          <w:sz w:val="16"/>
        </w:rPr>
        <w:t xml:space="preserve"> Thus, </w:t>
      </w:r>
      <w:r w:rsidRPr="00421C9F">
        <w:rPr>
          <w:rStyle w:val="StyleUnderline"/>
        </w:rPr>
        <w:t>despite the existence of small pockets of local resistance towards the extension of public education for undocumented children (a la Prop. 187), the national electorate supports that policy by a wide margin. This discrepancy suggests that Congress can rally the necessary voter support for the SOAC Act.</w:t>
      </w:r>
    </w:p>
    <w:p w:rsidR="002F3874" w:rsidRDefault="002F3874" w:rsidP="002F3874">
      <w:pPr>
        <w:pStyle w:val="Heading3"/>
      </w:pPr>
      <w:r w:rsidRPr="002F3874">
        <w:t xml:space="preserve">AT: Judicial Deference DA </w:t>
      </w:r>
    </w:p>
    <w:p w:rsidR="002F3874" w:rsidRDefault="002F3874" w:rsidP="002F3874">
      <w:pPr>
        <w:pStyle w:val="Heading4"/>
      </w:pPr>
      <w:r>
        <w:t>Judicial deference in immigration is unnecessary</w:t>
      </w:r>
    </w:p>
    <w:p w:rsidR="002F3874" w:rsidRPr="002F3874" w:rsidRDefault="002F3874" w:rsidP="002F3874">
      <w:proofErr w:type="spellStart"/>
      <w:r w:rsidRPr="002F3874">
        <w:rPr>
          <w:rStyle w:val="Style13ptBold"/>
        </w:rPr>
        <w:t>Olivas</w:t>
      </w:r>
      <w:proofErr w:type="spellEnd"/>
      <w:r w:rsidRPr="002F3874">
        <w:rPr>
          <w:rStyle w:val="Style13ptBold"/>
        </w:rPr>
        <w:t xml:space="preserve"> 11</w:t>
      </w:r>
      <w:r w:rsidRPr="002F3874">
        <w:t xml:space="preserve"> (Michael A </w:t>
      </w:r>
      <w:proofErr w:type="spellStart"/>
      <w:r w:rsidRPr="002F3874">
        <w:t>Olivas</w:t>
      </w:r>
      <w:proofErr w:type="spellEnd"/>
      <w:r w:rsidRPr="002F3874">
        <w:t xml:space="preserve"> is a professor, Distinguished Chair of Law Director, and Director of the Institute for Higher Education Law and Governance at the University of Houston. He’s written several books and served on the editorial board of more than 20 scholarly journals, has been chosen as the Outstanding Immigration of the Year, and has been an expert witness in federal and state courts, including the US Supreme Court. “The Political Efficacy of </w:t>
      </w:r>
      <w:proofErr w:type="spellStart"/>
      <w:r w:rsidRPr="002F3874">
        <w:t>Plyler</w:t>
      </w:r>
      <w:proofErr w:type="spellEnd"/>
      <w:r w:rsidRPr="002F3874">
        <w:t xml:space="preserve"> v. Doe: The Danger and the Discourse,</w:t>
      </w:r>
      <w:proofErr w:type="gramStart"/>
      <w:r w:rsidRPr="002F3874">
        <w:t>”  UC</w:t>
      </w:r>
      <w:proofErr w:type="gramEnd"/>
      <w:r w:rsidRPr="002F3874">
        <w:t xml:space="preserve"> Davis Law Review.) //A.S</w:t>
      </w:r>
    </w:p>
    <w:p w:rsidR="002F3874" w:rsidRPr="002F3874" w:rsidRDefault="002F3874" w:rsidP="002F3874">
      <w:pPr>
        <w:rPr>
          <w:sz w:val="16"/>
        </w:rPr>
      </w:pPr>
      <w:r w:rsidRPr="002F3874">
        <w:rPr>
          <w:rStyle w:val="StyleUnderline"/>
        </w:rPr>
        <w:t xml:space="preserve">One would expect that the imbalance in political input between the affected communities results in agency rulings and decisions on immigration matters that fail to fully consider or appropriately weigh the interests of immigrants. This fact helps explain why the rights of immigrants have been marginalized by the immigration agencies, as well as by Congress, throughout U.S. history, but especially in times of social stress. </w:t>
      </w:r>
      <w:r w:rsidRPr="002F3874">
        <w:rPr>
          <w:sz w:val="16"/>
        </w:rPr>
        <w:t xml:space="preserve">He was referring to the specifics of immigrants in the Hurricane Katrina debacle, but his point applies with equal force to virtually all federal immigration agency administrative decisions. </w:t>
      </w:r>
      <w:r w:rsidRPr="002F3874">
        <w:rPr>
          <w:rStyle w:val="StyleUnderline"/>
        </w:rPr>
        <w:t xml:space="preserve">Professor </w:t>
      </w:r>
      <w:proofErr w:type="spellStart"/>
      <w:r w:rsidRPr="002F3874">
        <w:rPr>
          <w:rStyle w:val="StyleUnderline"/>
        </w:rPr>
        <w:t>Schuck</w:t>
      </w:r>
      <w:proofErr w:type="spellEnd"/>
      <w:r w:rsidRPr="002F3874">
        <w:rPr>
          <w:rStyle w:val="StyleUnderline"/>
        </w:rPr>
        <w:t xml:space="preserve"> is equally dubious of why judicial deference is so manifest in immigration decision making, a longstanding practice that he chalks up to the inherent nature of sovereignty: </w:t>
      </w:r>
      <w:r w:rsidRPr="002F3874">
        <w:rPr>
          <w:sz w:val="16"/>
        </w:rPr>
        <w:t xml:space="preserve">It is worthwhile pausing to consider why this deference persisted for so long. </w:t>
      </w:r>
      <w:r w:rsidRPr="002F3874">
        <w:rPr>
          <w:rStyle w:val="StyleUnderline"/>
        </w:rPr>
        <w:t xml:space="preserve">One might suspect that judicial reluctance to challenge the power of the other branches reflected the weak political support for aliens. </w:t>
      </w:r>
      <w:r w:rsidRPr="002F3874">
        <w:rPr>
          <w:sz w:val="16"/>
        </w:rPr>
        <w:t xml:space="preserve">Yet </w:t>
      </w:r>
      <w:r w:rsidRPr="002F3874">
        <w:rPr>
          <w:rStyle w:val="StyleUnderline"/>
        </w:rPr>
        <w:t>even the Warren Court, whose case reports are filled with decisions checking governmental authorities on behalf of politically vulnerable groups, was abjectly deferential in the context of immigration law and thus firmly within the classical tradition. A lack of political influence, therefore, fails to explain why courts that eagerly picked up the cudgels to protect convicted criminals did not do so for aliens. Other possible explanations for judicial deference seem equally dubiou</w:t>
      </w:r>
      <w:r w:rsidRPr="002F3874">
        <w:rPr>
          <w:sz w:val="16"/>
        </w:rPr>
        <w:t xml:space="preserve">s. </w:t>
      </w:r>
      <w:r w:rsidRPr="002F3874">
        <w:rPr>
          <w:rStyle w:val="StyleUnderline"/>
        </w:rPr>
        <w:t>The Immigration and Naturalization Service (INS), whose administrative competence and fairness have often been harshly criticized, would seem an odd repository for judicial trust. Nor has the congressional record in the immigration area been one to inspire much judicial confidence; legislative threats to constitutional values have been common</w:t>
      </w:r>
      <w:r w:rsidRPr="002F3874">
        <w:rPr>
          <w:sz w:val="16"/>
        </w:rPr>
        <w:t xml:space="preserve">. Another rationale for </w:t>
      </w:r>
      <w:r w:rsidRPr="002F3874">
        <w:rPr>
          <w:rStyle w:val="StyleUnderline"/>
        </w:rPr>
        <w:t xml:space="preserve">extraordinary judicial deference in classical immigration cases </w:t>
      </w:r>
      <w:r w:rsidRPr="002F3874">
        <w:rPr>
          <w:sz w:val="16"/>
        </w:rPr>
        <w:t xml:space="preserve">— the presence of foreign policy, national security, or other questions of an essentially </w:t>
      </w:r>
      <w:proofErr w:type="spellStart"/>
      <w:r w:rsidRPr="002F3874">
        <w:rPr>
          <w:sz w:val="16"/>
        </w:rPr>
        <w:t>nonadjudicatory</w:t>
      </w:r>
      <w:proofErr w:type="spellEnd"/>
      <w:r w:rsidRPr="002F3874">
        <w:rPr>
          <w:sz w:val="16"/>
        </w:rPr>
        <w:t xml:space="preserve"> nature — has explicitly been disavowed by the Court. </w:t>
      </w:r>
      <w:r w:rsidRPr="002F3874">
        <w:rPr>
          <w:rStyle w:val="StyleUnderline"/>
        </w:rPr>
        <w:t xml:space="preserve">And even if one remains skeptical of this disclaimer — even if one believes that immigration cases often present questions of legislative fact and foreign policy with which courts are and should be profoundly uncomfortable — that rationale can hardly explain the striking pattern of judicial deference in cases </w:t>
      </w:r>
      <w:r w:rsidRPr="002F3874">
        <w:rPr>
          <w:sz w:val="16"/>
        </w:rPr>
        <w:t>decided as late as the 1970’s</w:t>
      </w:r>
      <w:r w:rsidRPr="002F3874">
        <w:rPr>
          <w:rStyle w:val="StyleUnderline"/>
        </w:rPr>
        <w:t xml:space="preserve"> in which </w:t>
      </w:r>
      <w:r w:rsidRPr="002F3874">
        <w:rPr>
          <w:sz w:val="16"/>
        </w:rPr>
        <w:t>daunting</w:t>
      </w:r>
      <w:r w:rsidRPr="002F3874">
        <w:rPr>
          <w:rStyle w:val="StyleUnderline"/>
        </w:rPr>
        <w:t xml:space="preserve"> questions of that kind were </w:t>
      </w:r>
      <w:r w:rsidRPr="002F3874">
        <w:rPr>
          <w:sz w:val="16"/>
        </w:rPr>
        <w:t>either</w:t>
      </w:r>
      <w:r w:rsidRPr="002F3874">
        <w:rPr>
          <w:rStyle w:val="StyleUnderline"/>
        </w:rPr>
        <w:t xml:space="preserve"> inconsequential or wholly absent.</w:t>
      </w:r>
      <w:r w:rsidRPr="002F3874">
        <w:rPr>
          <w:sz w:val="16"/>
        </w:rPr>
        <w:t xml:space="preserve"> Indeed, </w:t>
      </w:r>
      <w:r w:rsidRPr="002F3874">
        <w:rPr>
          <w:rStyle w:val="StyleUnderline"/>
        </w:rPr>
        <w:t xml:space="preserve">judicial deference cannot even be explained on the grounds that only the claims of aliens are involved: the plaintiffs in some of these decisions asserted claims-unsuccessfully, as it turned out-based primarily upon the rights of United States citizens, not of aliens. . . . </w:t>
      </w:r>
      <w:r w:rsidRPr="002F3874">
        <w:rPr>
          <w:sz w:val="16"/>
        </w:rPr>
        <w:t xml:space="preserve">Other considerations reinforce the power of the sovereignty concept as an explanation for judicial deference. For over a century, </w:t>
      </w:r>
      <w:r w:rsidRPr="002F3874">
        <w:rPr>
          <w:rStyle w:val="StyleUnderline"/>
        </w:rPr>
        <w:t xml:space="preserve">the states have been consistently excluded from any significant role in the administration of immigration policy. Moreover, immigration policy has enjoyed a considerable consensus as among the President, Congress and the bureaucracy; one searches the immigration cases in vain for a titanic </w:t>
      </w:r>
      <w:proofErr w:type="spellStart"/>
      <w:r w:rsidRPr="002F3874">
        <w:rPr>
          <w:rStyle w:val="StyleUnderline"/>
        </w:rPr>
        <w:t>interbranch</w:t>
      </w:r>
      <w:proofErr w:type="spellEnd"/>
      <w:r w:rsidRPr="002F3874">
        <w:rPr>
          <w:rStyle w:val="StyleUnderline"/>
        </w:rPr>
        <w:t xml:space="preserve"> struggle like those that have occurred in other areas of public law</w:t>
      </w:r>
      <w:r w:rsidRPr="002F3874">
        <w:rPr>
          <w:sz w:val="16"/>
        </w:rPr>
        <w:t xml:space="preserve">. One measure of this consensus is that Congress has chosen to confer exceedingly broad discretion over the most </w:t>
      </w:r>
      <w:proofErr w:type="spellStart"/>
      <w:r w:rsidRPr="002F3874">
        <w:rPr>
          <w:sz w:val="16"/>
        </w:rPr>
        <w:t>farreaching</w:t>
      </w:r>
      <w:proofErr w:type="spellEnd"/>
      <w:r w:rsidRPr="002F3874">
        <w:rPr>
          <w:sz w:val="16"/>
        </w:rPr>
        <w:t xml:space="preserve"> immigration decisions, has delegated this discretion not merely to the executive branch but to a cabinet official who traditionally is a close political confidant of the President, and has done so not only for matters obviously requiring the weighing of many administrative considerations but also for those impinging upon fundamental civil liberties. I am persuaded that these loosely-woven threads of unfettered discretion and distrust of the process can be stitched solely by a robust sense and application of the preemption doctrine. </w:t>
      </w:r>
    </w:p>
    <w:p w:rsidR="00B95723" w:rsidRDefault="00B95723" w:rsidP="00B95723">
      <w:pPr>
        <w:pStyle w:val="Heading2"/>
      </w:pPr>
      <w:r>
        <w:t>K Answers</w:t>
      </w:r>
    </w:p>
    <w:p w:rsidR="008366B7" w:rsidRDefault="00B95723" w:rsidP="008366B7">
      <w:pPr>
        <w:pStyle w:val="Heading3"/>
      </w:pPr>
      <w:r>
        <w:t>Law Key</w:t>
      </w:r>
    </w:p>
    <w:p w:rsidR="008366B7" w:rsidRDefault="008366B7" w:rsidP="008366B7">
      <w:pPr>
        <w:pStyle w:val="Heading4"/>
      </w:pPr>
      <w:r>
        <w:t xml:space="preserve">Even if the law isn’t the perfect solution, the political realm is the most promising </w:t>
      </w:r>
    </w:p>
    <w:p w:rsidR="008366B7" w:rsidRPr="00EB77E6" w:rsidRDefault="008366B7" w:rsidP="008366B7">
      <w:r w:rsidRPr="00AE7DD5">
        <w:rPr>
          <w:rStyle w:val="Style13ptBold"/>
        </w:rPr>
        <w:t>Johnson, 1995</w:t>
      </w:r>
      <w:r w:rsidRPr="00AE7DD5">
        <w:rPr>
          <w:sz w:val="16"/>
        </w:rPr>
        <w:t xml:space="preserve"> Kevin R. Johnson is the Dean of the UC Davis School of Law (King Hall). Before becoming a professor, he was a student at Harvard Law School where he served as an editor of the Harvard Law Review, served as a clerk to Judge Stephen Reinhardt of the United States Court of Appeals for the Ninth Circuit and worked for law firm Heller </w:t>
      </w:r>
      <w:proofErr w:type="spellStart"/>
      <w:r w:rsidRPr="00AE7DD5">
        <w:rPr>
          <w:sz w:val="16"/>
        </w:rPr>
        <w:t>Ehrman</w:t>
      </w:r>
      <w:proofErr w:type="spellEnd"/>
      <w:r w:rsidRPr="00AE7DD5">
        <w:rPr>
          <w:sz w:val="16"/>
        </w:rPr>
        <w:t xml:space="preserve"> White &amp; McAuliffe. (Kevin R. Johnson, 1995, “Civil Rights and Immigration: Challenges for the Latino Community in the Twenty-First Century”, La </w:t>
      </w:r>
      <w:proofErr w:type="spellStart"/>
      <w:r w:rsidRPr="00AE7DD5">
        <w:rPr>
          <w:sz w:val="16"/>
        </w:rPr>
        <w:t>Raza</w:t>
      </w:r>
      <w:proofErr w:type="spellEnd"/>
      <w:r w:rsidRPr="00AE7DD5">
        <w:rPr>
          <w:sz w:val="16"/>
        </w:rPr>
        <w:t xml:space="preserve"> L.J. 42 1995, 1995, 45-46)/</w:t>
      </w:r>
      <w:proofErr w:type="gramStart"/>
      <w:r w:rsidRPr="00AE7DD5">
        <w:rPr>
          <w:sz w:val="16"/>
        </w:rPr>
        <w:t>/(</w:t>
      </w:r>
      <w:proofErr w:type="gramEnd"/>
      <w:r w:rsidRPr="00AE7DD5">
        <w:rPr>
          <w:sz w:val="16"/>
        </w:rPr>
        <w:t xml:space="preserve">A) </w:t>
      </w:r>
    </w:p>
    <w:p w:rsidR="008366B7" w:rsidRDefault="008366B7" w:rsidP="008366B7">
      <w:pPr>
        <w:rPr>
          <w:rStyle w:val="StyleUnderline"/>
        </w:rPr>
      </w:pPr>
      <w:r w:rsidRPr="00670EC2">
        <w:rPr>
          <w:sz w:val="12"/>
        </w:rPr>
        <w:t xml:space="preserve">Having emphasized (perhaps overly so) the limits of litigation, I do not mean to suggest that litigation is worthless or that it should be disregarded entirely. </w:t>
      </w:r>
      <w:r w:rsidRPr="00987443">
        <w:rPr>
          <w:rStyle w:val="StyleUnderline"/>
        </w:rPr>
        <w:t>Litigation obviously is a necessary weapon in any movement to facilitate social change. It may be used defensively to protect rights previously won or to resist retrograde change</w:t>
      </w:r>
      <w:r w:rsidRPr="00670EC2">
        <w:rPr>
          <w:sz w:val="12"/>
        </w:rPr>
        <w:t xml:space="preserve">.65 However, </w:t>
      </w:r>
      <w:r w:rsidRPr="002367DE">
        <w:rPr>
          <w:rStyle w:val="StyleUnderline"/>
        </w:rPr>
        <w:t>to successfully promote social change, litigation must be linked to a broader-based political and social movement</w:t>
      </w:r>
      <w:proofErr w:type="gramStart"/>
      <w:r w:rsidRPr="002367DE">
        <w:rPr>
          <w:rStyle w:val="StyleUnderline"/>
        </w:rPr>
        <w:t>,66</w:t>
      </w:r>
      <w:proofErr w:type="gramEnd"/>
      <w:r w:rsidRPr="002367DE">
        <w:rPr>
          <w:rStyle w:val="StyleUnderline"/>
        </w:rPr>
        <w:t xml:space="preserve"> as exemplified by the successful resistance by Latinos to the attempted segregation of the Lemon Grove schools.67 Moreover, caution should be taken to avoid the over-reliance on litigation</w:t>
      </w:r>
      <w:r w:rsidRPr="00670EC2">
        <w:rPr>
          <w:sz w:val="12"/>
        </w:rPr>
        <w:t xml:space="preserve">. At times, and as a former litigator, I have been guilty of this; </w:t>
      </w:r>
      <w:r w:rsidRPr="002367DE">
        <w:rPr>
          <w:rStyle w:val="StyleUnderline"/>
        </w:rPr>
        <w:t>lawyers almost reflexively think of litigation as the one and only solution to a problem.</w:t>
      </w:r>
      <w:r w:rsidRPr="00670EC2">
        <w:rPr>
          <w:sz w:val="12"/>
        </w:rPr>
        <w:t xml:space="preserve">68 Rather than fall into this trap, </w:t>
      </w:r>
      <w:r w:rsidRPr="002367DE">
        <w:rPr>
          <w:rStyle w:val="StyleUnderline"/>
        </w:rPr>
        <w:t>those seeking social change should be more sensitive to alternative strategies and carefully evaluate the costs, benefits, risks, and long-term impact of litigation</w:t>
      </w:r>
      <w:r w:rsidRPr="00987443">
        <w:rPr>
          <w:rStyle w:val="StyleUnderline"/>
        </w:rPr>
        <w:t>. Skeptics might claim that this analysis underestimates the impediments facing people of color in the political process. Indeed, a cursory review of history teaches that politics have not always been so kind to Latinos or to minorities generally</w:t>
      </w:r>
      <w:r w:rsidRPr="00670EC2">
        <w:rPr>
          <w:sz w:val="12"/>
        </w:rPr>
        <w:t xml:space="preserve">.69 So long as any group constitutes a numerical or functional minority in the political process,70 the problems identified by the Supreme Court in the famous </w:t>
      </w:r>
      <w:proofErr w:type="spellStart"/>
      <w:r w:rsidRPr="00670EC2">
        <w:rPr>
          <w:sz w:val="12"/>
        </w:rPr>
        <w:t>Carolene</w:t>
      </w:r>
      <w:proofErr w:type="spellEnd"/>
      <w:r w:rsidRPr="00670EC2">
        <w:rPr>
          <w:sz w:val="12"/>
        </w:rPr>
        <w:t xml:space="preserve"> Products footnote71 continue to exist</w:t>
      </w:r>
      <w:r w:rsidRPr="002367DE">
        <w:rPr>
          <w:rStyle w:val="StyleUnderline"/>
        </w:rPr>
        <w:t>. That is, the political process may not appropriately consider their interests. Nor does the simple increase in the number of Latino citizens through naturalization efforts necessarily mean that Latinos instantly will become first class citizens.</w:t>
      </w:r>
      <w:r>
        <w:rPr>
          <w:rStyle w:val="StyleUnderline"/>
        </w:rPr>
        <w:t xml:space="preserve"> There obviously are serious impediments facing Latinos in the political process. Resorting to the courts at times undoubtedly will be necessary. Nonetheless, the courts should not be the only battlefield for Latinos seeking change. As the demographics suggest, the political realm offers Latinos the most promise in the near future. The time of a judiciary willing to foster change has come and gone. In short, though imperfect, the concentration of resources in the political process appears to be the optimal investment of scarce resources.</w:t>
      </w:r>
    </w:p>
    <w:p w:rsidR="008366B7" w:rsidRPr="0014607B" w:rsidRDefault="008366B7" w:rsidP="008366B7"/>
    <w:p w:rsidR="00CE2B9E" w:rsidRDefault="00CE2B9E" w:rsidP="00CE2B9E">
      <w:pPr>
        <w:pStyle w:val="Heading2"/>
      </w:pPr>
      <w:r>
        <w:t>Congress Version – CP Blocks</w:t>
      </w:r>
    </w:p>
    <w:p w:rsidR="008366B7" w:rsidRDefault="008366B7" w:rsidP="008366B7">
      <w:pPr>
        <w:pStyle w:val="Heading3"/>
      </w:pPr>
      <w:r>
        <w:t>AT: Agent CPs</w:t>
      </w:r>
    </w:p>
    <w:p w:rsidR="008366B7" w:rsidRDefault="008366B7" w:rsidP="008366B7">
      <w:pPr>
        <w:pStyle w:val="Heading4"/>
      </w:pPr>
      <w:r>
        <w:t>The education of immigrants is the sole responsibility of Congress – without an education, immigrants cannot become integral parts of society</w:t>
      </w:r>
    </w:p>
    <w:p w:rsidR="008366B7" w:rsidRDefault="008366B7" w:rsidP="008366B7">
      <w:pPr>
        <w:rPr>
          <w:rStyle w:val="Style13ptBold"/>
        </w:rPr>
      </w:pPr>
      <w:r>
        <w:rPr>
          <w:rStyle w:val="Style13ptBold"/>
        </w:rPr>
        <w:t xml:space="preserve">Lopez 05 </w:t>
      </w:r>
      <w:r w:rsidRPr="00D256F6">
        <w:rPr>
          <w:sz w:val="18"/>
        </w:rPr>
        <w:t xml:space="preserve">(Maria </w:t>
      </w:r>
      <w:proofErr w:type="spellStart"/>
      <w:r w:rsidRPr="00D256F6">
        <w:rPr>
          <w:sz w:val="18"/>
        </w:rPr>
        <w:t>Pabon</w:t>
      </w:r>
      <w:proofErr w:type="spellEnd"/>
      <w:r w:rsidRPr="00D256F6">
        <w:rPr>
          <w:sz w:val="18"/>
        </w:rPr>
        <w:t xml:space="preserve">, an expert in immigrants’ rights (including the education of immigrant children), immigration law and diversity/multicultural matters in the legal profession, “Reflections on Educating Latino and Latina Undocumented Children: Beyond </w:t>
      </w:r>
      <w:proofErr w:type="spellStart"/>
      <w:r w:rsidRPr="00D256F6">
        <w:rPr>
          <w:sz w:val="18"/>
        </w:rPr>
        <w:t>Plyler</w:t>
      </w:r>
      <w:proofErr w:type="spellEnd"/>
      <w:r w:rsidRPr="00D256F6">
        <w:rPr>
          <w:sz w:val="18"/>
        </w:rPr>
        <w:t xml:space="preserve"> v. Doe,” 2005. </w:t>
      </w:r>
      <w:proofErr w:type="gramStart"/>
      <w:r w:rsidRPr="00D256F6">
        <w:rPr>
          <w:sz w:val="18"/>
        </w:rPr>
        <w:t>Seton Hall University, Online.)</w:t>
      </w:r>
      <w:proofErr w:type="gramEnd"/>
      <w:r w:rsidRPr="00D256F6">
        <w:rPr>
          <w:sz w:val="18"/>
        </w:rPr>
        <w:t xml:space="preserve"> // S.Y.</w:t>
      </w:r>
    </w:p>
    <w:p w:rsidR="008366B7" w:rsidRDefault="008366B7" w:rsidP="008366B7">
      <w:pPr>
        <w:rPr>
          <w:sz w:val="14"/>
        </w:rPr>
      </w:pPr>
      <w:r w:rsidRPr="002A5858">
        <w:rPr>
          <w:rStyle w:val="StyleUnderline"/>
        </w:rPr>
        <w:t xml:space="preserve">It is my contention that the importance of the </w:t>
      </w:r>
      <w:proofErr w:type="spellStart"/>
      <w:r w:rsidRPr="002A5858">
        <w:rPr>
          <w:rStyle w:val="StyleUnderline"/>
        </w:rPr>
        <w:t>Plyler</w:t>
      </w:r>
      <w:proofErr w:type="spellEnd"/>
      <w:r w:rsidRPr="002A5858">
        <w:rPr>
          <w:rStyle w:val="StyleUnderline"/>
        </w:rPr>
        <w:t xml:space="preserve"> debate to the education of undocumented Latino children turns on whether, once educational achievements are obtained, the undocumented will be able to become productive members of United States society</w:t>
      </w:r>
      <w:r w:rsidRPr="00DC2D9D">
        <w:rPr>
          <w:sz w:val="14"/>
        </w:rPr>
        <w:t xml:space="preserve">, an aim the Supreme Court embraced in </w:t>
      </w:r>
      <w:proofErr w:type="spellStart"/>
      <w:r w:rsidRPr="00DC2D9D">
        <w:rPr>
          <w:sz w:val="14"/>
        </w:rPr>
        <w:t>Plyler</w:t>
      </w:r>
      <w:proofErr w:type="spellEnd"/>
      <w:r w:rsidRPr="00DC2D9D">
        <w:rPr>
          <w:sz w:val="14"/>
        </w:rPr>
        <w:t xml:space="preserve">. </w:t>
      </w:r>
      <w:proofErr w:type="gramStart"/>
      <w:r w:rsidRPr="00DC2D9D">
        <w:rPr>
          <w:sz w:val="14"/>
        </w:rPr>
        <w:t xml:space="preserve">As Professor Victor Romero stated: </w:t>
      </w:r>
      <w:r w:rsidRPr="002A5858">
        <w:rPr>
          <w:rStyle w:val="StyleUnderline"/>
        </w:rPr>
        <w:t>[W]</w:t>
      </w:r>
      <w:proofErr w:type="spellStart"/>
      <w:r w:rsidRPr="002A5858">
        <w:rPr>
          <w:rStyle w:val="StyleUnderline"/>
        </w:rPr>
        <w:t>ithout</w:t>
      </w:r>
      <w:proofErr w:type="spellEnd"/>
      <w:r w:rsidRPr="002A5858">
        <w:rPr>
          <w:rStyle w:val="StyleUnderline"/>
        </w:rPr>
        <w:t xml:space="preserve"> a guarantee that an undocumented person can achieve lawful immigration status following graduation from college, such a person will always live under the double threat of being ineligible to lawfully hold a job and possible removal from the United States.</w:t>
      </w:r>
      <w:proofErr w:type="gramEnd"/>
      <w:r>
        <w:rPr>
          <w:rStyle w:val="StyleUnderline"/>
        </w:rPr>
        <w:t xml:space="preserve"> </w:t>
      </w:r>
      <w:r w:rsidRPr="002A5858">
        <w:rPr>
          <w:rStyle w:val="Emphasis"/>
        </w:rPr>
        <w:t>And, since immigration regulation is a federal power, state legislatures could not tie academic achievement or state residency to immigration status.</w:t>
      </w:r>
      <w:r>
        <w:rPr>
          <w:rStyle w:val="Emphasis"/>
        </w:rPr>
        <w:t xml:space="preserve"> </w:t>
      </w:r>
      <w:r w:rsidRPr="002A5858">
        <w:rPr>
          <w:rStyle w:val="Emphasis"/>
        </w:rPr>
        <w:t>The power to change one’s immigration status rests solely on Congress’s shoulders.</w:t>
      </w:r>
      <w:r>
        <w:rPr>
          <w:rStyle w:val="Emphasis"/>
        </w:rPr>
        <w:t xml:space="preserve"> </w:t>
      </w:r>
      <w:r w:rsidRPr="002A5858">
        <w:rPr>
          <w:rStyle w:val="StyleUnderline"/>
        </w:rPr>
        <w:t xml:space="preserve">In my view, the continued vitality of </w:t>
      </w:r>
      <w:proofErr w:type="spellStart"/>
      <w:r w:rsidRPr="002A5858">
        <w:rPr>
          <w:rStyle w:val="StyleUnderline"/>
        </w:rPr>
        <w:t>Plyler</w:t>
      </w:r>
      <w:proofErr w:type="spellEnd"/>
      <w:r w:rsidRPr="002A5858">
        <w:rPr>
          <w:rStyle w:val="StyleUnderline"/>
        </w:rPr>
        <w:t xml:space="preserve"> lies in the renewed call for immigration reform, so that once the undocumented student is educated in our country, he or she will have the opportunity to work legally in the United States.</w:t>
      </w:r>
      <w:r w:rsidRPr="00DC2D9D">
        <w:rPr>
          <w:sz w:val="14"/>
        </w:rPr>
        <w:t xml:space="preserve"> The spirit and message of </w:t>
      </w:r>
      <w:proofErr w:type="spellStart"/>
      <w:r w:rsidRPr="00DC2D9D">
        <w:rPr>
          <w:sz w:val="14"/>
        </w:rPr>
        <w:t>Plyler</w:t>
      </w:r>
      <w:proofErr w:type="spellEnd"/>
      <w:r w:rsidRPr="00DC2D9D">
        <w:rPr>
          <w:sz w:val="14"/>
        </w:rPr>
        <w:t xml:space="preserve"> would have the undocumented student achieve a measure of educational parity, as education is the great equalizer. To this extent, the undocumented may appear to have entered into the confines of “post-national” citizenship, if not formal citizenship. </w:t>
      </w:r>
      <w:r w:rsidRPr="002A5858">
        <w:rPr>
          <w:rStyle w:val="StyleUnderline"/>
        </w:rPr>
        <w:t xml:space="preserve">Post-national citizenship could serve as a way in which the undocumented may assert their claims by virtue of their personhood, based on universal human rights, </w:t>
      </w:r>
      <w:r w:rsidRPr="002A5858">
        <w:rPr>
          <w:rStyle w:val="Emphasis"/>
        </w:rPr>
        <w:t>education being one of the basic human rights</w:t>
      </w:r>
      <w:r w:rsidRPr="002A5858">
        <w:rPr>
          <w:rStyle w:val="StyleUnderline"/>
        </w:rPr>
        <w:t xml:space="preserve">. Yet, the very endurance of </w:t>
      </w:r>
      <w:proofErr w:type="spellStart"/>
      <w:r w:rsidRPr="002A5858">
        <w:rPr>
          <w:rStyle w:val="StyleUnderline"/>
        </w:rPr>
        <w:t>Plyler</w:t>
      </w:r>
      <w:proofErr w:type="spellEnd"/>
      <w:r w:rsidRPr="002A5858">
        <w:rPr>
          <w:rStyle w:val="StyleUnderline"/>
        </w:rPr>
        <w:t xml:space="preserve"> as precedent may itself then perpetuate the “silent covenant” of the “shadow population” of the undocumented, who have the right to at least a secondary (</w:t>
      </w:r>
      <w:proofErr w:type="spellStart"/>
      <w:r w:rsidRPr="002A5858">
        <w:rPr>
          <w:rStyle w:val="StyleUnderline"/>
        </w:rPr>
        <w:t>highschool</w:t>
      </w:r>
      <w:proofErr w:type="spellEnd"/>
      <w:r w:rsidRPr="002A5858">
        <w:rPr>
          <w:rStyle w:val="StyleUnderline"/>
        </w:rPr>
        <w:t>) education, but are unable to work and become full members of our society, and thus are unable to achieve a sense of belonging in this country.</w:t>
      </w:r>
      <w:r w:rsidRPr="00DC2D9D">
        <w:rPr>
          <w:sz w:val="14"/>
        </w:rPr>
        <w:t xml:space="preserve"> Because the nation’s interest in maintaining a cheap and expendable labor force has converged with the expectation of an education for undocumented children, </w:t>
      </w:r>
      <w:proofErr w:type="spellStart"/>
      <w:r w:rsidRPr="00DC2D9D">
        <w:rPr>
          <w:sz w:val="14"/>
        </w:rPr>
        <w:t>Plyler</w:t>
      </w:r>
      <w:proofErr w:type="spellEnd"/>
      <w:r w:rsidRPr="00DC2D9D">
        <w:rPr>
          <w:sz w:val="14"/>
        </w:rPr>
        <w:t xml:space="preserve"> survives to this day. That </w:t>
      </w:r>
      <w:proofErr w:type="spellStart"/>
      <w:r w:rsidRPr="00DC2D9D">
        <w:rPr>
          <w:sz w:val="14"/>
        </w:rPr>
        <w:t>Plyler</w:t>
      </w:r>
      <w:proofErr w:type="spellEnd"/>
      <w:r w:rsidRPr="00DC2D9D">
        <w:rPr>
          <w:sz w:val="14"/>
        </w:rPr>
        <w:t xml:space="preserve"> can be viewed as an interest convergence case is further evinced by the fact that it was decided at a time when the hiring of undocumented workers had not yet been outlawed by the Immigration Reform and Control Act (IRCA), and thus, it still was considered to serve the nation’s interest to have undocumented workers and their families in the country. I contend that </w:t>
      </w:r>
      <w:r w:rsidRPr="002A5858">
        <w:rPr>
          <w:rStyle w:val="StyleUnderline"/>
        </w:rPr>
        <w:t xml:space="preserve">providing the children of undocumented workers a free public education would still be to the nation’s benefit, as in fact Justice Powell noted when he stated that </w:t>
      </w:r>
      <w:r w:rsidRPr="002A5858">
        <w:rPr>
          <w:rStyle w:val="Emphasis"/>
        </w:rPr>
        <w:t>education may be one of the reasons for the undocumented to come to the United States.</w:t>
      </w:r>
      <w:r>
        <w:rPr>
          <w:rStyle w:val="Emphasis"/>
        </w:rPr>
        <w:t xml:space="preserve"> </w:t>
      </w:r>
      <w:r w:rsidRPr="002A5858">
        <w:rPr>
          <w:rStyle w:val="StyleUnderline"/>
        </w:rPr>
        <w:t xml:space="preserve">Viewing </w:t>
      </w:r>
      <w:proofErr w:type="spellStart"/>
      <w:r w:rsidRPr="002A5858">
        <w:rPr>
          <w:rStyle w:val="StyleUnderline"/>
        </w:rPr>
        <w:t>Plyler</w:t>
      </w:r>
      <w:proofErr w:type="spellEnd"/>
      <w:r w:rsidRPr="002A5858">
        <w:rPr>
          <w:rStyle w:val="StyleUnderline"/>
        </w:rPr>
        <w:t xml:space="preserve"> v. Doe in this light, and assessing the current situation of undocumented students in the United States, it is apparent that their educational advancement will occur when there is a convergence between the nation’s interest in allowing the normalization of their immigration status and the nation’s need for the work that the undocumented perform.</w:t>
      </w:r>
      <w:r>
        <w:rPr>
          <w:rStyle w:val="StyleUnderline"/>
        </w:rPr>
        <w:t xml:space="preserve"> </w:t>
      </w:r>
      <w:r w:rsidRPr="00DC2D9D">
        <w:rPr>
          <w:sz w:val="14"/>
        </w:rPr>
        <w:t xml:space="preserve">“After almost two decades of anti-immigrant legislation, President Bush has finally announced a proposal to allow temporary </w:t>
      </w:r>
      <w:proofErr w:type="spellStart"/>
      <w:r w:rsidRPr="00DC2D9D">
        <w:rPr>
          <w:sz w:val="14"/>
        </w:rPr>
        <w:t>guestworker</w:t>
      </w:r>
      <w:proofErr w:type="spellEnd"/>
      <w:r w:rsidRPr="00DC2D9D">
        <w:rPr>
          <w:sz w:val="14"/>
        </w:rPr>
        <w:t xml:space="preserve"> status to undocumented workers under certain conditions. If the </w:t>
      </w:r>
      <w:proofErr w:type="spellStart"/>
      <w:r w:rsidRPr="00DC2D9D">
        <w:rPr>
          <w:sz w:val="14"/>
        </w:rPr>
        <w:t>guestworker</w:t>
      </w:r>
      <w:proofErr w:type="spellEnd"/>
      <w:r w:rsidRPr="00DC2D9D">
        <w:rPr>
          <w:sz w:val="14"/>
        </w:rPr>
        <w:t xml:space="preserve"> proposal announced by the President is any indication, it may be that such interests are about to converge.</w:t>
      </w:r>
    </w:p>
    <w:p w:rsidR="00CE2B9E" w:rsidRPr="00CE2B9E" w:rsidRDefault="00CE2B9E" w:rsidP="00CE2B9E">
      <w:pPr>
        <w:pStyle w:val="Heading3"/>
      </w:pPr>
      <w:r w:rsidRPr="00CE2B9E">
        <w:t>AT: States CP</w:t>
      </w:r>
    </w:p>
    <w:p w:rsidR="00CE2B9E" w:rsidRPr="00E451D6" w:rsidRDefault="00CE2B9E" w:rsidP="00CE2B9E"/>
    <w:p w:rsidR="00CE2B9E" w:rsidRDefault="00CE2B9E" w:rsidP="00CE2B9E">
      <w:pPr>
        <w:pStyle w:val="Heading4"/>
      </w:pPr>
      <w:r>
        <w:t xml:space="preserve">State immigration power bad – leads to </w:t>
      </w:r>
      <w:proofErr w:type="spellStart"/>
      <w:r>
        <w:t>dysfunctionality</w:t>
      </w:r>
      <w:proofErr w:type="spellEnd"/>
      <w:r>
        <w:t>, complexity, blowback, and racism – different inconsistent state schemes no better than one federal scheme</w:t>
      </w:r>
    </w:p>
    <w:p w:rsidR="00CE2B9E" w:rsidRPr="00CE2B9E" w:rsidRDefault="00CE2B9E" w:rsidP="00CE2B9E">
      <w:proofErr w:type="spellStart"/>
      <w:r w:rsidRPr="00CE2B9E">
        <w:rPr>
          <w:rStyle w:val="Style13ptBold"/>
        </w:rPr>
        <w:t>Olivas</w:t>
      </w:r>
      <w:proofErr w:type="spellEnd"/>
      <w:r w:rsidRPr="00CE2B9E">
        <w:rPr>
          <w:rStyle w:val="Style13ptBold"/>
        </w:rPr>
        <w:t xml:space="preserve"> 11</w:t>
      </w:r>
      <w:r w:rsidRPr="00CE2B9E">
        <w:t xml:space="preserve"> (Michael A </w:t>
      </w:r>
      <w:proofErr w:type="spellStart"/>
      <w:r w:rsidRPr="00CE2B9E">
        <w:t>Olivas</w:t>
      </w:r>
      <w:proofErr w:type="spellEnd"/>
      <w:r w:rsidRPr="00CE2B9E">
        <w:t xml:space="preserve"> is a professor, Distinguished Chair of Law Director, and Director of the Institute for Higher Education Law and Governance at the University of Houston. He’s written several books and served on the editorial board of more than 20 scholarly journals, has been chosen as the Outstanding Immigration of the Year, and has been an expert witness in federal and state courts, including the US Supreme Court. “The Political Efficacy of </w:t>
      </w:r>
      <w:proofErr w:type="spellStart"/>
      <w:r w:rsidRPr="00CE2B9E">
        <w:t>Plyler</w:t>
      </w:r>
      <w:proofErr w:type="spellEnd"/>
      <w:r w:rsidRPr="00CE2B9E">
        <w:t xml:space="preserve"> v. Doe: The Danger and the Discourse,</w:t>
      </w:r>
      <w:proofErr w:type="gramStart"/>
      <w:r w:rsidRPr="00CE2B9E">
        <w:t>”  UC</w:t>
      </w:r>
      <w:proofErr w:type="gramEnd"/>
      <w:r w:rsidRPr="00CE2B9E">
        <w:t xml:space="preserve"> Davis Law Review.) //A.S</w:t>
      </w:r>
    </w:p>
    <w:p w:rsidR="00CE2B9E" w:rsidRPr="00CE2B9E" w:rsidRDefault="00CE2B9E" w:rsidP="00CE2B9E">
      <w:pPr>
        <w:rPr>
          <w:sz w:val="16"/>
        </w:rPr>
      </w:pPr>
      <w:r w:rsidRPr="00175BAF">
        <w:rPr>
          <w:rStyle w:val="StyleUnderline"/>
        </w:rPr>
        <w:t>When I consider the hydraulics of immigration — particularly the tug between federal and state jurisdiction and enforcement, the likely downsides of the nativist proposals, and the rise of local and state immigration-related proposals, I am convinced that no good can come from sub-federal assumption of immigration powers</w:t>
      </w:r>
      <w:r w:rsidRPr="00CE2B9E">
        <w:rPr>
          <w:sz w:val="16"/>
        </w:rPr>
        <w:t xml:space="preserve">. </w:t>
      </w:r>
      <w:r w:rsidRPr="00175BAF">
        <w:rPr>
          <w:rStyle w:val="StyleUnderline"/>
        </w:rPr>
        <w:t>Some of the inefficiencies in the current system are incontestably dysfunctional. The result of increased overlap in decentralized immigration enforcement, which would introduce new span-of-control problems and complexities of coordination would be equally, if not more, dysfunctional.29</w:t>
      </w:r>
      <w:r w:rsidRPr="00CE2B9E">
        <w:rPr>
          <w:sz w:val="16"/>
        </w:rPr>
        <w:t xml:space="preserve"> Most importantly, </w:t>
      </w:r>
      <w:r w:rsidRPr="00175BAF">
        <w:rPr>
          <w:rStyle w:val="StyleUnderline"/>
        </w:rPr>
        <w:t>the sub-federal assumption of immigration powers would not appreciably improve the current system, which already has coordinating provisions built-in, if not widely adopted. If state legislators think that the existing system is broken, the checkerboard of different enforcement regimes is sure to be even more complex; fifty different and inconsistent state schemes are surely no better approach than a single, improved federal scheme. Blowback in affected communities and increased prejudice are sure to follow from sub-federal assumption of immigration powers. Local and state enforcement efforts have led to raids on workplaces and labor stations</w:t>
      </w:r>
      <w:r w:rsidRPr="00CE2B9E">
        <w:rPr>
          <w:sz w:val="16"/>
        </w:rPr>
        <w:t>.</w:t>
      </w:r>
      <w:r w:rsidRPr="00CE2B9E">
        <w:rPr>
          <w:sz w:val="16"/>
          <w:vertAlign w:val="superscript"/>
        </w:rPr>
        <w:t>30</w:t>
      </w:r>
      <w:r w:rsidRPr="00CE2B9E">
        <w:rPr>
          <w:sz w:val="16"/>
        </w:rPr>
        <w:t xml:space="preserve"> </w:t>
      </w:r>
      <w:proofErr w:type="gramStart"/>
      <w:r w:rsidRPr="00175BAF">
        <w:rPr>
          <w:rStyle w:val="StyleUnderline"/>
        </w:rPr>
        <w:t>These</w:t>
      </w:r>
      <w:proofErr w:type="gramEnd"/>
      <w:r w:rsidRPr="00175BAF">
        <w:rPr>
          <w:rStyle w:val="StyleUnderline"/>
        </w:rPr>
        <w:t xml:space="preserve"> efforts have required Spanish-language preachers not to proselytize in their congregants’ language. Local enforcement efforts have necessitated that landlords check the immigration status of renters.</w:t>
      </w:r>
      <w:r w:rsidRPr="00CE2B9E">
        <w:rPr>
          <w:sz w:val="16"/>
        </w:rPr>
        <w:t xml:space="preserve"> </w:t>
      </w:r>
      <w:r w:rsidRPr="00175BAF">
        <w:rPr>
          <w:rStyle w:val="StyleUnderline"/>
        </w:rPr>
        <w:t>All of these are sure signs of a racial, ethnic, and national origin “tax” that will only be levied upon certain groups,</w:t>
      </w:r>
      <w:r w:rsidRPr="00CE2B9E">
        <w:rPr>
          <w:sz w:val="16"/>
        </w:rPr>
        <w:t xml:space="preserve"> certain to be Mexicans in particular, or equally likely, Mexican Americans. </w:t>
      </w:r>
      <w:r w:rsidRPr="00175BAF">
        <w:rPr>
          <w:rStyle w:val="StyleUnderline"/>
        </w:rPr>
        <w:t xml:space="preserve">These more-than-petty nuisances are reminiscent of our inglorious immigration history of racial exclusion, and are pigtail ordinances in modern guise. Despite their surface attractiveness and thin veneer, we should resist them as fixes. </w:t>
      </w:r>
      <w:r w:rsidRPr="00CE2B9E">
        <w:rPr>
          <w:sz w:val="16"/>
        </w:rPr>
        <w:t xml:space="preserve">On occasion, the centrist view prevails, as it did in </w:t>
      </w:r>
      <w:proofErr w:type="spellStart"/>
      <w:r w:rsidRPr="00CE2B9E">
        <w:rPr>
          <w:rFonts w:ascii="Times New Roman" w:eastAsia="Times New Roman" w:hAnsi="Times New Roman" w:cs="Times New Roman"/>
          <w:i/>
          <w:sz w:val="16"/>
        </w:rPr>
        <w:t>Plyler</w:t>
      </w:r>
      <w:proofErr w:type="spellEnd"/>
      <w:r w:rsidRPr="00CE2B9E">
        <w:rPr>
          <w:sz w:val="16"/>
        </w:rPr>
        <w:t xml:space="preserve">. Several years before the case was wending its way through courts, the Supreme Court decided </w:t>
      </w:r>
      <w:r w:rsidRPr="00CE2B9E">
        <w:rPr>
          <w:rFonts w:ascii="Times New Roman" w:eastAsia="Times New Roman" w:hAnsi="Times New Roman" w:cs="Times New Roman"/>
          <w:i/>
          <w:sz w:val="16"/>
        </w:rPr>
        <w:t>San Antonio Independent School District v. Rodriguez</w:t>
      </w:r>
      <w:r w:rsidRPr="00CE2B9E">
        <w:rPr>
          <w:sz w:val="16"/>
        </w:rPr>
        <w:t>.</w:t>
      </w:r>
      <w:r w:rsidRPr="00CE2B9E">
        <w:rPr>
          <w:sz w:val="16"/>
          <w:vertAlign w:val="superscript"/>
        </w:rPr>
        <w:t>33</w:t>
      </w:r>
      <w:r w:rsidRPr="00CE2B9E">
        <w:rPr>
          <w:sz w:val="16"/>
        </w:rPr>
        <w:t xml:space="preserve"> </w:t>
      </w:r>
      <w:proofErr w:type="gramStart"/>
      <w:r w:rsidRPr="00CE2B9E">
        <w:rPr>
          <w:sz w:val="16"/>
        </w:rPr>
        <w:t>Like</w:t>
      </w:r>
      <w:proofErr w:type="gramEnd"/>
      <w:r w:rsidRPr="00CE2B9E">
        <w:rPr>
          <w:sz w:val="16"/>
        </w:rPr>
        <w:t xml:space="preserve"> </w:t>
      </w:r>
      <w:proofErr w:type="spellStart"/>
      <w:r w:rsidRPr="00CE2B9E">
        <w:rPr>
          <w:rFonts w:ascii="Times New Roman" w:eastAsia="Times New Roman" w:hAnsi="Times New Roman" w:cs="Times New Roman"/>
          <w:i/>
          <w:sz w:val="16"/>
        </w:rPr>
        <w:t>Plyler</w:t>
      </w:r>
      <w:proofErr w:type="spellEnd"/>
      <w:r w:rsidRPr="00CE2B9E">
        <w:rPr>
          <w:sz w:val="16"/>
        </w:rPr>
        <w:t xml:space="preserve">, there were compelling circumstances in </w:t>
      </w:r>
      <w:r w:rsidRPr="00CE2B9E">
        <w:rPr>
          <w:rFonts w:ascii="Times New Roman" w:eastAsia="Times New Roman" w:hAnsi="Times New Roman" w:cs="Times New Roman"/>
          <w:i/>
          <w:sz w:val="16"/>
        </w:rPr>
        <w:t>Rodriguez</w:t>
      </w:r>
      <w:r w:rsidRPr="00CE2B9E">
        <w:rPr>
          <w:sz w:val="16"/>
        </w:rPr>
        <w:t xml:space="preserve">, which centered on the constitutionality of property </w:t>
      </w:r>
      <w:proofErr w:type="spellStart"/>
      <w:r w:rsidRPr="00CE2B9E">
        <w:rPr>
          <w:sz w:val="16"/>
        </w:rPr>
        <w:t>taxdriven</w:t>
      </w:r>
      <w:proofErr w:type="spellEnd"/>
      <w:r w:rsidRPr="00CE2B9E">
        <w:rPr>
          <w:sz w:val="16"/>
        </w:rPr>
        <w:t xml:space="preserve"> school funding practices that consistently led to underachievement and longstanding poverty in impoverished school districts. By validating these funding practices and holding that education is not a fundamental right, </w:t>
      </w:r>
      <w:r w:rsidRPr="00CE2B9E">
        <w:rPr>
          <w:rFonts w:ascii="Times New Roman" w:eastAsia="Times New Roman" w:hAnsi="Times New Roman" w:cs="Times New Roman"/>
          <w:i/>
          <w:sz w:val="16"/>
        </w:rPr>
        <w:t>Rodriguez</w:t>
      </w:r>
      <w:r w:rsidRPr="00CE2B9E">
        <w:rPr>
          <w:sz w:val="16"/>
        </w:rPr>
        <w:t xml:space="preserve">, had far-reaching implications for the education of Latino children, and indeed, poor children throughout the country. If education were not a fundamental right for citizen children, how could the undocumented children in </w:t>
      </w:r>
      <w:proofErr w:type="spellStart"/>
      <w:r w:rsidRPr="00CE2B9E">
        <w:rPr>
          <w:rFonts w:ascii="Times New Roman" w:eastAsia="Times New Roman" w:hAnsi="Times New Roman" w:cs="Times New Roman"/>
          <w:i/>
          <w:sz w:val="16"/>
        </w:rPr>
        <w:t>Plyler</w:t>
      </w:r>
      <w:proofErr w:type="spellEnd"/>
      <w:r w:rsidRPr="00CE2B9E">
        <w:rPr>
          <w:sz w:val="16"/>
        </w:rPr>
        <w:t>, whose parents were unable to organize politically or involve themselves in school issues, hope to prevail in 1982</w:t>
      </w:r>
    </w:p>
    <w:p w:rsidR="00CE2B9E" w:rsidRDefault="00CE2B9E" w:rsidP="00CE2B9E"/>
    <w:p w:rsidR="00CE2B9E" w:rsidRDefault="00CE2B9E" w:rsidP="00CE2B9E">
      <w:pPr>
        <w:pStyle w:val="Heading4"/>
      </w:pPr>
      <w:r>
        <w:t xml:space="preserve">Federal policy key – state and local control is nativist and/or </w:t>
      </w:r>
      <w:proofErr w:type="spellStart"/>
      <w:r>
        <w:t>restrictionist</w:t>
      </w:r>
      <w:proofErr w:type="spellEnd"/>
      <w:r>
        <w:t xml:space="preserve"> – leads to racism</w:t>
      </w:r>
    </w:p>
    <w:p w:rsidR="00CE2B9E" w:rsidRPr="00B0773E" w:rsidRDefault="00CE2B9E" w:rsidP="00CE2B9E">
      <w:pPr>
        <w:rPr>
          <w:b/>
          <w:sz w:val="40"/>
        </w:rPr>
      </w:pPr>
      <w:proofErr w:type="spellStart"/>
      <w:r w:rsidRPr="00B0773E">
        <w:rPr>
          <w:rStyle w:val="Style13ptBold"/>
        </w:rPr>
        <w:t>Olivas</w:t>
      </w:r>
      <w:proofErr w:type="spellEnd"/>
      <w:r w:rsidRPr="00B0773E">
        <w:rPr>
          <w:rStyle w:val="Style13ptBold"/>
        </w:rPr>
        <w:t xml:space="preserve"> 11</w:t>
      </w:r>
      <w:r>
        <w:rPr>
          <w:b/>
          <w:sz w:val="40"/>
        </w:rPr>
        <w:t xml:space="preserve"> </w:t>
      </w:r>
      <w:r w:rsidRPr="00B0773E">
        <w:t xml:space="preserve">(Michael A </w:t>
      </w:r>
      <w:proofErr w:type="spellStart"/>
      <w:r w:rsidRPr="00B0773E">
        <w:t>Olivas</w:t>
      </w:r>
      <w:proofErr w:type="spellEnd"/>
      <w:r w:rsidRPr="00B0773E">
        <w:t xml:space="preserve"> is a professor, Distinguished Chair of Law Director, and Director of the Institute for Higher Education Law and Governance at the University of Houston. He’s written several books and served on the editorial board of more than 20 scholarly journals, has been chosen as the Outstanding Immigration of the Year, and has been an expert witness in federal and state courts, including the US Supreme Court. “The Political Efficacy of </w:t>
      </w:r>
      <w:proofErr w:type="spellStart"/>
      <w:r w:rsidRPr="00B0773E">
        <w:t>Plyler</w:t>
      </w:r>
      <w:proofErr w:type="spellEnd"/>
      <w:r w:rsidRPr="00B0773E">
        <w:t xml:space="preserve"> v. Doe: The Danger and the Discourse,</w:t>
      </w:r>
      <w:proofErr w:type="gramStart"/>
      <w:r w:rsidRPr="00B0773E">
        <w:t>”  UC</w:t>
      </w:r>
      <w:proofErr w:type="gramEnd"/>
      <w:r w:rsidRPr="00B0773E">
        <w:t xml:space="preserve"> Davis Law Review.) //A.S</w:t>
      </w:r>
    </w:p>
    <w:p w:rsidR="00CE2B9E" w:rsidRDefault="00CE2B9E" w:rsidP="00CE2B9E">
      <w:pPr>
        <w:rPr>
          <w:rStyle w:val="StyleUnderline"/>
        </w:rPr>
      </w:pPr>
      <w:r w:rsidRPr="00175BAF">
        <w:rPr>
          <w:rStyle w:val="StyleUnderline"/>
        </w:rPr>
        <w:t xml:space="preserve">Although I share the distrust aimed at lodging so much authority for immigration policy and procedure at the federal level, I am more loathe </w:t>
      </w:r>
      <w:proofErr w:type="gramStart"/>
      <w:r w:rsidRPr="00175BAF">
        <w:rPr>
          <w:rStyle w:val="StyleUnderline"/>
        </w:rPr>
        <w:t>to allow</w:t>
      </w:r>
      <w:proofErr w:type="gramEnd"/>
      <w:r w:rsidRPr="00175BAF">
        <w:rPr>
          <w:rStyle w:val="StyleUnderline"/>
        </w:rPr>
        <w:t xml:space="preserve"> it to cascade down to the state and local level. </w:t>
      </w:r>
      <w:r w:rsidRPr="00175BAF">
        <w:rPr>
          <w:sz w:val="8"/>
        </w:rPr>
        <w:t>To employ another metaphor</w:t>
      </w:r>
      <w:r w:rsidRPr="00175BAF">
        <w:rPr>
          <w:rStyle w:val="StyleUnderline"/>
        </w:rPr>
        <w:t xml:space="preserve">, I would not let immigration policy or more importantly, enforcement norms regress to the mean. For every state that has accorded resident tuition status to undocumented </w:t>
      </w:r>
      <w:r w:rsidRPr="00175BAF">
        <w:rPr>
          <w:sz w:val="8"/>
        </w:rPr>
        <w:t>college</w:t>
      </w:r>
      <w:r w:rsidRPr="00175BAF">
        <w:rPr>
          <w:rStyle w:val="StyleUnderline"/>
        </w:rPr>
        <w:t xml:space="preserve"> students, there has been a South Carolina or Georgia or Arizona or Alabama to take a step backward</w:t>
      </w:r>
      <w:r w:rsidRPr="00175BAF">
        <w:rPr>
          <w:sz w:val="8"/>
        </w:rPr>
        <w:t xml:space="preserve">. </w:t>
      </w:r>
      <w:r w:rsidRPr="00175BAF">
        <w:rPr>
          <w:rStyle w:val="StyleUnderline"/>
        </w:rPr>
        <w:t xml:space="preserve">For every regrettable federal action, there have been several </w:t>
      </w:r>
      <w:proofErr w:type="gramStart"/>
      <w:r w:rsidRPr="00175BAF">
        <w:rPr>
          <w:rStyle w:val="StyleUnderline"/>
        </w:rPr>
        <w:t>yahoo</w:t>
      </w:r>
      <w:proofErr w:type="gramEnd"/>
      <w:r w:rsidRPr="00175BAF">
        <w:rPr>
          <w:rStyle w:val="StyleUnderline"/>
        </w:rPr>
        <w:t xml:space="preserve"> local and state ordinances, either sprouting in regional </w:t>
      </w:r>
      <w:proofErr w:type="spellStart"/>
      <w:r w:rsidRPr="00175BAF">
        <w:rPr>
          <w:rStyle w:val="StyleUnderline"/>
        </w:rPr>
        <w:t>restricionist</w:t>
      </w:r>
      <w:proofErr w:type="spellEnd"/>
      <w:r w:rsidRPr="00175BAF">
        <w:rPr>
          <w:rStyle w:val="StyleUnderline"/>
        </w:rPr>
        <w:t xml:space="preserve"> soil or as part of a national nativist agenda to turn the clock back.</w:t>
      </w:r>
      <w:r>
        <w:rPr>
          <w:rStyle w:val="StyleUnderline"/>
        </w:rPr>
        <w:t xml:space="preserve"> </w:t>
      </w:r>
    </w:p>
    <w:p w:rsidR="00CE2B9E" w:rsidRPr="00CE2B9E" w:rsidRDefault="00CE2B9E" w:rsidP="00CE2B9E"/>
    <w:p w:rsidR="00CE2B9E" w:rsidRDefault="00CE2B9E" w:rsidP="00CE2B9E">
      <w:pPr>
        <w:pStyle w:val="Heading2"/>
      </w:pPr>
      <w:r>
        <w:t>Courts Version – CP Blocks</w:t>
      </w:r>
    </w:p>
    <w:p w:rsidR="008366B7" w:rsidRDefault="008366B7" w:rsidP="008366B7">
      <w:pPr>
        <w:pStyle w:val="Heading3"/>
      </w:pPr>
      <w:r>
        <w:t>AT: States CP</w:t>
      </w:r>
    </w:p>
    <w:p w:rsidR="00E451D6" w:rsidRDefault="00E451D6" w:rsidP="00E451D6">
      <w:pPr>
        <w:pStyle w:val="Heading4"/>
      </w:pPr>
      <w:r>
        <w:t>Expanding 13</w:t>
      </w:r>
      <w:r w:rsidRPr="00050DEA">
        <w:rPr>
          <w:vertAlign w:val="superscript"/>
        </w:rPr>
        <w:t>th</w:t>
      </w:r>
      <w:r>
        <w:t xml:space="preserve"> amendment jurisprudence is necessary to strengthen civil rights law that preempts racist and exploitative state laws</w:t>
      </w:r>
    </w:p>
    <w:p w:rsidR="00E451D6" w:rsidRDefault="00E451D6" w:rsidP="00E451D6">
      <w:proofErr w:type="spellStart"/>
      <w:r w:rsidRPr="00F139C0">
        <w:rPr>
          <w:rStyle w:val="Style13ptBold"/>
        </w:rPr>
        <w:t>Tsesis</w:t>
      </w:r>
      <w:proofErr w:type="spellEnd"/>
      <w:r w:rsidRPr="00F139C0">
        <w:rPr>
          <w:rStyle w:val="Style13ptBold"/>
        </w:rPr>
        <w:t xml:space="preserve"> 04</w:t>
      </w:r>
      <w:r>
        <w:t xml:space="preserve"> (Alexander </w:t>
      </w:r>
      <w:proofErr w:type="spellStart"/>
      <w:r>
        <w:t>Tsesis</w:t>
      </w:r>
      <w:proofErr w:type="spellEnd"/>
      <w:r>
        <w:t xml:space="preserve">, Visiting Assistant Professor, Chicago-Kent College of Law; Visiting Scholar, University of Wisconsin Law School, Institute for Legal Studies. </w:t>
      </w:r>
      <w:proofErr w:type="gramStart"/>
      <w:r>
        <w:t>“FURTHERING AMERICAN FREEDOM: CIVIL RIGHTS &amp; THE THIRTEENTH AMENDMENT.”</w:t>
      </w:r>
      <w:proofErr w:type="gramEnd"/>
      <w:r>
        <w:t xml:space="preserve"> </w:t>
      </w:r>
      <w:proofErr w:type="gramStart"/>
      <w:r>
        <w:t>45 BOSTON COLLEGE LAW REVIEW 307 (2004).</w:t>
      </w:r>
      <w:proofErr w:type="gramEnd"/>
      <w:r>
        <w:t xml:space="preserve"> </w:t>
      </w:r>
      <w:hyperlink r:id="rId65" w:history="1">
        <w:r w:rsidRPr="009A4D49">
          <w:rPr>
            <w:rStyle w:val="Hyperlink"/>
          </w:rPr>
          <w:t>https://www.bc.edu/content/dam/files/schools/law/lawreviews/journals/bclawr/45_2/02_FMS.htm</w:t>
        </w:r>
      </w:hyperlink>
      <w:r>
        <w:t xml:space="preserve">, </w:t>
      </w:r>
      <w:proofErr w:type="spellStart"/>
      <w:r>
        <w:t>vm</w:t>
      </w:r>
      <w:proofErr w:type="spellEnd"/>
      <w:r>
        <w:t>)</w:t>
      </w:r>
    </w:p>
    <w:p w:rsidR="00E451D6" w:rsidRPr="003A66AE" w:rsidRDefault="00E451D6" w:rsidP="00E451D6">
      <w:pPr>
        <w:rPr>
          <w:sz w:val="16"/>
        </w:rPr>
      </w:pPr>
      <w:r w:rsidRPr="003A66AE">
        <w:rPr>
          <w:rStyle w:val="StyleUnderline"/>
        </w:rPr>
        <w:t>The Thirteenth Amendment’s significance extends beyond the abolition of slavery</w:t>
      </w:r>
      <w:r w:rsidRPr="003A66AE">
        <w:rPr>
          <w:sz w:val="16"/>
        </w:rPr>
        <w:t xml:space="preserve">.1 </w:t>
      </w:r>
      <w:proofErr w:type="gramStart"/>
      <w:r w:rsidRPr="003A66AE">
        <w:rPr>
          <w:rStyle w:val="StyleUnderline"/>
        </w:rPr>
        <w:t>It</w:t>
      </w:r>
      <w:proofErr w:type="gramEnd"/>
      <w:r w:rsidRPr="003A66AE">
        <w:rPr>
          <w:rStyle w:val="StyleUnderline"/>
        </w:rPr>
        <w:t xml:space="preserve"> grants the federal government the authority to prevent any contemporary civil rights abuses associated with involuntary servitude.</w:t>
      </w:r>
      <w:r w:rsidRPr="003A66AE">
        <w:rPr>
          <w:sz w:val="16"/>
        </w:rPr>
        <w:t xml:space="preserve"> The South’s peculiar institution interfered with far more than slaves’ economic welfare. At a more specific level, owners prevented slaves from making independent parental decisions, choosing spouses, or freely traveling off plantations. The scope of the Thirteenth Amendment concerns these and other interferences against </w:t>
      </w:r>
      <w:proofErr w:type="gramStart"/>
      <w:r w:rsidRPr="003A66AE">
        <w:rPr>
          <w:sz w:val="16"/>
        </w:rPr>
        <w:t>autonomy,</w:t>
      </w:r>
      <w:proofErr w:type="gramEnd"/>
      <w:r w:rsidRPr="003A66AE">
        <w:rPr>
          <w:sz w:val="16"/>
        </w:rPr>
        <w:t xml:space="preserve"> and in many cases provides Congress with authority to prevent them. My contention is that the Thirteenth Amendment ended all aspects of slavery, which spread far outside the boundaries of plantation husbandry into interstate commerce, government fiscal policy, and private sales transactions.2 [*PG309] Radical Republicans, who were the driving force behind the Thirteenth Amendment, expected it to end all injustices related to involuntary servitude.3 They planted the Amendment’s roots in the Declaration of Independence and Preamble to the Constitution, which left the task of fleshing out the ideal of universal freedom to later generations. The Thirteenth Amendment’s first section guarantees the freedom from arbitrary domination, and its second section empowers Congress to enact legislation protecting people’s coequal liberty to establish meaningful lives. In this regard, the Thirteenth Amendment was both a new beginning for the nation and a constructive means for enforcing its foundational principles of liberty and general wellbeing. The Amendment made the United States’ founding aspiration of equal liberty an enforceable right.4 </w:t>
      </w:r>
      <w:proofErr w:type="gramStart"/>
      <w:r w:rsidRPr="003A66AE">
        <w:rPr>
          <w:sz w:val="16"/>
        </w:rPr>
        <w:t>The</w:t>
      </w:r>
      <w:proofErr w:type="gramEnd"/>
      <w:r w:rsidRPr="003A66AE">
        <w:rPr>
          <w:sz w:val="16"/>
        </w:rPr>
        <w:t xml:space="preserve"> historical context of the Thirteenth Amendment is the abolitionist movement and the nation’s decision to throw off its racist past. In the aftermath of the Civil War, both the federal government’s recalcitrance to use the Amendment and Southern evasion of it necessitated the ratification of two additional Reconstruction Amendments.5 Even then, reform was slow in coming. [*PG310] After years of narrow judicial construction, which made the Thirteenth Amendment a dead letter in all but peonage cases, the United States Supreme Court revisited the Amendment’s meaning during the heyday of the civil rights movement.6 The landmark Jones v. Alfred H. Mayer Co. decision determined that the Thirteenth Amendment extends beyond uncompensated, forced labor. In fact, the Amendment’s second section enables Congress to pass federal legislation that is rationally related to ending any remaining badges and incidents of servitude, such as present-day trafficking of foreign workers as sex slaves and coerced domestic servants.7 </w:t>
      </w:r>
      <w:proofErr w:type="gramStart"/>
      <w:r w:rsidRPr="003A66AE">
        <w:rPr>
          <w:sz w:val="16"/>
        </w:rPr>
        <w:t>The</w:t>
      </w:r>
      <w:proofErr w:type="gramEnd"/>
      <w:r w:rsidRPr="003A66AE">
        <w:rPr>
          <w:sz w:val="16"/>
        </w:rPr>
        <w:t xml:space="preserve"> judiciary’s role in evaluating such legislation is to determine whether Congress has overstepped its Section 2 enforcement authority. The judiciary’s interpretation must be partially historical, because it cannot be made without reference to the United States’ experience with slavery, and partially theoretical, because it must chart the course for civil liberties. </w:t>
      </w:r>
      <w:r w:rsidRPr="003A66AE">
        <w:rPr>
          <w:rStyle w:val="StyleUnderline"/>
        </w:rPr>
        <w:t>Even though the Thirteenth Amendment was ratified in 1865, its jurisprudence is relatively nascent. Rules should develop in this field as in other areas of common law. Issues will appear before judges whose holdings will be based on the extant precedents and on constitutional integrity. Further developments will test the reasoning of lower court decisions. The role of theory in this process is to scrutinize the current topography and articulate a sense of direction in this relatively uncharted territory. Contemporary civil rights initiatives have predominantly relied on the Fourteenth Amendment and the Commerce Clause. Meanwhile, the Thirteenth Amendment has fallen into virtual disuse. Recent Supreme Court decisions, however, such as United States v. Morrison and United States v. Lopez, have eroded Fourteenth Amendment</w:t>
      </w:r>
      <w:r w:rsidRPr="003A66AE">
        <w:rPr>
          <w:sz w:val="16"/>
        </w:rPr>
        <w:t xml:space="preserve"> [*PG311]</w:t>
      </w:r>
      <w:r w:rsidRPr="003A66AE">
        <w:rPr>
          <w:rStyle w:val="StyleUnderline"/>
        </w:rPr>
        <w:t>and Commerce Clause precedents and spurred interest in Thirteenth Amendment jurisprudence</w:t>
      </w:r>
      <w:r w:rsidRPr="003A66AE">
        <w:rPr>
          <w:sz w:val="16"/>
        </w:rPr>
        <w:t xml:space="preserve">.8 This Article examines what fundamental rights are protected by the Thirteenth Amendment. </w:t>
      </w:r>
      <w:r w:rsidRPr="003A66AE">
        <w:rPr>
          <w:rStyle w:val="StyleUnderline"/>
        </w:rPr>
        <w:t>The Amendment is a potent constitutional provision that the Supreme Court has interpreted as a means for protecting fundamental rights. The Thirteenth Amendment is uniquely suited to confront civil rights violations that neither the Fourteenth Amendment nor the Commerce Clause can prevent. Unlike the Fourteenth Amendment, which only protects against state-sponsored discrimination, the Thirteenth Amendment prohibits private and public acts resulting in arbitrary deprivations of freedom</w:t>
      </w:r>
      <w:r w:rsidRPr="003A66AE">
        <w:rPr>
          <w:sz w:val="16"/>
        </w:rPr>
        <w:t xml:space="preserve">.9 </w:t>
      </w:r>
      <w:r w:rsidRPr="003A66AE">
        <w:rPr>
          <w:rStyle w:val="StyleUnderline"/>
        </w:rPr>
        <w:t>This dual capacity makes the Thirteenth Amendment an essential complement for civil rights initiatives, even in circumstances not involving economic harms</w:t>
      </w:r>
      <w:r w:rsidRPr="003A66AE">
        <w:rPr>
          <w:sz w:val="16"/>
        </w:rPr>
        <w:t xml:space="preserve">.10 In that respect, </w:t>
      </w:r>
      <w:r w:rsidRPr="003A66AE">
        <w:rPr>
          <w:rStyle w:val="StyleUnderline"/>
        </w:rPr>
        <w:t>the Thirteenth Amendment also provides a more direct approach to preventing discrimination than does the Commerce Clause. It is directed against human rights abuses, whereas the Commerce Clause is primarily an economic provision that has been grafted ingeniously into the civil rights arena</w:t>
      </w:r>
      <w:r w:rsidRPr="003A66AE">
        <w:rPr>
          <w:sz w:val="16"/>
        </w:rPr>
        <w:t>.11 As a pragmatic matter, [*PG312]</w:t>
      </w:r>
      <w:r w:rsidRPr="003A66AE">
        <w:rPr>
          <w:rStyle w:val="StyleUnderline"/>
        </w:rPr>
        <w:t>the Supreme Court’s recently increased oversight of congressional Commerce Clause authority has made the Thirteenth Amendment even more important</w:t>
      </w:r>
      <w:r w:rsidRPr="003A66AE">
        <w:rPr>
          <w:sz w:val="16"/>
        </w:rPr>
        <w:t xml:space="preserve">.12 This Article begins with a retrospective look at why the Thirteenth Amendment so drastically altered the Constitution by showing that before its ratification, civil liberty was limited by the basic right of possession.13 As a result, even human lives were conceptualized in commodification terms. Protecting slave owners’ interest in human chattel was even more important to the delegates of the Philadelphia Constitutional Convention than adopting the Bill of Rights. The Three-Fifths Clause, the Fugitive Slave Clause, and the twenty-year protection on slave importation held more practical importance in drafting an acceptable constitution than protecting speech, liberty, or life. In fact, </w:t>
      </w:r>
      <w:r w:rsidRPr="003A66AE">
        <w:rPr>
          <w:rStyle w:val="StyleUnderline"/>
        </w:rPr>
        <w:t>the Thirteenth Amendment went even further than the Bill of Rights in securing the privileges and immunities of citizenship</w:t>
      </w:r>
      <w:r w:rsidRPr="003A66AE">
        <w:rPr>
          <w:sz w:val="16"/>
        </w:rPr>
        <w:t>. The Article then explores the extent to which the Thirty-Eighth Congress, in 1864 and 1865, planned for the proposed Amendment to create protections for universal liberty.14 Next, the Article explains the Supreme Court’s interpretation of the Thirteenth Amendment, beginning with its restrictive decisions issued in the aftermath of Reconstruction and continuing through the Court’s most recent pronouncements involving the Amendment.15 The Article then analyzes Court decisions limiting congressional Commerce Clause authority in passing civil rights reforms and explains why those limitations are inapplicable to the Thirteenth Amendment.16 Correspondingly, the Article discusses holdings relying on federalism to limit the scope of Congress’s power under Section 5 of the Fourteenth Amendment and distinguishes the statutory spheres [*PG313]of the Fourteenth and Thirteenth Amendments.17 The Article concludes with a historical and theoretical analysis of how the Thirteenth Amendment fits with existing privacy and liberty rights case law.18</w:t>
      </w:r>
    </w:p>
    <w:p w:rsidR="00E451D6" w:rsidRDefault="00E451D6" w:rsidP="00E451D6"/>
    <w:p w:rsidR="003806AF" w:rsidRPr="003806AF" w:rsidRDefault="003806AF" w:rsidP="003806AF">
      <w:pPr>
        <w:pStyle w:val="Heading4"/>
      </w:pPr>
      <w:r w:rsidRPr="003806AF">
        <w:t>Federal use of the 13th amendment is necessary to create a spillover to all states and private actors – only way to guarantee enforcement</w:t>
      </w:r>
    </w:p>
    <w:p w:rsidR="003806AF" w:rsidRDefault="003806AF" w:rsidP="003806AF">
      <w:proofErr w:type="spellStart"/>
      <w:r w:rsidRPr="0050400D">
        <w:rPr>
          <w:rStyle w:val="Style13ptBold"/>
        </w:rPr>
        <w:t>Goluboff</w:t>
      </w:r>
      <w:proofErr w:type="spellEnd"/>
      <w:r w:rsidRPr="0050400D">
        <w:rPr>
          <w:rStyle w:val="Style13ptBold"/>
        </w:rPr>
        <w:t xml:space="preserve"> 01</w:t>
      </w:r>
      <w:r>
        <w:t xml:space="preserve"> (RISA L. GOLUBOFF, Law Clerk to the Honorable Guido </w:t>
      </w:r>
      <w:proofErr w:type="spellStart"/>
      <w:r>
        <w:t>Calabresi</w:t>
      </w:r>
      <w:proofErr w:type="spellEnd"/>
      <w:r>
        <w:t xml:space="preserve">, United States Court of Appeals for the Second Circuit, 2000-2001. B.A., Harvard University; M.A., Princeton University; J.D., Yale Law School; Law Clerk to the Honorable Stephen G. </w:t>
      </w:r>
      <w:proofErr w:type="spellStart"/>
      <w:r>
        <w:t>Breyer</w:t>
      </w:r>
      <w:proofErr w:type="spellEnd"/>
      <w:r>
        <w:t xml:space="preserve">, Associate Justice, United States Supreme Court, 2001-2002. </w:t>
      </w:r>
      <w:proofErr w:type="gramStart"/>
      <w:r>
        <w:t>“THE THIRTEENTH AMENDMENT AND THE LOST ORIGINS OF CIVIL RIGHTS.”</w:t>
      </w:r>
      <w:proofErr w:type="gramEnd"/>
      <w:r>
        <w:t xml:space="preserve"> DUKE LAW JOURNAL. </w:t>
      </w:r>
      <w:proofErr w:type="gramStart"/>
      <w:r>
        <w:t>Vol. 50.</w:t>
      </w:r>
      <w:proofErr w:type="gramEnd"/>
      <w:r>
        <w:t xml:space="preserve"> 2001, </w:t>
      </w:r>
      <w:hyperlink r:id="rId66" w:history="1">
        <w:r w:rsidRPr="00277240">
          <w:rPr>
            <w:rStyle w:val="Hyperlink"/>
          </w:rPr>
          <w:t>http://scholarship.law.duke.edu/cgi/viewcontent.cgi?article=1116&amp;context=dlj</w:t>
        </w:r>
      </w:hyperlink>
      <w:r>
        <w:t xml:space="preserve">, </w:t>
      </w:r>
      <w:proofErr w:type="spellStart"/>
      <w:r>
        <w:t>vm</w:t>
      </w:r>
      <w:proofErr w:type="spellEnd"/>
      <w:r>
        <w:t>)</w:t>
      </w:r>
    </w:p>
    <w:p w:rsidR="003806AF" w:rsidRPr="0050400D" w:rsidRDefault="003806AF" w:rsidP="003806AF">
      <w:pPr>
        <w:rPr>
          <w:sz w:val="16"/>
        </w:rPr>
      </w:pPr>
      <w:r w:rsidRPr="0050400D">
        <w:rPr>
          <w:sz w:val="16"/>
        </w:rPr>
        <w:t xml:space="preserve">The question from the current vantage point—at a time when peonage and involuntary servitude are relatively marginalized within civil rights practice and doctrine112—is how the Thirteenth Amendment attained a central place in the Department of Justice’s civil rights practice in the 1940s. The answer is rooted in the doctrinal concerns of the Department of Justice, as well as in the particular consciousness of African Americans regarding the Thirteenth Amendment right, as one Section lawyer put it, “to be free from bondage.”113 </w:t>
      </w:r>
      <w:r w:rsidRPr="0050400D">
        <w:rPr>
          <w:rStyle w:val="StyleUnderline"/>
        </w:rPr>
        <w:t xml:space="preserve">Aside from the seemingly immovable Equal Protection precedent of </w:t>
      </w:r>
      <w:proofErr w:type="spellStart"/>
      <w:r w:rsidRPr="0050400D">
        <w:rPr>
          <w:rStyle w:val="StyleUnderline"/>
        </w:rPr>
        <w:t>Plessy</w:t>
      </w:r>
      <w:proofErr w:type="spellEnd"/>
      <w:r w:rsidRPr="0050400D">
        <w:rPr>
          <w:rStyle w:val="StyleUnderline"/>
        </w:rPr>
        <w:t>, the two primary doctrinal challenges the lawyers faced as they set out to fulfill Murphy’s mandate were federal jurisdiction and the state action requirement</w:t>
      </w:r>
      <w:r w:rsidRPr="0050400D">
        <w:rPr>
          <w:sz w:val="16"/>
        </w:rPr>
        <w:t xml:space="preserve">.114 </w:t>
      </w:r>
      <w:r w:rsidRPr="0050400D">
        <w:rPr>
          <w:rStyle w:val="StyleUnderline"/>
        </w:rPr>
        <w:t>Because of the post-Reconstruction Supreme Court interpretations of the Reconstruction laws and statutes, very few rights came within the category of those the federal government, as opposed to the states, could protect. Hence, federal jurisdiction seemed to cover only a small subset of rights</w:t>
      </w:r>
      <w:r w:rsidRPr="0050400D">
        <w:rPr>
          <w:sz w:val="16"/>
        </w:rPr>
        <w:t xml:space="preserve">. Moreover, </w:t>
      </w:r>
      <w:r w:rsidRPr="0050400D">
        <w:rPr>
          <w:rStyle w:val="StyleUnderline"/>
        </w:rPr>
        <w:t>as a result of post-Reconstruction decisions like the Civil Rights Cases, most rights protected individuals only from the actions of the state and not from private harm. Recognizing the challenge to federalism they were undertaking, the attorneys</w:t>
      </w:r>
      <w:r w:rsidRPr="0050400D">
        <w:rPr>
          <w:sz w:val="16"/>
        </w:rPr>
        <w:t xml:space="preserve"> of the Civil Rights Section during and after the war constantly </w:t>
      </w:r>
      <w:r w:rsidRPr="0050400D">
        <w:rPr>
          <w:rStyle w:val="StyleUnderline"/>
        </w:rPr>
        <w:t>referred to and made attempts to overcome the limits on their power</w:t>
      </w:r>
      <w:r w:rsidRPr="0050400D">
        <w:rPr>
          <w:sz w:val="16"/>
        </w:rPr>
        <w:t>. Rooting aggressive federal action in the Reconstruction amendments and statutes, which Biddle saw as “</w:t>
      </w:r>
      <w:proofErr w:type="spellStart"/>
      <w:r w:rsidRPr="0050400D">
        <w:rPr>
          <w:sz w:val="16"/>
        </w:rPr>
        <w:t>constitut</w:t>
      </w:r>
      <w:proofErr w:type="spellEnd"/>
      <w:r w:rsidRPr="0050400D">
        <w:rPr>
          <w:sz w:val="16"/>
        </w:rPr>
        <w:t>[</w:t>
      </w:r>
      <w:proofErr w:type="spellStart"/>
      <w:r w:rsidRPr="0050400D">
        <w:rPr>
          <w:sz w:val="16"/>
        </w:rPr>
        <w:t>ing</w:t>
      </w:r>
      <w:proofErr w:type="spellEnd"/>
      <w:r w:rsidRPr="0050400D">
        <w:rPr>
          <w:sz w:val="16"/>
        </w:rPr>
        <w:t xml:space="preserve">] the sole source of the power of the Federal Government to protect individual rights against encroachment by the States and, in some instances, by individuals,”115 Biddle chose his test cases carefully so as to control precedent and broaden the scope of the </w:t>
      </w:r>
      <w:proofErr w:type="gramStart"/>
      <w:r w:rsidRPr="0050400D">
        <w:rPr>
          <w:sz w:val="16"/>
        </w:rPr>
        <w:t>laws.</w:t>
      </w:r>
      <w:proofErr w:type="gramEnd"/>
      <w:r w:rsidRPr="0050400D">
        <w:rPr>
          <w:sz w:val="16"/>
        </w:rPr>
        <w:t xml:space="preserve"> He followed Attorney General Jackson’s policy requiring U.S. Attorneys and FBI agents to receive permission from the Civil Rights Section to investigate and prosecute civil rights cases.116 Although this requirement no doubt served to restrain some prosecutions by U.S. Attorneys, the Civil Rights Section could coordinate test cases and ensure that only those with a likelihood of success and beneficial precedential value would go forward.117 In reviewing the statutes under which the Department of Justice had authority to prosecute civil rights violations, the peonage statute came up repeatedly as one in which federal jurisdiction was certain. While the Department struggled to gain jurisdiction over election fraud</w:t>
      </w:r>
      <w:proofErr w:type="gramStart"/>
      <w:r w:rsidRPr="0050400D">
        <w:rPr>
          <w:sz w:val="16"/>
        </w:rPr>
        <w:t>,118</w:t>
      </w:r>
      <w:proofErr w:type="gramEnd"/>
      <w:r w:rsidRPr="0050400D">
        <w:rPr>
          <w:sz w:val="16"/>
        </w:rPr>
        <w:t xml:space="preserve"> lynching,119 and police brutality,120 it harbored no doubts about peonage. Lynching, though sensational and abhorrent, was an apparently poor candidate for federal prosecutions.121 Attorney General Murphy wrote Walter White of the NAACP that the lynching complaints White had forwarded to the Department were “purely local offenses not within the scope of any Federal statute.”122 On the other hand, even as the Department attempted to expand the boundaries of what courts would consider involuntary servitude in the later 1940s and early </w:t>
      </w:r>
      <w:proofErr w:type="gramStart"/>
      <w:r w:rsidRPr="0050400D">
        <w:rPr>
          <w:sz w:val="16"/>
        </w:rPr>
        <w:t>1950s,</w:t>
      </w:r>
      <w:proofErr w:type="gramEnd"/>
      <w:r w:rsidRPr="0050400D">
        <w:rPr>
          <w:sz w:val="16"/>
        </w:rPr>
        <w:t xml:space="preserve"> the core harm of peonage provoked no jurisdictional uncertainty. Moreover, for members of the Civil Rights Section, the peonage statute was already well known and time tested.123 Institutional memory and judicial precedent lent such prosecutions an air of familiarity, and the Civil Rights Section pursued them with alacrity. The attorneys whose task it was to prosecute civil rights violations had to overcome not only a lack of broad federal jurisdiction but also the obstacle of state action. Especially since the </w:t>
      </w:r>
      <w:r w:rsidRPr="0050400D">
        <w:rPr>
          <w:rStyle w:val="StyleUnderline"/>
        </w:rPr>
        <w:t xml:space="preserve">lawyers were reluctant to challenge state laws requiring segregation, they needed to find authority for prosecuting civil rights violations perpetrated by private individuals. The Fourteenth and Fifteenth Amendments protected individuals against action by government only, </w:t>
      </w:r>
      <w:r w:rsidRPr="0050400D">
        <w:rPr>
          <w:sz w:val="16"/>
        </w:rPr>
        <w:t xml:space="preserve">however, </w:t>
      </w:r>
      <w:r w:rsidRPr="0050400D">
        <w:rPr>
          <w:rStyle w:val="StyleUnderline"/>
        </w:rPr>
        <w:t>so injuries and discriminations perpetrated by private individuals presented tricky problems for prosecution</w:t>
      </w:r>
      <w:r w:rsidRPr="0050400D">
        <w:rPr>
          <w:sz w:val="16"/>
        </w:rPr>
        <w:t xml:space="preserve">.124 </w:t>
      </w:r>
      <w:proofErr w:type="gramStart"/>
      <w:r w:rsidRPr="0050400D">
        <w:rPr>
          <w:sz w:val="16"/>
        </w:rPr>
        <w:t>Theorizing</w:t>
      </w:r>
      <w:proofErr w:type="gramEnd"/>
      <w:r w:rsidRPr="0050400D">
        <w:rPr>
          <w:sz w:val="16"/>
        </w:rPr>
        <w:t xml:space="preserve"> their way around the state action requirement occupied much of the time of the Civil Rights Section staff. </w:t>
      </w:r>
      <w:proofErr w:type="spellStart"/>
      <w:r w:rsidRPr="0050400D">
        <w:rPr>
          <w:sz w:val="16"/>
        </w:rPr>
        <w:t>Rotnem</w:t>
      </w:r>
      <w:proofErr w:type="spellEnd"/>
      <w:r w:rsidRPr="0050400D">
        <w:rPr>
          <w:sz w:val="16"/>
        </w:rPr>
        <w:t xml:space="preserve"> and Biddle both tried to find circumstances in which state inaction could be construed as action, such as when the victim was in the custody of the police.125 Using the “inaction theory,” the conspiracy statute</w:t>
      </w:r>
      <w:proofErr w:type="gramStart"/>
      <w:r w:rsidRPr="0050400D">
        <w:rPr>
          <w:sz w:val="16"/>
        </w:rPr>
        <w:t>,126</w:t>
      </w:r>
      <w:proofErr w:type="gramEnd"/>
      <w:r w:rsidRPr="0050400D">
        <w:rPr>
          <w:sz w:val="16"/>
        </w:rPr>
        <w:t xml:space="preserve"> and the “color of law statute,”127 the Department attempted to reach as many harms as possible. As the war progressed and the successful cases began to accrue, </w:t>
      </w:r>
      <w:proofErr w:type="spellStart"/>
      <w:r w:rsidRPr="0050400D">
        <w:rPr>
          <w:sz w:val="16"/>
        </w:rPr>
        <w:t>Rotnem</w:t>
      </w:r>
      <w:proofErr w:type="spellEnd"/>
      <w:r w:rsidRPr="0050400D">
        <w:rPr>
          <w:sz w:val="16"/>
        </w:rPr>
        <w:t xml:space="preserve"> proudly announced that under the civil rights statutes “[p]</w:t>
      </w:r>
      <w:proofErr w:type="spellStart"/>
      <w:r w:rsidRPr="0050400D">
        <w:rPr>
          <w:sz w:val="16"/>
        </w:rPr>
        <w:t>owers</w:t>
      </w:r>
      <w:proofErr w:type="spellEnd"/>
      <w:r w:rsidRPr="0050400D">
        <w:rPr>
          <w:sz w:val="16"/>
        </w:rPr>
        <w:t xml:space="preserve"> much greater than most people realize reach all the way down to the source of many of our most difficult problems—the behavior of local enforcement officials.”128 These </w:t>
      </w:r>
      <w:r w:rsidRPr="0050400D">
        <w:rPr>
          <w:rStyle w:val="StyleUnderline"/>
        </w:rPr>
        <w:t>Fourteenth Amendment-based statutes still could not usually reach private individuals,</w:t>
      </w:r>
      <w:r w:rsidRPr="0050400D">
        <w:rPr>
          <w:sz w:val="16"/>
        </w:rPr>
        <w:t xml:space="preserve"> however. In addition to the difficulties of finding federal jurisdiction, the frequent lack of state action rendered rights violations such as lynching largely out of reach of Civil Rights Section prosecutions throughout this period. </w:t>
      </w:r>
      <w:r w:rsidRPr="0050400D">
        <w:rPr>
          <w:rStyle w:val="StyleUnderline"/>
        </w:rPr>
        <w:t>The Thirteenth Amendment</w:t>
      </w:r>
      <w:r w:rsidRPr="0050400D">
        <w:rPr>
          <w:sz w:val="16"/>
        </w:rPr>
        <w:t xml:space="preserve">, on the other hand, </w:t>
      </w:r>
      <w:r w:rsidRPr="0050400D">
        <w:rPr>
          <w:rStyle w:val="StyleUnderline"/>
        </w:rPr>
        <w:t>did not present the state action problem that plagued the Fourteenth and Fifteenth Amendments,</w:t>
      </w:r>
      <w:r w:rsidRPr="0050400D">
        <w:rPr>
          <w:sz w:val="16"/>
        </w:rPr>
        <w:t xml:space="preserve"> many Reconstruction statutes, and the Bill of Rights. </w:t>
      </w:r>
      <w:r w:rsidRPr="0050400D">
        <w:rPr>
          <w:rStyle w:val="StyleUnderline"/>
        </w:rPr>
        <w:t>The Thirteenth Amendment declared that “neither slavery nor involuntary servitude . . . shall exist within the United States</w:t>
      </w:r>
      <w:r w:rsidRPr="0050400D">
        <w:rPr>
          <w:sz w:val="16"/>
        </w:rPr>
        <w:t xml:space="preserve">.”129 </w:t>
      </w:r>
      <w:r w:rsidRPr="0050400D">
        <w:rPr>
          <w:rStyle w:val="StyleUnderline"/>
        </w:rPr>
        <w:t>“In sharp contrast” to the state action requirement in those amendments</w:t>
      </w:r>
      <w:r w:rsidRPr="0050400D">
        <w:rPr>
          <w:sz w:val="16"/>
        </w:rPr>
        <w:t xml:space="preserve">, </w:t>
      </w:r>
      <w:proofErr w:type="spellStart"/>
      <w:r w:rsidRPr="0050400D">
        <w:rPr>
          <w:sz w:val="16"/>
        </w:rPr>
        <w:t>Rotnem</w:t>
      </w:r>
      <w:proofErr w:type="spellEnd"/>
      <w:r w:rsidRPr="0050400D">
        <w:rPr>
          <w:sz w:val="16"/>
        </w:rPr>
        <w:t xml:space="preserve"> wrote, “</w:t>
      </w:r>
      <w:r w:rsidRPr="0050400D">
        <w:rPr>
          <w:rStyle w:val="StyleUnderline"/>
        </w:rPr>
        <w:t>is the Thirteenth Amendment . . . a general prohibition which applies not only against the States and the federal government but also against all individuals who seek to enslave others</w:t>
      </w:r>
      <w:r w:rsidRPr="0050400D">
        <w:rPr>
          <w:sz w:val="16"/>
        </w:rPr>
        <w:t xml:space="preserve">.”130 Consequently, as the Department of Justice tried to theorize its way out of the state action problem, the Thirteenth Amendment and its enforcement legislation stood out as promising possibilities for prosecutorial success. As Biddle stated in a 1944 speech, In short, the application of the criminal sanctions to the protection of civil rights has come to be restricted mainly to cases in which State officials participate, or misuse their power, or situations involving rights granted directly to individuals and guaranteed against individual infringement by the Federal Constitution or laws. For many years, such rights were few in number, limited for the most part to those granted by the Thirteenth Amendment, and to rights under such laws as the Homestead Acts and other Federal land laws.131 Because of this unique doctrinal position of the Thirteenth Amendment and its statutes, involuntary servitude remained near the center of the Civil Rights Section’s agenda and helped set the parameters of a public civil rights jurisprudence. C. Jurisdiction and Rights Consciousness as Feedback Loop </w:t>
      </w:r>
      <w:proofErr w:type="gramStart"/>
      <w:r w:rsidRPr="0050400D">
        <w:rPr>
          <w:sz w:val="16"/>
        </w:rPr>
        <w:t>The</w:t>
      </w:r>
      <w:proofErr w:type="gramEnd"/>
      <w:r w:rsidRPr="0050400D">
        <w:rPr>
          <w:sz w:val="16"/>
        </w:rPr>
        <w:t xml:space="preserve"> relatively straightforward legal issues involved and the successes of the federal government in prosecuting and publicizing peonage cases during the war years raised public awareness about the right to be free from involuntary servitude. As one Civil Rights Section lawyer explained in the early fifties, “the public cannot be expected to be familiar with the extremely technical body of law under the Fourteenth Amendment and the limited boundaries of federal jurisdiction in the field of ‘due process of law.’” “On the other hand,” he continued, “</w:t>
      </w:r>
      <w:r w:rsidRPr="0050400D">
        <w:rPr>
          <w:rStyle w:val="StyleUnderline"/>
        </w:rPr>
        <w:t>forced labor as such falls within the federal jurisdiction by virtue of the broad grant of rights in the Thirteenth Amendment</w:t>
      </w:r>
      <w:r w:rsidRPr="0050400D">
        <w:rPr>
          <w:sz w:val="16"/>
        </w:rPr>
        <w:t>.”132</w:t>
      </w:r>
    </w:p>
    <w:p w:rsidR="003806AF" w:rsidRPr="00E451D6" w:rsidRDefault="003806AF" w:rsidP="00E451D6"/>
    <w:p w:rsidR="008366B7" w:rsidRDefault="008366B7" w:rsidP="00CE2B9E">
      <w:pPr>
        <w:pStyle w:val="Heading4"/>
      </w:pPr>
      <w:r>
        <w:t xml:space="preserve">State immigration power bad – leads to </w:t>
      </w:r>
      <w:proofErr w:type="spellStart"/>
      <w:r>
        <w:t>dysfunctionality</w:t>
      </w:r>
      <w:proofErr w:type="spellEnd"/>
      <w:r>
        <w:t>, complexity, blowback, and racism – different inconsistent state schemes no better than one federal scheme</w:t>
      </w:r>
    </w:p>
    <w:p w:rsidR="008366B7" w:rsidRPr="00CE2B9E" w:rsidRDefault="008366B7" w:rsidP="00CE2B9E">
      <w:proofErr w:type="spellStart"/>
      <w:r w:rsidRPr="00CE2B9E">
        <w:rPr>
          <w:rStyle w:val="Style13ptBold"/>
        </w:rPr>
        <w:t>Olivas</w:t>
      </w:r>
      <w:proofErr w:type="spellEnd"/>
      <w:r w:rsidRPr="00CE2B9E">
        <w:rPr>
          <w:rStyle w:val="Style13ptBold"/>
        </w:rPr>
        <w:t xml:space="preserve"> 11</w:t>
      </w:r>
      <w:r w:rsidRPr="00CE2B9E">
        <w:t xml:space="preserve"> (Michael A </w:t>
      </w:r>
      <w:proofErr w:type="spellStart"/>
      <w:r w:rsidRPr="00CE2B9E">
        <w:t>Olivas</w:t>
      </w:r>
      <w:proofErr w:type="spellEnd"/>
      <w:r w:rsidRPr="00CE2B9E">
        <w:t xml:space="preserve"> is a professor, Distinguished Chair of Law Director, and Director of the Institute for Higher Education Law and Governance at the University of Houston. He’s written several books and served on the editorial board of more than 20 scholarly journals, has been chosen as the Outstanding Immigration of the Year, and has been an expert witness in federal and state courts, including the US Supreme Court. “The Political Efficacy of </w:t>
      </w:r>
      <w:proofErr w:type="spellStart"/>
      <w:r w:rsidRPr="00CE2B9E">
        <w:t>Plyler</w:t>
      </w:r>
      <w:proofErr w:type="spellEnd"/>
      <w:r w:rsidRPr="00CE2B9E">
        <w:t xml:space="preserve"> v. Doe: The Danger and the Discourse,</w:t>
      </w:r>
      <w:proofErr w:type="gramStart"/>
      <w:r w:rsidRPr="00CE2B9E">
        <w:t>”  UC</w:t>
      </w:r>
      <w:proofErr w:type="gramEnd"/>
      <w:r w:rsidRPr="00CE2B9E">
        <w:t xml:space="preserve"> Davis Law Review.) //A.S</w:t>
      </w:r>
    </w:p>
    <w:p w:rsidR="008366B7" w:rsidRPr="00CE2B9E" w:rsidRDefault="008366B7" w:rsidP="008366B7">
      <w:pPr>
        <w:rPr>
          <w:sz w:val="16"/>
        </w:rPr>
      </w:pPr>
      <w:r w:rsidRPr="00175BAF">
        <w:rPr>
          <w:rStyle w:val="StyleUnderline"/>
        </w:rPr>
        <w:t>When I consider the hydraulics of immigration — particularly the tug between federal and state jurisdiction and enforcement, the likely downsides of the nativist proposals, and the rise of local and state immigration-related proposals, I am convinced that no good can come from sub-federal assumption of immigration powers</w:t>
      </w:r>
      <w:r w:rsidRPr="00CE2B9E">
        <w:rPr>
          <w:sz w:val="16"/>
        </w:rPr>
        <w:t xml:space="preserve">. </w:t>
      </w:r>
      <w:r w:rsidRPr="00175BAF">
        <w:rPr>
          <w:rStyle w:val="StyleUnderline"/>
        </w:rPr>
        <w:t>Some of the inefficiencies in the current system are incontestably dysfunctional. The result of increased overlap in decentralized immigration enforcement, which would introduce new span-of-control problems and complexities of coordination would be equally, if not more, dysfunctional.29</w:t>
      </w:r>
      <w:r w:rsidRPr="00CE2B9E">
        <w:rPr>
          <w:sz w:val="16"/>
        </w:rPr>
        <w:t xml:space="preserve"> Most importantly, </w:t>
      </w:r>
      <w:r w:rsidRPr="00175BAF">
        <w:rPr>
          <w:rStyle w:val="StyleUnderline"/>
        </w:rPr>
        <w:t>the sub-federal assumption of immigration powers would not appreciably improve the current system, which already has coordinating provisions built-in, if not widely adopted. If state legislators think that the existing system is broken, the checkerboard of different enforcement regimes is sure to be even more complex; fifty different and inconsistent state schemes are surely no better approach than a single, improved federal scheme. Blowback in affected communities and increased prejudice are sure to follow from sub-federal assumption of immigration powers. Local and state enforcement efforts have led to raids on workplaces and labor stations</w:t>
      </w:r>
      <w:r w:rsidRPr="00CE2B9E">
        <w:rPr>
          <w:sz w:val="16"/>
        </w:rPr>
        <w:t>.</w:t>
      </w:r>
      <w:r w:rsidRPr="00CE2B9E">
        <w:rPr>
          <w:sz w:val="16"/>
          <w:vertAlign w:val="superscript"/>
        </w:rPr>
        <w:t>30</w:t>
      </w:r>
      <w:r w:rsidRPr="00CE2B9E">
        <w:rPr>
          <w:sz w:val="16"/>
        </w:rPr>
        <w:t xml:space="preserve"> </w:t>
      </w:r>
      <w:proofErr w:type="gramStart"/>
      <w:r w:rsidRPr="00175BAF">
        <w:rPr>
          <w:rStyle w:val="StyleUnderline"/>
        </w:rPr>
        <w:t>These</w:t>
      </w:r>
      <w:proofErr w:type="gramEnd"/>
      <w:r w:rsidRPr="00175BAF">
        <w:rPr>
          <w:rStyle w:val="StyleUnderline"/>
        </w:rPr>
        <w:t xml:space="preserve"> efforts have required Spanish-language preachers not to proselytize in their congregants’ language. Local enforcement efforts have necessitated that landlords check the immigration status of renters.</w:t>
      </w:r>
      <w:r w:rsidRPr="00CE2B9E">
        <w:rPr>
          <w:sz w:val="16"/>
        </w:rPr>
        <w:t xml:space="preserve"> </w:t>
      </w:r>
      <w:r w:rsidRPr="00175BAF">
        <w:rPr>
          <w:rStyle w:val="StyleUnderline"/>
        </w:rPr>
        <w:t>All of these are sure signs of a racial, ethnic, and national origin “tax” that will only be levied upon certain groups,</w:t>
      </w:r>
      <w:r w:rsidRPr="00CE2B9E">
        <w:rPr>
          <w:sz w:val="16"/>
        </w:rPr>
        <w:t xml:space="preserve"> certain to be Mexicans in particular, or equally likely, Mexican Americans. </w:t>
      </w:r>
      <w:r w:rsidRPr="00175BAF">
        <w:rPr>
          <w:rStyle w:val="StyleUnderline"/>
        </w:rPr>
        <w:t xml:space="preserve">These more-than-petty nuisances are reminiscent of our inglorious immigration history of racial exclusion, and are pigtail ordinances in modern guise. Despite their surface attractiveness and thin veneer, we should resist them as fixes. </w:t>
      </w:r>
      <w:r w:rsidRPr="00CE2B9E">
        <w:rPr>
          <w:sz w:val="16"/>
        </w:rPr>
        <w:t xml:space="preserve">On occasion, the centrist view prevails, as it did in </w:t>
      </w:r>
      <w:proofErr w:type="spellStart"/>
      <w:r w:rsidRPr="00CE2B9E">
        <w:rPr>
          <w:rFonts w:ascii="Times New Roman" w:eastAsia="Times New Roman" w:hAnsi="Times New Roman" w:cs="Times New Roman"/>
          <w:i/>
          <w:sz w:val="16"/>
        </w:rPr>
        <w:t>Plyler</w:t>
      </w:r>
      <w:proofErr w:type="spellEnd"/>
      <w:r w:rsidRPr="00CE2B9E">
        <w:rPr>
          <w:sz w:val="16"/>
        </w:rPr>
        <w:t xml:space="preserve">. Several years before the case was wending its way through courts, the Supreme Court decided </w:t>
      </w:r>
      <w:r w:rsidRPr="00CE2B9E">
        <w:rPr>
          <w:rFonts w:ascii="Times New Roman" w:eastAsia="Times New Roman" w:hAnsi="Times New Roman" w:cs="Times New Roman"/>
          <w:i/>
          <w:sz w:val="16"/>
        </w:rPr>
        <w:t>San Antonio Independent School District v. Rodriguez</w:t>
      </w:r>
      <w:r w:rsidRPr="00CE2B9E">
        <w:rPr>
          <w:sz w:val="16"/>
        </w:rPr>
        <w:t>.</w:t>
      </w:r>
      <w:r w:rsidRPr="00CE2B9E">
        <w:rPr>
          <w:sz w:val="16"/>
          <w:vertAlign w:val="superscript"/>
        </w:rPr>
        <w:t>33</w:t>
      </w:r>
      <w:r w:rsidRPr="00CE2B9E">
        <w:rPr>
          <w:sz w:val="16"/>
        </w:rPr>
        <w:t xml:space="preserve"> </w:t>
      </w:r>
      <w:proofErr w:type="gramStart"/>
      <w:r w:rsidRPr="00CE2B9E">
        <w:rPr>
          <w:sz w:val="16"/>
        </w:rPr>
        <w:t>Like</w:t>
      </w:r>
      <w:proofErr w:type="gramEnd"/>
      <w:r w:rsidRPr="00CE2B9E">
        <w:rPr>
          <w:sz w:val="16"/>
        </w:rPr>
        <w:t xml:space="preserve"> </w:t>
      </w:r>
      <w:proofErr w:type="spellStart"/>
      <w:r w:rsidRPr="00CE2B9E">
        <w:rPr>
          <w:rFonts w:ascii="Times New Roman" w:eastAsia="Times New Roman" w:hAnsi="Times New Roman" w:cs="Times New Roman"/>
          <w:i/>
          <w:sz w:val="16"/>
        </w:rPr>
        <w:t>Plyler</w:t>
      </w:r>
      <w:proofErr w:type="spellEnd"/>
      <w:r w:rsidRPr="00CE2B9E">
        <w:rPr>
          <w:sz w:val="16"/>
        </w:rPr>
        <w:t xml:space="preserve">, there were compelling circumstances in </w:t>
      </w:r>
      <w:r w:rsidRPr="00CE2B9E">
        <w:rPr>
          <w:rFonts w:ascii="Times New Roman" w:eastAsia="Times New Roman" w:hAnsi="Times New Roman" w:cs="Times New Roman"/>
          <w:i/>
          <w:sz w:val="16"/>
        </w:rPr>
        <w:t>Rodriguez</w:t>
      </w:r>
      <w:r w:rsidRPr="00CE2B9E">
        <w:rPr>
          <w:sz w:val="16"/>
        </w:rPr>
        <w:t xml:space="preserve">, which centered on the constitutionality of property </w:t>
      </w:r>
      <w:proofErr w:type="spellStart"/>
      <w:r w:rsidRPr="00CE2B9E">
        <w:rPr>
          <w:sz w:val="16"/>
        </w:rPr>
        <w:t>taxdriven</w:t>
      </w:r>
      <w:proofErr w:type="spellEnd"/>
      <w:r w:rsidRPr="00CE2B9E">
        <w:rPr>
          <w:sz w:val="16"/>
        </w:rPr>
        <w:t xml:space="preserve"> school funding practices that consistently led to underachievement and longstanding poverty in impoverished school districts. By validating these funding practices and holding that education is not a fundamental right, </w:t>
      </w:r>
      <w:r w:rsidRPr="00CE2B9E">
        <w:rPr>
          <w:rFonts w:ascii="Times New Roman" w:eastAsia="Times New Roman" w:hAnsi="Times New Roman" w:cs="Times New Roman"/>
          <w:i/>
          <w:sz w:val="16"/>
        </w:rPr>
        <w:t>Rodriguez</w:t>
      </w:r>
      <w:r w:rsidRPr="00CE2B9E">
        <w:rPr>
          <w:sz w:val="16"/>
        </w:rPr>
        <w:t xml:space="preserve">, had far-reaching implications for the education of Latino children, and indeed, poor children throughout the country. If education were not a fundamental right for citizen children, how could the undocumented children in </w:t>
      </w:r>
      <w:proofErr w:type="spellStart"/>
      <w:r w:rsidRPr="00CE2B9E">
        <w:rPr>
          <w:rFonts w:ascii="Times New Roman" w:eastAsia="Times New Roman" w:hAnsi="Times New Roman" w:cs="Times New Roman"/>
          <w:i/>
          <w:sz w:val="16"/>
        </w:rPr>
        <w:t>Plyler</w:t>
      </w:r>
      <w:proofErr w:type="spellEnd"/>
      <w:r w:rsidRPr="00CE2B9E">
        <w:rPr>
          <w:sz w:val="16"/>
        </w:rPr>
        <w:t>, whose parents were unable to organize politically or involve themselves in school issues, hope to prevail in 1982</w:t>
      </w:r>
    </w:p>
    <w:p w:rsidR="008366B7" w:rsidRDefault="008366B7" w:rsidP="008366B7"/>
    <w:p w:rsidR="008366B7" w:rsidRDefault="008366B7" w:rsidP="008366B7">
      <w:pPr>
        <w:pStyle w:val="Heading4"/>
      </w:pPr>
      <w:r>
        <w:t xml:space="preserve">Federal policy key – state and local control is nativist and/or </w:t>
      </w:r>
      <w:proofErr w:type="spellStart"/>
      <w:r>
        <w:t>restrictionist</w:t>
      </w:r>
      <w:proofErr w:type="spellEnd"/>
      <w:r>
        <w:t xml:space="preserve"> – leads to racism</w:t>
      </w:r>
    </w:p>
    <w:p w:rsidR="008366B7" w:rsidRPr="00B0773E" w:rsidRDefault="008366B7" w:rsidP="008366B7">
      <w:pPr>
        <w:rPr>
          <w:b/>
          <w:sz w:val="40"/>
        </w:rPr>
      </w:pPr>
      <w:proofErr w:type="spellStart"/>
      <w:r w:rsidRPr="00B0773E">
        <w:rPr>
          <w:rStyle w:val="Style13ptBold"/>
        </w:rPr>
        <w:t>Olivas</w:t>
      </w:r>
      <w:proofErr w:type="spellEnd"/>
      <w:r w:rsidRPr="00B0773E">
        <w:rPr>
          <w:rStyle w:val="Style13ptBold"/>
        </w:rPr>
        <w:t xml:space="preserve"> 11</w:t>
      </w:r>
      <w:r>
        <w:rPr>
          <w:b/>
          <w:sz w:val="40"/>
        </w:rPr>
        <w:t xml:space="preserve"> </w:t>
      </w:r>
      <w:r w:rsidRPr="00B0773E">
        <w:t xml:space="preserve">(Michael A </w:t>
      </w:r>
      <w:proofErr w:type="spellStart"/>
      <w:r w:rsidRPr="00B0773E">
        <w:t>Olivas</w:t>
      </w:r>
      <w:proofErr w:type="spellEnd"/>
      <w:r w:rsidRPr="00B0773E">
        <w:t xml:space="preserve"> is a professor, Distinguished Chair of Law Director, and Director of the Institute for Higher Education Law and Governance at the University of Houston. He’s written several books and served on the editorial board of more than 20 scholarly journals, has been chosen as the Outstanding Immigration of the Year, and has been an expert witness in federal and state courts, including the US Supreme Court. “The Political Efficacy of </w:t>
      </w:r>
      <w:proofErr w:type="spellStart"/>
      <w:r w:rsidRPr="00B0773E">
        <w:t>Plyler</w:t>
      </w:r>
      <w:proofErr w:type="spellEnd"/>
      <w:r w:rsidRPr="00B0773E">
        <w:t xml:space="preserve"> v. Doe: The Danger and the Discourse,</w:t>
      </w:r>
      <w:proofErr w:type="gramStart"/>
      <w:r w:rsidRPr="00B0773E">
        <w:t>”  UC</w:t>
      </w:r>
      <w:proofErr w:type="gramEnd"/>
      <w:r w:rsidRPr="00B0773E">
        <w:t xml:space="preserve"> Davis Law Review.) //A.S</w:t>
      </w:r>
    </w:p>
    <w:p w:rsidR="008366B7" w:rsidRDefault="008366B7" w:rsidP="008366B7">
      <w:pPr>
        <w:rPr>
          <w:rStyle w:val="StyleUnderline"/>
        </w:rPr>
      </w:pPr>
      <w:r w:rsidRPr="00175BAF">
        <w:rPr>
          <w:rStyle w:val="StyleUnderline"/>
        </w:rPr>
        <w:t xml:space="preserve">Although I share the distrust aimed at lodging so much authority for immigration policy and procedure at the federal level, I am more loathe </w:t>
      </w:r>
      <w:proofErr w:type="gramStart"/>
      <w:r w:rsidRPr="00175BAF">
        <w:rPr>
          <w:rStyle w:val="StyleUnderline"/>
        </w:rPr>
        <w:t>to allow</w:t>
      </w:r>
      <w:proofErr w:type="gramEnd"/>
      <w:r w:rsidRPr="00175BAF">
        <w:rPr>
          <w:rStyle w:val="StyleUnderline"/>
        </w:rPr>
        <w:t xml:space="preserve"> it to cascade down to the state and local level. </w:t>
      </w:r>
      <w:r w:rsidRPr="00175BAF">
        <w:rPr>
          <w:sz w:val="8"/>
        </w:rPr>
        <w:t>To employ another metaphor</w:t>
      </w:r>
      <w:r w:rsidRPr="00175BAF">
        <w:rPr>
          <w:rStyle w:val="StyleUnderline"/>
        </w:rPr>
        <w:t xml:space="preserve">, I would not let immigration policy or more importantly, enforcement norms regress to the mean. For every state that has accorded resident tuition status to undocumented </w:t>
      </w:r>
      <w:r w:rsidRPr="00175BAF">
        <w:rPr>
          <w:sz w:val="8"/>
        </w:rPr>
        <w:t>college</w:t>
      </w:r>
      <w:r w:rsidRPr="00175BAF">
        <w:rPr>
          <w:rStyle w:val="StyleUnderline"/>
        </w:rPr>
        <w:t xml:space="preserve"> students, there has been a South Carolina or Georgia or Arizona or Alabama to take a step backward</w:t>
      </w:r>
      <w:r w:rsidRPr="00175BAF">
        <w:rPr>
          <w:sz w:val="8"/>
        </w:rPr>
        <w:t xml:space="preserve">. </w:t>
      </w:r>
      <w:r w:rsidRPr="00175BAF">
        <w:rPr>
          <w:rStyle w:val="StyleUnderline"/>
        </w:rPr>
        <w:t xml:space="preserve">For every regrettable federal action, there have been several </w:t>
      </w:r>
      <w:proofErr w:type="gramStart"/>
      <w:r w:rsidRPr="00175BAF">
        <w:rPr>
          <w:rStyle w:val="StyleUnderline"/>
        </w:rPr>
        <w:t>yahoo</w:t>
      </w:r>
      <w:proofErr w:type="gramEnd"/>
      <w:r w:rsidRPr="00175BAF">
        <w:rPr>
          <w:rStyle w:val="StyleUnderline"/>
        </w:rPr>
        <w:t xml:space="preserve"> local and state ordinances, either sprouting in regional </w:t>
      </w:r>
      <w:proofErr w:type="spellStart"/>
      <w:r w:rsidRPr="00175BAF">
        <w:rPr>
          <w:rStyle w:val="StyleUnderline"/>
        </w:rPr>
        <w:t>restricionist</w:t>
      </w:r>
      <w:proofErr w:type="spellEnd"/>
      <w:r w:rsidRPr="00175BAF">
        <w:rPr>
          <w:rStyle w:val="StyleUnderline"/>
        </w:rPr>
        <w:t xml:space="preserve"> soil or as part of a national nativist agenda to turn the clock back.</w:t>
      </w:r>
      <w:r>
        <w:rPr>
          <w:rStyle w:val="StyleUnderline"/>
        </w:rPr>
        <w:t xml:space="preserve"> </w:t>
      </w:r>
    </w:p>
    <w:p w:rsidR="00146BB7" w:rsidRPr="002A08A4" w:rsidRDefault="00146BB7" w:rsidP="002A08A4">
      <w:pPr>
        <w:pStyle w:val="Heading3"/>
      </w:pPr>
      <w:r w:rsidRPr="002A08A4">
        <w:t>AT: State Courts CP</w:t>
      </w:r>
    </w:p>
    <w:p w:rsidR="00146BB7" w:rsidRDefault="00146BB7" w:rsidP="00146BB7">
      <w:pPr>
        <w:pStyle w:val="Heading4"/>
      </w:pPr>
      <w:r>
        <w:t>State courts can’t solve</w:t>
      </w:r>
    </w:p>
    <w:p w:rsidR="00146BB7" w:rsidRPr="00F103DD" w:rsidRDefault="00146BB7" w:rsidP="00146BB7">
      <w:r w:rsidRPr="00F84017">
        <w:rPr>
          <w:rStyle w:val="Style13ptBold"/>
        </w:rPr>
        <w:t>Bator 81</w:t>
      </w:r>
      <w:r>
        <w:t xml:space="preserve"> (Paul M. Bator is a Professor of Law at Harvard University, “The State Courts and Federal Constitutional Litigation”, Source: William &amp; Mary Law Review, pp. 1-5, </w:t>
      </w:r>
      <w:hyperlink r:id="rId67" w:history="1">
        <w:r w:rsidRPr="00763519">
          <w:rPr>
            <w:rStyle w:val="Hyperlink"/>
          </w:rPr>
          <w:t>http://scholarship.law.wm.edu/cgi/viewcontent.cgi?article=2312&amp;context=wmlr</w:t>
        </w:r>
      </w:hyperlink>
      <w:r>
        <w:t>, may 1981, date accessed: 7-22-2017//</w:t>
      </w:r>
      <w:proofErr w:type="spellStart"/>
      <w:r>
        <w:t>ashley</w:t>
      </w:r>
      <w:proofErr w:type="spellEnd"/>
      <w:r>
        <w:t>)</w:t>
      </w:r>
    </w:p>
    <w:p w:rsidR="00146BB7" w:rsidRDefault="00146BB7" w:rsidP="00146BB7">
      <w:pPr>
        <w:rPr>
          <w:sz w:val="14"/>
        </w:rPr>
      </w:pPr>
      <w:r w:rsidRPr="00F94C2F">
        <w:rPr>
          <w:sz w:val="14"/>
        </w:rPr>
        <w:t xml:space="preserve">We are gathered here to discuss "State Courts and Federalism in the 1980's." The subject I wish to consider is the role of the state courts in the elaboration of federal constitutional law and the enforcement of federal constitutional principles. I lay stress on the word "federal" to emphasize that my subject, and my perspective, diverge sharply from the discussions which have recently focused on the possible use of state constitutional provisions to guarantee rights which the United States Supreme Court has found not to be contained in the Federal Constitution.1 My focus is on state courts as pronouncers of federal constitutional law-a role in which they are of course subject to Supreme Court review. The question I seek to raise is this: </w:t>
      </w:r>
      <w:r w:rsidRPr="007F6B24">
        <w:rPr>
          <w:u w:val="single"/>
        </w:rPr>
        <w:t>why do the state courts have a role here at all? Why should we look to the state courts to continue to participate in the enterprise of defining and enforcing federal constitutional principles?</w:t>
      </w:r>
      <w:r w:rsidRPr="00F94C2F">
        <w:rPr>
          <w:sz w:val="14"/>
        </w:rPr>
        <w:t xml:space="preserve"> You may consider these questions to be naive and even a bit peculiar. The participation of the state courts in the formulation and application of federal constitutional principles is, after all, the explicit premise of the supremacy clause,2 and has been deeply engrained in our institutional structures since the beginning.' Its legitimacy and desirability are buttressed by an enormous tradition of </w:t>
      </w:r>
      <w:proofErr w:type="spellStart"/>
      <w:r w:rsidRPr="00F94C2F">
        <w:rPr>
          <w:sz w:val="14"/>
        </w:rPr>
        <w:t>federalistic</w:t>
      </w:r>
      <w:proofErr w:type="spellEnd"/>
      <w:r w:rsidRPr="00F94C2F">
        <w:rPr>
          <w:sz w:val="14"/>
        </w:rPr>
        <w:t xml:space="preserve"> rhetoric, running in an unbroken line from the Federalist Papers4 down to today's Supreme Court opinions.5 We might use as the signature phrase of this rhetorical tradition the ubiquitously quoted lines of the first Justice Harlan in Robb v. Connolly: "Upon the State courts, equally with the courts of the Union, rests the obligation to guard, enforce, and protect every right granted or secured by the Constitution of the United States . . . .” But is this true? I do mean to raise the question in the most deliberately naive way I can. I want to do so because there is another rhetorical tradition, running directly to the contrary. It asserts that, </w:t>
      </w:r>
      <w:r w:rsidRPr="000D722B">
        <w:rPr>
          <w:u w:val="single"/>
        </w:rPr>
        <w:t>since the adoption of the Civil War amendments and the post-War civil rights and jurisdictional statutes, the task of formulating and enforcing federal constitutional principles should</w:t>
      </w:r>
      <w:r w:rsidRPr="00F94C2F">
        <w:rPr>
          <w:sz w:val="14"/>
        </w:rPr>
        <w:t xml:space="preserve"> in </w:t>
      </w:r>
      <w:r w:rsidRPr="000D722B">
        <w:rPr>
          <w:u w:val="single"/>
        </w:rPr>
        <w:t>increasing measure be regarded as the task of the federal, rather than the state, courts. The federal courts are to be preferred because, we are told, federal</w:t>
      </w:r>
      <w:r w:rsidRPr="00F94C2F">
        <w:rPr>
          <w:sz w:val="14"/>
        </w:rPr>
        <w:t xml:space="preserve"> </w:t>
      </w:r>
      <w:r w:rsidRPr="000D722B">
        <w:rPr>
          <w:u w:val="single"/>
        </w:rPr>
        <w:t>judges are more competent and expert in adjudicating issues of fed</w:t>
      </w:r>
      <w:r>
        <w:rPr>
          <w:u w:val="single"/>
        </w:rPr>
        <w:t>eral law; are more independent i</w:t>
      </w:r>
      <w:r w:rsidRPr="000D722B">
        <w:rPr>
          <w:u w:val="single"/>
        </w:rPr>
        <w:t>n resisting popular and political pressures; and are likely,</w:t>
      </w:r>
      <w:r w:rsidRPr="00F94C2F">
        <w:rPr>
          <w:sz w:val="14"/>
        </w:rPr>
        <w:t xml:space="preserve"> through institutional perspective, </w:t>
      </w:r>
      <w:r w:rsidRPr="000D722B">
        <w:rPr>
          <w:u w:val="single"/>
        </w:rPr>
        <w:t>to be more sensitive to claims of federal right and more zealous</w:t>
      </w:r>
      <w:r w:rsidRPr="00F94C2F">
        <w:rPr>
          <w:sz w:val="14"/>
        </w:rPr>
        <w:t xml:space="preserve"> and even conscientious </w:t>
      </w:r>
      <w:r w:rsidRPr="000D722B">
        <w:rPr>
          <w:u w:val="single"/>
        </w:rPr>
        <w:t>in upholding them against assertions of state power, than are state judges</w:t>
      </w:r>
      <w:r w:rsidRPr="00F94C2F">
        <w:rPr>
          <w:sz w:val="14"/>
        </w:rPr>
        <w:t xml:space="preserve">.7 The signature phrase of this rhetorical tradition is the line from Frankfurter and Landis' classic work, The Business of the Supreme Court, characterizing the lower federal courts as "the primary and powerful </w:t>
      </w:r>
      <w:proofErr w:type="spellStart"/>
      <w:r w:rsidRPr="00F94C2F">
        <w:rPr>
          <w:sz w:val="14"/>
        </w:rPr>
        <w:t>reliances</w:t>
      </w:r>
      <w:proofErr w:type="spellEnd"/>
      <w:r w:rsidRPr="00F94C2F">
        <w:rPr>
          <w:sz w:val="14"/>
        </w:rPr>
        <w:t xml:space="preserve"> for vindicating every right given by the Constitution, the laws, and treaties of the United States."8 Its logical culmination was best expressed, however, in a remark I once heard from my distinguished colleague, Charles Alan* Wright: </w:t>
      </w:r>
      <w:r w:rsidRPr="002F65E4">
        <w:rPr>
          <w:u w:val="single"/>
        </w:rPr>
        <w:t>federal courts should adjudicate issues of federal law; state courts should adjudicate issues of state law</w:t>
      </w:r>
      <w:r w:rsidRPr="00F94C2F">
        <w:rPr>
          <w:sz w:val="14"/>
        </w:rPr>
        <w:t xml:space="preserve">.9 </w:t>
      </w:r>
      <w:proofErr w:type="gramStart"/>
      <w:r w:rsidRPr="00F94C2F">
        <w:rPr>
          <w:sz w:val="14"/>
        </w:rPr>
        <w:t>And</w:t>
      </w:r>
      <w:proofErr w:type="gramEnd"/>
      <w:r w:rsidRPr="00F94C2F">
        <w:rPr>
          <w:sz w:val="14"/>
        </w:rPr>
        <w:t xml:space="preserve">, indeed, why not? The argument that </w:t>
      </w:r>
      <w:r w:rsidRPr="00DE3135">
        <w:rPr>
          <w:u w:val="single"/>
        </w:rPr>
        <w:t>parity is a myth</w:t>
      </w:r>
      <w:r w:rsidRPr="00F94C2F">
        <w:rPr>
          <w:sz w:val="14"/>
        </w:rPr>
        <w:t xml:space="preserve">, 10 that the </w:t>
      </w:r>
      <w:r w:rsidRPr="00DE3135">
        <w:rPr>
          <w:u w:val="single"/>
        </w:rPr>
        <w:t xml:space="preserve">federal courts are a preferable forum for vindicating federal constitutional </w:t>
      </w:r>
      <w:proofErr w:type="gramStart"/>
      <w:r w:rsidRPr="00DE3135">
        <w:rPr>
          <w:u w:val="single"/>
        </w:rPr>
        <w:t>interests</w:t>
      </w:r>
      <w:r w:rsidRPr="00F94C2F">
        <w:rPr>
          <w:sz w:val="14"/>
        </w:rPr>
        <w:t>,</w:t>
      </w:r>
      <w:proofErr w:type="gramEnd"/>
      <w:r w:rsidRPr="00F94C2F">
        <w:rPr>
          <w:sz w:val="14"/>
        </w:rPr>
        <w:t xml:space="preserve"> surely cannot be dismissed as insubstantial. Why should we bother to resist it? Why should we continue to try to tailor our jurisdictional rules so as to preserve a role for the state courts in federal constitutional litigation? Why should we continue to have exhaustion rules and forfeiture rules and equitable restraint rules and res judicata rules, whose cumulative purpose is to channel the adjudication of federal questions into the state courts? </w:t>
      </w:r>
      <w:r w:rsidRPr="004E4B64">
        <w:rPr>
          <w:u w:val="single"/>
        </w:rPr>
        <w:t>There are</w:t>
      </w:r>
      <w:r w:rsidRPr="00F94C2F">
        <w:rPr>
          <w:sz w:val="14"/>
        </w:rPr>
        <w:t xml:space="preserve">, of course, the conventional </w:t>
      </w:r>
      <w:r w:rsidRPr="004E4B64">
        <w:rPr>
          <w:u w:val="single"/>
        </w:rPr>
        <w:t>arguments for federalism</w:t>
      </w:r>
      <w:r w:rsidRPr="00F94C2F">
        <w:rPr>
          <w:sz w:val="14"/>
        </w:rPr>
        <w:t xml:space="preserve">, the arguments about the benefits of dispersing powers and of having multiple laboratories of social experimentation. </w:t>
      </w:r>
      <w:r w:rsidRPr="00F94C2F">
        <w:rPr>
          <w:u w:val="single"/>
        </w:rPr>
        <w:t>But the applicability of these "decentralization" arguments to our question-the proper role of state judges in deciding issues of federal law-seems</w:t>
      </w:r>
      <w:r w:rsidRPr="00F94C2F">
        <w:rPr>
          <w:sz w:val="14"/>
        </w:rPr>
        <w:t xml:space="preserve">, at least at first glance, </w:t>
      </w:r>
      <w:r w:rsidRPr="00F94C2F">
        <w:rPr>
          <w:u w:val="single"/>
        </w:rPr>
        <w:t>doubtful</w:t>
      </w:r>
      <w:r w:rsidRPr="00F94C2F">
        <w:rPr>
          <w:sz w:val="14"/>
        </w:rPr>
        <w:t xml:space="preserve">. These arguments may tell us that some matters should be subject to state, rather than federal, regulation and therefore governed by state, rather than federal, law; but </w:t>
      </w:r>
      <w:r w:rsidRPr="00F94C2F">
        <w:rPr>
          <w:u w:val="single"/>
        </w:rPr>
        <w:t>they do not in any obvious way tell us that, once we have decided that an issue is to be governed by federal law, the task of pronouncing it should be assigned to the state courts</w:t>
      </w:r>
      <w:r w:rsidRPr="00F94C2F">
        <w:rPr>
          <w:sz w:val="14"/>
        </w:rPr>
        <w:t>. And, anyway, there remains the naive question: are these arguments valid?</w:t>
      </w:r>
    </w:p>
    <w:p w:rsidR="00146BB7" w:rsidRDefault="00146BB7" w:rsidP="00146BB7"/>
    <w:p w:rsidR="00E721CC" w:rsidRDefault="00E721CC" w:rsidP="00E721CC">
      <w:pPr>
        <w:pStyle w:val="Heading3"/>
      </w:pPr>
      <w:r>
        <w:t>AT: 13</w:t>
      </w:r>
      <w:r w:rsidRPr="00E721CC">
        <w:rPr>
          <w:vertAlign w:val="superscript"/>
        </w:rPr>
        <w:t>th</w:t>
      </w:r>
      <w:r>
        <w:t xml:space="preserve"> Amendment </w:t>
      </w:r>
      <w:proofErr w:type="spellStart"/>
      <w:r>
        <w:t>Adv</w:t>
      </w:r>
      <w:proofErr w:type="spellEnd"/>
      <w:r>
        <w:t xml:space="preserve"> CPs</w:t>
      </w:r>
    </w:p>
    <w:p w:rsidR="00E721CC" w:rsidRDefault="00E721CC" w:rsidP="00E721CC">
      <w:pPr>
        <w:pStyle w:val="Heading4"/>
      </w:pPr>
      <w:r>
        <w:t>Education is the best starting point – it creates a nexus point for social mobilization and organization</w:t>
      </w:r>
    </w:p>
    <w:p w:rsidR="00E721CC" w:rsidRDefault="00E721CC" w:rsidP="00E721CC">
      <w:proofErr w:type="spellStart"/>
      <w:proofErr w:type="gramStart"/>
      <w:r w:rsidRPr="003406A5">
        <w:rPr>
          <w:rStyle w:val="Style13ptBold"/>
        </w:rPr>
        <w:t>Ontiveros</w:t>
      </w:r>
      <w:proofErr w:type="spellEnd"/>
      <w:r w:rsidRPr="003406A5">
        <w:rPr>
          <w:rStyle w:val="Style13ptBold"/>
        </w:rPr>
        <w:t xml:space="preserve"> and Drexler 08</w:t>
      </w:r>
      <w:r>
        <w:t xml:space="preserve"> (Maria L. </w:t>
      </w:r>
      <w:proofErr w:type="spellStart"/>
      <w:r>
        <w:t>Ontiveros</w:t>
      </w:r>
      <w:proofErr w:type="spellEnd"/>
      <w:r>
        <w:t>, Professor of Law, University of San Francisco School of Law.</w:t>
      </w:r>
      <w:proofErr w:type="gramEnd"/>
      <w:r>
        <w:t xml:space="preserve"> </w:t>
      </w:r>
      <w:proofErr w:type="gramStart"/>
      <w:r>
        <w:t>Joshua R. Drexler, J.D. Candidate, May 2008, University of San Francisco School of Law.</w:t>
      </w:r>
      <w:proofErr w:type="gramEnd"/>
      <w:r>
        <w:t xml:space="preserve"> “The Thirteenth Amendment and Access to Education for Children of Undocumented Workers: A New Look at </w:t>
      </w:r>
      <w:proofErr w:type="spellStart"/>
      <w:r>
        <w:t>Plyler</w:t>
      </w:r>
      <w:proofErr w:type="spellEnd"/>
      <w:r>
        <w:t xml:space="preserve"> v. Doe.” </w:t>
      </w:r>
      <w:proofErr w:type="gramStart"/>
      <w:r>
        <w:t>University of San Francisco Law Review.</w:t>
      </w:r>
      <w:proofErr w:type="gramEnd"/>
      <w:r>
        <w:t xml:space="preserve"> Vol. 42, Spring 2008. </w:t>
      </w:r>
      <w:proofErr w:type="spellStart"/>
      <w:r>
        <w:t>HeinOnline</w:t>
      </w:r>
      <w:proofErr w:type="spellEnd"/>
      <w:r>
        <w:t xml:space="preserve">, </w:t>
      </w:r>
      <w:proofErr w:type="spellStart"/>
      <w:r>
        <w:t>vm</w:t>
      </w:r>
      <w:proofErr w:type="spellEnd"/>
      <w:r>
        <w:t>)</w:t>
      </w:r>
    </w:p>
    <w:p w:rsidR="00E721CC" w:rsidRPr="00E721CC" w:rsidRDefault="00E721CC" w:rsidP="00E721CC">
      <w:pPr>
        <w:rPr>
          <w:rStyle w:val="StyleUnderline"/>
        </w:rPr>
      </w:pPr>
      <w:r w:rsidRPr="00E721CC">
        <w:rPr>
          <w:sz w:val="16"/>
        </w:rPr>
        <w:t xml:space="preserve">Although the argument can be made that the prohibition of education to the children of undocumented workers is prohibited under the conservative approaches put forth by </w:t>
      </w:r>
      <w:proofErr w:type="spellStart"/>
      <w:r w:rsidRPr="00E721CC">
        <w:rPr>
          <w:sz w:val="16"/>
        </w:rPr>
        <w:t>Tsesis</w:t>
      </w:r>
      <w:proofErr w:type="spellEnd"/>
      <w:r w:rsidRPr="00E721CC">
        <w:rPr>
          <w:sz w:val="16"/>
        </w:rPr>
        <w:t xml:space="preserve"> and Carter, there is a benefit to analyzing the issue under the broader holistic view as well. </w:t>
      </w:r>
      <w:r w:rsidRPr="00E721CC">
        <w:rPr>
          <w:rStyle w:val="StyleUnderline"/>
        </w:rPr>
        <w:t>We focus on the Thirteenth Amendment as prohibiting infringements of rights at the intersection of citizenship, workers', human, and civil rights. That intersection is present because the institution of slavery, prohibited by the Thirteenth Amendment, historically involved the degradation of all of those rights</w:t>
      </w:r>
      <w:r w:rsidRPr="00E721CC">
        <w:rPr>
          <w:sz w:val="16"/>
        </w:rPr>
        <w:t xml:space="preserve">. </w:t>
      </w:r>
      <w:r w:rsidRPr="00E721CC">
        <w:rPr>
          <w:rStyle w:val="StyleUnderline"/>
        </w:rPr>
        <w:t>This approach has several advantages in a litigation strategy.</w:t>
      </w:r>
      <w:r w:rsidRPr="00E721CC">
        <w:rPr>
          <w:sz w:val="16"/>
        </w:rPr>
        <w:t xml:space="preserve"> In terms of the involuntary servitude portion of the Thirteenth Amendment, </w:t>
      </w:r>
      <w:r w:rsidRPr="00E721CC">
        <w:rPr>
          <w:rStyle w:val="StyleUnderline"/>
        </w:rPr>
        <w:t xml:space="preserve">it eliminates the difficulty of defining exactly when workers feel unable to quit </w:t>
      </w:r>
      <w:proofErr w:type="spellStart"/>
      <w:r w:rsidRPr="00E721CC">
        <w:rPr>
          <w:rStyle w:val="StyleUnderline"/>
        </w:rPr>
        <w:t>ajob</w:t>
      </w:r>
      <w:proofErr w:type="spellEnd"/>
      <w:r w:rsidRPr="00E721CC">
        <w:rPr>
          <w:rStyle w:val="StyleUnderline"/>
        </w:rPr>
        <w:t xml:space="preserve"> because of coercion</w:t>
      </w:r>
      <w:r w:rsidRPr="00E721CC">
        <w:rPr>
          <w:sz w:val="16"/>
        </w:rPr>
        <w:t xml:space="preserve">. In regard to the slavery portion of the Amendment, </w:t>
      </w:r>
      <w:r w:rsidRPr="00E721CC">
        <w:rPr>
          <w:rStyle w:val="StyleUnderline"/>
        </w:rPr>
        <w:t>it removes the problems of determining which rights are fundamental or sufficiently linked to the history of chattel slavery</w:t>
      </w:r>
      <w:r w:rsidRPr="00E721CC">
        <w:rPr>
          <w:sz w:val="16"/>
        </w:rPr>
        <w:t xml:space="preserve">. More importantly, however, </w:t>
      </w:r>
      <w:r w:rsidRPr="00E721CC">
        <w:rPr>
          <w:rStyle w:val="StyleUnderline"/>
        </w:rPr>
        <w:t>the holistic approach is particularly useful as a tool of moral suasion because it places the treatment of undocumented workers and their families within the context of human rights</w:t>
      </w:r>
      <w:r w:rsidRPr="00E721CC">
        <w:rPr>
          <w:sz w:val="16"/>
        </w:rPr>
        <w:t xml:space="preserve">. In addition, </w:t>
      </w:r>
      <w:r w:rsidRPr="00E721CC">
        <w:rPr>
          <w:rStyle w:val="StyleUnderline"/>
        </w:rPr>
        <w:t xml:space="preserve">from an organizing perspective, it suggests a specific mechanism for bringing together several different advocacy </w:t>
      </w:r>
      <w:proofErr w:type="gramStart"/>
      <w:r w:rsidRPr="00E721CC">
        <w:rPr>
          <w:rStyle w:val="StyleUnderline"/>
        </w:rPr>
        <w:t>grou</w:t>
      </w:r>
      <w:r w:rsidRPr="00E721CC">
        <w:rPr>
          <w:sz w:val="16"/>
        </w:rPr>
        <w:t>p</w:t>
      </w:r>
      <w:proofErr w:type="gramEnd"/>
      <w:r w:rsidRPr="00E721CC">
        <w:rPr>
          <w:sz w:val="16"/>
        </w:rPr>
        <w:t xml:space="preserve"> 1. Moral Suasion </w:t>
      </w:r>
      <w:proofErr w:type="gramStart"/>
      <w:r w:rsidRPr="00E721CC">
        <w:rPr>
          <w:rStyle w:val="StyleUnderline"/>
        </w:rPr>
        <w:t>The</w:t>
      </w:r>
      <w:proofErr w:type="gramEnd"/>
      <w:r w:rsidRPr="00E721CC">
        <w:rPr>
          <w:rStyle w:val="StyleUnderline"/>
        </w:rPr>
        <w:t xml:space="preserve"> Thirteenth Amendment provides a moral language to address issues of undocumented workers and their children</w:t>
      </w:r>
      <w:r w:rsidRPr="00E721CC">
        <w:rPr>
          <w:sz w:val="16"/>
        </w:rPr>
        <w:t xml:space="preserve">. By using the language of the Thirteenth Amendment, especially the holistic approach's expansive interpretation, </w:t>
      </w:r>
      <w:r w:rsidRPr="00E721CC">
        <w:rPr>
          <w:rStyle w:val="StyleUnderline"/>
        </w:rPr>
        <w:t>society can begin to think about the rights of undocumented workers and their children as workers' rights, human rights, and civil rights. It gives us a way to address the issues beyond issues of sovereignty and immigration</w:t>
      </w:r>
      <w:r w:rsidRPr="00E721CC">
        <w:rPr>
          <w:sz w:val="16"/>
        </w:rPr>
        <w:t xml:space="preserve">. This approach fits with the international approach to viewing a child's right to education as a right which exists at the intersection of these various important rights. Professors Connie de la Vega and David </w:t>
      </w:r>
      <w:proofErr w:type="spellStart"/>
      <w:r w:rsidRPr="00E721CC">
        <w:rPr>
          <w:sz w:val="16"/>
        </w:rPr>
        <w:t>Weissbrodt</w:t>
      </w:r>
      <w:proofErr w:type="spellEnd"/>
      <w:r w:rsidRPr="00E721CC">
        <w:rPr>
          <w:sz w:val="16"/>
        </w:rPr>
        <w:t xml:space="preserve"> state that the United Nations Committee on Economic, Social and Cultural Rights, in its General Comment 11, notes that education can be classified as an economic right, a social right, and a cultural right, but in many ways it is also a civil and political right, since it is central to the full and effective realization of those rights as well. It epitomizes the indivisibility and interdependence of all human rights. 1 5 6 A child's right to education is guaranteed in almost every important international human rights treaty.157 The Universal Declaration of Human Rights states, "Everyone has the right to education. Education shall be free, at least in the elementary and fundamental stages." 158 The International Covenant on Economic, Social and Cultural Rights, Article 13 agrees that "[t]he State Parties to the present Covenant recognize the right of everyone to education." 15 9 The Convention on the Rights of the Child declares, "Parties recognize the right of the child to education, and with a view to achieving this right progressively and on the basis of equal opportunity." 160 Treaties </w:t>
      </w:r>
      <w:proofErr w:type="spellStart"/>
      <w:r w:rsidRPr="00E721CC">
        <w:rPr>
          <w:sz w:val="16"/>
        </w:rPr>
        <w:t>clari-fying</w:t>
      </w:r>
      <w:proofErr w:type="spellEnd"/>
      <w:r w:rsidRPr="00E721CC">
        <w:rPr>
          <w:sz w:val="16"/>
        </w:rPr>
        <w:t xml:space="preserve"> that countries may not discriminate in the provision of education are found in the International Convention on the Elimination of All Forms of Racial Discrimination 61 and The International Convention on the Protection of the Rights of All Migrant Workers and Their Families. 162 That latter Convention assures that "each child of a migrant worker shall have the basic right of access to education on the basis of equality of treatment with nationals" and prohibits lack of access due to the "irregular situation" of a child or parent. 163 Indeed, these treaty obligations provide another basis, on grounds that parallel the holistic approach of the Thirteenth Amendment, to recognize a federal duty to ensure the children of undocumented workers access to basic education.1 64 2. Organizing </w:t>
      </w:r>
      <w:r w:rsidRPr="00E721CC">
        <w:rPr>
          <w:rStyle w:val="StyleUnderline"/>
        </w:rPr>
        <w:t>From an organizing standpoint, conceiving the education issue in broad Thirteenth Amendment terms provides a concrete connection to advocacy groups focusing on labor rights, human rights, and civil rights. Recognizing the linkages between the various groups currently representing workers' rights</w:t>
      </w:r>
      <w:r w:rsidRPr="00E721CC">
        <w:rPr>
          <w:sz w:val="16"/>
        </w:rPr>
        <w:t xml:space="preserve"> (traditionally organized labor), citizenship rights (immigrant rights groups), </w:t>
      </w:r>
      <w:r w:rsidRPr="00E721CC">
        <w:rPr>
          <w:rStyle w:val="StyleUnderline"/>
        </w:rPr>
        <w:t>human rights</w:t>
      </w:r>
      <w:r w:rsidRPr="00E721CC">
        <w:rPr>
          <w:sz w:val="16"/>
        </w:rPr>
        <w:t xml:space="preserve"> (those working with enslaved or trafficked workers), </w:t>
      </w:r>
      <w:r w:rsidRPr="00E721CC">
        <w:rPr>
          <w:rStyle w:val="StyleUnderline"/>
        </w:rPr>
        <w:t>and civil rights</w:t>
      </w:r>
      <w:r w:rsidRPr="00E721CC">
        <w:rPr>
          <w:sz w:val="16"/>
        </w:rPr>
        <w:t xml:space="preserve"> (groups addressing the systemic deprivation of rights caused by membership in a racial or ethnic minority) </w:t>
      </w:r>
      <w:r w:rsidRPr="00E721CC">
        <w:rPr>
          <w:rStyle w:val="StyleUnderline"/>
        </w:rPr>
        <w:t>enhances social mobilization and organization</w:t>
      </w:r>
      <w:r w:rsidRPr="00E721CC">
        <w:rPr>
          <w:sz w:val="16"/>
        </w:rPr>
        <w:t xml:space="preserve">.165 </w:t>
      </w:r>
      <w:r w:rsidRPr="00E721CC">
        <w:rPr>
          <w:rStyle w:val="StyleUnderline"/>
        </w:rPr>
        <w:t>Significant strides have already been made in uniting labor and immigrant rights groups to fight abusive governmental action taken by the government against immigrant workers</w:t>
      </w:r>
      <w:r w:rsidRPr="00E721CC">
        <w:rPr>
          <w:sz w:val="16"/>
        </w:rPr>
        <w:t xml:space="preserve">. 166 That effort has included lawsuits filed by labor unions seeking to protect the constitutional rights of documented and undocumented workers, arising out of workplace immigration raids that had particularly </w:t>
      </w:r>
      <w:proofErr w:type="spellStart"/>
      <w:r w:rsidRPr="00E721CC">
        <w:rPr>
          <w:sz w:val="16"/>
        </w:rPr>
        <w:t>detri</w:t>
      </w:r>
      <w:proofErr w:type="spellEnd"/>
      <w:r w:rsidRPr="00E721CC">
        <w:rPr>
          <w:sz w:val="16"/>
        </w:rPr>
        <w:t xml:space="preserve">-mental effects on the families of the workers. 167 </w:t>
      </w:r>
      <w:r w:rsidRPr="00E721CC">
        <w:rPr>
          <w:rStyle w:val="StyleUnderline"/>
        </w:rPr>
        <w:t>The education issue provides an opportunity to emphasize the connection between organized labor, immigrant rights groups, and those groups concerned with human rights and civil rights. A holistic Thirteenth Amendment approach provides a common language for these various groups because it illustrates how the denial of education was central to the denial of civil and human rights of slaves and shows how it threatens the civil and human rights of immigrant workers today.</w:t>
      </w:r>
    </w:p>
    <w:p w:rsidR="00E721CC" w:rsidRPr="00E721CC" w:rsidRDefault="00E721CC" w:rsidP="00E721CC"/>
    <w:p w:rsidR="008366B7" w:rsidRDefault="008366B7" w:rsidP="008366B7">
      <w:pPr>
        <w:pStyle w:val="Heading1"/>
      </w:pPr>
      <w:proofErr w:type="spellStart"/>
      <w:r>
        <w:t>Neg</w:t>
      </w:r>
      <w:proofErr w:type="spellEnd"/>
    </w:p>
    <w:p w:rsidR="008366B7" w:rsidRDefault="008366B7" w:rsidP="008366B7"/>
    <w:p w:rsidR="00B95723" w:rsidRDefault="002F3874" w:rsidP="00B95723">
      <w:pPr>
        <w:pStyle w:val="Heading2"/>
      </w:pPr>
      <w:r>
        <w:t>Solvency</w:t>
      </w:r>
    </w:p>
    <w:p w:rsidR="00B95723" w:rsidRDefault="002F3874" w:rsidP="00B95723">
      <w:pPr>
        <w:pStyle w:val="Heading3"/>
      </w:pPr>
      <w:r>
        <w:t>Status Quo Solves</w:t>
      </w:r>
    </w:p>
    <w:p w:rsidR="00B95723" w:rsidRPr="00BC2268" w:rsidRDefault="00BC2268" w:rsidP="00BC2268">
      <w:pPr>
        <w:pStyle w:val="Heading4"/>
      </w:pPr>
      <w:r w:rsidRPr="00BC2268">
        <w:t>Status Quo Solves</w:t>
      </w:r>
    </w:p>
    <w:p w:rsidR="00B95723" w:rsidRPr="00BC2268" w:rsidRDefault="00B95723" w:rsidP="00BC2268">
      <w:proofErr w:type="spellStart"/>
      <w:r w:rsidRPr="00BC2268">
        <w:rPr>
          <w:rStyle w:val="Style13ptBold"/>
        </w:rPr>
        <w:t>Olivas</w:t>
      </w:r>
      <w:proofErr w:type="spellEnd"/>
      <w:r w:rsidRPr="00BC2268">
        <w:rPr>
          <w:rStyle w:val="Style13ptBold"/>
        </w:rPr>
        <w:t xml:space="preserve"> 11</w:t>
      </w:r>
      <w:r w:rsidRPr="00BC2268">
        <w:t xml:space="preserve"> (Michael A </w:t>
      </w:r>
      <w:proofErr w:type="spellStart"/>
      <w:r w:rsidRPr="00BC2268">
        <w:t>Olivas</w:t>
      </w:r>
      <w:proofErr w:type="spellEnd"/>
      <w:r w:rsidRPr="00BC2268">
        <w:t xml:space="preserve"> is a professor, Distinguished Chair of Law Director, and Director of the Institute for Higher Education Law and Governance at the University of Houston. He’s written several books and served on the editorial board of more than 20 scholarly journals, has been chosen as the Outstanding Immigration of the Year, and has been an expert witness in federal and state courts, including the US Supreme Court. “The Political Efficacy of </w:t>
      </w:r>
      <w:proofErr w:type="spellStart"/>
      <w:r w:rsidRPr="00BC2268">
        <w:t>Plyler</w:t>
      </w:r>
      <w:proofErr w:type="spellEnd"/>
      <w:r w:rsidRPr="00BC2268">
        <w:t xml:space="preserve"> v. Doe: The Danger and the Discourse,</w:t>
      </w:r>
      <w:proofErr w:type="gramStart"/>
      <w:r w:rsidRPr="00BC2268">
        <w:t>”  UC</w:t>
      </w:r>
      <w:proofErr w:type="gramEnd"/>
      <w:r w:rsidRPr="00BC2268">
        <w:t xml:space="preserve"> Davis Law Review.) //A.S</w:t>
      </w:r>
    </w:p>
    <w:p w:rsidR="00B95723" w:rsidRDefault="00B95723" w:rsidP="00B95723">
      <w:pPr>
        <w:rPr>
          <w:rFonts w:ascii="Times New Roman" w:eastAsia="Times New Roman" w:hAnsi="Times New Roman" w:cs="Times New Roman"/>
          <w:i/>
          <w:sz w:val="16"/>
        </w:rPr>
      </w:pPr>
      <w:r w:rsidRPr="005D599A">
        <w:rPr>
          <w:sz w:val="16"/>
        </w:rPr>
        <w:t xml:space="preserve">? In short, </w:t>
      </w:r>
      <w:r w:rsidRPr="005D599A">
        <w:rPr>
          <w:rStyle w:val="StyleUnderline"/>
        </w:rPr>
        <w:t xml:space="preserve">how did our country travel the long road from Rodriguez to </w:t>
      </w:r>
      <w:proofErr w:type="spellStart"/>
      <w:r w:rsidRPr="005D599A">
        <w:rPr>
          <w:rStyle w:val="StyleUnderline"/>
        </w:rPr>
        <w:t>Plyler</w:t>
      </w:r>
      <w:proofErr w:type="spellEnd"/>
      <w:r w:rsidRPr="005D599A">
        <w:rPr>
          <w:rStyle w:val="StyleUnderline"/>
        </w:rPr>
        <w:t xml:space="preserve">, and in less than a decade? </w:t>
      </w:r>
      <w:r w:rsidRPr="005D599A">
        <w:rPr>
          <w:sz w:val="16"/>
        </w:rPr>
        <w:t>Writing in 2009, Linda Greenhouse supplies the most plausible explanation for this journey.</w:t>
      </w:r>
      <w:r w:rsidRPr="005D599A">
        <w:rPr>
          <w:sz w:val="16"/>
          <w:vertAlign w:val="superscript"/>
        </w:rPr>
        <w:t>34</w:t>
      </w:r>
      <w:r w:rsidRPr="005D599A">
        <w:rPr>
          <w:sz w:val="16"/>
        </w:rPr>
        <w:t xml:space="preserve"> </w:t>
      </w:r>
      <w:r w:rsidRPr="005D599A">
        <w:rPr>
          <w:rStyle w:val="StyleUnderline"/>
        </w:rPr>
        <w:t xml:space="preserve">Justice Powell, who wrote the majority, believed that the Mexican-born children on whose behalf </w:t>
      </w:r>
      <w:proofErr w:type="spellStart"/>
      <w:r w:rsidRPr="005D599A">
        <w:rPr>
          <w:rStyle w:val="StyleUnderline"/>
        </w:rPr>
        <w:t>Plyler</w:t>
      </w:r>
      <w:proofErr w:type="spellEnd"/>
      <w:r w:rsidRPr="005D599A">
        <w:rPr>
          <w:rStyle w:val="StyleUnderline"/>
        </w:rPr>
        <w:t xml:space="preserve"> had been brought “have no responsibility for being there” and they were a sympathetic class. According to Greenhouse</w:t>
      </w:r>
      <w:r w:rsidRPr="005D599A">
        <w:rPr>
          <w:sz w:val="16"/>
        </w:rPr>
        <w:t xml:space="preserve">, “[a] lifetime of experience told Powell that </w:t>
      </w:r>
      <w:r w:rsidRPr="005D599A">
        <w:rPr>
          <w:rStyle w:val="StyleUnderline"/>
        </w:rPr>
        <w:t>the Texas law was fundamentally misconceived: mean-spirited, hurtful to the individuals affected, and spectacularly counter-productive for society as a whole.</w:t>
      </w:r>
      <w:r w:rsidRPr="005D599A">
        <w:rPr>
          <w:sz w:val="16"/>
        </w:rPr>
        <w:t xml:space="preserve">” Powell thought that Texas’ interest in educating immigrant children was “strong — perhaps stronger than those advanced for not educating.” </w:t>
      </w:r>
      <w:r w:rsidRPr="005D599A">
        <w:rPr>
          <w:rStyle w:val="StyleUnderline"/>
        </w:rPr>
        <w:t xml:space="preserve">Rodriguez demonstrated that Powell did not view education as a fundamental right. The Equal Protection Clause, however, still protected immigrant children. According to Powell, because Texas chose to provide an education to “some children,” he did not see how it could deny the same benefit to other children. </w:t>
      </w:r>
      <w:r w:rsidRPr="005D599A">
        <w:rPr>
          <w:sz w:val="16"/>
        </w:rPr>
        <w:t xml:space="preserve">Given the intervening quarter century since </w:t>
      </w:r>
      <w:proofErr w:type="spellStart"/>
      <w:r w:rsidRPr="005D599A">
        <w:rPr>
          <w:rFonts w:ascii="Times New Roman" w:eastAsia="Times New Roman" w:hAnsi="Times New Roman" w:cs="Times New Roman"/>
          <w:i/>
          <w:sz w:val="16"/>
        </w:rPr>
        <w:t>Plyler</w:t>
      </w:r>
      <w:proofErr w:type="spellEnd"/>
      <w:r w:rsidRPr="005D599A">
        <w:rPr>
          <w:sz w:val="16"/>
        </w:rPr>
        <w:t xml:space="preserve">, it is difficult to re-imagine or recreate the time and place of pre-IRCA 1980s as the high-water mark of the liberal polity, resulting in the bipartisan Immigration Reform and Control Act of 1986 (“IRCA”). IRCA allowed the children from </w:t>
      </w:r>
      <w:proofErr w:type="spellStart"/>
      <w:r w:rsidRPr="005D599A">
        <w:rPr>
          <w:rFonts w:ascii="Times New Roman" w:eastAsia="Times New Roman" w:hAnsi="Times New Roman" w:cs="Times New Roman"/>
          <w:i/>
          <w:sz w:val="16"/>
        </w:rPr>
        <w:t>Plyler</w:t>
      </w:r>
      <w:proofErr w:type="spellEnd"/>
      <w:r w:rsidRPr="005D599A">
        <w:rPr>
          <w:rFonts w:ascii="Times New Roman" w:eastAsia="Times New Roman" w:hAnsi="Times New Roman" w:cs="Times New Roman"/>
          <w:i/>
          <w:sz w:val="16"/>
        </w:rPr>
        <w:t xml:space="preserve"> v. Doe</w:t>
      </w:r>
      <w:r w:rsidRPr="005D599A">
        <w:rPr>
          <w:sz w:val="16"/>
        </w:rPr>
        <w:t xml:space="preserve"> to become citizens, as they did. Reading the record of the case, one missing feature is the </w:t>
      </w:r>
      <w:proofErr w:type="spellStart"/>
      <w:r w:rsidRPr="005D599A">
        <w:rPr>
          <w:sz w:val="16"/>
        </w:rPr>
        <w:t>highlypolarizing</w:t>
      </w:r>
      <w:proofErr w:type="spellEnd"/>
      <w:r w:rsidRPr="005D599A">
        <w:rPr>
          <w:sz w:val="16"/>
        </w:rPr>
        <w:t xml:space="preserve"> debate and interest group mobilization seen today. While the issue of undocumented children in the 1970s was hardly under the radar, it did not draw the sting of </w:t>
      </w:r>
      <w:proofErr w:type="spellStart"/>
      <w:r w:rsidRPr="005D599A">
        <w:rPr>
          <w:sz w:val="16"/>
        </w:rPr>
        <w:t>restrictionists</w:t>
      </w:r>
      <w:proofErr w:type="spellEnd"/>
      <w:r w:rsidRPr="005D599A">
        <w:rPr>
          <w:sz w:val="16"/>
        </w:rPr>
        <w:t xml:space="preserve"> or the attention of progressive/ethnic partisans that have arisen since. As unimaginable a breach by a congressman heckling the President of the United States about immigrant health care in a televised congressional session (“You Lie!”) was in 2009, it would have been simply unfathomable in 1982. </w:t>
      </w:r>
      <w:r w:rsidRPr="005D599A">
        <w:rPr>
          <w:rStyle w:val="StyleUnderline"/>
        </w:rPr>
        <w:t xml:space="preserve">Despite the intermittent </w:t>
      </w:r>
      <w:proofErr w:type="spellStart"/>
      <w:r w:rsidRPr="005D599A">
        <w:rPr>
          <w:rStyle w:val="StyleUnderline"/>
        </w:rPr>
        <w:t>restrictionist</w:t>
      </w:r>
      <w:proofErr w:type="spellEnd"/>
      <w:r w:rsidRPr="005D599A">
        <w:rPr>
          <w:rStyle w:val="StyleUnderline"/>
        </w:rPr>
        <w:t xml:space="preserve"> impulses in the United States polity, there has been wide and deep acceptance of these children in the nation’s schools. Many, although not all of the thousands of school districts and states have accommodated their enrollment, facilitated their schooling, celebrated their achievements, and extended them college acceptance and resources.</w:t>
      </w:r>
      <w:r w:rsidRPr="005D599A">
        <w:rPr>
          <w:sz w:val="16"/>
        </w:rPr>
        <w:t xml:space="preserve"> </w:t>
      </w:r>
      <w:r w:rsidRPr="005D599A">
        <w:rPr>
          <w:rStyle w:val="StyleUnderline"/>
        </w:rPr>
        <w:t xml:space="preserve">The one serious federal challenge to </w:t>
      </w:r>
      <w:proofErr w:type="spellStart"/>
      <w:r w:rsidRPr="005D599A">
        <w:rPr>
          <w:rStyle w:val="StyleUnderline"/>
        </w:rPr>
        <w:t>Plyler</w:t>
      </w:r>
      <w:proofErr w:type="spellEnd"/>
      <w:r w:rsidRPr="005D599A">
        <w:rPr>
          <w:rStyle w:val="StyleUnderline"/>
        </w:rPr>
        <w:t>, the Gallegly Amendment, failed to gain traction. Other contemporary legislative efforts have attempted to provide additional rights to immigrant children.</w:t>
      </w:r>
      <w:r w:rsidRPr="005D599A">
        <w:rPr>
          <w:sz w:val="16"/>
        </w:rPr>
        <w:t xml:space="preserve"> The Development, Relief, and Education for Alien Minors (“DREAM”) Act, unsuccessfully introduced in 2001 and recently reintroduced since then, may provide a means for immigrant students to obtain permanent residency. Whether through the DREAM Act or other legislation, comprehensive immigration reform of some stripe is a likely eventual development. Paradoxically, </w:t>
      </w:r>
      <w:proofErr w:type="spellStart"/>
      <w:r w:rsidRPr="005D599A">
        <w:rPr>
          <w:rStyle w:val="StyleUnderline"/>
        </w:rPr>
        <w:t>Plyler’s</w:t>
      </w:r>
      <w:proofErr w:type="spellEnd"/>
      <w:r w:rsidRPr="005D599A">
        <w:rPr>
          <w:rStyle w:val="StyleUnderline"/>
        </w:rPr>
        <w:t xml:space="preserve"> wide scale acceptance, even in a time of increased authorized and unauthorized immigration, has occurred in the context of unprecedented nativism and </w:t>
      </w:r>
      <w:proofErr w:type="spellStart"/>
      <w:r w:rsidRPr="005D599A">
        <w:rPr>
          <w:rStyle w:val="StyleUnderline"/>
        </w:rPr>
        <w:t>restrictionism</w:t>
      </w:r>
      <w:proofErr w:type="spellEnd"/>
      <w:r w:rsidRPr="005D599A">
        <w:rPr>
          <w:rStyle w:val="StyleUnderline"/>
        </w:rPr>
        <w:t xml:space="preserve">, </w:t>
      </w:r>
      <w:r w:rsidRPr="005D599A">
        <w:rPr>
          <w:sz w:val="16"/>
        </w:rPr>
        <w:t>and</w:t>
      </w:r>
      <w:r w:rsidRPr="005D599A">
        <w:rPr>
          <w:rStyle w:val="StyleUnderline"/>
        </w:rPr>
        <w:t xml:space="preserve"> in the face of unmatched concerns about national security and terrorism. Unauthorized immigrant </w:t>
      </w:r>
      <w:r w:rsidRPr="005D599A">
        <w:rPr>
          <w:sz w:val="16"/>
        </w:rPr>
        <w:t>employment-related</w:t>
      </w:r>
      <w:r w:rsidRPr="005D599A">
        <w:rPr>
          <w:rStyle w:val="StyleUnderline"/>
        </w:rPr>
        <w:t xml:space="preserve"> legislation and </w:t>
      </w:r>
      <w:r w:rsidRPr="005D599A">
        <w:rPr>
          <w:sz w:val="16"/>
        </w:rPr>
        <w:t>immigration</w:t>
      </w:r>
      <w:r w:rsidRPr="005D599A">
        <w:rPr>
          <w:rStyle w:val="StyleUnderline"/>
        </w:rPr>
        <w:t xml:space="preserve"> enforcement are much more salient features today than they were in the 1980s</w:t>
      </w:r>
      <w:r w:rsidRPr="005D599A">
        <w:rPr>
          <w:sz w:val="16"/>
        </w:rPr>
        <w:t>. IRCA, after all, made the hiring of unauthorized workers illegal for the first time in 1986</w:t>
      </w:r>
      <w:r w:rsidRPr="005D599A">
        <w:rPr>
          <w:rStyle w:val="StyleUnderline"/>
        </w:rPr>
        <w:t xml:space="preserve">. </w:t>
      </w:r>
      <w:r w:rsidRPr="005D599A">
        <w:rPr>
          <w:sz w:val="16"/>
        </w:rPr>
        <w:t>Therefore</w:t>
      </w:r>
      <w:r w:rsidRPr="005D599A">
        <w:rPr>
          <w:rStyle w:val="StyleUnderline"/>
        </w:rPr>
        <w:t xml:space="preserve">, much of today’s attention is on rooting out the core reason for the undocumented workers who come to our factories, homes, and workplaces. The fact that they have children, including U.S. citizen children, is less the dominant focus than is the original sin of the parents following </w:t>
      </w:r>
      <w:r w:rsidRPr="005D599A">
        <w:rPr>
          <w:sz w:val="16"/>
        </w:rPr>
        <w:t xml:space="preserve">the siren call of </w:t>
      </w:r>
      <w:r w:rsidRPr="005D599A">
        <w:rPr>
          <w:rStyle w:val="StyleUnderline"/>
        </w:rPr>
        <w:t xml:space="preserve">work. </w:t>
      </w:r>
      <w:proofErr w:type="spellStart"/>
      <w:r w:rsidRPr="005D599A">
        <w:rPr>
          <w:rFonts w:ascii="Times New Roman" w:eastAsia="Times New Roman" w:hAnsi="Times New Roman" w:cs="Times New Roman"/>
          <w:i/>
          <w:sz w:val="16"/>
        </w:rPr>
        <w:t>Plyler</w:t>
      </w:r>
      <w:proofErr w:type="spellEnd"/>
      <w:r w:rsidRPr="005D599A">
        <w:rPr>
          <w:sz w:val="16"/>
        </w:rPr>
        <w:t xml:space="preserve"> was always a close call: the decision was surprising, inasmuch as it followed the hapless experience of </w:t>
      </w:r>
      <w:r w:rsidRPr="005D599A">
        <w:rPr>
          <w:rFonts w:ascii="Times New Roman" w:eastAsia="Times New Roman" w:hAnsi="Times New Roman" w:cs="Times New Roman"/>
          <w:i/>
          <w:sz w:val="16"/>
        </w:rPr>
        <w:t>Rodriguez.</w:t>
      </w:r>
    </w:p>
    <w:p w:rsidR="00B95723" w:rsidRDefault="00B95723" w:rsidP="00B95723">
      <w:pPr>
        <w:rPr>
          <w:rFonts w:ascii="Times New Roman" w:eastAsia="Times New Roman" w:hAnsi="Times New Roman" w:cs="Times New Roman"/>
          <w:i/>
          <w:sz w:val="16"/>
        </w:rPr>
      </w:pPr>
    </w:p>
    <w:p w:rsidR="00B95723" w:rsidRDefault="00B95723" w:rsidP="00B95723">
      <w:pPr>
        <w:pStyle w:val="Heading4"/>
      </w:pPr>
      <w:r>
        <w:t>Status quo solves –</w:t>
      </w:r>
    </w:p>
    <w:p w:rsidR="00B95723" w:rsidRDefault="00B95723" w:rsidP="00B95723">
      <w:pPr>
        <w:pStyle w:val="Heading4"/>
      </w:pPr>
      <w:r>
        <w:t>a) Schools with high populations of undocumented immigrants are becoming safe havens</w:t>
      </w:r>
    </w:p>
    <w:p w:rsidR="00B95723" w:rsidRPr="001054EB" w:rsidRDefault="00B95723" w:rsidP="00B95723">
      <w:r>
        <w:rPr>
          <w:b/>
        </w:rPr>
        <w:t>Kalb 17</w:t>
      </w:r>
      <w:r>
        <w:t xml:space="preserve"> (Loretta Kalb is an education writer and former staff writer for the Sacramento Bee, “Sacramento school district’s anti-deportation efforts spread across California”, </w:t>
      </w:r>
      <w:hyperlink r:id="rId68" w:history="1">
        <w:r w:rsidRPr="00420EF6">
          <w:rPr>
            <w:rStyle w:val="Hyperlink"/>
          </w:rPr>
          <w:t>http://www.sacbee.com/news/local/education/article142907194.html</w:t>
        </w:r>
      </w:hyperlink>
      <w:r>
        <w:t>, 4-5-2017)</w:t>
      </w:r>
    </w:p>
    <w:p w:rsidR="00B95723" w:rsidRDefault="00B95723" w:rsidP="00B95723">
      <w:pPr>
        <w:rPr>
          <w:sz w:val="16"/>
        </w:rPr>
      </w:pPr>
      <w:r w:rsidRPr="008366B7">
        <w:rPr>
          <w:rStyle w:val="StyleUnderline"/>
        </w:rPr>
        <w:t>Sacramento City Unified</w:t>
      </w:r>
      <w:r w:rsidRPr="007876B7">
        <w:rPr>
          <w:sz w:val="16"/>
        </w:rPr>
        <w:t xml:space="preserve"> drew high marks Wednesday from state schools </w:t>
      </w:r>
      <w:proofErr w:type="gramStart"/>
      <w:r w:rsidRPr="007876B7">
        <w:rPr>
          <w:sz w:val="16"/>
        </w:rPr>
        <w:t>chief</w:t>
      </w:r>
      <w:proofErr w:type="gramEnd"/>
      <w:r w:rsidRPr="007876B7">
        <w:rPr>
          <w:sz w:val="16"/>
        </w:rPr>
        <w:t xml:space="preserve"> Tom </w:t>
      </w:r>
      <w:proofErr w:type="spellStart"/>
      <w:r w:rsidRPr="007876B7">
        <w:rPr>
          <w:sz w:val="16"/>
        </w:rPr>
        <w:t>Torlakson</w:t>
      </w:r>
      <w:proofErr w:type="spellEnd"/>
      <w:r w:rsidRPr="007876B7">
        <w:rPr>
          <w:sz w:val="16"/>
        </w:rPr>
        <w:t xml:space="preserve"> for its “safe haven concept” that is spreading among districts around the state. The Sacramento school district </w:t>
      </w:r>
      <w:r w:rsidRPr="008366B7">
        <w:rPr>
          <w:rStyle w:val="StyleUnderline"/>
        </w:rPr>
        <w:t>declared itself a safe haven</w:t>
      </w:r>
      <w:r w:rsidRPr="007876B7">
        <w:rPr>
          <w:sz w:val="16"/>
        </w:rPr>
        <w:t xml:space="preserve"> in December </w:t>
      </w:r>
      <w:r w:rsidRPr="008366B7">
        <w:rPr>
          <w:rStyle w:val="StyleUnderline"/>
        </w:rPr>
        <w:t>to protect students fearful of deportation or hate speech</w:t>
      </w:r>
      <w:r w:rsidRPr="007876B7">
        <w:rPr>
          <w:sz w:val="16"/>
        </w:rPr>
        <w:t xml:space="preserve"> following “intolerant rhetoric made over the course of the 2016 presidential race.” </w:t>
      </w:r>
      <w:r w:rsidRPr="008366B7">
        <w:rPr>
          <w:rStyle w:val="StyleUnderline"/>
        </w:rPr>
        <w:t>The district vowed to restrict sharing of student data and specified that immigration officials need permission from the superintendent to enter campuses</w:t>
      </w:r>
      <w:r w:rsidRPr="007876B7">
        <w:rPr>
          <w:sz w:val="16"/>
        </w:rPr>
        <w:t xml:space="preserve">. “When I heard about it, I said, this makes sense,” </w:t>
      </w:r>
      <w:proofErr w:type="spellStart"/>
      <w:r w:rsidRPr="007876B7">
        <w:rPr>
          <w:sz w:val="16"/>
        </w:rPr>
        <w:t>Torlakson</w:t>
      </w:r>
      <w:proofErr w:type="spellEnd"/>
      <w:r w:rsidRPr="007876B7">
        <w:rPr>
          <w:sz w:val="16"/>
        </w:rPr>
        <w:t xml:space="preserve"> told teachers and sixth-grade students at Oak Ridge Elementary School’s gymnasium. “We have to do something to combat the climate of worries, anxieties and fears that was spreading so rapidly and still is there. ADVERTISING “But strong schools like Oak Ridge … have taken steps to protect the private information of students and make sure that the school is welcoming to the parents and to the students and that we’re all together in this.” Days after Sacramento City Unified declared itself a safe haven, </w:t>
      </w:r>
      <w:proofErr w:type="spellStart"/>
      <w:r w:rsidRPr="008366B7">
        <w:rPr>
          <w:rStyle w:val="StyleUnderline"/>
        </w:rPr>
        <w:t>Torlakson</w:t>
      </w:r>
      <w:proofErr w:type="spellEnd"/>
      <w:r w:rsidRPr="008366B7">
        <w:rPr>
          <w:rStyle w:val="StyleUnderline"/>
        </w:rPr>
        <w:t>, the state superintendent of public instruction, urged educators</w:t>
      </w:r>
      <w:r w:rsidRPr="007876B7">
        <w:rPr>
          <w:sz w:val="16"/>
        </w:rPr>
        <w:t xml:space="preserve"> serving about 6.2 million students in California </w:t>
      </w:r>
      <w:r w:rsidRPr="008366B7">
        <w:rPr>
          <w:rStyle w:val="StyleUnderline"/>
        </w:rPr>
        <w:t>to take similar action</w:t>
      </w:r>
      <w:r w:rsidRPr="007876B7">
        <w:rPr>
          <w:sz w:val="16"/>
        </w:rPr>
        <w:t xml:space="preserve"> and offered the Sacramento district’s resolution as a model. </w:t>
      </w:r>
      <w:proofErr w:type="spellStart"/>
      <w:r w:rsidRPr="007876B7">
        <w:rPr>
          <w:sz w:val="16"/>
        </w:rPr>
        <w:t>Torlakson</w:t>
      </w:r>
      <w:proofErr w:type="spellEnd"/>
      <w:r w:rsidRPr="007876B7">
        <w:rPr>
          <w:sz w:val="16"/>
        </w:rPr>
        <w:t xml:space="preserve"> on Wednesday awarded the district “a seal of the safe haven schools from the Department of Education.” </w:t>
      </w:r>
      <w:r w:rsidRPr="007876B7">
        <w:rPr>
          <w:rStyle w:val="Emphasis"/>
        </w:rPr>
        <w:t>Sixty school districts so far have passed safe haven resolutions</w:t>
      </w:r>
      <w:r w:rsidRPr="007876B7">
        <w:rPr>
          <w:sz w:val="16"/>
        </w:rPr>
        <w:t xml:space="preserve">, he said. </w:t>
      </w:r>
      <w:proofErr w:type="spellStart"/>
      <w:r w:rsidRPr="007876B7">
        <w:rPr>
          <w:sz w:val="16"/>
        </w:rPr>
        <w:t>Torlakson</w:t>
      </w:r>
      <w:proofErr w:type="spellEnd"/>
      <w:r w:rsidRPr="007876B7">
        <w:rPr>
          <w:sz w:val="16"/>
        </w:rPr>
        <w:t xml:space="preserve"> said about 300,000 children in California are undocumented. Another 1 million have parents who are undocumented. “I have urged President Trump not to engage in widespread deportations,” he said. </w:t>
      </w:r>
      <w:proofErr w:type="spellStart"/>
      <w:r w:rsidRPr="007876B7">
        <w:rPr>
          <w:sz w:val="16"/>
        </w:rPr>
        <w:t>Torlakson</w:t>
      </w:r>
      <w:proofErr w:type="spellEnd"/>
      <w:r w:rsidRPr="007876B7">
        <w:rPr>
          <w:sz w:val="16"/>
        </w:rPr>
        <w:t xml:space="preserve"> said his agency is “pleased not just with the passing of the action at the school board level but actual implementation, the steps you’ve taken.” He cited the district’s use of pledge cards asking students, employees and community members to pledge support for the safe haven campaign. It’s “one more good idea I’m getting here from Sacramento City Unified,” he said. Sacramento City Unified trustee Jessie Ryan, who authored the safe haven resolution, said the effort is important because it states that Immigration and Customs Enforcement agents cannot come on school campuses, a fact she said is recognized by students. “When sixth graders tell you they are fearful … that they will be deported, we know there is a problem that merits immediate action,” she said. More than a quarter Oak Ridge’s approximately 580 students are English learners, according to state education data.</w:t>
      </w:r>
    </w:p>
    <w:p w:rsidR="00B95723" w:rsidRDefault="00B95723" w:rsidP="00B95723">
      <w:pPr>
        <w:rPr>
          <w:sz w:val="16"/>
        </w:rPr>
      </w:pPr>
    </w:p>
    <w:p w:rsidR="00B95723" w:rsidRDefault="00B95723" w:rsidP="00B95723">
      <w:pPr>
        <w:pStyle w:val="Heading4"/>
      </w:pPr>
      <w:r>
        <w:t>b) Sanctuary cities and states</w:t>
      </w:r>
    </w:p>
    <w:p w:rsidR="00B95723" w:rsidRPr="005773C4" w:rsidRDefault="00B95723" w:rsidP="00B95723">
      <w:r>
        <w:rPr>
          <w:b/>
        </w:rPr>
        <w:t>Frey 17</w:t>
      </w:r>
      <w:r>
        <w:t xml:space="preserve"> (John Carlos Frey is a three-time Emmy Award-winning investigative reporter and special correspondent for PBS’s </w:t>
      </w:r>
      <w:proofErr w:type="spellStart"/>
      <w:r>
        <w:t>Newshour</w:t>
      </w:r>
      <w:proofErr w:type="spellEnd"/>
      <w:r>
        <w:t xml:space="preserve">, “How ‘Sanctuary Cities’ Are Helping Immigrants Outwit ICE”, </w:t>
      </w:r>
      <w:hyperlink r:id="rId69" w:anchor=".IvIp8v6J0" w:history="1">
        <w:r w:rsidRPr="00420EF6">
          <w:rPr>
            <w:rStyle w:val="Hyperlink"/>
          </w:rPr>
          <w:t>https://www.themarshallproject.org/2017/06/19/how-sanctuary-cities-are-helping-immigrants-outwit-ice#.IvIp8v6J0</w:t>
        </w:r>
      </w:hyperlink>
      <w:r>
        <w:t>, 6-20-2017)</w:t>
      </w:r>
    </w:p>
    <w:p w:rsidR="00B95723" w:rsidRDefault="00B95723" w:rsidP="00B95723">
      <w:pPr>
        <w:rPr>
          <w:sz w:val="16"/>
        </w:rPr>
      </w:pPr>
      <w:r w:rsidRPr="00292B56">
        <w:rPr>
          <w:sz w:val="16"/>
        </w:rPr>
        <w:t xml:space="preserve">Within days of taking office, President Donald </w:t>
      </w:r>
      <w:r w:rsidRPr="008366B7">
        <w:rPr>
          <w:rStyle w:val="StyleUnderline"/>
        </w:rPr>
        <w:t>Trump signed an executive order threatening to stop aid to communities that don’t fully cooperate</w:t>
      </w:r>
      <w:r w:rsidRPr="00292B56">
        <w:rPr>
          <w:sz w:val="16"/>
        </w:rPr>
        <w:t xml:space="preserve"> with federal officials </w:t>
      </w:r>
      <w:r w:rsidRPr="008366B7">
        <w:rPr>
          <w:rStyle w:val="StyleUnderline"/>
        </w:rPr>
        <w:t>to help deport immigrants</w:t>
      </w:r>
      <w:r w:rsidRPr="00292B56">
        <w:rPr>
          <w:sz w:val="16"/>
        </w:rPr>
        <w:t xml:space="preserve">. Many mayors of these so-called </w:t>
      </w:r>
      <w:r w:rsidRPr="008366B7">
        <w:rPr>
          <w:rStyle w:val="StyleUnderline"/>
        </w:rPr>
        <w:t xml:space="preserve">sanctuary cities were outraged and vowed to continue resisting Trump’s immigration agenda. </w:t>
      </w:r>
      <w:r w:rsidRPr="00292B56">
        <w:rPr>
          <w:sz w:val="16"/>
        </w:rPr>
        <w:t xml:space="preserve">Although a federal judge blocked Trump’s plan, these localities still face possible loss of some federal funds as well as reprisals from conservative legislators. Now the conflict between Trump and the mayors has escalated from a war of words to a war of tactics as some “sanctuary cities” — and one state — are taking action to help immigrants avoid Trump’s dragnet. Here are </w:t>
      </w:r>
      <w:r w:rsidRPr="008366B7">
        <w:rPr>
          <w:rStyle w:val="StyleUnderline"/>
        </w:rPr>
        <w:t>several examples</w:t>
      </w:r>
      <w:r w:rsidRPr="00292B56">
        <w:rPr>
          <w:sz w:val="16"/>
        </w:rPr>
        <w:t xml:space="preserve">: </w:t>
      </w:r>
      <w:r w:rsidRPr="008366B7">
        <w:rPr>
          <w:rStyle w:val="StyleUnderline"/>
        </w:rPr>
        <w:t xml:space="preserve">Denver </w:t>
      </w:r>
      <w:r w:rsidRPr="00292B56">
        <w:rPr>
          <w:sz w:val="16"/>
        </w:rPr>
        <w:t xml:space="preserve">In May, the city </w:t>
      </w:r>
      <w:r w:rsidRPr="008366B7">
        <w:rPr>
          <w:rStyle w:val="StyleUnderline"/>
        </w:rPr>
        <w:t>passed municipal sentencing reform that</w:t>
      </w:r>
      <w:r w:rsidRPr="00292B56">
        <w:rPr>
          <w:sz w:val="16"/>
        </w:rPr>
        <w:t xml:space="preserve"> could </w:t>
      </w:r>
      <w:r w:rsidRPr="008366B7">
        <w:rPr>
          <w:rStyle w:val="StyleUnderline"/>
        </w:rPr>
        <w:t>help immigrants avoid deportation for petty offenses</w:t>
      </w:r>
      <w:r w:rsidRPr="00292B56">
        <w:rPr>
          <w:sz w:val="16"/>
        </w:rPr>
        <w:t xml:space="preserve">. Federal rules put immigrants on Immigration and Customs Enforcement radar when they are convicted of certain types of crimes that carry a sentence of at least a year. Prior to Denver’s reform measure, all criminal violations of city ordinance carried the same penalty — up to 365 days. The </w:t>
      </w:r>
      <w:r w:rsidRPr="008366B7">
        <w:rPr>
          <w:rStyle w:val="StyleUnderline"/>
        </w:rPr>
        <w:t xml:space="preserve">new sentencing guidelines place the penalty for low-level violations </w:t>
      </w:r>
      <w:proofErr w:type="gramStart"/>
      <w:r w:rsidRPr="008366B7">
        <w:rPr>
          <w:rStyle w:val="StyleUnderline"/>
        </w:rPr>
        <w:t>under</w:t>
      </w:r>
      <w:proofErr w:type="gramEnd"/>
      <w:r w:rsidRPr="008366B7">
        <w:rPr>
          <w:rStyle w:val="StyleUnderline"/>
        </w:rPr>
        <w:t xml:space="preserve"> 364 days, which could help keep some immigrants off the federal books</w:t>
      </w:r>
      <w:r w:rsidRPr="00292B56">
        <w:rPr>
          <w:sz w:val="16"/>
        </w:rPr>
        <w:t xml:space="preserve">. “Denver is committed to taking actions that will protect our people’s rights and keep our city safe, welcoming and open,” Mayor Michael Hancock said in a statement after signing the law. </w:t>
      </w:r>
      <w:r w:rsidRPr="008366B7">
        <w:rPr>
          <w:rStyle w:val="StyleUnderline"/>
        </w:rPr>
        <w:t>L</w:t>
      </w:r>
      <w:r w:rsidRPr="00292B56">
        <w:rPr>
          <w:sz w:val="16"/>
        </w:rPr>
        <w:t xml:space="preserve">os </w:t>
      </w:r>
      <w:r w:rsidRPr="008366B7">
        <w:rPr>
          <w:rStyle w:val="StyleUnderline"/>
        </w:rPr>
        <w:t>A</w:t>
      </w:r>
      <w:r w:rsidRPr="00292B56">
        <w:rPr>
          <w:sz w:val="16"/>
        </w:rPr>
        <w:t xml:space="preserve">ngeles Los Angeles has an estimated 1.5 million undocumented immigrants, the most in any U.S. city. And the Los Angeles Police Department has a 40-year history of not enforcing immigration law, dating back to former Republican Gov. Pete Wilson’s crackdown on the undocumented. It doesn’t appear that Trump’s aggressive deportation strategy is changing L.A.’s stance. </w:t>
      </w:r>
      <w:r w:rsidRPr="008366B7">
        <w:rPr>
          <w:rStyle w:val="StyleUnderline"/>
        </w:rPr>
        <w:t xml:space="preserve">Mayor </w:t>
      </w:r>
      <w:r w:rsidRPr="00292B56">
        <w:rPr>
          <w:sz w:val="16"/>
        </w:rPr>
        <w:t xml:space="preserve">Eric </w:t>
      </w:r>
      <w:proofErr w:type="spellStart"/>
      <w:r w:rsidRPr="00292B56">
        <w:rPr>
          <w:sz w:val="16"/>
        </w:rPr>
        <w:t>Garcetti</w:t>
      </w:r>
      <w:proofErr w:type="spellEnd"/>
      <w:r w:rsidRPr="00292B56">
        <w:rPr>
          <w:sz w:val="16"/>
        </w:rPr>
        <w:t xml:space="preserve"> has </w:t>
      </w:r>
      <w:r w:rsidRPr="008366B7">
        <w:rPr>
          <w:rStyle w:val="StyleUnderline"/>
        </w:rPr>
        <w:t>declared he will sue the federal government for any withholding of funds or pressure placed on the L.A.P.D. to enforce immigration laws. He</w:t>
      </w:r>
      <w:r w:rsidRPr="00292B56">
        <w:rPr>
          <w:sz w:val="16"/>
        </w:rPr>
        <w:t xml:space="preserve"> also </w:t>
      </w:r>
      <w:r w:rsidRPr="008366B7">
        <w:rPr>
          <w:rStyle w:val="StyleUnderline"/>
        </w:rPr>
        <w:t>set up a $10 million legal defense fund for people threatened with deportation</w:t>
      </w:r>
      <w:r w:rsidRPr="00292B56">
        <w:rPr>
          <w:sz w:val="16"/>
        </w:rPr>
        <w:t xml:space="preserve">. “This is a city that not only provides sanctuary,” </w:t>
      </w:r>
      <w:proofErr w:type="spellStart"/>
      <w:r w:rsidRPr="00292B56">
        <w:rPr>
          <w:sz w:val="16"/>
        </w:rPr>
        <w:t>Garcetti</w:t>
      </w:r>
      <w:proofErr w:type="spellEnd"/>
      <w:r w:rsidRPr="00292B56">
        <w:rPr>
          <w:sz w:val="16"/>
        </w:rPr>
        <w:t xml:space="preserve"> said at a recent press conference. “We are a place that will go further and defend our immigrants.” </w:t>
      </w:r>
      <w:r w:rsidRPr="008366B7">
        <w:rPr>
          <w:rStyle w:val="StyleUnderline"/>
        </w:rPr>
        <w:t xml:space="preserve">California </w:t>
      </w:r>
      <w:r w:rsidRPr="00292B56">
        <w:rPr>
          <w:sz w:val="16"/>
        </w:rPr>
        <w:t xml:space="preserve">The state Senate passed a bill in late March that officially would make California a </w:t>
      </w:r>
      <w:r w:rsidRPr="008366B7">
        <w:rPr>
          <w:rStyle w:val="StyleUnderline"/>
        </w:rPr>
        <w:t>sanctuary state</w:t>
      </w:r>
      <w:r w:rsidRPr="00292B56">
        <w:rPr>
          <w:sz w:val="16"/>
        </w:rPr>
        <w:t xml:space="preserve">. A defiant response to Trump’s threat to defund “sanctuary cities,” the </w:t>
      </w:r>
      <w:r w:rsidRPr="008366B7">
        <w:rPr>
          <w:rStyle w:val="StyleUnderline"/>
        </w:rPr>
        <w:t>legislation bars state and local law enforcement from using resources to help with immigration enforcement and prohibits law enforcement statewide from asking for immigration status.</w:t>
      </w:r>
      <w:r w:rsidRPr="00292B56">
        <w:rPr>
          <w:sz w:val="16"/>
        </w:rPr>
        <w:t xml:space="preserve"> </w:t>
      </w:r>
      <w:r w:rsidRPr="00A20429">
        <w:rPr>
          <w:rStyle w:val="Emphasis"/>
        </w:rPr>
        <w:t>Connecticut, Colorado, New Mexico and Rhode Island</w:t>
      </w:r>
      <w:r w:rsidRPr="00292B56">
        <w:rPr>
          <w:sz w:val="16"/>
        </w:rPr>
        <w:t xml:space="preserve"> already </w:t>
      </w:r>
      <w:r w:rsidRPr="00A20429">
        <w:rPr>
          <w:rStyle w:val="Emphasis"/>
        </w:rPr>
        <w:t>have similar statewide protections</w:t>
      </w:r>
      <w:r w:rsidRPr="00292B56">
        <w:rPr>
          <w:sz w:val="16"/>
        </w:rPr>
        <w:t xml:space="preserve"> for undocumented immigrants, but this measure, expected to be signed by the governor, is the most far-reaching. Santa Fe, N.M. In late February 2017, the </w:t>
      </w:r>
      <w:r w:rsidRPr="008366B7">
        <w:rPr>
          <w:rStyle w:val="StyleUnderline"/>
        </w:rPr>
        <w:t>Santa Fe</w:t>
      </w:r>
      <w:r w:rsidRPr="00292B56">
        <w:rPr>
          <w:sz w:val="16"/>
        </w:rPr>
        <w:t xml:space="preserve"> City Council passed a resolution reaffirming the city’s status as a welcoming community for immigrants and refugees and adopting several new policies. Among the changes: </w:t>
      </w:r>
      <w:r w:rsidRPr="008366B7">
        <w:rPr>
          <w:rStyle w:val="StyleUnderline"/>
        </w:rPr>
        <w:t>City employees are</w:t>
      </w:r>
      <w:r w:rsidRPr="00292B56">
        <w:rPr>
          <w:sz w:val="16"/>
        </w:rPr>
        <w:t xml:space="preserve"> now </w:t>
      </w:r>
      <w:r w:rsidRPr="008366B7">
        <w:rPr>
          <w:rStyle w:val="StyleUnderline"/>
        </w:rPr>
        <w:t>prohibited from disclosing sensitive information, including immigration status,</w:t>
      </w:r>
      <w:r w:rsidRPr="00292B56">
        <w:rPr>
          <w:sz w:val="16"/>
        </w:rPr>
        <w:t xml:space="preserve"> about any person </w:t>
      </w:r>
      <w:r w:rsidRPr="008366B7">
        <w:rPr>
          <w:rStyle w:val="StyleUnderline"/>
        </w:rPr>
        <w:t>except as required by law</w:t>
      </w:r>
      <w:r w:rsidRPr="00292B56">
        <w:rPr>
          <w:sz w:val="16"/>
        </w:rPr>
        <w:t xml:space="preserve">. Also, </w:t>
      </w:r>
      <w:r w:rsidRPr="008366B7">
        <w:rPr>
          <w:rStyle w:val="StyleUnderline"/>
        </w:rPr>
        <w:t>city employees</w:t>
      </w:r>
      <w:r w:rsidRPr="00292B56">
        <w:rPr>
          <w:sz w:val="16"/>
        </w:rPr>
        <w:t xml:space="preserve"> have been directed to </w:t>
      </w:r>
      <w:r w:rsidRPr="008366B7">
        <w:rPr>
          <w:rStyle w:val="StyleUnderline"/>
        </w:rPr>
        <w:t>refuse access to non-public areas</w:t>
      </w:r>
      <w:r w:rsidRPr="00292B56">
        <w:rPr>
          <w:sz w:val="16"/>
        </w:rPr>
        <w:t xml:space="preserve"> of city property </w:t>
      </w:r>
      <w:r w:rsidRPr="008366B7">
        <w:rPr>
          <w:rStyle w:val="StyleUnderline"/>
        </w:rPr>
        <w:t>by federal immigration agents who don’t have a warrant</w:t>
      </w:r>
      <w:r w:rsidRPr="00292B56">
        <w:rPr>
          <w:sz w:val="16"/>
        </w:rPr>
        <w:t xml:space="preserve">. Councilor Joseph </w:t>
      </w:r>
      <w:proofErr w:type="spellStart"/>
      <w:r w:rsidRPr="00292B56">
        <w:rPr>
          <w:sz w:val="16"/>
        </w:rPr>
        <w:t>Maestas</w:t>
      </w:r>
      <w:proofErr w:type="spellEnd"/>
      <w:r w:rsidRPr="00292B56">
        <w:rPr>
          <w:sz w:val="16"/>
        </w:rPr>
        <w:t xml:space="preserve"> said the measure was a way of "thumbing our nose at" the Trump administration. Portland, Ore. In May, in a partially symbolic move, the city council declared </w:t>
      </w:r>
      <w:r w:rsidRPr="008366B7">
        <w:rPr>
          <w:rStyle w:val="StyleUnderline"/>
        </w:rPr>
        <w:t>Portland</w:t>
      </w:r>
      <w:r w:rsidRPr="00292B56">
        <w:rPr>
          <w:sz w:val="16"/>
        </w:rPr>
        <w:t xml:space="preserve"> a “sanctuary city,” boldly stating its unwillingness to help ICE find and deport immigrants. The city is also providing resources to </w:t>
      </w:r>
      <w:r w:rsidRPr="008366B7">
        <w:rPr>
          <w:rStyle w:val="StyleUnderline"/>
        </w:rPr>
        <w:t>train staff on how to respond to federal immigration officials</w:t>
      </w:r>
      <w:r w:rsidRPr="00292B56">
        <w:rPr>
          <w:sz w:val="16"/>
        </w:rPr>
        <w:t xml:space="preserve"> who request information on city employees or Portland residents. "The City of Portland will remain a welcoming, safe place for all people,” Mayor Ted Wheeler wrote in a newspaper column. Washington, </w:t>
      </w:r>
      <w:r w:rsidRPr="008366B7">
        <w:rPr>
          <w:rStyle w:val="StyleUnderline"/>
        </w:rPr>
        <w:t>D.C</w:t>
      </w:r>
      <w:r w:rsidRPr="00292B56">
        <w:rPr>
          <w:sz w:val="16"/>
        </w:rPr>
        <w:t xml:space="preserve">. In response to the Trump administration’s threat to withhold federal funding, Mayor Muriel Bowser said the District would continue to limit cooperation with deportation orders. "I will not let the residents of D.C. live in fear," she said. The City Council also </w:t>
      </w:r>
      <w:r w:rsidRPr="008366B7">
        <w:rPr>
          <w:rStyle w:val="StyleUnderline"/>
        </w:rPr>
        <w:t>unanimously passed a resolution</w:t>
      </w:r>
      <w:r w:rsidRPr="00292B56">
        <w:rPr>
          <w:sz w:val="16"/>
        </w:rPr>
        <w:t xml:space="preserve"> vowing </w:t>
      </w:r>
      <w:r w:rsidRPr="008366B7">
        <w:rPr>
          <w:rStyle w:val="StyleUnderline"/>
        </w:rPr>
        <w:t>to maintain “sanctuary city” status.</w:t>
      </w:r>
      <w:r w:rsidRPr="00292B56">
        <w:rPr>
          <w:sz w:val="16"/>
        </w:rPr>
        <w:t xml:space="preserve"> Meanwhile, Attorney General of the District of Columbia Karl Racine, an immigrant who fled political oppression in Haiti, said his office would protect the rights of all District residents, including undocumented immigrants. </w:t>
      </w:r>
      <w:r w:rsidRPr="008366B7">
        <w:rPr>
          <w:rStyle w:val="StyleUnderline"/>
        </w:rPr>
        <w:t xml:space="preserve">Chicago </w:t>
      </w:r>
      <w:r w:rsidRPr="00292B56">
        <w:rPr>
          <w:sz w:val="16"/>
        </w:rPr>
        <w:t xml:space="preserve">Like several other big city mayors, </w:t>
      </w:r>
      <w:r w:rsidRPr="008366B7">
        <w:rPr>
          <w:rStyle w:val="StyleUnderline"/>
        </w:rPr>
        <w:t>Mayor</w:t>
      </w:r>
      <w:r w:rsidRPr="00292B56">
        <w:rPr>
          <w:sz w:val="16"/>
        </w:rPr>
        <w:t xml:space="preserve"> Rahm Emanuel has declared that Chicago will remain a safe haven for undocumented immigrants. In December, even before Trump took office, he </w:t>
      </w:r>
      <w:r w:rsidRPr="008366B7">
        <w:rPr>
          <w:rStyle w:val="StyleUnderline"/>
        </w:rPr>
        <w:t>pledged $1 million of city funds to assist immigrant families</w:t>
      </w:r>
      <w:r w:rsidRPr="00292B56">
        <w:rPr>
          <w:sz w:val="16"/>
        </w:rPr>
        <w:t xml:space="preserve">. On Trump’s vow to withhold federal funding from “sanctuary cities,” Emanuel said, “The United States government cannot coerce the city, cannot blackmail the city, </w:t>
      </w:r>
      <w:proofErr w:type="gramStart"/>
      <w:r w:rsidRPr="00292B56">
        <w:rPr>
          <w:sz w:val="16"/>
        </w:rPr>
        <w:t>cannot</w:t>
      </w:r>
      <w:proofErr w:type="gramEnd"/>
      <w:r w:rsidRPr="00292B56">
        <w:rPr>
          <w:sz w:val="16"/>
        </w:rPr>
        <w:t xml:space="preserve"> punish the city into changing its value system.” Milwaukee In early February, the Milwaukee County Board of Supervisors declared the jurisdiction a sanctuary for immigrants and assured that no county money would be used to enforce federal immigration laws. “Some of the values and ideals that have been attacked by President Trump, we’ve now stood up against, and we’ve gone on record,” said County Supervisor Marina </w:t>
      </w:r>
      <w:proofErr w:type="spellStart"/>
      <w:r w:rsidRPr="00292B56">
        <w:rPr>
          <w:sz w:val="16"/>
        </w:rPr>
        <w:t>Dimitrijevic</w:t>
      </w:r>
      <w:proofErr w:type="spellEnd"/>
      <w:r w:rsidRPr="00292B56">
        <w:rPr>
          <w:sz w:val="16"/>
        </w:rPr>
        <w:t xml:space="preserve">. </w:t>
      </w:r>
      <w:r w:rsidRPr="008366B7">
        <w:rPr>
          <w:rStyle w:val="StyleUnderline"/>
        </w:rPr>
        <w:t xml:space="preserve">New York City </w:t>
      </w:r>
      <w:r w:rsidRPr="00292B56">
        <w:rPr>
          <w:sz w:val="16"/>
        </w:rPr>
        <w:t xml:space="preserve">In late January, </w:t>
      </w:r>
      <w:r w:rsidRPr="008366B7">
        <w:rPr>
          <w:rStyle w:val="StyleUnderline"/>
        </w:rPr>
        <w:t>Mayor</w:t>
      </w:r>
      <w:r w:rsidRPr="00292B56">
        <w:rPr>
          <w:sz w:val="16"/>
        </w:rPr>
        <w:t xml:space="preserve"> Bill de </w:t>
      </w:r>
      <w:proofErr w:type="spellStart"/>
      <w:r w:rsidRPr="00292B56">
        <w:rPr>
          <w:sz w:val="16"/>
        </w:rPr>
        <w:t>Blasio</w:t>
      </w:r>
      <w:proofErr w:type="spellEnd"/>
      <w:r w:rsidRPr="00292B56">
        <w:rPr>
          <w:sz w:val="16"/>
        </w:rPr>
        <w:t xml:space="preserve"> </w:t>
      </w:r>
      <w:r w:rsidRPr="008366B7">
        <w:rPr>
          <w:rStyle w:val="StyleUnderline"/>
        </w:rPr>
        <w:t>announced he was socking away an additional $250 million a year in reserves</w:t>
      </w:r>
      <w:r w:rsidRPr="00292B56">
        <w:rPr>
          <w:sz w:val="16"/>
        </w:rPr>
        <w:t xml:space="preserve"> for four years </w:t>
      </w:r>
      <w:r w:rsidRPr="008366B7">
        <w:rPr>
          <w:rStyle w:val="StyleUnderline"/>
        </w:rPr>
        <w:t>because of</w:t>
      </w:r>
      <w:r w:rsidRPr="00292B56">
        <w:rPr>
          <w:sz w:val="16"/>
        </w:rPr>
        <w:t xml:space="preserve"> a "huge amount of uncertainty" stemming from </w:t>
      </w:r>
      <w:r w:rsidRPr="008366B7">
        <w:rPr>
          <w:rStyle w:val="StyleUnderline"/>
        </w:rPr>
        <w:t>Trump’s threat to cut federal funds to “sanctuary cities”</w:t>
      </w:r>
      <w:r w:rsidRPr="00292B56">
        <w:rPr>
          <w:sz w:val="16"/>
        </w:rPr>
        <w:t xml:space="preserve"> like New York, which is home to an estimated undocumented population of over 750,000. “The stroke of a pen in Washington does not change the people of New York City or our values,” de </w:t>
      </w:r>
      <w:proofErr w:type="spellStart"/>
      <w:r w:rsidRPr="00292B56">
        <w:rPr>
          <w:sz w:val="16"/>
        </w:rPr>
        <w:t>Blasio</w:t>
      </w:r>
      <w:proofErr w:type="spellEnd"/>
      <w:r w:rsidRPr="00292B56">
        <w:rPr>
          <w:sz w:val="16"/>
        </w:rPr>
        <w:t xml:space="preserve"> said. </w:t>
      </w:r>
      <w:r w:rsidRPr="008366B7">
        <w:rPr>
          <w:rStyle w:val="StyleUnderline"/>
        </w:rPr>
        <w:t xml:space="preserve">Boston </w:t>
      </w:r>
      <w:r w:rsidRPr="00292B56">
        <w:rPr>
          <w:sz w:val="16"/>
        </w:rPr>
        <w:t xml:space="preserve">In January, </w:t>
      </w:r>
      <w:r w:rsidRPr="008366B7">
        <w:rPr>
          <w:rStyle w:val="StyleUnderline"/>
        </w:rPr>
        <w:t>Mayor</w:t>
      </w:r>
      <w:r w:rsidRPr="00292B56">
        <w:rPr>
          <w:sz w:val="16"/>
        </w:rPr>
        <w:t xml:space="preserve"> Martin Walsh </w:t>
      </w:r>
      <w:r w:rsidRPr="008366B7">
        <w:rPr>
          <w:rStyle w:val="StyleUnderline"/>
        </w:rPr>
        <w:t>vowed he would physically protect and harbor undocumented immigrants</w:t>
      </w:r>
      <w:r w:rsidRPr="00292B56">
        <w:rPr>
          <w:sz w:val="16"/>
        </w:rPr>
        <w:t xml:space="preserve"> if necessary. "I will use all of my power within lawful means to protect all Boston residents — even if that means using City Hall itself as a last resort,” he said. “If you don’t agree with me, there’s an election in November.”</w:t>
      </w:r>
    </w:p>
    <w:p w:rsidR="00B95723" w:rsidRDefault="00B95723" w:rsidP="00B95723">
      <w:pPr>
        <w:rPr>
          <w:sz w:val="16"/>
        </w:rPr>
      </w:pPr>
    </w:p>
    <w:p w:rsidR="00B95723" w:rsidRDefault="00B95723" w:rsidP="00B95723">
      <w:pPr>
        <w:pStyle w:val="Heading4"/>
      </w:pPr>
      <w:proofErr w:type="spellStart"/>
      <w:r>
        <w:t>Squo</w:t>
      </w:r>
      <w:proofErr w:type="spellEnd"/>
      <w:r>
        <w:t xml:space="preserve"> solves – school districts doing everything they can to protect immigrant students</w:t>
      </w:r>
    </w:p>
    <w:p w:rsidR="00B95723" w:rsidRPr="00E13ABB" w:rsidRDefault="00B95723" w:rsidP="00B95723">
      <w:proofErr w:type="spellStart"/>
      <w:r>
        <w:rPr>
          <w:b/>
        </w:rPr>
        <w:t>Balingit</w:t>
      </w:r>
      <w:proofErr w:type="spellEnd"/>
      <w:r>
        <w:rPr>
          <w:b/>
        </w:rPr>
        <w:t xml:space="preserve"> and Brown 3/19</w:t>
      </w:r>
      <w:r>
        <w:t xml:space="preserve"> (</w:t>
      </w:r>
      <w:proofErr w:type="spellStart"/>
      <w:r>
        <w:t>Moriah</w:t>
      </w:r>
      <w:proofErr w:type="spellEnd"/>
      <w:r>
        <w:t xml:space="preserve"> </w:t>
      </w:r>
      <w:proofErr w:type="spellStart"/>
      <w:r>
        <w:t>Balingit</w:t>
      </w:r>
      <w:proofErr w:type="spellEnd"/>
      <w:r>
        <w:t xml:space="preserve"> writes about education for The Washington Post. Emma Brown writes about national education and about people with a stake in schools, including teachers, parents, and kids, “’Your child is safe’: Schools address deportation fears among immigrant families”, 3-19-2017)</w:t>
      </w:r>
    </w:p>
    <w:p w:rsidR="00B95723" w:rsidRDefault="00B95723" w:rsidP="00B95723">
      <w:pPr>
        <w:rPr>
          <w:sz w:val="16"/>
        </w:rPr>
      </w:pPr>
      <w:r w:rsidRPr="00E13ABB">
        <w:rPr>
          <w:sz w:val="16"/>
        </w:rPr>
        <w:t xml:space="preserve">The schools superintendent in Harrisonburg, Va., was meeting parents this month when a mother broke down in tears, explaining that she was undocumented. What would the school do, she asked, if she became separated from her children? “I remember walking up to her and putting my arm on her shoulder and saying, ‘Your child is safe at our school,’ ” said Scott </w:t>
      </w:r>
      <w:proofErr w:type="spellStart"/>
      <w:r w:rsidRPr="00E13ABB">
        <w:rPr>
          <w:sz w:val="16"/>
        </w:rPr>
        <w:t>Kizner</w:t>
      </w:r>
      <w:proofErr w:type="spellEnd"/>
      <w:r w:rsidRPr="00E13ABB">
        <w:rPr>
          <w:sz w:val="16"/>
        </w:rPr>
        <w:t xml:space="preserve">, the city schools chief. But he also advised those at the meeting in the Shenandoah Valley that any parents worried about deportation “need to make plans.” Across the country, President </w:t>
      </w:r>
      <w:r w:rsidRPr="008366B7">
        <w:rPr>
          <w:rStyle w:val="StyleUnderline"/>
        </w:rPr>
        <w:t>Trump’s promise to crack down on illegal immigration is leading schools with large immigrant communities to consider how to care for children whose parents could be detained in federal raids</w:t>
      </w:r>
      <w:r w:rsidRPr="00E13ABB">
        <w:rPr>
          <w:sz w:val="16"/>
        </w:rPr>
        <w:t xml:space="preserve">. Parents, teachers and administrators have raised questions about how schools should respond if U.S. Immigration and Customs Enforcement agents come to a school to take away students or obtain records — even though the agency’s policy restricts enforcement actions on school grounds. Officials in </w:t>
      </w:r>
      <w:r w:rsidRPr="003601E4">
        <w:rPr>
          <w:rStyle w:val="Emphasis"/>
        </w:rPr>
        <w:t>Sacramento, Denver, Chicago and Miami have declared their schools havens</w:t>
      </w:r>
      <w:r w:rsidRPr="008366B7">
        <w:rPr>
          <w:rStyle w:val="StyleUnderline"/>
        </w:rPr>
        <w:t>, out of reach of ICE agents without</w:t>
      </w:r>
      <w:r w:rsidRPr="00E13ABB">
        <w:rPr>
          <w:sz w:val="16"/>
        </w:rPr>
        <w:t xml:space="preserve"> special permission or </w:t>
      </w:r>
      <w:r w:rsidRPr="008366B7">
        <w:rPr>
          <w:rStyle w:val="StyleUnderline"/>
        </w:rPr>
        <w:t>a warrant</w:t>
      </w:r>
      <w:r w:rsidRPr="00E13ABB">
        <w:rPr>
          <w:sz w:val="16"/>
        </w:rPr>
        <w:t xml:space="preserve">. The </w:t>
      </w:r>
      <w:r w:rsidRPr="008366B7">
        <w:rPr>
          <w:rStyle w:val="StyleUnderline"/>
        </w:rPr>
        <w:t>L</w:t>
      </w:r>
      <w:r w:rsidRPr="00E13ABB">
        <w:rPr>
          <w:sz w:val="16"/>
        </w:rPr>
        <w:t xml:space="preserve">os </w:t>
      </w:r>
      <w:r w:rsidRPr="008366B7">
        <w:rPr>
          <w:rStyle w:val="StyleUnderline"/>
        </w:rPr>
        <w:t>A</w:t>
      </w:r>
      <w:r w:rsidRPr="00E13ABB">
        <w:rPr>
          <w:sz w:val="16"/>
        </w:rPr>
        <w:t xml:space="preserve">ngeles </w:t>
      </w:r>
      <w:r w:rsidRPr="008366B7">
        <w:rPr>
          <w:rStyle w:val="StyleUnderline"/>
        </w:rPr>
        <w:t>school board voted</w:t>
      </w:r>
      <w:r w:rsidRPr="00E13ABB">
        <w:rPr>
          <w:sz w:val="16"/>
        </w:rPr>
        <w:t xml:space="preserve"> days after the November election </w:t>
      </w:r>
      <w:r w:rsidRPr="008366B7">
        <w:rPr>
          <w:rStyle w:val="StyleUnderline"/>
        </w:rPr>
        <w:t>to resist</w:t>
      </w:r>
      <w:r w:rsidRPr="00E13ABB">
        <w:rPr>
          <w:sz w:val="16"/>
        </w:rPr>
        <w:t xml:space="preserve"> any Trump administration </w:t>
      </w:r>
      <w:r w:rsidRPr="008366B7">
        <w:rPr>
          <w:rStyle w:val="StyleUnderline"/>
        </w:rPr>
        <w:t>attempts to use student data against students or families in immigration matters. A Wisconsin school district sent information home advising parents to keep their doors shut, stay silent and refuse to sign anything if ICE agents visit their home. In Virginia</w:t>
      </w:r>
      <w:r w:rsidRPr="00E13ABB">
        <w:rPr>
          <w:sz w:val="16"/>
        </w:rPr>
        <w:t xml:space="preserve">, the state schools chief urged local superintendents this month to ensure </w:t>
      </w:r>
      <w:r w:rsidRPr="008366B7">
        <w:rPr>
          <w:rStyle w:val="StyleUnderline"/>
        </w:rPr>
        <w:t>schools have current emergency contact information for parents and</w:t>
      </w:r>
      <w:r w:rsidRPr="00E13ABB">
        <w:rPr>
          <w:sz w:val="16"/>
        </w:rPr>
        <w:t xml:space="preserve"> to </w:t>
      </w:r>
      <w:r w:rsidRPr="008366B7">
        <w:rPr>
          <w:rStyle w:val="StyleUnderline"/>
        </w:rPr>
        <w:t>prepare for situations in which children are stranded at school</w:t>
      </w:r>
      <w:r w:rsidRPr="00E13ABB">
        <w:rPr>
          <w:sz w:val="16"/>
        </w:rPr>
        <w:t xml:space="preserve">. The </w:t>
      </w:r>
      <w:r w:rsidRPr="008366B7">
        <w:rPr>
          <w:rStyle w:val="StyleUnderline"/>
        </w:rPr>
        <w:t>Maryland State Department of Education</w:t>
      </w:r>
      <w:r w:rsidRPr="00E13ABB">
        <w:rPr>
          <w:sz w:val="16"/>
        </w:rPr>
        <w:t xml:space="preserve"> has not issued similar guidance, but a spokesman said the state’s long-standing policies mirror Virginia’s. D.C. Public Schools </w:t>
      </w:r>
      <w:r w:rsidRPr="008366B7">
        <w:rPr>
          <w:rStyle w:val="StyleUnderline"/>
        </w:rPr>
        <w:t>put out a statemen</w:t>
      </w:r>
      <w:r w:rsidRPr="00E13ABB">
        <w:rPr>
          <w:sz w:val="16"/>
        </w:rPr>
        <w:t xml:space="preserve">t in six languages </w:t>
      </w:r>
      <w:r w:rsidRPr="008366B7">
        <w:rPr>
          <w:rStyle w:val="StyleUnderline"/>
        </w:rPr>
        <w:t>urging advance preparation</w:t>
      </w:r>
      <w:r w:rsidRPr="00E13ABB">
        <w:rPr>
          <w:sz w:val="16"/>
        </w:rPr>
        <w:t xml:space="preserve">: “Discuss whether you would wish your children to remain here, in the United States, or whether you would want your children going with you.” Educators say connecting parents to community resources to help them prepare for family-separation scenarios is part of their job to ensure that children feel as secure as possible in class. “Our goal is to get children in school and have </w:t>
      </w:r>
      <w:proofErr w:type="gramStart"/>
      <w:r w:rsidRPr="00E13ABB">
        <w:rPr>
          <w:sz w:val="16"/>
        </w:rPr>
        <w:t>them</w:t>
      </w:r>
      <w:proofErr w:type="gramEnd"/>
      <w:r w:rsidRPr="00E13ABB">
        <w:rPr>
          <w:sz w:val="16"/>
        </w:rPr>
        <w:t xml:space="preserve"> engage in learning,” said </w:t>
      </w:r>
      <w:r w:rsidRPr="008366B7">
        <w:rPr>
          <w:rStyle w:val="StyleUnderline"/>
        </w:rPr>
        <w:t>Steven R. Staples, superintendent of public instruction for Virginia</w:t>
      </w:r>
      <w:r w:rsidRPr="00E13ABB">
        <w:rPr>
          <w:sz w:val="16"/>
        </w:rPr>
        <w:t xml:space="preserve">. “A frightened child doesn’t learn much.” He also </w:t>
      </w:r>
      <w:r w:rsidRPr="008366B7">
        <w:rPr>
          <w:rStyle w:val="StyleUnderline"/>
        </w:rPr>
        <w:t>said the state doesn’t want children “to be missing days of school because of concerns about immigration status</w:t>
      </w:r>
      <w:r w:rsidRPr="00E13ABB">
        <w:rPr>
          <w:sz w:val="16"/>
        </w:rPr>
        <w:t xml:space="preserve">.” </w:t>
      </w:r>
      <w:r w:rsidRPr="008366B7">
        <w:rPr>
          <w:rStyle w:val="StyleUnderline"/>
        </w:rPr>
        <w:t>Millions of U.S. children face</w:t>
      </w:r>
      <w:r w:rsidRPr="00E13ABB">
        <w:rPr>
          <w:sz w:val="16"/>
        </w:rPr>
        <w:t xml:space="preserve"> growing </w:t>
      </w:r>
      <w:r w:rsidRPr="008366B7">
        <w:rPr>
          <w:rStyle w:val="StyleUnderline"/>
        </w:rPr>
        <w:t>uncertainty at home because of</w:t>
      </w:r>
      <w:r w:rsidRPr="00E13ABB">
        <w:rPr>
          <w:sz w:val="16"/>
        </w:rPr>
        <w:t xml:space="preserve"> shifts in </w:t>
      </w:r>
      <w:r w:rsidRPr="008366B7">
        <w:rPr>
          <w:rStyle w:val="StyleUnderline"/>
        </w:rPr>
        <w:t>immigration policy</w:t>
      </w:r>
      <w:r w:rsidRPr="00E13ABB">
        <w:rPr>
          <w:sz w:val="16"/>
        </w:rPr>
        <w:t xml:space="preserve">. The Pew Research Center estimates 3.9 million schoolchildren had an unauthorized immigrant parent in 2014 — or 7.3 percent of all schoolchildren. About 725,000 of those children were unauthorized immigrants themselves. Trump has pledged to deport millions of unauthorized immigrants and erect a wall on the southern border to stop more from entering the country. Since taking office, he has expanded the pool of immigrants prioritized for deportation, sped up some deportation proceedings and called for hiring more border patrol and immigration enforcement officers. ICE arrests of undocumented immigrants in recent weeks have drawn widespread publicity. All of these developments have spread fear among immigrants. Some have retreated to their homes and stopped going to work. [Immigrant community on high alert, fearing Trump’s ‘deportation force’] Historically, ICE agents have avoided schools. A 2011 memo says they are barred from arresting or interviewing people at schools, churches, hospitals and other “sensitive locations,” unless there is an imminent threat or they seek approval. Carissa </w:t>
      </w:r>
      <w:proofErr w:type="spellStart"/>
      <w:r w:rsidRPr="00E13ABB">
        <w:rPr>
          <w:sz w:val="16"/>
        </w:rPr>
        <w:t>Cuttrell</w:t>
      </w:r>
      <w:proofErr w:type="spellEnd"/>
      <w:r w:rsidRPr="00E13ABB">
        <w:rPr>
          <w:sz w:val="16"/>
        </w:rPr>
        <w:t xml:space="preserve">, a spokeswoman for ICE, said the Department of Homeland Security “is committed to ensuring that people seeking to participate in activities or utilize services provided at any sensitive location are free to do so without fear or hesitation.” [Read the ICE memo that describes the agency’s “sensitive locations” policy] There has been scrutiny in recent weeks of ICE actions near sensitive locations. In Alexandria, Va., agents arrested men after they left a church homeless shelter. Another man was detained in Los Angeles about a half-mile from a charter school after he dropped off his daughter. The local teachers union called the arrest “a deliberate tactic being deployed by the Trump administration to spread fear.” [He dropped his daughter off at school. Minutes later, immigration agents took him away.] ICE said the man in Los Angeles, Romulo </w:t>
      </w:r>
      <w:proofErr w:type="spellStart"/>
      <w:r w:rsidRPr="00E13ABB">
        <w:rPr>
          <w:sz w:val="16"/>
        </w:rPr>
        <w:t>Avelica</w:t>
      </w:r>
      <w:proofErr w:type="spellEnd"/>
      <w:r w:rsidRPr="00E13ABB">
        <w:rPr>
          <w:sz w:val="16"/>
        </w:rPr>
        <w:t xml:space="preserve">-Gonzalez, had “multiple prior criminal convictions” and an outstanding order for removal that dated back to 2014. In his memo to Virginia schools, Staples reminded superintendents that ICE agents are barred from school grounds unless they have a warrant and that student records should not be released without a subpoena. “Several superintendents who happened to have fairly large immigrant populations were mindful that it was a possibility, and given the national conversation I think their inclination was to seek advice before they had an incident rather than afterward,” Staples said. Not everyone agrees that schools should be off-limits for immigration enforcement. Corey Stewart, chair of the Prince William Board of County Supervisors in Virginia and a Republican candidate for governor, said immigration agents need to be in schools to combat violence, some of which has been linked to gangs that recruit in schools and have members who are unauthorized immigrants. “It’s not the school’s role to interpose between and to try to stop ICE from doing its job,” Stewart said. He added that he was not concerned that the presence of immigration agents could deter other undocumented students from coming to school. “Rooting out gangs, especially those who are preying on children, is a much higher priority than not offending a couple of illegal aliens.” Many </w:t>
      </w:r>
      <w:r w:rsidRPr="008366B7">
        <w:rPr>
          <w:rStyle w:val="StyleUnderline"/>
        </w:rPr>
        <w:t>school officials say they want to allay the fears of families. They have hosted educational and legal seminars for immigrants, and</w:t>
      </w:r>
      <w:r w:rsidRPr="00E13ABB">
        <w:rPr>
          <w:sz w:val="16"/>
        </w:rPr>
        <w:t xml:space="preserve"> in some cases </w:t>
      </w:r>
      <w:r w:rsidRPr="008366B7">
        <w:rPr>
          <w:rStyle w:val="StyleUnderline"/>
        </w:rPr>
        <w:t xml:space="preserve">assigned staff to support them. In Harrisonburg, </w:t>
      </w:r>
      <w:proofErr w:type="spellStart"/>
      <w:r w:rsidRPr="008366B7">
        <w:rPr>
          <w:rStyle w:val="StyleUnderline"/>
        </w:rPr>
        <w:t>Kizner</w:t>
      </w:r>
      <w:proofErr w:type="spellEnd"/>
      <w:r w:rsidRPr="008366B7">
        <w:rPr>
          <w:rStyle w:val="StyleUnderline"/>
        </w:rPr>
        <w:t xml:space="preserve"> assembled a crisis response team for immigrant students and their families</w:t>
      </w:r>
      <w:r w:rsidRPr="00E13ABB">
        <w:rPr>
          <w:sz w:val="16"/>
        </w:rPr>
        <w:t xml:space="preserve">. He also sent home forms to parents, asking in English and Spanish: “In the event of family separation (accident, arrest, emergency hospitalization, etc.) who will take care of your child temporarily?” The Prince George’s County school system in Maryland has worked with the county government to place bilingual “community resource officers” in schools to support students dealing with immigration-related problems. </w:t>
      </w:r>
      <w:r w:rsidRPr="008366B7">
        <w:rPr>
          <w:rStyle w:val="StyleUnderline"/>
        </w:rPr>
        <w:t>Parent-teacher associations in Alexandria have organized “know your rights” seminars</w:t>
      </w:r>
      <w:r w:rsidRPr="00E13ABB">
        <w:rPr>
          <w:sz w:val="16"/>
        </w:rPr>
        <w:t xml:space="preserve">, with the first held this month in an elementary school auditorium. At that event, an attorney from the </w:t>
      </w:r>
      <w:proofErr w:type="spellStart"/>
      <w:r w:rsidRPr="00E13ABB">
        <w:rPr>
          <w:sz w:val="16"/>
        </w:rPr>
        <w:t>Tahirih</w:t>
      </w:r>
      <w:proofErr w:type="spellEnd"/>
      <w:r w:rsidRPr="00E13ABB">
        <w:rPr>
          <w:sz w:val="16"/>
        </w:rPr>
        <w:t xml:space="preserve"> Justice Center urged undocumented parents to think about who would care for their children and what would happen to their property if they are detained. “Folks are very, very fearful and very uncertain, but I think also wanting to be as proactive as they can be,” Kathryn Finley, the attorney, said. Despite the words of reassurance, many immigrant parents — even those with legal status — are anxious. “Our families, and quite frankly, our staff are terrified,” Allegra “Happy” Haynes, a member of Denver’s school board, said at a recent conference of the Council of the Great City Schools. “And despite the resolution we passed that you don’t get into our schools without a court order, they remain fearful.” </w:t>
      </w:r>
      <w:proofErr w:type="gramStart"/>
      <w:r w:rsidRPr="00E13ABB">
        <w:rPr>
          <w:sz w:val="16"/>
        </w:rPr>
        <w:t>Staff are</w:t>
      </w:r>
      <w:proofErr w:type="gramEnd"/>
      <w:r w:rsidRPr="00E13ABB">
        <w:rPr>
          <w:sz w:val="16"/>
        </w:rPr>
        <w:t xml:space="preserve"> scared that they might somehow violate the law, she said, even as they focus on “protecting their kids.” Catherine E. </w:t>
      </w:r>
      <w:proofErr w:type="spellStart"/>
      <w:r w:rsidRPr="00E13ABB">
        <w:rPr>
          <w:sz w:val="16"/>
        </w:rPr>
        <w:t>Lhamon</w:t>
      </w:r>
      <w:proofErr w:type="spellEnd"/>
      <w:r w:rsidRPr="00E13ABB">
        <w:rPr>
          <w:sz w:val="16"/>
        </w:rPr>
        <w:t>, a former assistant education secretary for civil rights in the Obama administration, said at the conference that schools can take many steps to help families. But ultimately, she said, they must also acknowledge that they can’t guarantee anything about the direction of federal immigration policy.</w:t>
      </w:r>
    </w:p>
    <w:p w:rsidR="00B95723" w:rsidRDefault="00B95723" w:rsidP="00B95723">
      <w:pPr>
        <w:rPr>
          <w:sz w:val="16"/>
        </w:rPr>
      </w:pPr>
    </w:p>
    <w:p w:rsidR="00B95723" w:rsidRPr="000647A7" w:rsidRDefault="00B95723" w:rsidP="00B95723"/>
    <w:p w:rsidR="00B95723" w:rsidRPr="000647A7" w:rsidRDefault="00B95723" w:rsidP="00B95723">
      <w:pPr>
        <w:pStyle w:val="Heading4"/>
        <w:rPr>
          <w:rStyle w:val="Style13ptBold"/>
          <w:b/>
        </w:rPr>
      </w:pPr>
      <w:r w:rsidRPr="000647A7">
        <w:rPr>
          <w:rStyle w:val="Style13ptBold"/>
          <w:b/>
        </w:rPr>
        <w:t>States are already taking action against the federal government – the undocumented students are being welcomed by school districts</w:t>
      </w:r>
    </w:p>
    <w:p w:rsidR="00B95723" w:rsidRPr="0003346B" w:rsidRDefault="00B95723" w:rsidP="00B95723">
      <w:pPr>
        <w:rPr>
          <w:sz w:val="16"/>
        </w:rPr>
      </w:pPr>
      <w:r w:rsidRPr="0003346B">
        <w:rPr>
          <w:rStyle w:val="Style13ptBold"/>
        </w:rPr>
        <w:t>Sanchez, 2017,</w:t>
      </w:r>
      <w:r w:rsidRPr="0003346B">
        <w:rPr>
          <w:rStyle w:val="Style13ptBold"/>
          <w:sz w:val="16"/>
        </w:rPr>
        <w:t xml:space="preserve"> </w:t>
      </w:r>
      <w:r w:rsidRPr="0003346B">
        <w:rPr>
          <w:sz w:val="16"/>
        </w:rPr>
        <w:t>(Ray Sanchez, 2/24/2017, US public schools take steps to protect undocumented students, CNN, http://www.cnn.com/2017/02/23/us/public-schools-immigration-crackdown/index.html)/</w:t>
      </w:r>
      <w:proofErr w:type="gramStart"/>
      <w:r w:rsidRPr="0003346B">
        <w:rPr>
          <w:sz w:val="16"/>
        </w:rPr>
        <w:t>/(</w:t>
      </w:r>
      <w:proofErr w:type="gramEnd"/>
      <w:r w:rsidRPr="0003346B">
        <w:rPr>
          <w:sz w:val="16"/>
        </w:rPr>
        <w:t>A)</w:t>
      </w:r>
    </w:p>
    <w:p w:rsidR="00B95723" w:rsidRDefault="00B95723" w:rsidP="00B95723">
      <w:pPr>
        <w:rPr>
          <w:rStyle w:val="StyleUnderline"/>
        </w:rPr>
      </w:pPr>
      <w:r w:rsidRPr="0003346B">
        <w:rPr>
          <w:rStyle w:val="StyleUnderline"/>
        </w:rPr>
        <w:t>Chicago Public Schools say they will deny federal immigration agents access to district buildings and personnel unless served with a criminal warrant,</w:t>
      </w:r>
      <w:r w:rsidRPr="0003346B">
        <w:rPr>
          <w:sz w:val="16"/>
        </w:rPr>
        <w:t xml:space="preserve"> </w:t>
      </w:r>
      <w:r w:rsidRPr="0003346B">
        <w:rPr>
          <w:rStyle w:val="StyleUnderline"/>
        </w:rPr>
        <w:t>the latest in a series of steps taken by US school officials to protect undocumented students. School districts</w:t>
      </w:r>
      <w:r w:rsidRPr="0003346B">
        <w:rPr>
          <w:sz w:val="16"/>
        </w:rPr>
        <w:t xml:space="preserve"> from Pennsylvania to California have stepped up efforts to allay fear and uncertainty in immigrant communities over Trump administration directives that would significantly expand the power of immigration officers and could set the stage for mass detentions and deportations. </w:t>
      </w:r>
      <w:r w:rsidRPr="0003346B">
        <w:rPr>
          <w:rStyle w:val="StyleUnderline"/>
        </w:rPr>
        <w:t xml:space="preserve">After a December resolution affirming its commitment to a "safe and welcoming" teaching environment for all students, Chicago Public Schools this week sent a memo to principals who "expressed concern and anxiety" about immigration issues and guidance on handling interactions with US Immigration and Customs Enforcement. </w:t>
      </w:r>
      <w:r w:rsidRPr="0003346B">
        <w:rPr>
          <w:sz w:val="16"/>
        </w:rPr>
        <w:t xml:space="preserve">"To be very clear, CPS does not provide assistance to US Immigration and Customs Enforcement (ICE) in the enforcement of federal civil immigration law," Tuesday's memo said. "Therefore, </w:t>
      </w:r>
      <w:r w:rsidRPr="0003346B">
        <w:rPr>
          <w:rStyle w:val="StyleUnderline"/>
        </w:rPr>
        <w:t xml:space="preserve">ICE should not be permitted access to CPS facilities or personnel except in the rare instance in which we are provided with a criminal warrant." </w:t>
      </w:r>
    </w:p>
    <w:p w:rsidR="00B95723" w:rsidRDefault="00B95723" w:rsidP="00B95723">
      <w:pPr>
        <w:rPr>
          <w:rStyle w:val="StyleUnderline"/>
        </w:rPr>
      </w:pPr>
    </w:p>
    <w:p w:rsidR="00B95723" w:rsidRPr="00292B56" w:rsidRDefault="00B95723" w:rsidP="00B95723">
      <w:pPr>
        <w:rPr>
          <w:sz w:val="16"/>
        </w:rPr>
      </w:pPr>
    </w:p>
    <w:p w:rsidR="002F3874" w:rsidRDefault="002F3874" w:rsidP="002F3874">
      <w:pPr>
        <w:pStyle w:val="Heading3"/>
      </w:pPr>
      <w:r>
        <w:t xml:space="preserve">No </w:t>
      </w:r>
      <w:proofErr w:type="spellStart"/>
      <w:r>
        <w:t>Plyler</w:t>
      </w:r>
      <w:proofErr w:type="spellEnd"/>
      <w:r>
        <w:t xml:space="preserve"> Overturn</w:t>
      </w:r>
    </w:p>
    <w:p w:rsidR="002F3874" w:rsidRPr="0010641C" w:rsidRDefault="002F3874" w:rsidP="002F3874">
      <w:pPr>
        <w:pStyle w:val="Heading4"/>
      </w:pPr>
      <w:r>
        <w:t>Courts ruled that undocumented immigrants have a right to education no matter what – even if it supposedly “reduced the quality of education for other students”</w:t>
      </w:r>
    </w:p>
    <w:p w:rsidR="002F3874" w:rsidRPr="0010641C" w:rsidRDefault="002F3874" w:rsidP="002F3874">
      <w:pPr>
        <w:rPr>
          <w:sz w:val="16"/>
        </w:rPr>
      </w:pPr>
      <w:r>
        <w:rPr>
          <w:rStyle w:val="StyleUnderline"/>
        </w:rPr>
        <w:t xml:space="preserve">American Immigration Council, 16 </w:t>
      </w:r>
      <w:r w:rsidRPr="0010641C">
        <w:rPr>
          <w:sz w:val="16"/>
        </w:rPr>
        <w:t xml:space="preserve">(American Immigration Council, October 24, 2016, “Public Education for Immigrant Students: Understanding </w:t>
      </w:r>
      <w:proofErr w:type="spellStart"/>
      <w:r w:rsidRPr="0010641C">
        <w:rPr>
          <w:sz w:val="16"/>
        </w:rPr>
        <w:t>Plyler</w:t>
      </w:r>
      <w:proofErr w:type="spellEnd"/>
      <w:r w:rsidRPr="0010641C">
        <w:rPr>
          <w:sz w:val="16"/>
        </w:rPr>
        <w:t xml:space="preserve"> v. Doe”, American Immigration Council, https://www.americanimmigrationcouncil.org/research/plyler-v-doe-public-education-immigrant-students)/</w:t>
      </w:r>
      <w:proofErr w:type="gramStart"/>
      <w:r w:rsidRPr="0010641C">
        <w:rPr>
          <w:sz w:val="16"/>
        </w:rPr>
        <w:t>/(</w:t>
      </w:r>
      <w:proofErr w:type="gramEnd"/>
      <w:r w:rsidRPr="0010641C">
        <w:rPr>
          <w:sz w:val="16"/>
        </w:rPr>
        <w:t>A)</w:t>
      </w:r>
    </w:p>
    <w:p w:rsidR="002F3874" w:rsidRPr="008366B7" w:rsidRDefault="002F3874" w:rsidP="002F3874">
      <w:pPr>
        <w:rPr>
          <w:rStyle w:val="StyleUnderline"/>
        </w:rPr>
      </w:pPr>
      <w:r w:rsidRPr="001D68B5">
        <w:rPr>
          <w:rStyle w:val="StyleUnderline"/>
        </w:rPr>
        <w:t>Did the Court say its opinion would change if evidence existed that educating undocumented children reduces the quality of education for other students?</w:t>
      </w:r>
      <w:r w:rsidRPr="001D68B5">
        <w:rPr>
          <w:sz w:val="16"/>
        </w:rPr>
        <w:t xml:space="preserve"> </w:t>
      </w:r>
      <w:r w:rsidRPr="001D68B5">
        <w:rPr>
          <w:rStyle w:val="StyleUnderline"/>
        </w:rPr>
        <w:t>No</w:t>
      </w:r>
      <w:r w:rsidRPr="001D68B5">
        <w:rPr>
          <w:sz w:val="16"/>
        </w:rPr>
        <w:t xml:space="preserve">. The majority noted that the record in </w:t>
      </w:r>
      <w:r w:rsidRPr="001D68B5">
        <w:rPr>
          <w:rStyle w:val="StyleUnderline"/>
        </w:rPr>
        <w:t>the case did not support “the claim that exclusion of undocumented children is likely to improve the overall quality of education in the State.”</w:t>
      </w:r>
      <w:r w:rsidRPr="001D68B5">
        <w:rPr>
          <w:sz w:val="16"/>
        </w:rPr>
        <w:t xml:space="preserve"> However, the remark was not central to the Court’s reasoning or otherwise intended to leave open the question. </w:t>
      </w:r>
      <w:r w:rsidRPr="001D68B5">
        <w:rPr>
          <w:rStyle w:val="StyleUnderline"/>
        </w:rPr>
        <w:t>The Court also said that even if barring one group of children from schools was likely to improve the overall quality of education, the school district would still have to justify applying the prohibition to undocumented children</w:t>
      </w:r>
      <w:r w:rsidRPr="001D68B5">
        <w:rPr>
          <w:sz w:val="16"/>
        </w:rPr>
        <w:t xml:space="preserve">. Thus, </w:t>
      </w:r>
      <w:r w:rsidRPr="001D68B5">
        <w:rPr>
          <w:rStyle w:val="StyleUnderline"/>
        </w:rPr>
        <w:t xml:space="preserve">there is no basis to believe the Court’s decision would have been different—or that a future Court would overrule </w:t>
      </w:r>
      <w:proofErr w:type="spellStart"/>
      <w:r w:rsidRPr="001D68B5">
        <w:rPr>
          <w:rStyle w:val="StyleUnderline"/>
        </w:rPr>
        <w:t>Plyler</w:t>
      </w:r>
      <w:proofErr w:type="spellEnd"/>
      <w:r w:rsidRPr="001D68B5">
        <w:rPr>
          <w:rStyle w:val="StyleUnderline"/>
        </w:rPr>
        <w:t>—if evidence showed that educating undocumented school children reduces the quality of education for other students.</w:t>
      </w:r>
    </w:p>
    <w:p w:rsidR="002F3874" w:rsidRDefault="002F3874" w:rsidP="002F3874"/>
    <w:p w:rsidR="002F3874" w:rsidRDefault="002F3874" w:rsidP="002F3874">
      <w:pPr>
        <w:pStyle w:val="Heading4"/>
      </w:pPr>
      <w:r>
        <w:t xml:space="preserve">Court won’t necessarily overturn </w:t>
      </w:r>
      <w:proofErr w:type="spellStart"/>
      <w:r>
        <w:t>Plyler</w:t>
      </w:r>
      <w:proofErr w:type="spellEnd"/>
      <w:r>
        <w:t xml:space="preserve"> – could uphold it under “rational basis with bite” review</w:t>
      </w:r>
    </w:p>
    <w:p w:rsidR="002F3874" w:rsidRDefault="002F3874" w:rsidP="002F3874">
      <w:proofErr w:type="spellStart"/>
      <w:proofErr w:type="gramStart"/>
      <w:r w:rsidRPr="00C6359B">
        <w:rPr>
          <w:rStyle w:val="Style13ptBold"/>
        </w:rPr>
        <w:t>Soleimani</w:t>
      </w:r>
      <w:proofErr w:type="spellEnd"/>
      <w:r w:rsidRPr="00C6359B">
        <w:rPr>
          <w:rStyle w:val="Style13ptBold"/>
        </w:rPr>
        <w:t xml:space="preserve"> 10</w:t>
      </w:r>
      <w:r>
        <w:t xml:space="preserve"> (Dan, J.D. Candidate, 2011, Georgetown University Law Center; A.B. University of California, Los Angeles.</w:t>
      </w:r>
      <w:proofErr w:type="gramEnd"/>
      <w:r>
        <w:t xml:space="preserve"> “NOTE: PLYLER IN PERIL: WHY THE SUPREME COURT'S DECISION IN PLYLER V. DOE IS AT RISK OF BEING REVERSED--AND WHAT CONGRESS SHOULD DO ABOUT IT.” </w:t>
      </w:r>
      <w:proofErr w:type="gramStart"/>
      <w:r>
        <w:t>Georgetown Immigration Law Journal.</w:t>
      </w:r>
      <w:proofErr w:type="gramEnd"/>
      <w:r>
        <w:t xml:space="preserve"> </w:t>
      </w:r>
      <w:proofErr w:type="gramStart"/>
      <w:r>
        <w:t>Fall, 2010.</w:t>
      </w:r>
      <w:proofErr w:type="gramEnd"/>
      <w:r>
        <w:t xml:space="preserve"> LexisNexis, </w:t>
      </w:r>
      <w:proofErr w:type="spellStart"/>
      <w:r>
        <w:t>vm</w:t>
      </w:r>
      <w:proofErr w:type="spellEnd"/>
      <w:r>
        <w:t>)</w:t>
      </w:r>
    </w:p>
    <w:p w:rsidR="002F3874" w:rsidRPr="00F94A2D" w:rsidRDefault="002F3874" w:rsidP="002F3874">
      <w:pPr>
        <w:rPr>
          <w:sz w:val="16"/>
        </w:rPr>
      </w:pPr>
      <w:r w:rsidRPr="00F94A2D">
        <w:rPr>
          <w:sz w:val="16"/>
        </w:rPr>
        <w:t xml:space="preserve">D. Setting Aside "Rational Basis with Bite" as an Unreliable Alternative 1. Two Grounds for Invoking "Rational Basis with Bite" Although I argue that the Supreme Court would apply basic rational basis review in overruling </w:t>
      </w:r>
      <w:proofErr w:type="spellStart"/>
      <w:r w:rsidRPr="00F94A2D">
        <w:rPr>
          <w:sz w:val="16"/>
        </w:rPr>
        <w:t>Plyler</w:t>
      </w:r>
      <w:proofErr w:type="spellEnd"/>
      <w:r w:rsidRPr="00F94A2D">
        <w:rPr>
          <w:sz w:val="16"/>
        </w:rPr>
        <w:t xml:space="preserve">, I recognize that </w:t>
      </w:r>
      <w:r w:rsidRPr="0062477F">
        <w:rPr>
          <w:rStyle w:val="StyleUnderline"/>
        </w:rPr>
        <w:t>there are two circumstances in which the Court could instead uphold the decision under so-called "rational basis with bite" review</w:t>
      </w:r>
      <w:r w:rsidRPr="00F94A2D">
        <w:rPr>
          <w:sz w:val="16"/>
        </w:rPr>
        <w:t xml:space="preserve">. n141 First, in cases where the Court suspects that "animus" motivates legislation burdening a targeted class, </w:t>
      </w:r>
      <w:r w:rsidRPr="0062477F">
        <w:rPr>
          <w:rStyle w:val="StyleUnderline"/>
        </w:rPr>
        <w:t>the Court has occasionally applied a fourth standard of review referred to as "rational basis with bite," or "heightened" rational basis scrutiny.</w:t>
      </w:r>
      <w:r w:rsidRPr="00F94A2D">
        <w:rPr>
          <w:sz w:val="16"/>
        </w:rPr>
        <w:t xml:space="preserve"> </w:t>
      </w:r>
      <w:proofErr w:type="gramStart"/>
      <w:r w:rsidRPr="00F94A2D">
        <w:rPr>
          <w:sz w:val="16"/>
        </w:rPr>
        <w:t>n142</w:t>
      </w:r>
      <w:proofErr w:type="gramEnd"/>
      <w:r w:rsidRPr="00F94A2D">
        <w:rPr>
          <w:sz w:val="16"/>
        </w:rPr>
        <w:t xml:space="preserve"> </w:t>
      </w:r>
      <w:r w:rsidRPr="0062477F">
        <w:rPr>
          <w:rStyle w:val="StyleUnderline"/>
        </w:rPr>
        <w:t>This elevated standard of review, which lies somewhere between traditional rational basis review and intermediate scrutiny, will apply even where the targeted class is not "suspect."</w:t>
      </w:r>
      <w:r w:rsidRPr="00F94A2D">
        <w:rPr>
          <w:sz w:val="16"/>
        </w:rPr>
        <w:t xml:space="preserve"> Generally, the Court will apply the elevated standard where a law "raise[s] the inevitable inference that the disadvantage imposed is born of animosity toward the class of persons affected." n143 That inference is justified where the challenged legislation "inflicts [upon the class] immediate, continuing, and real injuries that outrun and belie any legitimate justifications that may be claimed for it." n144 </w:t>
      </w:r>
      <w:r w:rsidRPr="0062477F">
        <w:rPr>
          <w:rStyle w:val="StyleUnderline"/>
        </w:rPr>
        <w:t xml:space="preserve">At least some of </w:t>
      </w:r>
      <w:proofErr w:type="spellStart"/>
      <w:r w:rsidRPr="0062477F">
        <w:rPr>
          <w:rStyle w:val="StyleUnderline"/>
        </w:rPr>
        <w:t>Plyler's</w:t>
      </w:r>
      <w:proofErr w:type="spellEnd"/>
      <w:r w:rsidRPr="0062477F">
        <w:rPr>
          <w:rStyle w:val="StyleUnderline"/>
        </w:rPr>
        <w:t xml:space="preserve"> language suggests that "rational basis with bite" is applicable on these grounds</w:t>
      </w:r>
      <w:r w:rsidRPr="00F94A2D">
        <w:rPr>
          <w:sz w:val="16"/>
        </w:rPr>
        <w:t>. As indicated above</w:t>
      </w:r>
      <w:r w:rsidRPr="0062477F">
        <w:rPr>
          <w:rStyle w:val="StyleUnderline"/>
        </w:rPr>
        <w:t>, there has been a long history of animus towards immigrants, especially those who are undocumented</w:t>
      </w:r>
      <w:r w:rsidRPr="00F94A2D">
        <w:rPr>
          <w:sz w:val="16"/>
        </w:rPr>
        <w:t xml:space="preserve">. </w:t>
      </w:r>
      <w:proofErr w:type="gramStart"/>
      <w:r w:rsidRPr="00F94A2D">
        <w:rPr>
          <w:sz w:val="16"/>
        </w:rPr>
        <w:t>n145</w:t>
      </w:r>
      <w:proofErr w:type="gramEnd"/>
      <w:r w:rsidRPr="00F94A2D">
        <w:rPr>
          <w:sz w:val="16"/>
        </w:rPr>
        <w:t xml:space="preserve"> This trend would suggest that </w:t>
      </w:r>
      <w:r w:rsidRPr="00EC2CDA">
        <w:rPr>
          <w:rStyle w:val="StyleUnderline"/>
        </w:rPr>
        <w:t>laws deliberately designed to disadvantage illegal aliens may be "born of animosity,"</w:t>
      </w:r>
      <w:r w:rsidRPr="00F94A2D">
        <w:rPr>
          <w:sz w:val="16"/>
        </w:rPr>
        <w:t xml:space="preserve"> which is prohibited by </w:t>
      </w:r>
      <w:proofErr w:type="spellStart"/>
      <w:r w:rsidRPr="00F94A2D">
        <w:rPr>
          <w:sz w:val="16"/>
        </w:rPr>
        <w:t>Romer</w:t>
      </w:r>
      <w:proofErr w:type="spellEnd"/>
      <w:r w:rsidRPr="00F94A2D">
        <w:rPr>
          <w:sz w:val="16"/>
        </w:rPr>
        <w:t xml:space="preserve"> and its progeny. n146 Additionally, </w:t>
      </w:r>
      <w:r w:rsidRPr="00EC2CDA">
        <w:rPr>
          <w:rStyle w:val="StyleUnderline"/>
        </w:rPr>
        <w:t xml:space="preserve">heightened rational basis may be warranted </w:t>
      </w:r>
      <w:r w:rsidRPr="00F94A2D">
        <w:rPr>
          <w:sz w:val="16"/>
        </w:rPr>
        <w:t xml:space="preserve">because, like the injury prohibited in </w:t>
      </w:r>
      <w:proofErr w:type="spellStart"/>
      <w:r w:rsidRPr="00F94A2D">
        <w:rPr>
          <w:sz w:val="16"/>
        </w:rPr>
        <w:t>Romer</w:t>
      </w:r>
      <w:proofErr w:type="spellEnd"/>
      <w:r w:rsidRPr="00F94A2D">
        <w:rPr>
          <w:sz w:val="16"/>
        </w:rPr>
        <w:t xml:space="preserve">, the complete and utter deprivation of a public education is an "injury" that is "immediate, [*212] continuing, and real." n147 Finally, Justice Brennan's conclusion that the fiscal gains realized by § 21.031 are "wholly insubstantial in light of the costs involved to [the </w:t>
      </w:r>
      <w:proofErr w:type="spellStart"/>
      <w:r w:rsidRPr="00F94A2D">
        <w:rPr>
          <w:sz w:val="16"/>
        </w:rPr>
        <w:t>Plyler</w:t>
      </w:r>
      <w:proofErr w:type="spellEnd"/>
      <w:r w:rsidRPr="00F94A2D">
        <w:rPr>
          <w:sz w:val="16"/>
        </w:rPr>
        <w:t xml:space="preserve"> children], the State, and the Nation" n148 would "belie any legitimate justifications that may be claimed for [§ 21.031]." n149 Heightened rational basis scrutiny may be justified on alternate grounds. </w:t>
      </w:r>
      <w:r w:rsidRPr="00EB1B1E">
        <w:rPr>
          <w:rStyle w:val="StyleUnderline"/>
        </w:rPr>
        <w:t>In other cases, the Court will apply heightened rational basis scrutiny where legislation impinges on a right that, despite being non-</w:t>
      </w:r>
      <w:proofErr w:type="gramStart"/>
      <w:r w:rsidRPr="00EB1B1E">
        <w:rPr>
          <w:rStyle w:val="StyleUnderline"/>
        </w:rPr>
        <w:t>fundamental,</w:t>
      </w:r>
      <w:proofErr w:type="gramEnd"/>
      <w:r w:rsidRPr="00EB1B1E">
        <w:rPr>
          <w:rStyle w:val="StyleUnderline"/>
        </w:rPr>
        <w:t xml:space="preserve"> nevertheless merits heightened protection</w:t>
      </w:r>
      <w:r w:rsidRPr="00F94A2D">
        <w:rPr>
          <w:sz w:val="16"/>
        </w:rPr>
        <w:t xml:space="preserve">. </w:t>
      </w:r>
      <w:proofErr w:type="gramStart"/>
      <w:r w:rsidRPr="00F94A2D">
        <w:rPr>
          <w:sz w:val="16"/>
        </w:rPr>
        <w:t>n150</w:t>
      </w:r>
      <w:proofErr w:type="gramEnd"/>
      <w:r w:rsidRPr="00F94A2D">
        <w:rPr>
          <w:sz w:val="16"/>
        </w:rPr>
        <w:t xml:space="preserve"> For example, </w:t>
      </w:r>
      <w:r w:rsidRPr="00EB1B1E">
        <w:rPr>
          <w:rStyle w:val="StyleUnderline"/>
        </w:rPr>
        <w:t>in Lawrence</w:t>
      </w:r>
      <w:r w:rsidRPr="00F94A2D">
        <w:rPr>
          <w:sz w:val="16"/>
        </w:rPr>
        <w:t xml:space="preserve"> the Court used the Due Process Clause of the Fourteenth Amendment to strike down a Texas statute that criminalized consensual intimate sexual conduct between adult males. </w:t>
      </w:r>
      <w:proofErr w:type="gramStart"/>
      <w:r w:rsidRPr="00F94A2D">
        <w:rPr>
          <w:sz w:val="16"/>
        </w:rPr>
        <w:t>n151</w:t>
      </w:r>
      <w:proofErr w:type="gramEnd"/>
      <w:r w:rsidRPr="00F94A2D">
        <w:rPr>
          <w:sz w:val="16"/>
        </w:rPr>
        <w:t xml:space="preserve"> Notably, the Court never held that a fundamental right was at stake, nor did it conclude that strict scrutiny review was warranted. n152 Instead, the Court declared that "[t]he Texas statute furthers no legitimate state interest." n153 This statement buttressed the inference that the Court was applying rational basis review because it referenced an absence of a legitimate state interest, as opposed to one that was "compelling" (strict scrutiny) or "important" (heightened scrutiny). </w:t>
      </w:r>
      <w:proofErr w:type="gramStart"/>
      <w:r w:rsidRPr="00F94A2D">
        <w:rPr>
          <w:sz w:val="16"/>
        </w:rPr>
        <w:t>n154</w:t>
      </w:r>
      <w:proofErr w:type="gramEnd"/>
      <w:r w:rsidRPr="00F94A2D">
        <w:rPr>
          <w:sz w:val="16"/>
        </w:rPr>
        <w:t xml:space="preserve"> Moreover, in concluding that the statute furthered no legitimate state interest, the Court implicitly rejected the state's argument (previously accepted by Bowers) that the promotion of majoritarian morality justified the statute in question. </w:t>
      </w:r>
      <w:proofErr w:type="gramStart"/>
      <w:r w:rsidRPr="00F94A2D">
        <w:rPr>
          <w:sz w:val="16"/>
        </w:rPr>
        <w:t>n155</w:t>
      </w:r>
      <w:proofErr w:type="gramEnd"/>
      <w:r w:rsidRPr="00F94A2D">
        <w:rPr>
          <w:sz w:val="16"/>
        </w:rPr>
        <w:t xml:space="preserve"> In response, Justice Scalia accused the majority of applying something other than rational basis scrutiny. n156 He supported his accusation by asserting that "moral disapproval" has been affirmatively recognized as a "legitimate state interest" in a variety of other contexts, including laws outlawing fornication, bigamy, adultery, adult incest, bestiality, and obscenity. </w:t>
      </w:r>
      <w:proofErr w:type="gramStart"/>
      <w:r w:rsidRPr="00F94A2D">
        <w:rPr>
          <w:sz w:val="16"/>
        </w:rPr>
        <w:t>n157</w:t>
      </w:r>
      <w:proofErr w:type="gramEnd"/>
      <w:r w:rsidRPr="00F94A2D">
        <w:rPr>
          <w:sz w:val="16"/>
        </w:rPr>
        <w:t xml:space="preserve"> Similarly, some scholars have echoed Justice Scalia's accusation by highlighting the Lawrence majority's reliance on cases affirming fundamental liberty interests. n158 </w:t>
      </w:r>
      <w:r w:rsidRPr="0066148C">
        <w:rPr>
          <w:rStyle w:val="StyleUnderline"/>
        </w:rPr>
        <w:t>The Court's apparent willingness to reject a state interest previously recognized as "legitimate" suggests that the Court is occasionally willing to apply heightened rational basis scrutiny even when the implicated right is not fundamental</w:t>
      </w:r>
      <w:r w:rsidRPr="00F94A2D">
        <w:rPr>
          <w:sz w:val="16"/>
        </w:rPr>
        <w:t xml:space="preserve">. The difficulty with this observation is that the Lawrence Court, [*213] which never admitted to applying an elevated rational basis standard, also neglected to give guidance for when a non-fundamental right might still trigger the standard. </w:t>
      </w:r>
      <w:proofErr w:type="gramStart"/>
      <w:r w:rsidRPr="00F94A2D">
        <w:rPr>
          <w:sz w:val="16"/>
        </w:rPr>
        <w:t>n159</w:t>
      </w:r>
      <w:proofErr w:type="gramEnd"/>
      <w:r w:rsidRPr="00F94A2D">
        <w:rPr>
          <w:sz w:val="16"/>
        </w:rPr>
        <w:t xml:space="preserve"> Nevertheless, </w:t>
      </w:r>
      <w:r w:rsidRPr="00EB1B1E">
        <w:rPr>
          <w:rStyle w:val="StyleUnderline"/>
        </w:rPr>
        <w:t xml:space="preserve">it appears that, where the implicated right is closely related to a right that has already been designated as fundamental, "rational basis with bite" may be warranted. </w:t>
      </w:r>
      <w:r w:rsidRPr="00F94A2D">
        <w:rPr>
          <w:sz w:val="16"/>
        </w:rPr>
        <w:t xml:space="preserve">For example, the Lawrence Court noted that the "right" to engage in homosexual sodomy was inherently entwined with the rights to engage in "private sexual behavior" and to participate in a "personal relationship." n160 Therefore, the Court may also decide that "rational basis with bite" review is warranted if it concludes that the right to an education is closely tied to other fundamental rights. If the Court concludes that the right to a public education is closely entwined with other fundamental rights, it may be willing to apply "rational basis with bite" review to § 21.031 or similar legislation. For example, </w:t>
      </w:r>
      <w:r w:rsidRPr="0066148C">
        <w:rPr>
          <w:rStyle w:val="StyleUnderline"/>
        </w:rPr>
        <w:t>the Court may conclude that laws like § 21.031 interfere with the fundamental right of a parent to guide his/her child's education</w:t>
      </w:r>
      <w:r w:rsidRPr="00F94A2D">
        <w:rPr>
          <w:sz w:val="16"/>
        </w:rPr>
        <w:t xml:space="preserve">. n161 In striking down a Nebraska law prohibiting the teaching of a foreign language in certain grades, the Meyer Court stated that "it is the natural duty of the parent to give his children education suitable to their station in life." n162 Moreover, whereas the Nebraska statute prevented parents from acquiring foreign language instruction for their children, § 21.031 prohibits the procurement of any public education services whatsoever. </w:t>
      </w:r>
      <w:proofErr w:type="gramStart"/>
      <w:r w:rsidRPr="00F94A2D">
        <w:rPr>
          <w:sz w:val="16"/>
        </w:rPr>
        <w:t>n163</w:t>
      </w:r>
      <w:proofErr w:type="gramEnd"/>
      <w:r w:rsidRPr="00F94A2D">
        <w:rPr>
          <w:sz w:val="16"/>
        </w:rPr>
        <w:t xml:space="preserve"> Therefore, </w:t>
      </w:r>
      <w:r w:rsidRPr="0066148C">
        <w:rPr>
          <w:rStyle w:val="StyleUnderline"/>
        </w:rPr>
        <w:t xml:space="preserve">a strong argument can be made that the fundamental right to parent is directly implicated by § 21.031, and thus rational basis with bite review is warranted in </w:t>
      </w:r>
      <w:proofErr w:type="spellStart"/>
      <w:r w:rsidRPr="0066148C">
        <w:rPr>
          <w:rStyle w:val="StyleUnderline"/>
        </w:rPr>
        <w:t>Plyler</w:t>
      </w:r>
      <w:proofErr w:type="spellEnd"/>
      <w:r w:rsidRPr="0066148C">
        <w:rPr>
          <w:rStyle w:val="StyleUnderline"/>
        </w:rPr>
        <w:t>.</w:t>
      </w:r>
      <w:r w:rsidRPr="00F94A2D">
        <w:rPr>
          <w:sz w:val="16"/>
        </w:rPr>
        <w:t xml:space="preserve"> Similarly, the "denial of an education is the analogue of denial of the right to vote," n164 the latter of which has received heightened protection in certain cases. </w:t>
      </w:r>
      <w:proofErr w:type="gramStart"/>
      <w:r w:rsidRPr="00F94A2D">
        <w:rPr>
          <w:sz w:val="16"/>
        </w:rPr>
        <w:t>n165</w:t>
      </w:r>
      <w:proofErr w:type="gramEnd"/>
      <w:r w:rsidRPr="00F94A2D">
        <w:rPr>
          <w:sz w:val="16"/>
        </w:rPr>
        <w:t xml:space="preserve"> This is significant because at least some of the </w:t>
      </w:r>
      <w:proofErr w:type="spellStart"/>
      <w:r w:rsidRPr="00F94A2D">
        <w:rPr>
          <w:sz w:val="16"/>
        </w:rPr>
        <w:t>Plyler</w:t>
      </w:r>
      <w:proofErr w:type="spellEnd"/>
      <w:r w:rsidRPr="00F94A2D">
        <w:rPr>
          <w:sz w:val="16"/>
        </w:rPr>
        <w:t xml:space="preserve"> children will become lawful citizens of the United States, n166 yet they will lack the educational foundation necessary for exercising the appurtenant voting franchise. Thus, </w:t>
      </w:r>
      <w:r w:rsidRPr="0066148C">
        <w:rPr>
          <w:rStyle w:val="StyleUnderline"/>
        </w:rPr>
        <w:t>there are several ways that the right to public education could be found to trigger "rational basis with bite" protection</w:t>
      </w:r>
      <w:r w:rsidRPr="00F94A2D">
        <w:rPr>
          <w:sz w:val="16"/>
        </w:rPr>
        <w:t>. Nevertheless, whether the current Supreme Court would accept these arguments remains unclear.</w:t>
      </w:r>
    </w:p>
    <w:p w:rsidR="002F3874" w:rsidRDefault="002F3874" w:rsidP="002F3874"/>
    <w:p w:rsidR="008366B7" w:rsidRDefault="002F3874" w:rsidP="008366B7">
      <w:pPr>
        <w:pStyle w:val="Heading3"/>
      </w:pPr>
      <w:r>
        <w:t>Doesn’t Spillover</w:t>
      </w:r>
    </w:p>
    <w:p w:rsidR="008366B7" w:rsidRDefault="008366B7" w:rsidP="008366B7">
      <w:pPr>
        <w:pStyle w:val="Heading4"/>
      </w:pPr>
      <w:r>
        <w:t xml:space="preserve">The </w:t>
      </w:r>
      <w:proofErr w:type="spellStart"/>
      <w:r>
        <w:t>aff</w:t>
      </w:r>
      <w:proofErr w:type="spellEnd"/>
      <w:r>
        <w:t xml:space="preserve"> doesn’t solve – even if undocumented students attend school, it does NOTHING to better integrate them into society</w:t>
      </w:r>
    </w:p>
    <w:p w:rsidR="008366B7" w:rsidRDefault="008366B7" w:rsidP="008366B7">
      <w:r w:rsidRPr="0075288E">
        <w:rPr>
          <w:rStyle w:val="Style13ptBold"/>
        </w:rPr>
        <w:t>Gonzales et al 15</w:t>
      </w:r>
      <w:r>
        <w:t xml:space="preserve"> (ROBERTO G. GONZALES is an assistant professor of Education at the Harvard University Graduate School of Education. LUISA L. HEREDIA is the Joanne Woodward Chair in Public Policy at Sarah Lawrence College, where she studies racial and ethnic politics, with special interests in migration control regimes, social movements, inequalities in citizenship, and religion. GENEVIEVE NEGRON-GONZALES is an assistant professor in the School of Education at the University of San Francisco, where she studies the political activism and meaning-making processes of undocumented young people. “Untangling </w:t>
      </w:r>
      <w:proofErr w:type="spellStart"/>
      <w:r>
        <w:t>Plyler's</w:t>
      </w:r>
      <w:proofErr w:type="spellEnd"/>
      <w:r>
        <w:t xml:space="preserve"> Legacy: Undocumented Students, Schools, and Citizenship.” Harvard Educational Review; </w:t>
      </w:r>
      <w:proofErr w:type="gramStart"/>
      <w:r>
        <w:t>Fall</w:t>
      </w:r>
      <w:proofErr w:type="gramEnd"/>
      <w:r>
        <w:t xml:space="preserve"> 2015; 85, 3)</w:t>
      </w:r>
    </w:p>
    <w:p w:rsidR="008366B7" w:rsidRPr="0075288E" w:rsidRDefault="008366B7" w:rsidP="008366B7">
      <w:pPr>
        <w:rPr>
          <w:sz w:val="16"/>
        </w:rPr>
      </w:pPr>
      <w:r w:rsidRPr="0075288E">
        <w:rPr>
          <w:sz w:val="16"/>
        </w:rPr>
        <w:t xml:space="preserve">The </w:t>
      </w:r>
      <w:proofErr w:type="spellStart"/>
      <w:r w:rsidRPr="0075288E">
        <w:rPr>
          <w:rStyle w:val="StyleUnderline"/>
        </w:rPr>
        <w:t>Plyler</w:t>
      </w:r>
      <w:proofErr w:type="spellEnd"/>
      <w:r w:rsidRPr="0075288E">
        <w:rPr>
          <w:rStyle w:val="StyleUnderline"/>
        </w:rPr>
        <w:t xml:space="preserve"> decision dramatically shaped the inclusion of undocumented immigrant children into the country's legal and cultural</w:t>
      </w:r>
      <w:r>
        <w:rPr>
          <w:rStyle w:val="StyleUnderline"/>
        </w:rPr>
        <w:t xml:space="preserve"> framework. By affirm</w:t>
      </w:r>
      <w:r w:rsidRPr="0075288E">
        <w:rPr>
          <w:rStyle w:val="StyleUnderline"/>
        </w:rPr>
        <w:t xml:space="preserve">ing the public school system as a legally permissible institution where undocumented children could receive an education, these children could be woven into the fabric of American society and have access to the social and economic opportunities a comprehensive education provides. With </w:t>
      </w:r>
      <w:proofErr w:type="spellStart"/>
      <w:r w:rsidRPr="0075288E">
        <w:rPr>
          <w:rStyle w:val="StyleUnderline"/>
        </w:rPr>
        <w:t>Plyler</w:t>
      </w:r>
      <w:proofErr w:type="spellEnd"/>
      <w:r w:rsidRPr="0075288E">
        <w:rPr>
          <w:rStyle w:val="StyleUnderline"/>
        </w:rPr>
        <w:t xml:space="preserve"> a question emerged that has remained central to the national conversation about </w:t>
      </w:r>
      <w:proofErr w:type="spellStart"/>
      <w:r w:rsidRPr="0075288E">
        <w:rPr>
          <w:rStyle w:val="StyleUnderline"/>
        </w:rPr>
        <w:t>immi¬gration</w:t>
      </w:r>
      <w:proofErr w:type="spellEnd"/>
      <w:r w:rsidRPr="0075288E">
        <w:rPr>
          <w:rStyle w:val="StyleUnderline"/>
        </w:rPr>
        <w:t>: are undocumented immigrants "Americans in waiting"?</w:t>
      </w:r>
      <w:r w:rsidRPr="0075288E">
        <w:rPr>
          <w:sz w:val="16"/>
        </w:rPr>
        <w:t xml:space="preserve"> </w:t>
      </w:r>
      <w:proofErr w:type="gramStart"/>
      <w:r w:rsidRPr="0075288E">
        <w:rPr>
          <w:sz w:val="16"/>
        </w:rPr>
        <w:t>(</w:t>
      </w:r>
      <w:proofErr w:type="spellStart"/>
      <w:r w:rsidRPr="0075288E">
        <w:rPr>
          <w:sz w:val="16"/>
        </w:rPr>
        <w:t>Motomura</w:t>
      </w:r>
      <w:proofErr w:type="spellEnd"/>
      <w:r w:rsidRPr="0075288E">
        <w:rPr>
          <w:sz w:val="16"/>
        </w:rPr>
        <w:t>, 2006, 2008).</w:t>
      </w:r>
      <w:proofErr w:type="gramEnd"/>
      <w:r w:rsidRPr="0075288E">
        <w:rPr>
          <w:sz w:val="16"/>
        </w:rPr>
        <w:t xml:space="preserve"> Since 1982, hundreds of thousands of undocumented children have gone through US public schools (Passel, 2003). Yet, thirty-two years later, </w:t>
      </w:r>
      <w:r w:rsidRPr="0075288E">
        <w:rPr>
          <w:rStyle w:val="StyleUnderline"/>
        </w:rPr>
        <w:t xml:space="preserve">much of </w:t>
      </w:r>
      <w:proofErr w:type="spellStart"/>
      <w:r w:rsidRPr="0075288E">
        <w:rPr>
          <w:rStyle w:val="StyleUnderline"/>
        </w:rPr>
        <w:t>Plyler's</w:t>
      </w:r>
      <w:proofErr w:type="spellEnd"/>
      <w:r w:rsidRPr="0075288E">
        <w:rPr>
          <w:rStyle w:val="StyleUnderline"/>
        </w:rPr>
        <w:t xml:space="preserve"> promise still eludes its beneficiaries. Because of legal barriers to work, to financial aid for college, and to voting, K-12 schooling—even in the best of circumstances—has not been the gateway to social mobility or access for undocumented students.</w:t>
      </w:r>
      <w:r w:rsidRPr="0075288E">
        <w:rPr>
          <w:sz w:val="16"/>
        </w:rPr>
        <w:t xml:space="preserve"> Moreover, </w:t>
      </w:r>
      <w:r w:rsidRPr="0075288E">
        <w:rPr>
          <w:rStyle w:val="StyleUnderline"/>
        </w:rPr>
        <w:t xml:space="preserve">when one maps unequal patterns of school funding that concentrates low-income students in de facto segregated schools alongside the </w:t>
      </w:r>
      <w:proofErr w:type="spellStart"/>
      <w:r w:rsidRPr="0075288E">
        <w:rPr>
          <w:rStyle w:val="StyleUnderline"/>
        </w:rPr>
        <w:t>racialized</w:t>
      </w:r>
      <w:proofErr w:type="spellEnd"/>
      <w:r w:rsidRPr="0075288E">
        <w:rPr>
          <w:rStyle w:val="StyleUnderline"/>
        </w:rPr>
        <w:t xml:space="preserve"> and ethnic dimensions of impoverishment in California, we find a context in which undocumented immigrant young people are largely educated in schools ill equipped to truly serve as a path to greater opportunity</w:t>
      </w:r>
      <w:r w:rsidRPr="0075288E">
        <w:rPr>
          <w:sz w:val="16"/>
        </w:rPr>
        <w:t xml:space="preserve">. The potential of schools as sites to access opportunity and as vehicles of social mobility rests on the foundation established in </w:t>
      </w:r>
      <w:proofErr w:type="spellStart"/>
      <w:r w:rsidRPr="0075288E">
        <w:rPr>
          <w:sz w:val="16"/>
        </w:rPr>
        <w:t>Plyler</w:t>
      </w:r>
      <w:proofErr w:type="spellEnd"/>
      <w:r w:rsidRPr="0075288E">
        <w:rPr>
          <w:sz w:val="16"/>
        </w:rPr>
        <w:t xml:space="preserve"> v. Doe (1982), which held that undocumented children would be able to "live within the structure of our civic institutions" and "contribute in even the smallest way to the progress of our nation." Indeed, public </w:t>
      </w:r>
      <w:r w:rsidRPr="0075288E">
        <w:rPr>
          <w:rStyle w:val="StyleUnderline"/>
        </w:rPr>
        <w:t>primary and secondary schools have long been viewed as the chief Americanizing forces in the lives of immigrant children. Yet, the notion that today's schools are a mer</w:t>
      </w:r>
      <w:r>
        <w:rPr>
          <w:rStyle w:val="StyleUnderline"/>
        </w:rPr>
        <w:t>itocracy through which disadvan</w:t>
      </w:r>
      <w:r w:rsidRPr="0075288E">
        <w:rPr>
          <w:rStyle w:val="StyleUnderline"/>
        </w:rPr>
        <w:t xml:space="preserve">taged youth can acquire the tools needed to access social mobility overlooks structural inequalities that undercut opportunities. Undocumented children often grow up in communities of concentrated poverty and attend schools in large, overcrowded, </w:t>
      </w:r>
      <w:proofErr w:type="spellStart"/>
      <w:r w:rsidRPr="0075288E">
        <w:rPr>
          <w:rStyle w:val="StyleUnderline"/>
        </w:rPr>
        <w:t>underresourced</w:t>
      </w:r>
      <w:proofErr w:type="spellEnd"/>
      <w:r w:rsidRPr="0075288E">
        <w:rPr>
          <w:rStyle w:val="StyleUnderline"/>
        </w:rPr>
        <w:t xml:space="preserve">, and segregated school districts. These structural contexts limit their access to critical experiences that assist young people in achieving social and economic mobility. And though meaningful, their participation in schools neither suspends their undocumented status nor guarantees broader societal integration, social membership, and </w:t>
      </w:r>
      <w:proofErr w:type="spellStart"/>
      <w:r w:rsidRPr="0075288E">
        <w:rPr>
          <w:rStyle w:val="StyleUnderline"/>
        </w:rPr>
        <w:t>opportuni¬ties</w:t>
      </w:r>
      <w:proofErr w:type="spellEnd"/>
      <w:r w:rsidRPr="0075288E">
        <w:rPr>
          <w:rStyle w:val="StyleUnderline"/>
        </w:rPr>
        <w:t xml:space="preserve"> for civic and political engagement</w:t>
      </w:r>
      <w:r w:rsidRPr="0075288E">
        <w:rPr>
          <w:sz w:val="16"/>
        </w:rPr>
        <w:t xml:space="preserve">. A burgeoning body of research over the last several years has sought to understand the untenable circumstances of undocumented immigrants who come to the US as children (e.g., </w:t>
      </w:r>
      <w:proofErr w:type="spellStart"/>
      <w:r w:rsidRPr="0075288E">
        <w:rPr>
          <w:sz w:val="16"/>
        </w:rPr>
        <w:t>Abrego</w:t>
      </w:r>
      <w:proofErr w:type="spellEnd"/>
      <w:r w:rsidRPr="0075288E">
        <w:rPr>
          <w:sz w:val="16"/>
        </w:rPr>
        <w:t xml:space="preserve">, 2006, 2008, 2011; Gonzales, 2010, 2011; Gonzales &amp; Chavez, 2012; </w:t>
      </w:r>
      <w:proofErr w:type="spellStart"/>
      <w:r w:rsidRPr="0075288E">
        <w:rPr>
          <w:sz w:val="16"/>
        </w:rPr>
        <w:t>Greenman</w:t>
      </w:r>
      <w:proofErr w:type="spellEnd"/>
      <w:r w:rsidRPr="0075288E">
        <w:rPr>
          <w:sz w:val="16"/>
        </w:rPr>
        <w:t xml:space="preserve"> &amp; Hall, 2013; </w:t>
      </w:r>
      <w:proofErr w:type="spellStart"/>
      <w:r w:rsidRPr="0075288E">
        <w:rPr>
          <w:sz w:val="16"/>
        </w:rPr>
        <w:t>Terriquez</w:t>
      </w:r>
      <w:proofErr w:type="spellEnd"/>
      <w:r w:rsidRPr="0075288E">
        <w:rPr>
          <w:sz w:val="16"/>
        </w:rPr>
        <w:t>, 2015). The tendency in this area of research has been to focus on issues of college access and experiences in higher-education settings (</w:t>
      </w:r>
      <w:proofErr w:type="spellStart"/>
      <w:r w:rsidRPr="0075288E">
        <w:rPr>
          <w:sz w:val="16"/>
        </w:rPr>
        <w:t>Abrego</w:t>
      </w:r>
      <w:proofErr w:type="spellEnd"/>
      <w:r w:rsidRPr="0075288E">
        <w:rPr>
          <w:sz w:val="16"/>
        </w:rPr>
        <w:t xml:space="preserve">, 2008; Dougherty, </w:t>
      </w:r>
      <w:proofErr w:type="spellStart"/>
      <w:r w:rsidRPr="0075288E">
        <w:rPr>
          <w:sz w:val="16"/>
        </w:rPr>
        <w:t>Nienhusser</w:t>
      </w:r>
      <w:proofErr w:type="spellEnd"/>
      <w:r w:rsidRPr="0075288E">
        <w:rPr>
          <w:sz w:val="16"/>
        </w:rPr>
        <w:t xml:space="preserve">, &amp; Vega, 2010; Flores, 2010; Gonzales &amp; Ruiz, 2014; Perez Huber &amp; </w:t>
      </w:r>
      <w:proofErr w:type="spellStart"/>
      <w:r w:rsidRPr="0075288E">
        <w:rPr>
          <w:sz w:val="16"/>
        </w:rPr>
        <w:t>Malagon</w:t>
      </w:r>
      <w:proofErr w:type="spellEnd"/>
      <w:r w:rsidRPr="0075288E">
        <w:rPr>
          <w:sz w:val="16"/>
        </w:rPr>
        <w:t xml:space="preserve">, 2006; </w:t>
      </w:r>
      <w:proofErr w:type="spellStart"/>
      <w:r w:rsidRPr="0075288E">
        <w:rPr>
          <w:sz w:val="16"/>
        </w:rPr>
        <w:t>Teranishi</w:t>
      </w:r>
      <w:proofErr w:type="spellEnd"/>
      <w:r w:rsidRPr="0075288E">
        <w:rPr>
          <w:sz w:val="16"/>
        </w:rPr>
        <w:t xml:space="preserve">, Suarez-Orozco, &amp; Suarez-Orozco, 2015). In this article we build on this emerging scholarship by examining the relationship between the K-12 educational system and undocumented students. It is widely held that schools play a significant role in socializing children, and many </w:t>
      </w:r>
      <w:proofErr w:type="spellStart"/>
      <w:r w:rsidRPr="0075288E">
        <w:rPr>
          <w:sz w:val="16"/>
        </w:rPr>
        <w:t>schol¬ars</w:t>
      </w:r>
      <w:proofErr w:type="spellEnd"/>
      <w:r w:rsidRPr="0075288E">
        <w:rPr>
          <w:sz w:val="16"/>
        </w:rPr>
        <w:t xml:space="preserve"> argue that schools are sites for cultivating civic identities (</w:t>
      </w:r>
      <w:proofErr w:type="spellStart"/>
      <w:r w:rsidRPr="0075288E">
        <w:rPr>
          <w:sz w:val="16"/>
        </w:rPr>
        <w:t>Abrego</w:t>
      </w:r>
      <w:proofErr w:type="spellEnd"/>
      <w:r w:rsidRPr="0075288E">
        <w:rPr>
          <w:sz w:val="16"/>
        </w:rPr>
        <w:t xml:space="preserve">, 2006; </w:t>
      </w:r>
      <w:proofErr w:type="spellStart"/>
      <w:r w:rsidRPr="0075288E">
        <w:rPr>
          <w:sz w:val="16"/>
        </w:rPr>
        <w:t>Dabach</w:t>
      </w:r>
      <w:proofErr w:type="spellEnd"/>
      <w:r w:rsidRPr="0075288E">
        <w:rPr>
          <w:sz w:val="16"/>
        </w:rPr>
        <w:t xml:space="preserve">, 2011; Gonzales, 2010; Jefferies, 2014; </w:t>
      </w:r>
      <w:proofErr w:type="spellStart"/>
      <w:r w:rsidRPr="0075288E">
        <w:rPr>
          <w:sz w:val="16"/>
        </w:rPr>
        <w:t>Olivas</w:t>
      </w:r>
      <w:proofErr w:type="spellEnd"/>
      <w:r w:rsidRPr="0075288E">
        <w:rPr>
          <w:sz w:val="16"/>
        </w:rPr>
        <w:t xml:space="preserve">, 2012). However, we know little about how K-12 schools integrate undocumented students, construct notions of membership and belonging, and foster civic and public engagement. Building on this burgeoning body of scholarship, we draw on our combined years of ethnographic research in California in three distinct studies. We argue that schools perform three critical social functions that shape the </w:t>
      </w:r>
      <w:proofErr w:type="spellStart"/>
      <w:r w:rsidRPr="0075288E">
        <w:rPr>
          <w:sz w:val="16"/>
        </w:rPr>
        <w:t>edu¬cational</w:t>
      </w:r>
      <w:proofErr w:type="spellEnd"/>
      <w:r w:rsidRPr="0075288E">
        <w:rPr>
          <w:sz w:val="16"/>
        </w:rPr>
        <w:t xml:space="preserve"> experiences and political and civic engagement of undocumented immigrant youth; they act as integrators, as constructors of citizenship, and as facilitators of public and community engagement. We suggest that </w:t>
      </w:r>
      <w:r w:rsidRPr="0075288E">
        <w:rPr>
          <w:rStyle w:val="StyleUnderline"/>
        </w:rPr>
        <w:t xml:space="preserve">schools hold the potential to engender belonging and membership while also </w:t>
      </w:r>
      <w:proofErr w:type="spellStart"/>
      <w:r w:rsidRPr="0075288E">
        <w:rPr>
          <w:rStyle w:val="StyleUnderline"/>
        </w:rPr>
        <w:t>pre¬paring</w:t>
      </w:r>
      <w:proofErr w:type="spellEnd"/>
      <w:r w:rsidRPr="0075288E">
        <w:rPr>
          <w:rStyle w:val="StyleUnderline"/>
        </w:rPr>
        <w:t xml:space="preserve"> undocumented immigrant students to be active and engaged citizens. However, for many of these students, this promise is unrealized due to the limitations of undocumented status, constrained resources in underfunded school districts, school structures that devote considerably less attention to students in lower academic tracks, and modes of civic education that do not allow undocumented students to view themselves as equal members in American society. </w:t>
      </w:r>
      <w:r w:rsidRPr="0075288E">
        <w:rPr>
          <w:sz w:val="16"/>
        </w:rPr>
        <w:t xml:space="preserve">Our critical analysis illuminates how K-12 schools shape the </w:t>
      </w:r>
      <w:proofErr w:type="spellStart"/>
      <w:r w:rsidRPr="0075288E">
        <w:rPr>
          <w:sz w:val="16"/>
        </w:rPr>
        <w:t>com¬plex</w:t>
      </w:r>
      <w:proofErr w:type="spellEnd"/>
      <w:r w:rsidRPr="0075288E">
        <w:rPr>
          <w:sz w:val="16"/>
        </w:rPr>
        <w:t xml:space="preserve"> and varied ways undocumented young people interact with their social and political worlds. </w:t>
      </w:r>
    </w:p>
    <w:p w:rsidR="008366B7" w:rsidRPr="0075288E" w:rsidRDefault="008366B7" w:rsidP="008366B7"/>
    <w:p w:rsidR="008366B7" w:rsidRDefault="008366B7" w:rsidP="008366B7">
      <w:pPr>
        <w:pStyle w:val="Heading3"/>
      </w:pPr>
      <w:r>
        <w:t xml:space="preserve">Alt </w:t>
      </w:r>
      <w:r w:rsidR="002F3874">
        <w:t>C</w:t>
      </w:r>
      <w:r>
        <w:t>ause</w:t>
      </w:r>
    </w:p>
    <w:p w:rsidR="008366B7" w:rsidRDefault="008366B7" w:rsidP="008366B7">
      <w:pPr>
        <w:pStyle w:val="Heading4"/>
      </w:pPr>
      <w:r>
        <w:t>Lots of alt causes – schools exclude immigrants in other ways</w:t>
      </w:r>
    </w:p>
    <w:p w:rsidR="008366B7" w:rsidRDefault="008366B7" w:rsidP="008366B7">
      <w:proofErr w:type="spellStart"/>
      <w:r>
        <w:rPr>
          <w:rStyle w:val="Style13ptBold"/>
        </w:rPr>
        <w:t>Booi</w:t>
      </w:r>
      <w:proofErr w:type="spellEnd"/>
      <w:r>
        <w:rPr>
          <w:rStyle w:val="Style13ptBold"/>
        </w:rPr>
        <w:t xml:space="preserve"> et al</w:t>
      </w:r>
      <w:r w:rsidRPr="00EF07E4">
        <w:rPr>
          <w:rStyle w:val="Style13ptBold"/>
        </w:rPr>
        <w:t xml:space="preserve"> 1</w:t>
      </w:r>
      <w:r>
        <w:rPr>
          <w:rStyle w:val="Style13ptBold"/>
        </w:rPr>
        <w:t>6</w:t>
      </w:r>
      <w:r>
        <w:t xml:space="preserve"> (</w:t>
      </w:r>
      <w:proofErr w:type="spellStart"/>
      <w:r>
        <w:t>Zenande</w:t>
      </w:r>
      <w:proofErr w:type="spellEnd"/>
      <w:r>
        <w:t xml:space="preserve">, with Caitlin Callahan, Genevieve </w:t>
      </w:r>
      <w:proofErr w:type="spellStart"/>
      <w:r>
        <w:t>Fugere</w:t>
      </w:r>
      <w:proofErr w:type="spellEnd"/>
      <w:r>
        <w:t xml:space="preserve">, </w:t>
      </w:r>
      <w:proofErr w:type="spellStart"/>
      <w:r>
        <w:t>Mikaela</w:t>
      </w:r>
      <w:proofErr w:type="spellEnd"/>
      <w:r>
        <w:t xml:space="preserve"> Harris, Alexandra Hughes, Alexander </w:t>
      </w:r>
      <w:proofErr w:type="spellStart"/>
      <w:r>
        <w:t>Kramarczuk</w:t>
      </w:r>
      <w:proofErr w:type="spellEnd"/>
      <w:r>
        <w:t xml:space="preserve">, Caroline Kurtz, </w:t>
      </w:r>
      <w:proofErr w:type="spellStart"/>
      <w:r>
        <w:t>Raimy</w:t>
      </w:r>
      <w:proofErr w:type="spellEnd"/>
      <w:r>
        <w:t xml:space="preserve"> Reyes, and </w:t>
      </w:r>
      <w:proofErr w:type="spellStart"/>
      <w:r>
        <w:t>Sruti</w:t>
      </w:r>
      <w:proofErr w:type="spellEnd"/>
      <w:r>
        <w:t xml:space="preserve"> </w:t>
      </w:r>
      <w:proofErr w:type="spellStart"/>
      <w:r>
        <w:t>Swaminathan</w:t>
      </w:r>
      <w:proofErr w:type="spellEnd"/>
      <w:r>
        <w:t xml:space="preserve">, Georgetown Law Human Rights Institute Fact-Finding Project. “Ensuring Every Undocumented Student Succeeds,” </w:t>
      </w:r>
      <w:hyperlink r:id="rId70" w:history="1">
        <w:r w:rsidRPr="00DA153F">
          <w:rPr>
            <w:rStyle w:val="Hyperlink"/>
          </w:rPr>
          <w:t>https://www.law.georgetown.edu/academics/centers-institutes/human-rights-institute/events/upload/2015-16-HRI-Fact-Finding-Report.PDF</w:t>
        </w:r>
      </w:hyperlink>
      <w:r>
        <w:t xml:space="preserve">, </w:t>
      </w:r>
      <w:proofErr w:type="spellStart"/>
      <w:r>
        <w:t>vm</w:t>
      </w:r>
      <w:proofErr w:type="spellEnd"/>
      <w:r>
        <w:t>)</w:t>
      </w:r>
    </w:p>
    <w:p w:rsidR="008366B7" w:rsidRDefault="008366B7" w:rsidP="008366B7">
      <w:pPr>
        <w:rPr>
          <w:sz w:val="16"/>
        </w:rPr>
      </w:pPr>
      <w:r w:rsidRPr="00AE6C76">
        <w:rPr>
          <w:sz w:val="16"/>
        </w:rPr>
        <w:t xml:space="preserve">Our research found that </w:t>
      </w:r>
      <w:r w:rsidRPr="00421C9F">
        <w:rPr>
          <w:rStyle w:val="StyleUnderline"/>
        </w:rPr>
        <w:t>undocumented children encounter the following barriers when attempting to access education</w:t>
      </w:r>
      <w:r w:rsidRPr="00AE6C76">
        <w:rPr>
          <w:sz w:val="16"/>
        </w:rPr>
        <w:t xml:space="preserve">: • </w:t>
      </w:r>
      <w:r w:rsidRPr="00421C9F">
        <w:rPr>
          <w:rStyle w:val="StyleUnderline"/>
        </w:rPr>
        <w:t>Satisfying rigid documentation requirements, such as proof of residence and proof of guardianship,</w:t>
      </w:r>
      <w:r w:rsidRPr="00AE6C76">
        <w:rPr>
          <w:sz w:val="16"/>
        </w:rPr>
        <w:t xml:space="preserve"> poses a unique set of challenges for undocumented families and children. • Even if a student is able to obtain all of the required documentation for enrollment, </w:t>
      </w:r>
      <w:r w:rsidRPr="00421C9F">
        <w:rPr>
          <w:rStyle w:val="StyleUnderline"/>
        </w:rPr>
        <w:t>some schools still discourage enrollment of undocumented students due to ancillary considerations, such as testing, grade placement, and prospects of graduation</w:t>
      </w:r>
      <w:r w:rsidRPr="00AE6C76">
        <w:rPr>
          <w:sz w:val="16"/>
        </w:rPr>
        <w:t xml:space="preserve">. </w:t>
      </w:r>
      <w:r w:rsidRPr="00421C9F">
        <w:rPr>
          <w:rStyle w:val="StyleUnderline"/>
        </w:rPr>
        <w:t>• Many schools lacked a clear understanding of how the McKinney Vento Act,</w:t>
      </w:r>
      <w:r w:rsidRPr="00AE6C76">
        <w:rPr>
          <w:sz w:val="16"/>
        </w:rPr>
        <w:t xml:space="preserve"> which requires immediate enrollment for students who qualify as homeless, applies to undocumented children, and in some instances misapplied the law. Similarly, while some districts have sought to facilitate enrolment through a grace period, which allows for the immediate enrollment of a child despite gaps in documentation, families </w:t>
      </w:r>
      <w:proofErr w:type="gramStart"/>
      <w:r w:rsidRPr="00AE6C76">
        <w:rPr>
          <w:sz w:val="16"/>
        </w:rPr>
        <w:t>are</w:t>
      </w:r>
      <w:proofErr w:type="gramEnd"/>
      <w:r w:rsidRPr="00AE6C76">
        <w:rPr>
          <w:sz w:val="16"/>
        </w:rPr>
        <w:t xml:space="preserve"> not always informed of this policy. • Some school districts, </w:t>
      </w:r>
      <w:r w:rsidRPr="00AE6C76">
        <w:rPr>
          <w:rStyle w:val="StyleUnderline"/>
        </w:rPr>
        <w:t>rather than creating programs to accommodate undocumented students</w:t>
      </w:r>
      <w:r w:rsidRPr="00AE6C76">
        <w:rPr>
          <w:sz w:val="16"/>
        </w:rPr>
        <w:t xml:space="preserve">, particularly older children, in the general public school system, </w:t>
      </w:r>
      <w:r w:rsidRPr="00AE6C76">
        <w:rPr>
          <w:rStyle w:val="StyleUnderline"/>
        </w:rPr>
        <w:t>forcibly enrolled those students in alternative schools intended for children with correctional or behavioral needs</w:t>
      </w:r>
      <w:r w:rsidRPr="00AE6C76">
        <w:rPr>
          <w:sz w:val="16"/>
        </w:rPr>
        <w:t xml:space="preserve">. • Some </w:t>
      </w:r>
      <w:r w:rsidRPr="00AE6C76">
        <w:rPr>
          <w:rStyle w:val="StyleUnderline"/>
        </w:rPr>
        <w:t>schools fail to effectively communicate with parents and sponsors regarding critical information,</w:t>
      </w:r>
      <w:r w:rsidRPr="00AE6C76">
        <w:rPr>
          <w:sz w:val="16"/>
        </w:rPr>
        <w:t xml:space="preserve"> including student records such as: report cards, education programs, and disciplinary proceedings. • </w:t>
      </w:r>
      <w:r w:rsidRPr="00AE6C76">
        <w:rPr>
          <w:rStyle w:val="StyleUnderline"/>
        </w:rPr>
        <w:t>ICE’s recent enforcement actions have fostered fear and anxiety for undocumented children and have had a chilling effect on children’s ability to meaningfully participate in their education</w:t>
      </w:r>
      <w:r w:rsidRPr="00AE6C76">
        <w:rPr>
          <w:sz w:val="16"/>
        </w:rPr>
        <w:t>. Schools have experienced detrimental effects from the recent ICE raids, yet are unaware of and have little or no information on how to respond.</w:t>
      </w:r>
    </w:p>
    <w:p w:rsidR="008366B7" w:rsidRDefault="008366B7" w:rsidP="008366B7">
      <w:pPr>
        <w:rPr>
          <w:sz w:val="16"/>
        </w:rPr>
      </w:pPr>
    </w:p>
    <w:p w:rsidR="008366B7" w:rsidRDefault="008366B7" w:rsidP="008366B7">
      <w:pPr>
        <w:pStyle w:val="Heading4"/>
      </w:pPr>
      <w:r>
        <w:t>Schools fail to provide immigrant students with the tools to succeed anyway</w:t>
      </w:r>
    </w:p>
    <w:p w:rsidR="008366B7" w:rsidRDefault="008366B7" w:rsidP="008366B7">
      <w:proofErr w:type="spellStart"/>
      <w:r w:rsidRPr="009A0F5A">
        <w:rPr>
          <w:rStyle w:val="Style13ptBold"/>
        </w:rPr>
        <w:t>Bitner</w:t>
      </w:r>
      <w:proofErr w:type="spellEnd"/>
      <w:r w:rsidRPr="009A0F5A">
        <w:rPr>
          <w:rStyle w:val="Style13ptBold"/>
        </w:rPr>
        <w:t xml:space="preserve"> 15</w:t>
      </w:r>
      <w:r>
        <w:t xml:space="preserve">- </w:t>
      </w:r>
      <w:r w:rsidRPr="009A0F5A">
        <w:t xml:space="preserve">B.A. Political Science with minor in Women's and Gender Studies, </w:t>
      </w:r>
      <w:proofErr w:type="spellStart"/>
      <w:r w:rsidRPr="009A0F5A">
        <w:t>M.S.Ed</w:t>
      </w:r>
      <w:proofErr w:type="spellEnd"/>
      <w:r w:rsidRPr="009A0F5A">
        <w:t>. Early Childhood Education, J.D.</w:t>
      </w:r>
      <w:r>
        <w:t xml:space="preserve"> (“exiled from education: </w:t>
      </w:r>
      <w:proofErr w:type="spellStart"/>
      <w:r>
        <w:t>plyler</w:t>
      </w:r>
      <w:proofErr w:type="spellEnd"/>
      <w:r>
        <w:t xml:space="preserve"> v. doe’s impact on the constitutionality of long-term suspensions and expulsions”, Virginia Law Review, Web, May 2015)//MM</w:t>
      </w:r>
    </w:p>
    <w:p w:rsidR="008366B7" w:rsidRPr="008366B7" w:rsidRDefault="008366B7" w:rsidP="008366B7">
      <w:pPr>
        <w:rPr>
          <w:rStyle w:val="StyleUnderline"/>
        </w:rPr>
      </w:pPr>
      <w:r w:rsidRPr="009A0F5A">
        <w:rPr>
          <w:sz w:val="16"/>
        </w:rPr>
        <w:t xml:space="preserve">For students like </w:t>
      </w:r>
      <w:proofErr w:type="spellStart"/>
      <w:r w:rsidRPr="009A0F5A">
        <w:rPr>
          <w:sz w:val="16"/>
        </w:rPr>
        <w:t>Tunette</w:t>
      </w:r>
      <w:proofErr w:type="spellEnd"/>
      <w:r w:rsidRPr="009A0F5A">
        <w:rPr>
          <w:sz w:val="16"/>
        </w:rPr>
        <w:t xml:space="preserve">, </w:t>
      </w:r>
      <w:r w:rsidRPr="00456CB5">
        <w:rPr>
          <w:rStyle w:val="StyleUnderline"/>
        </w:rPr>
        <w:t>receiving a quality</w:t>
      </w:r>
      <w:r w:rsidRPr="009A0F5A">
        <w:rPr>
          <w:sz w:val="16"/>
        </w:rPr>
        <w:t xml:space="preserve"> </w:t>
      </w:r>
      <w:r w:rsidRPr="00456CB5">
        <w:rPr>
          <w:rStyle w:val="StyleUnderline"/>
        </w:rPr>
        <w:t>public education</w:t>
      </w:r>
      <w:r w:rsidRPr="009A0F5A">
        <w:rPr>
          <w:sz w:val="16"/>
        </w:rPr>
        <w:t xml:space="preserve"> </w:t>
      </w:r>
      <w:r w:rsidRPr="00456CB5">
        <w:rPr>
          <w:rStyle w:val="StyleUnderline"/>
        </w:rPr>
        <w:t>is rarely</w:t>
      </w:r>
      <w:r w:rsidRPr="009A0F5A">
        <w:rPr>
          <w:sz w:val="16"/>
        </w:rPr>
        <w:t xml:space="preserve"> </w:t>
      </w:r>
      <w:r w:rsidRPr="00456CB5">
        <w:rPr>
          <w:rStyle w:val="StyleUnderline"/>
        </w:rPr>
        <w:t xml:space="preserve">easy. Being poor, speaking another language, and misbehaving all </w:t>
      </w:r>
      <w:r w:rsidRPr="009A0F5A">
        <w:rPr>
          <w:sz w:val="16"/>
        </w:rPr>
        <w:t>i</w:t>
      </w:r>
      <w:r w:rsidRPr="00456CB5">
        <w:rPr>
          <w:rStyle w:val="StyleUnderline"/>
        </w:rPr>
        <w:t xml:space="preserve">ncrease </w:t>
      </w:r>
      <w:r w:rsidRPr="009A0F5A">
        <w:rPr>
          <w:sz w:val="16"/>
        </w:rPr>
        <w:t>t</w:t>
      </w:r>
      <w:r w:rsidRPr="00456CB5">
        <w:rPr>
          <w:rStyle w:val="StyleUnderline"/>
        </w:rPr>
        <w:t>he costs</w:t>
      </w:r>
      <w:r w:rsidRPr="009A0F5A">
        <w:rPr>
          <w:sz w:val="16"/>
        </w:rPr>
        <w:t xml:space="preserve"> </w:t>
      </w:r>
      <w:r w:rsidRPr="00456CB5">
        <w:rPr>
          <w:rStyle w:val="StyleUnderline"/>
        </w:rPr>
        <w:t>of education and provide incentives for schools to</w:t>
      </w:r>
      <w:r w:rsidRPr="009A0F5A">
        <w:rPr>
          <w:sz w:val="16"/>
        </w:rPr>
        <w:t xml:space="preserve"> </w:t>
      </w:r>
      <w:r w:rsidRPr="00456CB5">
        <w:rPr>
          <w:rStyle w:val="StyleUnderline"/>
        </w:rPr>
        <w:t>exclude students</w:t>
      </w:r>
      <w:r w:rsidRPr="009A0F5A">
        <w:rPr>
          <w:sz w:val="16"/>
        </w:rPr>
        <w:t xml:space="preserve"> </w:t>
      </w:r>
      <w:r w:rsidRPr="00456CB5">
        <w:rPr>
          <w:rStyle w:val="StyleUnderline"/>
        </w:rPr>
        <w:t>entirely.</w:t>
      </w:r>
      <w:r w:rsidRPr="009A0F5A">
        <w:rPr>
          <w:sz w:val="16"/>
        </w:rPr>
        <w:t xml:space="preserve"> </w:t>
      </w:r>
      <w:r w:rsidRPr="00456CB5">
        <w:rPr>
          <w:rStyle w:val="StyleUnderline"/>
        </w:rPr>
        <w:t>T</w:t>
      </w:r>
      <w:r w:rsidRPr="009A0F5A">
        <w:rPr>
          <w:sz w:val="16"/>
        </w:rPr>
        <w:t>he</w:t>
      </w:r>
      <w:r w:rsidRPr="00456CB5">
        <w:rPr>
          <w:rStyle w:val="StyleUnderline"/>
        </w:rPr>
        <w:t xml:space="preserve"> S</w:t>
      </w:r>
      <w:r w:rsidRPr="009A0F5A">
        <w:rPr>
          <w:sz w:val="16"/>
        </w:rPr>
        <w:t xml:space="preserve">upreme Court issued one potential impediment to schools’ policy of exclusion over thirty years ago in </w:t>
      </w:r>
      <w:proofErr w:type="spellStart"/>
      <w:r w:rsidRPr="009A0F5A">
        <w:rPr>
          <w:sz w:val="16"/>
        </w:rPr>
        <w:t>Ply</w:t>
      </w:r>
      <w:r w:rsidRPr="00456CB5">
        <w:rPr>
          <w:rStyle w:val="StyleUnderline"/>
        </w:rPr>
        <w:t>le</w:t>
      </w:r>
      <w:r w:rsidRPr="009A0F5A">
        <w:rPr>
          <w:sz w:val="16"/>
        </w:rPr>
        <w:t>r</w:t>
      </w:r>
      <w:proofErr w:type="spellEnd"/>
      <w:r w:rsidRPr="009A0F5A">
        <w:rPr>
          <w:sz w:val="16"/>
        </w:rPr>
        <w:t xml:space="preserve"> v. Doe, applying heightened scrutiny to invalidate a Texas law that kept undocumented students out of public schools.</w:t>
      </w:r>
      <w:r w:rsidRPr="009A0F5A">
        <w:rPr>
          <w:sz w:val="16"/>
          <w:vertAlign w:val="superscript"/>
        </w:rPr>
        <w:t>2</w:t>
      </w:r>
      <w:r w:rsidRPr="009A0F5A">
        <w:rPr>
          <w:sz w:val="16"/>
        </w:rPr>
        <w:t xml:space="preserve"> The Court’s reasoning suggested the existence of a plausible right of equal access to education under the United States Constitution. </w:t>
      </w:r>
      <w:r w:rsidRPr="008366B7">
        <w:rPr>
          <w:rStyle w:val="StyleUnderline"/>
        </w:rPr>
        <w:t>Since then, states have attempted to limit this potential right in myriad ways. In some cases, states have gone so far as to directly attack it, passing draconian laws that ban undocumented students from school.</w:t>
      </w:r>
      <w:r w:rsidRPr="009A0F5A">
        <w:rPr>
          <w:sz w:val="16"/>
        </w:rPr>
        <w:t xml:space="preserve"> For example, in 1994, California voters passed Proposition 187, making it illegal for undocumented students to attend public school.</w:t>
      </w:r>
      <w:r w:rsidRPr="009A0F5A">
        <w:rPr>
          <w:sz w:val="16"/>
          <w:vertAlign w:val="superscript"/>
        </w:rPr>
        <w:t>4</w:t>
      </w:r>
      <w:r w:rsidRPr="009A0F5A">
        <w:rPr>
          <w:sz w:val="16"/>
        </w:rPr>
        <w:t xml:space="preserve"> Similarly, in 2011, Alabama passed H.B. 56, requiring parents to report the immigration status of their </w:t>
      </w:r>
      <w:proofErr w:type="spellStart"/>
      <w:r w:rsidRPr="009A0F5A">
        <w:rPr>
          <w:sz w:val="16"/>
        </w:rPr>
        <w:t>schoolaged</w:t>
      </w:r>
      <w:proofErr w:type="spellEnd"/>
      <w:r w:rsidRPr="009A0F5A">
        <w:rPr>
          <w:sz w:val="16"/>
        </w:rPr>
        <w:t xml:space="preserve"> children.</w:t>
      </w:r>
      <w:r w:rsidRPr="009A0F5A">
        <w:rPr>
          <w:sz w:val="16"/>
          <w:vertAlign w:val="superscript"/>
        </w:rPr>
        <w:t>5</w:t>
      </w:r>
      <w:r w:rsidRPr="009A0F5A">
        <w:rPr>
          <w:sz w:val="16"/>
        </w:rPr>
        <w:t xml:space="preserve"> </w:t>
      </w:r>
      <w:r w:rsidRPr="008366B7">
        <w:rPr>
          <w:rStyle w:val="StyleUnderline"/>
        </w:rPr>
        <w:t>These laws discouraged parents, fearful of deportation, from sending their children to school.</w:t>
      </w:r>
      <w:r w:rsidRPr="009A0F5A">
        <w:rPr>
          <w:sz w:val="16"/>
          <w:vertAlign w:val="superscript"/>
        </w:rPr>
        <w:t>6</w:t>
      </w:r>
      <w:r w:rsidRPr="009A0F5A">
        <w:rPr>
          <w:sz w:val="16"/>
        </w:rPr>
        <w:t xml:space="preserve"> While the exclusion of undocumented students in particular has garnered widespread media coverage, it is far from the only example of school exclusion going on in the United States today. In fact, the hidden excommunication of millions of students who misbehave in classrooms every year gets almost no media attention at all. But it should. </w:t>
      </w:r>
    </w:p>
    <w:p w:rsidR="008366B7" w:rsidRPr="009A0F5A" w:rsidRDefault="008366B7" w:rsidP="008366B7">
      <w:pPr>
        <w:rPr>
          <w:sz w:val="16"/>
        </w:rPr>
      </w:pPr>
      <w:r w:rsidRPr="009A0F5A">
        <w:rPr>
          <w:sz w:val="16"/>
        </w:rPr>
        <w:t>Prior to the 1990s, school districts utilized suspensions and expulsions as a way to address only the most serious offenses, as well as to provide consequences for repeat offenders.</w:t>
      </w:r>
      <w:r w:rsidRPr="009A0F5A">
        <w:rPr>
          <w:sz w:val="16"/>
          <w:vertAlign w:val="superscript"/>
        </w:rPr>
        <w:t>7</w:t>
      </w:r>
      <w:r w:rsidRPr="009A0F5A">
        <w:rPr>
          <w:sz w:val="16"/>
        </w:rPr>
        <w:t xml:space="preserve"> Since then, school districts around the country have adopted zero-tolerance policies that “impose expulsion or suspension [as a mandatory sanction] for a wide range of . . . conduct,</w:t>
      </w:r>
      <w:proofErr w:type="gramStart"/>
      <w:r w:rsidRPr="009A0F5A">
        <w:rPr>
          <w:sz w:val="16"/>
        </w:rPr>
        <w:t>”  including</w:t>
      </w:r>
      <w:proofErr w:type="gramEnd"/>
      <w:r w:rsidRPr="009A0F5A">
        <w:rPr>
          <w:sz w:val="16"/>
        </w:rPr>
        <w:t xml:space="preserve"> trivial offenses such as disrupting class.  As a result, by the 2005–2006 school </w:t>
      </w:r>
      <w:proofErr w:type="gramStart"/>
      <w:r w:rsidRPr="009A0F5A">
        <w:rPr>
          <w:sz w:val="16"/>
        </w:rPr>
        <w:t>year</w:t>
      </w:r>
      <w:proofErr w:type="gramEnd"/>
      <w:r w:rsidRPr="009A0F5A">
        <w:rPr>
          <w:sz w:val="16"/>
        </w:rPr>
        <w:t>, more than 3.3 million students were suspended at least once, while over 100,000 students were expelled</w:t>
      </w:r>
      <w:r w:rsidRPr="008366B7">
        <w:rPr>
          <w:rStyle w:val="StyleUnderline"/>
        </w:rPr>
        <w:t>.</w:t>
      </w:r>
      <w:r w:rsidRPr="009A0F5A">
        <w:rPr>
          <w:sz w:val="16"/>
        </w:rPr>
        <w:t xml:space="preserve">  </w:t>
      </w:r>
    </w:p>
    <w:p w:rsidR="008366B7" w:rsidRPr="008366B7" w:rsidRDefault="008366B7" w:rsidP="008366B7">
      <w:pPr>
        <w:rPr>
          <w:rStyle w:val="StyleUnderline"/>
        </w:rPr>
      </w:pPr>
      <w:r w:rsidRPr="009A0F5A">
        <w:rPr>
          <w:sz w:val="16"/>
        </w:rPr>
        <w:t xml:space="preserve">The purported goal of such policies is to maintain the integrity of the learning environment (by, for example, ensuring school safety and protecting academic outcomes for other students) by removing poorly behaved students from class.  </w:t>
      </w:r>
      <w:r w:rsidRPr="00464C9D">
        <w:rPr>
          <w:rStyle w:val="StyleUnderline"/>
        </w:rPr>
        <w:t xml:space="preserve">However, data from the past three decades has demonstrated that </w:t>
      </w:r>
      <w:r w:rsidRPr="00456CB5">
        <w:rPr>
          <w:rStyle w:val="StyleUnderline"/>
          <w:b/>
        </w:rPr>
        <w:t>such policies are ineffective at achieving either school safety or academic success</w:t>
      </w:r>
      <w:r w:rsidRPr="00464C9D">
        <w:rPr>
          <w:rStyle w:val="StyleUnderline"/>
        </w:rPr>
        <w:t>.</w:t>
      </w:r>
      <w:r w:rsidRPr="009A0F5A">
        <w:rPr>
          <w:sz w:val="16"/>
        </w:rPr>
        <w:t xml:space="preserve"> For example, throughout the 1980s, 1990s, and early 2000s, school crime rates remained stable, even though suspension rates doubled during the same time period.  In other words, school suspensions did not have the effect of increasing school safety. In addition, recent research has found that “</w:t>
      </w:r>
      <w:r w:rsidRPr="008366B7">
        <w:rPr>
          <w:rStyle w:val="StyleUnderline"/>
          <w:b/>
        </w:rPr>
        <w:t>a negative relationship [exists] between the use of school suspension and expulsion and school-wide academic achievement,</w:t>
      </w:r>
      <w:r w:rsidRPr="008366B7">
        <w:rPr>
          <w:rStyle w:val="StyleUnderline"/>
        </w:rPr>
        <w:t xml:space="preserve"> even when controlling for . . . socioeconomic status</w:t>
      </w:r>
      <w:r w:rsidRPr="009A0F5A">
        <w:rPr>
          <w:sz w:val="16"/>
        </w:rPr>
        <w:t xml:space="preserve">.”  This means </w:t>
      </w:r>
      <w:r w:rsidRPr="008366B7">
        <w:rPr>
          <w:rStyle w:val="StyleUnderline"/>
        </w:rPr>
        <w:t xml:space="preserve">that </w:t>
      </w:r>
      <w:r w:rsidRPr="008366B7">
        <w:rPr>
          <w:rStyle w:val="StyleUnderline"/>
          <w:b/>
        </w:rPr>
        <w:t>students suffer from poor academic performance at schools with high suspension and expulsion rates</w:t>
      </w:r>
      <w:r w:rsidRPr="008366B7">
        <w:rPr>
          <w:rStyle w:val="StyleUnderline"/>
        </w:rPr>
        <w:t xml:space="preserve">.  Based on this data, harsh disciplinary policies accomplish little and fail to improve either safety or academic achievement on a school-wide level. </w:t>
      </w:r>
    </w:p>
    <w:p w:rsidR="008366B7" w:rsidRPr="009A0F5A" w:rsidRDefault="008366B7" w:rsidP="008366B7">
      <w:pPr>
        <w:rPr>
          <w:sz w:val="16"/>
        </w:rPr>
      </w:pPr>
      <w:r w:rsidRPr="009A0F5A">
        <w:rPr>
          <w:sz w:val="16"/>
        </w:rPr>
        <w:t xml:space="preserve">This Note will argue that, following </w:t>
      </w:r>
      <w:proofErr w:type="spellStart"/>
      <w:r w:rsidRPr="009A0F5A">
        <w:rPr>
          <w:sz w:val="16"/>
        </w:rPr>
        <w:t>Plyler</w:t>
      </w:r>
      <w:proofErr w:type="spellEnd"/>
      <w:r w:rsidRPr="009A0F5A">
        <w:rPr>
          <w:sz w:val="16"/>
        </w:rPr>
        <w:t xml:space="preserve">, </w:t>
      </w:r>
      <w:r w:rsidRPr="008366B7">
        <w:rPr>
          <w:rStyle w:val="StyleUnderline"/>
        </w:rPr>
        <w:t>public school students have a plausible right of equal access to education under the United States Constitution. In addition to this right</w:t>
      </w:r>
      <w:r w:rsidRPr="008366B7">
        <w:rPr>
          <w:rStyle w:val="StyleUnderline"/>
          <w:b/>
        </w:rPr>
        <w:t>, students also benefit from a fundamental right to education</w:t>
      </w:r>
      <w:r w:rsidRPr="008366B7">
        <w:rPr>
          <w:rStyle w:val="StyleUnderline"/>
        </w:rPr>
        <w:t xml:space="preserve"> in sixteen states</w:t>
      </w:r>
      <w:r w:rsidRPr="009A0F5A">
        <w:rPr>
          <w:sz w:val="16"/>
        </w:rPr>
        <w:t xml:space="preserve">.  This framework has thus far provided students with some respite from states’ attempts to limit </w:t>
      </w:r>
      <w:proofErr w:type="spellStart"/>
      <w:r w:rsidRPr="009A0F5A">
        <w:rPr>
          <w:sz w:val="16"/>
        </w:rPr>
        <w:t>Plyler</w:t>
      </w:r>
      <w:proofErr w:type="spellEnd"/>
      <w:r w:rsidRPr="009A0F5A">
        <w:rPr>
          <w:sz w:val="16"/>
        </w:rPr>
        <w:t xml:space="preserve">. </w:t>
      </w:r>
      <w:r w:rsidRPr="008366B7">
        <w:rPr>
          <w:rStyle w:val="StyleUnderline"/>
        </w:rPr>
        <w:t xml:space="preserve">However, in states where the right to education is not </w:t>
      </w:r>
      <w:proofErr w:type="gramStart"/>
      <w:r w:rsidRPr="008366B7">
        <w:rPr>
          <w:rStyle w:val="StyleUnderline"/>
        </w:rPr>
        <w:t>fundamental,</w:t>
      </w:r>
      <w:proofErr w:type="gramEnd"/>
      <w:r w:rsidRPr="008366B7">
        <w:rPr>
          <w:rStyle w:val="StyleUnderline"/>
        </w:rPr>
        <w:t xml:space="preserve"> or the status of education has not yet been determined by state supreme courts, school districts regularly violate students’ plausible right of equal access to education in two ways. First, school districts offer no alternative education programs (“AEPs”) during periods of </w:t>
      </w:r>
      <w:proofErr w:type="spellStart"/>
      <w:r w:rsidRPr="008366B7">
        <w:rPr>
          <w:rStyle w:val="StyleUnderline"/>
        </w:rPr>
        <w:t>longterm</w:t>
      </w:r>
      <w:proofErr w:type="spellEnd"/>
      <w:r w:rsidRPr="008366B7">
        <w:rPr>
          <w:rStyle w:val="StyleUnderline"/>
        </w:rPr>
        <w:t xml:space="preserve"> suspension or expulsion. Second, when school districts do offer AEPs, they routinely fail to provide even basic education, which places students at risk of academic failure. Ultimately, long-term suspensions and expulsions mean that many of our nation’s most vulnerable students are not receiving an education.</w:t>
      </w:r>
      <w:r w:rsidRPr="009A0F5A">
        <w:rPr>
          <w:sz w:val="16"/>
        </w:rPr>
        <w:t xml:space="preserve"> However, as this Note will argue, our federal and state constitutions suggest that they are entitled to one. </w:t>
      </w:r>
    </w:p>
    <w:p w:rsidR="008366B7" w:rsidRPr="00AE6C76" w:rsidRDefault="008366B7" w:rsidP="008366B7">
      <w:pPr>
        <w:rPr>
          <w:sz w:val="16"/>
        </w:rPr>
      </w:pPr>
    </w:p>
    <w:p w:rsidR="002F3874" w:rsidRDefault="002F3874" w:rsidP="002F3874">
      <w:pPr>
        <w:pStyle w:val="Heading2"/>
      </w:pPr>
      <w:r>
        <w:t xml:space="preserve">Plenary Power </w:t>
      </w:r>
      <w:proofErr w:type="spellStart"/>
      <w:r>
        <w:t>Adv</w:t>
      </w:r>
      <w:proofErr w:type="spellEnd"/>
    </w:p>
    <w:p w:rsidR="004309C3" w:rsidRDefault="004309C3" w:rsidP="004309C3">
      <w:pPr>
        <w:pStyle w:val="Heading3"/>
      </w:pPr>
      <w:proofErr w:type="spellStart"/>
      <w:r>
        <w:t>Squo</w:t>
      </w:r>
      <w:proofErr w:type="spellEnd"/>
      <w:r>
        <w:t xml:space="preserve"> Solves – Plenary Powers Declining Now</w:t>
      </w:r>
    </w:p>
    <w:p w:rsidR="004309C3" w:rsidRDefault="004309C3" w:rsidP="004309C3">
      <w:pPr>
        <w:pStyle w:val="Heading4"/>
      </w:pPr>
      <w:r>
        <w:t>Plenary power over immigration is declining now after Kerry v Din decision</w:t>
      </w:r>
    </w:p>
    <w:p w:rsidR="004309C3" w:rsidRPr="008D5100" w:rsidRDefault="004309C3" w:rsidP="004309C3">
      <w:pPr>
        <w:rPr>
          <w:rStyle w:val="Style13ptBold"/>
        </w:rPr>
      </w:pPr>
      <w:proofErr w:type="spellStart"/>
      <w:r>
        <w:rPr>
          <w:rStyle w:val="Style13ptBold"/>
        </w:rPr>
        <w:t>Kagan</w:t>
      </w:r>
      <w:proofErr w:type="spellEnd"/>
      <w:r>
        <w:rPr>
          <w:rStyle w:val="Style13ptBold"/>
        </w:rPr>
        <w:t xml:space="preserve"> 15 </w:t>
      </w:r>
      <w:r>
        <w:t xml:space="preserve">(Michael, Associate Professor of Law, University of Nevada, Las Vegas, William S. Boyd School of Law, “Plenary Power is Dead! </w:t>
      </w:r>
      <w:proofErr w:type="gramStart"/>
      <w:r>
        <w:t>Long Live Plenary Power!”</w:t>
      </w:r>
      <w:proofErr w:type="gramEnd"/>
      <w:r>
        <w:t xml:space="preserve"> September 27, 2015. </w:t>
      </w:r>
      <w:proofErr w:type="gramStart"/>
      <w:r>
        <w:t>Michigan Law Review, Online.</w:t>
      </w:r>
      <w:proofErr w:type="gramEnd"/>
      <w:r>
        <w:t xml:space="preserve"> RB) </w:t>
      </w:r>
    </w:p>
    <w:p w:rsidR="004309C3" w:rsidRDefault="004309C3" w:rsidP="004309C3">
      <w:pPr>
        <w:rPr>
          <w:sz w:val="16"/>
        </w:rPr>
      </w:pPr>
      <w:r w:rsidRPr="00EF5EF1">
        <w:rPr>
          <w:sz w:val="16"/>
        </w:rPr>
        <w:t xml:space="preserve">For decades, </w:t>
      </w:r>
      <w:r w:rsidRPr="008D5100">
        <w:rPr>
          <w:rStyle w:val="StyleUnderline"/>
        </w:rPr>
        <w:t>scholars of immigration law have anticipated the demise of the plenary power doctrine. The Supreme Court could have accomplished this in its recent decision in Kerry v. Din, or it could have reaffirmed plenary power. Instead, the Court produced a splintered decision that did neithe</w:t>
      </w:r>
      <w:r w:rsidRPr="00EF5EF1">
        <w:rPr>
          <w:sz w:val="16"/>
        </w:rPr>
        <w:t xml:space="preserve">r. This Essay examines the long process of attrition that has significantly gutted the traditional plenary power doctrine with regard to procedural due process, while leaving it largely intact with regard to substantive constitutional rights. </w:t>
      </w:r>
      <w:r w:rsidRPr="008D5100">
        <w:rPr>
          <w:rStyle w:val="StyleUnderline"/>
        </w:rPr>
        <w:t xml:space="preserve">June 15, 2015 could have been a momentous day in the evolution of American immigration law. This was the day the Supreme Court announced its decision in Kerry v. Din,[1] a case in which a U.S. citizen, </w:t>
      </w:r>
      <w:proofErr w:type="spellStart"/>
      <w:r w:rsidRPr="008D5100">
        <w:rPr>
          <w:rStyle w:val="StyleUnderline"/>
        </w:rPr>
        <w:t>Fauzia</w:t>
      </w:r>
      <w:proofErr w:type="spellEnd"/>
      <w:r w:rsidRPr="008D5100">
        <w:rPr>
          <w:rStyle w:val="StyleUnderline"/>
        </w:rPr>
        <w:t xml:space="preserve"> Din, challenged the State Department’s refusal to grant a visa to her Afghan husband, </w:t>
      </w:r>
      <w:proofErr w:type="spellStart"/>
      <w:r w:rsidRPr="008D5100">
        <w:rPr>
          <w:rStyle w:val="StyleUnderline"/>
        </w:rPr>
        <w:t>Kanishka</w:t>
      </w:r>
      <w:proofErr w:type="spellEnd"/>
      <w:r w:rsidRPr="008D5100">
        <w:rPr>
          <w:rStyle w:val="StyleUnderline"/>
        </w:rPr>
        <w:t xml:space="preserve"> </w:t>
      </w:r>
      <w:proofErr w:type="spellStart"/>
      <w:r w:rsidRPr="008D5100">
        <w:rPr>
          <w:rStyle w:val="StyleUnderline"/>
        </w:rPr>
        <w:t>Berashk</w:t>
      </w:r>
      <w:proofErr w:type="spellEnd"/>
      <w:r w:rsidRPr="008D5100">
        <w:rPr>
          <w:rStyle w:val="StyleUnderline"/>
        </w:rPr>
        <w:t>, effectively refusing the couple the right to live together</w:t>
      </w:r>
      <w:r w:rsidRPr="00EF5EF1">
        <w:rPr>
          <w:sz w:val="16"/>
        </w:rPr>
        <w:t xml:space="preserve">.[2] Din argued that the visa denial infringed her right to marriage, and as a matter of due process, the State Department owed her a specific explanation for the decision.[3] The State Department had given no explanation except for a vague reference to the statute banning people who have engaged in terrorist activities from entering the United States.[4] </w:t>
      </w:r>
      <w:r w:rsidRPr="008D5100">
        <w:rPr>
          <w:rStyle w:val="StyleUnderline"/>
        </w:rPr>
        <w:t>Din did not ask the Court to rule on whether her husband actually was a terrorist.[5] Rather, she asked for a process that would meaningfully allow the couple to respond to the allegations.[6]</w:t>
      </w:r>
      <w:r>
        <w:rPr>
          <w:rStyle w:val="StyleUnderline"/>
        </w:rPr>
        <w:t xml:space="preserve"> </w:t>
      </w:r>
      <w:r w:rsidRPr="008D5100">
        <w:rPr>
          <w:rStyle w:val="StyleUnderline"/>
        </w:rPr>
        <w:t>Had Din won it would have been a very big deal. In fact, if she had won, it might have been possible to state that the plenary power doctrine that has long been the foundation of immigration law had finally been overruled. That is because the federal government’s plenary authority to regulate immigration free from judicial review or constitutional limitations was usually assumed to be at its height when a noncitizen had not yet entered the country</w:t>
      </w:r>
      <w:r w:rsidRPr="00EF5EF1">
        <w:rPr>
          <w:sz w:val="16"/>
        </w:rPr>
        <w:t xml:space="preserve">. Sixty-five years ago, in </w:t>
      </w:r>
      <w:proofErr w:type="spellStart"/>
      <w:r w:rsidRPr="00EF5EF1">
        <w:rPr>
          <w:sz w:val="16"/>
        </w:rPr>
        <w:t>Knauff</w:t>
      </w:r>
      <w:proofErr w:type="spellEnd"/>
      <w:r w:rsidRPr="00EF5EF1">
        <w:rPr>
          <w:sz w:val="16"/>
        </w:rPr>
        <w:t xml:space="preserve"> v. Shaughnessy, the Court (in</w:t>
      </w:r>
      <w:proofErr w:type="gramStart"/>
      <w:r w:rsidRPr="00EF5EF1">
        <w:rPr>
          <w:sz w:val="16"/>
        </w:rPr>
        <w:t>)famously</w:t>
      </w:r>
      <w:proofErr w:type="gramEnd"/>
      <w:r w:rsidRPr="00EF5EF1">
        <w:rPr>
          <w:sz w:val="16"/>
        </w:rPr>
        <w:t xml:space="preserve"> said: “[w]</w:t>
      </w:r>
      <w:proofErr w:type="spellStart"/>
      <w:r w:rsidRPr="00EF5EF1">
        <w:rPr>
          <w:sz w:val="16"/>
        </w:rPr>
        <w:t>hatever</w:t>
      </w:r>
      <w:proofErr w:type="spellEnd"/>
      <w:r w:rsidRPr="00EF5EF1">
        <w:rPr>
          <w:sz w:val="16"/>
        </w:rPr>
        <w:t xml:space="preserve"> the procedure authorized by Congress is, it is due process as far as an alien denied entry is concerned.”[7] Ms. Din directly challenged that premise, and she did it at a time when there was good reason to wonder what was left of the plenary power doctrine. Alas, </w:t>
      </w:r>
      <w:r w:rsidRPr="008D5100">
        <w:rPr>
          <w:rStyle w:val="StyleUnderline"/>
        </w:rPr>
        <w:t>Din did not win. She will not be reunited with her husband, at least not by order of the Supreme Court.[8] Din’s defeat shows that plenary power is not dead yet</w:t>
      </w:r>
      <w:r w:rsidRPr="00EF5EF1">
        <w:rPr>
          <w:sz w:val="16"/>
        </w:rPr>
        <w:t xml:space="preserve">. But Din </w:t>
      </w:r>
      <w:proofErr w:type="gramStart"/>
      <w:r w:rsidRPr="00EF5EF1">
        <w:rPr>
          <w:sz w:val="16"/>
        </w:rPr>
        <w:t>came</w:t>
      </w:r>
      <w:proofErr w:type="gramEnd"/>
      <w:r w:rsidRPr="00EF5EF1">
        <w:rPr>
          <w:sz w:val="16"/>
        </w:rPr>
        <w:t xml:space="preserve"> very close, winning four Justices on the Court: Justices </w:t>
      </w:r>
      <w:proofErr w:type="spellStart"/>
      <w:r w:rsidRPr="00EF5EF1">
        <w:rPr>
          <w:sz w:val="16"/>
        </w:rPr>
        <w:t>Breyer</w:t>
      </w:r>
      <w:proofErr w:type="spellEnd"/>
      <w:r w:rsidRPr="00EF5EF1">
        <w:rPr>
          <w:sz w:val="16"/>
        </w:rPr>
        <w:t xml:space="preserve">, Ginsburg, Sotomayor, and </w:t>
      </w:r>
      <w:proofErr w:type="spellStart"/>
      <w:r w:rsidRPr="00EF5EF1">
        <w:rPr>
          <w:sz w:val="16"/>
        </w:rPr>
        <w:t>Kagan</w:t>
      </w:r>
      <w:proofErr w:type="spellEnd"/>
      <w:r w:rsidRPr="00EF5EF1">
        <w:rPr>
          <w:sz w:val="16"/>
        </w:rPr>
        <w:t xml:space="preserve">. Moreover, her challenge severely divided the other five Justices, so much so that there is no controlling decision in the case.[9] Only two Justices—Justices Kennedy and Alito—used an analysis based on the plenary power doctrine as it has been traditionally known in immigration law.[10] Yet, </w:t>
      </w:r>
      <w:r w:rsidRPr="008D5100">
        <w:rPr>
          <w:rStyle w:val="StyleUnderline"/>
        </w:rPr>
        <w:t>even they were willing to assume for the sake of argument that Din was owed some measure of due process.[11] The plurality opinion by Justice Scalia largely sidestepped the Court’s immigration jurisprudence and focused instead on a critique of substantive due process jurisprudence generally.[12]</w:t>
      </w:r>
      <w:r>
        <w:rPr>
          <w:rStyle w:val="StyleUnderline"/>
        </w:rPr>
        <w:t xml:space="preserve"> </w:t>
      </w:r>
      <w:r w:rsidRPr="008D5100">
        <w:rPr>
          <w:rStyle w:val="StyleUnderline"/>
        </w:rPr>
        <w:t>Thus, while Kerry v. Din was not a renunciation of the plenary power doctrine, it was not a reaffirmation of the doctrine, either.[13] The case is therefore an indication that the plenary power doctrine is indeed on fragile jurisprudential ground and does not carry the force that it once did. The Court’s decision in Kerry v. Din, moreover, is an indication that the Justices find it difficult to entirely discard the plenary power doctrine and to fully apply normal means of constitutional scrutiny to all aspects of immigration law</w:t>
      </w:r>
      <w:r w:rsidRPr="00EF5EF1">
        <w:rPr>
          <w:sz w:val="16"/>
        </w:rPr>
        <w:t xml:space="preserve">. The Justices may, however, be confused and divided about how to bring the doctrine down for a gentle landing. This Essay addresses the confusing current state of the plenary power doctrine. I first summarize what this doctrine meant as it developed in the late nineteenth century and evolved through most of the twentieth century. I then outline reasons why recent case law has significantly weakened the doctrine. I then suggest reasons why the Court may be hesitant to discard the doctrine entirely. I conclude by suggesting paths that the Court may choose to take going forward. I. </w:t>
      </w:r>
      <w:proofErr w:type="gramStart"/>
      <w:r w:rsidRPr="00EF5EF1">
        <w:rPr>
          <w:sz w:val="16"/>
        </w:rPr>
        <w:t>The</w:t>
      </w:r>
      <w:proofErr w:type="gramEnd"/>
      <w:r w:rsidRPr="00EF5EF1">
        <w:rPr>
          <w:sz w:val="16"/>
        </w:rPr>
        <w:t xml:space="preserve"> Traditional Doctrine </w:t>
      </w:r>
      <w:r w:rsidRPr="008D5100">
        <w:rPr>
          <w:rStyle w:val="StyleUnderline"/>
        </w:rPr>
        <w:t>The original challenge of immigration law is that it is not explicitly one of the enumerated constitutional powers of the federal governmen</w:t>
      </w:r>
      <w:r w:rsidRPr="00EF5EF1">
        <w:rPr>
          <w:sz w:val="16"/>
        </w:rPr>
        <w:t>t. In the Chinese Exclusion Case in 1889</w:t>
      </w:r>
      <w:r w:rsidRPr="00EF5EF1">
        <w:rPr>
          <w:rStyle w:val="StyleUnderline"/>
        </w:rPr>
        <w:t>, the Supreme Court reasoned that the authority to regulate immigration is inherent in national sovereignty and the national “right of self-preservation,” rather than stemming from any specific constitutional provision</w:t>
      </w:r>
      <w:r w:rsidRPr="00EF5EF1">
        <w:rPr>
          <w:sz w:val="16"/>
        </w:rPr>
        <w:t xml:space="preserve">.[14] Having chosen an extra-constitutional foundation for immigration law, the Court quickly came to the conclusion that the judiciary had little or no role in reviewing decisions prohibiting foreigners from entering the country,[15] nor in reviewing decisions to arrest, detain, and deport noncitizens who were already inside the country.[16] </w:t>
      </w:r>
      <w:r w:rsidRPr="00EF5EF1">
        <w:rPr>
          <w:rStyle w:val="StyleUnderline"/>
        </w:rPr>
        <w:t>The result of this sweeping doctrine was that immigration law became “a constitutional oddity</w:t>
      </w:r>
      <w:r w:rsidRPr="00EF5EF1">
        <w:rPr>
          <w:sz w:val="16"/>
        </w:rPr>
        <w:t xml:space="preserve">” (in Professor </w:t>
      </w:r>
      <w:proofErr w:type="spellStart"/>
      <w:r w:rsidRPr="00EF5EF1">
        <w:rPr>
          <w:sz w:val="16"/>
        </w:rPr>
        <w:t>Legomsky’s</w:t>
      </w:r>
      <w:proofErr w:type="spellEnd"/>
      <w:r w:rsidRPr="00EF5EF1">
        <w:rPr>
          <w:sz w:val="16"/>
        </w:rPr>
        <w:t xml:space="preserve"> words),[17] </w:t>
      </w:r>
      <w:r w:rsidRPr="00EF5EF1">
        <w:rPr>
          <w:rStyle w:val="StyleUnderline"/>
        </w:rPr>
        <w:t>largely immune from the civil liberties revolution of the twentieth century</w:t>
      </w:r>
      <w:r w:rsidRPr="00EF5EF1">
        <w:rPr>
          <w:sz w:val="16"/>
        </w:rPr>
        <w:t xml:space="preserve">.[18] By mid-century, the Court was willing to approve indefinite detention of a would-be immigrant on the theory that noncitizens had no due process rights, especially when they were seeking entry.[19] However, </w:t>
      </w:r>
      <w:r w:rsidRPr="00EF5EF1">
        <w:rPr>
          <w:rStyle w:val="StyleUnderline"/>
        </w:rPr>
        <w:t>this exceptional approach had foundations that have become jurisprudentially questionable in the twenty-first century</w:t>
      </w:r>
      <w:r w:rsidRPr="00EF5EF1">
        <w:rPr>
          <w:sz w:val="16"/>
        </w:rPr>
        <w:t xml:space="preserve">. One was the court’s tendency to see immigration authority as emanating from national sovereignty rather than from the Constitution, which seemed to correspond to a reluctance to impose constitutional constraints. Another was the </w:t>
      </w:r>
      <w:proofErr w:type="spellStart"/>
      <w:r w:rsidRPr="00EF5EF1">
        <w:rPr>
          <w:sz w:val="16"/>
        </w:rPr>
        <w:t>nonrecognition</w:t>
      </w:r>
      <w:proofErr w:type="spellEnd"/>
      <w:r w:rsidRPr="00EF5EF1">
        <w:rPr>
          <w:sz w:val="16"/>
        </w:rPr>
        <w:t xml:space="preserve"> of any due process rights in immigration cases, based on the theory that immigration was a purely civil matter, and thus did not require the kinds of safeguards that the Constitution expected in criminal cases.[20] II. Recent Cracks in the Doctrine </w:t>
      </w:r>
      <w:r w:rsidRPr="00EF5EF1">
        <w:rPr>
          <w:rStyle w:val="StyleUnderline"/>
        </w:rPr>
        <w:t xml:space="preserve">In 2001, the Supreme Court decided </w:t>
      </w:r>
      <w:proofErr w:type="spellStart"/>
      <w:r w:rsidRPr="00EF5EF1">
        <w:rPr>
          <w:rStyle w:val="StyleUnderline"/>
        </w:rPr>
        <w:t>Zadvydas</w:t>
      </w:r>
      <w:proofErr w:type="spellEnd"/>
      <w:r w:rsidRPr="00EF5EF1">
        <w:rPr>
          <w:rStyle w:val="StyleUnderline"/>
        </w:rPr>
        <w:t xml:space="preserve"> v. Davis, which presented the question of whether the government could indefinitely detain deportable noncitizens when the United States was unable to find another country willing to take them</w:t>
      </w:r>
      <w:r w:rsidRPr="00EF5EF1">
        <w:rPr>
          <w:sz w:val="16"/>
        </w:rPr>
        <w:t xml:space="preserve">.[21] Half a century earlier, the Court had affirmed indefinite detention in somewhat similar circumstances.[22] But this time, </w:t>
      </w:r>
      <w:r w:rsidRPr="00EF5EF1">
        <w:rPr>
          <w:rStyle w:val="StyleUnderline"/>
        </w:rPr>
        <w:t>the Court found that the government’s immigration authority “is subject to important constitutional limitations</w:t>
      </w:r>
      <w:r w:rsidRPr="00EF5EF1">
        <w:rPr>
          <w:sz w:val="16"/>
        </w:rPr>
        <w:t xml:space="preserve">.”[23] </w:t>
      </w:r>
      <w:r w:rsidRPr="00EF5EF1">
        <w:rPr>
          <w:rStyle w:val="StyleUnderline"/>
        </w:rPr>
        <w:t>The Court also found that even deportable immigrants with serious criminal records have a “liberty interest [that] is, at the least, strong enough to raise a serious question as to whether</w:t>
      </w:r>
      <w:r w:rsidRPr="00EF5EF1">
        <w:rPr>
          <w:sz w:val="16"/>
        </w:rPr>
        <w:t xml:space="preserve"> . . . th</w:t>
      </w:r>
      <w:r w:rsidRPr="00EF5EF1">
        <w:rPr>
          <w:rStyle w:val="StyleUnderline"/>
        </w:rPr>
        <w:t>e Constitution permits detention that is indefinite and potentially permanent</w:t>
      </w:r>
      <w:r w:rsidRPr="00EF5EF1">
        <w:rPr>
          <w:sz w:val="16"/>
        </w:rPr>
        <w:t xml:space="preserve">.”[24] Even under a fairly narrow reading, </w:t>
      </w:r>
      <w:proofErr w:type="spellStart"/>
      <w:r w:rsidRPr="00EF5EF1">
        <w:rPr>
          <w:sz w:val="16"/>
        </w:rPr>
        <w:t>Zadvydas</w:t>
      </w:r>
      <w:proofErr w:type="spellEnd"/>
      <w:r w:rsidRPr="00EF5EF1">
        <w:rPr>
          <w:sz w:val="16"/>
        </w:rPr>
        <w:t xml:space="preserve"> made clear that procedural due process concerns apply to immigration enforcement, at least to the degree that immigration enforcement entails deprivations of liberty. But it also opened up a broader question: What other constitutional limitations might apply to immigration? </w:t>
      </w:r>
      <w:r w:rsidRPr="00EF5EF1">
        <w:rPr>
          <w:rStyle w:val="StyleUnderline"/>
        </w:rPr>
        <w:t>A significant reason why the Court has become more willing to apply procedural due process appears to be that the Court has seen much less significance in the formalistic civil-criminal distinction. The Court has acknowledged that deportation could be worse than imprisonment for some people,[25] such that the Sixth Amendment requires defendants in criminal cases to be advised about immigration consequences of potential plea agreements.</w:t>
      </w:r>
      <w:r w:rsidRPr="00EF5EF1">
        <w:rPr>
          <w:sz w:val="16"/>
        </w:rPr>
        <w:t xml:space="preserve">[26] The Court has analogized pretrial detention in criminal cases to pre-removal detention in immigration cases.[27] Whereas in the 1950s the Court cited the civil-criminal distinction to interpret grounds of deportation loosely,[28] </w:t>
      </w:r>
      <w:r w:rsidRPr="00EF5EF1">
        <w:rPr>
          <w:rStyle w:val="StyleUnderline"/>
        </w:rPr>
        <w:t>the Court more recently has adopted a strict categorical approach to criminal grounds of deportation, requiring the government to prove every element of the deportation ground</w:t>
      </w:r>
      <w:r w:rsidRPr="00EF5EF1">
        <w:rPr>
          <w:sz w:val="16"/>
        </w:rPr>
        <w:t xml:space="preserve">.[29] This change makes grounds of deportation much more like offenses in a criminal statute. </w:t>
      </w:r>
      <w:r w:rsidRPr="00EF5EF1">
        <w:rPr>
          <w:rStyle w:val="StyleUnderline"/>
        </w:rPr>
        <w:t>Just as the Court has become more willing to find constitutional limitations on immigration enforcement, it has also changed its conception of the foundations of that power. The Court continues to hold that the federal government has broad immigration authority, but it has more recently rooted this authority in constitutionally enumerated powers, specifically naturalization, foreign affairs, and the impact on commerce</w:t>
      </w:r>
      <w:proofErr w:type="gramStart"/>
      <w:r w:rsidRPr="00EF5EF1">
        <w:rPr>
          <w:sz w:val="16"/>
        </w:rPr>
        <w:t>.[</w:t>
      </w:r>
      <w:proofErr w:type="gramEnd"/>
      <w:r w:rsidRPr="00EF5EF1">
        <w:rPr>
          <w:sz w:val="16"/>
        </w:rPr>
        <w:t xml:space="preserve">30] </w:t>
      </w:r>
      <w:r w:rsidRPr="00EF5EF1">
        <w:rPr>
          <w:rStyle w:val="StyleUnderline"/>
        </w:rPr>
        <w:t>These two changes—finding both a source and a limit for immigration law in the Constitution—push strongly toward normalizing immigration within constitutional law.[</w:t>
      </w:r>
      <w:r w:rsidRPr="00EF5EF1">
        <w:rPr>
          <w:sz w:val="16"/>
        </w:rPr>
        <w:t>31]</w:t>
      </w:r>
    </w:p>
    <w:p w:rsidR="008059EF" w:rsidRDefault="004309C3" w:rsidP="008366B7">
      <w:pPr>
        <w:pStyle w:val="Heading3"/>
      </w:pPr>
      <w:r>
        <w:t>Plenary Powers Good – Econ/National Security</w:t>
      </w:r>
    </w:p>
    <w:p w:rsidR="008059EF" w:rsidRDefault="008059EF" w:rsidP="008059EF">
      <w:pPr>
        <w:pStyle w:val="Heading4"/>
        <w:rPr>
          <w:rStyle w:val="StyleUnderline"/>
          <w:sz w:val="26"/>
          <w:szCs w:val="26"/>
          <w:u w:val="none"/>
        </w:rPr>
      </w:pPr>
      <w:r>
        <w:rPr>
          <w:rStyle w:val="StyleUnderline"/>
          <w:sz w:val="26"/>
          <w:szCs w:val="26"/>
          <w:u w:val="none"/>
        </w:rPr>
        <w:t>Plenary Power is critical to establish effective immigration policy, and stabilize foreign relations and national security</w:t>
      </w:r>
    </w:p>
    <w:p w:rsidR="008059EF" w:rsidRPr="0006059E" w:rsidRDefault="008059EF" w:rsidP="008059EF">
      <w:pPr>
        <w:rPr>
          <w:rStyle w:val="Style13ptBold"/>
          <w:b w:val="0"/>
          <w:bCs w:val="0"/>
          <w:sz w:val="22"/>
        </w:rPr>
      </w:pPr>
      <w:proofErr w:type="spellStart"/>
      <w:proofErr w:type="gramStart"/>
      <w:r>
        <w:rPr>
          <w:rStyle w:val="Style13ptBold"/>
        </w:rPr>
        <w:t>Feere</w:t>
      </w:r>
      <w:proofErr w:type="spellEnd"/>
      <w:r>
        <w:rPr>
          <w:rStyle w:val="Style13ptBold"/>
        </w:rPr>
        <w:t xml:space="preserve"> 9 </w:t>
      </w:r>
      <w:r w:rsidRPr="002D4E43">
        <w:t>(</w:t>
      </w:r>
      <w:r>
        <w:t>Jon, Senior Advisor for US Immigration and Customs Enforcement, “Plenary Power Should Judges Control U.S. Immigration Policy?”</w:t>
      </w:r>
      <w:proofErr w:type="gramEnd"/>
      <w:r>
        <w:t xml:space="preserve"> </w:t>
      </w:r>
      <w:proofErr w:type="spellStart"/>
      <w:proofErr w:type="gramStart"/>
      <w:r>
        <w:t>Febraury</w:t>
      </w:r>
      <w:proofErr w:type="spellEnd"/>
      <w:r>
        <w:t xml:space="preserve"> 2009.</w:t>
      </w:r>
      <w:proofErr w:type="gramEnd"/>
      <w:r>
        <w:t xml:space="preserve"> </w:t>
      </w:r>
      <w:proofErr w:type="gramStart"/>
      <w:r>
        <w:t>Center for Immigration Studies, Online.</w:t>
      </w:r>
      <w:proofErr w:type="gramEnd"/>
      <w:r>
        <w:t xml:space="preserve"> RB)</w:t>
      </w:r>
    </w:p>
    <w:p w:rsidR="008059EF" w:rsidRPr="0006059E" w:rsidRDefault="008059EF" w:rsidP="008059EF">
      <w:pPr>
        <w:rPr>
          <w:sz w:val="16"/>
        </w:rPr>
      </w:pPr>
      <w:r w:rsidRPr="002D4E43">
        <w:rPr>
          <w:rStyle w:val="StyleUnderline"/>
        </w:rPr>
        <w:t>The plenary power doctrine has a lengthy history and serves the important purpose of keeping the regulation of immigration squarely within the control of politically accountable actors. The doctrine allows for informed deliberation of sensitive issues like foreign relations, national security, and other immigration-related policies. It also assures uniformity and efficiency within our immigration system.</w:t>
      </w:r>
      <w:r w:rsidRPr="0006059E">
        <w:rPr>
          <w:sz w:val="16"/>
        </w:rPr>
        <w:t xml:space="preserve"> Ultimately, </w:t>
      </w:r>
      <w:r w:rsidRPr="0006059E">
        <w:rPr>
          <w:rStyle w:val="StyleUnderline"/>
        </w:rPr>
        <w:t>it allows citizens to decide the future of the United States through the political process. Should the doctrine be abandoned, the political branches will have their hands tied on the issue of who should be admitted and who should be required to leave</w:t>
      </w:r>
      <w:r w:rsidRPr="0006059E">
        <w:rPr>
          <w:sz w:val="16"/>
        </w:rPr>
        <w:t xml:space="preserve">. Unelected and largely unaccountable judges would become the nation’s immigration gatekeepers. Of course, in order for this to happen, judges will have had to abandon stare </w:t>
      </w:r>
      <w:proofErr w:type="spellStart"/>
      <w:r w:rsidRPr="0006059E">
        <w:rPr>
          <w:sz w:val="16"/>
        </w:rPr>
        <w:t>decisis</w:t>
      </w:r>
      <w:proofErr w:type="spellEnd"/>
      <w:r w:rsidRPr="0006059E">
        <w:rPr>
          <w:sz w:val="16"/>
        </w:rPr>
        <w:t>; unfortunately it is clear that many judges have already done so. If this trend continues, it is not unrealistic to suggest that some judges might make deportation a thing of the past; plenty of judges might have difficulty authorizing the deportation of aliens who, in their opinion, are not immediate threats to national security. And there are probably judges who could find reason to prevent the deportation even of an alien convicted of terrorism (i.e. “he claims he is reformed,” “he has family here,” etc.). Othe</w:t>
      </w:r>
      <w:r w:rsidRPr="0006059E">
        <w:rPr>
          <w:rStyle w:val="StyleUnderline"/>
        </w:rPr>
        <w:t xml:space="preserve">r justifications for excluding or deporting aliens may be abandoned: Excluding aliens because they might become public charges? </w:t>
      </w:r>
      <w:proofErr w:type="gramStart"/>
      <w:r w:rsidRPr="0006059E">
        <w:rPr>
          <w:rStyle w:val="StyleUnderline"/>
        </w:rPr>
        <w:t>Economic discrimination.</w:t>
      </w:r>
      <w:proofErr w:type="gramEnd"/>
      <w:r w:rsidRPr="0006059E">
        <w:rPr>
          <w:rStyle w:val="StyleUnderline"/>
        </w:rPr>
        <w:t xml:space="preserve"> Excluding aliens because they come from terrorist-sponsoring states? </w:t>
      </w:r>
      <w:proofErr w:type="gramStart"/>
      <w:r w:rsidRPr="0006059E">
        <w:rPr>
          <w:rStyle w:val="StyleUnderline"/>
        </w:rPr>
        <w:t>Nationality discrimination.</w:t>
      </w:r>
      <w:proofErr w:type="gramEnd"/>
      <w:r w:rsidRPr="0006059E">
        <w:rPr>
          <w:rStyle w:val="StyleUnderline"/>
        </w:rPr>
        <w:t xml:space="preserve"> Excluding aliens because they advocate the overthrow of the U.S. government? </w:t>
      </w:r>
      <w:proofErr w:type="gramStart"/>
      <w:r w:rsidRPr="0006059E">
        <w:rPr>
          <w:rStyle w:val="StyleUnderline"/>
        </w:rPr>
        <w:t>Viewpoint discrimination.</w:t>
      </w:r>
      <w:proofErr w:type="gramEnd"/>
      <w:r w:rsidRPr="0006059E">
        <w:rPr>
          <w:rStyle w:val="StyleUnderline"/>
        </w:rPr>
        <w:t xml:space="preserve"> In other words, the result could be effectively open borders, where no one is excluded.</w:t>
      </w:r>
      <w:r w:rsidRPr="0006059E">
        <w:rPr>
          <w:sz w:val="16"/>
        </w:rPr>
        <w:t xml:space="preserve"> Such scenarios are less likely when immigration regulation is left to political actors who can be taken to task by constituents for faulty decisions. Wi</w:t>
      </w:r>
      <w:r w:rsidRPr="0006059E">
        <w:rPr>
          <w:rStyle w:val="StyleUnderline"/>
        </w:rPr>
        <w:t>thout the plenary power doctrine, the system of constitutional rights that has evolved to protect Americans from an overbearing government would instead operate to shield deportable aliens from basic enforcement of U.S. immigration law while subtly suggesting, incorrectly, that aliens have some “right” to immigrate here in the first place. Such an immigration system would no longer operate for the benefit of the American people as our immigration system always has; it would instead exist for the benefit of people around the globe. The entire notion of an immigration policy — a system that exists primarily for the benefit of the host country and secondarily for the alien — would be turned on its head. The increasing complexity and unnecessary hair-splitting advanced by anti-plenary advocates has contributed to the perception that the nation’s immigration system is broken</w:t>
      </w:r>
      <w:r w:rsidRPr="0006059E">
        <w:rPr>
          <w:sz w:val="16"/>
        </w:rPr>
        <w:t xml:space="preserve">. Yet despite their best efforts, </w:t>
      </w:r>
      <w:r w:rsidRPr="0006059E">
        <w:rPr>
          <w:rStyle w:val="StyleUnderline"/>
        </w:rPr>
        <w:t>the plenary power doctrine will not easily fade away</w:t>
      </w:r>
      <w:r w:rsidRPr="0006059E">
        <w:rPr>
          <w:sz w:val="16"/>
        </w:rPr>
        <w:t xml:space="preserve">. It is backed by decades of Supreme Court precedent that continues to be favorably cited by many courts. While it is undeniably true that the U.S. immigration system can be improved, the courtroom is not where this process can or should take place. </w:t>
      </w:r>
      <w:r w:rsidRPr="0006059E">
        <w:rPr>
          <w:rStyle w:val="StyleUnderline"/>
        </w:rPr>
        <w:t>This is not to suggest that the indefinite detention of aliens, for example, is necessarily good policy, but rather that the onus to improve the system should be placed on the political branches. Congress must make sure that immigration laws are clear and decisive as to the issue of authority, and the executive branch must vigorously defend its regulation and enforcement of those laws.</w:t>
      </w:r>
      <w:r w:rsidRPr="0006059E">
        <w:rPr>
          <w:sz w:val="16"/>
        </w:rPr>
        <w:t xml:space="preserve"> Such sentiment must be regularly expressed by the political leadership within the first two branches of government in order to put a halt to judicial branch encroachment over immigration policy.</w:t>
      </w:r>
    </w:p>
    <w:p w:rsidR="008059EF" w:rsidRPr="008059EF" w:rsidRDefault="008059EF" w:rsidP="008059EF"/>
    <w:p w:rsidR="002F3874" w:rsidRDefault="002F3874" w:rsidP="002F3874">
      <w:pPr>
        <w:pStyle w:val="Heading2"/>
      </w:pPr>
      <w:r>
        <w:t>States CP</w:t>
      </w:r>
    </w:p>
    <w:p w:rsidR="008366B7" w:rsidRDefault="008366B7" w:rsidP="008366B7">
      <w:pPr>
        <w:pStyle w:val="Heading3"/>
      </w:pPr>
      <w:r>
        <w:t>States CP</w:t>
      </w:r>
    </w:p>
    <w:p w:rsidR="008366B7" w:rsidRDefault="008366B7" w:rsidP="008366B7">
      <w:pPr>
        <w:pStyle w:val="Heading4"/>
      </w:pPr>
      <w:r>
        <w:t>States need to act against Trump and the ICE in order to check unethical immigration laws</w:t>
      </w:r>
    </w:p>
    <w:p w:rsidR="008366B7" w:rsidRDefault="008366B7" w:rsidP="008366B7">
      <w:r>
        <w:rPr>
          <w:rStyle w:val="Style13ptBold"/>
        </w:rPr>
        <w:t xml:space="preserve">Hernandez 17 </w:t>
      </w:r>
      <w:r w:rsidRPr="00AF43D9">
        <w:t>(</w:t>
      </w:r>
      <w:r>
        <w:t xml:space="preserve">César Cuauhtémoc </w:t>
      </w:r>
      <w:proofErr w:type="spellStart"/>
      <w:r>
        <w:t>García</w:t>
      </w:r>
      <w:proofErr w:type="spellEnd"/>
      <w:r>
        <w:t xml:space="preserve"> Hernández, </w:t>
      </w:r>
      <w:r w:rsidRPr="00AF43D9">
        <w:t xml:space="preserve">assistant professor </w:t>
      </w:r>
      <w:r>
        <w:t xml:space="preserve">of law at the </w:t>
      </w:r>
      <w:r w:rsidRPr="00AF43D9">
        <w:t>U</w:t>
      </w:r>
      <w:r>
        <w:t xml:space="preserve">niversity of Denver since 2013. </w:t>
      </w:r>
      <w:proofErr w:type="gramStart"/>
      <w:r>
        <w:t xml:space="preserve">Author regarding </w:t>
      </w:r>
      <w:r w:rsidRPr="00AF43D9">
        <w:t xml:space="preserve">immigration law, right to counsel for immigrants in the criminal justice system, </w:t>
      </w:r>
      <w:r>
        <w:t xml:space="preserve">and </w:t>
      </w:r>
      <w:r w:rsidRPr="00AF43D9">
        <w:t>immigration imprisonment and r</w:t>
      </w:r>
      <w:r>
        <w:t>ace-based immigration policing, “Time for Denver to Haul ICE into Court,” June 20, 2017.</w:t>
      </w:r>
      <w:proofErr w:type="gramEnd"/>
      <w:r>
        <w:t xml:space="preserve"> </w:t>
      </w:r>
      <w:proofErr w:type="gramStart"/>
      <w:r>
        <w:t>University of Denver, Online.</w:t>
      </w:r>
      <w:proofErr w:type="gramEnd"/>
      <w:r>
        <w:t xml:space="preserve"> RB)</w:t>
      </w:r>
    </w:p>
    <w:p w:rsidR="008366B7" w:rsidRPr="008366B7" w:rsidRDefault="008366B7" w:rsidP="008366B7">
      <w:pPr>
        <w:rPr>
          <w:rStyle w:val="StyleUnderline"/>
        </w:rPr>
      </w:pPr>
      <w:r w:rsidRPr="00AF43D9">
        <w:rPr>
          <w:rStyle w:val="StyleUnderline"/>
        </w:rPr>
        <w:t>Under President Trump, ICE has displayed an unprecedented aggressiveness towards those in the country illegally. Agents have tackled a man in the doorway of Denver’s Lindsey-</w:t>
      </w:r>
      <w:proofErr w:type="spellStart"/>
      <w:r w:rsidRPr="00AF43D9">
        <w:rPr>
          <w:rStyle w:val="StyleUnderline"/>
        </w:rPr>
        <w:t>Flanigan</w:t>
      </w:r>
      <w:proofErr w:type="spellEnd"/>
      <w:r w:rsidRPr="00AF43D9">
        <w:rPr>
          <w:rStyle w:val="StyleUnderline"/>
        </w:rPr>
        <w:t xml:space="preserve"> Courthouse. They have arrested someone at a home next to a public school during the morning drop-off window. Last week they opened fire on a man in a Denver street</w:t>
      </w:r>
      <w:r w:rsidRPr="00556CB6">
        <w:rPr>
          <w:sz w:val="16"/>
        </w:rPr>
        <w:t xml:space="preserve">. Denver officials have complained. So far, they have been rebuffed. In a letter published last week by The Denver Post, </w:t>
      </w:r>
      <w:r w:rsidRPr="00AF43D9">
        <w:rPr>
          <w:rStyle w:val="StyleUnderline"/>
        </w:rPr>
        <w:t>U.S. Immigration and Customs Enforcement officials told Mayor Michael Hancock that the agency will continue its single-minded focus on arresting people it thinks might be in the United States without the federal government’s permission.</w:t>
      </w:r>
      <w:r w:rsidRPr="00556CB6">
        <w:rPr>
          <w:sz w:val="16"/>
        </w:rPr>
        <w:t xml:space="preserve"> </w:t>
      </w:r>
      <w:r w:rsidRPr="00AF43D9">
        <w:rPr>
          <w:rStyle w:val="StyleUnderline"/>
        </w:rPr>
        <w:t>Denver makes much of its claim to welcome immigrants. After President Trump took office, Mayor Hancock waffled before declaring Denver a welcoming city. Months later, several city council members attended or were represented by staff at a community forum about protecting immigrants from federal threats.</w:t>
      </w:r>
      <w:r>
        <w:rPr>
          <w:rStyle w:val="StyleUnderline"/>
        </w:rPr>
        <w:t xml:space="preserve"> </w:t>
      </w:r>
      <w:r w:rsidRPr="00AF43D9">
        <w:rPr>
          <w:rStyle w:val="StyleUnderline"/>
        </w:rPr>
        <w:t>ICE’s actions signal that Denver’s complaints have fallen flat</w:t>
      </w:r>
      <w:r w:rsidRPr="00556CB6">
        <w:rPr>
          <w:sz w:val="16"/>
        </w:rPr>
        <w:t xml:space="preserve">. How will Denver respond? </w:t>
      </w:r>
      <w:r w:rsidRPr="00AF43D9">
        <w:rPr>
          <w:rStyle w:val="StyleUnderline"/>
        </w:rPr>
        <w:t>The federal government is supreme when it comes to immigration law</w:t>
      </w:r>
      <w:r w:rsidRPr="00556CB6">
        <w:rPr>
          <w:sz w:val="16"/>
        </w:rPr>
        <w:t xml:space="preserve">. Despite efforts by Arizona, Texas, and other Republican-led states during the Obama years, </w:t>
      </w:r>
      <w:r w:rsidRPr="00AF43D9">
        <w:rPr>
          <w:rStyle w:val="StyleUnderline"/>
        </w:rPr>
        <w:t>the federal government’s primacy in immigration law remains constant. Within constitutional limits, Congress can make immigration laws and the president can direct federal enforcement officers.</w:t>
      </w:r>
      <w:r>
        <w:rPr>
          <w:rStyle w:val="StyleUnderline"/>
        </w:rPr>
        <w:t xml:space="preserve"> </w:t>
      </w:r>
      <w:r w:rsidRPr="00556CB6">
        <w:rPr>
          <w:sz w:val="16"/>
        </w:rPr>
        <w:t xml:space="preserve">But cities can push back. When the ability of vital public services like schools and courthouses to function </w:t>
      </w:r>
      <w:proofErr w:type="gramStart"/>
      <w:r w:rsidRPr="00556CB6">
        <w:rPr>
          <w:sz w:val="16"/>
        </w:rPr>
        <w:t>are</w:t>
      </w:r>
      <w:proofErr w:type="gramEnd"/>
      <w:r w:rsidRPr="00556CB6">
        <w:rPr>
          <w:sz w:val="16"/>
        </w:rPr>
        <w:t xml:space="preserve"> threatened and when residents’ lives are at stake, it becomes time for cities to do so. Denver can equip itself with the power of creative legal advocacy. </w:t>
      </w:r>
      <w:r w:rsidRPr="00AF43D9">
        <w:rPr>
          <w:rStyle w:val="StyleUnderline"/>
        </w:rPr>
        <w:t xml:space="preserve">Lawyers can push back against ICE courthouse arrests by pointing to the First Amendment’s guarantee of access to the courts. They can tap the Supreme Court’s 1982 decision in </w:t>
      </w:r>
      <w:proofErr w:type="spellStart"/>
      <w:r w:rsidRPr="00AF43D9">
        <w:rPr>
          <w:rStyle w:val="StyleUnderline"/>
        </w:rPr>
        <w:t>Plyler</w:t>
      </w:r>
      <w:proofErr w:type="spellEnd"/>
      <w:r w:rsidRPr="00AF43D9">
        <w:rPr>
          <w:rStyle w:val="StyleUnderline"/>
        </w:rPr>
        <w:t xml:space="preserve"> v. Doe upholding equal access to public schools to challenge ICE enforcement actions uncannily close to schools</w:t>
      </w:r>
      <w:r w:rsidRPr="00556CB6">
        <w:rPr>
          <w:sz w:val="16"/>
        </w:rPr>
        <w:t xml:space="preserve">. They can craft a path to end all cooperation — except the bare minimum required by other federal laws — with an agency that has shown itself unwilling to bend to local concerns. While it embraces cutting-edge legal arguments, Denver can do the same for its residents. In immigration court, there is no right to appointed counsel. </w:t>
      </w:r>
      <w:r w:rsidRPr="00556CB6">
        <w:rPr>
          <w:rStyle w:val="StyleUnderline"/>
        </w:rPr>
        <w:t>If an immigrant facing deportation can’t afford to hire an attorney, she is forced to defend against a trained prosecutor alone. This is the courtroom equivalent of being blindfolded and having your hands tied behind your back.</w:t>
      </w:r>
      <w:r>
        <w:rPr>
          <w:rStyle w:val="StyleUnderline"/>
        </w:rPr>
        <w:t xml:space="preserve"> </w:t>
      </w:r>
      <w:r w:rsidRPr="00556CB6">
        <w:rPr>
          <w:sz w:val="16"/>
        </w:rPr>
        <w:t xml:space="preserve">Right now, the Denver immigration court is full of immigrants facing the prospect of deportation without a lawyer. From 2007 to 2012, 91 percent of people in deportation proceedings there while detained by ICE did not have the aid of counsel. </w:t>
      </w:r>
      <w:r w:rsidRPr="00556CB6">
        <w:rPr>
          <w:rStyle w:val="StyleUnderline"/>
        </w:rPr>
        <w:t>Denver could follow the lead of a growing list of cities, including Austin and Seattle, to ensure that no one is ordered deported by a Denver immigration judge because they were too poor to pay for a lawyer.</w:t>
      </w:r>
      <w:r>
        <w:rPr>
          <w:rStyle w:val="StyleUnderline"/>
        </w:rPr>
        <w:t xml:space="preserve"> </w:t>
      </w:r>
      <w:r w:rsidRPr="00556CB6">
        <w:rPr>
          <w:rStyle w:val="StyleUnderline"/>
        </w:rPr>
        <w:t>There is no magic wand that Denver officials can wave to convince ICE to back down. There is no court decision squarely on point on which the city can rest. But these are not times to passively wait for enlightened leadership in Washington or the law to become ideal</w:t>
      </w:r>
      <w:r w:rsidRPr="00556CB6">
        <w:rPr>
          <w:sz w:val="16"/>
        </w:rPr>
        <w:t>. When the law does not protect their clients, good lawyers don’t settle with the law as it currently stands. They push the law’s boundaries toward a competing vision of justice. As the towering jurist Oliver Wendell Holmes wrote in 1881, “the life of the law has not been logic; it has been experience</w:t>
      </w:r>
      <w:r w:rsidRPr="00556CB6">
        <w:rPr>
          <w:rStyle w:val="StyleUnderline"/>
        </w:rPr>
        <w:t>.” The law’s malleability is among its greatest assets. With their clients’ interests in mind, lawyers push and pull at the law’s limits. In turn, courts decide whether to follow along. In the hands of zealous advocates and skilled judges, the law evolves to meet the needs of the political community it serves.</w:t>
      </w:r>
    </w:p>
    <w:p w:rsidR="008366B7" w:rsidRPr="0096739C" w:rsidRDefault="008366B7" w:rsidP="008366B7"/>
    <w:p w:rsidR="00146BB7" w:rsidRDefault="00146BB7" w:rsidP="00B95723">
      <w:pPr>
        <w:pStyle w:val="Heading2"/>
      </w:pPr>
      <w:r>
        <w:t>13</w:t>
      </w:r>
      <w:r w:rsidRPr="00146BB7">
        <w:rPr>
          <w:vertAlign w:val="superscript"/>
        </w:rPr>
        <w:t>th</w:t>
      </w:r>
      <w:r>
        <w:t xml:space="preserve"> Amendment PIC</w:t>
      </w:r>
    </w:p>
    <w:p w:rsidR="00BA1BAB" w:rsidRPr="00BA1BAB" w:rsidRDefault="00BA1BAB" w:rsidP="00BA1BAB">
      <w:pPr>
        <w:pStyle w:val="Heading3"/>
      </w:pPr>
      <w:r>
        <w:t>1NC</w:t>
      </w:r>
    </w:p>
    <w:p w:rsidR="003438A1" w:rsidRDefault="003438A1" w:rsidP="003438A1">
      <w:pPr>
        <w:pStyle w:val="Heading4"/>
      </w:pPr>
      <w:r>
        <w:t xml:space="preserve">The United States federal government should rule that denial of education to undocumented immigrants violates the right of parental autonomy under the Fourteenth Amendment. </w:t>
      </w:r>
    </w:p>
    <w:p w:rsidR="003438A1" w:rsidRPr="003438A1" w:rsidRDefault="003438A1" w:rsidP="003438A1"/>
    <w:p w:rsidR="00146BB7" w:rsidRDefault="00146BB7" w:rsidP="00146BB7">
      <w:pPr>
        <w:pStyle w:val="Heading4"/>
      </w:pPr>
      <w:r>
        <w:t>The CP solves without expanding the current interpretation of the 13</w:t>
      </w:r>
      <w:r w:rsidRPr="00146BB7">
        <w:rPr>
          <w:vertAlign w:val="superscript"/>
        </w:rPr>
        <w:t>th</w:t>
      </w:r>
      <w:r>
        <w:t xml:space="preserve"> amendment</w:t>
      </w:r>
    </w:p>
    <w:p w:rsidR="00146BB7" w:rsidRDefault="00146BB7" w:rsidP="00146BB7">
      <w:proofErr w:type="spellStart"/>
      <w:r w:rsidRPr="0086231E">
        <w:rPr>
          <w:rStyle w:val="Style13ptBold"/>
        </w:rPr>
        <w:t>Ontiveros</w:t>
      </w:r>
      <w:proofErr w:type="spellEnd"/>
      <w:r w:rsidRPr="0086231E">
        <w:rPr>
          <w:rStyle w:val="Style13ptBold"/>
        </w:rPr>
        <w:t xml:space="preserve"> 07</w:t>
      </w:r>
      <w:r>
        <w:t xml:space="preserve"> (Maria L. </w:t>
      </w:r>
      <w:proofErr w:type="spellStart"/>
      <w:r>
        <w:t>Ontiveros</w:t>
      </w:r>
      <w:proofErr w:type="spellEnd"/>
      <w:r>
        <w:t xml:space="preserve">, Professor and Dean’s Circle Scholar at the University </w:t>
      </w:r>
      <w:proofErr w:type="gramStart"/>
      <w:r>
        <w:t>of San Francisco School of</w:t>
      </w:r>
      <w:proofErr w:type="gramEnd"/>
      <w:r>
        <w:t xml:space="preserve"> Law. “The Thirteenth Amendment and the Rights of Children of Undocumented Workers: A New Look at </w:t>
      </w:r>
      <w:proofErr w:type="spellStart"/>
      <w:r>
        <w:t>Plyler</w:t>
      </w:r>
      <w:proofErr w:type="spellEnd"/>
      <w:r>
        <w:t xml:space="preserve"> v. Doe.” </w:t>
      </w:r>
      <w:proofErr w:type="gramStart"/>
      <w:r>
        <w:t xml:space="preserve">Working Paper for the Warren Institute Roundtable “Educating Undocumented Students – </w:t>
      </w:r>
      <w:proofErr w:type="spellStart"/>
      <w:r>
        <w:t>Plyler</w:t>
      </w:r>
      <w:proofErr w:type="spellEnd"/>
      <w:r>
        <w:t xml:space="preserve"> v. Doe.”</w:t>
      </w:r>
      <w:proofErr w:type="gramEnd"/>
      <w:r>
        <w:t xml:space="preserve"> </w:t>
      </w:r>
      <w:proofErr w:type="gramStart"/>
      <w:r>
        <w:t>Spring, 2007.</w:t>
      </w:r>
      <w:proofErr w:type="gramEnd"/>
      <w:r>
        <w:t xml:space="preserve"> </w:t>
      </w:r>
      <w:hyperlink r:id="rId71" w:history="1">
        <w:r w:rsidRPr="00277240">
          <w:rPr>
            <w:rStyle w:val="Hyperlink"/>
          </w:rPr>
          <w:t>http://citeseerx.ist.psu.edu/viewdoc/download?doi=10.1.1.161.5494&amp;rep=rep1&amp;type=pdf</w:t>
        </w:r>
      </w:hyperlink>
      <w:r>
        <w:t xml:space="preserve">, </w:t>
      </w:r>
      <w:proofErr w:type="spellStart"/>
      <w:r>
        <w:t>vm</w:t>
      </w:r>
      <w:proofErr w:type="spellEnd"/>
      <w:r>
        <w:t>)</w:t>
      </w:r>
    </w:p>
    <w:p w:rsidR="00146BB7" w:rsidRPr="00707BF1" w:rsidRDefault="00146BB7" w:rsidP="00146BB7">
      <w:pPr>
        <w:rPr>
          <w:sz w:val="16"/>
        </w:rPr>
      </w:pPr>
      <w:r w:rsidRPr="00707BF1">
        <w:rPr>
          <w:sz w:val="16"/>
        </w:rPr>
        <w:t xml:space="preserve">b. Fourteenth Amendment Implications </w:t>
      </w:r>
      <w:proofErr w:type="spellStart"/>
      <w:r w:rsidRPr="00707BF1">
        <w:rPr>
          <w:rStyle w:val="StyleUnderline"/>
        </w:rPr>
        <w:t>Tsesis</w:t>
      </w:r>
      <w:proofErr w:type="spellEnd"/>
      <w:r w:rsidRPr="00707BF1">
        <w:rPr>
          <w:rStyle w:val="StyleUnderline"/>
        </w:rPr>
        <w:t xml:space="preserve"> also provides another, slightly different framework to address the issue of the educational rights of undocumented children. He suggests the potential to link the items covered by the Fourteenth Amendment’s “fundamental rights” with the list of “badges and incidents.”</w:t>
      </w:r>
      <w:r w:rsidRPr="00707BF1">
        <w:rPr>
          <w:sz w:val="16"/>
        </w:rPr>
        <w:t xml:space="preserve"> This approach could be used in addressing the critique of </w:t>
      </w:r>
      <w:proofErr w:type="spellStart"/>
      <w:r w:rsidRPr="00707BF1">
        <w:rPr>
          <w:sz w:val="16"/>
        </w:rPr>
        <w:t>Plyler</w:t>
      </w:r>
      <w:proofErr w:type="spellEnd"/>
      <w:r w:rsidRPr="00707BF1">
        <w:rPr>
          <w:sz w:val="16"/>
        </w:rPr>
        <w:t xml:space="preserve"> as a Fourteenth Amendment case. Although several Justices voiced the opinion that education is a fundamental right, Justice Blackmun, in his concurrence, recognized the difficulty in finding a “fundamental right” that cannot be linked to a specific part of the constitution.35 </w:t>
      </w:r>
      <w:proofErr w:type="spellStart"/>
      <w:r w:rsidRPr="00707BF1">
        <w:rPr>
          <w:rStyle w:val="StyleUnderline"/>
        </w:rPr>
        <w:t>Tsesis</w:t>
      </w:r>
      <w:proofErr w:type="spellEnd"/>
      <w:r w:rsidRPr="00707BF1">
        <w:rPr>
          <w:rStyle w:val="StyleUnderline"/>
        </w:rPr>
        <w:t xml:space="preserve"> argues that education</w:t>
      </w:r>
      <w:r w:rsidRPr="00707BF1">
        <w:rPr>
          <w:sz w:val="16"/>
        </w:rPr>
        <w:t xml:space="preserve">, in certain circumstances, </w:t>
      </w:r>
      <w:r w:rsidRPr="00707BF1">
        <w:rPr>
          <w:rStyle w:val="StyleUnderline"/>
        </w:rPr>
        <w:t>is directly implicated by the Thirteenth Amendment</w:t>
      </w:r>
      <w:r w:rsidRPr="00707BF1">
        <w:rPr>
          <w:sz w:val="16"/>
        </w:rPr>
        <w:t xml:space="preserve">.36 </w:t>
      </w:r>
      <w:r w:rsidRPr="00707BF1">
        <w:rPr>
          <w:rStyle w:val="StyleUnderline"/>
        </w:rPr>
        <w:t>He describes a “series of parental autonomy cases regarding educational issues [which] fit in with the Thirteenth Amendment’s criteria so well as to make it plausible that courts could find unconstitutional arbitrary restrictions on parental autonomy, even absent congressional action</w:t>
      </w:r>
      <w:r w:rsidRPr="00707BF1">
        <w:rPr>
          <w:sz w:val="16"/>
        </w:rPr>
        <w:t xml:space="preserve">.”37 </w:t>
      </w:r>
      <w:r w:rsidRPr="00707BF1">
        <w:rPr>
          <w:rStyle w:val="StyleUnderline"/>
        </w:rPr>
        <w:t>These cases include Meyer v. Nebraska</w:t>
      </w:r>
      <w:r w:rsidRPr="00707BF1">
        <w:rPr>
          <w:sz w:val="16"/>
        </w:rPr>
        <w:t xml:space="preserve">38, where the Supreme Court struck down a state statute that prohibited schools from teaching a foreign language in elementary school, </w:t>
      </w:r>
      <w:r w:rsidRPr="00707BF1">
        <w:rPr>
          <w:rStyle w:val="StyleUnderline"/>
        </w:rPr>
        <w:t>and Wisconsin v. Yoder</w:t>
      </w:r>
      <w:r w:rsidRPr="00707BF1">
        <w:rPr>
          <w:sz w:val="16"/>
        </w:rPr>
        <w:t xml:space="preserve">39, where the Court invalidated a state law requiring compulsory school attendance until the age of 16. Denial of education for undocumented children falls into this category because the denial interferes with the parental rights of the undocumented adults. Interference with family autonomy and denial of parents’ rights to direct and control their children were integral to slavery. </w:t>
      </w:r>
      <w:proofErr w:type="spellStart"/>
      <w:r w:rsidRPr="00707BF1">
        <w:rPr>
          <w:rStyle w:val="StyleUnderline"/>
        </w:rPr>
        <w:t>Tsesis</w:t>
      </w:r>
      <w:proofErr w:type="spellEnd"/>
      <w:r w:rsidRPr="00707BF1">
        <w:rPr>
          <w:rStyle w:val="StyleUnderline"/>
        </w:rPr>
        <w:t xml:space="preserve"> argues that, rather than deciding these cases on a general concept of fundamental rights unhinged from a specific constitutional protection, a Thirteenth Amendment analysis “would reflect on the institutional denial of parental autonomy in the antebellum U</w:t>
      </w:r>
      <w:r w:rsidRPr="00707BF1">
        <w:rPr>
          <w:sz w:val="16"/>
        </w:rPr>
        <w:t xml:space="preserve">nited </w:t>
      </w:r>
      <w:r w:rsidRPr="00707BF1">
        <w:rPr>
          <w:rStyle w:val="StyleUnderline"/>
        </w:rPr>
        <w:t>S</w:t>
      </w:r>
      <w:r w:rsidRPr="00707BF1">
        <w:rPr>
          <w:sz w:val="16"/>
        </w:rPr>
        <w:t xml:space="preserve">tates </w:t>
      </w:r>
      <w:r w:rsidRPr="00707BF1">
        <w:rPr>
          <w:rStyle w:val="StyleUnderline"/>
        </w:rPr>
        <w:t>and critically consider whether barring parents from particular educational or custody decisions resembles the conditions of involuntary servitude. The liberation from slavery extended to all parents the freedom to make critical decisions about their children’s education</w:t>
      </w:r>
      <w:r w:rsidRPr="00707BF1">
        <w:rPr>
          <w:sz w:val="16"/>
        </w:rPr>
        <w:t xml:space="preserve">.”40 Thus, </w:t>
      </w:r>
      <w:r w:rsidRPr="00707BF1">
        <w:rPr>
          <w:rStyle w:val="StyleUnderline"/>
        </w:rPr>
        <w:t>the argument could be made that the denial of education sometimes does implicate a fundamental right</w:t>
      </w:r>
      <w:r w:rsidRPr="00707BF1">
        <w:rPr>
          <w:sz w:val="16"/>
        </w:rPr>
        <w:t xml:space="preserve"> – </w:t>
      </w:r>
      <w:r w:rsidRPr="00707BF1">
        <w:rPr>
          <w:rStyle w:val="StyleUnderline"/>
        </w:rPr>
        <w:t>the parental autonomy guaranteed in the Thirteenth Amendment</w:t>
      </w:r>
      <w:r w:rsidRPr="00707BF1">
        <w:rPr>
          <w:sz w:val="16"/>
        </w:rPr>
        <w:t xml:space="preserve"> - </w:t>
      </w:r>
      <w:r w:rsidRPr="00707BF1">
        <w:rPr>
          <w:rStyle w:val="StyleUnderline"/>
        </w:rPr>
        <w:t>for Fourteenth Amendment analysis. The argument would have to be made that state prohibition on public education interferes with the parental rights of the undocumented workers</w:t>
      </w:r>
      <w:r w:rsidRPr="00707BF1">
        <w:rPr>
          <w:sz w:val="16"/>
        </w:rPr>
        <w:t xml:space="preserve">. Even without this explicit link, several Justices were willing to find in Rodriguez and </w:t>
      </w:r>
      <w:proofErr w:type="spellStart"/>
      <w:r w:rsidRPr="00707BF1">
        <w:rPr>
          <w:sz w:val="16"/>
        </w:rPr>
        <w:t>Plyler</w:t>
      </w:r>
      <w:proofErr w:type="spellEnd"/>
      <w:r w:rsidRPr="00707BF1">
        <w:rPr>
          <w:sz w:val="16"/>
        </w:rPr>
        <w:t xml:space="preserve"> that education is a fundamental right in general. Other Justices were willing to find a fundamental right in </w:t>
      </w:r>
      <w:proofErr w:type="spellStart"/>
      <w:r w:rsidRPr="00707BF1">
        <w:rPr>
          <w:sz w:val="16"/>
        </w:rPr>
        <w:t>Plyler</w:t>
      </w:r>
      <w:proofErr w:type="spellEnd"/>
      <w:r w:rsidRPr="00707BF1">
        <w:rPr>
          <w:sz w:val="16"/>
        </w:rPr>
        <w:t xml:space="preserve">, even given Rodriguez, because </w:t>
      </w:r>
      <w:proofErr w:type="spellStart"/>
      <w:r w:rsidRPr="00707BF1">
        <w:rPr>
          <w:sz w:val="16"/>
        </w:rPr>
        <w:t>Plyler</w:t>
      </w:r>
      <w:proofErr w:type="spellEnd"/>
      <w:r w:rsidRPr="00707BF1">
        <w:rPr>
          <w:sz w:val="16"/>
        </w:rPr>
        <w:t xml:space="preserve"> dealt with an absolute denial of education and not just unequal education.41</w:t>
      </w:r>
      <w:r w:rsidRPr="00707BF1">
        <w:rPr>
          <w:rStyle w:val="StyleUnderline"/>
        </w:rPr>
        <w:t xml:space="preserve"> The Thirteenth Amendment parental autonomy linkage adds another potential fundamental rights approach. Depending upon the composition of the Court, the combination of these arguments may be able to buttress the </w:t>
      </w:r>
      <w:proofErr w:type="spellStart"/>
      <w:r w:rsidRPr="00707BF1">
        <w:rPr>
          <w:rStyle w:val="StyleUnderline"/>
        </w:rPr>
        <w:t>Plyler</w:t>
      </w:r>
      <w:proofErr w:type="spellEnd"/>
      <w:r w:rsidRPr="00707BF1">
        <w:rPr>
          <w:rStyle w:val="StyleUnderline"/>
        </w:rPr>
        <w:t xml:space="preserve"> majority’s Fourteenth Amendment analysis. Unlike the Thirteenth Amendment approach, under the Fourteenth Amendment approach, States would still be able to defend this practice by showing a compelling state interest and that the prohibition was narrowly tailored to serve that interest. This argument is parallel to, but slightly different from, the argument made in Runyon v. McCrary,</w:t>
      </w:r>
      <w:r w:rsidRPr="00707BF1">
        <w:rPr>
          <w:sz w:val="16"/>
        </w:rPr>
        <w:t xml:space="preserve"> discussed in section IIA1 above. </w:t>
      </w:r>
      <w:r w:rsidRPr="00707BF1">
        <w:rPr>
          <w:rStyle w:val="StyleUnderline"/>
        </w:rPr>
        <w:t>In Runyon, the Court found that private schools were prohibited from discriminating on the basis of race because of a federal statute prohibiting race-based discrimination in the “making and enforcing of contracts</w:t>
      </w:r>
      <w:r w:rsidRPr="00707BF1">
        <w:rPr>
          <w:sz w:val="16"/>
        </w:rPr>
        <w:t xml:space="preserve">,” including contracts for educational services. </w:t>
      </w:r>
      <w:r w:rsidRPr="00707BF1">
        <w:rPr>
          <w:rStyle w:val="StyleUnderline"/>
        </w:rPr>
        <w:t xml:space="preserve">The underlying federal statute was found constitutional, under the Thirteenth Amendment, because it was passed to eliminate the badges and incidents of slavery, including prohibitions on African Americans making contracts. In the </w:t>
      </w:r>
      <w:proofErr w:type="spellStart"/>
      <w:r w:rsidRPr="00707BF1">
        <w:rPr>
          <w:rStyle w:val="StyleUnderline"/>
        </w:rPr>
        <w:t>Plyler</w:t>
      </w:r>
      <w:proofErr w:type="spellEnd"/>
      <w:r w:rsidRPr="00707BF1">
        <w:rPr>
          <w:rStyle w:val="StyleUnderline"/>
        </w:rPr>
        <w:t xml:space="preserve"> context, the argument would be that State</w:t>
      </w:r>
      <w:r w:rsidRPr="00707BF1">
        <w:rPr>
          <w:sz w:val="16"/>
        </w:rPr>
        <w:t xml:space="preserve"> (not private) </w:t>
      </w:r>
      <w:r w:rsidRPr="00707BF1">
        <w:rPr>
          <w:rStyle w:val="StyleUnderline"/>
        </w:rPr>
        <w:t>action is unconstitutional because it interferes with the fundamental right of parental autonomy, in violation of the Fourteenth Amendment</w:t>
      </w:r>
      <w:r w:rsidRPr="00707BF1">
        <w:rPr>
          <w:sz w:val="16"/>
        </w:rPr>
        <w:t xml:space="preserve">. </w:t>
      </w:r>
    </w:p>
    <w:p w:rsidR="00146BB7" w:rsidRPr="00146BB7" w:rsidRDefault="00146BB7" w:rsidP="00146BB7"/>
    <w:p w:rsidR="00970A83" w:rsidRDefault="00970A83" w:rsidP="00B95723">
      <w:pPr>
        <w:pStyle w:val="Heading2"/>
      </w:pPr>
      <w:proofErr w:type="spellStart"/>
      <w:r>
        <w:t>Adv</w:t>
      </w:r>
      <w:proofErr w:type="spellEnd"/>
      <w:r>
        <w:t xml:space="preserve"> CP for 13</w:t>
      </w:r>
      <w:r w:rsidRPr="00970A83">
        <w:rPr>
          <w:vertAlign w:val="superscript"/>
        </w:rPr>
        <w:t>th</w:t>
      </w:r>
      <w:r>
        <w:t xml:space="preserve"> Amendment</w:t>
      </w:r>
    </w:p>
    <w:p w:rsidR="00970A83" w:rsidRDefault="00970A83" w:rsidP="00970A83"/>
    <w:p w:rsidR="005D599A" w:rsidRDefault="005D599A" w:rsidP="005D599A">
      <w:pPr>
        <w:pStyle w:val="Heading3"/>
      </w:pPr>
      <w:r>
        <w:t>1NC</w:t>
      </w:r>
    </w:p>
    <w:p w:rsidR="0098236F" w:rsidRDefault="002B0FA3" w:rsidP="002B0FA3">
      <w:pPr>
        <w:pStyle w:val="Heading4"/>
      </w:pPr>
      <w:r>
        <w:t>The United States Supreme Court should rule that excluding agriculture and domestic work from the National Labor Relations Act violates the Thirteenth Amendment.</w:t>
      </w:r>
    </w:p>
    <w:p w:rsidR="002B0FA3" w:rsidRPr="002B0FA3" w:rsidRDefault="002B0FA3" w:rsidP="002B0FA3"/>
    <w:p w:rsidR="00970A83" w:rsidRPr="0098236F" w:rsidRDefault="0098236F" w:rsidP="0098236F">
      <w:pPr>
        <w:pStyle w:val="Heading4"/>
      </w:pPr>
      <w:r w:rsidRPr="0098236F">
        <w:t>Court can rule on other issues to expand the 13th amendment</w:t>
      </w:r>
    </w:p>
    <w:p w:rsidR="00970A83" w:rsidRDefault="00970A83" w:rsidP="00970A83">
      <w:proofErr w:type="spellStart"/>
      <w:r w:rsidRPr="00970A83">
        <w:rPr>
          <w:rStyle w:val="Style13ptBold"/>
        </w:rPr>
        <w:t>Ontiveros</w:t>
      </w:r>
      <w:proofErr w:type="spellEnd"/>
      <w:r w:rsidRPr="00970A83">
        <w:rPr>
          <w:rStyle w:val="Style13ptBold"/>
        </w:rPr>
        <w:t xml:space="preserve"> 12</w:t>
      </w:r>
      <w:r>
        <w:t xml:space="preserve"> (Maria, Professor and Dean’s Circle Scholar at the University </w:t>
      </w:r>
      <w:proofErr w:type="gramStart"/>
      <w:r>
        <w:t>of San Francisco School of</w:t>
      </w:r>
      <w:proofErr w:type="gramEnd"/>
      <w:r>
        <w:t xml:space="preserve"> Law. </w:t>
      </w:r>
      <w:proofErr w:type="gramStart"/>
      <w:r>
        <w:t>“A STRATEGIC PLAN FOR USING THE THIRTEENTH AMENDMENT TO PROTECT IMMIGRANT WORKERS.”</w:t>
      </w:r>
      <w:proofErr w:type="gramEnd"/>
      <w:r>
        <w:t xml:space="preserve"> </w:t>
      </w:r>
      <w:proofErr w:type="gramStart"/>
      <w:r>
        <w:t>Wisconsin Journal of Law, Gender &amp; Society.</w:t>
      </w:r>
      <w:proofErr w:type="gramEnd"/>
      <w:r>
        <w:t xml:space="preserve"> Vol. 27:2. June 1, 2012. </w:t>
      </w:r>
      <w:proofErr w:type="spellStart"/>
      <w:r>
        <w:t>EBSCOHost</w:t>
      </w:r>
      <w:proofErr w:type="spellEnd"/>
      <w:r>
        <w:t xml:space="preserve">, </w:t>
      </w:r>
      <w:proofErr w:type="spellStart"/>
      <w:r>
        <w:t>vm</w:t>
      </w:r>
      <w:proofErr w:type="spellEnd"/>
      <w:r>
        <w:t>)</w:t>
      </w:r>
    </w:p>
    <w:p w:rsidR="00970A83" w:rsidRPr="00970A83" w:rsidRDefault="00970A83" w:rsidP="00970A83">
      <w:pPr>
        <w:rPr>
          <w:rStyle w:val="StyleUnderline"/>
        </w:rPr>
      </w:pPr>
      <w:r w:rsidRPr="00970A83">
        <w:rPr>
          <w:sz w:val="16"/>
        </w:rPr>
        <w:t xml:space="preserve">Immigrant rights activists can use the successes of the anti-trafficking movement as a foundation to construct a concrete strategic plan for using the Thirteenth Amendment to protect immigrant workers. The three anti-trafficking efforts described above have successfully used the Thirteenth Amendment in innovative and expansive ways to help vulnerable workers. This section suggests </w:t>
      </w:r>
      <w:r w:rsidRPr="00970A83">
        <w:rPr>
          <w:rStyle w:val="StyleUnderline"/>
        </w:rPr>
        <w:t>five specific action items that can and should be implemented with respect to immigrant workers</w:t>
      </w:r>
      <w:r w:rsidRPr="00970A83">
        <w:rPr>
          <w:sz w:val="16"/>
        </w:rPr>
        <w:t xml:space="preserve">. Each of these action items explicitly use the Thirteenth Amendment or its message and use a variety of tools, including litigation, lobbying, public persuasion and organization. </w:t>
      </w:r>
      <w:r w:rsidRPr="00970A83">
        <w:rPr>
          <w:rStyle w:val="StyleUnderline"/>
        </w:rPr>
        <w:t>Litigating cases based on a Thirteenth Amendment cause of action can create a new and helpful body of law.</w:t>
      </w:r>
      <w:r w:rsidRPr="00970A83">
        <w:rPr>
          <w:sz w:val="16"/>
        </w:rPr>
        <w:t xml:space="preserve"> </w:t>
      </w:r>
      <w:r w:rsidRPr="00970A83">
        <w:rPr>
          <w:rStyle w:val="StyleUnderline"/>
        </w:rPr>
        <w:t>Utilizing administrative processes to increase the issuance of certain types of visas can help define the types of labor arrangements that violate the Thirteenth Amendment. Challenging the constitutionality of the agricultural and domestic work exclusions from the</w:t>
      </w:r>
      <w:r w:rsidRPr="00970A83">
        <w:rPr>
          <w:sz w:val="16"/>
        </w:rPr>
        <w:t xml:space="preserve"> </w:t>
      </w:r>
      <w:r w:rsidRPr="00970A83">
        <w:rPr>
          <w:rStyle w:val="StyleUnderline"/>
        </w:rPr>
        <w:t>N</w:t>
      </w:r>
      <w:r w:rsidRPr="00970A83">
        <w:rPr>
          <w:sz w:val="16"/>
        </w:rPr>
        <w:t xml:space="preserve">ational </w:t>
      </w:r>
      <w:r w:rsidRPr="00970A83">
        <w:rPr>
          <w:rStyle w:val="StyleUnderline"/>
        </w:rPr>
        <w:t>L</w:t>
      </w:r>
      <w:r w:rsidRPr="00970A83">
        <w:rPr>
          <w:sz w:val="16"/>
        </w:rPr>
        <w:t xml:space="preserve">abor </w:t>
      </w:r>
      <w:r w:rsidRPr="00970A83">
        <w:rPr>
          <w:rStyle w:val="StyleUnderline"/>
        </w:rPr>
        <w:t>R</w:t>
      </w:r>
      <w:r w:rsidRPr="00970A83">
        <w:rPr>
          <w:sz w:val="16"/>
        </w:rPr>
        <w:t xml:space="preserve">elations </w:t>
      </w:r>
      <w:r w:rsidRPr="00970A83">
        <w:rPr>
          <w:rStyle w:val="StyleUnderline"/>
        </w:rPr>
        <w:t>A</w:t>
      </w:r>
      <w:r w:rsidRPr="00970A83">
        <w:rPr>
          <w:sz w:val="16"/>
        </w:rPr>
        <w:t xml:space="preserve">ct </w:t>
      </w:r>
      <w:r w:rsidRPr="00970A83">
        <w:rPr>
          <w:rStyle w:val="StyleUnderline"/>
        </w:rPr>
        <w:t>will educate the courts about the linkages between slavery and today’s immigrant workers.</w:t>
      </w:r>
      <w:r w:rsidRPr="00970A83">
        <w:rPr>
          <w:sz w:val="16"/>
        </w:rPr>
        <w:t xml:space="preserve"> </w:t>
      </w:r>
      <w:r w:rsidRPr="00970A83">
        <w:rPr>
          <w:rStyle w:val="StyleUnderline"/>
        </w:rPr>
        <w:t>Lobbying to amend Title VII to cover discrimination based on migrant or immigration status can demonstrate the linkage between the civil rights, citizenship rights, labor rights, and human rights encompassed in the Thirteenth Amendment</w:t>
      </w:r>
      <w:r w:rsidRPr="00970A83">
        <w:rPr>
          <w:sz w:val="16"/>
        </w:rPr>
        <w:t xml:space="preserve">. Finally, </w:t>
      </w:r>
      <w:r w:rsidRPr="00970A83">
        <w:rPr>
          <w:rStyle w:val="StyleUnderline"/>
        </w:rPr>
        <w:t xml:space="preserve">building </w:t>
      </w:r>
      <w:proofErr w:type="spellStart"/>
      <w:r w:rsidRPr="00970A83">
        <w:rPr>
          <w:rStyle w:val="StyleUnderline"/>
        </w:rPr>
        <w:t>coaltions</w:t>
      </w:r>
      <w:proofErr w:type="spellEnd"/>
      <w:r w:rsidRPr="00970A83">
        <w:rPr>
          <w:rStyle w:val="StyleUnderline"/>
        </w:rPr>
        <w:t xml:space="preserve"> to oppose anti-immigrant laws can build on these linkages to help all workers</w:t>
      </w:r>
      <w:r w:rsidRPr="00970A83">
        <w:rPr>
          <w:sz w:val="16"/>
        </w:rPr>
        <w:t>. This strategic plan, while ambitious, draw inspiration, theoretical support, and strategic ideas from the successful efforts of the anti-trafficking movement. A. Attorneys Should Bring Cases Using the Thirteenth Amendment. Immigrant workers’ rights attorneys should embrace a well-formulated litigation plan focused on the Thirteenth Amendment. Although some Thirteenth Amendment scholars focus on lobbying in Congress as the best avenue for using the Amendment</w:t>
      </w:r>
      <w:proofErr w:type="gramStart"/>
      <w:r w:rsidRPr="00970A83">
        <w:rPr>
          <w:sz w:val="16"/>
        </w:rPr>
        <w:t>,146</w:t>
      </w:r>
      <w:proofErr w:type="gramEnd"/>
      <w:r w:rsidRPr="00970A83">
        <w:rPr>
          <w:sz w:val="16"/>
        </w:rPr>
        <w:t xml:space="preserve"> </w:t>
      </w:r>
      <w:proofErr w:type="spellStart"/>
      <w:r w:rsidRPr="00970A83">
        <w:rPr>
          <w:sz w:val="16"/>
        </w:rPr>
        <w:t>well orchestrated</w:t>
      </w:r>
      <w:proofErr w:type="spellEnd"/>
      <w:r w:rsidRPr="00970A83">
        <w:rPr>
          <w:sz w:val="16"/>
        </w:rPr>
        <w:t xml:space="preserve"> litigation plans can also lead to major improvements in protective laws.147 Until recently, few attorneys have used litigation to really develop Thirteenth Amendment protections. The cases being brought by the National </w:t>
      </w:r>
      <w:proofErr w:type="spellStart"/>
      <w:r w:rsidRPr="00970A83">
        <w:rPr>
          <w:sz w:val="16"/>
        </w:rPr>
        <w:t>Guestworker</w:t>
      </w:r>
      <w:proofErr w:type="spellEnd"/>
      <w:r w:rsidRPr="00970A83">
        <w:rPr>
          <w:sz w:val="16"/>
        </w:rPr>
        <w:t xml:space="preserve"> Alliance provide successful examples of the types of cases that can be litigated using both the TVPA and the Thirteenth Amendment as either underlying predicate acts or as independent causes of action. The analytical theories for these cases should draw on the broad, holistic understanding of the Thirteenth Amendment. Kathleen Kim’s definition of situational coercion</w:t>
      </w:r>
      <w:proofErr w:type="gramStart"/>
      <w:r w:rsidRPr="00970A83">
        <w:rPr>
          <w:sz w:val="16"/>
        </w:rPr>
        <w:t>,148</w:t>
      </w:r>
      <w:proofErr w:type="gramEnd"/>
      <w:r w:rsidRPr="00970A83">
        <w:rPr>
          <w:sz w:val="16"/>
        </w:rPr>
        <w:t xml:space="preserve"> as well as the historical explanation of James Grey Pope149 and others,150 can provide the analytical theory for these cases. Additionally, the definition of situational coercion should focus on vulnerabilities that exist because of restrictions at the intersection of labor rights, human rights, citizenship rights, and civil rights. </w:t>
      </w:r>
      <w:r w:rsidRPr="00970A83">
        <w:rPr>
          <w:rStyle w:val="StyleUnderline"/>
        </w:rPr>
        <w:t>Focusing on these Thirteenth Amendment rights can provide definitional guideposts for judges and juries to determine which vulnerabilities are sufficient to establish a violation</w:t>
      </w:r>
      <w:r w:rsidRPr="00970A83">
        <w:rPr>
          <w:sz w:val="16"/>
        </w:rPr>
        <w:t xml:space="preserve">, especially in the cases that Kim refers to as “ ‘blurry line’ cases where trafficked workers experience coercion through subtle and sometimes unspoken ways.” 151 </w:t>
      </w:r>
      <w:r w:rsidRPr="00970A83">
        <w:rPr>
          <w:rStyle w:val="StyleUnderline"/>
        </w:rPr>
        <w:t>These types of arrangements reflect the multi-faceted evils of slavery and involuntary servitude. When these evils are translated to our contemporary experiences, the Thirteenth Amendment should be utilized to challenge them.</w:t>
      </w:r>
    </w:p>
    <w:p w:rsidR="00970A83" w:rsidRPr="00970A83" w:rsidRDefault="00970A83" w:rsidP="00970A83"/>
    <w:p w:rsidR="00B95723" w:rsidRDefault="00B95723" w:rsidP="00B95723">
      <w:pPr>
        <w:pStyle w:val="Heading2"/>
      </w:pPr>
      <w:r>
        <w:t>DAs</w:t>
      </w:r>
    </w:p>
    <w:p w:rsidR="00B95723" w:rsidRDefault="00B95723" w:rsidP="00B95723">
      <w:pPr>
        <w:pStyle w:val="Heading3"/>
      </w:pPr>
      <w:r>
        <w:t>Econ DA Links</w:t>
      </w:r>
    </w:p>
    <w:p w:rsidR="00B95723" w:rsidRPr="006F63D7" w:rsidRDefault="00B95723" w:rsidP="00B95723">
      <w:pPr>
        <w:pStyle w:val="Heading4"/>
      </w:pPr>
      <w:r>
        <w:t>U.S. Taxpayers are paying for undocumented immigrants right now – not enforcing good education for them now will only cause the costs to grow</w:t>
      </w:r>
    </w:p>
    <w:p w:rsidR="00B95723" w:rsidRPr="00E26C02" w:rsidRDefault="00B95723" w:rsidP="00B95723">
      <w:pPr>
        <w:rPr>
          <w:sz w:val="16"/>
        </w:rPr>
      </w:pPr>
      <w:r w:rsidRPr="00E26C02">
        <w:rPr>
          <w:rStyle w:val="Style13ptBold"/>
        </w:rPr>
        <w:t>Ragan, 2006</w:t>
      </w:r>
      <w:r w:rsidRPr="00E26C02">
        <w:rPr>
          <w:sz w:val="16"/>
        </w:rPr>
        <w:t xml:space="preserve"> (Laura J. Callahan Ragan, 2006, “EDUCATING THE UNDOCUMENTED: PROVIDING LEGAL STATUS FOR UNDOCUMENTED STUDENTS IN THE UNITED STATES AND ITALY THROUGH HIGHER EDUCATION”, 498-499)/</w:t>
      </w:r>
      <w:proofErr w:type="gramStart"/>
      <w:r w:rsidRPr="00E26C02">
        <w:rPr>
          <w:sz w:val="16"/>
        </w:rPr>
        <w:t>/(</w:t>
      </w:r>
      <w:proofErr w:type="gramEnd"/>
      <w:r w:rsidRPr="00E26C02">
        <w:rPr>
          <w:sz w:val="16"/>
        </w:rPr>
        <w:t>A)</w:t>
      </w:r>
    </w:p>
    <w:p w:rsidR="00B95723" w:rsidRPr="00E26C02" w:rsidRDefault="00B95723" w:rsidP="00B95723">
      <w:pPr>
        <w:rPr>
          <w:sz w:val="16"/>
        </w:rPr>
      </w:pPr>
      <w:proofErr w:type="gramStart"/>
      <w:r w:rsidRPr="00E26C02">
        <w:rPr>
          <w:sz w:val="16"/>
        </w:rPr>
        <w:t>J.D., University of Georgia School of Law, 2006; B.A., University of Georgia, 2003.</w:t>
      </w:r>
      <w:proofErr w:type="gramEnd"/>
    </w:p>
    <w:p w:rsidR="00B95723" w:rsidRDefault="00B95723" w:rsidP="00B95723">
      <w:pPr>
        <w:rPr>
          <w:rStyle w:val="StyleUnderline"/>
        </w:rPr>
      </w:pPr>
      <w:r w:rsidRPr="00E26C02">
        <w:rPr>
          <w:rStyle w:val="StyleUnderline"/>
        </w:rPr>
        <w:t xml:space="preserve">The </w:t>
      </w:r>
      <w:proofErr w:type="spellStart"/>
      <w:r w:rsidRPr="00E26C02">
        <w:rPr>
          <w:rStyle w:val="StyleUnderline"/>
        </w:rPr>
        <w:t>Plyler</w:t>
      </w:r>
      <w:proofErr w:type="spellEnd"/>
      <w:r w:rsidRPr="00E26C02">
        <w:rPr>
          <w:rStyle w:val="StyleUnderline"/>
        </w:rPr>
        <w:t xml:space="preserve"> decision sanctioned the worthy goal of providing public education to all children residing in the United States, regardless of immigration status. However, this goal came with an enormous cost to U.S. taxpayers. "9 A 2004 study by the Center for Immigration Studies found that, in the federal budget, undocumented students cost U.S. taxpayers $1.4 billion peryear.</w:t>
      </w:r>
      <w:r w:rsidRPr="00E26C02">
        <w:rPr>
          <w:sz w:val="16"/>
        </w:rPr>
        <w:t xml:space="preserve">120 Estimates by the Federation for American Immigration Reform suggest that </w:t>
      </w:r>
      <w:r w:rsidRPr="00E26C02">
        <w:rPr>
          <w:rStyle w:val="StyleUnderline"/>
        </w:rPr>
        <w:t>the total cost of undocumented students' education to taxpayers is $7.4 billion annually</w:t>
      </w:r>
      <w:r w:rsidRPr="00E26C02">
        <w:rPr>
          <w:sz w:val="16"/>
        </w:rPr>
        <w:t xml:space="preserve">.' 21 </w:t>
      </w:r>
      <w:r w:rsidRPr="00E26C02">
        <w:rPr>
          <w:rStyle w:val="StyleUnderline"/>
        </w:rPr>
        <w:t>While some undocumented families do pay taxes, they still cost U.S. taxpayers roughly "$6,950 per illegal household" annually, inclusive of education costs</w:t>
      </w:r>
      <w:r w:rsidRPr="00E26C02">
        <w:rPr>
          <w:sz w:val="16"/>
        </w:rPr>
        <w:t xml:space="preserve">.' 22 </w:t>
      </w:r>
      <w:r w:rsidRPr="00E26C02">
        <w:rPr>
          <w:rStyle w:val="StyleUnderline"/>
        </w:rPr>
        <w:t>The deficit created by undocumented immigrants arises from the fact that many are inadequately educated to sustain a median income and the attendant tax burden</w:t>
      </w:r>
      <w:r w:rsidRPr="00E26C02">
        <w:rPr>
          <w:sz w:val="16"/>
        </w:rPr>
        <w:t xml:space="preserve">. 23 Ultimately, undocumented families are able to contribute to the cost of the public services they use, including education, but are unable to pay the full cost of using those services. 24 Instead, </w:t>
      </w:r>
      <w:r w:rsidRPr="00E26C02">
        <w:rPr>
          <w:rStyle w:val="StyleUnderline"/>
        </w:rPr>
        <w:t>U.S. taxpayers must make up the resulting difference in order to provide access to education for undocumented students.</w:t>
      </w:r>
    </w:p>
    <w:p w:rsidR="00B95723" w:rsidRDefault="00B95723" w:rsidP="00B95723"/>
    <w:p w:rsidR="00B95723" w:rsidRDefault="00B95723" w:rsidP="00B95723">
      <w:pPr>
        <w:pStyle w:val="Heading4"/>
        <w:rPr>
          <w:szCs w:val="26"/>
        </w:rPr>
      </w:pPr>
      <w:r>
        <w:rPr>
          <w:szCs w:val="26"/>
        </w:rPr>
        <w:t>Educating Undocumented Immigrants costs a lot</w:t>
      </w:r>
    </w:p>
    <w:p w:rsidR="00B95723" w:rsidRPr="004E4E86" w:rsidRDefault="00B95723" w:rsidP="00B95723">
      <w:pPr>
        <w:rPr>
          <w:rStyle w:val="Style13ptBold"/>
          <w:b w:val="0"/>
          <w:bCs w:val="0"/>
          <w:sz w:val="22"/>
        </w:rPr>
      </w:pPr>
      <w:proofErr w:type="gramStart"/>
      <w:r>
        <w:rPr>
          <w:rStyle w:val="Style13ptBold"/>
        </w:rPr>
        <w:t xml:space="preserve">Harper 14 </w:t>
      </w:r>
      <w:r w:rsidRPr="004E4E86">
        <w:t>(</w:t>
      </w:r>
      <w:r>
        <w:t>Jennifer, Immigration analyst for the Washington Times, “The cost to educate young illegal immigrants over $761 million - a bill for all 50 states,” The Washington Times, Online.</w:t>
      </w:r>
      <w:proofErr w:type="gramEnd"/>
      <w:r>
        <w:t xml:space="preserve"> RB)</w:t>
      </w:r>
    </w:p>
    <w:p w:rsidR="00B95723" w:rsidRDefault="00B95723" w:rsidP="00B95723">
      <w:pPr>
        <w:rPr>
          <w:sz w:val="16"/>
        </w:rPr>
      </w:pPr>
      <w:r w:rsidRPr="004E4E86">
        <w:rPr>
          <w:rStyle w:val="StyleUnderline"/>
        </w:rPr>
        <w:t xml:space="preserve">The </w:t>
      </w:r>
      <w:proofErr w:type="gramStart"/>
      <w:r w:rsidRPr="004E4E86">
        <w:rPr>
          <w:rStyle w:val="StyleUnderline"/>
        </w:rPr>
        <w:t>complexities of illegal immigration continues</w:t>
      </w:r>
      <w:proofErr w:type="gramEnd"/>
      <w:r w:rsidRPr="004E4E86">
        <w:rPr>
          <w:rStyle w:val="StyleUnderline"/>
        </w:rPr>
        <w:t>. One new estimate places the annual cost for state governments to educate unaccompanied minor immigrants at $761,405,907 a year - this according to the Federation for American Immigration Reform, a non-profit interest group which based its findings on federal data. Tax-payer funded classes conducted in Spanish or indigenous languages from Central America, plus free or reduced cost school meals contribute to the cost.</w:t>
      </w:r>
      <w:r>
        <w:rPr>
          <w:rStyle w:val="StyleUnderline"/>
        </w:rPr>
        <w:t xml:space="preserve"> </w:t>
      </w:r>
      <w:r w:rsidRPr="004E4E86">
        <w:rPr>
          <w:sz w:val="16"/>
        </w:rPr>
        <w:t>How many youngsters are here now? T</w:t>
      </w:r>
      <w:r w:rsidRPr="004E4E86">
        <w:rPr>
          <w:rStyle w:val="StyleUnderline"/>
        </w:rPr>
        <w:t>he exact number is 37,472 - resettled in all 50 states with wide disparity, the researchers found. Montana, for example, was sent one child, costing the state $18,630. Texas took in the most: 5,280 children, at a projected cost of $78 million a year.</w:t>
      </w:r>
      <w:r w:rsidRPr="004E4E86">
        <w:rPr>
          <w:sz w:val="16"/>
        </w:rPr>
        <w:t xml:space="preserve"> But New York has the biggest bill. The Empire State is now the home of 4,244 youngsters, who will cost the state an extra $148 million. Meanwhile, an analysis of Census data by the Pew Research Center finds that the population of illegal immigrants has stabilized and ‘leveled off’ at an estimated 11.3 million. </w:t>
      </w:r>
      <w:r w:rsidRPr="004E4E86">
        <w:rPr>
          <w:rStyle w:val="StyleUnderline"/>
        </w:rPr>
        <w:t>Sixty one percent of that population has been in the U.S. for 10 years or more, 16 percent less than five years, the report found.</w:t>
      </w:r>
      <w:r>
        <w:rPr>
          <w:rStyle w:val="StyleUnderline"/>
        </w:rPr>
        <w:t xml:space="preserve"> </w:t>
      </w:r>
      <w:r w:rsidRPr="004E4E86">
        <w:rPr>
          <w:sz w:val="16"/>
        </w:rPr>
        <w:t xml:space="preserve">And other noteworthy numbers: </w:t>
      </w:r>
      <w:r w:rsidRPr="004E4E86">
        <w:rPr>
          <w:rStyle w:val="StyleUnderline"/>
        </w:rPr>
        <w:t>4 million illegal immigrants live with their U.S.-born children, and have been residents for a median 15 years. The report also says that from 2009-2012, 400,000 illegals were deported each year. And in the past 12 months, the number of unaccompanied minor children apprehended at the U.S. border has risen by 88 percent.</w:t>
      </w:r>
      <w:r>
        <w:rPr>
          <w:rStyle w:val="StyleUnderline"/>
        </w:rPr>
        <w:t xml:space="preserve"> </w:t>
      </w:r>
      <w:r w:rsidRPr="004E4E86">
        <w:rPr>
          <w:sz w:val="16"/>
        </w:rPr>
        <w:t>Voters have their thoughts, meanwhile. “Most voters oppose President Obama’s reported plan to unilaterally grant amnesty to several million illegal immigrants and think Congress should challenge him in court if he goes ahead with it,” says a Rasmussen Reports poll released Thursday.</w:t>
      </w:r>
    </w:p>
    <w:p w:rsidR="00B95723" w:rsidRDefault="00B95723" w:rsidP="00B95723">
      <w:pPr>
        <w:rPr>
          <w:sz w:val="16"/>
        </w:rPr>
      </w:pPr>
    </w:p>
    <w:p w:rsidR="00B95723" w:rsidRDefault="00B95723" w:rsidP="00B95723">
      <w:pPr>
        <w:pStyle w:val="Heading4"/>
      </w:pPr>
      <w:r>
        <w:t>The plan forces schools to hire more regular and bilingual teachers – most Americans aren’t in favor of education for undocumented immigrants</w:t>
      </w:r>
    </w:p>
    <w:p w:rsidR="00B95723" w:rsidRPr="000D0B2A" w:rsidRDefault="00B95723" w:rsidP="00B95723">
      <w:pPr>
        <w:rPr>
          <w:sz w:val="18"/>
        </w:rPr>
      </w:pPr>
      <w:r>
        <w:rPr>
          <w:rStyle w:val="Style13ptBold"/>
        </w:rPr>
        <w:t xml:space="preserve">Wood 14 </w:t>
      </w:r>
      <w:r w:rsidRPr="000D0B2A">
        <w:rPr>
          <w:sz w:val="18"/>
        </w:rPr>
        <w:t xml:space="preserve">(Genevieve, advances policy priorities of The Heritage Foundation as senior contributor to The Daily Signal, “Undocumented Children </w:t>
      </w:r>
      <w:proofErr w:type="gramStart"/>
      <w:r w:rsidRPr="000D0B2A">
        <w:rPr>
          <w:sz w:val="18"/>
        </w:rPr>
        <w:t>A</w:t>
      </w:r>
      <w:proofErr w:type="gramEnd"/>
      <w:r w:rsidRPr="000D0B2A">
        <w:rPr>
          <w:sz w:val="18"/>
        </w:rPr>
        <w:t xml:space="preserve"> Drain on U.S. Schools,” March 2014, The Heritage Foundation, Online. </w:t>
      </w:r>
      <w:hyperlink r:id="rId72" w:history="1">
        <w:r w:rsidRPr="000D0B2A">
          <w:rPr>
            <w:sz w:val="18"/>
          </w:rPr>
          <w:t>http://www.heritage.org/education/commentary/undocumented-children-drain-us-schools</w:t>
        </w:r>
      </w:hyperlink>
      <w:r w:rsidRPr="000D0B2A">
        <w:rPr>
          <w:sz w:val="18"/>
        </w:rPr>
        <w:t>) // S.Y.</w:t>
      </w:r>
    </w:p>
    <w:p w:rsidR="00B95723" w:rsidRDefault="00B95723" w:rsidP="00B95723">
      <w:pPr>
        <w:rPr>
          <w:sz w:val="16"/>
        </w:rPr>
      </w:pPr>
    </w:p>
    <w:p w:rsidR="00B95723" w:rsidRPr="00427E57" w:rsidRDefault="00B95723" w:rsidP="00B95723">
      <w:pPr>
        <w:rPr>
          <w:sz w:val="16"/>
        </w:rPr>
      </w:pPr>
      <w:r w:rsidRPr="00427E57">
        <w:rPr>
          <w:sz w:val="16"/>
        </w:rPr>
        <w:t xml:space="preserve">This year, more than 50,000 unaccompanied children have crossed the southern border into the U.S. If you're wondering where they've gone, you may need to look no further than the classrooms of your local public school. </w:t>
      </w:r>
      <w:r w:rsidRPr="00427E57">
        <w:rPr>
          <w:rStyle w:val="StyleUnderline"/>
        </w:rPr>
        <w:t>On May 8, the U.S.</w:t>
      </w:r>
      <w:r w:rsidRPr="00427E57">
        <w:rPr>
          <w:sz w:val="16"/>
        </w:rPr>
        <w:t xml:space="preserve"> </w:t>
      </w:r>
      <w:r w:rsidRPr="00427E57">
        <w:rPr>
          <w:rStyle w:val="StyleUnderline"/>
        </w:rPr>
        <w:t>D</w:t>
      </w:r>
      <w:r w:rsidRPr="00427E57">
        <w:rPr>
          <w:sz w:val="16"/>
        </w:rPr>
        <w:t xml:space="preserve">epartment </w:t>
      </w:r>
      <w:r w:rsidRPr="00427E57">
        <w:rPr>
          <w:rStyle w:val="StyleUnderline"/>
        </w:rPr>
        <w:t>o</w:t>
      </w:r>
      <w:r w:rsidRPr="00427E57">
        <w:rPr>
          <w:sz w:val="16"/>
        </w:rPr>
        <w:t xml:space="preserve">f </w:t>
      </w:r>
      <w:r w:rsidRPr="00427E57">
        <w:rPr>
          <w:rStyle w:val="StyleUnderline"/>
        </w:rPr>
        <w:t>E</w:t>
      </w:r>
      <w:r w:rsidRPr="00427E57">
        <w:rPr>
          <w:sz w:val="16"/>
        </w:rPr>
        <w:t xml:space="preserve">ducation </w:t>
      </w:r>
      <w:r w:rsidRPr="00427E57">
        <w:rPr>
          <w:rStyle w:val="StyleUnderline"/>
        </w:rPr>
        <w:t>and the U.S. D</w:t>
      </w:r>
      <w:r w:rsidRPr="00427E57">
        <w:rPr>
          <w:sz w:val="16"/>
        </w:rPr>
        <w:t xml:space="preserve">epartment </w:t>
      </w:r>
      <w:r w:rsidRPr="00427E57">
        <w:rPr>
          <w:rStyle w:val="StyleUnderline"/>
        </w:rPr>
        <w:t>o</w:t>
      </w:r>
      <w:r w:rsidRPr="00427E57">
        <w:rPr>
          <w:sz w:val="16"/>
        </w:rPr>
        <w:t>f</w:t>
      </w:r>
      <w:r w:rsidRPr="00427E57">
        <w:rPr>
          <w:rStyle w:val="StyleUnderline"/>
        </w:rPr>
        <w:t xml:space="preserve"> J</w:t>
      </w:r>
      <w:r w:rsidRPr="00427E57">
        <w:rPr>
          <w:sz w:val="16"/>
        </w:rPr>
        <w:t>ustice</w:t>
      </w:r>
      <w:r w:rsidRPr="00427E57">
        <w:rPr>
          <w:rStyle w:val="StyleUnderline"/>
        </w:rPr>
        <w:t xml:space="preserve"> sent a letter to local and state school officials around the country making it clear that minors who are in the country without proper documents must be allowed to enroll in schools. I</w:t>
      </w:r>
      <w:r w:rsidRPr="00427E57">
        <w:rPr>
          <w:sz w:val="16"/>
        </w:rPr>
        <w:t xml:space="preserve">f they live in a particular school district, they are supposed to go schools in that district. However, even </w:t>
      </w:r>
      <w:r w:rsidRPr="00427E57">
        <w:rPr>
          <w:rStyle w:val="StyleUnderline"/>
        </w:rPr>
        <w:t>if they can't prove they live in the district - say</w:t>
      </w:r>
      <w:r w:rsidRPr="00427E57">
        <w:rPr>
          <w:sz w:val="16"/>
        </w:rPr>
        <w:t xml:space="preserve">, no parent or </w:t>
      </w:r>
      <w:proofErr w:type="spellStart"/>
      <w:r w:rsidRPr="00427E57">
        <w:rPr>
          <w:sz w:val="16"/>
        </w:rPr>
        <w:t>gxuardian</w:t>
      </w:r>
      <w:proofErr w:type="spellEnd"/>
      <w:r w:rsidRPr="00427E57">
        <w:rPr>
          <w:sz w:val="16"/>
        </w:rPr>
        <w:t xml:space="preserve"> shows up with them at the school or </w:t>
      </w:r>
      <w:r w:rsidRPr="00427E57">
        <w:rPr>
          <w:rStyle w:val="StyleUnderline"/>
        </w:rPr>
        <w:t>they don't have valid identification - school officials have been directed to treat them as homeless students, meaning they are to be allowed to go to that school without providing a home address.</w:t>
      </w:r>
      <w:r>
        <w:rPr>
          <w:rStyle w:val="StyleUnderline"/>
        </w:rPr>
        <w:t xml:space="preserve"> </w:t>
      </w:r>
      <w:r w:rsidRPr="00427E57">
        <w:rPr>
          <w:rStyle w:val="StyleUnderline"/>
        </w:rPr>
        <w:t>This is</w:t>
      </w:r>
      <w:r w:rsidRPr="00427E57">
        <w:rPr>
          <w:sz w:val="16"/>
        </w:rPr>
        <w:t xml:space="preserve"> not just another executive order by the Obama administration. It's </w:t>
      </w:r>
      <w:r w:rsidRPr="00427E57">
        <w:rPr>
          <w:rStyle w:val="StyleUnderline"/>
        </w:rPr>
        <w:t>federal law</w:t>
      </w:r>
      <w:r w:rsidRPr="00427E57">
        <w:rPr>
          <w:sz w:val="16"/>
        </w:rPr>
        <w:t xml:space="preserve">. The U.S. Supreme Court ruled in 1982 that children, regardless of whether they are here legally or not, must have access to public elementary and secondary education. </w:t>
      </w:r>
      <w:r w:rsidRPr="00427E57">
        <w:rPr>
          <w:rStyle w:val="StyleUnderline"/>
        </w:rPr>
        <w:t xml:space="preserve">Currently, the U.S. spends approximately $12,000 per year to educate each child in public school. And </w:t>
      </w:r>
      <w:r w:rsidRPr="00427E57">
        <w:rPr>
          <w:rStyle w:val="Emphasis"/>
        </w:rPr>
        <w:t>the influx of children who are in the country illegally further increases those costs. That's because more regular teachers have to be hired, and - because many students don't speak English - more bilingual teachers and resources have to be brought in as well.</w:t>
      </w:r>
      <w:r>
        <w:rPr>
          <w:rStyle w:val="Emphasis"/>
        </w:rPr>
        <w:t xml:space="preserve"> </w:t>
      </w:r>
      <w:r w:rsidRPr="00427E57">
        <w:rPr>
          <w:rStyle w:val="StyleUnderline"/>
        </w:rPr>
        <w:t xml:space="preserve">According to the Federation for American Immigration Reform, as of 2009, taxpayers have spent over $440 million on English instruction classes for children - some of whom are here legally, some not - whose parents are in the U.S. illegally. </w:t>
      </w:r>
      <w:r w:rsidRPr="00427E57">
        <w:rPr>
          <w:sz w:val="16"/>
        </w:rPr>
        <w:t xml:space="preserve">Houston is one of several cities where a local school district has created schools specifically for such children - and all these children are eligible for free or reduced lunches under the federal school lunch program. </w:t>
      </w:r>
      <w:r w:rsidRPr="00427E57">
        <w:rPr>
          <w:rStyle w:val="StyleUnderline"/>
        </w:rPr>
        <w:t xml:space="preserve">Needless to say, this puts a huge burden on local districts and states - many of which are already struggling to provide a good education for the children who live there legally. </w:t>
      </w:r>
      <w:proofErr w:type="gramStart"/>
      <w:r w:rsidRPr="00427E57">
        <w:rPr>
          <w:sz w:val="16"/>
        </w:rPr>
        <w:t xml:space="preserve">As </w:t>
      </w:r>
      <w:r w:rsidRPr="00427E57">
        <w:rPr>
          <w:rStyle w:val="StyleUnderline"/>
        </w:rPr>
        <w:t xml:space="preserve">Oklahoma Gov. Mary </w:t>
      </w:r>
      <w:proofErr w:type="spellStart"/>
      <w:r w:rsidRPr="00427E57">
        <w:rPr>
          <w:rStyle w:val="StyleUnderline"/>
        </w:rPr>
        <w:t>Fallin</w:t>
      </w:r>
      <w:proofErr w:type="spellEnd"/>
      <w:r w:rsidRPr="00427E57">
        <w:rPr>
          <w:rStyle w:val="StyleUnderline"/>
        </w:rPr>
        <w:t xml:space="preserve"> puts it: "Already one in four Oklahoma children struggle(s) with hunger.</w:t>
      </w:r>
      <w:proofErr w:type="gramEnd"/>
      <w:r w:rsidRPr="00427E57">
        <w:rPr>
          <w:rStyle w:val="StyleUnderline"/>
        </w:rPr>
        <w:t xml:space="preserve"> One in four will drop out of high school before graduating. It is wrong </w:t>
      </w:r>
      <w:r w:rsidRPr="00427E57">
        <w:rPr>
          <w:sz w:val="16"/>
        </w:rPr>
        <w:t xml:space="preserve">for the president </w:t>
      </w:r>
      <w:r w:rsidRPr="00427E57">
        <w:rPr>
          <w:rStyle w:val="StyleUnderline"/>
        </w:rPr>
        <w:t>to ask Oklahomans to divert their attention and limited resources away from our own children."</w:t>
      </w:r>
      <w:r>
        <w:rPr>
          <w:rStyle w:val="StyleUnderline"/>
        </w:rPr>
        <w:t xml:space="preserve"> </w:t>
      </w:r>
      <w:r w:rsidRPr="00427E57">
        <w:rPr>
          <w:sz w:val="16"/>
        </w:rPr>
        <w:t xml:space="preserve">Congressional staffers in Washington who closely follow this issue have told me that, while the flow of border crossings has slowed over the past month, they expect it to pick up again in early fall as the weather cools, making the 1,000-plus mile journey from Central America less dangerous. That means we will likely see more children coming this fall. And, if President Barack Obama follows through on his vow to issue an executive order granting amnesty to millions more immigrants already in the country illegally, that will only encourage even more people of all ages to risk getting across the border. Obama's proposal wouldn't be a popular move. Opinion surveys find opposition to illegal immigration is growing. And </w:t>
      </w:r>
      <w:r w:rsidRPr="00427E57">
        <w:rPr>
          <w:rStyle w:val="StyleUnderline"/>
        </w:rPr>
        <w:t xml:space="preserve">on this specific issue, a </w:t>
      </w:r>
      <w:r w:rsidRPr="00427E57">
        <w:rPr>
          <w:sz w:val="16"/>
        </w:rPr>
        <w:t xml:space="preserve">recent </w:t>
      </w:r>
      <w:r w:rsidRPr="00427E57">
        <w:rPr>
          <w:rStyle w:val="StyleUnderline"/>
        </w:rPr>
        <w:t xml:space="preserve">Rasmussen poll found </w:t>
      </w:r>
      <w:r w:rsidRPr="00427E57">
        <w:rPr>
          <w:rStyle w:val="Emphasis"/>
        </w:rPr>
        <w:t>that 53 percent of likely U.S. voters said immigrants who are in the country illegally should not be allowed to attend public schools.</w:t>
      </w:r>
      <w:r>
        <w:rPr>
          <w:rStyle w:val="Emphasis"/>
        </w:rPr>
        <w:t xml:space="preserve"> </w:t>
      </w:r>
      <w:r w:rsidRPr="00427E57">
        <w:rPr>
          <w:sz w:val="16"/>
        </w:rPr>
        <w:t>Of course, the answer here is not to show up at schools and protest the children. The answer is to send a message to public officials who are all for enforcing laws that reward immigrants who are in the U.S. without proper documents (like the law requiring they be allowed to go to public schools), but have little use for securing our borders and enforcing the laws that would have sent those who enter illegally back home. That message can be sent now and through Election Day, simply by asking every politician running for governor and the U.S. House and Senate where they stand on border security and illegal immigration.</w:t>
      </w:r>
    </w:p>
    <w:p w:rsidR="00B95723" w:rsidRPr="004E4E86" w:rsidRDefault="00B95723" w:rsidP="00B95723">
      <w:pPr>
        <w:rPr>
          <w:sz w:val="16"/>
        </w:rPr>
      </w:pPr>
    </w:p>
    <w:p w:rsidR="008366B7" w:rsidRDefault="008366B7" w:rsidP="008366B7">
      <w:pPr>
        <w:pStyle w:val="Heading3"/>
      </w:pPr>
      <w:r>
        <w:t>Politics Link</w:t>
      </w:r>
    </w:p>
    <w:p w:rsidR="008366B7" w:rsidRDefault="00B95723" w:rsidP="008366B7">
      <w:pPr>
        <w:pStyle w:val="Heading4"/>
      </w:pPr>
      <w:r>
        <w:t>I</w:t>
      </w:r>
      <w:r w:rsidR="008366B7">
        <w:t>mmigration policies are very unpopular in Congress</w:t>
      </w:r>
    </w:p>
    <w:p w:rsidR="008366B7" w:rsidRDefault="008366B7" w:rsidP="008366B7">
      <w:pPr>
        <w:rPr>
          <w:sz w:val="20"/>
        </w:rPr>
      </w:pPr>
      <w:r>
        <w:rPr>
          <w:rStyle w:val="Style13ptBold"/>
        </w:rPr>
        <w:t xml:space="preserve">Weiner 13 </w:t>
      </w:r>
      <w:r w:rsidRPr="003E16B0">
        <w:rPr>
          <w:sz w:val="20"/>
        </w:rPr>
        <w:t>(Rachel, covered 2012 election for Washington Post, now covers federal court, “How Immigration Reform Failed, Over and Over,” The Washington Post. January 30</w:t>
      </w:r>
      <w:r>
        <w:rPr>
          <w:sz w:val="20"/>
        </w:rPr>
        <w:t xml:space="preserve">. </w:t>
      </w:r>
      <w:r w:rsidRPr="00507658">
        <w:rPr>
          <w:sz w:val="20"/>
        </w:rPr>
        <w:t>https://www.washingtonpost.com/news/the-fix/wp/2013/01/30/how-immigration-reform-failed-over-and-over/?utm_term=.1c8085da84e5</w:t>
      </w:r>
      <w:r w:rsidRPr="003E16B0">
        <w:rPr>
          <w:sz w:val="20"/>
        </w:rPr>
        <w:t>)</w:t>
      </w:r>
      <w:r>
        <w:rPr>
          <w:sz w:val="20"/>
        </w:rPr>
        <w:t xml:space="preserve"> // S.Y.</w:t>
      </w:r>
    </w:p>
    <w:p w:rsidR="008366B7" w:rsidRDefault="008366B7" w:rsidP="008366B7">
      <w:pPr>
        <w:rPr>
          <w:sz w:val="16"/>
        </w:rPr>
      </w:pPr>
      <w:r w:rsidRPr="00102C2E">
        <w:rPr>
          <w:sz w:val="16"/>
        </w:rPr>
        <w:t xml:space="preserve">Is the bipartisan immigration reform led by the "Gang of 8" a breakthrough on a seemingly intractable issue -- or </w:t>
      </w:r>
      <w:hyperlink r:id="rId73" w:history="1">
        <w:proofErr w:type="spellStart"/>
        <w:r w:rsidRPr="00102C2E">
          <w:rPr>
            <w:rStyle w:val="Hyperlink"/>
            <w:sz w:val="16"/>
          </w:rPr>
          <w:t>deja</w:t>
        </w:r>
        <w:proofErr w:type="spellEnd"/>
        <w:r w:rsidRPr="00102C2E">
          <w:rPr>
            <w:rStyle w:val="Hyperlink"/>
            <w:sz w:val="16"/>
          </w:rPr>
          <w:t xml:space="preserve"> vu all over again</w:t>
        </w:r>
      </w:hyperlink>
      <w:r w:rsidRPr="008366B7">
        <w:rPr>
          <w:rStyle w:val="StyleUnderline"/>
        </w:rPr>
        <w:t>? In judging whether immigration reform will succeed, it's helpful to know why so many past attempts by Congress and the White House to change the system have failed.</w:t>
      </w:r>
      <w:r w:rsidRPr="00102C2E">
        <w:rPr>
          <w:sz w:val="16"/>
        </w:rPr>
        <w:t xml:space="preserve"> Here's a timeline of the major attempts to deal with illegal immigration and why they didn't make the cut. * </w:t>
      </w:r>
      <w:r w:rsidRPr="008366B7">
        <w:rPr>
          <w:rStyle w:val="StyleUnderline"/>
        </w:rPr>
        <w:t xml:space="preserve">The Immigration Reform and Control Act of 1986: The amnesty law of 1986 passed through Congress and was signed by President Ronald Reagan, but it is largely considered a </w:t>
      </w:r>
      <w:hyperlink r:id="rId74" w:history="1">
        <w:r w:rsidRPr="00BD126D">
          <w:rPr>
            <w:rStyle w:val="Hyperlink"/>
            <w:u w:val="single"/>
          </w:rPr>
          <w:t>failure</w:t>
        </w:r>
      </w:hyperlink>
      <w:r w:rsidRPr="008366B7">
        <w:rPr>
          <w:rStyle w:val="StyleUnderline"/>
        </w:rPr>
        <w:t>. The legislation was meant to tighten border security and crack down on employers hiring undocumented immigrants</w:t>
      </w:r>
      <w:r w:rsidRPr="008366B7">
        <w:rPr>
          <w:rStyle w:val="StyleUnderline"/>
          <w:b/>
        </w:rPr>
        <w:t xml:space="preserve">, while offering amnesty to those already in the country illegally. </w:t>
      </w:r>
      <w:r w:rsidRPr="008366B7">
        <w:rPr>
          <w:rStyle w:val="StyleUnderline"/>
        </w:rPr>
        <w:t xml:space="preserve">Three million immigrants were legalized, but the law did not slow illegal immigration or create a framework to deal with it going forward. Since then, opponents of comprehensive reform have often cited the 1986 legislation as a reason to be wary. </w:t>
      </w:r>
      <w:r w:rsidRPr="00102C2E">
        <w:rPr>
          <w:sz w:val="16"/>
        </w:rPr>
        <w:t xml:space="preserve">"For 20 years our country has done basically nothing to enforce the 1986 legislation against either the employers who hired illegal immigrants or those who crossed our borders illegally to work for them," then-Arizona Governor, now Homeland Security Secretary Janet Napolitano </w:t>
      </w:r>
      <w:hyperlink r:id="rId75" w:history="1">
        <w:r w:rsidRPr="00102C2E">
          <w:rPr>
            <w:rStyle w:val="Hyperlink"/>
            <w:sz w:val="16"/>
          </w:rPr>
          <w:t>wrote in 2007</w:t>
        </w:r>
      </w:hyperlink>
      <w:r w:rsidRPr="00102C2E">
        <w:rPr>
          <w:sz w:val="16"/>
        </w:rPr>
        <w:t xml:space="preserve">. * </w:t>
      </w:r>
      <w:r w:rsidRPr="008366B7">
        <w:rPr>
          <w:rStyle w:val="StyleUnderline"/>
        </w:rPr>
        <w:t xml:space="preserve">1996: Under President Clinton, most reform was aimed at reducing immigration amid rising anti-immigrant sentiment in the country. But the backlash against strict reform led many of the harshest measures to be rolled back, meaning that ultimately little changed. </w:t>
      </w:r>
      <w:r w:rsidRPr="00102C2E">
        <w:rPr>
          <w:sz w:val="16"/>
        </w:rPr>
        <w:t xml:space="preserve">Partisan and intraparty disputes over how far to go caused multiple delays. Attempts at a national identification card went nowhere, as did legislation -- introduced by Sen. Harry Reid (D-Nev.) -- that would deprive the children of undocumented immigrants of citizenship. (Reid </w:t>
      </w:r>
      <w:hyperlink r:id="rId76" w:history="1">
        <w:r w:rsidRPr="00102C2E">
          <w:rPr>
            <w:rStyle w:val="Hyperlink"/>
            <w:sz w:val="16"/>
          </w:rPr>
          <w:t xml:space="preserve">apologized for that </w:t>
        </w:r>
        <w:proofErr w:type="spellStart"/>
        <w:r w:rsidRPr="00102C2E">
          <w:rPr>
            <w:rStyle w:val="Hyperlink"/>
            <w:sz w:val="16"/>
          </w:rPr>
          <w:t>legislation</w:t>
        </w:r>
      </w:hyperlink>
      <w:r w:rsidRPr="00102C2E">
        <w:rPr>
          <w:sz w:val="16"/>
        </w:rPr>
        <w:t>in</w:t>
      </w:r>
      <w:proofErr w:type="spellEnd"/>
      <w:r w:rsidRPr="00102C2E">
        <w:rPr>
          <w:sz w:val="16"/>
        </w:rPr>
        <w:t xml:space="preserve"> 2006, calling it the "low point" of his career.) Clinton ultimately signed a spending bill that included increased border security and made it harder to get asylum in the </w:t>
      </w:r>
      <w:proofErr w:type="gramStart"/>
      <w:r w:rsidRPr="00102C2E">
        <w:rPr>
          <w:sz w:val="16"/>
        </w:rPr>
        <w:t>U.S..</w:t>
      </w:r>
      <w:proofErr w:type="gramEnd"/>
      <w:r w:rsidRPr="00102C2E">
        <w:rPr>
          <w:sz w:val="16"/>
        </w:rPr>
        <w:t xml:space="preserve"> Attempts at harsher measures, such as barring undocumented immigrants from public schools and limiting legal immigrants' access to health and welfare services, were watered down. Most were rolled back by Republicans after their Latino support dropped markedly in the 1996 election. * </w:t>
      </w:r>
      <w:r w:rsidRPr="008366B7">
        <w:rPr>
          <w:rStyle w:val="StyleUnderline"/>
        </w:rPr>
        <w:t xml:space="preserve">2000: President Clinton pushed for amnesty for hundreds of thousands of immigrants left in legal limbo by a technical screw-up involving the 1986 law and offered a path to citizenship for hundreds of thousands of Central Americans. </w:t>
      </w:r>
      <w:r w:rsidRPr="008366B7">
        <w:rPr>
          <w:rStyle w:val="StyleUnderline"/>
          <w:b/>
        </w:rPr>
        <w:t>Republicans blocked that effort</w:t>
      </w:r>
      <w:r w:rsidRPr="008366B7">
        <w:rPr>
          <w:rStyle w:val="StyleUnderline"/>
        </w:rPr>
        <w:t>,</w:t>
      </w:r>
      <w:r w:rsidRPr="00102C2E">
        <w:rPr>
          <w:sz w:val="16"/>
        </w:rPr>
        <w:t xml:space="preserve"> but (again mindful of electoral concerns) passed their own legislation addressing the 1986 issue and family members of legal residents. Clinton threatened another showdown, but after Democrats lost the 2000 election he backed off and signed the GOP bill. * 2004-2007: You could say that talk radio killed President Bush's attempts at immigration reform. He hoped to appeal to both business owners and Hispanic voters with a comprehensive overhaul, but he was stymied by his own party. Bush began pushing for a guest worker program in 2004. An early attempt by Sens. Chuck Hagel (R-Neb.) and Tom Daschle (D-S.D.) died a quick death, in part because of election year politics. But even the prospect of reform stirred up a backlash from conservatives, in particular Rep. Tom Tancredo (R-Colo.). Tancredo appeared on talk radio constantly warning of the dangers posed by illegal immigration. Bush allies attempted to fight back with a corporate-funded PR campaign, but business leaders </w:t>
      </w:r>
      <w:hyperlink r:id="rId77" w:history="1">
        <w:r w:rsidRPr="00102C2E">
          <w:rPr>
            <w:rStyle w:val="Hyperlink"/>
            <w:sz w:val="16"/>
          </w:rPr>
          <w:t>wouldn't donate</w:t>
        </w:r>
      </w:hyperlink>
      <w:r w:rsidRPr="00102C2E">
        <w:rPr>
          <w:sz w:val="16"/>
        </w:rPr>
        <w:t xml:space="preserve">, concerned that conservatives would pressure Bush into signing something that actually made it harder to hire from overseas. In fact, then-Majority Leader Tom DeLay (R-Texas) </w:t>
      </w:r>
      <w:hyperlink r:id="rId78" w:history="1">
        <w:r w:rsidRPr="00102C2E">
          <w:rPr>
            <w:rStyle w:val="Hyperlink"/>
            <w:sz w:val="16"/>
          </w:rPr>
          <w:t>pushed for</w:t>
        </w:r>
      </w:hyperlink>
      <w:r w:rsidRPr="00102C2E">
        <w:rPr>
          <w:sz w:val="16"/>
        </w:rPr>
        <w:t xml:space="preserve"> an enforcement-only approach. The comprehensive bill </w:t>
      </w:r>
      <w:hyperlink r:id="rId79" w:history="1">
        <w:r w:rsidRPr="00102C2E">
          <w:rPr>
            <w:rStyle w:val="Hyperlink"/>
            <w:sz w:val="16"/>
          </w:rPr>
          <w:t>introduced</w:t>
        </w:r>
      </w:hyperlink>
      <w:r w:rsidRPr="00102C2E">
        <w:rPr>
          <w:sz w:val="16"/>
        </w:rPr>
        <w:t xml:space="preserve"> by Sens. Edward Kennedy (D-Mass.) and John McCain (R-Ariz.) in 2005 could not be reconciled with a </w:t>
      </w:r>
      <w:hyperlink r:id="rId80" w:history="1">
        <w:r w:rsidRPr="00102C2E">
          <w:rPr>
            <w:rStyle w:val="Hyperlink"/>
            <w:sz w:val="16"/>
          </w:rPr>
          <w:t>tough enforcement-only House version</w:t>
        </w:r>
      </w:hyperlink>
      <w:r w:rsidRPr="00102C2E">
        <w:rPr>
          <w:sz w:val="16"/>
        </w:rPr>
        <w:t xml:space="preserve"> that sparked protests. </w:t>
      </w:r>
      <w:r w:rsidRPr="008366B7">
        <w:rPr>
          <w:rStyle w:val="StyleUnderline"/>
        </w:rPr>
        <w:t xml:space="preserve">Bush </w:t>
      </w:r>
      <w:hyperlink r:id="rId81" w:history="1">
        <w:r w:rsidRPr="00BD126D">
          <w:rPr>
            <w:rStyle w:val="Hyperlink"/>
            <w:u w:val="single"/>
          </w:rPr>
          <w:t>tried again in 2007</w:t>
        </w:r>
      </w:hyperlink>
      <w:r w:rsidRPr="008366B7">
        <w:rPr>
          <w:rStyle w:val="StyleUnderline"/>
        </w:rPr>
        <w:t>, crafting a compromise that allowed a path to legal status for current immigrants and a new temporary worker program, contingent on stricter border security and employer crackdowns.</w:t>
      </w:r>
      <w:r w:rsidRPr="00102C2E">
        <w:rPr>
          <w:sz w:val="16"/>
        </w:rPr>
        <w:t xml:space="preserve"> The legislation resembled a conservative approach offered by Sens. John </w:t>
      </w:r>
      <w:proofErr w:type="spellStart"/>
      <w:r w:rsidRPr="00102C2E">
        <w:rPr>
          <w:sz w:val="16"/>
        </w:rPr>
        <w:t>Cornyn</w:t>
      </w:r>
      <w:proofErr w:type="spellEnd"/>
      <w:r w:rsidRPr="00102C2E">
        <w:rPr>
          <w:sz w:val="16"/>
        </w:rPr>
        <w:t xml:space="preserve"> (R-Texas) and Jon </w:t>
      </w:r>
      <w:proofErr w:type="spellStart"/>
      <w:r w:rsidRPr="00102C2E">
        <w:rPr>
          <w:sz w:val="16"/>
        </w:rPr>
        <w:t>Kyl</w:t>
      </w:r>
      <w:proofErr w:type="spellEnd"/>
      <w:r w:rsidRPr="00102C2E">
        <w:rPr>
          <w:sz w:val="16"/>
        </w:rPr>
        <w:t xml:space="preserve"> (R-Ariz.) in 2005. "We misread" the situation, said Frank </w:t>
      </w:r>
      <w:proofErr w:type="spellStart"/>
      <w:r w:rsidRPr="00102C2E">
        <w:rPr>
          <w:sz w:val="16"/>
        </w:rPr>
        <w:t>Sharry</w:t>
      </w:r>
      <w:proofErr w:type="spellEnd"/>
      <w:r w:rsidRPr="00102C2E">
        <w:rPr>
          <w:sz w:val="16"/>
        </w:rPr>
        <w:t xml:space="preserve"> of America's Voice. Advocates thought that with Democrats in control of Congress, Bush would try a moderate approach again and succeed. Instead, "Republicans were beginning what we might call the advent of the tea party -- they started to lurch to the right, they wanted to give Bush a bloody nose, the conservative media mobilized." </w:t>
      </w:r>
      <w:r w:rsidRPr="008366B7">
        <w:rPr>
          <w:rStyle w:val="StyleUnderline"/>
        </w:rPr>
        <w:t xml:space="preserve">The AFL-CIO </w:t>
      </w:r>
      <w:hyperlink r:id="rId82" w:history="1">
        <w:r w:rsidRPr="0087203B">
          <w:rPr>
            <w:rStyle w:val="Hyperlink"/>
            <w:u w:val="single"/>
          </w:rPr>
          <w:t>turned against</w:t>
        </w:r>
      </w:hyperlink>
      <w:r w:rsidRPr="008366B7">
        <w:rPr>
          <w:rStyle w:val="StyleUnderline"/>
        </w:rPr>
        <w:t xml:space="preserve"> the legislation over the guest-worker program. (The Service Employees International Union, with its many immigrant members, supported it). But despite the legislation's more conservative tilt, the talk radio blitz </w:t>
      </w:r>
      <w:hyperlink r:id="rId83" w:history="1">
        <w:r w:rsidRPr="0087203B">
          <w:rPr>
            <w:rStyle w:val="Hyperlink"/>
            <w:u w:val="single"/>
          </w:rPr>
          <w:t>continued</w:t>
        </w:r>
      </w:hyperlink>
      <w:r w:rsidRPr="008366B7">
        <w:rPr>
          <w:rStyle w:val="StyleUnderline"/>
        </w:rPr>
        <w:t xml:space="preserve">. </w:t>
      </w:r>
      <w:r w:rsidRPr="008366B7">
        <w:rPr>
          <w:rStyle w:val="StyleUnderline"/>
          <w:b/>
        </w:rPr>
        <w:t xml:space="preserve">Ultimately conservative Republicans, along with several pro-labor Democrats, opposed the legislation and it </w:t>
      </w:r>
      <w:hyperlink r:id="rId84" w:history="1">
        <w:r w:rsidRPr="0087203B">
          <w:rPr>
            <w:rStyle w:val="Hyperlink"/>
            <w:u w:val="single"/>
          </w:rPr>
          <w:t>died in the Senate</w:t>
        </w:r>
      </w:hyperlink>
      <w:r w:rsidRPr="008366B7">
        <w:rPr>
          <w:rStyle w:val="StyleUnderline"/>
          <w:b/>
        </w:rPr>
        <w:t xml:space="preserve">. </w:t>
      </w:r>
      <w:r w:rsidRPr="00102C2E">
        <w:rPr>
          <w:sz w:val="16"/>
        </w:rPr>
        <w:t xml:space="preserve">* 2010: Like Bush, President Obama was caught between Hispanic voters and the GOP. In 2009 he called immigration reform a priority but acknowledged that there was </w:t>
      </w:r>
      <w:hyperlink r:id="rId85" w:history="1">
        <w:r w:rsidRPr="00102C2E">
          <w:rPr>
            <w:rStyle w:val="Hyperlink"/>
            <w:sz w:val="16"/>
          </w:rPr>
          <w:t>too much on his plate</w:t>
        </w:r>
      </w:hyperlink>
      <w:r w:rsidRPr="00102C2E">
        <w:rPr>
          <w:sz w:val="16"/>
        </w:rPr>
        <w:t xml:space="preserve"> to get it done soon. </w:t>
      </w:r>
      <w:r w:rsidRPr="008366B7">
        <w:rPr>
          <w:rStyle w:val="StyleUnderline"/>
        </w:rPr>
        <w:t xml:space="preserve">By early 2010, Obama </w:t>
      </w:r>
      <w:hyperlink r:id="rId86" w:history="1">
        <w:r w:rsidRPr="00102C2E">
          <w:rPr>
            <w:rStyle w:val="Hyperlink"/>
            <w:u w:val="single"/>
          </w:rPr>
          <w:t>faced pressure</w:t>
        </w:r>
      </w:hyperlink>
      <w:r w:rsidRPr="008366B7">
        <w:rPr>
          <w:rStyle w:val="StyleUnderline"/>
        </w:rPr>
        <w:t xml:space="preserve"> from immigration advocates to move forward. He pushed for comprehensive reform, and Sens. Chuck Schumer (D-N.Y.) and Lindsey Graham (R-S.C.) </w:t>
      </w:r>
      <w:hyperlink r:id="rId87" w:history="1">
        <w:r w:rsidRPr="00102C2E">
          <w:rPr>
            <w:rStyle w:val="Hyperlink"/>
            <w:u w:val="single"/>
          </w:rPr>
          <w:t>collaborated</w:t>
        </w:r>
      </w:hyperlink>
      <w:r w:rsidRPr="008366B7">
        <w:rPr>
          <w:rStyle w:val="StyleUnderline"/>
        </w:rPr>
        <w:t xml:space="preserve"> on legislation. But after a bruising fight over health care and in the face of a tough midterm election, the push unsurprisingly went nowhere. </w:t>
      </w:r>
      <w:r w:rsidRPr="00102C2E">
        <w:rPr>
          <w:sz w:val="16"/>
        </w:rPr>
        <w:t xml:space="preserve">When Reid promised to fast-track the bill, Graham </w:t>
      </w:r>
      <w:hyperlink r:id="rId88" w:history="1">
        <w:r w:rsidRPr="00102C2E">
          <w:rPr>
            <w:rStyle w:val="Hyperlink"/>
            <w:sz w:val="16"/>
          </w:rPr>
          <w:t>accused him</w:t>
        </w:r>
      </w:hyperlink>
      <w:r w:rsidRPr="00102C2E">
        <w:rPr>
          <w:sz w:val="16"/>
        </w:rPr>
        <w:t xml:space="preserve"> of engaging in a "cynical political ploy" to win Hispanic votes and pulled out of the talks. Reid backed off. </w:t>
      </w:r>
      <w:r w:rsidRPr="008366B7">
        <w:rPr>
          <w:rStyle w:val="StyleUnderline"/>
        </w:rPr>
        <w:t xml:space="preserve">Obama himself </w:t>
      </w:r>
      <w:hyperlink r:id="rId89" w:history="1">
        <w:r w:rsidRPr="00102C2E">
          <w:rPr>
            <w:rStyle w:val="Hyperlink"/>
            <w:u w:val="single"/>
          </w:rPr>
          <w:t>acknowledged</w:t>
        </w:r>
      </w:hyperlink>
      <w:r w:rsidRPr="008366B7">
        <w:rPr>
          <w:rStyle w:val="StyleUnderline"/>
        </w:rPr>
        <w:t xml:space="preserve"> that "there may not be an appetite" for immigration reform that year</w:t>
      </w:r>
      <w:r w:rsidRPr="00102C2E">
        <w:rPr>
          <w:sz w:val="16"/>
        </w:rPr>
        <w:t xml:space="preserve">. </w:t>
      </w:r>
      <w:r w:rsidRPr="008366B7">
        <w:rPr>
          <w:rStyle w:val="StyleUnderline"/>
          <w:b/>
        </w:rPr>
        <w:t xml:space="preserve">Immigration reform has suffered from the same few problems for years. Business interests and labor interests have to find a way to reconcile their disagreements. Conservatives who want enforcement first -- or enforcement alone -- </w:t>
      </w:r>
      <w:proofErr w:type="gramStart"/>
      <w:r w:rsidRPr="008366B7">
        <w:rPr>
          <w:rStyle w:val="StyleUnderline"/>
          <w:b/>
        </w:rPr>
        <w:t>have</w:t>
      </w:r>
      <w:proofErr w:type="gramEnd"/>
      <w:r w:rsidRPr="008366B7">
        <w:rPr>
          <w:rStyle w:val="StyleUnderline"/>
          <w:b/>
        </w:rPr>
        <w:t xml:space="preserve"> to be placated. Electoral concerns push lawmakers one way and then the other. </w:t>
      </w:r>
      <w:r w:rsidRPr="00102C2E">
        <w:rPr>
          <w:sz w:val="16"/>
        </w:rPr>
        <w:t xml:space="preserve">Optimistic advocates argue that the calculus has now changed. </w:t>
      </w:r>
      <w:proofErr w:type="gramStart"/>
      <w:r w:rsidRPr="008366B7">
        <w:rPr>
          <w:rStyle w:val="StyleUnderline"/>
        </w:rPr>
        <w:t>Protests in support of the DREAM Act (another immigration initiative prone to failure) has</w:t>
      </w:r>
      <w:proofErr w:type="gramEnd"/>
      <w:r w:rsidRPr="008366B7">
        <w:rPr>
          <w:rStyle w:val="StyleUnderline"/>
        </w:rPr>
        <w:t xml:space="preserve"> brought national attention to the plight of young undocumented students. </w:t>
      </w:r>
      <w:r w:rsidRPr="008366B7">
        <w:rPr>
          <w:rStyle w:val="StyleUnderline"/>
          <w:b/>
        </w:rPr>
        <w:t xml:space="preserve">States have started to experience the </w:t>
      </w:r>
      <w:hyperlink r:id="rId90" w:history="1">
        <w:r w:rsidRPr="00102C2E">
          <w:rPr>
            <w:rStyle w:val="Hyperlink"/>
            <w:u w:val="single"/>
          </w:rPr>
          <w:t>negative economic impact</w:t>
        </w:r>
      </w:hyperlink>
      <w:r w:rsidRPr="008366B7">
        <w:rPr>
          <w:rStyle w:val="StyleUnderline"/>
          <w:b/>
        </w:rPr>
        <w:t xml:space="preserve"> of strict immigration laws</w:t>
      </w:r>
      <w:r w:rsidRPr="00102C2E">
        <w:rPr>
          <w:sz w:val="16"/>
        </w:rPr>
        <w:t xml:space="preserve">. And most importantly, the 2012 elections showed Republicans that they can no longer rely almost entirely on white voters to win. They also showed that Obama faced no backlash over an </w:t>
      </w:r>
      <w:hyperlink r:id="rId91" w:history="1">
        <w:r w:rsidRPr="00102C2E">
          <w:rPr>
            <w:rStyle w:val="Hyperlink"/>
            <w:sz w:val="16"/>
          </w:rPr>
          <w:t>executive order</w:t>
        </w:r>
      </w:hyperlink>
      <w:r w:rsidRPr="00102C2E">
        <w:rPr>
          <w:sz w:val="16"/>
        </w:rPr>
        <w:t xml:space="preserve"> that protected some undocumented immigrants from deportation. "What's different about this moment is that we have the moral, the economic and the political imperatives for why we need immigration reform fully in line," said Clarissa Martinez, director of immigration and civic engagement at the pro-reform National Council of La </w:t>
      </w:r>
      <w:proofErr w:type="spellStart"/>
      <w:r w:rsidRPr="00102C2E">
        <w:rPr>
          <w:sz w:val="16"/>
        </w:rPr>
        <w:t>Raza</w:t>
      </w:r>
      <w:proofErr w:type="spellEnd"/>
      <w:r w:rsidRPr="00102C2E">
        <w:rPr>
          <w:sz w:val="16"/>
        </w:rPr>
        <w:t>. It could be. But if immigration reform succeeds, it will go against a quarter-century of political history.</w:t>
      </w:r>
    </w:p>
    <w:p w:rsidR="00A835D5" w:rsidRDefault="00A835D5" w:rsidP="008366B7">
      <w:pPr>
        <w:rPr>
          <w:sz w:val="16"/>
        </w:rPr>
      </w:pPr>
    </w:p>
    <w:p w:rsidR="002F3874" w:rsidRDefault="002F3874" w:rsidP="002F3874">
      <w:pPr>
        <w:pStyle w:val="Heading2"/>
      </w:pPr>
      <w:r>
        <w:t>K Cards</w:t>
      </w:r>
    </w:p>
    <w:p w:rsidR="002F3874" w:rsidRDefault="002F3874" w:rsidP="002F3874">
      <w:pPr>
        <w:pStyle w:val="Heading3"/>
      </w:pPr>
      <w:r>
        <w:t>Law Fails Immigrants</w:t>
      </w:r>
    </w:p>
    <w:p w:rsidR="002F3874" w:rsidRDefault="002F3874" w:rsidP="002F3874">
      <w:pPr>
        <w:pStyle w:val="Heading4"/>
      </w:pPr>
      <w:r>
        <w:br/>
        <w:t>Government policies can never fully account for the needs of immigrants</w:t>
      </w:r>
    </w:p>
    <w:p w:rsidR="002F3874" w:rsidRPr="002F3874" w:rsidRDefault="002F3874" w:rsidP="002F3874">
      <w:proofErr w:type="spellStart"/>
      <w:r w:rsidRPr="002F3874">
        <w:rPr>
          <w:rStyle w:val="Style13ptBold"/>
        </w:rPr>
        <w:t>Olivas</w:t>
      </w:r>
      <w:proofErr w:type="spellEnd"/>
      <w:r w:rsidRPr="002F3874">
        <w:rPr>
          <w:rStyle w:val="Style13ptBold"/>
        </w:rPr>
        <w:t xml:space="preserve"> 11</w:t>
      </w:r>
      <w:r w:rsidRPr="002F3874">
        <w:t xml:space="preserve"> (Michael A </w:t>
      </w:r>
      <w:proofErr w:type="spellStart"/>
      <w:r w:rsidRPr="002F3874">
        <w:t>Olivas</w:t>
      </w:r>
      <w:proofErr w:type="spellEnd"/>
      <w:r w:rsidRPr="002F3874">
        <w:t xml:space="preserve"> is a professor, Distinguished Chair of Law Director, and Director of the Institute for Higher Education Law and Governance at the University of Houston. He’s written several books and served on the editorial board of more than 20 scholarly journals, has been chosen as the Outstanding Immigration of the Year, and has been an expert witness in federal and state courts, including the US Supreme Court. “The Political Efficacy of </w:t>
      </w:r>
      <w:proofErr w:type="spellStart"/>
      <w:r w:rsidRPr="002F3874">
        <w:t>Plyler</w:t>
      </w:r>
      <w:proofErr w:type="spellEnd"/>
      <w:r w:rsidRPr="002F3874">
        <w:t xml:space="preserve"> v. Doe: The Danger and the Discourse,</w:t>
      </w:r>
      <w:proofErr w:type="gramStart"/>
      <w:r w:rsidRPr="002F3874">
        <w:t>”  UC</w:t>
      </w:r>
      <w:proofErr w:type="gramEnd"/>
      <w:r w:rsidRPr="002F3874">
        <w:t xml:space="preserve"> Davis Law Review.) //A.S</w:t>
      </w:r>
    </w:p>
    <w:p w:rsidR="002F3874" w:rsidRPr="002F3874" w:rsidRDefault="002F3874" w:rsidP="002F3874">
      <w:pPr>
        <w:rPr>
          <w:sz w:val="16"/>
        </w:rPr>
      </w:pPr>
      <w:r w:rsidRPr="002F3874">
        <w:rPr>
          <w:sz w:val="16"/>
        </w:rPr>
        <w:t>That said</w:t>
      </w:r>
      <w:proofErr w:type="gramStart"/>
      <w:r w:rsidRPr="002F3874">
        <w:rPr>
          <w:sz w:val="16"/>
        </w:rPr>
        <w:t>,</w:t>
      </w:r>
      <w:proofErr w:type="gramEnd"/>
      <w:r w:rsidRPr="002F3874">
        <w:rPr>
          <w:sz w:val="16"/>
        </w:rPr>
        <w:t xml:space="preserve"> </w:t>
      </w:r>
      <w:proofErr w:type="spellStart"/>
      <w:r w:rsidRPr="002F3874">
        <w:rPr>
          <w:rStyle w:val="StyleUnderline"/>
        </w:rPr>
        <w:t>Plyler’s</w:t>
      </w:r>
      <w:proofErr w:type="spellEnd"/>
      <w:r w:rsidRPr="002F3874">
        <w:rPr>
          <w:rStyle w:val="StyleUnderline"/>
        </w:rPr>
        <w:t xml:space="preserve"> incorporation of “inchoate” federal policy and lack of efficacy failed to generate clear doctrine or guidelines</w:t>
      </w:r>
      <w:r w:rsidRPr="002F3874">
        <w:rPr>
          <w:sz w:val="16"/>
        </w:rPr>
        <w:t xml:space="preserve">. </w:t>
      </w:r>
      <w:r w:rsidRPr="002F3874">
        <w:rPr>
          <w:rStyle w:val="StyleUnderline"/>
        </w:rPr>
        <w:t>Both of these issues have surfaced in the current debates over the extent to which local or state authorities may regulate immigration by means similar to the Texas school attendance</w:t>
      </w:r>
      <w:r w:rsidRPr="002F3874">
        <w:rPr>
          <w:sz w:val="16"/>
        </w:rPr>
        <w:t xml:space="preserve"> zones, such as renter laws, work authorization, policing powers, and other municipal ordinances. As a general proposition, </w:t>
      </w:r>
      <w:r w:rsidRPr="002F3874">
        <w:rPr>
          <w:rStyle w:val="StyleUnderline"/>
        </w:rPr>
        <w:t>I would be reluctant to grant extraordinary, unreviewable deference to immigration authorities, as I would be to giving unbridled power to any governmental actors. The sad and sorry record of immigration policy reflecting prejudice rather than our better angels is manifest</w:t>
      </w:r>
      <w:r w:rsidRPr="002F3874">
        <w:rPr>
          <w:sz w:val="16"/>
        </w:rPr>
        <w:t xml:space="preserve"> in virtually every footnote I have fashioned for this Project. In the collective brainstem of most Mexican Americans, we need hear no more than mention of “Operation Wetback,” the Bracero Program, or the Secure Border Initiative [sic] to flinch at increased federal authority or Congressional delegation of power and authority to the executive branch. Whether the power accrues by the doctrine of enforcing sovereign external relations, or by giving extraordinary </w:t>
      </w:r>
      <w:r w:rsidRPr="002F3874">
        <w:rPr>
          <w:rFonts w:ascii="Times New Roman" w:eastAsia="Times New Roman" w:hAnsi="Times New Roman" w:cs="Times New Roman"/>
          <w:i/>
          <w:sz w:val="16"/>
        </w:rPr>
        <w:t>Chevron, U.S.A.-</w:t>
      </w:r>
      <w:r w:rsidRPr="002F3874">
        <w:rPr>
          <w:sz w:val="16"/>
        </w:rPr>
        <w:t xml:space="preserve">style deference to administrative agency decision-making, </w:t>
      </w:r>
      <w:r w:rsidRPr="002F3874">
        <w:rPr>
          <w:rStyle w:val="StyleUnderline"/>
        </w:rPr>
        <w:t>there is an underlying rationale that assumes a full and robust participation in the polity by the affected and interested parties, who then bind themselves to this process. This electoral algebra, of course, does not apply to the undocumented whose presence is unauthorized, liminal, and contested.</w:t>
      </w:r>
      <w:r w:rsidRPr="002F3874">
        <w:rPr>
          <w:sz w:val="16"/>
        </w:rPr>
        <w:t xml:space="preserve"> </w:t>
      </w:r>
      <w:r w:rsidRPr="002F3874">
        <w:rPr>
          <w:rStyle w:val="StyleUnderline"/>
        </w:rPr>
        <w:t>The suggestion that proxies and advocates for the political stakes of the unauthorized population can carry these interests forward and assert them as others would in the traditional fashion is ludicrous.</w:t>
      </w:r>
      <w:r w:rsidRPr="002F3874">
        <w:rPr>
          <w:sz w:val="16"/>
        </w:rPr>
        <w:t xml:space="preserve"> Immigration and administrative law scholar Dean Kevin R. Johnson has summarized this paradox. By his calculus, </w:t>
      </w:r>
      <w:r w:rsidRPr="002F3874">
        <w:rPr>
          <w:rStyle w:val="StyleUnderline"/>
        </w:rPr>
        <w:t>administering immigration laws and programs pose:</w:t>
      </w:r>
      <w:r w:rsidRPr="002F3874">
        <w:rPr>
          <w:sz w:val="16"/>
        </w:rPr>
        <w:t xml:space="preserve"> </w:t>
      </w:r>
      <w:r w:rsidRPr="002F3874">
        <w:rPr>
          <w:rStyle w:val="StyleUnderline"/>
        </w:rPr>
        <w:t>a fundamental problem for the democratic rationale for deference: if we entrust agencies with making and enforcing the laws because of their political accountability, what should we do if a specific agency is only accountable to part of the group of people affected, directly or indirectly, by its decisions?</w:t>
      </w:r>
      <w:r w:rsidRPr="002F3874">
        <w:rPr>
          <w:sz w:val="16"/>
        </w:rPr>
        <w:t xml:space="preserve"> Both lawful and undocumented </w:t>
      </w:r>
      <w:r w:rsidRPr="002F3874">
        <w:rPr>
          <w:rStyle w:val="StyleUnderline"/>
        </w:rPr>
        <w:t>immigrants, barred from having any formal political input, namely, a vote, in the administrative state are deeply affected, and often injured, by decisions of the bureaucracy. Citizens, whose interests often diverge from those of noncitizens, are indirectly affected by the decisions of the immigration agencies, but, whatever the limitations of their input, have a full voice in the national political system about the general policy direction of the bureaucracy through election of the Preside</w:t>
      </w:r>
      <w:r w:rsidRPr="002F3874">
        <w:rPr>
          <w:sz w:val="16"/>
        </w:rPr>
        <w:t xml:space="preserve">nt . . . . [As a result,] </w:t>
      </w:r>
      <w:r w:rsidRPr="002F3874">
        <w:rPr>
          <w:rStyle w:val="StyleUnderline"/>
        </w:rPr>
        <w:t xml:space="preserve">immigrants and their advocates lack the hard political capital of the ordinary citizen constituency of an administrative agency. One would expect that the imbalance in political input between the affected communities results in agency rulings and decisions on immigration matters that fail to fully consider or appropriately weigh the interests of immigrants. This fact helps explain why the rights of immigrants have been marginalized by the immigration agencies, as well as by Congress, throughout U.S. history, but especially in times of social stress. </w:t>
      </w:r>
      <w:r w:rsidRPr="002F3874">
        <w:rPr>
          <w:sz w:val="16"/>
        </w:rPr>
        <w:t>He was referring to the specifics</w:t>
      </w:r>
    </w:p>
    <w:p w:rsidR="002F3874" w:rsidRPr="008366B7" w:rsidRDefault="002F3874" w:rsidP="002F3874">
      <w:pPr>
        <w:pStyle w:val="Heading3"/>
      </w:pPr>
      <w:proofErr w:type="spellStart"/>
      <w:r>
        <w:t>Neolib</w:t>
      </w:r>
      <w:proofErr w:type="spellEnd"/>
      <w:r>
        <w:t xml:space="preserve"> = Root Cause</w:t>
      </w:r>
    </w:p>
    <w:p w:rsidR="002F3874" w:rsidRDefault="002F3874" w:rsidP="002F3874">
      <w:pPr>
        <w:pStyle w:val="Heading4"/>
      </w:pPr>
      <w:r>
        <w:t>Globalization is the root cause of inadequate education for immigrant children</w:t>
      </w:r>
    </w:p>
    <w:p w:rsidR="002F3874" w:rsidRPr="003A4FEC" w:rsidRDefault="002F3874" w:rsidP="002F3874">
      <w:pPr>
        <w:rPr>
          <w:rStyle w:val="Style13ptBold"/>
          <w:b w:val="0"/>
          <w:bCs w:val="0"/>
          <w:sz w:val="22"/>
        </w:rPr>
      </w:pPr>
      <w:proofErr w:type="spellStart"/>
      <w:r>
        <w:rPr>
          <w:rStyle w:val="Style13ptBold"/>
        </w:rPr>
        <w:t>Radoff</w:t>
      </w:r>
      <w:proofErr w:type="spellEnd"/>
      <w:r>
        <w:rPr>
          <w:rStyle w:val="Style13ptBold"/>
        </w:rPr>
        <w:t xml:space="preserve"> 11 </w:t>
      </w:r>
      <w:r w:rsidRPr="003232FB">
        <w:t>(</w:t>
      </w:r>
      <w:r>
        <w:t xml:space="preserve">Sara, Expert in Immigration at the University of British Columbia, “Crossing the Borders of </w:t>
      </w:r>
      <w:proofErr w:type="spellStart"/>
      <w:r>
        <w:t>Plyler</w:t>
      </w:r>
      <w:proofErr w:type="spellEnd"/>
      <w:r>
        <w:t xml:space="preserve"> v. Doe: Students without Documentation and their Right to Right,” September 20, 2011. Educational Studies: A Journal of the American Educational Studies Association, Online. RB)</w:t>
      </w:r>
    </w:p>
    <w:p w:rsidR="002F3874" w:rsidRPr="008366B7" w:rsidRDefault="002F3874" w:rsidP="002F3874">
      <w:pPr>
        <w:rPr>
          <w:rStyle w:val="StyleUnderline"/>
        </w:rPr>
      </w:pPr>
      <w:r w:rsidRPr="00CA3673">
        <w:rPr>
          <w:sz w:val="16"/>
        </w:rPr>
        <w:t xml:space="preserve">REFRAMING HISTORIC BORDERS OF EXCLUSION AND INCLUSION </w:t>
      </w:r>
      <w:r w:rsidRPr="003A4FEC">
        <w:rPr>
          <w:rStyle w:val="StyleUnderline"/>
        </w:rPr>
        <w:t>My argument supporting equitable education for students without legal immigration status is situated within a contemporary tension between preserving nation state sovereignty and individuals possessing universally recognized human rights</w:t>
      </w:r>
      <w:r w:rsidRPr="00CA3673">
        <w:rPr>
          <w:sz w:val="16"/>
        </w:rPr>
        <w:t xml:space="preserve">. Historically, </w:t>
      </w:r>
      <w:r w:rsidRPr="003A4FEC">
        <w:rPr>
          <w:rStyle w:val="StyleUnderline"/>
        </w:rPr>
        <w:t>the nation-state determines conditions for citizenship, which, in turn, outline the obligations and prerogatives of citizens.</w:t>
      </w:r>
      <w:r w:rsidRPr="00CA3673">
        <w:rPr>
          <w:sz w:val="16"/>
        </w:rPr>
        <w:t xml:space="preserve"> In this traditional model, the Keynesian-</w:t>
      </w:r>
      <w:proofErr w:type="spellStart"/>
      <w:r w:rsidRPr="00CA3673">
        <w:rPr>
          <w:sz w:val="16"/>
        </w:rPr>
        <w:t>Westphalian</w:t>
      </w:r>
      <w:proofErr w:type="spellEnd"/>
      <w:r w:rsidRPr="00CA3673">
        <w:rPr>
          <w:sz w:val="16"/>
        </w:rPr>
        <w:t xml:space="preserve"> frame, the rights of citizens are negotiated and injustice claims are adjudicated within the nation-state (Fraser 2005, 69). </w:t>
      </w:r>
      <w:r w:rsidRPr="003A4FEC">
        <w:rPr>
          <w:rStyle w:val="StyleUnderline"/>
        </w:rPr>
        <w:t>Sovereignty preserves national identity and cultural values, and determines how these are reiﬁed in political policies. So, on one hand, a nation-state reserves the right to police its boundaries and establish immigration policies. Universal human rights, on the other hand, assert that all individuals are equal and possess a “right to rights” regardless of citizenship, and that these rights ought to be guaranteed no matter the time or place</w:t>
      </w:r>
      <w:r w:rsidRPr="00CA3673">
        <w:rPr>
          <w:sz w:val="16"/>
        </w:rPr>
        <w:t xml:space="preserve"> (</w:t>
      </w:r>
      <w:proofErr w:type="spellStart"/>
      <w:r w:rsidRPr="00CA3673">
        <w:rPr>
          <w:sz w:val="16"/>
        </w:rPr>
        <w:t>Benhabib</w:t>
      </w:r>
      <w:proofErr w:type="spellEnd"/>
      <w:r w:rsidRPr="00CA3673">
        <w:rPr>
          <w:sz w:val="16"/>
        </w:rPr>
        <w:t xml:space="preserve"> 2004, 49–69). </w:t>
      </w:r>
      <w:proofErr w:type="spellStart"/>
      <w:r w:rsidRPr="00CA3673">
        <w:rPr>
          <w:sz w:val="16"/>
        </w:rPr>
        <w:t>Benhabib</w:t>
      </w:r>
      <w:proofErr w:type="spellEnd"/>
      <w:r w:rsidRPr="00CA3673">
        <w:rPr>
          <w:sz w:val="16"/>
        </w:rPr>
        <w:t xml:space="preserve"> (2004, 19) suggested that universal human rights have a “context-transcending appeal” and pointed to an expansive moral inclusiveness, whereas democratic sovereignty is concerned with self-governance and self-constitution. </w:t>
      </w:r>
      <w:r w:rsidRPr="003A4FEC">
        <w:rPr>
          <w:rStyle w:val="StyleUnderline"/>
        </w:rPr>
        <w:t xml:space="preserve">Globalization further complicates the historical authority of the nation-state for adjudicating rights to citizens. </w:t>
      </w:r>
      <w:proofErr w:type="spellStart"/>
      <w:r w:rsidRPr="003A4FEC">
        <w:rPr>
          <w:rStyle w:val="StyleUnderline"/>
        </w:rPr>
        <w:t>Benhabib</w:t>
      </w:r>
      <w:proofErr w:type="spellEnd"/>
      <w:r w:rsidRPr="003A4FEC">
        <w:rPr>
          <w:rStyle w:val="StyleUnderline"/>
        </w:rPr>
        <w:t xml:space="preserve"> (2004) names the contemporary factors challenging the nation-state:</w:t>
      </w:r>
      <w:r>
        <w:rPr>
          <w:rStyle w:val="StyleUnderline"/>
        </w:rPr>
        <w:t xml:space="preserve"> </w:t>
      </w:r>
      <w:r w:rsidRPr="003A4FEC">
        <w:rPr>
          <w:rStyle w:val="StyleUnderline"/>
        </w:rPr>
        <w:t>The rise of a global economy through the formation of free markets in capital, ﬁnance, and labor; the increasing internationalization of armament, communication, and information technologies; the emergence of international and transnational cultural networks and electronic spheres; and the growth of sub- and transnational political actors</w:t>
      </w:r>
      <w:r w:rsidRPr="00CA3673">
        <w:rPr>
          <w:sz w:val="16"/>
        </w:rPr>
        <w:t xml:space="preserve"> (4). </w:t>
      </w:r>
      <w:r w:rsidRPr="003A4FEC">
        <w:rPr>
          <w:rStyle w:val="StyleUnderline"/>
        </w:rPr>
        <w:t>These developments form networks of power that extend beyond the traditional realm of the nation-state</w:t>
      </w:r>
      <w:r w:rsidRPr="00CA3673">
        <w:rPr>
          <w:sz w:val="16"/>
        </w:rPr>
        <w:t>. Furthermore, Nancy Fraser (2009) adds, “</w:t>
      </w:r>
      <w:r w:rsidRPr="00CA3673">
        <w:rPr>
          <w:rStyle w:val="StyleUnderline"/>
        </w:rPr>
        <w:t>In the wake of trans nationalized production, globalized ﬁnance, and neoliberal trade and investment regimes, redistribution claims increasingly trespass the bounds of state centered grammars and arenas of argument</w:t>
      </w:r>
      <w:r w:rsidRPr="00CA3673">
        <w:rPr>
          <w:sz w:val="16"/>
        </w:rPr>
        <w:t xml:space="preserve">” (51). Essentially, both </w:t>
      </w:r>
      <w:proofErr w:type="spellStart"/>
      <w:r w:rsidRPr="00CA3673">
        <w:rPr>
          <w:sz w:val="16"/>
        </w:rPr>
        <w:t>Benhabib</w:t>
      </w:r>
      <w:proofErr w:type="spellEnd"/>
      <w:r w:rsidRPr="00CA3673">
        <w:rPr>
          <w:sz w:val="16"/>
        </w:rPr>
        <w:t xml:space="preserve"> and Fraser assert that </w:t>
      </w:r>
      <w:r w:rsidRPr="00CA3673">
        <w:rPr>
          <w:rStyle w:val="StyleUnderline"/>
        </w:rPr>
        <w:t>the historical arena for adjudicating justice claims for citizens only within the nation-state is insufﬁcient to address the unbounded possibilities of injustice happening on a global scale</w:t>
      </w:r>
      <w:r w:rsidRPr="00CA3673">
        <w:rPr>
          <w:sz w:val="16"/>
        </w:rPr>
        <w:t xml:space="preserve">. On Fraser’s view, in light of globalization, a shared view on the substance of justice is missing, the scope of who counts for justice is complicated, and how to adjudicate injustice claims procedurally is unclear (Fraser 2009). </w:t>
      </w:r>
      <w:r w:rsidRPr="00CA3673">
        <w:rPr>
          <w:rStyle w:val="StyleUnderline"/>
        </w:rPr>
        <w:t>Another consequence of globalization is a growing division between economic and political realms, and within this gap noncitizens suffer disenfranchisement and exploitation</w:t>
      </w:r>
      <w:r w:rsidRPr="00CA3673">
        <w:rPr>
          <w:sz w:val="16"/>
        </w:rPr>
        <w:t xml:space="preserve"> (Butler and </w:t>
      </w:r>
      <w:proofErr w:type="spellStart"/>
      <w:r w:rsidRPr="00CA3673">
        <w:rPr>
          <w:sz w:val="16"/>
        </w:rPr>
        <w:t>Spivak</w:t>
      </w:r>
      <w:proofErr w:type="spellEnd"/>
      <w:r w:rsidRPr="00CA3673">
        <w:rPr>
          <w:sz w:val="16"/>
        </w:rPr>
        <w:t xml:space="preserve"> 2007). T</w:t>
      </w:r>
      <w:r w:rsidRPr="00CA3673">
        <w:rPr>
          <w:rStyle w:val="StyleUnderline"/>
        </w:rPr>
        <w:t>ake for example those who are employed, yet lack legal authorization to work in the United States. Often, those on the frontline of the economy, in the ﬁelds growing food or building homes, remain outside of the legal protections guaranteed through citizenship</w:t>
      </w:r>
      <w:r w:rsidRPr="00CA3673">
        <w:rPr>
          <w:sz w:val="16"/>
        </w:rPr>
        <w:t xml:space="preserve">. Note, for example, that in 2008, </w:t>
      </w:r>
      <w:r w:rsidRPr="00CA3673">
        <w:rPr>
          <w:rStyle w:val="StyleUnderline"/>
        </w:rPr>
        <w:t>one in four farm workers and 17 percent of construction workers were undocumented and working in two of the most unregulated industries in the United States</w:t>
      </w:r>
      <w:r w:rsidRPr="00CA3673">
        <w:rPr>
          <w:sz w:val="16"/>
        </w:rPr>
        <w:t xml:space="preserve"> (Passel and Cohn2 009). </w:t>
      </w:r>
      <w:r w:rsidRPr="00CA3673">
        <w:rPr>
          <w:rStyle w:val="StyleUnderline"/>
        </w:rPr>
        <w:t>These workers are excluded from a political realm that would guarantee fair wages, or safe and healthy work environments.</w:t>
      </w:r>
      <w:r>
        <w:rPr>
          <w:rStyle w:val="StyleUnderline"/>
        </w:rPr>
        <w:t xml:space="preserve"> </w:t>
      </w:r>
      <w:r w:rsidRPr="00CA3673">
        <w:rPr>
          <w:sz w:val="16"/>
        </w:rPr>
        <w:t xml:space="preserve">The dilemma I am pointing to thus far is in identifying who counts for just working conditions and livable wages (Fraser 2009). Or as Judith Butler and </w:t>
      </w:r>
      <w:proofErr w:type="spellStart"/>
      <w:r w:rsidRPr="00CA3673">
        <w:rPr>
          <w:sz w:val="16"/>
        </w:rPr>
        <w:t>Gayatri</w:t>
      </w:r>
      <w:proofErr w:type="spellEnd"/>
      <w:r w:rsidRPr="00CA3673">
        <w:rPr>
          <w:sz w:val="16"/>
        </w:rPr>
        <w:t xml:space="preserve"> </w:t>
      </w:r>
      <w:proofErr w:type="spellStart"/>
      <w:r w:rsidRPr="00CA3673">
        <w:rPr>
          <w:sz w:val="16"/>
        </w:rPr>
        <w:t>Chakravorty</w:t>
      </w:r>
      <w:proofErr w:type="spellEnd"/>
      <w:r w:rsidRPr="00CA3673">
        <w:rPr>
          <w:sz w:val="16"/>
        </w:rPr>
        <w:t xml:space="preserve"> </w:t>
      </w:r>
      <w:proofErr w:type="spellStart"/>
      <w:r w:rsidRPr="00CA3673">
        <w:rPr>
          <w:sz w:val="16"/>
        </w:rPr>
        <w:t>Spivak</w:t>
      </w:r>
      <w:proofErr w:type="spellEnd"/>
      <w:r w:rsidRPr="00CA3673">
        <w:rPr>
          <w:sz w:val="16"/>
        </w:rPr>
        <w:t xml:space="preserve"> (2007) put it, as economics march away from the political realm: </w:t>
      </w:r>
      <w:r w:rsidRPr="00CA3673">
        <w:rPr>
          <w:rStyle w:val="StyleUnderline"/>
        </w:rPr>
        <w:t>These spectral humans, deprived of ontological weight and failing the tests of social intelligibility required for minimal recognition include those whose age, gender, race, nationality, and labor status not only disqualify them for citizenship but actively ‘qualify’ them for statelessness</w:t>
      </w:r>
      <w:r w:rsidRPr="00CA3673">
        <w:rPr>
          <w:sz w:val="16"/>
        </w:rPr>
        <w:t xml:space="preserve"> (15). In the Keynesian-</w:t>
      </w:r>
      <w:proofErr w:type="spellStart"/>
      <w:r w:rsidRPr="00CA3673">
        <w:rPr>
          <w:sz w:val="16"/>
        </w:rPr>
        <w:t>Westphalian</w:t>
      </w:r>
      <w:proofErr w:type="spellEnd"/>
      <w:r w:rsidRPr="00CA3673">
        <w:rPr>
          <w:sz w:val="16"/>
        </w:rPr>
        <w:t xml:space="preserve"> frame, citizenship secures rights and protections for laborers. </w:t>
      </w:r>
      <w:r w:rsidRPr="00CA3673">
        <w:rPr>
          <w:rStyle w:val="StyleUnderline"/>
        </w:rPr>
        <w:t>But in the growing context of migratory labor, offshore labor, and local laborers without legal immigration status, scrutinizing the demarcations for political membership is increasingly pressing. Here we are concerned with the politics of inclusion and exclusion and, particularly, the contradictions between legal and moral justiﬁcations and implications of inclusion and exclusion.</w:t>
      </w:r>
    </w:p>
    <w:sectPr w:rsidR="002F3874" w:rsidRPr="008366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4BB" w:rsidRDefault="00C534BB" w:rsidP="008366B7">
      <w:pPr>
        <w:spacing w:after="0" w:line="240" w:lineRule="auto"/>
      </w:pPr>
      <w:r>
        <w:separator/>
      </w:r>
    </w:p>
  </w:endnote>
  <w:endnote w:type="continuationSeparator" w:id="0">
    <w:p w:rsidR="00C534BB" w:rsidRDefault="00C534BB" w:rsidP="00836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4BB" w:rsidRDefault="00C534BB" w:rsidP="008366B7">
      <w:pPr>
        <w:spacing w:after="0" w:line="240" w:lineRule="auto"/>
      </w:pPr>
      <w:r>
        <w:separator/>
      </w:r>
    </w:p>
  </w:footnote>
  <w:footnote w:type="continuationSeparator" w:id="0">
    <w:p w:rsidR="00C534BB" w:rsidRDefault="00C534BB" w:rsidP="008366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26137C2"/>
    <w:multiLevelType w:val="hybridMultilevel"/>
    <w:tmpl w:val="23A835EA"/>
    <w:lvl w:ilvl="0" w:tplc="340E5D14">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7696668"/>
    <w:docVar w:name="VerbatimVersion" w:val="5.1"/>
  </w:docVars>
  <w:rsids>
    <w:rsidRoot w:val="008366B7"/>
    <w:rsid w:val="000008C5"/>
    <w:rsid w:val="000139A3"/>
    <w:rsid w:val="00015158"/>
    <w:rsid w:val="00050DEA"/>
    <w:rsid w:val="0005113A"/>
    <w:rsid w:val="00052F2A"/>
    <w:rsid w:val="000D2762"/>
    <w:rsid w:val="000E0402"/>
    <w:rsid w:val="00100833"/>
    <w:rsid w:val="00104529"/>
    <w:rsid w:val="00105942"/>
    <w:rsid w:val="00107396"/>
    <w:rsid w:val="001132AB"/>
    <w:rsid w:val="00144A4C"/>
    <w:rsid w:val="00146BB7"/>
    <w:rsid w:val="00176AB0"/>
    <w:rsid w:val="00177B7D"/>
    <w:rsid w:val="0018322D"/>
    <w:rsid w:val="001872A0"/>
    <w:rsid w:val="001B5776"/>
    <w:rsid w:val="001E527A"/>
    <w:rsid w:val="001F78CE"/>
    <w:rsid w:val="0020725B"/>
    <w:rsid w:val="00251FC7"/>
    <w:rsid w:val="0027295C"/>
    <w:rsid w:val="002855A7"/>
    <w:rsid w:val="002A08A4"/>
    <w:rsid w:val="002B0FA3"/>
    <w:rsid w:val="002B146A"/>
    <w:rsid w:val="002B5E17"/>
    <w:rsid w:val="002D7BE7"/>
    <w:rsid w:val="002F3874"/>
    <w:rsid w:val="00315690"/>
    <w:rsid w:val="00316B75"/>
    <w:rsid w:val="00325646"/>
    <w:rsid w:val="003406A5"/>
    <w:rsid w:val="003438A1"/>
    <w:rsid w:val="00343D6D"/>
    <w:rsid w:val="003460F2"/>
    <w:rsid w:val="003806AF"/>
    <w:rsid w:val="0038158C"/>
    <w:rsid w:val="003902BA"/>
    <w:rsid w:val="003A09E2"/>
    <w:rsid w:val="003A61D0"/>
    <w:rsid w:val="003A66AE"/>
    <w:rsid w:val="00407037"/>
    <w:rsid w:val="004309C3"/>
    <w:rsid w:val="00432298"/>
    <w:rsid w:val="004605D6"/>
    <w:rsid w:val="004767F9"/>
    <w:rsid w:val="0047695C"/>
    <w:rsid w:val="004A78F2"/>
    <w:rsid w:val="004C60E8"/>
    <w:rsid w:val="004E3579"/>
    <w:rsid w:val="004E728B"/>
    <w:rsid w:val="004F39E0"/>
    <w:rsid w:val="0050400D"/>
    <w:rsid w:val="005252C3"/>
    <w:rsid w:val="00537BD5"/>
    <w:rsid w:val="00545961"/>
    <w:rsid w:val="0056330E"/>
    <w:rsid w:val="0057268A"/>
    <w:rsid w:val="005B129D"/>
    <w:rsid w:val="005D2912"/>
    <w:rsid w:val="005D447A"/>
    <w:rsid w:val="005D599A"/>
    <w:rsid w:val="005F11AE"/>
    <w:rsid w:val="006065BD"/>
    <w:rsid w:val="00645FA9"/>
    <w:rsid w:val="00647866"/>
    <w:rsid w:val="00665003"/>
    <w:rsid w:val="006A2AD0"/>
    <w:rsid w:val="006C2375"/>
    <w:rsid w:val="006D4ECC"/>
    <w:rsid w:val="00707BF1"/>
    <w:rsid w:val="00721071"/>
    <w:rsid w:val="00722258"/>
    <w:rsid w:val="007243E5"/>
    <w:rsid w:val="00726299"/>
    <w:rsid w:val="00743B1F"/>
    <w:rsid w:val="00756CCC"/>
    <w:rsid w:val="00766EA0"/>
    <w:rsid w:val="007A2226"/>
    <w:rsid w:val="007D094C"/>
    <w:rsid w:val="007F545A"/>
    <w:rsid w:val="007F5B66"/>
    <w:rsid w:val="0080205D"/>
    <w:rsid w:val="008059EF"/>
    <w:rsid w:val="00823A1C"/>
    <w:rsid w:val="008366B7"/>
    <w:rsid w:val="00845B9D"/>
    <w:rsid w:val="00860984"/>
    <w:rsid w:val="0087099F"/>
    <w:rsid w:val="0088364E"/>
    <w:rsid w:val="0089227F"/>
    <w:rsid w:val="008B3ECB"/>
    <w:rsid w:val="008B4E85"/>
    <w:rsid w:val="008C1B2E"/>
    <w:rsid w:val="0091627E"/>
    <w:rsid w:val="00924D2E"/>
    <w:rsid w:val="0097032B"/>
    <w:rsid w:val="00970A83"/>
    <w:rsid w:val="0098236F"/>
    <w:rsid w:val="0098799B"/>
    <w:rsid w:val="009972AB"/>
    <w:rsid w:val="009D2EAD"/>
    <w:rsid w:val="009D3BE8"/>
    <w:rsid w:val="009D54B2"/>
    <w:rsid w:val="009E0CD9"/>
    <w:rsid w:val="009E1922"/>
    <w:rsid w:val="009F7ED2"/>
    <w:rsid w:val="00A15D9A"/>
    <w:rsid w:val="00A33D4E"/>
    <w:rsid w:val="00A33DBE"/>
    <w:rsid w:val="00A663F0"/>
    <w:rsid w:val="00A75CD5"/>
    <w:rsid w:val="00A835D5"/>
    <w:rsid w:val="00A8599D"/>
    <w:rsid w:val="00A93661"/>
    <w:rsid w:val="00A95652"/>
    <w:rsid w:val="00AB6308"/>
    <w:rsid w:val="00AC0AB8"/>
    <w:rsid w:val="00B1747E"/>
    <w:rsid w:val="00B33C6D"/>
    <w:rsid w:val="00B343F2"/>
    <w:rsid w:val="00B4508F"/>
    <w:rsid w:val="00B55AD5"/>
    <w:rsid w:val="00B8057C"/>
    <w:rsid w:val="00B95723"/>
    <w:rsid w:val="00BA1554"/>
    <w:rsid w:val="00BA1BAB"/>
    <w:rsid w:val="00BC2268"/>
    <w:rsid w:val="00BD6238"/>
    <w:rsid w:val="00BF593B"/>
    <w:rsid w:val="00BF773A"/>
    <w:rsid w:val="00BF7E81"/>
    <w:rsid w:val="00C0576E"/>
    <w:rsid w:val="00C13773"/>
    <w:rsid w:val="00C17CC8"/>
    <w:rsid w:val="00C203D9"/>
    <w:rsid w:val="00C534BB"/>
    <w:rsid w:val="00C628DD"/>
    <w:rsid w:val="00C83417"/>
    <w:rsid w:val="00C920DA"/>
    <w:rsid w:val="00C9604F"/>
    <w:rsid w:val="00C96631"/>
    <w:rsid w:val="00CA19AA"/>
    <w:rsid w:val="00CC5298"/>
    <w:rsid w:val="00CC5A0D"/>
    <w:rsid w:val="00CD736E"/>
    <w:rsid w:val="00CD798D"/>
    <w:rsid w:val="00CE057C"/>
    <w:rsid w:val="00CE161E"/>
    <w:rsid w:val="00CE2B9E"/>
    <w:rsid w:val="00CF59A8"/>
    <w:rsid w:val="00D325A9"/>
    <w:rsid w:val="00D36A8A"/>
    <w:rsid w:val="00D61409"/>
    <w:rsid w:val="00D6691E"/>
    <w:rsid w:val="00D71170"/>
    <w:rsid w:val="00D935CD"/>
    <w:rsid w:val="00D9433A"/>
    <w:rsid w:val="00DA1C92"/>
    <w:rsid w:val="00DA25D4"/>
    <w:rsid w:val="00DA2C74"/>
    <w:rsid w:val="00DA6538"/>
    <w:rsid w:val="00E15E75"/>
    <w:rsid w:val="00E327A4"/>
    <w:rsid w:val="00E451D6"/>
    <w:rsid w:val="00E5262C"/>
    <w:rsid w:val="00E721CC"/>
    <w:rsid w:val="00EB0A8F"/>
    <w:rsid w:val="00EC7DC4"/>
    <w:rsid w:val="00ED30CF"/>
    <w:rsid w:val="00EF0ECA"/>
    <w:rsid w:val="00F139C0"/>
    <w:rsid w:val="00F176EF"/>
    <w:rsid w:val="00F45E10"/>
    <w:rsid w:val="00F55E74"/>
    <w:rsid w:val="00F57F5B"/>
    <w:rsid w:val="00F6364A"/>
    <w:rsid w:val="00F84017"/>
    <w:rsid w:val="00F9113A"/>
    <w:rsid w:val="00F96600"/>
    <w:rsid w:val="00F97B3C"/>
    <w:rsid w:val="00FB6FC0"/>
    <w:rsid w:val="00FC67FA"/>
    <w:rsid w:val="00FE2546"/>
    <w:rsid w:val="00FF41A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A61D0"/>
    <w:rPr>
      <w:rFonts w:ascii="Calibri" w:hAnsi="Calibri" w:cs="Calibri"/>
    </w:rPr>
  </w:style>
  <w:style w:type="paragraph" w:styleId="Heading1">
    <w:name w:val="heading 1"/>
    <w:aliases w:val="Pocket"/>
    <w:basedOn w:val="Normal"/>
    <w:next w:val="Normal"/>
    <w:link w:val="Heading1Char"/>
    <w:qFormat/>
    <w:rsid w:val="003A61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61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61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ta, Ch"/>
    <w:basedOn w:val="Normal"/>
    <w:next w:val="Normal"/>
    <w:link w:val="Heading4Char"/>
    <w:uiPriority w:val="3"/>
    <w:unhideWhenUsed/>
    <w:qFormat/>
    <w:rsid w:val="003A61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61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1D0"/>
  </w:style>
  <w:style w:type="character" w:customStyle="1" w:styleId="Heading1Char">
    <w:name w:val="Heading 1 Char"/>
    <w:aliases w:val="Pocket Char"/>
    <w:basedOn w:val="DefaultParagraphFont"/>
    <w:link w:val="Heading1"/>
    <w:rsid w:val="003A61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61D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61D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3A61D0"/>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s"/>
    <w:basedOn w:val="DefaultParagraphFont"/>
    <w:link w:val="textbold"/>
    <w:uiPriority w:val="7"/>
    <w:qFormat/>
    <w:rsid w:val="003A61D0"/>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8366B7"/>
    <w:pPr>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A61D0"/>
    <w:rPr>
      <w:b/>
      <w:bCs/>
      <w:sz w:val="26"/>
      <w:u w:val="none"/>
    </w:rPr>
  </w:style>
  <w:style w:type="character" w:customStyle="1" w:styleId="StyleUnderline">
    <w:name w:val="Style Underline"/>
    <w:aliases w:val="Underline,Style Bold Underline,Intense Emphasis1,apple-style-span + 6 pt,Kern at 16 pt,Bold,Intense Emphasis11,Intense Emphasis2,Underline Char,HHeading 3 + 12 pt,Cards + Font: 12 pt Char,Style,Bold Cite Char,Citation Char Char Char,ci,c,B"/>
    <w:basedOn w:val="DefaultParagraphFont"/>
    <w:uiPriority w:val="6"/>
    <w:qFormat/>
    <w:rsid w:val="003A61D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3A61D0"/>
    <w:rPr>
      <w:color w:val="auto"/>
      <w:u w:val="none"/>
    </w:rPr>
  </w:style>
  <w:style w:type="character" w:styleId="FollowedHyperlink">
    <w:name w:val="FollowedHyperlink"/>
    <w:basedOn w:val="DefaultParagraphFont"/>
    <w:uiPriority w:val="99"/>
    <w:semiHidden/>
    <w:unhideWhenUsed/>
    <w:rsid w:val="003A61D0"/>
    <w:rPr>
      <w:color w:val="auto"/>
      <w:u w:val="none"/>
    </w:rPr>
  </w:style>
  <w:style w:type="paragraph" w:customStyle="1" w:styleId="footnotedescription">
    <w:name w:val="footnote description"/>
    <w:next w:val="Normal"/>
    <w:link w:val="footnotedescriptionChar"/>
    <w:hidden/>
    <w:rsid w:val="008366B7"/>
    <w:pPr>
      <w:spacing w:after="0" w:line="226" w:lineRule="auto"/>
      <w:ind w:right="77"/>
      <w:jc w:val="both"/>
    </w:pPr>
    <w:rPr>
      <w:rFonts w:ascii="Calibri" w:eastAsia="Calibri" w:hAnsi="Calibri" w:cs="Calibri"/>
      <w:color w:val="000000"/>
      <w:sz w:val="18"/>
    </w:rPr>
  </w:style>
  <w:style w:type="character" w:customStyle="1" w:styleId="footnotedescriptionChar">
    <w:name w:val="footnote description Char"/>
    <w:link w:val="footnotedescription"/>
    <w:rsid w:val="008366B7"/>
    <w:rPr>
      <w:rFonts w:ascii="Calibri" w:eastAsia="Calibri" w:hAnsi="Calibri" w:cs="Calibri"/>
      <w:color w:val="000000"/>
      <w:sz w:val="18"/>
    </w:rPr>
  </w:style>
  <w:style w:type="character" w:customStyle="1" w:styleId="FooterChar">
    <w:name w:val="Footer Char"/>
    <w:basedOn w:val="DefaultParagraphFont"/>
    <w:link w:val="Footer"/>
    <w:uiPriority w:val="99"/>
    <w:semiHidden/>
    <w:rsid w:val="008366B7"/>
    <w:rPr>
      <w:rFonts w:ascii="Calibri" w:hAnsi="Calibri" w:cs="Calibri"/>
    </w:rPr>
  </w:style>
  <w:style w:type="paragraph" w:styleId="Footer">
    <w:name w:val="footer"/>
    <w:basedOn w:val="Normal"/>
    <w:link w:val="FooterChar"/>
    <w:uiPriority w:val="99"/>
    <w:semiHidden/>
    <w:unhideWhenUsed/>
    <w:rsid w:val="008366B7"/>
    <w:pPr>
      <w:tabs>
        <w:tab w:val="center" w:pos="4680"/>
        <w:tab w:val="right" w:pos="9360"/>
      </w:tabs>
      <w:spacing w:after="0" w:line="240" w:lineRule="auto"/>
    </w:pPr>
  </w:style>
  <w:style w:type="character" w:customStyle="1" w:styleId="FootnoteTextChar">
    <w:name w:val="Footnote Text Char"/>
    <w:basedOn w:val="DefaultParagraphFont"/>
    <w:link w:val="FootnoteText"/>
    <w:uiPriority w:val="99"/>
    <w:semiHidden/>
    <w:rsid w:val="008366B7"/>
    <w:rPr>
      <w:rFonts w:ascii="Calibri" w:hAnsi="Calibri" w:cs="Calibri"/>
      <w:sz w:val="20"/>
      <w:szCs w:val="20"/>
    </w:rPr>
  </w:style>
  <w:style w:type="paragraph" w:styleId="FootnoteText">
    <w:name w:val="footnote text"/>
    <w:basedOn w:val="Normal"/>
    <w:link w:val="FootnoteTextChar"/>
    <w:uiPriority w:val="99"/>
    <w:semiHidden/>
    <w:unhideWhenUsed/>
    <w:rsid w:val="008366B7"/>
    <w:pPr>
      <w:spacing w:after="0" w:line="240" w:lineRule="auto"/>
    </w:pPr>
    <w:rPr>
      <w:sz w:val="20"/>
      <w:szCs w:val="20"/>
    </w:rPr>
  </w:style>
  <w:style w:type="paragraph" w:styleId="EndnoteText">
    <w:name w:val="endnote text"/>
    <w:basedOn w:val="Normal"/>
    <w:link w:val="EndnoteTextChar"/>
    <w:uiPriority w:val="99"/>
    <w:semiHidden/>
    <w:unhideWhenUsed/>
    <w:rsid w:val="008366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366B7"/>
    <w:rPr>
      <w:rFonts w:ascii="Calibri" w:hAnsi="Calibri" w:cs="Calibri"/>
      <w:sz w:val="20"/>
      <w:szCs w:val="20"/>
    </w:rPr>
  </w:style>
  <w:style w:type="paragraph" w:styleId="ListParagraph">
    <w:name w:val="List Paragraph"/>
    <w:basedOn w:val="Normal"/>
    <w:uiPriority w:val="99"/>
    <w:unhideWhenUsed/>
    <w:qFormat/>
    <w:rsid w:val="00726299"/>
    <w:pPr>
      <w:ind w:left="720"/>
      <w:contextualSpacing/>
    </w:pPr>
  </w:style>
  <w:style w:type="paragraph" w:customStyle="1" w:styleId="CiteSpacing">
    <w:name w:val="Cite Spacing"/>
    <w:basedOn w:val="Normal"/>
    <w:uiPriority w:val="4"/>
    <w:qFormat/>
    <w:rsid w:val="005F11AE"/>
    <w:pPr>
      <w:spacing w:before="60" w:after="60"/>
    </w:pPr>
  </w:style>
  <w:style w:type="paragraph" w:customStyle="1" w:styleId="Emphasis1">
    <w:name w:val="Emphasis1"/>
    <w:basedOn w:val="Normal"/>
    <w:uiPriority w:val="7"/>
    <w:qFormat/>
    <w:rsid w:val="005F11AE"/>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A61D0"/>
    <w:rPr>
      <w:rFonts w:ascii="Calibri" w:hAnsi="Calibri" w:cs="Calibri"/>
    </w:rPr>
  </w:style>
  <w:style w:type="paragraph" w:styleId="Heading1">
    <w:name w:val="heading 1"/>
    <w:aliases w:val="Pocket"/>
    <w:basedOn w:val="Normal"/>
    <w:next w:val="Normal"/>
    <w:link w:val="Heading1Char"/>
    <w:qFormat/>
    <w:rsid w:val="003A61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61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61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ta, Ch"/>
    <w:basedOn w:val="Normal"/>
    <w:next w:val="Normal"/>
    <w:link w:val="Heading4Char"/>
    <w:uiPriority w:val="3"/>
    <w:unhideWhenUsed/>
    <w:qFormat/>
    <w:rsid w:val="003A61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61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1D0"/>
  </w:style>
  <w:style w:type="character" w:customStyle="1" w:styleId="Heading1Char">
    <w:name w:val="Heading 1 Char"/>
    <w:aliases w:val="Pocket Char"/>
    <w:basedOn w:val="DefaultParagraphFont"/>
    <w:link w:val="Heading1"/>
    <w:rsid w:val="003A61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61D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61D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3A61D0"/>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s"/>
    <w:basedOn w:val="DefaultParagraphFont"/>
    <w:link w:val="textbold"/>
    <w:uiPriority w:val="7"/>
    <w:qFormat/>
    <w:rsid w:val="003A61D0"/>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8366B7"/>
    <w:pPr>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A61D0"/>
    <w:rPr>
      <w:b/>
      <w:bCs/>
      <w:sz w:val="26"/>
      <w:u w:val="none"/>
    </w:rPr>
  </w:style>
  <w:style w:type="character" w:customStyle="1" w:styleId="StyleUnderline">
    <w:name w:val="Style Underline"/>
    <w:aliases w:val="Underline,Style Bold Underline,Intense Emphasis1,apple-style-span + 6 pt,Kern at 16 pt,Bold,Intense Emphasis11,Intense Emphasis2,Underline Char,HHeading 3 + 12 pt,Cards + Font: 12 pt Char,Style,Bold Cite Char,Citation Char Char Char,ci,c,B"/>
    <w:basedOn w:val="DefaultParagraphFont"/>
    <w:uiPriority w:val="6"/>
    <w:qFormat/>
    <w:rsid w:val="003A61D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3A61D0"/>
    <w:rPr>
      <w:color w:val="auto"/>
      <w:u w:val="none"/>
    </w:rPr>
  </w:style>
  <w:style w:type="character" w:styleId="FollowedHyperlink">
    <w:name w:val="FollowedHyperlink"/>
    <w:basedOn w:val="DefaultParagraphFont"/>
    <w:uiPriority w:val="99"/>
    <w:semiHidden/>
    <w:unhideWhenUsed/>
    <w:rsid w:val="003A61D0"/>
    <w:rPr>
      <w:color w:val="auto"/>
      <w:u w:val="none"/>
    </w:rPr>
  </w:style>
  <w:style w:type="paragraph" w:customStyle="1" w:styleId="footnotedescription">
    <w:name w:val="footnote description"/>
    <w:next w:val="Normal"/>
    <w:link w:val="footnotedescriptionChar"/>
    <w:hidden/>
    <w:rsid w:val="008366B7"/>
    <w:pPr>
      <w:spacing w:after="0" w:line="226" w:lineRule="auto"/>
      <w:ind w:right="77"/>
      <w:jc w:val="both"/>
    </w:pPr>
    <w:rPr>
      <w:rFonts w:ascii="Calibri" w:eastAsia="Calibri" w:hAnsi="Calibri" w:cs="Calibri"/>
      <w:color w:val="000000"/>
      <w:sz w:val="18"/>
    </w:rPr>
  </w:style>
  <w:style w:type="character" w:customStyle="1" w:styleId="footnotedescriptionChar">
    <w:name w:val="footnote description Char"/>
    <w:link w:val="footnotedescription"/>
    <w:rsid w:val="008366B7"/>
    <w:rPr>
      <w:rFonts w:ascii="Calibri" w:eastAsia="Calibri" w:hAnsi="Calibri" w:cs="Calibri"/>
      <w:color w:val="000000"/>
      <w:sz w:val="18"/>
    </w:rPr>
  </w:style>
  <w:style w:type="character" w:customStyle="1" w:styleId="FooterChar">
    <w:name w:val="Footer Char"/>
    <w:basedOn w:val="DefaultParagraphFont"/>
    <w:link w:val="Footer"/>
    <w:uiPriority w:val="99"/>
    <w:semiHidden/>
    <w:rsid w:val="008366B7"/>
    <w:rPr>
      <w:rFonts w:ascii="Calibri" w:hAnsi="Calibri" w:cs="Calibri"/>
    </w:rPr>
  </w:style>
  <w:style w:type="paragraph" w:styleId="Footer">
    <w:name w:val="footer"/>
    <w:basedOn w:val="Normal"/>
    <w:link w:val="FooterChar"/>
    <w:uiPriority w:val="99"/>
    <w:semiHidden/>
    <w:unhideWhenUsed/>
    <w:rsid w:val="008366B7"/>
    <w:pPr>
      <w:tabs>
        <w:tab w:val="center" w:pos="4680"/>
        <w:tab w:val="right" w:pos="9360"/>
      </w:tabs>
      <w:spacing w:after="0" w:line="240" w:lineRule="auto"/>
    </w:pPr>
  </w:style>
  <w:style w:type="character" w:customStyle="1" w:styleId="FootnoteTextChar">
    <w:name w:val="Footnote Text Char"/>
    <w:basedOn w:val="DefaultParagraphFont"/>
    <w:link w:val="FootnoteText"/>
    <w:uiPriority w:val="99"/>
    <w:semiHidden/>
    <w:rsid w:val="008366B7"/>
    <w:rPr>
      <w:rFonts w:ascii="Calibri" w:hAnsi="Calibri" w:cs="Calibri"/>
      <w:sz w:val="20"/>
      <w:szCs w:val="20"/>
    </w:rPr>
  </w:style>
  <w:style w:type="paragraph" w:styleId="FootnoteText">
    <w:name w:val="footnote text"/>
    <w:basedOn w:val="Normal"/>
    <w:link w:val="FootnoteTextChar"/>
    <w:uiPriority w:val="99"/>
    <w:semiHidden/>
    <w:unhideWhenUsed/>
    <w:rsid w:val="008366B7"/>
    <w:pPr>
      <w:spacing w:after="0" w:line="240" w:lineRule="auto"/>
    </w:pPr>
    <w:rPr>
      <w:sz w:val="20"/>
      <w:szCs w:val="20"/>
    </w:rPr>
  </w:style>
  <w:style w:type="paragraph" w:styleId="EndnoteText">
    <w:name w:val="endnote text"/>
    <w:basedOn w:val="Normal"/>
    <w:link w:val="EndnoteTextChar"/>
    <w:uiPriority w:val="99"/>
    <w:semiHidden/>
    <w:unhideWhenUsed/>
    <w:rsid w:val="008366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366B7"/>
    <w:rPr>
      <w:rFonts w:ascii="Calibri" w:hAnsi="Calibri" w:cs="Calibri"/>
      <w:sz w:val="20"/>
      <w:szCs w:val="20"/>
    </w:rPr>
  </w:style>
  <w:style w:type="paragraph" w:styleId="ListParagraph">
    <w:name w:val="List Paragraph"/>
    <w:basedOn w:val="Normal"/>
    <w:uiPriority w:val="99"/>
    <w:unhideWhenUsed/>
    <w:qFormat/>
    <w:rsid w:val="00726299"/>
    <w:pPr>
      <w:ind w:left="720"/>
      <w:contextualSpacing/>
    </w:pPr>
  </w:style>
  <w:style w:type="paragraph" w:customStyle="1" w:styleId="CiteSpacing">
    <w:name w:val="Cite Spacing"/>
    <w:basedOn w:val="Normal"/>
    <w:uiPriority w:val="4"/>
    <w:qFormat/>
    <w:rsid w:val="005F11AE"/>
    <w:pPr>
      <w:spacing w:before="60" w:after="60"/>
    </w:pPr>
  </w:style>
  <w:style w:type="paragraph" w:customStyle="1" w:styleId="Emphasis1">
    <w:name w:val="Emphasis1"/>
    <w:basedOn w:val="Normal"/>
    <w:uiPriority w:val="7"/>
    <w:qFormat/>
    <w:rsid w:val="005F11AE"/>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gl-boston-culture-course.wikispaces.umb.edu/file/view/Diaz,HowTo.pdf" TargetMode="External"/><Relationship Id="rId18" Type="http://schemas.openxmlformats.org/officeDocument/2006/relationships/hyperlink" Target="https://www.law.georgetown.edu/academics/centers-institutes/human-rights-institute/events/upload/2015-16-HRI-Fact-Finding-Report.PDF" TargetMode="External"/><Relationship Id="rId26" Type="http://schemas.openxmlformats.org/officeDocument/2006/relationships/hyperlink" Target="https://www.theatlantic.com/education/archive/2015/04/what-undocumented-students-bring-to-the-classroom/390333/" TargetMode="External"/><Relationship Id="rId39" Type="http://schemas.openxmlformats.org/officeDocument/2006/relationships/hyperlink" Target="http://www.vox.com/2015/12/28/10673452/deportation-central-american-immigrant-families" TargetMode="External"/><Relationship Id="rId21" Type="http://schemas.openxmlformats.org/officeDocument/2006/relationships/hyperlink" Target="https://www.law.georgetown.edu/academics/centers-institutes/human-rights-institute/events/upload/2015-16-HRI-Fact-Finding-Report.PDF" TargetMode="External"/><Relationship Id="rId34" Type="http://schemas.openxmlformats.org/officeDocument/2006/relationships/hyperlink" Target="http://citeseerx.ist.psu.edu/viewdoc/download?doi=10.1.1.161.5494&amp;rep=rep1&amp;type=pdf" TargetMode="External"/><Relationship Id="rId42" Type="http://schemas.openxmlformats.org/officeDocument/2006/relationships/hyperlink" Target="http://www.cnn.com/2013/10/26/us/immigration-parents-deported-children-left-behind/" TargetMode="External"/><Relationship Id="rId47" Type="http://schemas.openxmlformats.org/officeDocument/2006/relationships/hyperlink" Target="http://www2.montgomerycountymd.gov/mcgportalapps/Press_Detail.aspx?PrID=15642" TargetMode="External"/><Relationship Id="rId50" Type="http://schemas.openxmlformats.org/officeDocument/2006/relationships/hyperlink" Target="https://www.law.georgetown.edu/academics/centers-institutes/human-rights-institute/events/upload/2015-16-HRI-Fact-Finding-Report.PDF" TargetMode="External"/><Relationship Id="rId55" Type="http://schemas.openxmlformats.org/officeDocument/2006/relationships/hyperlink" Target="http://townhall.com/tipsheet/sarahjeanseman/2014/08/22/poll-n1882150" TargetMode="External"/><Relationship Id="rId63" Type="http://schemas.openxmlformats.org/officeDocument/2006/relationships/hyperlink" Target="http://www.goldendoorscholars.org/infographic.html" TargetMode="External"/><Relationship Id="rId68" Type="http://schemas.openxmlformats.org/officeDocument/2006/relationships/hyperlink" Target="http://www.sacbee.com/news/local/education/article142907194.html" TargetMode="External"/><Relationship Id="rId76" Type="http://schemas.openxmlformats.org/officeDocument/2006/relationships/hyperlink" Target="http://voices.washingtonpost.com/plum-line/2010/08/yes_reid_tried_to_end_birthrig.html" TargetMode="External"/><Relationship Id="rId84" Type="http://schemas.openxmlformats.org/officeDocument/2006/relationships/hyperlink" Target="http://www.washingtonpost.com/wp-dyn/content/article/2007/06/28/AR2007062800963.html" TargetMode="External"/><Relationship Id="rId89" Type="http://schemas.openxmlformats.org/officeDocument/2006/relationships/hyperlink" Target="http://www.washingtonpost.com/wp-dyn/content/article/2010/04/29/AR2010042901003.html" TargetMode="External"/><Relationship Id="rId7" Type="http://schemas.openxmlformats.org/officeDocument/2006/relationships/footnotes" Target="footnotes.xml"/><Relationship Id="rId71" Type="http://schemas.openxmlformats.org/officeDocument/2006/relationships/hyperlink" Target="http://citeseerx.ist.psu.edu/viewdoc/download?doi=10.1.1.161.5494&amp;rep=rep1&amp;type=pdf"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iteseerx.ist.psu.edu/viewdoc/download?doi=10.1.1.161.5494&amp;rep=rep1&amp;type=pdf" TargetMode="External"/><Relationship Id="rId29" Type="http://schemas.openxmlformats.org/officeDocument/2006/relationships/hyperlink" Target="http://citeseerx.ist.psu.edu/viewdoc/download?doi=10.1.1.161.5494&amp;rep=rep1&amp;type=pdf" TargetMode="External"/><Relationship Id="rId11" Type="http://schemas.openxmlformats.org/officeDocument/2006/relationships/hyperlink" Target="https://www.theatlantic.com/education/archive/2015/04/what-undocumented-students-bring-to-the-classroom/390333/" TargetMode="External"/><Relationship Id="rId24" Type="http://schemas.openxmlformats.org/officeDocument/2006/relationships/hyperlink" Target="https://www.law.georgetown.edu/academics/centers-institutes/human-rights-institute/events/upload/2015-16-HRI-Fact-Finding-Report.PDF" TargetMode="External"/><Relationship Id="rId32" Type="http://schemas.openxmlformats.org/officeDocument/2006/relationships/hyperlink" Target="http://scholarship.law.berkeley.edu/aalj/vol10/iss1/3" TargetMode="External"/><Relationship Id="rId37" Type="http://schemas.openxmlformats.org/officeDocument/2006/relationships/hyperlink" Target="http://www.dhs.gov/news/2016/01/04/statement-secretary-jeh-c-johnson-southwest-border-security" TargetMode="External"/><Relationship Id="rId40" Type="http://schemas.openxmlformats.org/officeDocument/2006/relationships/hyperlink" Target="http://nces.ed.gov/programs/coe/indicator_cga.asp" TargetMode="External"/><Relationship Id="rId45" Type="http://schemas.openxmlformats.org/officeDocument/2006/relationships/hyperlink" Target="http://www.princegeorgescountymd.gov/sites/ExecutiveBranch/News/Pages/Statement-of-County-Executive-01-12-2016.aspx" TargetMode="External"/><Relationship Id="rId53" Type="http://schemas.openxmlformats.org/officeDocument/2006/relationships/hyperlink" Target="http://www.people-press.org/2014/09/03/more-prioritize-border-security-in-immigration-debate/" TargetMode="External"/><Relationship Id="rId58" Type="http://schemas.openxmlformats.org/officeDocument/2006/relationships/hyperlink" Target="http://www.dhs.gov/immigration-statistics" TargetMode="External"/><Relationship Id="rId66" Type="http://schemas.openxmlformats.org/officeDocument/2006/relationships/hyperlink" Target="http://scholarship.law.duke.edu/cgi/viewcontent.cgi?article=1116&amp;context=dlj" TargetMode="External"/><Relationship Id="rId74" Type="http://schemas.openxmlformats.org/officeDocument/2006/relationships/hyperlink" Target="http://www.washingtonpost.com/wp-dyn/content/article/2006/06/24/AR2006062400802.html" TargetMode="External"/><Relationship Id="rId79" Type="http://schemas.openxmlformats.org/officeDocument/2006/relationships/hyperlink" Target="http://www.washingtontimes.com/news/2005/may/12/20050512-111803-6952r/?page=all" TargetMode="External"/><Relationship Id="rId87" Type="http://schemas.openxmlformats.org/officeDocument/2006/relationships/hyperlink" Target="http://www.washingtonpost.com/wp-dyn/content/article/2010/03/18/AR2010031803762.html" TargetMode="External"/><Relationship Id="rId5" Type="http://schemas.openxmlformats.org/officeDocument/2006/relationships/settings" Target="settings.xml"/><Relationship Id="rId61" Type="http://schemas.openxmlformats.org/officeDocument/2006/relationships/hyperlink" Target="http://www.immigrationpolicy.org/just-facts/public-education-immigrant-students-states-challenge-supreme-court%E2%80%99s-decision-plyler-v-do" TargetMode="External"/><Relationship Id="rId82" Type="http://schemas.openxmlformats.org/officeDocument/2006/relationships/hyperlink" Target="http://www.washingtonpost.com/wp-dyn/content/article/2007/01/26/AR2007012601635.html" TargetMode="External"/><Relationship Id="rId90" Type="http://schemas.openxmlformats.org/officeDocument/2006/relationships/hyperlink" Target="http://business.time.com/2012/06/14/the-fiscal-fallout-of-state-immigration-laws/" TargetMode="External"/><Relationship Id="rId19" Type="http://schemas.openxmlformats.org/officeDocument/2006/relationships/hyperlink" Target="https://www.law.georgetown.edu/academics/centers-institutes/human-rights-institute/events/upload/2015-16-HRI-Fact-Finding-Report.PDF" TargetMode="External"/><Relationship Id="rId14" Type="http://schemas.openxmlformats.org/officeDocument/2006/relationships/hyperlink" Target="http://citeseerx.ist.psu.edu/viewdoc/download?doi=10.1.1.161.5494&amp;rep=rep1&amp;type=pdf" TargetMode="External"/><Relationship Id="rId22" Type="http://schemas.openxmlformats.org/officeDocument/2006/relationships/hyperlink" Target="https://www.aacu.org/publications-research/periodicals/extending-our-investments-higher-education-access-undocumented" TargetMode="External"/><Relationship Id="rId27" Type="http://schemas.openxmlformats.org/officeDocument/2006/relationships/hyperlink" Target="http://www.highbeam.com/doc/1G1-13399777.html" TargetMode="External"/><Relationship Id="rId30" Type="http://schemas.openxmlformats.org/officeDocument/2006/relationships/hyperlink" Target="http://citeseerx.ist.psu.edu/viewdoc/download?doi=10.1.1.161.5494&amp;rep=rep1&amp;type=pdf" TargetMode="External"/><Relationship Id="rId35" Type="http://schemas.openxmlformats.org/officeDocument/2006/relationships/hyperlink" Target="http://www.pewtrusts.org/en/research-and-analysis/blogs/stateline/2016/01/20/deportation-raids-split-many-cities-states" TargetMode="External"/><Relationship Id="rId43" Type="http://schemas.openxmlformats.org/officeDocument/2006/relationships/hyperlink" Target="http://www.mdp.state.md.us/msdc/Pop_estimate/estimate_10to14/Highlights-PopChange-byARS_2014.pdf" TargetMode="External"/><Relationship Id="rId48" Type="http://schemas.openxmlformats.org/officeDocument/2006/relationships/hyperlink" Target="http://www.bethesdamagazine.com/Bethesda-Beat/Web-2016/Montgomery-County-Officials-Try-to-Reassure-Immigrants-as-Feds-Begin-Deportation-Enforcement/" TargetMode="External"/><Relationship Id="rId56" Type="http://schemas.openxmlformats.org/officeDocument/2006/relationships/hyperlink" Target="http://www.fairus.org/publications/estimated-cost-of-k-12-public-education-for-unaccompanied-alien-children" TargetMode="External"/><Relationship Id="rId64" Type="http://schemas.openxmlformats.org/officeDocument/2006/relationships/hyperlink" Target="https://www.theatlantic.com/politics/archive/2015/03/the-conservative-case-against-enforcing-immigration-laws/387004/?utm_source=SFFB" TargetMode="External"/><Relationship Id="rId69" Type="http://schemas.openxmlformats.org/officeDocument/2006/relationships/hyperlink" Target="https://www.themarshallproject.org/2017/06/19/how-sanctuary-cities-are-helping-immigrants-outwit-ice" TargetMode="External"/><Relationship Id="rId77" Type="http://schemas.openxmlformats.org/officeDocument/2006/relationships/hyperlink" Target="http://www.bloomberg.com/apps/news?pid=newsarchive&amp;sid=aCE5GcmtZQwY&amp;refer=us" TargetMode="External"/><Relationship Id="rId8" Type="http://schemas.openxmlformats.org/officeDocument/2006/relationships/endnotes" Target="endnotes.xml"/><Relationship Id="rId51" Type="http://schemas.openxmlformats.org/officeDocument/2006/relationships/hyperlink" Target="https://www.bc.edu/content/dam/files/schools/law/lawreviews/journals/bclawr/45_2/02_FMS.htm" TargetMode="External"/><Relationship Id="rId72" Type="http://schemas.openxmlformats.org/officeDocument/2006/relationships/hyperlink" Target="http://www.heritage.org/education/commentary/undocumented-children-drain-us-schools" TargetMode="External"/><Relationship Id="rId80" Type="http://schemas.openxmlformats.org/officeDocument/2006/relationships/hyperlink" Target="http://www.washingtonpost.com/wp-dyn/content/article/2006/04/11/AR2006041101643.html" TargetMode="External"/><Relationship Id="rId85" Type="http://schemas.openxmlformats.org/officeDocument/2006/relationships/hyperlink" Target="http://www.washingtonpost.com/wp-dyn/content/article/2009/08/10/AR2009081001797.html"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highbeam.com/doc/1G1-13399777.html" TargetMode="External"/><Relationship Id="rId17" Type="http://schemas.openxmlformats.org/officeDocument/2006/relationships/hyperlink" Target="http://citeseerx.ist.psu.edu/viewdoc/download?doi=10.1.1.161.5494&amp;rep=rep1&amp;type=pdf" TargetMode="External"/><Relationship Id="rId25" Type="http://schemas.openxmlformats.org/officeDocument/2006/relationships/hyperlink" Target="https://www.law.georgetown.edu/academics/centers-institutes/human-rights-institute/events/upload/2015-16-HRI-Fact-Finding-Report.PDF" TargetMode="External"/><Relationship Id="rId33" Type="http://schemas.openxmlformats.org/officeDocument/2006/relationships/hyperlink" Target="http://citeseerx.ist.psu.edu/viewdoc/download?doi=10.1.1.161.5494&amp;rep=rep1&amp;type=pdf" TargetMode="External"/><Relationship Id="rId38" Type="http://schemas.openxmlformats.org/officeDocument/2006/relationships/hyperlink" Target="http://www.nbcnews.com/news/latino/latino-education-gains-are-encouraging-new-report-n291751" TargetMode="External"/><Relationship Id="rId46" Type="http://schemas.openxmlformats.org/officeDocument/2006/relationships/hyperlink" Target="http://www1.pgcps.org/ceo/index.aspx?id=221188" TargetMode="External"/><Relationship Id="rId59" Type="http://schemas.openxmlformats.org/officeDocument/2006/relationships/hyperlink" Target="http://www.pewresearch.org/key-data-points/immigration/" TargetMode="External"/><Relationship Id="rId67" Type="http://schemas.openxmlformats.org/officeDocument/2006/relationships/hyperlink" Target="http://scholarship.law.wm.edu/cgi/viewcontent.cgi?article=2312&amp;context=wmlr" TargetMode="External"/><Relationship Id="rId20" Type="http://schemas.openxmlformats.org/officeDocument/2006/relationships/hyperlink" Target="https://www.law.georgetown.edu/academics/centers-institutes/human-rights-institute/events/upload/2015-16-HRI-Fact-Finding-Report.PDF" TargetMode="External"/><Relationship Id="rId41" Type="http://schemas.openxmlformats.org/officeDocument/2006/relationships/hyperlink" Target="http://www.pewhispanic.org/interactives/unauthorized-immigrants-2012/map/k-12-share/" TargetMode="External"/><Relationship Id="rId54" Type="http://schemas.openxmlformats.org/officeDocument/2006/relationships/hyperlink" Target="http://www.dailynews.com/social-affairs/20130820/education-poll-most-americans-oppose-free-education-for-children-of-illegal-immigrants" TargetMode="External"/><Relationship Id="rId62" Type="http://schemas.openxmlformats.org/officeDocument/2006/relationships/hyperlink" Target="https://www.law.cornell.edu/supremecourt/text/457/202" TargetMode="External"/><Relationship Id="rId70" Type="http://schemas.openxmlformats.org/officeDocument/2006/relationships/hyperlink" Target="https://www.law.georgetown.edu/academics/centers-institutes/human-rights-institute/events/upload/2015-16-HRI-Fact-Finding-Report.PDF" TargetMode="External"/><Relationship Id="rId75" Type="http://schemas.openxmlformats.org/officeDocument/2006/relationships/hyperlink" Target="http://www.washingtonpost.com/wp-dyn/content/article/2007/06/08/AR2007060802399.html" TargetMode="External"/><Relationship Id="rId83" Type="http://schemas.openxmlformats.org/officeDocument/2006/relationships/hyperlink" Target="http://www.salon.com/2007/05/23/immigration_20/" TargetMode="External"/><Relationship Id="rId88" Type="http://schemas.openxmlformats.org/officeDocument/2006/relationships/hyperlink" Target="http://www.washingtonpost.com/wp-dyn/content/article/2010/04/27/AR2010042705335.html" TargetMode="External"/><Relationship Id="rId91" Type="http://schemas.openxmlformats.org/officeDocument/2006/relationships/hyperlink" Target="http://articles.washingtonpost.com/2012-06-15/politics/35462580_1_immigration-advocates-illegal-immigrants-young-immigrant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citeseerx.ist.psu.edu/viewdoc/download?doi=10.1.1.161.5494&amp;rep=rep1&amp;type=pdf" TargetMode="External"/><Relationship Id="rId23" Type="http://schemas.openxmlformats.org/officeDocument/2006/relationships/hyperlink" Target="http://www.project-syndicate.org/commentary/repairing-the-roots-of-american-power-by-richard-n--haass" TargetMode="External"/><Relationship Id="rId28" Type="http://schemas.openxmlformats.org/officeDocument/2006/relationships/hyperlink" Target="http://engl-boston-culture-course.wikispaces.umb.edu/file/view/Diaz,HowTo.pdf" TargetMode="External"/><Relationship Id="rId36" Type="http://schemas.openxmlformats.org/officeDocument/2006/relationships/hyperlink" Target="http://www.usatoday.com/story/news/world/2016/01/07/el-salvador-homicide-rate-honduras-guatemala-illegal-immigration-to-united-states/78358042/" TargetMode="External"/><Relationship Id="rId49" Type="http://schemas.openxmlformats.org/officeDocument/2006/relationships/hyperlink" Target="https://sojo.net/articles/ice-raids-near-sensitive-locations-stoke-fear-immigrant-communities" TargetMode="External"/><Relationship Id="rId57" Type="http://schemas.openxmlformats.org/officeDocument/2006/relationships/hyperlink" Target="http://www.splcenter.org/get-informed/intelligence-files/groups/federation-for-american-immigration-reform-fair" TargetMode="External"/><Relationship Id="rId10" Type="http://schemas.openxmlformats.org/officeDocument/2006/relationships/hyperlink" Target="https://www.law.georgetown.edu/academics/centers-institutes/human-rights-institute/events/upload/2015-16-HRI-Fact-Finding-Report.PDF" TargetMode="External"/><Relationship Id="rId31" Type="http://schemas.openxmlformats.org/officeDocument/2006/relationships/hyperlink" Target="http://citeseerx.ist.psu.edu/viewdoc/download?doi=10.1.1.161.5494&amp;rep=rep1&amp;type=pdf" TargetMode="External"/><Relationship Id="rId44" Type="http://schemas.openxmlformats.org/officeDocument/2006/relationships/hyperlink" Target="http://www.npr.org/2016/01/17/463405722/attendance-drops-at-maryland-high-school-as-deportation-fears-rise" TargetMode="External"/><Relationship Id="rId52" Type="http://schemas.openxmlformats.org/officeDocument/2006/relationships/hyperlink" Target="http://www.ncsl.org/research/immigration/2009-immigration-reform-policy.aspx)//(A)" TargetMode="External"/><Relationship Id="rId60" Type="http://schemas.openxmlformats.org/officeDocument/2006/relationships/hyperlink" Target="http://www.itep.org/pdf/undocumentedtaxespr.pdf" TargetMode="External"/><Relationship Id="rId65" Type="http://schemas.openxmlformats.org/officeDocument/2006/relationships/hyperlink" Target="https://www.bc.edu/content/dam/files/schools/law/lawreviews/journals/bclawr/45_2/02_FMS.htm" TargetMode="External"/><Relationship Id="rId73" Type="http://schemas.openxmlformats.org/officeDocument/2006/relationships/hyperlink" Target="http://www.yogiberra.com/yogi-isms.html" TargetMode="External"/><Relationship Id="rId78" Type="http://schemas.openxmlformats.org/officeDocument/2006/relationships/hyperlink" Target="http://www.washingtonmonthly.com/features/2006/0610.morris.html" TargetMode="External"/><Relationship Id="rId81" Type="http://schemas.openxmlformats.org/officeDocument/2006/relationships/hyperlink" Target="http://www.washingtonpost.com/wp-dyn/content/article/2007/05/17/AR2007051700253.html" TargetMode="External"/><Relationship Id="rId86" Type="http://schemas.openxmlformats.org/officeDocument/2006/relationships/hyperlink" Target="http://www.washingtonpost.com/politics/president-obama-bristles-when-he-is-the-target-of-activist-tactics-he-once-used/2012/06/09/gJQA0i7JRV_story.html" TargetMode="External"/><Relationship Id="rId4" Type="http://schemas.microsoft.com/office/2007/relationships/stylesWithEffects" Target="stylesWithEffects.xml"/><Relationship Id="rId9" Type="http://schemas.openxmlformats.org/officeDocument/2006/relationships/hyperlink" Target="https://www.law.georgetown.edu/academics/centers-institutes/human-rights-institute/events/upload/2015-16-HRI-Fact-Finding-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iem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4DCE4-8E12-4B88-B210-B1AEBA8E1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937</TotalTime>
  <Pages>39</Pages>
  <Words>87652</Words>
  <Characters>499621</Characters>
  <Application>Microsoft Office Word</Application>
  <DocSecurity>0</DocSecurity>
  <Lines>4163</Lines>
  <Paragraphs>1172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 McIntosh</dc:creator>
  <cp:keywords>5.1.1</cp:keywords>
  <cp:lastModifiedBy>Val McIntosh</cp:lastModifiedBy>
  <cp:revision>73</cp:revision>
  <dcterms:created xsi:type="dcterms:W3CDTF">2017-07-03T15:27:00Z</dcterms:created>
  <dcterms:modified xsi:type="dcterms:W3CDTF">2017-07-24T01:31:00Z</dcterms:modified>
</cp:coreProperties>
</file>