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7FA345" w14:textId="77777777" w:rsidR="00E42E4C" w:rsidRPr="00497B2F" w:rsidRDefault="00AA205E" w:rsidP="0079627D">
      <w:pPr>
        <w:pStyle w:val="Heading1"/>
        <w:rPr>
          <w:rFonts w:ascii="Garamond" w:hAnsi="Garamond"/>
        </w:rPr>
      </w:pPr>
      <w:r w:rsidRPr="00497B2F">
        <w:rPr>
          <w:rFonts w:ascii="Garamond" w:hAnsi="Garamond"/>
        </w:rPr>
        <w:t>**</w:t>
      </w:r>
      <w:r w:rsidR="00441790" w:rsidRPr="00497B2F">
        <w:rPr>
          <w:rFonts w:ascii="Garamond" w:hAnsi="Garamond"/>
        </w:rPr>
        <w:t>ASIAN MASTERFILE</w:t>
      </w:r>
      <w:r w:rsidRPr="00497B2F">
        <w:rPr>
          <w:rFonts w:ascii="Garamond" w:hAnsi="Garamond"/>
        </w:rPr>
        <w:t>**</w:t>
      </w:r>
    </w:p>
    <w:p w14:paraId="59A75792" w14:textId="77777777" w:rsidR="00AA205E" w:rsidRPr="00497B2F" w:rsidRDefault="00AA205E" w:rsidP="00AA205E">
      <w:pPr>
        <w:pStyle w:val="Heading2"/>
        <w:rPr>
          <w:rFonts w:ascii="Garamond" w:hAnsi="Garamond"/>
        </w:rPr>
      </w:pPr>
      <w:r w:rsidRPr="00497B2F">
        <w:rPr>
          <w:rFonts w:ascii="Garamond" w:hAnsi="Garamond"/>
        </w:rPr>
        <w:t>Notes</w:t>
      </w:r>
    </w:p>
    <w:p w14:paraId="03D75D26" w14:textId="77777777" w:rsidR="00565EA0" w:rsidRPr="00497B2F" w:rsidRDefault="00565EA0" w:rsidP="00B2518B">
      <w:pPr>
        <w:pStyle w:val="Heading4"/>
        <w:rPr>
          <w:rFonts w:ascii="Garamond" w:hAnsi="Garamond"/>
        </w:rPr>
      </w:pPr>
      <w:r w:rsidRPr="00497B2F">
        <w:rPr>
          <w:rFonts w:ascii="Garamond" w:hAnsi="Garamond"/>
        </w:rPr>
        <w:t>Th</w:t>
      </w:r>
      <w:r w:rsidR="00B2518B" w:rsidRPr="00497B2F">
        <w:rPr>
          <w:rFonts w:ascii="Garamond" w:hAnsi="Garamond"/>
        </w:rPr>
        <w:t>is file is a straight up Asian everything file. The 1AC’s might seem similar but there’s actually a lot of different t</w:t>
      </w:r>
      <w:r w:rsidR="00AE1ACF" w:rsidRPr="00497B2F">
        <w:rPr>
          <w:rFonts w:ascii="Garamond" w:hAnsi="Garamond"/>
        </w:rPr>
        <w:t>heories and stuff behind them, so you</w:t>
      </w:r>
      <w:r w:rsidR="0079627D" w:rsidRPr="00497B2F">
        <w:rPr>
          <w:rFonts w:ascii="Garamond" w:hAnsi="Garamond"/>
        </w:rPr>
        <w:t xml:space="preserve"> should probably read the lit before you decide to read a version. Each of them has a strategic value to it, read whichever one you want to </w:t>
      </w:r>
      <w:r w:rsidR="0079627D" w:rsidRPr="00497B2F">
        <w:rPr>
          <w:rFonts w:ascii="Garamond" w:hAnsi="Garamond"/>
        </w:rPr>
        <w:sym w:font="Wingdings" w:char="F04A"/>
      </w:r>
      <w:r w:rsidR="0079627D" w:rsidRPr="00497B2F">
        <w:rPr>
          <w:rFonts w:ascii="Garamond" w:hAnsi="Garamond"/>
        </w:rPr>
        <w:t>. The neg stuff has this super cool Asian Politics file that Kai has been working on so it’s pretty cool with some fire UQ. Good luck in rounds!</w:t>
      </w:r>
    </w:p>
    <w:p w14:paraId="781D3DDD" w14:textId="77777777" w:rsidR="0079627D" w:rsidRPr="00497B2F" w:rsidRDefault="0079627D" w:rsidP="0079627D">
      <w:pPr>
        <w:rPr>
          <w:rFonts w:ascii="Garamond" w:hAnsi="Garamond"/>
        </w:rPr>
      </w:pPr>
    </w:p>
    <w:p w14:paraId="14DB36EE" w14:textId="567B1FD9" w:rsidR="00AA205E" w:rsidRPr="00497B2F" w:rsidRDefault="00497B2F" w:rsidP="00497B2F">
      <w:pPr>
        <w:pStyle w:val="Heading4"/>
        <w:rPr>
          <w:rFonts w:ascii="Garamond" w:hAnsi="Garamond"/>
        </w:rPr>
      </w:pPr>
      <w:r w:rsidRPr="00497B2F">
        <w:rPr>
          <w:rFonts w:ascii="Garamond" w:hAnsi="Garamond"/>
        </w:rPr>
        <w:t>Who cut this file –</w:t>
      </w:r>
    </w:p>
    <w:p w14:paraId="5E329B42" w14:textId="23B3FA34" w:rsidR="00497B2F" w:rsidRPr="00497B2F" w:rsidRDefault="00497B2F" w:rsidP="00497B2F">
      <w:pPr>
        <w:pStyle w:val="Heading4"/>
        <w:rPr>
          <w:rFonts w:ascii="Garamond" w:hAnsi="Garamond"/>
        </w:rPr>
      </w:pPr>
      <w:r w:rsidRPr="00497B2F">
        <w:rPr>
          <w:rFonts w:ascii="Garamond" w:hAnsi="Garamond"/>
        </w:rPr>
        <w:t>Aff stuff, Asian PTX – Shreyas, Connie, and Kai ;) #whorientials</w:t>
      </w:r>
    </w:p>
    <w:p w14:paraId="6734B0BA" w14:textId="460A4C05" w:rsidR="00497B2F" w:rsidRPr="00497B2F" w:rsidRDefault="00497B2F" w:rsidP="00497B2F">
      <w:pPr>
        <w:pStyle w:val="Heading4"/>
        <w:rPr>
          <w:rFonts w:ascii="Garamond" w:hAnsi="Garamond"/>
        </w:rPr>
      </w:pPr>
      <w:r w:rsidRPr="00497B2F">
        <w:rPr>
          <w:rFonts w:ascii="Garamond" w:hAnsi="Garamond"/>
        </w:rPr>
        <w:t>K of the Model Minority (brown) – Niki</w:t>
      </w:r>
    </w:p>
    <w:p w14:paraId="6B6CBFE3" w14:textId="14132CAB" w:rsidR="00497B2F" w:rsidRPr="00497B2F" w:rsidRDefault="00497B2F" w:rsidP="00497B2F">
      <w:pPr>
        <w:pStyle w:val="Heading4"/>
        <w:rPr>
          <w:rFonts w:ascii="Garamond" w:hAnsi="Garamond"/>
        </w:rPr>
      </w:pPr>
      <w:r w:rsidRPr="00497B2F">
        <w:rPr>
          <w:rFonts w:ascii="Garamond" w:hAnsi="Garamond"/>
        </w:rPr>
        <w:t>Extra PRF cards from Miles and Josh</w:t>
      </w:r>
      <w:bookmarkStart w:id="0" w:name="_GoBack"/>
      <w:bookmarkEnd w:id="0"/>
    </w:p>
    <w:p w14:paraId="4C819EC0" w14:textId="77777777" w:rsidR="00497B2F" w:rsidRDefault="00497B2F" w:rsidP="00497B2F"/>
    <w:p w14:paraId="38D714D0" w14:textId="77777777" w:rsidR="00744D7E" w:rsidRPr="00497B2F" w:rsidRDefault="00744D7E" w:rsidP="00744D7E">
      <w:pPr>
        <w:pStyle w:val="Heading1"/>
        <w:rPr>
          <w:rFonts w:ascii="Garamond" w:hAnsi="Garamond"/>
        </w:rPr>
      </w:pPr>
      <w:r w:rsidRPr="00497B2F">
        <w:rPr>
          <w:rFonts w:ascii="Garamond" w:hAnsi="Garamond"/>
        </w:rPr>
        <w:t>1AC</w:t>
      </w:r>
    </w:p>
    <w:p w14:paraId="2E464CED" w14:textId="77777777" w:rsidR="00AA205E" w:rsidRPr="00497B2F" w:rsidRDefault="00AA205E" w:rsidP="00565EA0">
      <w:pPr>
        <w:pStyle w:val="Heading2"/>
        <w:rPr>
          <w:rFonts w:ascii="Garamond" w:hAnsi="Garamond"/>
        </w:rPr>
      </w:pPr>
      <w:r w:rsidRPr="00497B2F">
        <w:rPr>
          <w:rFonts w:ascii="Garamond" w:hAnsi="Garamond"/>
        </w:rPr>
        <w:t>1AC – PRF Version</w:t>
      </w:r>
    </w:p>
    <w:p w14:paraId="5A01E003" w14:textId="77777777" w:rsidR="00AA205E" w:rsidRPr="00497B2F" w:rsidRDefault="00AA205E" w:rsidP="00AA205E">
      <w:pPr>
        <w:pStyle w:val="Heading3"/>
        <w:rPr>
          <w:rFonts w:ascii="Garamond" w:hAnsi="Garamond" w:cs="Arial"/>
        </w:rPr>
      </w:pPr>
      <w:r w:rsidRPr="00497B2F">
        <w:rPr>
          <w:rFonts w:ascii="Garamond" w:hAnsi="Garamond" w:cs="Arial"/>
        </w:rPr>
        <w:t>Act 1: The Narrative (1)</w:t>
      </w:r>
    </w:p>
    <w:p w14:paraId="14FBAA9C" w14:textId="77777777" w:rsidR="00AA205E" w:rsidRPr="00497B2F" w:rsidRDefault="00AA205E" w:rsidP="00AA205E">
      <w:pPr>
        <w:pStyle w:val="Heading4"/>
        <w:rPr>
          <w:rFonts w:ascii="Garamond" w:hAnsi="Garamond"/>
        </w:rPr>
      </w:pPr>
      <w:r w:rsidRPr="00497B2F">
        <w:rPr>
          <w:rFonts w:ascii="Garamond" w:hAnsi="Garamond"/>
          <w:u w:val="single"/>
        </w:rPr>
        <w:t>Things We Carry on the Sea</w:t>
      </w:r>
      <w:r w:rsidRPr="00497B2F">
        <w:rPr>
          <w:rFonts w:ascii="Garamond" w:hAnsi="Garamond"/>
        </w:rPr>
        <w:t xml:space="preserve"> by Wang Ping</w:t>
      </w:r>
    </w:p>
    <w:p w14:paraId="15CCDC25" w14:textId="77777777" w:rsidR="00AA205E" w:rsidRPr="00497B2F" w:rsidRDefault="00AA205E" w:rsidP="00AA205E">
      <w:pPr>
        <w:rPr>
          <w:rFonts w:ascii="Garamond" w:hAnsi="Garamond"/>
        </w:rPr>
      </w:pPr>
    </w:p>
    <w:p w14:paraId="6F263721" w14:textId="77777777" w:rsidR="00AA205E" w:rsidRPr="00497B2F" w:rsidRDefault="00AA205E" w:rsidP="00AA205E">
      <w:pPr>
        <w:pStyle w:val="Heading4"/>
        <w:spacing w:line="480" w:lineRule="auto"/>
        <w:rPr>
          <w:rFonts w:ascii="Garamond" w:hAnsi="Garamond"/>
        </w:rPr>
      </w:pPr>
      <w:r w:rsidRPr="00497B2F">
        <w:rPr>
          <w:rFonts w:ascii="Garamond" w:hAnsi="Garamond"/>
        </w:rPr>
        <w:t>We carry tears in our eyes: good-bye father, good-bye mother</w:t>
      </w:r>
    </w:p>
    <w:p w14:paraId="281DD5F7" w14:textId="77777777" w:rsidR="00AA205E" w:rsidRPr="00497B2F" w:rsidRDefault="00AA205E" w:rsidP="00AA205E">
      <w:pPr>
        <w:pStyle w:val="Heading4"/>
        <w:spacing w:line="480" w:lineRule="auto"/>
        <w:rPr>
          <w:rFonts w:ascii="Garamond" w:hAnsi="Garamond"/>
        </w:rPr>
      </w:pPr>
      <w:r w:rsidRPr="00497B2F">
        <w:rPr>
          <w:rFonts w:ascii="Garamond" w:hAnsi="Garamond"/>
        </w:rPr>
        <w:t>We carry soil in small bags: may home never fade in our hearts</w:t>
      </w:r>
    </w:p>
    <w:p w14:paraId="1BA62AA4" w14:textId="77777777" w:rsidR="00AA205E" w:rsidRPr="00497B2F" w:rsidRDefault="00AA205E" w:rsidP="00AA205E">
      <w:pPr>
        <w:pStyle w:val="Heading4"/>
        <w:spacing w:line="480" w:lineRule="auto"/>
        <w:rPr>
          <w:rFonts w:ascii="Garamond" w:hAnsi="Garamond"/>
        </w:rPr>
      </w:pPr>
      <w:r w:rsidRPr="00497B2F">
        <w:rPr>
          <w:rFonts w:ascii="Garamond" w:hAnsi="Garamond"/>
        </w:rPr>
        <w:t>We carry names, stories, memories of our villages, fields, boats</w:t>
      </w:r>
    </w:p>
    <w:p w14:paraId="50BE9B1C" w14:textId="77777777" w:rsidR="00AA205E" w:rsidRPr="00497B2F" w:rsidRDefault="00AA205E" w:rsidP="00AA205E">
      <w:pPr>
        <w:pStyle w:val="Heading4"/>
        <w:spacing w:line="480" w:lineRule="auto"/>
        <w:rPr>
          <w:rFonts w:ascii="Garamond" w:hAnsi="Garamond"/>
        </w:rPr>
      </w:pPr>
      <w:r w:rsidRPr="00497B2F">
        <w:rPr>
          <w:rFonts w:ascii="Garamond" w:hAnsi="Garamond"/>
        </w:rPr>
        <w:t>We carry scars from proxy wars of greed</w:t>
      </w:r>
    </w:p>
    <w:p w14:paraId="3B517097" w14:textId="77777777" w:rsidR="00AA205E" w:rsidRPr="00497B2F" w:rsidRDefault="00AA205E" w:rsidP="00AA205E">
      <w:pPr>
        <w:pStyle w:val="Heading4"/>
        <w:spacing w:line="480" w:lineRule="auto"/>
        <w:rPr>
          <w:rFonts w:ascii="Garamond" w:hAnsi="Garamond"/>
        </w:rPr>
      </w:pPr>
      <w:r w:rsidRPr="00497B2F">
        <w:rPr>
          <w:rFonts w:ascii="Garamond" w:hAnsi="Garamond"/>
        </w:rPr>
        <w:t>We carry carnage of mining, droughts, floods, genocides</w:t>
      </w:r>
    </w:p>
    <w:p w14:paraId="3E592E84" w14:textId="77777777" w:rsidR="00AA205E" w:rsidRPr="00497B2F" w:rsidRDefault="00AA205E" w:rsidP="00AA205E">
      <w:pPr>
        <w:pStyle w:val="Heading4"/>
        <w:spacing w:line="480" w:lineRule="auto"/>
        <w:rPr>
          <w:rFonts w:ascii="Garamond" w:hAnsi="Garamond"/>
        </w:rPr>
      </w:pPr>
      <w:r w:rsidRPr="00497B2F">
        <w:rPr>
          <w:rFonts w:ascii="Garamond" w:hAnsi="Garamond"/>
        </w:rPr>
        <w:t>We carry dust of our families and neighbors incinerated in mushroom clouds</w:t>
      </w:r>
      <w:r w:rsidRPr="00497B2F">
        <w:rPr>
          <w:rFonts w:ascii="MS Mincho" w:eastAsia="MS Mincho" w:hAnsi="MS Mincho" w:cs="MS Mincho"/>
        </w:rPr>
        <w:t>  </w:t>
      </w:r>
      <w:r w:rsidRPr="00497B2F">
        <w:rPr>
          <w:rFonts w:ascii="Garamond" w:hAnsi="Garamond"/>
        </w:rPr>
        <w:t>We carry our islands sinking under the sea</w:t>
      </w:r>
    </w:p>
    <w:p w14:paraId="7E5A59BD" w14:textId="77777777" w:rsidR="00AA205E" w:rsidRPr="00497B2F" w:rsidRDefault="00AA205E" w:rsidP="00AA205E">
      <w:pPr>
        <w:pStyle w:val="Heading4"/>
        <w:spacing w:line="480" w:lineRule="auto"/>
        <w:rPr>
          <w:rFonts w:ascii="Garamond" w:hAnsi="Garamond"/>
        </w:rPr>
      </w:pPr>
      <w:r w:rsidRPr="00497B2F">
        <w:rPr>
          <w:rFonts w:ascii="Garamond" w:hAnsi="Garamond"/>
        </w:rPr>
        <w:t>We carry our hands, feet, bones, hearts and best minds for a new life</w:t>
      </w:r>
    </w:p>
    <w:p w14:paraId="6B31950E" w14:textId="77777777" w:rsidR="00AA205E" w:rsidRPr="00497B2F" w:rsidRDefault="00AA205E" w:rsidP="00AA205E">
      <w:pPr>
        <w:pStyle w:val="Heading4"/>
        <w:spacing w:line="480" w:lineRule="auto"/>
        <w:rPr>
          <w:rFonts w:ascii="Garamond" w:hAnsi="Garamond"/>
        </w:rPr>
      </w:pPr>
      <w:r w:rsidRPr="00497B2F">
        <w:rPr>
          <w:rFonts w:ascii="Garamond" w:hAnsi="Garamond"/>
        </w:rPr>
        <w:t>We carry diplomas: medicine, engineer, nurse, education, math, poetry, even if they mean nothing to the other shore</w:t>
      </w:r>
    </w:p>
    <w:p w14:paraId="68301B6A" w14:textId="77777777" w:rsidR="00AA205E" w:rsidRPr="00497B2F" w:rsidRDefault="00AA205E" w:rsidP="00AA205E">
      <w:pPr>
        <w:pStyle w:val="Heading4"/>
        <w:spacing w:line="480" w:lineRule="auto"/>
        <w:rPr>
          <w:rFonts w:ascii="Garamond" w:hAnsi="Garamond"/>
        </w:rPr>
      </w:pPr>
      <w:r w:rsidRPr="00497B2F">
        <w:rPr>
          <w:rFonts w:ascii="Garamond" w:hAnsi="Garamond"/>
        </w:rPr>
        <w:t>We carry railroads, plantations, laundromats, bodegas, taco trucks, farms, factories, nursing homes, hospitals, schools, temples…built on our ancestors’ backs</w:t>
      </w:r>
    </w:p>
    <w:p w14:paraId="1898AFEA" w14:textId="77777777" w:rsidR="00AA205E" w:rsidRPr="00497B2F" w:rsidRDefault="00AA205E" w:rsidP="00AA205E">
      <w:pPr>
        <w:pStyle w:val="Heading4"/>
        <w:spacing w:line="480" w:lineRule="auto"/>
        <w:rPr>
          <w:rFonts w:ascii="Garamond" w:hAnsi="Garamond"/>
        </w:rPr>
      </w:pPr>
      <w:r w:rsidRPr="00497B2F">
        <w:rPr>
          <w:rFonts w:ascii="Garamond" w:hAnsi="Garamond"/>
        </w:rPr>
        <w:t>We carry old homes along the spine, new dreams in our chests</w:t>
      </w:r>
    </w:p>
    <w:p w14:paraId="34A167E5" w14:textId="77777777" w:rsidR="00AA205E" w:rsidRPr="00497B2F" w:rsidRDefault="00AA205E" w:rsidP="00AA205E">
      <w:pPr>
        <w:pStyle w:val="Heading4"/>
        <w:spacing w:line="480" w:lineRule="auto"/>
        <w:rPr>
          <w:rFonts w:ascii="Garamond" w:hAnsi="Garamond"/>
        </w:rPr>
      </w:pPr>
      <w:r w:rsidRPr="00497B2F">
        <w:rPr>
          <w:rFonts w:ascii="Garamond" w:hAnsi="Garamond"/>
        </w:rPr>
        <w:t>We carry yesterday, today and tomorrow</w:t>
      </w:r>
    </w:p>
    <w:p w14:paraId="2F1B8566" w14:textId="77777777" w:rsidR="00AA205E" w:rsidRPr="00497B2F" w:rsidRDefault="00AA205E" w:rsidP="00AA205E">
      <w:pPr>
        <w:pStyle w:val="Heading4"/>
        <w:spacing w:line="480" w:lineRule="auto"/>
        <w:rPr>
          <w:rFonts w:ascii="Garamond" w:hAnsi="Garamond"/>
        </w:rPr>
      </w:pPr>
      <w:r w:rsidRPr="00497B2F">
        <w:rPr>
          <w:rFonts w:ascii="Garamond" w:hAnsi="Garamond"/>
        </w:rPr>
        <w:t>We’re orphans of the wars forced upon us</w:t>
      </w:r>
    </w:p>
    <w:p w14:paraId="4DD95F4A" w14:textId="77777777" w:rsidR="00AA205E" w:rsidRPr="00497B2F" w:rsidRDefault="00AA205E" w:rsidP="00AA205E">
      <w:pPr>
        <w:pStyle w:val="Heading4"/>
        <w:spacing w:line="480" w:lineRule="auto"/>
        <w:rPr>
          <w:rFonts w:ascii="Garamond" w:hAnsi="Garamond"/>
        </w:rPr>
      </w:pPr>
      <w:r w:rsidRPr="00497B2F">
        <w:rPr>
          <w:rFonts w:ascii="Garamond" w:hAnsi="Garamond"/>
        </w:rPr>
        <w:t>We’re refugees of the sea rising from industrial wastes</w:t>
      </w:r>
    </w:p>
    <w:p w14:paraId="27296D6E" w14:textId="77777777" w:rsidR="00AA205E" w:rsidRPr="00497B2F" w:rsidRDefault="00AA205E" w:rsidP="00AA205E">
      <w:pPr>
        <w:pStyle w:val="Heading4"/>
        <w:spacing w:line="480" w:lineRule="auto"/>
        <w:rPr>
          <w:rFonts w:ascii="Garamond" w:eastAsia="PingFang SC" w:hAnsi="Garamond"/>
        </w:rPr>
      </w:pPr>
      <w:r w:rsidRPr="00497B2F">
        <w:rPr>
          <w:rFonts w:ascii="Garamond" w:hAnsi="Garamond"/>
        </w:rPr>
        <w:t>And we carry our mother tongues</w:t>
      </w:r>
      <w:r w:rsidRPr="00497B2F">
        <w:rPr>
          <w:rFonts w:ascii="MS Mincho" w:eastAsia="MS Mincho" w:hAnsi="MS Mincho" w:cs="MS Mincho"/>
        </w:rPr>
        <w:t> </w:t>
      </w:r>
      <w:r w:rsidRPr="00497B2F">
        <w:rPr>
          <w:rFonts w:ascii="Garamond" w:eastAsia="PingFang SC" w:hAnsi="Garamond" w:cs="PingFang SC"/>
        </w:rPr>
        <w:t>爱</w:t>
      </w:r>
      <w:r w:rsidRPr="00497B2F">
        <w:rPr>
          <w:rFonts w:ascii="Garamond" w:eastAsia="PingFang SC" w:hAnsi="Garamond"/>
        </w:rPr>
        <w:t>(ai)</w:t>
      </w:r>
      <w:r w:rsidRPr="00497B2F">
        <w:rPr>
          <w:rFonts w:ascii="Garamond" w:eastAsia="PingFang SC" w:hAnsi="Garamond" w:cs="PingFang SC"/>
        </w:rPr>
        <w:t>，</w:t>
      </w:r>
      <w:r w:rsidRPr="00497B2F">
        <w:rPr>
          <w:rFonts w:ascii="Garamond" w:eastAsia="PingFang SC" w:hAnsi="Garamond" w:cs="Geeza Pro"/>
          <w:rtl/>
        </w:rPr>
        <w:t>حب</w:t>
      </w:r>
      <w:r w:rsidRPr="00497B2F">
        <w:rPr>
          <w:rFonts w:ascii="Garamond" w:eastAsia="PingFang SC" w:hAnsi="Garamond"/>
        </w:rPr>
        <w:t xml:space="preserve">  (hubb), </w:t>
      </w:r>
      <w:r w:rsidRPr="00497B2F">
        <w:rPr>
          <w:rFonts w:ascii="Garamond" w:eastAsia="PingFang SC" w:hAnsi="Garamond" w:cs="Lucida Grande"/>
          <w:rtl/>
          <w:lang w:bidi="he-IL"/>
        </w:rPr>
        <w:t>ליבע</w:t>
      </w:r>
      <w:r w:rsidRPr="00497B2F">
        <w:rPr>
          <w:rFonts w:ascii="Garamond" w:eastAsia="PingFang SC" w:hAnsi="Garamond"/>
        </w:rPr>
        <w:t xml:space="preserve"> (libe), amor, love</w:t>
      </w:r>
    </w:p>
    <w:p w14:paraId="7B57DCBD" w14:textId="77777777" w:rsidR="00AA205E" w:rsidRPr="00497B2F" w:rsidRDefault="00AA205E" w:rsidP="00AA205E">
      <w:pPr>
        <w:pStyle w:val="Heading4"/>
        <w:spacing w:line="480" w:lineRule="auto"/>
        <w:rPr>
          <w:rFonts w:ascii="Garamond" w:eastAsia="PingFang SC" w:hAnsi="Garamond"/>
        </w:rPr>
      </w:pPr>
      <w:r w:rsidRPr="00497B2F">
        <w:rPr>
          <w:rFonts w:ascii="Garamond" w:eastAsia="PingFang SC" w:hAnsi="Garamond" w:cs="PingFang SC"/>
        </w:rPr>
        <w:t>平安</w:t>
      </w:r>
      <w:r w:rsidRPr="00497B2F">
        <w:rPr>
          <w:rFonts w:ascii="Garamond" w:eastAsia="PingFang SC" w:hAnsi="Garamond"/>
        </w:rPr>
        <w:t xml:space="preserve"> (ping’an), </w:t>
      </w:r>
      <w:r w:rsidRPr="00497B2F">
        <w:rPr>
          <w:rFonts w:ascii="Garamond" w:eastAsia="PingFang SC" w:hAnsi="Garamond" w:cs="Geeza Pro"/>
          <w:rtl/>
        </w:rPr>
        <w:t>سلام</w:t>
      </w:r>
      <w:r w:rsidRPr="00497B2F">
        <w:rPr>
          <w:rFonts w:ascii="Garamond" w:eastAsia="PingFang SC" w:hAnsi="Garamond"/>
        </w:rPr>
        <w:t xml:space="preserve"> ( salaam), shalom, paz, peace </w:t>
      </w:r>
    </w:p>
    <w:p w14:paraId="74BC3F4F" w14:textId="77777777" w:rsidR="00AA205E" w:rsidRPr="00497B2F" w:rsidRDefault="00AA205E" w:rsidP="00AA205E">
      <w:pPr>
        <w:pStyle w:val="Heading4"/>
        <w:spacing w:line="480" w:lineRule="auto"/>
        <w:rPr>
          <w:rFonts w:ascii="Garamond" w:eastAsia="PingFang SC" w:hAnsi="Garamond"/>
        </w:rPr>
      </w:pPr>
      <w:r w:rsidRPr="00497B2F">
        <w:rPr>
          <w:rFonts w:ascii="Garamond" w:eastAsia="PingFang SC" w:hAnsi="Garamond" w:cs="PingFang SC"/>
        </w:rPr>
        <w:t>希望（</w:t>
      </w:r>
      <w:r w:rsidRPr="00497B2F">
        <w:rPr>
          <w:rFonts w:ascii="Garamond" w:eastAsia="PingFang SC" w:hAnsi="Garamond"/>
        </w:rPr>
        <w:t>xi’wang</w:t>
      </w:r>
      <w:r w:rsidRPr="00497B2F">
        <w:rPr>
          <w:rFonts w:ascii="Garamond" w:eastAsia="PingFang SC" w:hAnsi="Garamond"/>
        </w:rPr>
        <w:t>）</w:t>
      </w:r>
      <w:r w:rsidRPr="00497B2F">
        <w:rPr>
          <w:rFonts w:ascii="Garamond" w:eastAsia="PingFang SC" w:hAnsi="Garamond"/>
        </w:rPr>
        <w:t xml:space="preserve">, </w:t>
      </w:r>
      <w:r w:rsidRPr="00497B2F">
        <w:rPr>
          <w:rFonts w:ascii="Garamond" w:eastAsia="PingFang SC" w:hAnsi="Garamond" w:cs="Geeza Pro"/>
          <w:rtl/>
        </w:rPr>
        <w:t>أمل</w:t>
      </w:r>
      <w:r w:rsidRPr="00497B2F">
        <w:rPr>
          <w:rFonts w:ascii="Garamond" w:eastAsia="PingFang SC" w:hAnsi="Garamond"/>
        </w:rPr>
        <w:t xml:space="preserve"> (’amal), hofenung, esperanza, hope, hope, hope</w:t>
      </w:r>
    </w:p>
    <w:p w14:paraId="74D5B541" w14:textId="77777777" w:rsidR="00AA205E" w:rsidRPr="00497B2F" w:rsidRDefault="00AA205E" w:rsidP="00AA205E">
      <w:pPr>
        <w:pStyle w:val="Heading4"/>
        <w:spacing w:line="480" w:lineRule="auto"/>
        <w:rPr>
          <w:rFonts w:ascii="Garamond" w:eastAsia="PingFang SC" w:hAnsi="Garamond"/>
        </w:rPr>
      </w:pPr>
      <w:r w:rsidRPr="00497B2F">
        <w:rPr>
          <w:rFonts w:ascii="Garamond" w:eastAsia="PingFang SC" w:hAnsi="Garamond"/>
        </w:rPr>
        <w:t>As we drift…in our rubber boats…from shore…to shore…to shore…</w:t>
      </w:r>
    </w:p>
    <w:p w14:paraId="45976CAF" w14:textId="77777777" w:rsidR="00AA205E" w:rsidRPr="00497B2F" w:rsidRDefault="00AA205E" w:rsidP="00AA205E">
      <w:pPr>
        <w:pStyle w:val="Heading3"/>
        <w:rPr>
          <w:rFonts w:ascii="Garamond" w:hAnsi="Garamond"/>
        </w:rPr>
      </w:pPr>
      <w:r w:rsidRPr="00497B2F">
        <w:rPr>
          <w:rFonts w:ascii="Garamond" w:hAnsi="Garamond"/>
        </w:rPr>
        <w:t>Act 1: The Narrative (2)</w:t>
      </w:r>
    </w:p>
    <w:p w14:paraId="5D3148F8" w14:textId="77777777" w:rsidR="00AA205E" w:rsidRPr="00497B2F" w:rsidRDefault="00AA205E" w:rsidP="00AA205E">
      <w:pPr>
        <w:pStyle w:val="Heading4"/>
        <w:rPr>
          <w:rFonts w:ascii="Garamond" w:hAnsi="Garamond"/>
        </w:rPr>
      </w:pPr>
      <w:r w:rsidRPr="00497B2F">
        <w:rPr>
          <w:rFonts w:ascii="Garamond" w:hAnsi="Garamond"/>
        </w:rPr>
        <w:t xml:space="preserve">[insert “Dry Clean” by Paul Tran. This poem is so freaking good, even if you don’t want to read it, please listen to it]  </w:t>
      </w:r>
      <w:hyperlink r:id="rId9" w:history="1">
        <w:r w:rsidRPr="00497B2F">
          <w:rPr>
            <w:rStyle w:val="Hyperlink"/>
            <w:rFonts w:ascii="Garamond" w:hAnsi="Garamond"/>
          </w:rPr>
          <w:t>https://www.youtube.com/watch?v=-znT2M_XpjE</w:t>
        </w:r>
      </w:hyperlink>
      <w:r w:rsidRPr="00497B2F">
        <w:rPr>
          <w:rFonts w:ascii="Garamond" w:hAnsi="Garamond"/>
        </w:rPr>
        <w:t xml:space="preserve"> </w:t>
      </w:r>
    </w:p>
    <w:p w14:paraId="46C9324D" w14:textId="77777777" w:rsidR="00AA205E" w:rsidRPr="00497B2F" w:rsidRDefault="00AA205E" w:rsidP="00AA205E">
      <w:pPr>
        <w:rPr>
          <w:rFonts w:ascii="Garamond" w:hAnsi="Garamond"/>
        </w:rPr>
      </w:pPr>
    </w:p>
    <w:p w14:paraId="2F9B9681" w14:textId="77777777" w:rsidR="00AA205E" w:rsidRPr="00497B2F" w:rsidRDefault="00AA205E" w:rsidP="00AA205E">
      <w:pPr>
        <w:pStyle w:val="Heading4"/>
        <w:rPr>
          <w:rFonts w:ascii="Garamond" w:hAnsi="Garamond"/>
        </w:rPr>
      </w:pPr>
      <w:r w:rsidRPr="00497B2F">
        <w:rPr>
          <w:rFonts w:ascii="Garamond" w:hAnsi="Garamond"/>
        </w:rPr>
        <w:t>My mother works for a dry cleaner</w:t>
      </w:r>
    </w:p>
    <w:p w14:paraId="7EE9A73B" w14:textId="77777777" w:rsidR="00AA205E" w:rsidRPr="00497B2F" w:rsidRDefault="00AA205E" w:rsidP="00AA205E">
      <w:pPr>
        <w:pStyle w:val="Heading4"/>
        <w:rPr>
          <w:rFonts w:ascii="Garamond" w:hAnsi="Garamond"/>
        </w:rPr>
      </w:pPr>
      <w:r w:rsidRPr="00497B2F">
        <w:rPr>
          <w:rFonts w:ascii="Garamond" w:hAnsi="Garamond"/>
        </w:rPr>
        <w:t>In the white part of town</w:t>
      </w:r>
    </w:p>
    <w:p w14:paraId="64C17080" w14:textId="77777777" w:rsidR="00AA205E" w:rsidRPr="00497B2F" w:rsidRDefault="00AA205E" w:rsidP="00AA205E">
      <w:pPr>
        <w:pStyle w:val="Heading4"/>
        <w:rPr>
          <w:rFonts w:ascii="Garamond" w:hAnsi="Garamond"/>
        </w:rPr>
      </w:pPr>
      <w:r w:rsidRPr="00497B2F">
        <w:rPr>
          <w:rFonts w:ascii="Garamond" w:hAnsi="Garamond"/>
        </w:rPr>
        <w:t>With green lawns in a state with no water</w:t>
      </w:r>
    </w:p>
    <w:p w14:paraId="6C05D842" w14:textId="77777777" w:rsidR="00AA205E" w:rsidRPr="00497B2F" w:rsidRDefault="00AA205E" w:rsidP="00AA205E">
      <w:pPr>
        <w:rPr>
          <w:rFonts w:ascii="Garamond" w:hAnsi="Garamond"/>
        </w:rPr>
      </w:pPr>
    </w:p>
    <w:p w14:paraId="37463C2F" w14:textId="77777777" w:rsidR="00AA205E" w:rsidRPr="00497B2F" w:rsidRDefault="00AA205E" w:rsidP="00AA205E">
      <w:pPr>
        <w:pStyle w:val="Heading4"/>
        <w:rPr>
          <w:rFonts w:ascii="Garamond" w:hAnsi="Garamond"/>
        </w:rPr>
      </w:pPr>
      <w:r w:rsidRPr="00497B2F">
        <w:rPr>
          <w:rFonts w:ascii="Garamond" w:hAnsi="Garamond"/>
        </w:rPr>
        <w:t>White people bring her their dirty laundry to clean</w:t>
      </w:r>
    </w:p>
    <w:p w14:paraId="1C7FB99B" w14:textId="77777777" w:rsidR="00AA205E" w:rsidRPr="00497B2F" w:rsidRDefault="00AA205E" w:rsidP="00AA205E">
      <w:pPr>
        <w:pStyle w:val="Heading4"/>
        <w:rPr>
          <w:rFonts w:ascii="Garamond" w:hAnsi="Garamond"/>
        </w:rPr>
      </w:pPr>
      <w:r w:rsidRPr="00497B2F">
        <w:rPr>
          <w:rFonts w:ascii="Garamond" w:hAnsi="Garamond"/>
        </w:rPr>
        <w:t>because water destroys the garment-</w:t>
      </w:r>
    </w:p>
    <w:p w14:paraId="6B0043AD" w14:textId="77777777" w:rsidR="00AA205E" w:rsidRPr="00497B2F" w:rsidRDefault="00AA205E" w:rsidP="00AA205E">
      <w:pPr>
        <w:pStyle w:val="Heading4"/>
        <w:rPr>
          <w:rFonts w:ascii="Garamond" w:hAnsi="Garamond"/>
        </w:rPr>
      </w:pPr>
      <w:r w:rsidRPr="00497B2F">
        <w:rPr>
          <w:rFonts w:ascii="Garamond" w:hAnsi="Garamond"/>
        </w:rPr>
        <w:t>White people have so much dirty laundry.</w:t>
      </w:r>
    </w:p>
    <w:p w14:paraId="043131EC" w14:textId="77777777" w:rsidR="00AA205E" w:rsidRPr="00497B2F" w:rsidRDefault="00AA205E" w:rsidP="00AA205E">
      <w:pPr>
        <w:pStyle w:val="Heading4"/>
        <w:rPr>
          <w:rFonts w:ascii="Garamond" w:hAnsi="Garamond"/>
        </w:rPr>
      </w:pPr>
      <w:r w:rsidRPr="00497B2F">
        <w:rPr>
          <w:rFonts w:ascii="Garamond" w:hAnsi="Garamond"/>
        </w:rPr>
        <w:t>But don’t worry, my mother will dry clean and restore your clothes in 5 steps.</w:t>
      </w:r>
    </w:p>
    <w:p w14:paraId="6E54D7C4" w14:textId="77777777" w:rsidR="00AA205E" w:rsidRPr="00497B2F" w:rsidRDefault="00AA205E" w:rsidP="00AA205E">
      <w:pPr>
        <w:rPr>
          <w:rFonts w:ascii="Garamond" w:hAnsi="Garamond"/>
        </w:rPr>
      </w:pPr>
    </w:p>
    <w:p w14:paraId="47E65A69" w14:textId="77777777" w:rsidR="00AA205E" w:rsidRPr="00497B2F" w:rsidRDefault="00AA205E" w:rsidP="00AA205E">
      <w:pPr>
        <w:pStyle w:val="Heading4"/>
        <w:rPr>
          <w:rFonts w:ascii="Garamond" w:hAnsi="Garamond"/>
        </w:rPr>
      </w:pPr>
      <w:r w:rsidRPr="00497B2F">
        <w:rPr>
          <w:rFonts w:ascii="Garamond" w:hAnsi="Garamond"/>
        </w:rPr>
        <w:t xml:space="preserve">First, she marks the soiled garment with a tag. </w:t>
      </w:r>
    </w:p>
    <w:p w14:paraId="6B2750AC" w14:textId="77777777" w:rsidR="00AA205E" w:rsidRPr="00497B2F" w:rsidRDefault="00AA205E" w:rsidP="00AA205E">
      <w:pPr>
        <w:pStyle w:val="Heading4"/>
        <w:rPr>
          <w:rFonts w:ascii="Garamond" w:hAnsi="Garamond"/>
        </w:rPr>
      </w:pPr>
      <w:r w:rsidRPr="00497B2F">
        <w:rPr>
          <w:rFonts w:ascii="Garamond" w:hAnsi="Garamond"/>
        </w:rPr>
        <w:t>The tag has a number and color-</w:t>
      </w:r>
    </w:p>
    <w:p w14:paraId="5E4ED137" w14:textId="77777777" w:rsidR="00AA205E" w:rsidRPr="00497B2F" w:rsidRDefault="00AA205E" w:rsidP="00AA205E">
      <w:pPr>
        <w:pStyle w:val="Heading4"/>
        <w:rPr>
          <w:rFonts w:ascii="Garamond" w:hAnsi="Garamond"/>
        </w:rPr>
      </w:pPr>
      <w:r w:rsidRPr="00497B2F">
        <w:rPr>
          <w:rFonts w:ascii="Garamond" w:hAnsi="Garamond"/>
        </w:rPr>
        <w:t>The number identifies the garment, the colour identifies the treatement it gets</w:t>
      </w:r>
    </w:p>
    <w:p w14:paraId="10BD1934" w14:textId="77777777" w:rsidR="00AA205E" w:rsidRPr="00497B2F" w:rsidRDefault="00AA205E" w:rsidP="00AA205E">
      <w:pPr>
        <w:pStyle w:val="Heading4"/>
        <w:rPr>
          <w:rFonts w:ascii="Garamond" w:hAnsi="Garamond"/>
        </w:rPr>
      </w:pPr>
      <w:r w:rsidRPr="00497B2F">
        <w:rPr>
          <w:rFonts w:ascii="Garamond" w:hAnsi="Garamond"/>
        </w:rPr>
        <w:t>The way color always identifies the treatment we get.</w:t>
      </w:r>
    </w:p>
    <w:p w14:paraId="417C9AC9" w14:textId="77777777" w:rsidR="00AA205E" w:rsidRPr="00497B2F" w:rsidRDefault="00AA205E" w:rsidP="00AA205E">
      <w:pPr>
        <w:rPr>
          <w:rFonts w:ascii="Garamond" w:hAnsi="Garamond"/>
        </w:rPr>
      </w:pPr>
    </w:p>
    <w:p w14:paraId="644AE204" w14:textId="77777777" w:rsidR="00AA205E" w:rsidRPr="00497B2F" w:rsidRDefault="00AA205E" w:rsidP="00AA205E">
      <w:pPr>
        <w:pStyle w:val="Heading4"/>
        <w:rPr>
          <w:rFonts w:ascii="Garamond" w:hAnsi="Garamond"/>
        </w:rPr>
      </w:pPr>
      <w:r w:rsidRPr="00497B2F">
        <w:rPr>
          <w:rFonts w:ascii="Garamond" w:hAnsi="Garamond"/>
        </w:rPr>
        <w:t>The communist regime in Vietnam.</w:t>
      </w:r>
    </w:p>
    <w:p w14:paraId="27CD9ADB" w14:textId="77777777" w:rsidR="00AA205E" w:rsidRPr="00497B2F" w:rsidRDefault="00AA205E" w:rsidP="00AA205E">
      <w:pPr>
        <w:pStyle w:val="Heading4"/>
        <w:rPr>
          <w:rFonts w:ascii="Garamond" w:hAnsi="Garamond"/>
        </w:rPr>
      </w:pPr>
      <w:r w:rsidRPr="00497B2F">
        <w:rPr>
          <w:rFonts w:ascii="Garamond" w:hAnsi="Garamond"/>
        </w:rPr>
        <w:t>The communist regime in Vietnam locked my mother away when she escaped in 1980</w:t>
      </w:r>
    </w:p>
    <w:p w14:paraId="15BA9083" w14:textId="77777777" w:rsidR="00AA205E" w:rsidRPr="00497B2F" w:rsidRDefault="00AA205E" w:rsidP="00AA205E">
      <w:pPr>
        <w:pStyle w:val="Heading4"/>
        <w:rPr>
          <w:rFonts w:ascii="Garamond" w:hAnsi="Garamond"/>
        </w:rPr>
      </w:pPr>
      <w:r w:rsidRPr="00497B2F">
        <w:rPr>
          <w:rFonts w:ascii="Garamond" w:hAnsi="Garamond"/>
        </w:rPr>
        <w:t>They locked her away for nine years.</w:t>
      </w:r>
    </w:p>
    <w:p w14:paraId="3146B9F9" w14:textId="77777777" w:rsidR="00AA205E" w:rsidRPr="00497B2F" w:rsidRDefault="00AA205E" w:rsidP="00AA205E">
      <w:pPr>
        <w:rPr>
          <w:rFonts w:ascii="Garamond" w:hAnsi="Garamond"/>
        </w:rPr>
      </w:pPr>
    </w:p>
    <w:p w14:paraId="01594AC5" w14:textId="77777777" w:rsidR="00AA205E" w:rsidRPr="00497B2F" w:rsidRDefault="00AA205E" w:rsidP="00AA205E">
      <w:pPr>
        <w:pStyle w:val="Heading4"/>
        <w:rPr>
          <w:rFonts w:ascii="Garamond" w:hAnsi="Garamond"/>
        </w:rPr>
      </w:pPr>
      <w:r w:rsidRPr="00497B2F">
        <w:rPr>
          <w:rFonts w:ascii="Garamond" w:hAnsi="Garamond"/>
        </w:rPr>
        <w:t>For nine years-</w:t>
      </w:r>
    </w:p>
    <w:p w14:paraId="59961BB7" w14:textId="77777777" w:rsidR="00AA205E" w:rsidRPr="00497B2F" w:rsidRDefault="00AA205E" w:rsidP="00AA205E">
      <w:pPr>
        <w:pStyle w:val="Heading4"/>
        <w:rPr>
          <w:rFonts w:ascii="Garamond" w:hAnsi="Garamond"/>
        </w:rPr>
      </w:pPr>
      <w:r w:rsidRPr="00497B2F">
        <w:rPr>
          <w:rFonts w:ascii="Garamond" w:hAnsi="Garamond"/>
        </w:rPr>
        <w:t>She scrubbed their uniform in the same river they raped her and her sister</w:t>
      </w:r>
    </w:p>
    <w:p w14:paraId="6EB22581" w14:textId="77777777" w:rsidR="00AA205E" w:rsidRPr="00497B2F" w:rsidRDefault="00AA205E" w:rsidP="00AA205E">
      <w:pPr>
        <w:pStyle w:val="Heading4"/>
        <w:rPr>
          <w:rFonts w:ascii="Garamond" w:hAnsi="Garamond"/>
        </w:rPr>
      </w:pPr>
      <w:r w:rsidRPr="00497B2F">
        <w:rPr>
          <w:rFonts w:ascii="Garamond" w:hAnsi="Garamond"/>
        </w:rPr>
        <w:t>She scraped their underwear with her own blood-</w:t>
      </w:r>
    </w:p>
    <w:p w14:paraId="4355ABFE" w14:textId="77777777" w:rsidR="00AA205E" w:rsidRPr="00497B2F" w:rsidRDefault="00AA205E" w:rsidP="00AA205E">
      <w:pPr>
        <w:rPr>
          <w:rFonts w:ascii="Garamond" w:hAnsi="Garamond"/>
        </w:rPr>
      </w:pPr>
    </w:p>
    <w:p w14:paraId="48B3F8EE" w14:textId="77777777" w:rsidR="00AA205E" w:rsidRPr="00497B2F" w:rsidRDefault="00AA205E" w:rsidP="00AA205E">
      <w:pPr>
        <w:pStyle w:val="Heading4"/>
        <w:rPr>
          <w:rFonts w:ascii="Garamond" w:hAnsi="Garamond"/>
        </w:rPr>
      </w:pPr>
      <w:r w:rsidRPr="00497B2F">
        <w:rPr>
          <w:rFonts w:ascii="Garamond" w:hAnsi="Garamond"/>
        </w:rPr>
        <w:t>My mother</w:t>
      </w:r>
    </w:p>
    <w:p w14:paraId="3B618B24" w14:textId="77777777" w:rsidR="00AA205E" w:rsidRPr="00497B2F" w:rsidRDefault="00AA205E" w:rsidP="00AA205E">
      <w:pPr>
        <w:pStyle w:val="Heading4"/>
        <w:rPr>
          <w:rFonts w:ascii="Garamond" w:hAnsi="Garamond"/>
        </w:rPr>
      </w:pPr>
      <w:r w:rsidRPr="00497B2F">
        <w:rPr>
          <w:rFonts w:ascii="Garamond" w:hAnsi="Garamond"/>
        </w:rPr>
        <w:t>Inspects the soiled garment for any major problem areas.</w:t>
      </w:r>
    </w:p>
    <w:p w14:paraId="2823C543" w14:textId="77777777" w:rsidR="00AA205E" w:rsidRPr="00497B2F" w:rsidRDefault="00AA205E" w:rsidP="00AA205E">
      <w:pPr>
        <w:pStyle w:val="Heading4"/>
        <w:rPr>
          <w:rFonts w:ascii="Garamond" w:hAnsi="Garamond"/>
        </w:rPr>
      </w:pPr>
      <w:r w:rsidRPr="00497B2F">
        <w:rPr>
          <w:rFonts w:ascii="Garamond" w:hAnsi="Garamond"/>
        </w:rPr>
        <w:t xml:space="preserve">Colored stains are </w:t>
      </w:r>
      <w:r w:rsidRPr="00497B2F">
        <w:rPr>
          <w:rFonts w:ascii="Garamond" w:hAnsi="Garamond"/>
          <w:i/>
        </w:rPr>
        <w:t>always</w:t>
      </w:r>
      <w:r w:rsidRPr="00497B2F">
        <w:rPr>
          <w:rFonts w:ascii="Garamond" w:hAnsi="Garamond"/>
        </w:rPr>
        <w:t xml:space="preserve"> major problem areas.</w:t>
      </w:r>
    </w:p>
    <w:p w14:paraId="7F53655E" w14:textId="77777777" w:rsidR="00AA205E" w:rsidRPr="00497B2F" w:rsidRDefault="00AA205E" w:rsidP="00AA205E">
      <w:pPr>
        <w:pStyle w:val="Heading4"/>
        <w:rPr>
          <w:rFonts w:ascii="Garamond" w:hAnsi="Garamond"/>
        </w:rPr>
      </w:pPr>
      <w:r w:rsidRPr="00497B2F">
        <w:rPr>
          <w:rFonts w:ascii="Garamond" w:hAnsi="Garamond"/>
        </w:rPr>
        <w:t xml:space="preserve">She treats them with a solvent called tetrachloroethylene, </w:t>
      </w:r>
    </w:p>
    <w:p w14:paraId="3D64B2AC" w14:textId="77777777" w:rsidR="00AA205E" w:rsidRPr="00497B2F" w:rsidRDefault="00AA205E" w:rsidP="00AA205E">
      <w:pPr>
        <w:pStyle w:val="Heading4"/>
        <w:rPr>
          <w:rFonts w:ascii="Garamond" w:hAnsi="Garamond"/>
        </w:rPr>
      </w:pPr>
      <w:r w:rsidRPr="00497B2F">
        <w:rPr>
          <w:rFonts w:ascii="Garamond" w:hAnsi="Garamond"/>
        </w:rPr>
        <w:t>It latches onto the stain, and dissolves it</w:t>
      </w:r>
    </w:p>
    <w:p w14:paraId="5B273D22" w14:textId="77777777" w:rsidR="00AA205E" w:rsidRPr="00497B2F" w:rsidRDefault="00AA205E" w:rsidP="00AA205E">
      <w:pPr>
        <w:rPr>
          <w:rFonts w:ascii="Garamond" w:hAnsi="Garamond"/>
        </w:rPr>
      </w:pPr>
    </w:p>
    <w:p w14:paraId="0B613A97" w14:textId="77777777" w:rsidR="00AA205E" w:rsidRPr="00497B2F" w:rsidRDefault="00AA205E" w:rsidP="00AA205E">
      <w:pPr>
        <w:pStyle w:val="Heading4"/>
        <w:rPr>
          <w:rFonts w:ascii="Garamond" w:hAnsi="Garamond"/>
        </w:rPr>
      </w:pPr>
      <w:r w:rsidRPr="00497B2F">
        <w:rPr>
          <w:rFonts w:ascii="Garamond" w:hAnsi="Garamond"/>
        </w:rPr>
        <w:t>The stain bleeds from the garment onto disposable white sheets</w:t>
      </w:r>
    </w:p>
    <w:p w14:paraId="2C116249" w14:textId="77777777" w:rsidR="00AA205E" w:rsidRPr="00497B2F" w:rsidRDefault="00AA205E" w:rsidP="00AA205E">
      <w:pPr>
        <w:pStyle w:val="Heading4"/>
        <w:rPr>
          <w:rFonts w:ascii="Garamond" w:hAnsi="Garamond"/>
        </w:rPr>
      </w:pPr>
      <w:r w:rsidRPr="00497B2F">
        <w:rPr>
          <w:rFonts w:ascii="Garamond" w:hAnsi="Garamond"/>
        </w:rPr>
        <w:t>Like brown bodies left baking in the sun until their brown mothers had no sons</w:t>
      </w:r>
    </w:p>
    <w:p w14:paraId="31F46389" w14:textId="77777777" w:rsidR="00AA205E" w:rsidRPr="00497B2F" w:rsidRDefault="00AA205E" w:rsidP="00AA205E">
      <w:pPr>
        <w:rPr>
          <w:rFonts w:ascii="Garamond" w:hAnsi="Garamond"/>
        </w:rPr>
      </w:pPr>
    </w:p>
    <w:p w14:paraId="079B5085" w14:textId="77777777" w:rsidR="00AA205E" w:rsidRPr="00497B2F" w:rsidRDefault="00AA205E" w:rsidP="00AA205E">
      <w:pPr>
        <w:pStyle w:val="Heading4"/>
        <w:rPr>
          <w:rFonts w:ascii="Garamond" w:hAnsi="Garamond"/>
        </w:rPr>
      </w:pPr>
      <w:r w:rsidRPr="00497B2F">
        <w:rPr>
          <w:rFonts w:ascii="Garamond" w:hAnsi="Garamond"/>
        </w:rPr>
        <w:t>or anything to love</w:t>
      </w:r>
    </w:p>
    <w:p w14:paraId="6C6CB84F" w14:textId="77777777" w:rsidR="00AA205E" w:rsidRPr="00497B2F" w:rsidRDefault="00AA205E" w:rsidP="00AA205E">
      <w:pPr>
        <w:rPr>
          <w:rFonts w:ascii="Garamond" w:hAnsi="Garamond"/>
        </w:rPr>
      </w:pPr>
    </w:p>
    <w:p w14:paraId="21E79F2B" w14:textId="77777777" w:rsidR="00AA205E" w:rsidRPr="00497B2F" w:rsidRDefault="00AA205E" w:rsidP="00AA205E">
      <w:pPr>
        <w:pStyle w:val="Heading4"/>
        <w:rPr>
          <w:rFonts w:ascii="Garamond" w:hAnsi="Garamond"/>
        </w:rPr>
      </w:pPr>
      <w:r w:rsidRPr="00497B2F">
        <w:rPr>
          <w:rFonts w:ascii="Garamond" w:hAnsi="Garamond"/>
        </w:rPr>
        <w:t>My mother watched American airplanes bomb her village</w:t>
      </w:r>
    </w:p>
    <w:p w14:paraId="4DD200D3" w14:textId="77777777" w:rsidR="00AA205E" w:rsidRPr="00497B2F" w:rsidRDefault="00AA205E" w:rsidP="00AA205E">
      <w:pPr>
        <w:pStyle w:val="Heading4"/>
        <w:rPr>
          <w:rFonts w:ascii="Garamond" w:hAnsi="Garamond"/>
        </w:rPr>
      </w:pPr>
      <w:r w:rsidRPr="00497B2F">
        <w:rPr>
          <w:rFonts w:ascii="Garamond" w:hAnsi="Garamond"/>
        </w:rPr>
        <w:t>With three hundred eighty eight thousand tons of napalm.</w:t>
      </w:r>
    </w:p>
    <w:p w14:paraId="0C766E14" w14:textId="77777777" w:rsidR="00AA205E" w:rsidRPr="00497B2F" w:rsidRDefault="00AA205E" w:rsidP="00AA205E">
      <w:pPr>
        <w:pStyle w:val="Heading4"/>
        <w:rPr>
          <w:rFonts w:ascii="Garamond" w:hAnsi="Garamond"/>
        </w:rPr>
      </w:pPr>
      <w:r w:rsidRPr="00497B2F">
        <w:rPr>
          <w:rFonts w:ascii="Garamond" w:hAnsi="Garamond"/>
        </w:rPr>
        <w:t>The napalm latched itself onto her skin, and dissolved</w:t>
      </w:r>
    </w:p>
    <w:p w14:paraId="3669BD6C" w14:textId="77777777" w:rsidR="00AA205E" w:rsidRPr="00497B2F" w:rsidRDefault="00AA205E" w:rsidP="00AA205E">
      <w:pPr>
        <w:rPr>
          <w:rFonts w:ascii="Garamond" w:hAnsi="Garamond"/>
        </w:rPr>
      </w:pPr>
    </w:p>
    <w:p w14:paraId="1194AF01" w14:textId="77777777" w:rsidR="00AA205E" w:rsidRPr="00497B2F" w:rsidRDefault="00AA205E" w:rsidP="00AA205E">
      <w:pPr>
        <w:pStyle w:val="Heading4"/>
        <w:rPr>
          <w:rFonts w:ascii="Garamond" w:hAnsi="Garamond"/>
        </w:rPr>
      </w:pPr>
      <w:r w:rsidRPr="00497B2F">
        <w:rPr>
          <w:rFonts w:ascii="Garamond" w:hAnsi="Garamond"/>
        </w:rPr>
        <w:t>The living had to wrap their dead in disposable white sheets</w:t>
      </w:r>
    </w:p>
    <w:p w14:paraId="100A79E1" w14:textId="77777777" w:rsidR="00AA205E" w:rsidRPr="00497B2F" w:rsidRDefault="00AA205E" w:rsidP="00AA205E">
      <w:pPr>
        <w:pStyle w:val="Heading4"/>
        <w:rPr>
          <w:rFonts w:ascii="Garamond" w:hAnsi="Garamond"/>
        </w:rPr>
      </w:pPr>
      <w:r w:rsidRPr="00497B2F">
        <w:rPr>
          <w:rFonts w:ascii="Garamond" w:hAnsi="Garamond"/>
        </w:rPr>
        <w:t>Leave them baking in the sun until they left for this country</w:t>
      </w:r>
    </w:p>
    <w:p w14:paraId="7CF26F45" w14:textId="77777777" w:rsidR="00AA205E" w:rsidRPr="00497B2F" w:rsidRDefault="00AA205E" w:rsidP="00AA205E">
      <w:pPr>
        <w:pStyle w:val="Heading4"/>
        <w:rPr>
          <w:rFonts w:ascii="Garamond" w:hAnsi="Garamond"/>
        </w:rPr>
      </w:pPr>
      <w:r w:rsidRPr="00497B2F">
        <w:rPr>
          <w:rFonts w:ascii="Garamond" w:hAnsi="Garamond"/>
        </w:rPr>
        <w:t>Which continues to kill their sons and everything they loved</w:t>
      </w:r>
    </w:p>
    <w:p w14:paraId="7BA3B5A8" w14:textId="77777777" w:rsidR="00AA205E" w:rsidRPr="00497B2F" w:rsidRDefault="00AA205E" w:rsidP="00AA205E">
      <w:pPr>
        <w:rPr>
          <w:rFonts w:ascii="Garamond" w:hAnsi="Garamond"/>
        </w:rPr>
      </w:pPr>
    </w:p>
    <w:p w14:paraId="527CD728" w14:textId="77777777" w:rsidR="00AA205E" w:rsidRPr="00497B2F" w:rsidRDefault="00AA205E" w:rsidP="00AA205E">
      <w:pPr>
        <w:pStyle w:val="Heading4"/>
        <w:rPr>
          <w:rFonts w:ascii="Garamond" w:hAnsi="Garamond"/>
        </w:rPr>
      </w:pPr>
      <w:r w:rsidRPr="00497B2F">
        <w:rPr>
          <w:rFonts w:ascii="Garamond" w:hAnsi="Garamond"/>
        </w:rPr>
        <w:t>My mother loads the garments into a machine that pumps tetrachloroethylene</w:t>
      </w:r>
    </w:p>
    <w:p w14:paraId="1A56ED61" w14:textId="77777777" w:rsidR="00AA205E" w:rsidRPr="00497B2F" w:rsidRDefault="00AA205E" w:rsidP="00AA205E">
      <w:pPr>
        <w:pStyle w:val="Heading4"/>
        <w:rPr>
          <w:rFonts w:ascii="Garamond" w:hAnsi="Garamond"/>
        </w:rPr>
      </w:pPr>
      <w:r w:rsidRPr="00497B2F">
        <w:rPr>
          <w:rFonts w:ascii="Garamond" w:hAnsi="Garamond"/>
        </w:rPr>
        <w:t>At fifteen hundred gallon per hour</w:t>
      </w:r>
    </w:p>
    <w:p w14:paraId="13DD5F88" w14:textId="77777777" w:rsidR="00AA205E" w:rsidRPr="00497B2F" w:rsidRDefault="00AA205E" w:rsidP="00AA205E">
      <w:pPr>
        <w:pStyle w:val="Heading4"/>
        <w:rPr>
          <w:rFonts w:ascii="Garamond" w:hAnsi="Garamond"/>
        </w:rPr>
      </w:pPr>
      <w:r w:rsidRPr="00497B2F">
        <w:rPr>
          <w:rFonts w:ascii="Garamond" w:hAnsi="Garamond"/>
        </w:rPr>
        <w:t>Like a machine gun, like crossfire</w:t>
      </w:r>
    </w:p>
    <w:p w14:paraId="2EA6AE36" w14:textId="77777777" w:rsidR="00AA205E" w:rsidRPr="00497B2F" w:rsidRDefault="00AA205E" w:rsidP="00AA205E">
      <w:pPr>
        <w:pStyle w:val="Heading4"/>
        <w:rPr>
          <w:rFonts w:ascii="Garamond" w:hAnsi="Garamond"/>
        </w:rPr>
      </w:pPr>
      <w:r w:rsidRPr="00497B2F">
        <w:rPr>
          <w:rFonts w:ascii="Garamond" w:hAnsi="Garamond"/>
        </w:rPr>
        <w:t>tetrachloroethylene is a cancerous chemical</w:t>
      </w:r>
    </w:p>
    <w:p w14:paraId="4B76243C" w14:textId="77777777" w:rsidR="00AA205E" w:rsidRPr="00497B2F" w:rsidRDefault="00AA205E" w:rsidP="00AA205E">
      <w:pPr>
        <w:pStyle w:val="Heading4"/>
        <w:rPr>
          <w:rFonts w:ascii="Garamond" w:hAnsi="Garamond"/>
        </w:rPr>
      </w:pPr>
      <w:r w:rsidRPr="00497B2F">
        <w:rPr>
          <w:rFonts w:ascii="Garamond" w:hAnsi="Garamond"/>
        </w:rPr>
        <w:t>Chronic exposure leads to brain damage</w:t>
      </w:r>
    </w:p>
    <w:p w14:paraId="0E58EABD" w14:textId="77777777" w:rsidR="00AA205E" w:rsidRPr="00497B2F" w:rsidRDefault="00AA205E" w:rsidP="00AA205E">
      <w:pPr>
        <w:rPr>
          <w:rFonts w:ascii="Garamond" w:hAnsi="Garamond"/>
        </w:rPr>
      </w:pPr>
    </w:p>
    <w:p w14:paraId="04321F71" w14:textId="77777777" w:rsidR="00AA205E" w:rsidRPr="00497B2F" w:rsidRDefault="00AA205E" w:rsidP="00AA205E">
      <w:pPr>
        <w:pStyle w:val="Heading4"/>
        <w:rPr>
          <w:rFonts w:ascii="Garamond" w:hAnsi="Garamond"/>
        </w:rPr>
      </w:pPr>
      <w:r w:rsidRPr="00497B2F">
        <w:rPr>
          <w:rFonts w:ascii="Garamond" w:hAnsi="Garamond"/>
        </w:rPr>
        <w:t>My mother still dreams of the war</w:t>
      </w:r>
    </w:p>
    <w:p w14:paraId="11ECF02B" w14:textId="77777777" w:rsidR="00AA205E" w:rsidRPr="00497B2F" w:rsidRDefault="00AA205E" w:rsidP="00AA205E">
      <w:pPr>
        <w:pStyle w:val="Heading4"/>
        <w:rPr>
          <w:rFonts w:ascii="Garamond" w:hAnsi="Garamond"/>
        </w:rPr>
      </w:pPr>
      <w:r w:rsidRPr="00497B2F">
        <w:rPr>
          <w:rFonts w:ascii="Garamond" w:hAnsi="Garamond"/>
        </w:rPr>
        <w:t>She still dreams of the men who raped and threw her body into an ocean full of sharks</w:t>
      </w:r>
    </w:p>
    <w:p w14:paraId="49C66B5A" w14:textId="77777777" w:rsidR="00AA205E" w:rsidRPr="00497B2F" w:rsidRDefault="00AA205E" w:rsidP="00AA205E">
      <w:pPr>
        <w:pStyle w:val="Heading4"/>
        <w:rPr>
          <w:rFonts w:ascii="Garamond" w:hAnsi="Garamond"/>
        </w:rPr>
      </w:pPr>
      <w:r w:rsidRPr="00497B2F">
        <w:rPr>
          <w:rFonts w:ascii="Garamond" w:hAnsi="Garamond"/>
        </w:rPr>
        <w:t>She still dreams of her sisters body- cut away with breast cancer, cut away with uterine cancer</w:t>
      </w:r>
    </w:p>
    <w:p w14:paraId="5C112B58" w14:textId="77777777" w:rsidR="00AA205E" w:rsidRPr="00497B2F" w:rsidRDefault="00AA205E" w:rsidP="00AA205E">
      <w:pPr>
        <w:pStyle w:val="Heading4"/>
        <w:rPr>
          <w:rFonts w:ascii="Garamond" w:hAnsi="Garamond"/>
        </w:rPr>
      </w:pPr>
      <w:r w:rsidRPr="00497B2F">
        <w:rPr>
          <w:rFonts w:ascii="Garamond" w:hAnsi="Garamond"/>
        </w:rPr>
        <w:t>She dreams of the soldiers who fired a missile at her cousin</w:t>
      </w:r>
    </w:p>
    <w:p w14:paraId="19B8AC08" w14:textId="77777777" w:rsidR="00AA205E" w:rsidRPr="00497B2F" w:rsidRDefault="00AA205E" w:rsidP="00AA205E">
      <w:pPr>
        <w:pStyle w:val="Heading4"/>
        <w:rPr>
          <w:rFonts w:ascii="Garamond" w:hAnsi="Garamond"/>
        </w:rPr>
      </w:pPr>
      <w:r w:rsidRPr="00497B2F">
        <w:rPr>
          <w:rFonts w:ascii="Garamond" w:hAnsi="Garamond"/>
        </w:rPr>
        <w:t xml:space="preserve">His shattered face </w:t>
      </w:r>
    </w:p>
    <w:p w14:paraId="5CAC794F" w14:textId="77777777" w:rsidR="00AA205E" w:rsidRPr="00497B2F" w:rsidRDefault="00AA205E" w:rsidP="00AA205E">
      <w:pPr>
        <w:pStyle w:val="Heading4"/>
        <w:rPr>
          <w:rFonts w:ascii="Garamond" w:hAnsi="Garamond"/>
        </w:rPr>
      </w:pPr>
      <w:r w:rsidRPr="00497B2F">
        <w:rPr>
          <w:rFonts w:ascii="Garamond" w:hAnsi="Garamond"/>
        </w:rPr>
        <w:t>His father picked shrapnel from his child’s skull</w:t>
      </w:r>
    </w:p>
    <w:p w14:paraId="5FB6B3B3" w14:textId="77777777" w:rsidR="00AA205E" w:rsidRPr="00497B2F" w:rsidRDefault="00AA205E" w:rsidP="00AA205E">
      <w:pPr>
        <w:rPr>
          <w:rFonts w:ascii="Garamond" w:hAnsi="Garamond"/>
        </w:rPr>
      </w:pPr>
    </w:p>
    <w:p w14:paraId="7F18B85C" w14:textId="77777777" w:rsidR="00AA205E" w:rsidRPr="00497B2F" w:rsidRDefault="00AA205E" w:rsidP="00AA205E">
      <w:pPr>
        <w:pStyle w:val="Heading4"/>
        <w:rPr>
          <w:rFonts w:ascii="Garamond" w:hAnsi="Garamond"/>
        </w:rPr>
      </w:pPr>
      <w:r w:rsidRPr="00497B2F">
        <w:rPr>
          <w:rFonts w:ascii="Garamond" w:hAnsi="Garamond"/>
        </w:rPr>
        <w:t>And when she finally treats any surviving stain in the vacuum, when she irons your garments stiff</w:t>
      </w:r>
    </w:p>
    <w:p w14:paraId="7265958F" w14:textId="77777777" w:rsidR="00AA205E" w:rsidRPr="00497B2F" w:rsidRDefault="00AA205E" w:rsidP="00AA205E">
      <w:pPr>
        <w:pStyle w:val="Heading4"/>
        <w:rPr>
          <w:rFonts w:ascii="Garamond" w:hAnsi="Garamond"/>
        </w:rPr>
      </w:pPr>
      <w:r w:rsidRPr="00497B2F">
        <w:rPr>
          <w:rFonts w:ascii="Garamond" w:hAnsi="Garamond"/>
        </w:rPr>
        <w:t>And bags it in plastic like the plastic bodybags she saw stacked stiff in the gulley</w:t>
      </w:r>
    </w:p>
    <w:p w14:paraId="3E277DC5" w14:textId="77777777" w:rsidR="00AA205E" w:rsidRPr="00497B2F" w:rsidRDefault="00AA205E" w:rsidP="00AA205E">
      <w:pPr>
        <w:pStyle w:val="Heading4"/>
        <w:rPr>
          <w:rFonts w:ascii="Garamond" w:hAnsi="Garamond"/>
        </w:rPr>
      </w:pPr>
      <w:r w:rsidRPr="00497B2F">
        <w:rPr>
          <w:rFonts w:ascii="Garamond" w:hAnsi="Garamond"/>
        </w:rPr>
        <w:t>Shot through with lead</w:t>
      </w:r>
    </w:p>
    <w:p w14:paraId="0C10BAEC" w14:textId="77777777" w:rsidR="00AA205E" w:rsidRPr="00497B2F" w:rsidRDefault="00AA205E" w:rsidP="00AA205E">
      <w:pPr>
        <w:pStyle w:val="Heading4"/>
        <w:rPr>
          <w:rFonts w:ascii="Garamond" w:hAnsi="Garamond"/>
        </w:rPr>
      </w:pPr>
      <w:r w:rsidRPr="00497B2F">
        <w:rPr>
          <w:rFonts w:ascii="Garamond" w:hAnsi="Garamond"/>
        </w:rPr>
        <w:t>White</w:t>
      </w:r>
    </w:p>
    <w:p w14:paraId="78DFA6BB" w14:textId="77777777" w:rsidR="00AA205E" w:rsidRPr="00497B2F" w:rsidRDefault="00AA205E" w:rsidP="00AA205E">
      <w:pPr>
        <w:pStyle w:val="Heading4"/>
        <w:rPr>
          <w:rFonts w:ascii="Garamond" w:hAnsi="Garamond"/>
        </w:rPr>
      </w:pPr>
      <w:r w:rsidRPr="00497B2F">
        <w:rPr>
          <w:rFonts w:ascii="Garamond" w:hAnsi="Garamond"/>
        </w:rPr>
        <w:t>Like like the laundry she had to clean with her own brown hands</w:t>
      </w:r>
    </w:p>
    <w:p w14:paraId="370C3A36" w14:textId="77777777" w:rsidR="00AA205E" w:rsidRPr="00497B2F" w:rsidRDefault="00AA205E" w:rsidP="00AA205E">
      <w:pPr>
        <w:rPr>
          <w:rFonts w:ascii="Garamond" w:hAnsi="Garamond"/>
        </w:rPr>
      </w:pPr>
    </w:p>
    <w:p w14:paraId="6B220135" w14:textId="77777777" w:rsidR="00AA205E" w:rsidRPr="00497B2F" w:rsidRDefault="00AA205E" w:rsidP="00AA205E">
      <w:pPr>
        <w:rPr>
          <w:rFonts w:ascii="Garamond" w:hAnsi="Garamond"/>
        </w:rPr>
      </w:pPr>
    </w:p>
    <w:p w14:paraId="1295350F" w14:textId="77777777" w:rsidR="00AA205E" w:rsidRPr="00497B2F" w:rsidRDefault="00AA205E" w:rsidP="00AA205E">
      <w:pPr>
        <w:pStyle w:val="Heading4"/>
        <w:rPr>
          <w:rFonts w:ascii="Garamond" w:hAnsi="Garamond"/>
        </w:rPr>
      </w:pPr>
      <w:r w:rsidRPr="00497B2F">
        <w:rPr>
          <w:rFonts w:ascii="Garamond" w:hAnsi="Garamond"/>
        </w:rPr>
        <w:t>When my mother hands you back your laundry</w:t>
      </w:r>
    </w:p>
    <w:p w14:paraId="01213C05" w14:textId="77777777" w:rsidR="00AA205E" w:rsidRPr="00497B2F" w:rsidRDefault="00AA205E" w:rsidP="00AA205E">
      <w:pPr>
        <w:pStyle w:val="Heading4"/>
        <w:rPr>
          <w:rFonts w:ascii="Garamond" w:hAnsi="Garamond"/>
        </w:rPr>
      </w:pPr>
      <w:r w:rsidRPr="00497B2F">
        <w:rPr>
          <w:rFonts w:ascii="Garamond" w:hAnsi="Garamond"/>
        </w:rPr>
        <w:t>When she says “thank you, come again” in English</w:t>
      </w:r>
    </w:p>
    <w:p w14:paraId="73084ECD" w14:textId="77777777" w:rsidR="00AA205E" w:rsidRPr="00497B2F" w:rsidRDefault="00AA205E" w:rsidP="00AA205E">
      <w:pPr>
        <w:pStyle w:val="Heading4"/>
        <w:rPr>
          <w:rFonts w:ascii="Garamond" w:hAnsi="Garamond"/>
        </w:rPr>
      </w:pPr>
      <w:r w:rsidRPr="00497B2F">
        <w:rPr>
          <w:rFonts w:ascii="Garamond" w:hAnsi="Garamond"/>
        </w:rPr>
        <w:t>That clanks in her throat like coins in a washing machine</w:t>
      </w:r>
    </w:p>
    <w:p w14:paraId="20C3F727" w14:textId="77777777" w:rsidR="00AA205E" w:rsidRPr="00497B2F" w:rsidRDefault="00AA205E" w:rsidP="00AA205E">
      <w:pPr>
        <w:rPr>
          <w:rFonts w:ascii="Garamond" w:hAnsi="Garamond"/>
        </w:rPr>
      </w:pPr>
    </w:p>
    <w:p w14:paraId="18ED48BF" w14:textId="77777777" w:rsidR="00AA205E" w:rsidRPr="00497B2F" w:rsidRDefault="00AA205E" w:rsidP="00AA205E">
      <w:pPr>
        <w:rPr>
          <w:rFonts w:ascii="Garamond" w:hAnsi="Garamond"/>
        </w:rPr>
      </w:pPr>
    </w:p>
    <w:p w14:paraId="620C75FE" w14:textId="77777777" w:rsidR="00AA205E" w:rsidRPr="00497B2F" w:rsidRDefault="00AA205E" w:rsidP="00AA205E">
      <w:pPr>
        <w:pStyle w:val="Heading4"/>
        <w:rPr>
          <w:rFonts w:ascii="Garamond" w:hAnsi="Garamond"/>
        </w:rPr>
      </w:pPr>
      <w:r w:rsidRPr="00497B2F">
        <w:rPr>
          <w:rFonts w:ascii="Garamond" w:hAnsi="Garamond"/>
        </w:rPr>
        <w:t>You better know America</w:t>
      </w:r>
    </w:p>
    <w:p w14:paraId="13176A5E" w14:textId="77777777" w:rsidR="00AA205E" w:rsidRPr="00497B2F" w:rsidRDefault="00AA205E" w:rsidP="00AA205E">
      <w:pPr>
        <w:rPr>
          <w:rFonts w:ascii="Garamond" w:hAnsi="Garamond"/>
        </w:rPr>
      </w:pPr>
    </w:p>
    <w:p w14:paraId="04584A81" w14:textId="77777777" w:rsidR="00AA205E" w:rsidRPr="00497B2F" w:rsidRDefault="00AA205E" w:rsidP="00AA205E">
      <w:pPr>
        <w:pStyle w:val="Heading4"/>
        <w:rPr>
          <w:rFonts w:ascii="Garamond" w:hAnsi="Garamond"/>
        </w:rPr>
      </w:pPr>
      <w:r w:rsidRPr="00497B2F">
        <w:rPr>
          <w:rFonts w:ascii="Garamond" w:hAnsi="Garamond"/>
        </w:rPr>
        <w:t>The war isn’t over, America</w:t>
      </w:r>
    </w:p>
    <w:p w14:paraId="4A2EECBD" w14:textId="77777777" w:rsidR="00AA205E" w:rsidRPr="00497B2F" w:rsidRDefault="00AA205E" w:rsidP="00AA205E">
      <w:pPr>
        <w:rPr>
          <w:rFonts w:ascii="Garamond" w:hAnsi="Garamond"/>
        </w:rPr>
      </w:pPr>
    </w:p>
    <w:p w14:paraId="053CD925" w14:textId="77777777" w:rsidR="00AA205E" w:rsidRPr="00497B2F" w:rsidRDefault="00AA205E" w:rsidP="00AA205E">
      <w:pPr>
        <w:pStyle w:val="Heading4"/>
        <w:rPr>
          <w:rFonts w:ascii="Garamond" w:hAnsi="Garamond"/>
        </w:rPr>
      </w:pPr>
      <w:r w:rsidRPr="00497B2F">
        <w:rPr>
          <w:rFonts w:ascii="Garamond" w:hAnsi="Garamond"/>
        </w:rPr>
        <w:t>I said, the war isn’t over America</w:t>
      </w:r>
    </w:p>
    <w:p w14:paraId="0A6302B0" w14:textId="77777777" w:rsidR="00AA205E" w:rsidRPr="00497B2F" w:rsidRDefault="00AA205E" w:rsidP="00AA205E">
      <w:pPr>
        <w:pStyle w:val="Heading4"/>
        <w:rPr>
          <w:rFonts w:ascii="Garamond" w:hAnsi="Garamond"/>
        </w:rPr>
      </w:pPr>
      <w:r w:rsidRPr="00497B2F">
        <w:rPr>
          <w:rFonts w:ascii="Garamond" w:hAnsi="Garamond"/>
        </w:rPr>
        <w:t xml:space="preserve">This war isn’t over </w:t>
      </w:r>
    </w:p>
    <w:p w14:paraId="136ACDCA" w14:textId="77777777" w:rsidR="00AA205E" w:rsidRPr="00497B2F" w:rsidRDefault="00AA205E" w:rsidP="00AA205E">
      <w:pPr>
        <w:rPr>
          <w:rFonts w:ascii="Garamond" w:hAnsi="Garamond"/>
        </w:rPr>
      </w:pPr>
    </w:p>
    <w:p w14:paraId="03658C89" w14:textId="77777777" w:rsidR="00AA205E" w:rsidRPr="00497B2F" w:rsidRDefault="00AA205E" w:rsidP="00AA205E">
      <w:pPr>
        <w:pStyle w:val="Heading4"/>
        <w:rPr>
          <w:rFonts w:ascii="Garamond" w:hAnsi="Garamond"/>
        </w:rPr>
      </w:pPr>
      <w:r w:rsidRPr="00497B2F">
        <w:rPr>
          <w:rFonts w:ascii="Garamond" w:hAnsi="Garamond"/>
        </w:rPr>
        <w:t>Because--</w:t>
      </w:r>
    </w:p>
    <w:p w14:paraId="69CD288D" w14:textId="77777777" w:rsidR="00AA205E" w:rsidRPr="00497B2F" w:rsidRDefault="00AA205E" w:rsidP="00AA205E">
      <w:pPr>
        <w:pStyle w:val="Heading4"/>
        <w:rPr>
          <w:rFonts w:ascii="Garamond" w:hAnsi="Garamond"/>
        </w:rPr>
      </w:pPr>
      <w:r w:rsidRPr="00497B2F">
        <w:rPr>
          <w:rFonts w:ascii="Garamond" w:hAnsi="Garamond"/>
        </w:rPr>
        <w:t>She still gonna make you pay.</w:t>
      </w:r>
    </w:p>
    <w:p w14:paraId="7E999FAE" w14:textId="77777777" w:rsidR="00AA205E" w:rsidRPr="00497B2F" w:rsidRDefault="00AA205E" w:rsidP="00AA205E">
      <w:pPr>
        <w:rPr>
          <w:rFonts w:ascii="Garamond" w:hAnsi="Garamond"/>
        </w:rPr>
      </w:pPr>
    </w:p>
    <w:p w14:paraId="668FDD14" w14:textId="77777777" w:rsidR="00AA205E" w:rsidRPr="00497B2F" w:rsidRDefault="00AA205E" w:rsidP="00AA205E">
      <w:pPr>
        <w:pStyle w:val="Heading3"/>
        <w:rPr>
          <w:rFonts w:ascii="Garamond" w:hAnsi="Garamond"/>
        </w:rPr>
      </w:pPr>
      <w:r w:rsidRPr="00497B2F">
        <w:rPr>
          <w:rFonts w:ascii="Garamond" w:hAnsi="Garamond"/>
        </w:rPr>
        <w:t>Act 1: The Narrative (3)</w:t>
      </w:r>
    </w:p>
    <w:p w14:paraId="382146AC" w14:textId="77777777" w:rsidR="00AA205E" w:rsidRPr="00497B2F" w:rsidRDefault="00AA205E" w:rsidP="00AA205E">
      <w:pPr>
        <w:pStyle w:val="Heading4"/>
        <w:rPr>
          <w:rFonts w:ascii="Garamond" w:hAnsi="Garamond"/>
        </w:rPr>
      </w:pPr>
      <w:r w:rsidRPr="00497B2F">
        <w:rPr>
          <w:rFonts w:ascii="Garamond" w:hAnsi="Garamond"/>
        </w:rPr>
        <w:t>Insert your own narrative!</w:t>
      </w:r>
    </w:p>
    <w:p w14:paraId="6FA0F85E" w14:textId="77777777" w:rsidR="00AA205E" w:rsidRPr="00497B2F" w:rsidRDefault="00AA205E" w:rsidP="00AA205E">
      <w:pPr>
        <w:rPr>
          <w:rFonts w:ascii="Garamond" w:hAnsi="Garamond"/>
        </w:rPr>
      </w:pPr>
    </w:p>
    <w:p w14:paraId="0D651DB8" w14:textId="77777777" w:rsidR="00AA205E" w:rsidRPr="00497B2F" w:rsidRDefault="00AA205E" w:rsidP="00AA205E">
      <w:pPr>
        <w:pStyle w:val="Heading3"/>
        <w:rPr>
          <w:rFonts w:ascii="Garamond" w:hAnsi="Garamond" w:cs="Arial"/>
        </w:rPr>
      </w:pPr>
      <w:r w:rsidRPr="00497B2F">
        <w:rPr>
          <w:rFonts w:ascii="Garamond" w:hAnsi="Garamond" w:cs="Arial"/>
        </w:rPr>
        <w:t>Act 2: The Revolution</w:t>
      </w:r>
    </w:p>
    <w:p w14:paraId="7B31E126" w14:textId="77777777" w:rsidR="00AA205E" w:rsidRPr="00497B2F" w:rsidRDefault="00AA205E" w:rsidP="00AA205E">
      <w:pPr>
        <w:pStyle w:val="Heading4"/>
        <w:rPr>
          <w:rFonts w:ascii="Garamond" w:hAnsi="Garamond" w:cs="Arial"/>
        </w:rPr>
      </w:pPr>
      <w:r w:rsidRPr="00497B2F">
        <w:rPr>
          <w:rFonts w:ascii="Garamond" w:hAnsi="Garamond" w:cs="Arial"/>
        </w:rPr>
        <w:t>National immigration policy has written the narrative that frames Asian Americans as both the solution and the problem – while the model minority myth pins Asians as what others should strive to be, the nation-state’s exclusionary politics constructs the Asian American body as a perpetual foreigner, subjecting it to racialized restrictions as a part of cleansing the nation-state.</w:t>
      </w:r>
    </w:p>
    <w:p w14:paraId="43976FAE" w14:textId="77777777" w:rsidR="00AA205E" w:rsidRPr="00497B2F" w:rsidRDefault="00AA205E" w:rsidP="00AA205E">
      <w:pPr>
        <w:rPr>
          <w:rStyle w:val="Style13ptBold"/>
          <w:rFonts w:ascii="Garamond" w:hAnsi="Garamond"/>
          <w:b w:val="0"/>
          <w:sz w:val="20"/>
          <w:szCs w:val="20"/>
        </w:rPr>
      </w:pPr>
      <w:r w:rsidRPr="00497B2F">
        <w:rPr>
          <w:rStyle w:val="Style13ptBold"/>
          <w:rFonts w:ascii="Garamond" w:hAnsi="Garamond"/>
        </w:rPr>
        <w:t xml:space="preserve">Marciniak 6 </w:t>
      </w:r>
      <w:r w:rsidRPr="00497B2F">
        <w:rPr>
          <w:rStyle w:val="Style13ptBold"/>
          <w:rFonts w:ascii="Garamond" w:hAnsi="Garamond"/>
          <w:b w:val="0"/>
          <w:sz w:val="20"/>
          <w:szCs w:val="20"/>
        </w:rPr>
        <w:t>(Katarzyna Marciniak, “Immigrant Rage: Alienhood, "Hygienic" Identities, and the Second World”, Differences Wilson Web, Volume 17, Number 2, 2006)//Shreyas</w:t>
      </w:r>
    </w:p>
    <w:p w14:paraId="23A4503D" w14:textId="77777777" w:rsidR="00AA205E" w:rsidRPr="00497B2F" w:rsidRDefault="00AA205E" w:rsidP="00AA205E">
      <w:pPr>
        <w:rPr>
          <w:rStyle w:val="StyleUnderline"/>
          <w:rFonts w:ascii="Garamond" w:hAnsi="Garamond"/>
        </w:rPr>
      </w:pPr>
      <w:r w:rsidRPr="00497B2F">
        <w:rPr>
          <w:rFonts w:ascii="Garamond" w:eastAsia="Times New Roman" w:hAnsi="Garamond"/>
          <w:sz w:val="16"/>
        </w:rPr>
        <w:t xml:space="preserve">Conversely, </w:t>
      </w:r>
      <w:r w:rsidRPr="00497B2F">
        <w:rPr>
          <w:rStyle w:val="StyleUnderline"/>
          <w:rFonts w:ascii="Garamond" w:hAnsi="Garamond"/>
        </w:rPr>
        <w:t xml:space="preserve">when it comes to the perception of nonwhite immigrants as unwanted "pollutants," </w:t>
      </w:r>
      <w:r w:rsidRPr="00497B2F">
        <w:rPr>
          <w:rStyle w:val="StyleUnderline"/>
          <w:rFonts w:ascii="Garamond" w:hAnsi="Garamond"/>
          <w:highlight w:val="cyan"/>
        </w:rPr>
        <w:t>the cases of various policies aiming to "purify" American society from them are many</w:t>
      </w:r>
      <w:r w:rsidRPr="00497B2F">
        <w:rPr>
          <w:rFonts w:ascii="Garamond" w:eastAsia="Times New Roman" w:hAnsi="Garamond"/>
          <w:sz w:val="16"/>
        </w:rPr>
        <w:t>. For example, after World War I, Congress prohibited the immigration of Asians, an exclusion that Robert S. Chang sees as motivated by "nativistic racism" that rendered Asian immigrants the Yellow Peril, unable to assimilate with "us," dangerous to u.s. peace and security:"' "</w:t>
      </w:r>
      <w:r w:rsidRPr="00497B2F">
        <w:rPr>
          <w:rStyle w:val="StyleUnderline"/>
          <w:rFonts w:ascii="Garamond" w:hAnsi="Garamond"/>
          <w:highlight w:val="cyan"/>
        </w:rPr>
        <w:t>It is in part through the figure of Asian immigrants and their descendants as perpetual internal foreigners that the national community has been able to identify itself</w:t>
      </w:r>
      <w:r w:rsidRPr="00497B2F">
        <w:rPr>
          <w:rFonts w:ascii="Garamond" w:eastAsia="Times New Roman" w:hAnsi="Garamond"/>
          <w:sz w:val="16"/>
        </w:rPr>
        <w:t xml:space="preserve">. </w:t>
      </w:r>
      <w:r w:rsidRPr="00497B2F">
        <w:rPr>
          <w:rStyle w:val="StyleUnderline"/>
          <w:rFonts w:ascii="Garamond" w:hAnsi="Garamond"/>
        </w:rPr>
        <w:t>Without Asian Americans, they (the "real" Americans) would not have known who they are</w:t>
      </w:r>
      <w:r w:rsidRPr="00497B2F">
        <w:rPr>
          <w:rFonts w:ascii="Garamond" w:eastAsia="Times New Roman" w:hAnsi="Garamond"/>
          <w:sz w:val="16"/>
        </w:rPr>
        <w:t xml:space="preserve"> 41 Immigrant Rage were" (247). Similarly, examining the history of Asian immigration to the United States, Lisa Lowe observes that "the period from 185os to World War II was marked by legal exclusions, political disenfranchisement, labor exploitation, and internment for Asian-origin groups in the United States" (9). Her argument is that "in the last century and a half, the American citizen has been defined over against the Asian immigrant, legally, economically, and culturally" (4). Henry Yu, exploring the racial and cultural legacy of American Orientalism, aptly summarizes the peculiar position of Asian Americans within u.s. history: "</w:t>
      </w:r>
      <w:r w:rsidRPr="00497B2F">
        <w:rPr>
          <w:rStyle w:val="StyleUnderline"/>
          <w:rFonts w:ascii="Garamond" w:hAnsi="Garamond"/>
          <w:highlight w:val="cyan"/>
        </w:rPr>
        <w:t>Asians have been understood within American social thought in two major ways-as a racial 'problem' and as a racial 'solution</w:t>
      </w:r>
      <w:r w:rsidRPr="00497B2F">
        <w:rPr>
          <w:rFonts w:ascii="Garamond" w:eastAsia="Times New Roman" w:hAnsi="Garamond"/>
          <w:sz w:val="16"/>
        </w:rPr>
        <w:t xml:space="preserve">."' The "problem," according to Yu, dates back to the mid-nineteenth century, from which point Asian immigrants, classified as Orientals, were considered a threat to white labor and American society. The "solution" reflects a change in social attitudes, as since the 196os </w:t>
      </w:r>
      <w:r w:rsidRPr="00497B2F">
        <w:rPr>
          <w:rStyle w:val="StyleUnderline"/>
          <w:rFonts w:ascii="Garamond" w:hAnsi="Garamond"/>
          <w:highlight w:val="cyan"/>
        </w:rPr>
        <w:t>Asian Americans have been "sanctified as a 'model minority' solution to racial and economic ills</w:t>
      </w:r>
      <w:r w:rsidRPr="00497B2F">
        <w:rPr>
          <w:rFonts w:ascii="Garamond" w:eastAsia="Times New Roman" w:hAnsi="Garamond"/>
          <w:sz w:val="16"/>
        </w:rPr>
        <w:t xml:space="preserve">" (7). Yu claims that </w:t>
      </w:r>
      <w:r w:rsidRPr="00497B2F">
        <w:rPr>
          <w:rStyle w:val="StyleUnderline"/>
          <w:rFonts w:ascii="Garamond" w:hAnsi="Garamond"/>
        </w:rPr>
        <w:t xml:space="preserve">these opposing attitudes are predicated upon the same affective assumption: that </w:t>
      </w:r>
      <w:r w:rsidRPr="00497B2F">
        <w:rPr>
          <w:rStyle w:val="StyleUnderline"/>
          <w:rFonts w:ascii="Garamond" w:hAnsi="Garamond"/>
          <w:highlight w:val="cyan"/>
        </w:rPr>
        <w:t>Asian Americans are exotic others, never "fully" American</w:t>
      </w:r>
      <w:r w:rsidRPr="00497B2F">
        <w:rPr>
          <w:rFonts w:ascii="Garamond" w:eastAsia="Times New Roman" w:hAnsi="Garamond"/>
          <w:sz w:val="16"/>
        </w:rPr>
        <w:t xml:space="preserve">. Considering this contentious and complex treatment of nonwhite immigrants, Shohat sees the issues of </w:t>
      </w:r>
      <w:r w:rsidRPr="00497B2F">
        <w:rPr>
          <w:rStyle w:val="StyleUnderline"/>
          <w:rFonts w:ascii="Garamond" w:hAnsi="Garamond"/>
        </w:rPr>
        <w:t>"</w:t>
      </w:r>
      <w:r w:rsidRPr="00497B2F">
        <w:rPr>
          <w:rStyle w:val="StyleUnderline"/>
          <w:rFonts w:ascii="Garamond" w:hAnsi="Garamond"/>
          <w:highlight w:val="cyan"/>
        </w:rPr>
        <w:t>legitimacy" and "foreignness" as tied to a Eurocentric logic that demonizes non-Western peoples</w:t>
      </w:r>
      <w:r w:rsidRPr="00497B2F">
        <w:rPr>
          <w:rFonts w:ascii="Garamond" w:eastAsia="Times New Roman" w:hAnsi="Garamond"/>
          <w:sz w:val="16"/>
        </w:rPr>
        <w:t xml:space="preserve">: Although immigration from North Africa and the Middle East dates back to the end of the last century, [... .] Middle Easterners are seen as 'forever foreign" [... ]. Chicano/as, to take another example, are treated by the media as ontologically, quintessentially alien ('from there), although many did not cross the borders to the u.s.; it was the borders that moved around them. The first "illegal alien," Columbus, is celebrated as a discoverer, while indigenous Mexicans are seen as "infiltrating" a barbed border, which in fact divides their former homeland. (Talking Visions 4)) </w:t>
      </w:r>
      <w:r w:rsidRPr="00497B2F">
        <w:rPr>
          <w:rStyle w:val="StyleUnderline"/>
          <w:rFonts w:ascii="Garamond" w:hAnsi="Garamond"/>
        </w:rPr>
        <w:t xml:space="preserve">These examples show how </w:t>
      </w:r>
      <w:r w:rsidRPr="00497B2F">
        <w:rPr>
          <w:rStyle w:val="StyleUnderline"/>
          <w:rFonts w:ascii="Garamond" w:hAnsi="Garamond"/>
          <w:highlight w:val="cyan"/>
        </w:rPr>
        <w:t>the historical infatuation with whiteness has been supported by numerous governmental policies that have regulated and filtered immigrant influx via race- and ethnicity-based restrictions</w:t>
      </w:r>
      <w:r w:rsidRPr="00497B2F">
        <w:rPr>
          <w:rStyle w:val="StyleUnderline"/>
          <w:rFonts w:ascii="Garamond" w:hAnsi="Garamond"/>
        </w:rPr>
        <w:t xml:space="preserve"> cultivating the particular logic of ethnic purity. Using the institutional apparatus of alienhood, </w:t>
      </w:r>
      <w:r w:rsidRPr="00497B2F">
        <w:rPr>
          <w:rStyle w:val="StyleUnderline"/>
          <w:rFonts w:ascii="Garamond" w:hAnsi="Garamond"/>
          <w:highlight w:val="cyan"/>
        </w:rPr>
        <w:t>the nation "cleanses" itself by excluding those who are rendered threatening and disciplining those considered admissible</w:t>
      </w:r>
      <w:r w:rsidRPr="00497B2F">
        <w:rPr>
          <w:rStyle w:val="StyleUnderline"/>
          <w:rFonts w:ascii="Garamond" w:hAnsi="Garamond"/>
        </w:rPr>
        <w:t>.</w:t>
      </w:r>
    </w:p>
    <w:p w14:paraId="71A6E875" w14:textId="77777777" w:rsidR="00AA205E" w:rsidRPr="00497B2F" w:rsidRDefault="00AA205E" w:rsidP="00AA205E">
      <w:pPr>
        <w:rPr>
          <w:rFonts w:ascii="Garamond" w:eastAsia="Times New Roman" w:hAnsi="Garamond"/>
        </w:rPr>
      </w:pPr>
    </w:p>
    <w:p w14:paraId="2B30C877" w14:textId="77777777" w:rsidR="00AA205E" w:rsidRPr="00497B2F" w:rsidRDefault="00AA205E" w:rsidP="00AA205E">
      <w:pPr>
        <w:pStyle w:val="Heading4"/>
        <w:rPr>
          <w:rFonts w:ascii="Garamond" w:hAnsi="Garamond" w:cs="Arial"/>
        </w:rPr>
      </w:pPr>
      <w:r w:rsidRPr="00497B2F">
        <w:rPr>
          <w:rFonts w:ascii="Garamond" w:hAnsi="Garamond" w:cs="Arial"/>
        </w:rPr>
        <w:t>The Asian American body exists in a state of exception –shuffling between inclusion and expulsion between borders under the law, characterized as the abject. The Asian-immigrant bodies are continuously constructed as a threat, existing as perpetually foreign status, excluded from the national body politic.</w:t>
      </w:r>
    </w:p>
    <w:p w14:paraId="09874FBB" w14:textId="77777777" w:rsidR="00AA205E" w:rsidRPr="00497B2F" w:rsidRDefault="00AA205E" w:rsidP="00AA205E">
      <w:pPr>
        <w:rPr>
          <w:rFonts w:ascii="Garamond" w:eastAsia="Times New Roman" w:hAnsi="Garamond"/>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270A6BE3" w14:textId="77777777" w:rsidR="00AA205E" w:rsidRPr="00497B2F" w:rsidRDefault="00AA205E" w:rsidP="00AA205E">
      <w:pPr>
        <w:rPr>
          <w:rFonts w:ascii="Garamond" w:eastAsia="Times New Roman" w:hAnsi="Garamond"/>
        </w:rPr>
      </w:pPr>
      <w:r w:rsidRPr="00497B2F">
        <w:rPr>
          <w:rStyle w:val="StyleUnderline"/>
          <w:rFonts w:ascii="Garamond" w:hAnsi="Garamond"/>
        </w:rPr>
        <w:t xml:space="preserve">The diverse populations that make up </w:t>
      </w:r>
      <w:r w:rsidRPr="00497B2F">
        <w:rPr>
          <w:rStyle w:val="StyleUnderline"/>
          <w:rFonts w:ascii="Garamond" w:hAnsi="Garamond"/>
          <w:highlight w:val="cyan"/>
        </w:rPr>
        <w:t>Asian America have long been cobbled together by dominant racial discourses that treat Asian Americans as perpetually foreign</w:t>
      </w:r>
      <w:r w:rsidRPr="00497B2F">
        <w:rPr>
          <w:rStyle w:val="StyleUnderline"/>
          <w:rFonts w:ascii="Garamond" w:hAnsi="Garamond"/>
        </w:rPr>
        <w:t xml:space="preserve">, </w:t>
      </w:r>
      <w:r w:rsidRPr="00497B2F">
        <w:rPr>
          <w:rStyle w:val="StyleUnderline"/>
          <w:rFonts w:ascii="Garamond" w:hAnsi="Garamond"/>
          <w:highlight w:val="cyan"/>
        </w:rPr>
        <w:t>always already illegal, or an invading mob and model minority that is both included</w:t>
      </w:r>
      <w:r w:rsidRPr="00497B2F">
        <w:rPr>
          <w:rStyle w:val="StyleUnderline"/>
          <w:rFonts w:ascii="Garamond" w:hAnsi="Garamond"/>
        </w:rPr>
        <w:t xml:space="preserve"> within </w:t>
      </w:r>
      <w:r w:rsidRPr="00497B2F">
        <w:rPr>
          <w:rStyle w:val="StyleUnderline"/>
          <w:rFonts w:ascii="Garamond" w:hAnsi="Garamond"/>
          <w:highlight w:val="cyan"/>
        </w:rPr>
        <w:t>and excluded</w:t>
      </w:r>
      <w:r w:rsidRPr="00497B2F">
        <w:rPr>
          <w:rStyle w:val="StyleUnderline"/>
          <w:rFonts w:ascii="Garamond" w:hAnsi="Garamond"/>
        </w:rPr>
        <w:t xml:space="preserve"> from the national body politic</w:t>
      </w:r>
      <w:r w:rsidRPr="00497B2F">
        <w:rPr>
          <w:rFonts w:ascii="Garamond" w:eastAsia="Times New Roman" w:hAnsi="Garamond"/>
          <w:sz w:val="16"/>
        </w:rPr>
        <w:t xml:space="preserve">. During the Asian exclusion era, </w:t>
      </w:r>
      <w:r w:rsidRPr="00497B2F">
        <w:rPr>
          <w:rStyle w:val="StyleUnderline"/>
          <w:rFonts w:ascii="Garamond" w:hAnsi="Garamond"/>
          <w:highlight w:val="cyan"/>
        </w:rPr>
        <w:t>the US cultural imaginary struggled to manage Asian populations</w:t>
      </w:r>
      <w:r w:rsidRPr="00497B2F">
        <w:rPr>
          <w:rStyle w:val="StyleUnderline"/>
          <w:rFonts w:ascii="Garamond" w:hAnsi="Garamond"/>
        </w:rPr>
        <w:t xml:space="preserve"> already within the country through a process that David Palumbo-Liu describes as the interplay of introjection and projection, </w:t>
      </w:r>
      <w:r w:rsidRPr="00497B2F">
        <w:rPr>
          <w:rStyle w:val="StyleUnderline"/>
          <w:rFonts w:ascii="Garamond" w:hAnsi="Garamond"/>
          <w:highlight w:val="cyan"/>
        </w:rPr>
        <w:t>creating “an image of Asians located not ‘in’ Asia nor in the United States, but of shifting and often contrary predications of ‘Asia’</w:t>
      </w:r>
      <w:r w:rsidRPr="00497B2F">
        <w:rPr>
          <w:rStyle w:val="StyleUnderline"/>
          <w:rFonts w:ascii="Garamond" w:hAnsi="Garamond"/>
        </w:rPr>
        <w:t xml:space="preserve"> into the U.S. imaginary.”</w:t>
      </w:r>
      <w:r w:rsidRPr="00497B2F">
        <w:rPr>
          <w:rFonts w:ascii="Garamond" w:eastAsia="Times New Roman" w:hAnsi="Garamond"/>
          <w:sz w:val="16"/>
        </w:rPr>
        <w:t xml:space="preserve">30 </w:t>
      </w:r>
      <w:r w:rsidRPr="00497B2F">
        <w:rPr>
          <w:rStyle w:val="StyleUnderline"/>
          <w:rFonts w:ascii="Garamond" w:hAnsi="Garamond"/>
          <w:highlight w:val="cyan"/>
        </w:rPr>
        <w:t>The Asian American body began to shuttle between inclusion and expulsion</w:t>
      </w:r>
      <w:r w:rsidRPr="00497B2F">
        <w:rPr>
          <w:rStyle w:val="StyleUnderline"/>
          <w:rFonts w:ascii="Garamond" w:hAnsi="Garamond"/>
        </w:rPr>
        <w:t xml:space="preserve">, or what Karen Shimakawa defines as “national abjection,” </w:t>
      </w:r>
      <w:r w:rsidRPr="00497B2F">
        <w:rPr>
          <w:rStyle w:val="StyleUnderline"/>
          <w:rFonts w:ascii="Garamond" w:hAnsi="Garamond"/>
          <w:highlight w:val="cyan"/>
        </w:rPr>
        <w:t>whereby the abjection of the Asian body allows for the constitution of “stable borders/subjects</w:t>
      </w:r>
      <w:r w:rsidRPr="00497B2F">
        <w:rPr>
          <w:rStyle w:val="StyleUnderline"/>
          <w:rFonts w:ascii="Garamond" w:hAnsi="Garamond"/>
        </w:rPr>
        <w:t>.”</w:t>
      </w:r>
      <w:r w:rsidRPr="00497B2F">
        <w:rPr>
          <w:rFonts w:ascii="Garamond" w:eastAsia="Times New Roman" w:hAnsi="Garamond"/>
          <w:sz w:val="16"/>
        </w:rPr>
        <w:t xml:space="preserve">31 As Shimakawa notes, </w:t>
      </w:r>
      <w:r w:rsidRPr="00497B2F">
        <w:rPr>
          <w:rStyle w:val="StyleUnderline"/>
          <w:rFonts w:ascii="Garamond" w:hAnsi="Garamond"/>
        </w:rPr>
        <w:t xml:space="preserve">national abjection “does not result in the formation of an Asian American subject or even an Asian American object,” because </w:t>
      </w:r>
      <w:r w:rsidRPr="00497B2F">
        <w:rPr>
          <w:rStyle w:val="StyleUnderline"/>
          <w:rFonts w:ascii="Garamond" w:hAnsi="Garamond"/>
          <w:highlight w:val="cyan"/>
        </w:rPr>
        <w:t>the abject is neither subject nor object</w:t>
      </w:r>
      <w:r w:rsidRPr="00497B2F">
        <w:rPr>
          <w:rFonts w:ascii="Garamond" w:eastAsia="Times New Roman" w:hAnsi="Garamond"/>
          <w:sz w:val="16"/>
        </w:rPr>
        <w:t xml:space="preserve">.32 My use of racial exception thus serves two purposes. While relational to and compatible with introjection/ projection and abjection, </w:t>
      </w:r>
      <w:r w:rsidRPr="00497B2F">
        <w:rPr>
          <w:rStyle w:val="StyleUnderline"/>
          <w:rFonts w:ascii="Garamond" w:hAnsi="Garamond"/>
          <w:highlight w:val="cyan"/>
        </w:rPr>
        <w:t>exception emphasizes the specific role that the law plays in the racialization of Asian Americans</w:t>
      </w:r>
      <w:r w:rsidRPr="00497B2F">
        <w:rPr>
          <w:rFonts w:ascii="Garamond" w:eastAsia="Times New Roman" w:hAnsi="Garamond"/>
          <w:sz w:val="16"/>
        </w:rPr>
        <w:t xml:space="preserve">. Second, because the law requires a properly constituted subject in order for the body to be recognizable within legal discourse, </w:t>
      </w:r>
      <w:r w:rsidRPr="00497B2F">
        <w:rPr>
          <w:rStyle w:val="StyleUnderline"/>
          <w:rFonts w:ascii="Garamond" w:hAnsi="Garamond"/>
        </w:rPr>
        <w:t>exception explains the processes by which the law makes subjects out of bodies in order to apprehend them as such</w:t>
      </w:r>
      <w:r w:rsidRPr="00497B2F">
        <w:rPr>
          <w:rFonts w:ascii="Garamond" w:eastAsia="Times New Roman" w:hAnsi="Garamond"/>
          <w:sz w:val="16"/>
        </w:rPr>
        <w:t>. The concept of the exception has uniquely juridical valences born from a discussion between two Weimar-era theorists who existed on opposite ends of the political spectrum: Carl Schmitt, a conservative, Catholic jurist who ultimately joined the Nazi party, and Walter Benjamin, a Jewish, Marxist philosopher who committed suicide at the Franco-Spanish border when he could not escape the expanding sphere of Nazi occupation. Despite Schmitt’s repulsive political biography, his diagnoses of law and politics remain illuminating, provocative, and descriptively correct. In 1922, Schmitt theorized the state of exception as a moment when, during a crisis, the normative juridical order is suspended in order to protect the long-term security of the state’s constitutional order.33 For Schmitt</w:t>
      </w:r>
      <w:r w:rsidRPr="00497B2F">
        <w:rPr>
          <w:rStyle w:val="StyleUnderline"/>
          <w:rFonts w:ascii="Garamond" w:hAnsi="Garamond"/>
        </w:rPr>
        <w:t xml:space="preserve">, </w:t>
      </w:r>
      <w:r w:rsidRPr="00497B2F">
        <w:rPr>
          <w:rStyle w:val="StyleUnderline"/>
          <w:rFonts w:ascii="Garamond" w:hAnsi="Garamond"/>
          <w:highlight w:val="cyan"/>
        </w:rPr>
        <w:t>the exception was at the core of sovereign practice</w:t>
      </w:r>
      <w:r w:rsidRPr="00497B2F">
        <w:rPr>
          <w:rStyle w:val="StyleUnderline"/>
          <w:rFonts w:ascii="Garamond" w:hAnsi="Garamond"/>
        </w:rPr>
        <w:t>, as the authority of the sovereign was defined by the ability to decide the exception.</w:t>
      </w:r>
      <w:r w:rsidRPr="00497B2F">
        <w:rPr>
          <w:rFonts w:ascii="Garamond" w:eastAsia="Times New Roman" w:hAnsi="Garamond"/>
          <w:sz w:val="16"/>
        </w:rPr>
        <w:t xml:space="preserve">34 Benjamin also defines the norm, or rule, as related to a category of exception. However, Benjamin describes the “state of emergency” as a perennial state characterizing the very existence of subordinated and subaltern groups. As he argued, “The tradition of the oppressed teaches us that the ‘state of emergency’ in which we live is not the exception but the rule.”35 </w:t>
      </w:r>
      <w:r w:rsidRPr="00497B2F">
        <w:rPr>
          <w:rStyle w:val="StyleUnderline"/>
          <w:rFonts w:ascii="Garamond" w:hAnsi="Garamond"/>
        </w:rPr>
        <w:t xml:space="preserve">For oppressed peoples taken as a whole, </w:t>
      </w:r>
      <w:r w:rsidRPr="00497B2F">
        <w:rPr>
          <w:rStyle w:val="StyleUnderline"/>
          <w:rFonts w:ascii="Garamond" w:hAnsi="Garamond"/>
          <w:highlight w:val="cyan"/>
        </w:rPr>
        <w:t>the state of exception is not simply a singular moment or decision but the very condition that characterizes subjection and subjectification</w:t>
      </w:r>
      <w:r w:rsidRPr="00497B2F">
        <w:rPr>
          <w:rFonts w:ascii="Garamond" w:eastAsia="Times New Roman" w:hAnsi="Garamond"/>
          <w:sz w:val="16"/>
        </w:rPr>
        <w:t xml:space="preserve">. The norms prescribed by the dominant culture exist in dialectical relationship to this permanent state of emergency experienced by the oppressed masses. </w:t>
      </w:r>
      <w:r w:rsidRPr="00497B2F">
        <w:rPr>
          <w:rStyle w:val="StyleUnderline"/>
          <w:rFonts w:ascii="Garamond" w:hAnsi="Garamond"/>
        </w:rPr>
        <w:t xml:space="preserve">For the oppressed, the state of exception (or emergency) is the norm. </w:t>
      </w:r>
      <w:r w:rsidRPr="00497B2F">
        <w:rPr>
          <w:rStyle w:val="StyleUnderline"/>
          <w:rFonts w:ascii="Garamond" w:hAnsi="Garamond"/>
          <w:highlight w:val="cyan"/>
        </w:rPr>
        <w:t>Racial exception is a combination of the preceding theories of Asian American racialization and the concept of a legal state of exception</w:t>
      </w:r>
      <w:r w:rsidRPr="00497B2F">
        <w:rPr>
          <w:rFonts w:ascii="Garamond" w:eastAsia="Times New Roman" w:hAnsi="Garamond"/>
          <w:sz w:val="16"/>
        </w:rPr>
        <w:t xml:space="preserve">. Benjamin bridges the gap between these theories as he helps us to conceive of the ways in which certain subjects face a permanent state of exception, or at the very least the permanent possibility of its invocation.36 It is this exigency that animates the historical frame of this book. </w:t>
      </w:r>
      <w:r w:rsidRPr="00497B2F">
        <w:rPr>
          <w:rStyle w:val="StyleUnderline"/>
          <w:rFonts w:ascii="Garamond" w:hAnsi="Garamond"/>
        </w:rPr>
        <w:t xml:space="preserve">The past 150 years have been characterized by repeated military conflicts, often as a result of the United States’ imperialist agenda in the Pacific theater as well as in South Asia (Pakistan) and Central Asia (Afghanistan). </w:t>
      </w:r>
      <w:r w:rsidRPr="00497B2F">
        <w:rPr>
          <w:rStyle w:val="StyleUnderline"/>
          <w:rFonts w:ascii="Garamond" w:hAnsi="Garamond"/>
          <w:highlight w:val="cyan"/>
        </w:rPr>
        <w:t>If Asian-immigrant and Asian American subjects are figured as a threat to the</w:t>
      </w:r>
      <w:r w:rsidRPr="00497B2F">
        <w:rPr>
          <w:rStyle w:val="StyleUnderline"/>
          <w:rFonts w:ascii="Garamond" w:hAnsi="Garamond"/>
        </w:rPr>
        <w:t xml:space="preserve"> ideal body </w:t>
      </w:r>
      <w:r w:rsidRPr="00497B2F">
        <w:rPr>
          <w:rStyle w:val="StyleUnderline"/>
          <w:rFonts w:ascii="Garamond" w:hAnsi="Garamond"/>
          <w:highlight w:val="cyan"/>
        </w:rPr>
        <w:t>politic</w:t>
      </w:r>
      <w:r w:rsidRPr="00497B2F">
        <w:rPr>
          <w:rStyle w:val="StyleUnderline"/>
          <w:rFonts w:ascii="Garamond" w:hAnsi="Garamond"/>
        </w:rPr>
        <w:t xml:space="preserve"> </w:t>
      </w:r>
      <w:r w:rsidRPr="00497B2F">
        <w:rPr>
          <w:rStyle w:val="StyleUnderline"/>
          <w:rFonts w:ascii="Garamond" w:hAnsi="Garamond"/>
          <w:highlight w:val="cyan"/>
        </w:rPr>
        <w:t>because of their perpetually foreign status</w:t>
      </w:r>
      <w:r w:rsidRPr="00497B2F">
        <w:rPr>
          <w:rStyle w:val="StyleUnderline"/>
          <w:rFonts w:ascii="Garamond" w:hAnsi="Garamond"/>
        </w:rPr>
        <w:t xml:space="preserve"> during times of peace, in times of war with Asian nations, </w:t>
      </w:r>
      <w:r w:rsidRPr="00497B2F">
        <w:rPr>
          <w:rStyle w:val="StyleUnderline"/>
          <w:rFonts w:ascii="Garamond" w:hAnsi="Garamond"/>
          <w:highlight w:val="cyan"/>
        </w:rPr>
        <w:t>the ethnic Asian in America becomes spectacularly understood as a national security threat</w:t>
      </w:r>
      <w:r w:rsidRPr="00497B2F">
        <w:rPr>
          <w:rStyle w:val="StyleUnderline"/>
          <w:rFonts w:ascii="Garamond" w:hAnsi="Garamond"/>
        </w:rPr>
        <w:t xml:space="preserve">. </w:t>
      </w:r>
      <w:r w:rsidRPr="00497B2F">
        <w:rPr>
          <w:rFonts w:ascii="Garamond" w:eastAsia="Times New Roman" w:hAnsi="Garamond"/>
          <w:sz w:val="16"/>
        </w:rPr>
        <w:t>As a result, in the contemporary moment—which is otherwise casually celebrated as being “postracial”—</w:t>
      </w:r>
      <w:r w:rsidRPr="00497B2F">
        <w:rPr>
          <w:rStyle w:val="StyleUnderline"/>
          <w:rFonts w:ascii="Garamond" w:hAnsi="Garamond"/>
        </w:rPr>
        <w:t xml:space="preserve">ethnic </w:t>
      </w:r>
      <w:r w:rsidRPr="00497B2F">
        <w:rPr>
          <w:rStyle w:val="StyleUnderline"/>
          <w:rFonts w:ascii="Garamond" w:hAnsi="Garamond"/>
          <w:highlight w:val="cyan"/>
        </w:rPr>
        <w:t>Asian bodies</w:t>
      </w:r>
      <w:r w:rsidRPr="00497B2F">
        <w:rPr>
          <w:rStyle w:val="StyleUnderline"/>
          <w:rFonts w:ascii="Garamond" w:hAnsi="Garamond"/>
        </w:rPr>
        <w:t xml:space="preserve"> within the sphere of US law </w:t>
      </w:r>
      <w:r w:rsidRPr="00497B2F">
        <w:rPr>
          <w:rStyle w:val="StyleUnderline"/>
          <w:rFonts w:ascii="Garamond" w:hAnsi="Garamond"/>
          <w:highlight w:val="cyan"/>
        </w:rPr>
        <w:t>continue to be produced as potential security threats</w:t>
      </w:r>
      <w:r w:rsidRPr="00497B2F">
        <w:rPr>
          <w:rStyle w:val="StyleUnderline"/>
          <w:rFonts w:ascii="Garamond" w:hAnsi="Garamond"/>
        </w:rPr>
        <w:t xml:space="preserve"> and are thus subject to the law’s capricious suspension</w:t>
      </w:r>
      <w:r w:rsidRPr="00497B2F">
        <w:rPr>
          <w:rFonts w:ascii="Garamond" w:eastAsia="Times New Roman" w:hAnsi="Garamond"/>
          <w:sz w:val="16"/>
        </w:rPr>
        <w:t xml:space="preserve">. </w:t>
      </w:r>
    </w:p>
    <w:p w14:paraId="55D9AAB8" w14:textId="77777777" w:rsidR="00AA205E" w:rsidRPr="00497B2F" w:rsidRDefault="00AA205E" w:rsidP="00AA205E">
      <w:pPr>
        <w:rPr>
          <w:rFonts w:ascii="Garamond" w:eastAsia="Times New Roman" w:hAnsi="Garamond"/>
          <w:sz w:val="16"/>
          <w:szCs w:val="26"/>
        </w:rPr>
      </w:pPr>
    </w:p>
    <w:p w14:paraId="1A774B15" w14:textId="77777777" w:rsidR="00AA205E" w:rsidRPr="00497B2F" w:rsidRDefault="00AA205E" w:rsidP="00AA205E">
      <w:pPr>
        <w:pStyle w:val="Heading4"/>
        <w:rPr>
          <w:rFonts w:ascii="Garamond" w:hAnsi="Garamond" w:cs="Arial"/>
        </w:rPr>
      </w:pPr>
      <w:r w:rsidRPr="00497B2F">
        <w:rPr>
          <w:rFonts w:ascii="Garamond" w:hAnsi="Garamond" w:cs="Arial"/>
        </w:rPr>
        <w:t>The state of exception forces the submission to the allegations made by society through coercive mimeticism for a temporary relief from subordination – this reifies the racialized and dominant structures within society, with a figurative return to oppression. Challenging, rather than submitting to these legal imposition is key.</w:t>
      </w:r>
    </w:p>
    <w:p w14:paraId="6D88303B" w14:textId="77777777" w:rsidR="00AA205E" w:rsidRPr="00497B2F" w:rsidRDefault="00AA205E" w:rsidP="00AA205E">
      <w:pPr>
        <w:rPr>
          <w:rFonts w:ascii="Garamond" w:hAnsi="Garamond"/>
          <w:sz w:val="20"/>
          <w:szCs w:val="20"/>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1CAF2BD7" w14:textId="77777777" w:rsidR="00AA205E" w:rsidRPr="00497B2F" w:rsidRDefault="00AA205E" w:rsidP="00AA205E">
      <w:pPr>
        <w:rPr>
          <w:rFonts w:ascii="Garamond" w:hAnsi="Garamond"/>
          <w:sz w:val="16"/>
        </w:rPr>
      </w:pPr>
      <w:r w:rsidRPr="00497B2F">
        <w:rPr>
          <w:rFonts w:ascii="Garamond" w:hAnsi="Garamond"/>
          <w:sz w:val="16"/>
        </w:rPr>
        <w:t xml:space="preserve">But what is it that compels the subject to perform submission to the hail of the law? In Lidless, the law’s misrecognition of Bashir as an “enemy combatant” because of his racial and religious dillerence tautologically results in a situation in which Alice (and, by extension, US law) treats him as if he were an enemy combatant. Fifteen years after leaving Guanta- namo, the only way for him to become recognizable to Alice is by playing the role of the enemy combatant-that is, the torture victim. And, as he admits, this is a role that he has come to love in order to keep “from going crazy.” Bashir’s case exemplifies the ways in which legal interpellation can be perversely seductive. As Judith Butler remarks, in her assessment of the Althusserian scene, “This turning toward the voice of the law is a sign of a certain desire to be beheld by and perhaps also to behold the face of authority. . . . [It is] a mirror stage . . .that permits the misrecognition without which the sociality of the subject cannot be achieved.”‘“‘ In Bashir and Alice’s twisted exchange, the Lidless audience is privy to Cowhig’s restaging of this “theoretical scene.” </w:t>
      </w:r>
      <w:r w:rsidRPr="00497B2F">
        <w:rPr>
          <w:rStyle w:val="StyleUnderline"/>
          <w:rFonts w:ascii="Garamond" w:hAnsi="Garamond"/>
        </w:rPr>
        <w:t xml:space="preserve">We watch as </w:t>
      </w:r>
      <w:r w:rsidRPr="00497B2F">
        <w:rPr>
          <w:rStyle w:val="StyleUnderline"/>
          <w:rFonts w:ascii="Garamond" w:hAnsi="Garamond"/>
          <w:highlight w:val="cyan"/>
        </w:rPr>
        <w:t>Bashir is made a subject for the law after his dominated body is seduced into performing the very subject position for which he was misrecognized in the first place</w:t>
      </w:r>
      <w:r w:rsidRPr="00497B2F">
        <w:rPr>
          <w:rFonts w:ascii="Garamond" w:hAnsi="Garamond"/>
          <w:sz w:val="16"/>
        </w:rPr>
        <w:t xml:space="preserve">. Bashir describes the simultaneously seductive and coercive process of his interpellation as an “enemy combatant” by Alice thus: “When you were hard-when you screamed, ordered boards and chains-that was simple. I could go somewhere else. But when you were soft-when you touched my ears. my neck-my body had a will of its own. My own flesh, my own muscle, betrayed me.”“° Unwilling to hear more, Alice begs him, “Stop. No more. Please.” Demonstrating the way in which the language of domination often finds its way into the mouth of the dominated, Bashir repeats her phrase but echoes it back to her with the urgency of a Guantanamo detainee during the act of torture: “Stop. No more. Please. I swear I’m an innocent man. I don’t know Osama or Saddam or Khalid. I was studying at a mosque. I just wanted to be a good Muslim. Please, I beg you. Believe me.”"' He throws a bag onto the floor before asking once more, “Please." There is a long silence and then, as if something triggers a switch inside of her, she grabs him and wrenches his arms behind his back. She orders him, “Drop to your hands and knees. Now crawl. Go! There’s a plastic bag by your feet. Pull the bag over your head and bend forward at the waist.”M Bashir knows the choreography and positions his body into a stress position, waiting expectantly for the next order. Alice only recognizes Bashir after he returns to the role scripted for him in the Bush administration memo. In other words, </w:t>
      </w:r>
      <w:r w:rsidRPr="00497B2F">
        <w:rPr>
          <w:rStyle w:val="StyleUnderline"/>
          <w:rFonts w:ascii="Garamond" w:hAnsi="Garamond"/>
          <w:highlight w:val="cyan"/>
        </w:rPr>
        <w:t>Bashir becomes a subject by performing a role for which he was cast by way of misrecognition</w:t>
      </w:r>
      <w:r w:rsidRPr="00497B2F">
        <w:rPr>
          <w:rFonts w:ascii="Garamond" w:hAnsi="Garamond"/>
          <w:sz w:val="16"/>
        </w:rPr>
        <w:t xml:space="preserve">. </w:t>
      </w:r>
      <w:r w:rsidRPr="00497B2F">
        <w:rPr>
          <w:rStyle w:val="StyleUnderline"/>
          <w:rFonts w:ascii="Garamond" w:hAnsi="Garamond"/>
          <w:highlight w:val="cyan"/>
        </w:rPr>
        <w:t>His subjectivity is brought into being through a performance of coercive mimeticism</w:t>
      </w:r>
      <w:r w:rsidRPr="00497B2F">
        <w:rPr>
          <w:rFonts w:ascii="Garamond" w:hAnsi="Garamond"/>
          <w:sz w:val="16"/>
        </w:rPr>
        <w:t xml:space="preserve">, a practice that Rey Chow describes by way of a revision to Althusser’s scene théorelique: </w:t>
      </w:r>
      <w:r w:rsidRPr="00497B2F">
        <w:rPr>
          <w:rStyle w:val="StyleUnderline"/>
          <w:rFonts w:ascii="Garamond" w:hAnsi="Garamond"/>
          <w:highlight w:val="cyan"/>
        </w:rPr>
        <w:t>It is to say, “Yes, that’s me” to a call and a vocation</w:t>
      </w:r>
      <w:r w:rsidRPr="00497B2F">
        <w:rPr>
          <w:rStyle w:val="StyleUnderline"/>
          <w:rFonts w:ascii="Garamond" w:hAnsi="Garamond"/>
        </w:rPr>
        <w:t xml:space="preserve">-“Hey, Asian!” “Hey, Indian!” “Hey, gay man!”-as if it were a crime with which one has been charged; </w:t>
      </w:r>
      <w:r w:rsidRPr="00497B2F">
        <w:rPr>
          <w:rStyle w:val="StyleUnderline"/>
          <w:rFonts w:ascii="Garamond" w:hAnsi="Garamond"/>
          <w:highlight w:val="cyan"/>
        </w:rPr>
        <w:t>it is to admit and submit to the allegations (of otherness) that society at large has made against one</w:t>
      </w:r>
      <w:r w:rsidRPr="00497B2F">
        <w:rPr>
          <w:rFonts w:ascii="Garamond" w:hAnsi="Garamond"/>
          <w:sz w:val="16"/>
          <w:highlight w:val="cyan"/>
        </w:rPr>
        <w:t>.</w:t>
      </w:r>
      <w:r w:rsidRPr="00497B2F">
        <w:rPr>
          <w:rFonts w:ascii="Garamond" w:hAnsi="Garamond"/>
          <w:sz w:val="16"/>
        </w:rPr>
        <w:t xml:space="preserve"> </w:t>
      </w:r>
      <w:r w:rsidRPr="00497B2F">
        <w:rPr>
          <w:rStyle w:val="StyleUnderline"/>
          <w:rFonts w:ascii="Garamond" w:hAnsi="Garamond"/>
          <w:highlight w:val="cyan"/>
        </w:rPr>
        <w:t>Such acts of confession may now be further described as a socially endorsed, coercive mimeticism</w:t>
      </w:r>
      <w:r w:rsidRPr="00497B2F">
        <w:rPr>
          <w:rStyle w:val="StyleUnderline"/>
          <w:rFonts w:ascii="Garamond" w:hAnsi="Garamond"/>
        </w:rPr>
        <w:t>, which stipulates that the thing to imitate, resemble, and become is none other than the ethnic or sexual minority herself</w:t>
      </w:r>
      <w:r w:rsidRPr="00497B2F">
        <w:rPr>
          <w:rFonts w:ascii="Garamond" w:hAnsi="Garamond"/>
          <w:sz w:val="16"/>
        </w:rPr>
        <w:t xml:space="preserve">.“ </w:t>
      </w:r>
      <w:r w:rsidRPr="00497B2F">
        <w:rPr>
          <w:rStyle w:val="StyleUnderline"/>
          <w:rFonts w:ascii="Garamond" w:hAnsi="Garamond"/>
          <w:highlight w:val="cyan"/>
        </w:rPr>
        <w:t>In acts of coercive mimeticism, the minoritarian subject believes that by responding to the hail of minority status through self-referential performances, she is “liberating” herself from subordination</w:t>
      </w:r>
      <w:r w:rsidRPr="00497B2F">
        <w:rPr>
          <w:rFonts w:ascii="Garamond" w:hAnsi="Garamond"/>
          <w:sz w:val="16"/>
          <w:highlight w:val="cyan"/>
        </w:rPr>
        <w:t xml:space="preserve">. </w:t>
      </w:r>
      <w:r w:rsidRPr="00497B2F">
        <w:rPr>
          <w:rStyle w:val="StyleUnderline"/>
          <w:rFonts w:ascii="Garamond" w:hAnsi="Garamond"/>
          <w:highlight w:val="cyan"/>
        </w:rPr>
        <w:t>But while she may achieve some modicum of recognition and relief, she is inadvertently contributing to the maintenance of the dominant structures of ideology, interpellation, and racialization</w:t>
      </w:r>
      <w:r w:rsidRPr="00497B2F">
        <w:rPr>
          <w:rFonts w:ascii="Garamond" w:hAnsi="Garamond"/>
          <w:sz w:val="16"/>
        </w:rPr>
        <w:t>. This is particularly dangerous when the law is involved because, as Antonio Viego observes, “</w:t>
      </w:r>
      <w:r w:rsidRPr="00497B2F">
        <w:rPr>
          <w:rStyle w:val="StyleUnderline"/>
          <w:rFonts w:ascii="Garamond" w:hAnsi="Garamond"/>
          <w:highlight w:val="cyan"/>
        </w:rPr>
        <w:t>I</w:t>
      </w:r>
      <w:r w:rsidRPr="00497B2F">
        <w:rPr>
          <w:rStyle w:val="StyleUnderline"/>
          <w:rFonts w:ascii="Garamond" w:hAnsi="Garamond"/>
        </w:rPr>
        <w:t>f misrecognition is a serious harm, then we must be concerned that legal recognition may go wrong, misrecognizing already subordinated groups and codifying that misrecognition with the force of law</w:t>
      </w:r>
      <w:r w:rsidRPr="00497B2F">
        <w:rPr>
          <w:rFonts w:ascii="Garamond" w:hAnsi="Garamond"/>
          <w:sz w:val="16"/>
        </w:rPr>
        <w:t xml:space="preserve"> and the intractability of stare decisis, . . . [whereby] the price of protection is incarceration.”"" </w:t>
      </w:r>
      <w:r w:rsidRPr="00497B2F">
        <w:rPr>
          <w:rStyle w:val="StyleUnderline"/>
          <w:rFonts w:ascii="Garamond" w:hAnsi="Garamond"/>
          <w:highlight w:val="cyan"/>
        </w:rPr>
        <w:t>If Bashir demands recognition</w:t>
      </w:r>
      <w:r w:rsidRPr="00497B2F">
        <w:rPr>
          <w:rStyle w:val="StyleUnderline"/>
          <w:rFonts w:ascii="Garamond" w:hAnsi="Garamond"/>
        </w:rPr>
        <w:t xml:space="preserve"> from Alice for his time in Guantanamo, </w:t>
      </w:r>
      <w:r w:rsidRPr="00497B2F">
        <w:rPr>
          <w:rStyle w:val="StyleUnderline"/>
          <w:rFonts w:ascii="Garamond" w:hAnsi="Garamond"/>
          <w:highlight w:val="cyan"/>
        </w:rPr>
        <w:t>the price extracted in the preceding scene is his figurative return to the interrogation chamber</w:t>
      </w:r>
      <w:r w:rsidRPr="00497B2F">
        <w:rPr>
          <w:rFonts w:ascii="Garamond" w:hAnsi="Garamond"/>
          <w:sz w:val="16"/>
          <w:highlight w:val="cyan"/>
        </w:rPr>
        <w:t xml:space="preserve">. </w:t>
      </w:r>
      <w:r w:rsidRPr="00497B2F">
        <w:rPr>
          <w:rStyle w:val="StyleUnderline"/>
          <w:rFonts w:ascii="Garamond" w:hAnsi="Garamond"/>
          <w:highlight w:val="cyan"/>
        </w:rPr>
        <w:t>In other words, when we perform as properly situated subjects in order to be recognizable as such by the law, we run the risk of transforming our bodies into prisons</w:t>
      </w:r>
      <w:r w:rsidRPr="00497B2F">
        <w:rPr>
          <w:rFonts w:ascii="Garamond" w:hAnsi="Garamond"/>
          <w:sz w:val="16"/>
          <w:highlight w:val="cyan"/>
        </w:rPr>
        <w:t>.</w:t>
      </w:r>
    </w:p>
    <w:p w14:paraId="073199DF" w14:textId="77777777" w:rsidR="00AA205E" w:rsidRPr="00497B2F" w:rsidRDefault="00AA205E" w:rsidP="00AA205E">
      <w:pPr>
        <w:rPr>
          <w:rFonts w:ascii="Garamond" w:hAnsi="Garamond"/>
          <w:sz w:val="26"/>
          <w:szCs w:val="26"/>
        </w:rPr>
      </w:pPr>
    </w:p>
    <w:p w14:paraId="14E8AD6C" w14:textId="77777777" w:rsidR="00AA205E" w:rsidRPr="00497B2F" w:rsidRDefault="00AA205E" w:rsidP="00AA205E">
      <w:pPr>
        <w:pStyle w:val="Heading4"/>
        <w:rPr>
          <w:rStyle w:val="StyleUnderline"/>
          <w:rFonts w:ascii="Garamond" w:hAnsi="Garamond" w:cs="Arial"/>
          <w:b w:val="0"/>
          <w:sz w:val="26"/>
          <w:u w:val="none"/>
        </w:rPr>
      </w:pPr>
      <w:r w:rsidRPr="00497B2F">
        <w:rPr>
          <w:rStyle w:val="StyleUnderline"/>
          <w:rFonts w:ascii="Garamond" w:hAnsi="Garamond" w:cs="Arial"/>
          <w:sz w:val="26"/>
          <w:u w:val="none"/>
        </w:rPr>
        <w:t>Thus, we some people DEMAND a reduction of restriction of legal immigration. This moment of negation – our refusal to produce through the white frame through contradictory articulations and antagonizing universal narratives opens up Asian American culture as an alternative site for agency – the narrative of the 1AC give rise to new forms of subjectivity that allow for the occupation of new spaces, displacing the border.</w:t>
      </w:r>
    </w:p>
    <w:p w14:paraId="3D51BE8F" w14:textId="77777777" w:rsidR="00AA205E" w:rsidRPr="00497B2F" w:rsidRDefault="00AA205E" w:rsidP="00AA205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040841E1" w14:textId="77777777" w:rsidR="00AA205E" w:rsidRPr="00497B2F" w:rsidRDefault="00AA205E" w:rsidP="00AA205E">
      <w:pPr>
        <w:rPr>
          <w:rStyle w:val="StyleUnderline"/>
          <w:rFonts w:ascii="Garamond" w:hAnsi="Garamond"/>
        </w:rPr>
      </w:pPr>
      <w:r w:rsidRPr="00497B2F">
        <w:rPr>
          <w:rFonts w:ascii="Garamond" w:hAnsi="Garamond"/>
          <w:sz w:val="16"/>
          <w:szCs w:val="26"/>
        </w:rPr>
        <w:t xml:space="preserve">Asian American critique proceeds immanently by inhabiting the historical formation of Asian immigrants and Asian Americans in contradiction with the economic and political spheres. Yet this critique extends to more than rearticulating itself as the negative residue of the nonuniversal. </w:t>
      </w:r>
      <w:r w:rsidRPr="00497B2F">
        <w:rPr>
          <w:rStyle w:val="StyleUnderline"/>
          <w:rFonts w:ascii="Garamond" w:hAnsi="Garamond"/>
          <w:highlight w:val="cyan"/>
        </w:rPr>
        <w:t>The dialectic of Asian American critique begins in the moment of negation that is the refusal to be the “margin” that speaks itself in the dominant forms of</w:t>
      </w:r>
      <w:r w:rsidRPr="00497B2F">
        <w:rPr>
          <w:rStyle w:val="StyleUnderline"/>
          <w:rFonts w:ascii="Garamond" w:hAnsi="Garamond"/>
        </w:rPr>
        <w:t xml:space="preserve"> political, historical, or literary </w:t>
      </w:r>
      <w:r w:rsidRPr="00497B2F">
        <w:rPr>
          <w:rStyle w:val="StyleUnderline"/>
          <w:rFonts w:ascii="Garamond" w:hAnsi="Garamond"/>
          <w:highlight w:val="cyan"/>
        </w:rPr>
        <w:t>representation</w:t>
      </w:r>
      <w:r w:rsidRPr="00497B2F">
        <w:rPr>
          <w:rFonts w:ascii="Garamond" w:hAnsi="Garamond"/>
          <w:sz w:val="16"/>
          <w:szCs w:val="26"/>
        </w:rPr>
        <w:t xml:space="preserve">. This transforms the “minority” position from being the only form of inclusion within the universal postulates of the nation to a critique of liberal pluralism and its multicultural terrain. For, as the consideration of Asian American cultural forms in subsequent chapters demonstrates, </w:t>
      </w:r>
      <w:r w:rsidRPr="00497B2F">
        <w:rPr>
          <w:rStyle w:val="StyleUnderline"/>
          <w:rFonts w:ascii="Garamond" w:hAnsi="Garamond"/>
          <w:highlight w:val="cyan"/>
        </w:rPr>
        <w:t>the demand</w:t>
      </w:r>
      <w:r w:rsidRPr="00497B2F">
        <w:rPr>
          <w:rStyle w:val="StyleUnderline"/>
          <w:rFonts w:ascii="Garamond" w:hAnsi="Garamond"/>
        </w:rPr>
        <w:t xml:space="preserve"> that the immigrant subject “develop" into an identification with the dominant forms of the nation </w:t>
      </w:r>
      <w:r w:rsidRPr="00497B2F">
        <w:rPr>
          <w:rStyle w:val="StyleUnderline"/>
          <w:rFonts w:ascii="Garamond" w:hAnsi="Garamond"/>
          <w:highlight w:val="cyan"/>
        </w:rPr>
        <w:t>gives rise to contradictory articulations that interrupt the demands for identity and identification, that voice antagonisms to the universalizing narratives</w:t>
      </w:r>
      <w:r w:rsidRPr="00497B2F">
        <w:rPr>
          <w:rStyle w:val="StyleUnderline"/>
          <w:rFonts w:ascii="Garamond" w:hAnsi="Garamond"/>
        </w:rPr>
        <w:t xml:space="preserve"> of both pluralism and development, </w:t>
      </w:r>
      <w:r w:rsidRPr="00497B2F">
        <w:rPr>
          <w:rStyle w:val="StyleUnderline"/>
          <w:rFonts w:ascii="Garamond" w:hAnsi="Garamond"/>
          <w:highlight w:val="cyan"/>
        </w:rPr>
        <w:t>and</w:t>
      </w:r>
      <w:r w:rsidRPr="00497B2F">
        <w:rPr>
          <w:rStyle w:val="StyleUnderline"/>
          <w:rFonts w:ascii="Garamond" w:hAnsi="Garamond"/>
        </w:rPr>
        <w:t xml:space="preserve"> that </w:t>
      </w:r>
      <w:r w:rsidRPr="00497B2F">
        <w:rPr>
          <w:rStyle w:val="StyleUnderline"/>
          <w:rFonts w:ascii="Garamond" w:hAnsi="Garamond"/>
          <w:highlight w:val="cyan"/>
        </w:rPr>
        <w:t>open Asian American culture as an alternative site to the American</w:t>
      </w:r>
      <w:r w:rsidRPr="00497B2F">
        <w:rPr>
          <w:rStyle w:val="StyleUnderline"/>
          <w:rFonts w:ascii="Garamond" w:hAnsi="Garamond"/>
        </w:rPr>
        <w:t xml:space="preserve"> economic, political, and national cultural </w:t>
      </w:r>
      <w:r w:rsidRPr="00497B2F">
        <w:rPr>
          <w:rStyle w:val="StyleUnderline"/>
          <w:rFonts w:ascii="Garamond" w:hAnsi="Garamond"/>
          <w:highlight w:val="cyan"/>
        </w:rPr>
        <w:t>spheres</w:t>
      </w:r>
      <w:r w:rsidRPr="00497B2F">
        <w:rPr>
          <w:rFonts w:ascii="Garamond" w:hAnsi="Garamond"/>
          <w:sz w:val="16"/>
          <w:szCs w:val="26"/>
          <w:highlight w:val="cyan"/>
        </w:rPr>
        <w:t>.</w:t>
      </w:r>
      <w:r w:rsidRPr="00497B2F">
        <w:rPr>
          <w:rFonts w:ascii="Garamond" w:hAnsi="Garamond"/>
          <w:sz w:val="16"/>
          <w:szCs w:val="26"/>
        </w:rPr>
        <w:t xml:space="preserve"> </w:t>
      </w:r>
      <w:r w:rsidRPr="00497B2F">
        <w:rPr>
          <w:rStyle w:val="StyleUnderline"/>
          <w:rFonts w:ascii="Garamond" w:hAnsi="Garamond"/>
          <w:highlight w:val="cyan"/>
        </w:rPr>
        <w:t>This dialectic not only addresses the dominant culture and the political state it represents but also reaches back into the reservoir of memory out of which the distinct forms and practices of Asian American culture itself emerge</w:t>
      </w:r>
      <w:r w:rsidRPr="00497B2F">
        <w:rPr>
          <w:rStyle w:val="StyleUnderline"/>
          <w:rFonts w:ascii="Garamond" w:hAnsi="Garamond"/>
        </w:rPr>
        <w:t>.</w:t>
      </w:r>
      <w:r w:rsidRPr="00497B2F">
        <w:rPr>
          <w:rFonts w:ascii="Garamond" w:hAnsi="Garamond"/>
          <w:sz w:val="16"/>
          <w:szCs w:val="26"/>
        </w:rPr>
        <w:t xml:space="preserve"> The “past” that is grasped as memory is, however, not a naturalized, factual past, for the relation to that past is always broken by war, occupation, and displacement. </w:t>
      </w:r>
      <w:r w:rsidRPr="00497B2F">
        <w:rPr>
          <w:rStyle w:val="StyleUnderline"/>
          <w:rFonts w:ascii="Garamond" w:hAnsi="Garamond"/>
          <w:highlight w:val="cyan"/>
        </w:rPr>
        <w:t>Asian American culture “re-members” the past in and through the fragmentation, loss, and dispersal that constitutes that past.</w:t>
      </w:r>
      <w:r w:rsidRPr="00497B2F">
        <w:rPr>
          <w:rStyle w:val="StyleUnderline"/>
          <w:rFonts w:ascii="Garamond" w:hAnsi="Garamond"/>
        </w:rPr>
        <w:t xml:space="preserve"> Asian American culture is the site of more than critical negation of the US. nation; </w:t>
      </w:r>
      <w:r w:rsidRPr="00497B2F">
        <w:rPr>
          <w:rStyle w:val="StyleUnderline"/>
          <w:rFonts w:ascii="Garamond" w:hAnsi="Garamond"/>
          <w:highlight w:val="cyan"/>
        </w:rPr>
        <w:t>it is a site that shifts and marks alternatives to the national terrain by occupying other spaces</w:t>
      </w:r>
      <w:r w:rsidRPr="00497B2F">
        <w:rPr>
          <w:rStyle w:val="StyleUnderline"/>
          <w:rFonts w:ascii="Garamond" w:hAnsi="Garamond"/>
        </w:rPr>
        <w:t xml:space="preserve">, </w:t>
      </w:r>
      <w:r w:rsidRPr="00497B2F">
        <w:rPr>
          <w:rStyle w:val="StyleUnderline"/>
          <w:rFonts w:ascii="Garamond" w:hAnsi="Garamond"/>
          <w:highlight w:val="cyan"/>
        </w:rPr>
        <w:t>imagining different narratives and critical historiographies, and enacting practices that give rise to new forms of subjectivity and new ways of questioning the government of human life by the national state</w:t>
      </w:r>
      <w:r w:rsidRPr="00497B2F">
        <w:rPr>
          <w:rStyle w:val="StyleUnderline"/>
          <w:rFonts w:ascii="Garamond" w:hAnsi="Garamond"/>
        </w:rPr>
        <w:t>.</w:t>
      </w:r>
    </w:p>
    <w:p w14:paraId="4BD4049E" w14:textId="77777777" w:rsidR="00AA205E" w:rsidRPr="00497B2F" w:rsidRDefault="00AA205E" w:rsidP="00AA205E">
      <w:pPr>
        <w:rPr>
          <w:rStyle w:val="StyleUnderline"/>
          <w:rFonts w:ascii="Garamond" w:hAnsi="Garamond"/>
        </w:rPr>
      </w:pPr>
    </w:p>
    <w:p w14:paraId="1FC1FDDD" w14:textId="77777777" w:rsidR="00AA205E" w:rsidRPr="00497B2F" w:rsidRDefault="00AA205E" w:rsidP="00AA205E">
      <w:pPr>
        <w:pStyle w:val="Heading4"/>
        <w:rPr>
          <w:rStyle w:val="StyleUnderline"/>
          <w:rFonts w:ascii="Garamond" w:hAnsi="Garamond" w:cs="Arial"/>
          <w:b w:val="0"/>
          <w:sz w:val="26"/>
          <w:u w:val="none"/>
        </w:rPr>
      </w:pPr>
      <w:r w:rsidRPr="00497B2F">
        <w:rPr>
          <w:rStyle w:val="StyleUnderline"/>
          <w:rFonts w:ascii="Garamond" w:hAnsi="Garamond" w:cs="Arial"/>
          <w:sz w:val="26"/>
          <w:u w:val="none"/>
        </w:rPr>
        <w:t xml:space="preserve">The advocacy is an act of </w:t>
      </w:r>
      <w:r w:rsidRPr="00497B2F">
        <w:rPr>
          <w:rStyle w:val="StyleUnderline"/>
          <w:rFonts w:ascii="Garamond" w:hAnsi="Garamond" w:cs="Arial"/>
          <w:i/>
          <w:sz w:val="26"/>
        </w:rPr>
        <w:t>performative revolutionary fiat</w:t>
      </w:r>
      <w:r w:rsidRPr="00497B2F">
        <w:rPr>
          <w:rStyle w:val="StyleUnderline"/>
          <w:rFonts w:ascii="Garamond" w:hAnsi="Garamond" w:cs="Arial"/>
          <w:sz w:val="26"/>
          <w:u w:val="none"/>
        </w:rPr>
        <w:t xml:space="preserve"> – the reading of the 1AC embodies the narrative from which the body disrupts the regulative sphere and its trajectory to open up spaces for new alternatives.</w:t>
      </w:r>
    </w:p>
    <w:p w14:paraId="7034C04E" w14:textId="77777777" w:rsidR="00AA205E" w:rsidRPr="00497B2F" w:rsidRDefault="00AA205E" w:rsidP="00AA205E">
      <w:pPr>
        <w:rPr>
          <w:rStyle w:val="StyleUnderline"/>
          <w:rFonts w:ascii="Garamond" w:hAnsi="Garamond"/>
          <w:sz w:val="20"/>
          <w:szCs w:val="20"/>
          <w:u w:val="none"/>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32C252F1" w14:textId="77777777" w:rsidR="00AA205E" w:rsidRPr="00497B2F" w:rsidRDefault="00AA205E" w:rsidP="00AA205E">
      <w:pPr>
        <w:shd w:val="clear" w:color="auto" w:fill="FFFFFF"/>
        <w:spacing w:line="235" w:lineRule="atLeast"/>
        <w:rPr>
          <w:rFonts w:ascii="Garamond" w:hAnsi="Garamond"/>
          <w:color w:val="222222"/>
          <w:sz w:val="16"/>
          <w:szCs w:val="26"/>
          <w:lang w:eastAsia="ko-KR"/>
        </w:rPr>
      </w:pPr>
      <w:r w:rsidRPr="00497B2F">
        <w:rPr>
          <w:rFonts w:ascii="Garamond" w:hAnsi="Garamond"/>
          <w:color w:val="222222"/>
          <w:sz w:val="16"/>
          <w:szCs w:val="26"/>
          <w:lang w:eastAsia="ko-KR"/>
        </w:rPr>
        <w:t>In mapping out the definition and immediate effects of legal fragmentation, I mean to differentiate this form of subjection and racialization from what I am describing as exception. While fragmentation  and exception are compatible, are structurally similar in some respects,  and have shared outcomes (subordination, disenfranchisement, and/or  genocide),</w:t>
      </w:r>
      <w:r w:rsidRPr="00497B2F">
        <w:rPr>
          <w:rFonts w:ascii="Garamond" w:hAnsi="Garamond"/>
          <w:color w:val="222222"/>
          <w:sz w:val="26"/>
          <w:szCs w:val="26"/>
          <w:u w:val="single"/>
          <w:lang w:eastAsia="ko-KR"/>
        </w:rPr>
        <w:t>fragmentation and exception function differently from a legal  standpoint. Fragmentation is accounted for, written into, and even constitutive of the established legal order</w:t>
      </w:r>
      <w:r w:rsidRPr="00497B2F">
        <w:rPr>
          <w:rFonts w:ascii="Garamond" w:hAnsi="Garamond"/>
          <w:color w:val="222222"/>
          <w:sz w:val="16"/>
          <w:szCs w:val="26"/>
          <w:lang w:eastAsia="ko-KR"/>
        </w:rPr>
        <w:t xml:space="preserve">. In turn, </w:t>
      </w:r>
      <w:r w:rsidRPr="00497B2F">
        <w:rPr>
          <w:rFonts w:ascii="Garamond" w:hAnsi="Garamond"/>
          <w:color w:val="222222"/>
          <w:sz w:val="26"/>
          <w:szCs w:val="26"/>
          <w:highlight w:val="cyan"/>
          <w:u w:val="single"/>
          <w:lang w:eastAsia="ko-KR"/>
        </w:rPr>
        <w:t xml:space="preserve">the exception is invoked to </w:t>
      </w:r>
      <w:r w:rsidRPr="00497B2F">
        <w:rPr>
          <w:rFonts w:ascii="Garamond" w:hAnsi="Garamond"/>
          <w:b/>
          <w:bCs/>
          <w:color w:val="222222"/>
          <w:sz w:val="26"/>
          <w:szCs w:val="26"/>
          <w:highlight w:val="cyan"/>
          <w:u w:val="single"/>
          <w:lang w:eastAsia="ko-KR"/>
        </w:rPr>
        <w:t>manage subjects who are not otherwise accounted for or even anticipated by US law</w:t>
      </w:r>
      <w:r w:rsidRPr="00497B2F">
        <w:rPr>
          <w:rFonts w:ascii="Garamond" w:hAnsi="Garamond"/>
          <w:b/>
          <w:bCs/>
          <w:color w:val="222222"/>
          <w:sz w:val="26"/>
          <w:szCs w:val="26"/>
          <w:u w:val="single"/>
          <w:lang w:eastAsia="ko-KR"/>
        </w:rPr>
        <w:t>.</w:t>
      </w:r>
      <w:r w:rsidRPr="00497B2F">
        <w:rPr>
          <w:rFonts w:ascii="Garamond" w:hAnsi="Garamond"/>
          <w:color w:val="222222"/>
          <w:sz w:val="16"/>
          <w:szCs w:val="26"/>
          <w:lang w:eastAsia="ko-KR"/>
        </w:rPr>
        <w:t xml:space="preserve"> Historically, </w:t>
      </w:r>
      <w:r w:rsidRPr="00497B2F">
        <w:rPr>
          <w:rFonts w:ascii="Garamond" w:hAnsi="Garamond"/>
          <w:color w:val="222222"/>
          <w:sz w:val="26"/>
          <w:szCs w:val="26"/>
          <w:u w:val="single"/>
          <w:lang w:eastAsia="ko-KR"/>
        </w:rPr>
        <w:t xml:space="preserve">invocation of the exception allowed </w:t>
      </w:r>
      <w:r w:rsidRPr="00497B2F">
        <w:rPr>
          <w:rFonts w:ascii="Garamond" w:hAnsi="Garamond"/>
          <w:color w:val="222222"/>
          <w:sz w:val="26"/>
          <w:szCs w:val="26"/>
          <w:highlight w:val="cyan"/>
          <w:u w:val="single"/>
          <w:lang w:eastAsia="ko-KR"/>
        </w:rPr>
        <w:t>for the maintenance  of the racial and social hierarchies</w:t>
      </w:r>
      <w:r w:rsidRPr="00497B2F">
        <w:rPr>
          <w:rFonts w:ascii="Garamond" w:hAnsi="Garamond"/>
          <w:color w:val="222222"/>
          <w:sz w:val="26"/>
          <w:szCs w:val="26"/>
          <w:u w:val="single"/>
          <w:lang w:eastAsia="ko-KR"/>
        </w:rPr>
        <w:t xml:space="preserve"> put into place in the early law of the  republic.</w:t>
      </w:r>
      <w:r w:rsidRPr="00497B2F">
        <w:rPr>
          <w:rFonts w:ascii="Garamond" w:hAnsi="Garamond"/>
          <w:color w:val="222222"/>
          <w:sz w:val="16"/>
          <w:szCs w:val="26"/>
          <w:lang w:eastAsia="ko-KR"/>
        </w:rPr>
        <w:t xml:space="preserve"> In the nineteenth century, </w:t>
      </w:r>
      <w:r w:rsidRPr="00497B2F">
        <w:rPr>
          <w:rFonts w:ascii="Garamond" w:hAnsi="Garamond"/>
          <w:color w:val="222222"/>
          <w:sz w:val="26"/>
          <w:szCs w:val="26"/>
          <w:u w:val="single"/>
          <w:lang w:eastAsia="ko-KR"/>
        </w:rPr>
        <w:t>the emergence of global labor mar  kets alongside US imperial expansion into</w:t>
      </w:r>
      <w:r w:rsidRPr="00497B2F">
        <w:rPr>
          <w:rFonts w:ascii="Garamond" w:hAnsi="Garamond"/>
          <w:color w:val="222222"/>
          <w:sz w:val="16"/>
          <w:szCs w:val="26"/>
          <w:lang w:eastAsia="ko-KR"/>
        </w:rPr>
        <w:t xml:space="preserve"> and beyond both </w:t>
      </w:r>
      <w:r w:rsidRPr="00497B2F">
        <w:rPr>
          <w:rFonts w:ascii="Garamond" w:hAnsi="Garamond"/>
          <w:color w:val="222222"/>
          <w:sz w:val="26"/>
          <w:szCs w:val="26"/>
          <w:u w:val="single"/>
          <w:lang w:eastAsia="ko-KR"/>
        </w:rPr>
        <w:t xml:space="preserve">the Atlan  tic and Pacific introduced subjects who posed a threat to the US legal  order </w:t>
      </w:r>
      <w:r w:rsidRPr="00497B2F">
        <w:rPr>
          <w:rFonts w:ascii="Garamond" w:hAnsi="Garamond"/>
          <w:color w:val="222222"/>
          <w:sz w:val="26"/>
          <w:szCs w:val="26"/>
          <w:highlight w:val="cyan"/>
          <w:u w:val="single"/>
          <w:lang w:eastAsia="ko-KR"/>
        </w:rPr>
        <w:t xml:space="preserve">in the form of Asian </w:t>
      </w:r>
      <w:r w:rsidRPr="00497B2F">
        <w:rPr>
          <w:rFonts w:ascii="Garamond" w:hAnsi="Garamond"/>
          <w:color w:val="222222"/>
          <w:sz w:val="26"/>
          <w:szCs w:val="26"/>
          <w:u w:val="single"/>
          <w:lang w:eastAsia="ko-KR"/>
        </w:rPr>
        <w:t xml:space="preserve">and Latino/a waves of </w:t>
      </w:r>
      <w:r w:rsidRPr="00497B2F">
        <w:rPr>
          <w:rFonts w:ascii="Garamond" w:hAnsi="Garamond"/>
          <w:color w:val="222222"/>
          <w:sz w:val="26"/>
          <w:szCs w:val="26"/>
          <w:highlight w:val="cyan"/>
          <w:u w:val="single"/>
          <w:lang w:eastAsia="ko-KR"/>
        </w:rPr>
        <w:t>migration</w:t>
      </w:r>
      <w:r w:rsidRPr="00497B2F">
        <w:rPr>
          <w:rFonts w:ascii="Garamond" w:hAnsi="Garamond"/>
          <w:color w:val="222222"/>
          <w:sz w:val="26"/>
          <w:szCs w:val="26"/>
          <w:u w:val="single"/>
          <w:lang w:eastAsia="ko-KR"/>
        </w:rPr>
        <w:t>.</w:t>
      </w:r>
      <w:r w:rsidRPr="00497B2F">
        <w:rPr>
          <w:rFonts w:ascii="Garamond" w:hAnsi="Garamond"/>
          <w:color w:val="222222"/>
          <w:sz w:val="16"/>
          <w:szCs w:val="26"/>
          <w:lang w:eastAsia="ko-KR"/>
        </w:rPr>
        <w:t xml:space="preserve"> As Schmitt  observed, “</w:t>
      </w:r>
      <w:r w:rsidRPr="00497B2F">
        <w:rPr>
          <w:rFonts w:ascii="Garamond" w:hAnsi="Garamond"/>
          <w:color w:val="222222"/>
          <w:sz w:val="26"/>
          <w:szCs w:val="26"/>
          <w:u w:val="single"/>
          <w:lang w:eastAsia="ko-KR"/>
        </w:rPr>
        <w:t>The exception which is not codified in the existing legal  order, can at best he characterized as a case of extreme peril, a danger  to the existence of the state</w:t>
      </w:r>
      <w:r w:rsidRPr="00497B2F">
        <w:rPr>
          <w:rFonts w:ascii="Garamond" w:hAnsi="Garamond"/>
          <w:color w:val="222222"/>
          <w:sz w:val="16"/>
          <w:szCs w:val="26"/>
          <w:lang w:eastAsia="ko-KR"/>
        </w:rPr>
        <w:t xml:space="preserve">, or the like. But </w:t>
      </w:r>
      <w:r w:rsidRPr="00497B2F">
        <w:rPr>
          <w:rFonts w:ascii="Garamond" w:hAnsi="Garamond"/>
          <w:color w:val="222222"/>
          <w:sz w:val="26"/>
          <w:szCs w:val="26"/>
          <w:u w:val="single"/>
          <w:lang w:eastAsia="ko-KR"/>
        </w:rPr>
        <w:t>it cannot be circumscribed factually and made to conform to a preformed law</w:t>
      </w:r>
      <w:r w:rsidRPr="00497B2F">
        <w:rPr>
          <w:rFonts w:ascii="Garamond" w:hAnsi="Garamond"/>
          <w:color w:val="222222"/>
          <w:sz w:val="16"/>
          <w:szCs w:val="26"/>
          <w:lang w:eastAsia="ko-KR"/>
        </w:rPr>
        <w:t xml:space="preserve">.”’2 While the US gov  ernment initially experimented with the expansion of “preformed law”  already in place for the management/subjection of Native Americans and  African Americans, such attempts were fraught and often incomplete.  </w:t>
      </w:r>
      <w:r w:rsidRPr="00497B2F">
        <w:rPr>
          <w:rFonts w:ascii="Garamond" w:hAnsi="Garamond"/>
          <w:color w:val="222222"/>
          <w:sz w:val="26"/>
          <w:szCs w:val="26"/>
          <w:u w:val="single"/>
          <w:lang w:eastAsia="ko-KR"/>
        </w:rPr>
        <w:t>New legal techniques had to be developed in order to manage the threat  that Asian and Latina/o racial dilThrence posed to the myth of a uniform  and united “We the People.</w:t>
      </w:r>
      <w:r w:rsidRPr="00497B2F">
        <w:rPr>
          <w:rFonts w:ascii="Garamond" w:hAnsi="Garamond"/>
          <w:color w:val="222222"/>
          <w:sz w:val="16"/>
          <w:szCs w:val="26"/>
          <w:lang w:eastAsia="ko-KR"/>
        </w:rPr>
        <w:t xml:space="preserve">”43 </w:t>
      </w:r>
      <w:r w:rsidRPr="00497B2F">
        <w:rPr>
          <w:rFonts w:ascii="Garamond" w:hAnsi="Garamond"/>
          <w:color w:val="222222"/>
          <w:sz w:val="26"/>
          <w:szCs w:val="26"/>
          <w:highlight w:val="cyan"/>
          <w:u w:val="single"/>
          <w:lang w:eastAsia="ko-KR"/>
        </w:rPr>
        <w:t>Rather than simply doing away with the  law, however, jurists began to strategically suspend certain provisions</w:t>
      </w:r>
      <w:r w:rsidRPr="00497B2F">
        <w:rPr>
          <w:rFonts w:ascii="Garamond" w:hAnsi="Garamond"/>
          <w:color w:val="222222"/>
          <w:sz w:val="26"/>
          <w:szCs w:val="26"/>
          <w:u w:val="single"/>
          <w:lang w:eastAsia="ko-KR"/>
        </w:rPr>
        <w:t xml:space="preserve"> as applied to racialized subjects. </w:t>
      </w:r>
      <w:r w:rsidRPr="00497B2F">
        <w:rPr>
          <w:rFonts w:ascii="Garamond" w:hAnsi="Garamond"/>
          <w:color w:val="222222"/>
          <w:sz w:val="16"/>
          <w:szCs w:val="26"/>
          <w:lang w:eastAsia="ko-KR"/>
        </w:rPr>
        <w:t>This is what Giorgio Agamben describes  as a legal han, when the law is “in force without significance.” As I show  throughout this hook,</w:t>
      </w:r>
      <w:r w:rsidRPr="00497B2F">
        <w:rPr>
          <w:rFonts w:ascii="Garamond" w:hAnsi="Garamond"/>
          <w:color w:val="222222"/>
          <w:sz w:val="26"/>
          <w:szCs w:val="26"/>
          <w:highlight w:val="cyan"/>
          <w:u w:val="single"/>
          <w:lang w:eastAsia="ko-KR"/>
        </w:rPr>
        <w:t>Asian immigrants and Asian Americans</w:t>
      </w:r>
      <w:r w:rsidRPr="00497B2F">
        <w:rPr>
          <w:rFonts w:ascii="Garamond" w:hAnsi="Garamond"/>
          <w:color w:val="222222"/>
          <w:sz w:val="26"/>
          <w:szCs w:val="26"/>
          <w:u w:val="single"/>
          <w:lang w:eastAsia="ko-KR"/>
        </w:rPr>
        <w:t xml:space="preserve"> from the  nineteenth century to the present </w:t>
      </w:r>
      <w:r w:rsidRPr="00497B2F">
        <w:rPr>
          <w:rFonts w:ascii="Garamond" w:hAnsi="Garamond"/>
          <w:b/>
          <w:bCs/>
          <w:color w:val="222222"/>
          <w:sz w:val="26"/>
          <w:szCs w:val="26"/>
          <w:highlight w:val="cyan"/>
          <w:u w:val="single"/>
          <w:lang w:eastAsia="ko-KR"/>
        </w:rPr>
        <w:t>have often been drawn into the regulative sphere of US law at the very moment that its protections and assurances are suspended</w:t>
      </w:r>
      <w:r w:rsidRPr="00497B2F">
        <w:rPr>
          <w:rFonts w:ascii="Garamond" w:hAnsi="Garamond"/>
          <w:b/>
          <w:bCs/>
          <w:color w:val="222222"/>
          <w:sz w:val="26"/>
          <w:szCs w:val="26"/>
          <w:u w:val="single"/>
          <w:lang w:eastAsia="ko-KR"/>
        </w:rPr>
        <w:t xml:space="preserve">. </w:t>
      </w:r>
      <w:r w:rsidRPr="00497B2F">
        <w:rPr>
          <w:rFonts w:ascii="Garamond" w:hAnsi="Garamond"/>
          <w:color w:val="222222"/>
          <w:sz w:val="16"/>
          <w:szCs w:val="26"/>
          <w:lang w:eastAsia="ko-KR"/>
        </w:rPr>
        <w:t xml:space="preserve"> Racial exception was not reserved for Asian America alone, as it  largely began to replace fragmentation as a legal technology for regu  lating racialized subjects after Reconstruction. ihe fragmented civic  subjectivity of African Americans and women was arguably relin  quished with the passage of the Fourteenth, Fifteenth, and Nineteenth  Amendments. As is clear in the majority’s ruling in Plessy, black bod  ies also began to meet with techniques of LegaL suspension.45 And, Like  Asian Americans. Latino Americans and Latino immigrants were  regularly met with a regime of legal suspension. Thus, as racialization  often occurs within a comparative framework, much of my analysis  throughout this book attends to the comparative racialization of dif ferent ethnic and racial groups in the United States. </w:t>
      </w:r>
      <w:r w:rsidRPr="00497B2F">
        <w:rPr>
          <w:rFonts w:ascii="Garamond" w:hAnsi="Garamond"/>
          <w:color w:val="222222"/>
          <w:sz w:val="26"/>
          <w:szCs w:val="26"/>
          <w:u w:val="single"/>
          <w:lang w:eastAsia="ko-KR"/>
        </w:rPr>
        <w:t xml:space="preserve">For minority populations within the United States, the permanent possibility of  the suspension of the universal assurances of the law is no longer the  exception but the rule.  </w:t>
      </w:r>
      <w:r w:rsidRPr="00497B2F">
        <w:rPr>
          <w:rFonts w:ascii="Garamond" w:hAnsi="Garamond"/>
          <w:color w:val="222222"/>
          <w:sz w:val="16"/>
          <w:szCs w:val="26"/>
          <w:lang w:eastAsia="ko-KR"/>
        </w:rPr>
        <w:t xml:space="preserve">The question that animates this hook is thus not whether racial excep tion exists for racialized subjects in the United States. What is of interest  is the question of iow exceptional racialization occurs: </w:t>
      </w:r>
      <w:r w:rsidRPr="00497B2F">
        <w:rPr>
          <w:rFonts w:ascii="Garamond" w:hAnsi="Garamond"/>
          <w:color w:val="222222"/>
          <w:sz w:val="26"/>
          <w:szCs w:val="26"/>
          <w:u w:val="single"/>
          <w:lang w:eastAsia="ko-KR"/>
        </w:rPr>
        <w:t xml:space="preserve">what technologies produce racial knowledge in and on the racialized body, and how  might the historicization of this process help us understand the ongoing significance of the exception in contemporary racial formation? I submit  that </w:t>
      </w:r>
      <w:r w:rsidRPr="00497B2F">
        <w:rPr>
          <w:rFonts w:ascii="Garamond" w:hAnsi="Garamond"/>
          <w:color w:val="222222"/>
          <w:sz w:val="26"/>
          <w:szCs w:val="26"/>
          <w:highlight w:val="cyan"/>
          <w:u w:val="single"/>
          <w:lang w:eastAsia="ko-KR"/>
        </w:rPr>
        <w:t>the key to this answer is a focus on the interplay of performance,  performativity, and the law, because it is through the collapsing of these  phenomena</w:t>
      </w:r>
      <w:r w:rsidRPr="00497B2F">
        <w:rPr>
          <w:rFonts w:ascii="Garamond" w:hAnsi="Garamond"/>
          <w:color w:val="222222"/>
          <w:sz w:val="26"/>
          <w:szCs w:val="26"/>
          <w:u w:val="single"/>
          <w:lang w:eastAsia="ko-KR"/>
        </w:rPr>
        <w:t xml:space="preserve"> that racial knowledge takes hold of</w:t>
      </w:r>
      <w:r w:rsidRPr="00497B2F">
        <w:rPr>
          <w:rFonts w:ascii="Garamond" w:hAnsi="Garamond"/>
          <w:color w:val="222222"/>
          <w:sz w:val="16"/>
          <w:szCs w:val="26"/>
          <w:lang w:eastAsia="ko-KR"/>
        </w:rPr>
        <w:t xml:space="preserve"> (inhabits, choreographs,  and shapes) </w:t>
      </w:r>
      <w:r w:rsidRPr="00497B2F">
        <w:rPr>
          <w:rFonts w:ascii="Garamond" w:hAnsi="Garamond"/>
          <w:color w:val="222222"/>
          <w:sz w:val="26"/>
          <w:szCs w:val="26"/>
          <w:u w:val="single"/>
          <w:lang w:eastAsia="ko-KR"/>
        </w:rPr>
        <w:t>the raced body and makes it into a racialized subject</w:t>
      </w:r>
      <w:r w:rsidRPr="00497B2F">
        <w:rPr>
          <w:rFonts w:ascii="Garamond" w:hAnsi="Garamond"/>
          <w:color w:val="222222"/>
          <w:sz w:val="16"/>
          <w:szCs w:val="26"/>
          <w:lang w:eastAsia="ko-KR"/>
        </w:rPr>
        <w:t xml:space="preserve">. As  such, this book is about the power of performance aesthetics insofar as  </w:t>
      </w:r>
      <w:r w:rsidRPr="00497B2F">
        <w:rPr>
          <w:rFonts w:ascii="Garamond" w:hAnsi="Garamond"/>
          <w:b/>
          <w:bCs/>
          <w:color w:val="222222"/>
          <w:sz w:val="26"/>
          <w:szCs w:val="26"/>
          <w:highlight w:val="cyan"/>
          <w:u w:val="single"/>
          <w:lang w:eastAsia="ko-KR"/>
        </w:rPr>
        <w:t>performance is that which transforms legal performatives into embodied realities as much as it can be the means through which the body disrupts the interpellative trajectory of the law in order to posit and present other alternatives</w:t>
      </w:r>
      <w:r w:rsidRPr="00497B2F">
        <w:rPr>
          <w:rFonts w:ascii="Garamond" w:hAnsi="Garamond"/>
          <w:color w:val="222222"/>
          <w:sz w:val="26"/>
          <w:szCs w:val="26"/>
          <w:u w:val="single"/>
          <w:lang w:eastAsia="ko-KR"/>
        </w:rPr>
        <w:t>.</w:t>
      </w:r>
      <w:r w:rsidRPr="00497B2F">
        <w:rPr>
          <w:rFonts w:ascii="Garamond" w:hAnsi="Garamond"/>
          <w:color w:val="222222"/>
          <w:sz w:val="16"/>
          <w:szCs w:val="26"/>
          <w:lang w:eastAsia="ko-KR"/>
        </w:rPr>
        <w:t xml:space="preserve"> The remainder of this introduction thus attempts to  break down the space between performance, performativity, aesthetics,  and law in the context of Asian American racialization.</w:t>
      </w:r>
    </w:p>
    <w:p w14:paraId="63F4C2E3" w14:textId="77777777" w:rsidR="00AA205E" w:rsidRPr="00497B2F" w:rsidRDefault="00AA205E" w:rsidP="00AA205E">
      <w:pPr>
        <w:rPr>
          <w:rStyle w:val="StyleUnderline"/>
          <w:rFonts w:ascii="Garamond" w:hAnsi="Garamond"/>
          <w:szCs w:val="26"/>
        </w:rPr>
      </w:pPr>
    </w:p>
    <w:p w14:paraId="3FE5686A" w14:textId="77777777" w:rsidR="00AA205E" w:rsidRPr="00497B2F" w:rsidRDefault="00AA205E" w:rsidP="00AA205E">
      <w:pPr>
        <w:pStyle w:val="Heading4"/>
        <w:rPr>
          <w:rFonts w:ascii="Garamond" w:hAnsi="Garamond" w:cs="Arial"/>
        </w:rPr>
      </w:pPr>
      <w:r w:rsidRPr="00497B2F">
        <w:rPr>
          <w:rFonts w:ascii="Garamond" w:hAnsi="Garamond" w:cs="Arial"/>
        </w:rPr>
        <w:t>American orientalism displaced the interests of the nation-state onto the Asian American immigrant body, with the body existing in opposition to the figure of the white citizen, defined as the “other” and “foreign”. Our affirmation opens up a new space for the emergence of the Asian immigrant in a site that displaces and challenges the state of existing of assimilation through culture as an alternative reinvention of lost and fractured memories.</w:t>
      </w:r>
    </w:p>
    <w:p w14:paraId="5EE37E33" w14:textId="77777777" w:rsidR="00AA205E" w:rsidRPr="00497B2F" w:rsidRDefault="00AA205E" w:rsidP="00AA205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586D669C" w14:textId="77777777" w:rsidR="00AA205E" w:rsidRPr="00497B2F" w:rsidRDefault="00AA205E" w:rsidP="00AA205E">
      <w:pPr>
        <w:rPr>
          <w:rStyle w:val="StyleUnderline"/>
          <w:rFonts w:ascii="Garamond" w:hAnsi="Garamond"/>
          <w:sz w:val="16"/>
          <w:szCs w:val="26"/>
          <w:u w:val="none"/>
        </w:rPr>
      </w:pPr>
      <w:r w:rsidRPr="00497B2F">
        <w:rPr>
          <w:rFonts w:ascii="Garamond" w:hAnsi="Garamond"/>
          <w:sz w:val="16"/>
          <w:szCs w:val="26"/>
        </w:rPr>
        <w:t xml:space="preserve">In the last century and a half, </w:t>
      </w:r>
      <w:r w:rsidRPr="00497B2F">
        <w:rPr>
          <w:rStyle w:val="StyleUnderline"/>
          <w:rFonts w:ascii="Garamond" w:hAnsi="Garamond"/>
          <w:highlight w:val="cyan"/>
        </w:rPr>
        <w:t>the American citizen has been defined over against the Asian immigrant</w:t>
      </w:r>
      <w:r w:rsidRPr="00497B2F">
        <w:rPr>
          <w:rStyle w:val="StyleUnderline"/>
          <w:rFonts w:ascii="Garamond" w:hAnsi="Garamond"/>
        </w:rPr>
        <w:t>, legally, economically, and culturally</w:t>
      </w:r>
      <w:r w:rsidRPr="00497B2F">
        <w:rPr>
          <w:rFonts w:ascii="Garamond" w:hAnsi="Garamond"/>
          <w:sz w:val="16"/>
          <w:szCs w:val="26"/>
        </w:rPr>
        <w:t xml:space="preserve">. 6 </w:t>
      </w:r>
      <w:r w:rsidRPr="00497B2F">
        <w:rPr>
          <w:rStyle w:val="StyleUnderline"/>
          <w:rFonts w:ascii="Garamond" w:hAnsi="Garamond"/>
          <w:highlight w:val="cyan"/>
        </w:rPr>
        <w:t>These definitions have cast Asian immigrants both as persons and populations to be integrated into the national political sphere</w:t>
      </w:r>
      <w:r w:rsidRPr="00497B2F">
        <w:rPr>
          <w:rStyle w:val="StyleUnderline"/>
          <w:rFonts w:ascii="Garamond" w:hAnsi="Garamond"/>
        </w:rPr>
        <w:t xml:space="preserve"> and as the contradictory, confusing</w:t>
      </w:r>
      <w:r w:rsidRPr="00497B2F">
        <w:rPr>
          <w:rFonts w:ascii="Garamond" w:hAnsi="Garamond"/>
          <w:sz w:val="16"/>
          <w:szCs w:val="26"/>
        </w:rPr>
        <w:t xml:space="preserve">, unintelligible elements to be marginalized and returned to their alien origins. </w:t>
      </w:r>
      <w:r w:rsidRPr="00497B2F">
        <w:rPr>
          <w:rStyle w:val="StyleUnderline"/>
          <w:rFonts w:ascii="Garamond" w:hAnsi="Garamond"/>
          <w:highlight w:val="cyan"/>
        </w:rPr>
        <w:t>"Asia" has been always a complex site on which the manifold anxieties of the U.S. nation-state have been figured</w:t>
      </w:r>
      <w:r w:rsidRPr="00497B2F">
        <w:rPr>
          <w:rStyle w:val="StyleUnderline"/>
          <w:rFonts w:ascii="Garamond" w:hAnsi="Garamond"/>
        </w:rPr>
        <w:t xml:space="preserve">: such anxieties have figured Asian countries as exotic, barbaric, and alien, and </w:t>
      </w:r>
      <w:r w:rsidRPr="00497B2F">
        <w:rPr>
          <w:rStyle w:val="StyleUnderline"/>
          <w:rFonts w:ascii="Garamond" w:hAnsi="Garamond"/>
          <w:highlight w:val="cyan"/>
        </w:rPr>
        <w:t>Asian laborers immigrating to the United States from the nineteenth century onward as a "yellow peril" threatening to displace white European immigrants</w:t>
      </w:r>
      <w:r w:rsidRPr="00497B2F">
        <w:rPr>
          <w:rFonts w:ascii="Garamond" w:hAnsi="Garamond"/>
          <w:sz w:val="16"/>
          <w:szCs w:val="26"/>
        </w:rPr>
        <w:t xml:space="preserve">.' </w:t>
      </w:r>
      <w:r w:rsidRPr="00497B2F">
        <w:rPr>
          <w:rStyle w:val="StyleUnderline"/>
          <w:rFonts w:ascii="Garamond" w:hAnsi="Garamond"/>
        </w:rPr>
        <w:t>Orientalist racializations of Asians as physically and intellectually different from "whites" predominated especially in periods in which a domestic crisis of capital was coupled with nativist anti-Asian backlash, intersecting significantly with immigration exclusion acts and laws against naturalization of Asians in 1882, 1924, and 1934</w:t>
      </w:r>
      <w:r w:rsidRPr="00497B2F">
        <w:rPr>
          <w:rFonts w:ascii="Garamond" w:hAnsi="Garamond"/>
          <w:sz w:val="16"/>
          <w:szCs w:val="26"/>
        </w:rPr>
        <w:t xml:space="preserve">. Exclusionist rhetoric ranged from nativist agitation, which claimed that “servile coolie” Chinese labor undercut “free white” labor, to declarations about the racial unassimilability of the Japanese, to arguments that Asian social organization threatened the integrity of American political institutions. During the crises of national identity that occurred in periods of U.S. war in Asia – with the Philippines (1898 –1910), against Japan (1941–1945), in Korea (1950–1953), and in Vietnam – </w:t>
      </w:r>
      <w:r w:rsidRPr="00497B2F">
        <w:rPr>
          <w:rStyle w:val="StyleUnderline"/>
          <w:rFonts w:ascii="Garamond" w:hAnsi="Garamond"/>
          <w:highlight w:val="cyan"/>
        </w:rPr>
        <w:t>American orientalism displaced U.S. expansionist interests in Asia onto racialized figurations of Asian workers within the national space</w:t>
      </w:r>
      <w:r w:rsidRPr="00497B2F">
        <w:rPr>
          <w:rFonts w:ascii="Garamond" w:hAnsi="Garamond"/>
          <w:sz w:val="16"/>
          <w:szCs w:val="26"/>
        </w:rPr>
        <w:t>. Although predictions of Asian productivity supplanting European economic dominance have gripped the European and American imaginations since the nineteenth century, in the period from World War II onward</w:t>
      </w:r>
      <w:r w:rsidRPr="00497B2F">
        <w:rPr>
          <w:rStyle w:val="StyleUnderline"/>
          <w:rFonts w:ascii="Garamond" w:hAnsi="Garamond"/>
        </w:rPr>
        <w:t>, “</w:t>
      </w:r>
      <w:r w:rsidRPr="00497B2F">
        <w:rPr>
          <w:rStyle w:val="StyleUnderline"/>
          <w:rFonts w:ascii="Garamond" w:hAnsi="Garamond"/>
          <w:highlight w:val="cyan"/>
        </w:rPr>
        <w:t>Asia” has emerged as a particularly complicated “double front” of threat and encroachment for the United States: on the one hand, Asian states have become prominent as external rivals in overseas imperial war and in the global economy, and on the other, Asian immigrants are still a necessary racialized labor force within the domestic national economy</w:t>
      </w:r>
      <w:r w:rsidRPr="00497B2F">
        <w:rPr>
          <w:rFonts w:ascii="Garamond" w:hAnsi="Garamond"/>
          <w:sz w:val="16"/>
          <w:szCs w:val="26"/>
        </w:rPr>
        <w:t xml:space="preserve">. </w:t>
      </w:r>
      <w:r w:rsidRPr="00497B2F">
        <w:rPr>
          <w:rStyle w:val="StyleUnderline"/>
          <w:rFonts w:ascii="Garamond" w:hAnsi="Garamond"/>
          <w:highlight w:val="cyan"/>
        </w:rPr>
        <w:t>Immigration exclusion acts and naturalization laws have thus been not only means of regulating the terms of the citizen and the nation-state but also an intersection of the legal and political terms</w:t>
      </w:r>
      <w:r w:rsidRPr="00497B2F">
        <w:rPr>
          <w:rStyle w:val="StyleUnderline"/>
          <w:rFonts w:ascii="Garamond" w:hAnsi="Garamond"/>
        </w:rPr>
        <w:t xml:space="preserve"> with an orientalist discourse </w:t>
      </w:r>
      <w:r w:rsidRPr="00497B2F">
        <w:rPr>
          <w:rStyle w:val="StyleUnderline"/>
          <w:rFonts w:ascii="Garamond" w:hAnsi="Garamond"/>
          <w:highlight w:val="cyan"/>
        </w:rPr>
        <w:t>that defined Asians as culturally and racially “other”</w:t>
      </w:r>
      <w:r w:rsidRPr="00497B2F">
        <w:rPr>
          <w:rStyle w:val="StyleUnderline"/>
          <w:rFonts w:ascii="Garamond" w:hAnsi="Garamond"/>
        </w:rPr>
        <w:t xml:space="preserve"> in times when the United States was militarily and economically at war with Asia</w:t>
      </w:r>
      <w:r w:rsidRPr="00497B2F">
        <w:rPr>
          <w:rFonts w:ascii="Garamond" w:hAnsi="Garamond"/>
          <w:sz w:val="16"/>
          <w:szCs w:val="26"/>
        </w:rPr>
        <w:t xml:space="preserve">. Historically and materially, Chinese, Japanese, Korean, Asian Indian, and Filipino immigrants have played absolutely crucial roles in the building and the sustaining of America; and at certain times, </w:t>
      </w:r>
      <w:r w:rsidRPr="00497B2F">
        <w:rPr>
          <w:rStyle w:val="StyleUnderline"/>
          <w:rFonts w:ascii="Garamond" w:hAnsi="Garamond"/>
          <w:highlight w:val="cyan"/>
        </w:rPr>
        <w:t>these immigrants have been fundamental to the construction of the nation as a simulacrum of inclusiveness.</w:t>
      </w:r>
      <w:r w:rsidRPr="00497B2F">
        <w:rPr>
          <w:rStyle w:val="StyleUnderline"/>
          <w:rFonts w:ascii="Garamond" w:hAnsi="Garamond"/>
        </w:rPr>
        <w:t xml:space="preserve"> </w:t>
      </w:r>
      <w:r w:rsidRPr="00497B2F">
        <w:rPr>
          <w:rStyle w:val="StyleUnderline"/>
          <w:rFonts w:ascii="Garamond" w:hAnsi="Garamond"/>
          <w:highlight w:val="cyan"/>
        </w:rPr>
        <w:t xml:space="preserve">Yet the project of imagining the nation as homogeneous </w:t>
      </w:r>
      <w:r w:rsidRPr="00497B2F">
        <w:rPr>
          <w:rStyle w:val="StyleUnderline"/>
          <w:rFonts w:ascii="Garamond" w:hAnsi="Garamond"/>
        </w:rPr>
        <w:t>requires the orientalist construction of cultures and geographies from which Asian immigrants come as fundamentally “foreign” origins antipathetic to the modern American society that “discovers,”welcomes,” and “domesticsates” them</w:t>
      </w:r>
      <w:r w:rsidRPr="00497B2F">
        <w:rPr>
          <w:rFonts w:ascii="Garamond" w:hAnsi="Garamond"/>
          <w:sz w:val="16"/>
          <w:szCs w:val="26"/>
        </w:rPr>
        <w:t xml:space="preserve">. </w:t>
      </w:r>
      <w:r w:rsidRPr="00497B2F">
        <w:rPr>
          <w:rStyle w:val="StyleUnderline"/>
          <w:rFonts w:ascii="Garamond" w:hAnsi="Garamond"/>
        </w:rPr>
        <w:t>A national memory haunts the conception of the Asian American</w:t>
      </w:r>
      <w:r w:rsidRPr="00497B2F">
        <w:rPr>
          <w:rFonts w:ascii="Garamond" w:hAnsi="Garamond"/>
          <w:sz w:val="16"/>
          <w:szCs w:val="26"/>
        </w:rPr>
        <w:t xml:space="preserve">, persisting beyond the repeal of actual laws prohibiting Asians from citizenship and sustained by the wars in Asia, </w:t>
      </w:r>
      <w:r w:rsidRPr="00497B2F">
        <w:rPr>
          <w:rStyle w:val="StyleUnderline"/>
          <w:rFonts w:ascii="Garamond" w:hAnsi="Garamond"/>
          <w:highlight w:val="cyan"/>
        </w:rPr>
        <w:t>in which the Asian is always seen as an immigrant, as the “foreigner-within,” even when born in the United States and the descendant of generations born here before</w:t>
      </w:r>
      <w:r w:rsidRPr="00497B2F">
        <w:rPr>
          <w:rFonts w:ascii="Garamond" w:hAnsi="Garamond"/>
          <w:sz w:val="16"/>
          <w:szCs w:val="26"/>
        </w:rPr>
        <w:t xml:space="preserve">. It is this premise that Barroga’s play highlights through the veterans’ objection that Maya Lin’s monument cannot represent the American nation: the American soldier, who has in every way submitted to the nation, is the quintessential citizen and therefore the ideal representative of the nation, yet </w:t>
      </w:r>
      <w:r w:rsidRPr="00497B2F">
        <w:rPr>
          <w:rStyle w:val="StyleUnderline"/>
          <w:rFonts w:ascii="Garamond" w:hAnsi="Garamond"/>
          <w:highlight w:val="cyan"/>
        </w:rPr>
        <w:t>the American of Asian descent remains the symbolic “alien,”</w:t>
      </w:r>
      <w:r w:rsidRPr="00497B2F">
        <w:rPr>
          <w:rStyle w:val="StyleUnderline"/>
          <w:rFonts w:ascii="Garamond" w:hAnsi="Garamond"/>
        </w:rPr>
        <w:t xml:space="preserve"> the metonym for Asia who by definition cannot be imagined as sharing in America. </w:t>
      </w:r>
      <w:r w:rsidRPr="00497B2F">
        <w:rPr>
          <w:rStyle w:val="StyleUnderline"/>
          <w:rFonts w:ascii="Garamond" w:hAnsi="Garamond"/>
          <w:highlight w:val="cyan"/>
        </w:rPr>
        <w:t>Narratives of immigrant inclusion – stories of the Asian immigrant’s journey from foreign strangeness to assimilation and citizenship – may in turn attempt to produce cultural integration and is symbolization on the national political terrain</w:t>
      </w:r>
      <w:r w:rsidRPr="00497B2F">
        <w:rPr>
          <w:rFonts w:ascii="Garamond" w:hAnsi="Garamond"/>
          <w:sz w:val="16"/>
          <w:szCs w:val="26"/>
        </w:rPr>
        <w:t xml:space="preserve">. Yet these same narratives are driven by the repetition and return of episodes in which </w:t>
      </w:r>
      <w:r w:rsidRPr="00497B2F">
        <w:rPr>
          <w:rStyle w:val="StyleUnderline"/>
          <w:rFonts w:ascii="Garamond" w:hAnsi="Garamond"/>
          <w:highlight w:val="cyan"/>
        </w:rPr>
        <w:t>the Asian American, even as a citizen, continues to be located outside the cultural and racial boundaries of the nation.</w:t>
      </w:r>
      <w:r w:rsidRPr="00497B2F">
        <w:rPr>
          <w:rStyle w:val="StyleUnderline"/>
          <w:rFonts w:ascii="Garamond" w:hAnsi="Garamond"/>
        </w:rPr>
        <w:t xml:space="preserve"> Rather than attesting to the absorption of cultural differences into the universality of the national political sphere as the “model minority” stereotype would dictate, </w:t>
      </w:r>
      <w:r w:rsidRPr="00497B2F">
        <w:rPr>
          <w:rStyle w:val="StyleUnderline"/>
          <w:rFonts w:ascii="Garamond" w:hAnsi="Garamond"/>
          <w:highlight w:val="cyan"/>
        </w:rPr>
        <w:t>the Asian immigrant– at odds with the cultural, racial, and linguistic forms of the nation – emerges in a site that defers and displaces the temporality of assimilation.</w:t>
      </w:r>
      <w:r w:rsidRPr="00497B2F">
        <w:rPr>
          <w:rFonts w:ascii="Garamond" w:hAnsi="Garamond"/>
          <w:sz w:val="16"/>
          <w:szCs w:val="26"/>
          <w:highlight w:val="cyan"/>
        </w:rPr>
        <w:t xml:space="preserve"> </w:t>
      </w:r>
      <w:r w:rsidRPr="00497B2F">
        <w:rPr>
          <w:rStyle w:val="StyleUnderline"/>
          <w:rFonts w:ascii="Garamond" w:hAnsi="Garamond"/>
          <w:highlight w:val="cyan"/>
        </w:rPr>
        <w:t>This distance from the national culture constitutes Asian American culture as an alternative formation that produces cultural expressions materially and aesthetically at odds with the resolution of the citizen in the nation</w:t>
      </w:r>
      <w:r w:rsidRPr="00497B2F">
        <w:rPr>
          <w:rFonts w:ascii="Garamond" w:hAnsi="Garamond"/>
          <w:sz w:val="16"/>
          <w:szCs w:val="26"/>
        </w:rPr>
        <w:t xml:space="preserve">. Rather than expressing a “failed” integration of Asians into the American cultural sphere, </w:t>
      </w:r>
      <w:r w:rsidRPr="00497B2F">
        <w:rPr>
          <w:rStyle w:val="StyleUnderline"/>
          <w:rFonts w:ascii="Garamond" w:hAnsi="Garamond"/>
          <w:highlight w:val="cyan"/>
        </w:rPr>
        <w:t>this distance preserves Asian American culture as an alternative site where the palimpsest of lost memories is reinvented, histories are fractured and retraced, and the unlike varieties of silence emerge in articulacy</w:t>
      </w:r>
      <w:r w:rsidRPr="00497B2F">
        <w:rPr>
          <w:rStyle w:val="StyleUnderline"/>
          <w:rFonts w:ascii="Garamond" w:hAnsi="Garamond"/>
        </w:rPr>
        <w:t>.</w:t>
      </w:r>
      <w:r w:rsidRPr="00497B2F">
        <w:rPr>
          <w:rFonts w:ascii="Garamond" w:hAnsi="Garamond"/>
          <w:sz w:val="16"/>
          <w:szCs w:val="26"/>
        </w:rPr>
        <w:t xml:space="preserve"> Thus, the immigration of Asians to the United States has been the locus of meanings that are simultaneously legal, political economic, cultural and aesthetic. In this book I attempt to situate these meanings and to gather them into a coherent, contemporary formation that is both a record of the emergence of Asian American “culture” within a U.S. national and an international context and a comprehension of the dialectical critique generated by that emergence.</w:t>
      </w:r>
    </w:p>
    <w:p w14:paraId="780640B7" w14:textId="77777777" w:rsidR="00AA205E" w:rsidRPr="00497B2F" w:rsidRDefault="00AA205E" w:rsidP="00AA205E">
      <w:pPr>
        <w:rPr>
          <w:rFonts w:ascii="Garamond" w:hAnsi="Garamond"/>
          <w:sz w:val="16"/>
          <w:szCs w:val="26"/>
        </w:rPr>
      </w:pPr>
    </w:p>
    <w:p w14:paraId="22EDA8B7" w14:textId="77777777" w:rsidR="00AA205E" w:rsidRPr="00497B2F" w:rsidRDefault="00AA205E" w:rsidP="00AA205E">
      <w:pPr>
        <w:pStyle w:val="Heading4"/>
        <w:rPr>
          <w:rFonts w:ascii="Garamond" w:hAnsi="Garamond" w:cs="Arial"/>
        </w:rPr>
      </w:pP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speech</w:t>
      </w:r>
      <w:r w:rsidRPr="00497B2F">
        <w:rPr>
          <w:rFonts w:ascii="Garamond" w:hAnsi="Garamond" w:cs="Arial"/>
        </w:rPr>
        <w:t xml:space="preserve"> </w:t>
      </w:r>
      <w:r w:rsidRPr="00497B2F">
        <w:rPr>
          <w:rFonts w:ascii="Garamond" w:eastAsia="Calibri" w:hAnsi="Garamond" w:cs="Arial"/>
        </w:rPr>
        <w:t>act</w:t>
      </w:r>
      <w:r w:rsidRPr="00497B2F">
        <w:rPr>
          <w:rFonts w:ascii="Garamond" w:hAnsi="Garamond" w:cs="Arial"/>
        </w:rPr>
        <w:t xml:space="preserve"> </w:t>
      </w:r>
      <w:r w:rsidRPr="00497B2F">
        <w:rPr>
          <w:rFonts w:ascii="Garamond" w:eastAsia="Calibri" w:hAnsi="Garamond" w:cs="Arial"/>
        </w:rPr>
        <w:t>of</w:t>
      </w:r>
      <w:r w:rsidRPr="00497B2F">
        <w:rPr>
          <w:rFonts w:ascii="Garamond" w:hAnsi="Garamond" w:cs="Arial"/>
        </w:rPr>
        <w:t xml:space="preserve"> </w:t>
      </w:r>
      <w:r w:rsidRPr="00497B2F">
        <w:rPr>
          <w:rFonts w:ascii="Garamond" w:eastAsia="Calibri" w:hAnsi="Garamond" w:cs="Arial"/>
        </w:rPr>
        <w:t>the</w:t>
      </w:r>
      <w:r w:rsidRPr="00497B2F">
        <w:rPr>
          <w:rFonts w:ascii="Garamond" w:hAnsi="Garamond" w:cs="Arial"/>
        </w:rPr>
        <w:t xml:space="preserve"> 1</w:t>
      </w:r>
      <w:r w:rsidRPr="00497B2F">
        <w:rPr>
          <w:rFonts w:ascii="Garamond" w:eastAsia="Calibri" w:hAnsi="Garamond" w:cs="Arial"/>
        </w:rPr>
        <w:t>AC</w:t>
      </w:r>
      <w:r w:rsidRPr="00497B2F">
        <w:rPr>
          <w:rFonts w:ascii="Garamond" w:hAnsi="Garamond" w:cs="Arial"/>
        </w:rPr>
        <w:t xml:space="preserve"> </w:t>
      </w:r>
      <w:r w:rsidRPr="00497B2F">
        <w:rPr>
          <w:rFonts w:ascii="Garamond" w:eastAsia="Calibri" w:hAnsi="Garamond" w:cs="Arial"/>
        </w:rPr>
        <w:t>displaces</w:t>
      </w:r>
      <w:r w:rsidRPr="00497B2F">
        <w:rPr>
          <w:rFonts w:ascii="Garamond" w:hAnsi="Garamond" w:cs="Arial"/>
        </w:rPr>
        <w:t xml:space="preserve">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disciplinary</w:t>
      </w:r>
      <w:r w:rsidRPr="00497B2F">
        <w:rPr>
          <w:rFonts w:ascii="Garamond" w:hAnsi="Garamond" w:cs="Arial"/>
        </w:rPr>
        <w:t xml:space="preserve"> </w:t>
      </w:r>
      <w:r w:rsidRPr="00497B2F">
        <w:rPr>
          <w:rFonts w:ascii="Garamond" w:eastAsia="Calibri" w:hAnsi="Garamond" w:cs="Arial"/>
        </w:rPr>
        <w:t>and</w:t>
      </w:r>
      <w:r w:rsidRPr="00497B2F">
        <w:rPr>
          <w:rFonts w:ascii="Garamond" w:hAnsi="Garamond" w:cs="Arial"/>
        </w:rPr>
        <w:t xml:space="preserve"> </w:t>
      </w:r>
      <w:r w:rsidRPr="00497B2F">
        <w:rPr>
          <w:rFonts w:ascii="Garamond" w:eastAsia="Calibri" w:hAnsi="Garamond" w:cs="Arial"/>
        </w:rPr>
        <w:t>epistemic</w:t>
      </w:r>
      <w:r w:rsidRPr="00497B2F">
        <w:rPr>
          <w:rFonts w:ascii="Garamond" w:hAnsi="Garamond" w:cs="Arial"/>
        </w:rPr>
        <w:t xml:space="preserve"> </w:t>
      </w:r>
      <w:r w:rsidRPr="00497B2F">
        <w:rPr>
          <w:rFonts w:ascii="Garamond" w:eastAsia="Calibri" w:hAnsi="Garamond" w:cs="Arial"/>
        </w:rPr>
        <w:t>boundaries</w:t>
      </w:r>
      <w:r w:rsidRPr="00497B2F">
        <w:rPr>
          <w:rFonts w:ascii="Garamond" w:hAnsi="Garamond" w:cs="Arial"/>
        </w:rPr>
        <w:t xml:space="preserve"> </w:t>
      </w:r>
      <w:r w:rsidRPr="00497B2F">
        <w:rPr>
          <w:rFonts w:ascii="Garamond" w:eastAsia="Calibri" w:hAnsi="Garamond" w:cs="Arial"/>
        </w:rPr>
        <w:t>that</w:t>
      </w:r>
      <w:r w:rsidRPr="00497B2F">
        <w:rPr>
          <w:rFonts w:ascii="Garamond" w:hAnsi="Garamond" w:cs="Arial"/>
        </w:rPr>
        <w:t xml:space="preserve"> </w:t>
      </w:r>
      <w:r w:rsidRPr="00497B2F">
        <w:rPr>
          <w:rFonts w:ascii="Garamond" w:eastAsia="Calibri" w:hAnsi="Garamond" w:cs="Arial"/>
        </w:rPr>
        <w:t>limit</w:t>
      </w:r>
      <w:r w:rsidRPr="00497B2F">
        <w:rPr>
          <w:rFonts w:ascii="Garamond" w:hAnsi="Garamond" w:cs="Arial"/>
        </w:rPr>
        <w:t xml:space="preserve"> </w:t>
      </w:r>
      <w:r w:rsidRPr="00497B2F">
        <w:rPr>
          <w:rFonts w:ascii="Garamond" w:eastAsia="Calibri" w:hAnsi="Garamond" w:cs="Arial"/>
        </w:rPr>
        <w:t>its</w:t>
      </w:r>
      <w:r w:rsidRPr="00497B2F">
        <w:rPr>
          <w:rFonts w:ascii="Garamond" w:hAnsi="Garamond" w:cs="Arial"/>
        </w:rPr>
        <w:t xml:space="preserve"> </w:t>
      </w:r>
      <w:r w:rsidRPr="00497B2F">
        <w:rPr>
          <w:rFonts w:ascii="Garamond" w:eastAsia="Calibri" w:hAnsi="Garamond" w:cs="Arial"/>
        </w:rPr>
        <w:t>articulation</w:t>
      </w:r>
      <w:r w:rsidRPr="00497B2F">
        <w:rPr>
          <w:rFonts w:ascii="Garamond" w:hAnsi="Garamond" w:cs="Arial"/>
        </w:rPr>
        <w:t xml:space="preserve"> – </w:t>
      </w:r>
      <w:r w:rsidRPr="00497B2F">
        <w:rPr>
          <w:rFonts w:ascii="Garamond" w:eastAsia="Calibri" w:hAnsi="Garamond" w:cs="Arial"/>
        </w:rPr>
        <w:t>this</w:t>
      </w:r>
      <w:r w:rsidRPr="00497B2F">
        <w:rPr>
          <w:rFonts w:ascii="Garamond" w:hAnsi="Garamond" w:cs="Arial"/>
        </w:rPr>
        <w:t xml:space="preserve"> </w:t>
      </w:r>
      <w:r w:rsidRPr="00497B2F">
        <w:rPr>
          <w:rFonts w:ascii="Garamond" w:eastAsia="Calibri" w:hAnsi="Garamond" w:cs="Arial"/>
        </w:rPr>
        <w:t>particular</w:t>
      </w:r>
      <w:r w:rsidRPr="00497B2F">
        <w:rPr>
          <w:rFonts w:ascii="Garamond" w:hAnsi="Garamond" w:cs="Arial"/>
        </w:rPr>
        <w:t xml:space="preserve"> </w:t>
      </w:r>
      <w:r w:rsidRPr="00497B2F">
        <w:rPr>
          <w:rFonts w:ascii="Garamond" w:eastAsia="Calibri" w:hAnsi="Garamond" w:cs="Arial"/>
        </w:rPr>
        <w:t>mode</w:t>
      </w:r>
      <w:r w:rsidRPr="00497B2F">
        <w:rPr>
          <w:rFonts w:ascii="Garamond" w:hAnsi="Garamond" w:cs="Arial"/>
        </w:rPr>
        <w:t xml:space="preserve"> </w:t>
      </w:r>
      <w:r w:rsidRPr="00497B2F">
        <w:rPr>
          <w:rFonts w:ascii="Garamond" w:eastAsia="Calibri" w:hAnsi="Garamond" w:cs="Arial"/>
        </w:rPr>
        <w:t>of</w:t>
      </w:r>
      <w:r w:rsidRPr="00497B2F">
        <w:rPr>
          <w:rFonts w:ascii="Garamond" w:hAnsi="Garamond" w:cs="Arial"/>
        </w:rPr>
        <w:t xml:space="preserve"> </w:t>
      </w:r>
      <w:r w:rsidRPr="00497B2F">
        <w:rPr>
          <w:rFonts w:ascii="Garamond" w:eastAsia="Calibri" w:hAnsi="Garamond" w:cs="Arial"/>
        </w:rPr>
        <w:t>reading</w:t>
      </w:r>
      <w:r w:rsidRPr="00497B2F">
        <w:rPr>
          <w:rFonts w:ascii="Garamond" w:hAnsi="Garamond" w:cs="Arial"/>
        </w:rPr>
        <w:t xml:space="preserve"> </w:t>
      </w:r>
      <w:r w:rsidRPr="00497B2F">
        <w:rPr>
          <w:rFonts w:ascii="Garamond" w:eastAsia="Calibri" w:hAnsi="Garamond" w:cs="Arial"/>
        </w:rPr>
        <w:t>invigorates</w:t>
      </w:r>
      <w:r w:rsidRPr="00497B2F">
        <w:rPr>
          <w:rFonts w:ascii="Garamond" w:hAnsi="Garamond" w:cs="Arial"/>
        </w:rPr>
        <w:t xml:space="preserve">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dialectic</w:t>
      </w:r>
      <w:r w:rsidRPr="00497B2F">
        <w:rPr>
          <w:rFonts w:ascii="Garamond" w:hAnsi="Garamond" w:cs="Arial"/>
        </w:rPr>
        <w:t xml:space="preserve"> </w:t>
      </w:r>
      <w:r w:rsidRPr="00497B2F">
        <w:rPr>
          <w:rFonts w:ascii="Garamond" w:eastAsia="Calibri" w:hAnsi="Garamond" w:cs="Arial"/>
        </w:rPr>
        <w:t>between</w:t>
      </w:r>
      <w:r w:rsidRPr="00497B2F">
        <w:rPr>
          <w:rFonts w:ascii="Garamond" w:hAnsi="Garamond" w:cs="Arial"/>
        </w:rPr>
        <w:t xml:space="preserve"> </w:t>
      </w:r>
      <w:r w:rsidRPr="00497B2F">
        <w:rPr>
          <w:rFonts w:ascii="Garamond" w:eastAsia="Calibri" w:hAnsi="Garamond" w:cs="Arial"/>
        </w:rPr>
        <w:t>social</w:t>
      </w:r>
      <w:r w:rsidRPr="00497B2F">
        <w:rPr>
          <w:rFonts w:ascii="Garamond" w:hAnsi="Garamond" w:cs="Arial"/>
        </w:rPr>
        <w:t xml:space="preserve"> </w:t>
      </w:r>
      <w:r w:rsidRPr="00497B2F">
        <w:rPr>
          <w:rFonts w:ascii="Garamond" w:eastAsia="Calibri" w:hAnsi="Garamond" w:cs="Arial"/>
        </w:rPr>
        <w:t>and</w:t>
      </w:r>
      <w:r w:rsidRPr="00497B2F">
        <w:rPr>
          <w:rFonts w:ascii="Garamond" w:hAnsi="Garamond" w:cs="Arial"/>
        </w:rPr>
        <w:t xml:space="preserve"> </w:t>
      </w:r>
      <w:r w:rsidRPr="00497B2F">
        <w:rPr>
          <w:rFonts w:ascii="Garamond" w:eastAsia="Calibri" w:hAnsi="Garamond" w:cs="Arial"/>
        </w:rPr>
        <w:t>historical</w:t>
      </w:r>
      <w:r w:rsidRPr="00497B2F">
        <w:rPr>
          <w:rFonts w:ascii="Garamond" w:hAnsi="Garamond" w:cs="Arial"/>
        </w:rPr>
        <w:t xml:space="preserve"> </w:t>
      </w:r>
      <w:r w:rsidRPr="00497B2F">
        <w:rPr>
          <w:rFonts w:ascii="Garamond" w:eastAsia="Calibri" w:hAnsi="Garamond" w:cs="Arial"/>
        </w:rPr>
        <w:t>processes</w:t>
      </w:r>
      <w:r w:rsidRPr="00497B2F">
        <w:rPr>
          <w:rFonts w:ascii="Garamond" w:hAnsi="Garamond" w:cs="Arial"/>
        </w:rPr>
        <w:t xml:space="preserve">, </w:t>
      </w:r>
      <w:r w:rsidRPr="00497B2F">
        <w:rPr>
          <w:rFonts w:ascii="Garamond" w:eastAsia="Calibri" w:hAnsi="Garamond" w:cs="Arial"/>
        </w:rPr>
        <w:t>without</w:t>
      </w:r>
      <w:r w:rsidRPr="00497B2F">
        <w:rPr>
          <w:rFonts w:ascii="Garamond" w:hAnsi="Garamond" w:cs="Arial"/>
        </w:rPr>
        <w:t xml:space="preserve"> </w:t>
      </w:r>
      <w:r w:rsidRPr="00497B2F">
        <w:rPr>
          <w:rFonts w:ascii="Garamond" w:eastAsia="Calibri" w:hAnsi="Garamond" w:cs="Arial"/>
        </w:rPr>
        <w:t>compartmentalizing</w:t>
      </w:r>
      <w:r w:rsidRPr="00497B2F">
        <w:rPr>
          <w:rFonts w:ascii="Garamond" w:hAnsi="Garamond" w:cs="Arial"/>
        </w:rPr>
        <w:t xml:space="preserve">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individual</w:t>
      </w:r>
      <w:r w:rsidRPr="00497B2F">
        <w:rPr>
          <w:rFonts w:ascii="Garamond" w:hAnsi="Garamond" w:cs="Arial"/>
        </w:rPr>
        <w:t xml:space="preserve"> </w:t>
      </w:r>
      <w:r w:rsidRPr="00497B2F">
        <w:rPr>
          <w:rFonts w:ascii="Garamond" w:eastAsia="Calibri" w:hAnsi="Garamond" w:cs="Arial"/>
        </w:rPr>
        <w:t>as</w:t>
      </w:r>
      <w:r w:rsidRPr="00497B2F">
        <w:rPr>
          <w:rFonts w:ascii="Garamond" w:hAnsi="Garamond" w:cs="Arial"/>
        </w:rPr>
        <w:t xml:space="preserve"> </w:t>
      </w:r>
      <w:r w:rsidRPr="00497B2F">
        <w:rPr>
          <w:rFonts w:ascii="Garamond" w:eastAsia="Calibri" w:hAnsi="Garamond" w:cs="Arial"/>
        </w:rPr>
        <w:t>a</w:t>
      </w:r>
      <w:r w:rsidRPr="00497B2F">
        <w:rPr>
          <w:rFonts w:ascii="Garamond" w:hAnsi="Garamond" w:cs="Arial"/>
        </w:rPr>
        <w:t xml:space="preserve"> </w:t>
      </w:r>
      <w:r w:rsidRPr="00497B2F">
        <w:rPr>
          <w:rFonts w:ascii="Garamond" w:eastAsia="Calibri" w:hAnsi="Garamond" w:cs="Arial"/>
        </w:rPr>
        <w:t>site</w:t>
      </w:r>
      <w:r w:rsidRPr="00497B2F">
        <w:rPr>
          <w:rFonts w:ascii="Garamond" w:hAnsi="Garamond" w:cs="Arial"/>
        </w:rPr>
        <w:t xml:space="preserve"> </w:t>
      </w:r>
      <w:r w:rsidRPr="00497B2F">
        <w:rPr>
          <w:rFonts w:ascii="Garamond" w:eastAsia="Calibri" w:hAnsi="Garamond" w:cs="Arial"/>
        </w:rPr>
        <w:t>of</w:t>
      </w:r>
      <w:r w:rsidRPr="00497B2F">
        <w:rPr>
          <w:rFonts w:ascii="Garamond" w:hAnsi="Garamond" w:cs="Arial"/>
        </w:rPr>
        <w:t xml:space="preserve"> </w:t>
      </w:r>
      <w:r w:rsidRPr="00497B2F">
        <w:rPr>
          <w:rFonts w:ascii="Garamond" w:eastAsia="Calibri" w:hAnsi="Garamond" w:cs="Arial"/>
        </w:rPr>
        <w:t>resolution</w:t>
      </w:r>
      <w:r w:rsidRPr="00497B2F">
        <w:rPr>
          <w:rFonts w:ascii="Garamond" w:hAnsi="Garamond" w:cs="Arial"/>
        </w:rPr>
        <w:t>.</w:t>
      </w:r>
    </w:p>
    <w:p w14:paraId="126E2E41" w14:textId="77777777" w:rsidR="00AA205E" w:rsidRPr="00497B2F" w:rsidRDefault="00AA205E" w:rsidP="00AA205E">
      <w:pPr>
        <w:rPr>
          <w:rStyle w:val="Style13ptBold"/>
          <w:rFonts w:ascii="Garamond" w:eastAsia="Calibri" w:hAnsi="Garamond"/>
          <w:b w:val="0"/>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27F128D0" w14:textId="77777777" w:rsidR="00AA205E" w:rsidRPr="00497B2F" w:rsidRDefault="00AA205E" w:rsidP="00AA205E">
      <w:pPr>
        <w:rPr>
          <w:rStyle w:val="StyleUnderline"/>
          <w:rFonts w:ascii="Garamond" w:hAnsi="Garamond"/>
        </w:rPr>
      </w:pP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Style w:val="StyleUnderline"/>
          <w:rFonts w:ascii="Garamond" w:eastAsia="Calibri" w:hAnsi="Garamond"/>
        </w:rPr>
        <w:t>individual</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highlight w:val="cyan"/>
        </w:rPr>
        <w:t>collective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narratives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not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merely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representations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disconnected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from</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political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life</w:t>
      </w:r>
      <w:r w:rsidRPr="00497B2F">
        <w:rPr>
          <w:rStyle w:val="StyleUnderline"/>
          <w:rFonts w:ascii="Garamond" w:hAnsi="Garamond"/>
        </w:rPr>
        <w:t xml:space="preserve">; </w:t>
      </w:r>
      <w:r w:rsidRPr="00497B2F">
        <w:rPr>
          <w:rStyle w:val="StyleUnderline"/>
          <w:rFonts w:ascii="Garamond" w:eastAsia="Calibri" w:hAnsi="Garamond"/>
        </w:rPr>
        <w:t>nor</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these</w:t>
      </w:r>
      <w:r w:rsidRPr="00497B2F">
        <w:rPr>
          <w:rStyle w:val="StyleUnderline"/>
          <w:rFonts w:ascii="Garamond" w:hAnsi="Garamond"/>
        </w:rPr>
        <w:t xml:space="preserve"> </w:t>
      </w:r>
      <w:r w:rsidRPr="00497B2F">
        <w:rPr>
          <w:rStyle w:val="StyleUnderline"/>
          <w:rFonts w:ascii="Garamond" w:eastAsia="Calibri" w:hAnsi="Garamond"/>
        </w:rPr>
        <w:t>expressions</w:t>
      </w:r>
      <w:r w:rsidRPr="00497B2F">
        <w:rPr>
          <w:rStyle w:val="StyleUnderline"/>
          <w:rFonts w:ascii="Garamond" w:hAnsi="Garamond"/>
        </w:rPr>
        <w:t xml:space="preserve"> “</w:t>
      </w:r>
      <w:r w:rsidRPr="00497B2F">
        <w:rPr>
          <w:rStyle w:val="StyleUnderline"/>
          <w:rFonts w:ascii="Garamond" w:eastAsia="Calibri" w:hAnsi="Garamond"/>
        </w:rPr>
        <w:t>transparent</w:t>
      </w:r>
      <w:r w:rsidRPr="00497B2F">
        <w:rPr>
          <w:rStyle w:val="StyleUnderline"/>
          <w:rFonts w:ascii="Garamond" w:hAnsi="Garamond"/>
        </w:rPr>
        <w:t xml:space="preserve">" </w:t>
      </w:r>
      <w:r w:rsidRPr="00497B2F">
        <w:rPr>
          <w:rStyle w:val="StyleUnderline"/>
          <w:rFonts w:ascii="Garamond" w:eastAsia="Calibri" w:hAnsi="Garamond"/>
        </w:rPr>
        <w:t>records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histories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struggle</w:t>
      </w:r>
      <w:r w:rsidRPr="00497B2F">
        <w:rPr>
          <w:rFonts w:ascii="Garamond" w:hAnsi="Garamond"/>
          <w:sz w:val="16"/>
        </w:rPr>
        <w:t xml:space="preserve">. </w:t>
      </w:r>
      <w:r w:rsidRPr="00497B2F">
        <w:rPr>
          <w:rFonts w:ascii="Garamond" w:eastAsia="Calibri" w:hAnsi="Garamond"/>
          <w:sz w:val="16"/>
        </w:rPr>
        <w:t>Rather</w:t>
      </w:r>
      <w:r w:rsidRPr="00497B2F">
        <w:rPr>
          <w:rFonts w:ascii="Garamond" w:hAnsi="Garamond"/>
          <w:sz w:val="16"/>
        </w:rPr>
        <w:t xml:space="preserve">, </w:t>
      </w:r>
      <w:r w:rsidRPr="00497B2F">
        <w:rPr>
          <w:rStyle w:val="StyleUnderline"/>
          <w:rFonts w:ascii="Garamond" w:eastAsia="Calibri" w:hAnsi="Garamond"/>
        </w:rPr>
        <w:t>these</w:t>
      </w:r>
      <w:r w:rsidRPr="00497B2F">
        <w:rPr>
          <w:rStyle w:val="StyleUnderline"/>
          <w:rFonts w:ascii="Garamond" w:hAnsi="Garamond"/>
        </w:rPr>
        <w:t xml:space="preserve"> </w:t>
      </w:r>
      <w:r w:rsidRPr="00497B2F">
        <w:rPr>
          <w:rStyle w:val="StyleUnderline"/>
          <w:rFonts w:ascii="Garamond" w:eastAsia="Calibri" w:hAnsi="Garamond"/>
        </w:rPr>
        <w:t>forms</w:t>
      </w:r>
      <w:r w:rsidRPr="00497B2F">
        <w:rPr>
          <w:rStyle w:val="StyleUnderline"/>
          <w:rFonts w:ascii="Garamond" w:hAnsi="Garamond"/>
        </w:rPr>
        <w:t xml:space="preserve">– </w:t>
      </w:r>
      <w:r w:rsidRPr="00497B2F">
        <w:rPr>
          <w:rStyle w:val="StyleUnderline"/>
          <w:rFonts w:ascii="Garamond" w:eastAsia="Calibri" w:hAnsi="Garamond"/>
        </w:rPr>
        <w:t>life</w:t>
      </w:r>
      <w:r w:rsidRPr="00497B2F">
        <w:rPr>
          <w:rStyle w:val="StyleUnderline"/>
          <w:rFonts w:ascii="Garamond" w:hAnsi="Garamond"/>
        </w:rPr>
        <w:t xml:space="preserve"> </w:t>
      </w:r>
      <w:r w:rsidRPr="00497B2F">
        <w:rPr>
          <w:rStyle w:val="StyleUnderline"/>
          <w:rFonts w:ascii="Garamond" w:eastAsia="Calibri" w:hAnsi="Garamond"/>
        </w:rPr>
        <w:t>stories</w:t>
      </w:r>
      <w:r w:rsidRPr="00497B2F">
        <w:rPr>
          <w:rStyle w:val="StyleUnderline"/>
          <w:rFonts w:ascii="Garamond" w:hAnsi="Garamond"/>
        </w:rPr>
        <w:t xml:space="preserve">, </w:t>
      </w:r>
      <w:r w:rsidRPr="00497B2F">
        <w:rPr>
          <w:rStyle w:val="StyleUnderline"/>
          <w:rFonts w:ascii="Garamond" w:eastAsia="Calibri" w:hAnsi="Garamond"/>
        </w:rPr>
        <w:t>oral</w:t>
      </w:r>
      <w:r w:rsidRPr="00497B2F">
        <w:rPr>
          <w:rStyle w:val="StyleUnderline"/>
          <w:rFonts w:ascii="Garamond" w:hAnsi="Garamond"/>
        </w:rPr>
        <w:t xml:space="preserve"> </w:t>
      </w:r>
      <w:r w:rsidRPr="00497B2F">
        <w:rPr>
          <w:rStyle w:val="StyleUnderline"/>
          <w:rFonts w:ascii="Garamond" w:eastAsia="Calibri" w:hAnsi="Garamond"/>
        </w:rPr>
        <w:t>histories</w:t>
      </w:r>
      <w:r w:rsidRPr="00497B2F">
        <w:rPr>
          <w:rStyle w:val="StyleUnderline"/>
          <w:rFonts w:ascii="Garamond" w:hAnsi="Garamond"/>
        </w:rPr>
        <w:t xml:space="preserve">, </w:t>
      </w:r>
      <w:r w:rsidRPr="00497B2F">
        <w:rPr>
          <w:rStyle w:val="StyleUnderline"/>
          <w:rFonts w:ascii="Garamond" w:eastAsia="Calibri" w:hAnsi="Garamond"/>
        </w:rPr>
        <w:t>histories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community</w:t>
      </w:r>
      <w:r w:rsidRPr="00497B2F">
        <w:rPr>
          <w:rStyle w:val="StyleUnderline"/>
          <w:rFonts w:ascii="Garamond" w:hAnsi="Garamond"/>
        </w:rPr>
        <w:t xml:space="preserve">, </w:t>
      </w:r>
      <w:r w:rsidRPr="00497B2F">
        <w:rPr>
          <w:rStyle w:val="StyleUnderline"/>
          <w:rFonts w:ascii="Garamond" w:eastAsia="Calibri" w:hAnsi="Garamond"/>
        </w:rPr>
        <w:t>literature</w:t>
      </w:r>
      <w:r w:rsidRPr="00497B2F">
        <w:rPr>
          <w:rStyle w:val="StyleUnderline"/>
          <w:rFonts w:ascii="Garamond" w:hAnsi="Garamond"/>
        </w:rPr>
        <w:t xml:space="preserve"> - </w:t>
      </w:r>
      <w:r w:rsidRPr="00497B2F">
        <w:rPr>
          <w:rStyle w:val="StyleUnderline"/>
          <w:rFonts w:ascii="Garamond" w:eastAsia="Calibri" w:hAnsi="Garamond"/>
          <w:highlight w:val="cyan"/>
        </w:rPr>
        <w:t>are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Crucial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media</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that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connect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subjects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social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relations</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this</w:t>
      </w:r>
      <w:r w:rsidRPr="00497B2F">
        <w:rPr>
          <w:rFonts w:ascii="Garamond" w:hAnsi="Garamond"/>
          <w:sz w:val="16"/>
        </w:rPr>
        <w:t xml:space="preserve"> </w:t>
      </w:r>
      <w:r w:rsidRPr="00497B2F">
        <w:rPr>
          <w:rFonts w:ascii="Garamond" w:eastAsia="Calibri" w:hAnsi="Garamond"/>
          <w:sz w:val="16"/>
        </w:rPr>
        <w:t>book</w:t>
      </w:r>
      <w:r w:rsidRPr="00497B2F">
        <w:rPr>
          <w:rFonts w:ascii="Garamond" w:hAnsi="Garamond"/>
          <w:sz w:val="16"/>
        </w:rPr>
        <w:t xml:space="preserve">, </w:t>
      </w:r>
      <w:r w:rsidRPr="00497B2F">
        <w:rPr>
          <w:rFonts w:ascii="Garamond" w:eastAsia="Calibri" w:hAnsi="Garamond"/>
          <w:sz w:val="16"/>
        </w:rPr>
        <w:t>I</w:t>
      </w:r>
      <w:r w:rsidRPr="00497B2F">
        <w:rPr>
          <w:rFonts w:ascii="Garamond" w:hAnsi="Garamond"/>
          <w:sz w:val="16"/>
        </w:rPr>
        <w:t xml:space="preserve"> </w:t>
      </w:r>
      <w:r w:rsidRPr="00497B2F">
        <w:rPr>
          <w:rFonts w:ascii="Garamond" w:eastAsia="Calibri" w:hAnsi="Garamond"/>
          <w:sz w:val="16"/>
        </w:rPr>
        <w:t>have</w:t>
      </w:r>
      <w:r w:rsidRPr="00497B2F">
        <w:rPr>
          <w:rFonts w:ascii="Garamond" w:hAnsi="Garamond"/>
          <w:sz w:val="16"/>
        </w:rPr>
        <w:t xml:space="preserve"> </w:t>
      </w:r>
      <w:r w:rsidRPr="00497B2F">
        <w:rPr>
          <w:rFonts w:ascii="Garamond" w:eastAsia="Calibri" w:hAnsi="Garamond"/>
          <w:sz w:val="16"/>
        </w:rPr>
        <w:t>argued</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contradictions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political</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economic</w:t>
      </w:r>
      <w:r w:rsidRPr="00497B2F">
        <w:rPr>
          <w:rFonts w:ascii="Garamond" w:hAnsi="Garamond"/>
          <w:sz w:val="16"/>
        </w:rPr>
        <w:t xml:space="preserve"> </w:t>
      </w:r>
      <w:r w:rsidRPr="00497B2F">
        <w:rPr>
          <w:rFonts w:ascii="Garamond" w:eastAsia="Calibri" w:hAnsi="Garamond"/>
          <w:sz w:val="16"/>
        </w:rPr>
        <w:t>spheres</w:t>
      </w:r>
      <w:r w:rsidRPr="00497B2F">
        <w:rPr>
          <w:rFonts w:ascii="Garamond" w:hAnsi="Garamond"/>
          <w:sz w:val="16"/>
        </w:rPr>
        <w:t xml:space="preserve"> </w:t>
      </w:r>
      <w:r w:rsidRPr="00497B2F">
        <w:rPr>
          <w:rFonts w:ascii="Garamond" w:eastAsia="Calibri" w:hAnsi="Garamond"/>
          <w:sz w:val="16"/>
        </w:rPr>
        <w:t>are</w:t>
      </w:r>
      <w:r w:rsidRPr="00497B2F">
        <w:rPr>
          <w:rFonts w:ascii="Garamond" w:hAnsi="Garamond"/>
          <w:sz w:val="16"/>
        </w:rPr>
        <w:t xml:space="preserve"> </w:t>
      </w:r>
      <w:r w:rsidRPr="00497B2F">
        <w:rPr>
          <w:rFonts w:ascii="Garamond" w:eastAsia="Calibri" w:hAnsi="Garamond"/>
          <w:sz w:val="16"/>
        </w:rPr>
        <w:t>manifested</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Asian</w:t>
      </w:r>
      <w:r w:rsidRPr="00497B2F">
        <w:rPr>
          <w:rFonts w:ascii="Garamond" w:hAnsi="Garamond"/>
          <w:sz w:val="16"/>
        </w:rPr>
        <w:t xml:space="preserve"> </w:t>
      </w:r>
      <w:r w:rsidRPr="00497B2F">
        <w:rPr>
          <w:rFonts w:ascii="Garamond" w:eastAsia="Calibri" w:hAnsi="Garamond"/>
          <w:sz w:val="16"/>
        </w:rPr>
        <w:t>American</w:t>
      </w:r>
      <w:r w:rsidRPr="00497B2F">
        <w:rPr>
          <w:rFonts w:ascii="Garamond" w:hAnsi="Garamond"/>
          <w:sz w:val="16"/>
        </w:rPr>
        <w:t xml:space="preserve"> </w:t>
      </w:r>
      <w:r w:rsidRPr="00497B2F">
        <w:rPr>
          <w:rFonts w:ascii="Garamond" w:eastAsia="Calibri" w:hAnsi="Garamond"/>
          <w:sz w:val="16"/>
        </w:rPr>
        <w:t>cultural</w:t>
      </w:r>
      <w:r w:rsidRPr="00497B2F">
        <w:rPr>
          <w:rFonts w:ascii="Garamond" w:hAnsi="Garamond"/>
          <w:sz w:val="16"/>
        </w:rPr>
        <w:t xml:space="preserve"> </w:t>
      </w:r>
      <w:r w:rsidRPr="00497B2F">
        <w:rPr>
          <w:rFonts w:ascii="Garamond" w:eastAsia="Calibri" w:hAnsi="Garamond"/>
          <w:sz w:val="16"/>
        </w:rPr>
        <w:t>production</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material</w:t>
      </w:r>
      <w:r w:rsidRPr="00497B2F">
        <w:rPr>
          <w:rFonts w:ascii="Garamond" w:hAnsi="Garamond"/>
          <w:sz w:val="16"/>
        </w:rPr>
        <w:t xml:space="preserve"> </w:t>
      </w:r>
      <w:r w:rsidRPr="00497B2F">
        <w:rPr>
          <w:rFonts w:ascii="Garamond" w:eastAsia="Calibri" w:hAnsi="Garamond"/>
          <w:sz w:val="16"/>
        </w:rPr>
        <w:t>site</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Struggle</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Asian</w:t>
      </w:r>
      <w:r w:rsidRPr="00497B2F">
        <w:rPr>
          <w:rFonts w:ascii="Garamond" w:hAnsi="Garamond"/>
          <w:sz w:val="16"/>
        </w:rPr>
        <w:t xml:space="preserve"> </w:t>
      </w:r>
      <w:r w:rsidRPr="00497B2F">
        <w:rPr>
          <w:rFonts w:ascii="Garamond" w:eastAsia="Calibri" w:hAnsi="Garamond"/>
          <w:sz w:val="16"/>
        </w:rPr>
        <w:t>American</w:t>
      </w:r>
      <w:r w:rsidRPr="00497B2F">
        <w:rPr>
          <w:rFonts w:ascii="Garamond" w:hAnsi="Garamond"/>
          <w:sz w:val="16"/>
        </w:rPr>
        <w:t xml:space="preserve"> </w:t>
      </w:r>
      <w:r w:rsidRPr="00497B2F">
        <w:rPr>
          <w:rFonts w:ascii="Garamond" w:eastAsia="Calibri" w:hAnsi="Garamond"/>
          <w:sz w:val="16"/>
        </w:rPr>
        <w:t>critique</w:t>
      </w:r>
      <w:r w:rsidRPr="00497B2F">
        <w:rPr>
          <w:rFonts w:ascii="Garamond" w:hAnsi="Garamond"/>
          <w:sz w:val="16"/>
        </w:rPr>
        <w:t xml:space="preserve"> </w:t>
      </w:r>
      <w:r w:rsidRPr="00497B2F">
        <w:rPr>
          <w:rFonts w:ascii="Garamond" w:eastAsia="Calibri" w:hAnsi="Garamond"/>
          <w:sz w:val="16"/>
        </w:rPr>
        <w:t>is</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dialectical</w:t>
      </w:r>
      <w:r w:rsidRPr="00497B2F">
        <w:rPr>
          <w:rFonts w:ascii="Garamond" w:hAnsi="Garamond"/>
          <w:sz w:val="16"/>
        </w:rPr>
        <w:t xml:space="preserve"> </w:t>
      </w:r>
      <w:r w:rsidRPr="00497B2F">
        <w:rPr>
          <w:rFonts w:ascii="Garamond" w:eastAsia="Calibri" w:hAnsi="Garamond"/>
          <w:sz w:val="16"/>
        </w:rPr>
        <w:t>politicization</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these</w:t>
      </w:r>
      <w:r w:rsidRPr="00497B2F">
        <w:rPr>
          <w:rFonts w:ascii="Garamond" w:hAnsi="Garamond"/>
          <w:sz w:val="16"/>
        </w:rPr>
        <w:t xml:space="preserve"> </w:t>
      </w:r>
      <w:r w:rsidRPr="00497B2F">
        <w:rPr>
          <w:rFonts w:ascii="Garamond" w:eastAsia="Calibri" w:hAnsi="Garamond"/>
          <w:sz w:val="16"/>
        </w:rPr>
        <w:t>contradictions</w:t>
      </w:r>
      <w:r w:rsidRPr="00497B2F">
        <w:rPr>
          <w:rFonts w:ascii="Garamond" w:hAnsi="Garamond"/>
          <w:sz w:val="16"/>
        </w:rPr>
        <w:t xml:space="preserve">. </w:t>
      </w:r>
      <w:r w:rsidRPr="00497B2F">
        <w:rPr>
          <w:rStyle w:val="StyleUnderline"/>
          <w:rFonts w:ascii="Garamond" w:eastAsia="Calibri" w:hAnsi="Garamond"/>
          <w:highlight w:val="cyan"/>
        </w:rPr>
        <w:t>Asian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American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culture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medium</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through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which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alternatives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liberal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citizenship</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political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sphere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narrated</w:t>
      </w:r>
      <w:r w:rsidRPr="00497B2F">
        <w:rPr>
          <w:rStyle w:val="StyleUnderline"/>
          <w:rFonts w:ascii="Garamond" w:hAnsi="Garamond"/>
        </w:rPr>
        <w:t xml:space="preserve">, </w:t>
      </w:r>
      <w:r w:rsidRPr="00497B2F">
        <w:rPr>
          <w:rStyle w:val="StyleUnderline"/>
          <w:rFonts w:ascii="Garamond" w:eastAsia="Calibri" w:hAnsi="Garamond"/>
        </w:rPr>
        <w:t>where</w:t>
      </w:r>
      <w:r w:rsidRPr="00497B2F">
        <w:rPr>
          <w:rStyle w:val="StyleUnderline"/>
          <w:rFonts w:ascii="Garamond" w:hAnsi="Garamond"/>
        </w:rPr>
        <w:t xml:space="preserve"> </w:t>
      </w:r>
      <w:r w:rsidRPr="00497B2F">
        <w:rPr>
          <w:rStyle w:val="StyleUnderline"/>
          <w:rFonts w:ascii="Garamond" w:eastAsia="Calibri" w:hAnsi="Garamond"/>
        </w:rPr>
        <w:t>critical</w:t>
      </w:r>
      <w:r w:rsidRPr="00497B2F">
        <w:rPr>
          <w:rStyle w:val="StyleUnderline"/>
          <w:rFonts w:ascii="Garamond" w:hAnsi="Garamond"/>
        </w:rPr>
        <w:t xml:space="preserve"> </w:t>
      </w:r>
      <w:r w:rsidRPr="00497B2F">
        <w:rPr>
          <w:rStyle w:val="StyleUnderline"/>
          <w:rFonts w:ascii="Garamond" w:eastAsia="Calibri" w:hAnsi="Garamond"/>
        </w:rPr>
        <w:t>subjects</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collectivities</w:t>
      </w:r>
      <w:r w:rsidRPr="00497B2F">
        <w:rPr>
          <w:rStyle w:val="StyleUnderline"/>
          <w:rFonts w:ascii="Garamond" w:hAnsi="Garamond"/>
        </w:rPr>
        <w:t xml:space="preserve"> </w:t>
      </w:r>
      <w:r w:rsidRPr="00497B2F">
        <w:rPr>
          <w:rStyle w:val="StyleUnderline"/>
          <w:rFonts w:ascii="Garamond" w:eastAsia="Calibri" w:hAnsi="Garamond"/>
        </w:rPr>
        <w:t>can</w:t>
      </w:r>
      <w:r w:rsidRPr="00497B2F">
        <w:rPr>
          <w:rStyle w:val="StyleUnderline"/>
          <w:rFonts w:ascii="Garamond" w:hAnsi="Garamond"/>
        </w:rPr>
        <w:t xml:space="preserve"> </w:t>
      </w:r>
      <w:r w:rsidRPr="00497B2F">
        <w:rPr>
          <w:rStyle w:val="StyleUnderline"/>
          <w:rFonts w:ascii="Garamond" w:eastAsia="Calibri" w:hAnsi="Garamond"/>
        </w:rPr>
        <w:t>be</w:t>
      </w:r>
      <w:r w:rsidRPr="00497B2F">
        <w:rPr>
          <w:rStyle w:val="StyleUnderline"/>
          <w:rFonts w:ascii="Garamond" w:hAnsi="Garamond"/>
        </w:rPr>
        <w:t xml:space="preserve"> </w:t>
      </w:r>
      <w:r w:rsidRPr="00497B2F">
        <w:rPr>
          <w:rStyle w:val="StyleUnderline"/>
          <w:rFonts w:ascii="Garamond" w:eastAsia="Calibri" w:hAnsi="Garamond"/>
        </w:rPr>
        <w:t>reproduced</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new</w:t>
      </w:r>
      <w:r w:rsidRPr="00497B2F">
        <w:rPr>
          <w:rStyle w:val="StyleUnderline"/>
          <w:rFonts w:ascii="Garamond" w:hAnsi="Garamond"/>
        </w:rPr>
        <w:t xml:space="preserve"> </w:t>
      </w:r>
      <w:r w:rsidRPr="00497B2F">
        <w:rPr>
          <w:rStyle w:val="StyleUnderline"/>
          <w:rFonts w:ascii="Garamond" w:eastAsia="Calibri" w:hAnsi="Garamond"/>
        </w:rPr>
        <w:t>configurations</w:t>
      </w:r>
      <w:r w:rsidRPr="00497B2F">
        <w:rPr>
          <w:rStyle w:val="StyleUnderline"/>
          <w:rFonts w:ascii="Garamond" w:hAnsi="Garamond"/>
        </w:rPr>
        <w:t xml:space="preserve">, </w:t>
      </w:r>
      <w:r w:rsidRPr="00497B2F">
        <w:rPr>
          <w:rStyle w:val="StyleUnderline"/>
          <w:rFonts w:ascii="Garamond" w:eastAsia="Calibri" w:hAnsi="Garamond"/>
          <w:highlight w:val="cyan"/>
        </w:rPr>
        <w:t>with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new</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coherences</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consider</w:t>
      </w:r>
      <w:r w:rsidRPr="00497B2F">
        <w:rPr>
          <w:rFonts w:ascii="Garamond" w:hAnsi="Garamond"/>
          <w:sz w:val="16"/>
        </w:rPr>
        <w:t xml:space="preserve"> </w:t>
      </w:r>
      <w:r w:rsidRPr="00497B2F">
        <w:rPr>
          <w:rFonts w:ascii="Garamond" w:eastAsia="Calibri" w:hAnsi="Garamond"/>
          <w:sz w:val="16"/>
        </w:rPr>
        <w:t>testimony</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testimonial</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constituting</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genre</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cultural</w:t>
      </w:r>
      <w:r w:rsidRPr="00497B2F">
        <w:rPr>
          <w:rFonts w:ascii="Garamond" w:hAnsi="Garamond"/>
          <w:sz w:val="16"/>
        </w:rPr>
        <w:t xml:space="preserve"> </w:t>
      </w:r>
      <w:r w:rsidRPr="00497B2F">
        <w:rPr>
          <w:rFonts w:ascii="Garamond" w:eastAsia="Calibri" w:hAnsi="Garamond"/>
          <w:sz w:val="16"/>
        </w:rPr>
        <w:t>production</w:t>
      </w:r>
      <w:r w:rsidRPr="00497B2F">
        <w:rPr>
          <w:rFonts w:ascii="Garamond" w:hAnsi="Garamond"/>
          <w:sz w:val="16"/>
        </w:rPr>
        <w:t xml:space="preserve"> </w:t>
      </w:r>
      <w:r w:rsidRPr="00497B2F">
        <w:rPr>
          <w:rFonts w:ascii="Garamond" w:eastAsia="Calibri" w:hAnsi="Garamond"/>
          <w:sz w:val="16"/>
        </w:rPr>
        <w:t>is</w:t>
      </w:r>
      <w:r w:rsidRPr="00497B2F">
        <w:rPr>
          <w:rFonts w:ascii="Garamond" w:hAnsi="Garamond"/>
          <w:sz w:val="16"/>
        </w:rPr>
        <w:t xml:space="preserve"> </w:t>
      </w:r>
      <w:r w:rsidRPr="00497B2F">
        <w:rPr>
          <w:rFonts w:ascii="Garamond" w:eastAsia="Calibri" w:hAnsi="Garamond"/>
          <w:sz w:val="16"/>
        </w:rPr>
        <w:t>significant</w:t>
      </w:r>
      <w:r w:rsidRPr="00497B2F">
        <w:rPr>
          <w:rFonts w:ascii="Garamond" w:hAnsi="Garamond"/>
          <w:sz w:val="16"/>
        </w:rPr>
        <w:t xml:space="preserve"> </w:t>
      </w:r>
      <w:r w:rsidRPr="00497B2F">
        <w:rPr>
          <w:rFonts w:ascii="Garamond" w:eastAsia="Calibri" w:hAnsi="Garamond"/>
          <w:sz w:val="16"/>
        </w:rPr>
        <w:t>for</w:t>
      </w:r>
      <w:r w:rsidRPr="00497B2F">
        <w:rPr>
          <w:rFonts w:ascii="Garamond" w:hAnsi="Garamond"/>
          <w:sz w:val="16"/>
        </w:rPr>
        <w:t xml:space="preserve"> </w:t>
      </w:r>
      <w:r w:rsidRPr="00497B2F">
        <w:rPr>
          <w:rFonts w:ascii="Garamond" w:eastAsia="Calibri" w:hAnsi="Garamond"/>
          <w:sz w:val="16"/>
        </w:rPr>
        <w:t>Asian</w:t>
      </w:r>
      <w:r w:rsidRPr="00497B2F">
        <w:rPr>
          <w:rFonts w:ascii="Garamond" w:hAnsi="Garamond"/>
          <w:sz w:val="16"/>
        </w:rPr>
        <w:t xml:space="preserve"> </w:t>
      </w:r>
      <w:r w:rsidRPr="00497B2F">
        <w:rPr>
          <w:rFonts w:ascii="Garamond" w:eastAsia="Calibri" w:hAnsi="Garamond"/>
          <w:sz w:val="16"/>
        </w:rPr>
        <w:t>immigrant</w:t>
      </w:r>
      <w:r w:rsidRPr="00497B2F">
        <w:rPr>
          <w:rFonts w:ascii="Garamond" w:hAnsi="Garamond"/>
          <w:sz w:val="16"/>
        </w:rPr>
        <w:t xml:space="preserve"> </w:t>
      </w:r>
      <w:r w:rsidRPr="00497B2F">
        <w:rPr>
          <w:rFonts w:ascii="Garamond" w:eastAsia="Calibri" w:hAnsi="Garamond"/>
          <w:sz w:val="16"/>
        </w:rPr>
        <w:t>women</w:t>
      </w:r>
      <w:r w:rsidRPr="00497B2F">
        <w:rPr>
          <w:rFonts w:ascii="Garamond" w:hAnsi="Garamond"/>
          <w:sz w:val="16"/>
        </w:rPr>
        <w:t xml:space="preserve">, </w:t>
      </w:r>
      <w:r w:rsidRPr="00497B2F">
        <w:rPr>
          <w:rFonts w:ascii="Garamond" w:eastAsia="Calibri" w:hAnsi="Garamond"/>
          <w:sz w:val="16"/>
        </w:rPr>
        <w:t>for</w:t>
      </w:r>
      <w:r w:rsidRPr="00497B2F">
        <w:rPr>
          <w:rFonts w:ascii="Garamond" w:hAnsi="Garamond"/>
          <w:sz w:val="16"/>
        </w:rPr>
        <w:t xml:space="preserve"> </w:t>
      </w:r>
      <w:r w:rsidRPr="00497B2F">
        <w:rPr>
          <w:rFonts w:ascii="Garamond" w:eastAsia="Calibri" w:hAnsi="Garamond"/>
          <w:sz w:val="16"/>
        </w:rPr>
        <w:t>it</w:t>
      </w:r>
      <w:r w:rsidRPr="00497B2F">
        <w:rPr>
          <w:rFonts w:ascii="Garamond" w:hAnsi="Garamond"/>
          <w:sz w:val="16"/>
        </w:rPr>
        <w:t xml:space="preserve"> </w:t>
      </w:r>
      <w:r w:rsidRPr="00497B2F">
        <w:rPr>
          <w:rFonts w:ascii="Garamond" w:eastAsia="Calibri" w:hAnsi="Garamond"/>
          <w:sz w:val="16"/>
        </w:rPr>
        <w:t>ex</w:t>
      </w:r>
      <w:r w:rsidRPr="00497B2F">
        <w:rPr>
          <w:rFonts w:ascii="Garamond" w:hAnsi="Garamond"/>
          <w:sz w:val="16"/>
        </w:rPr>
        <w:t xml:space="preserve">- </w:t>
      </w:r>
      <w:r w:rsidRPr="00497B2F">
        <w:rPr>
          <w:rFonts w:ascii="Garamond" w:eastAsia="Calibri" w:hAnsi="Garamond"/>
          <w:sz w:val="16"/>
        </w:rPr>
        <w:t>tends</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scope</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what</w:t>
      </w:r>
      <w:r w:rsidRPr="00497B2F">
        <w:rPr>
          <w:rFonts w:ascii="Garamond" w:hAnsi="Garamond"/>
          <w:sz w:val="16"/>
        </w:rPr>
        <w:t xml:space="preserve"> </w:t>
      </w:r>
      <w:r w:rsidRPr="00497B2F">
        <w:rPr>
          <w:rFonts w:ascii="Garamond" w:eastAsia="Calibri" w:hAnsi="Garamond"/>
          <w:sz w:val="16"/>
        </w:rPr>
        <w:t>constitutes</w:t>
      </w:r>
      <w:r w:rsidRPr="00497B2F">
        <w:rPr>
          <w:rFonts w:ascii="Garamond" w:hAnsi="Garamond"/>
          <w:sz w:val="16"/>
        </w:rPr>
        <w:t xml:space="preserve"> </w:t>
      </w:r>
      <w:r w:rsidRPr="00497B2F">
        <w:rPr>
          <w:rFonts w:ascii="Garamond" w:eastAsia="Calibri" w:hAnsi="Garamond"/>
          <w:sz w:val="16"/>
        </w:rPr>
        <w:t>legitimate</w:t>
      </w:r>
      <w:r w:rsidRPr="00497B2F">
        <w:rPr>
          <w:rFonts w:ascii="Garamond" w:hAnsi="Garamond"/>
          <w:sz w:val="16"/>
        </w:rPr>
        <w:t xml:space="preserve"> </w:t>
      </w:r>
      <w:r w:rsidRPr="00497B2F">
        <w:rPr>
          <w:rFonts w:ascii="Garamond" w:eastAsia="Calibri" w:hAnsi="Garamond"/>
          <w:sz w:val="16"/>
        </w:rPr>
        <w:t>knowledges</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include</w:t>
      </w:r>
      <w:r w:rsidRPr="00497B2F">
        <w:rPr>
          <w:rFonts w:ascii="Garamond" w:hAnsi="Garamond"/>
          <w:sz w:val="16"/>
        </w:rPr>
        <w:t xml:space="preserve"> </w:t>
      </w:r>
      <w:r w:rsidRPr="00497B2F">
        <w:rPr>
          <w:rFonts w:ascii="Garamond" w:eastAsia="Calibri" w:hAnsi="Garamond"/>
          <w:sz w:val="16"/>
        </w:rPr>
        <w:t>other</w:t>
      </w:r>
      <w:r w:rsidRPr="00497B2F">
        <w:rPr>
          <w:rFonts w:ascii="Garamond" w:hAnsi="Garamond"/>
          <w:sz w:val="16"/>
        </w:rPr>
        <w:t xml:space="preserve"> </w:t>
      </w: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practices</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have</w:t>
      </w:r>
      <w:r w:rsidRPr="00497B2F">
        <w:rPr>
          <w:rFonts w:ascii="Garamond" w:hAnsi="Garamond"/>
          <w:sz w:val="16"/>
        </w:rPr>
        <w:t xml:space="preserve"> </w:t>
      </w:r>
      <w:r w:rsidRPr="00497B2F">
        <w:rPr>
          <w:rFonts w:ascii="Garamond" w:eastAsia="Calibri" w:hAnsi="Garamond"/>
          <w:sz w:val="16"/>
        </w:rPr>
        <w:t>been</w:t>
      </w:r>
      <w:r w:rsidRPr="00497B2F">
        <w:rPr>
          <w:rFonts w:ascii="Garamond" w:hAnsi="Garamond"/>
          <w:sz w:val="16"/>
        </w:rPr>
        <w:t xml:space="preserve"> </w:t>
      </w:r>
      <w:r w:rsidRPr="00497B2F">
        <w:rPr>
          <w:rFonts w:ascii="Garamond" w:eastAsia="Calibri" w:hAnsi="Garamond"/>
          <w:sz w:val="16"/>
        </w:rPr>
        <w:t>traditionally</w:t>
      </w:r>
      <w:r w:rsidRPr="00497B2F">
        <w:rPr>
          <w:rFonts w:ascii="Garamond" w:hAnsi="Garamond"/>
          <w:sz w:val="16"/>
        </w:rPr>
        <w:t xml:space="preserve"> </w:t>
      </w:r>
      <w:r w:rsidRPr="00497B2F">
        <w:rPr>
          <w:rFonts w:ascii="Garamond" w:eastAsia="Calibri" w:hAnsi="Garamond"/>
          <w:sz w:val="16"/>
        </w:rPr>
        <w:t>excluded</w:t>
      </w:r>
      <w:r w:rsidRPr="00497B2F">
        <w:rPr>
          <w:rFonts w:ascii="Garamond" w:hAnsi="Garamond"/>
          <w:sz w:val="16"/>
        </w:rPr>
        <w:t xml:space="preserve"> </w:t>
      </w:r>
      <w:r w:rsidRPr="00497B2F">
        <w:rPr>
          <w:rFonts w:ascii="Garamond" w:eastAsia="Calibri" w:hAnsi="Garamond"/>
          <w:sz w:val="16"/>
        </w:rPr>
        <w:t>from</w:t>
      </w:r>
      <w:r w:rsidRPr="00497B2F">
        <w:rPr>
          <w:rFonts w:ascii="Garamond" w:hAnsi="Garamond"/>
          <w:sz w:val="16"/>
        </w:rPr>
        <w:t xml:space="preserve"> </w:t>
      </w:r>
      <w:r w:rsidRPr="00497B2F">
        <w:rPr>
          <w:rFonts w:ascii="Garamond" w:eastAsia="Calibri" w:hAnsi="Garamond"/>
          <w:sz w:val="16"/>
        </w:rPr>
        <w:t>both</w:t>
      </w:r>
      <w:r w:rsidRPr="00497B2F">
        <w:rPr>
          <w:rFonts w:ascii="Garamond" w:hAnsi="Garamond"/>
          <w:sz w:val="16"/>
        </w:rPr>
        <w:t xml:space="preserve"> </w:t>
      </w:r>
      <w:r w:rsidRPr="00497B2F">
        <w:rPr>
          <w:rFonts w:ascii="Garamond" w:eastAsia="Calibri" w:hAnsi="Garamond"/>
          <w:sz w:val="16"/>
        </w:rPr>
        <w:t>empirical</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aesthetic</w:t>
      </w:r>
      <w:r w:rsidRPr="00497B2F">
        <w:rPr>
          <w:rFonts w:ascii="Garamond" w:hAnsi="Garamond"/>
          <w:sz w:val="16"/>
        </w:rPr>
        <w:t xml:space="preserve"> </w:t>
      </w:r>
      <w:r w:rsidRPr="00497B2F">
        <w:rPr>
          <w:rFonts w:ascii="Garamond" w:eastAsia="Calibri" w:hAnsi="Garamond"/>
          <w:sz w:val="16"/>
        </w:rPr>
        <w:t>modes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evaluation</w:t>
      </w:r>
      <w:r w:rsidRPr="00497B2F">
        <w:rPr>
          <w:rFonts w:ascii="Garamond" w:hAnsi="Garamond"/>
          <w:sz w:val="16"/>
        </w:rPr>
        <w:t xml:space="preserve">. </w:t>
      </w:r>
      <w:r w:rsidRPr="00497B2F">
        <w:rPr>
          <w:rFonts w:ascii="Garamond" w:eastAsia="Calibri" w:hAnsi="Garamond"/>
          <w:sz w:val="16"/>
        </w:rPr>
        <w:t>Yet</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Chandra</w:t>
      </w:r>
      <w:r w:rsidRPr="00497B2F">
        <w:rPr>
          <w:rFonts w:ascii="Garamond" w:hAnsi="Garamond"/>
          <w:sz w:val="16"/>
        </w:rPr>
        <w:t xml:space="preserve"> </w:t>
      </w:r>
      <w:r w:rsidRPr="00497B2F">
        <w:rPr>
          <w:rFonts w:ascii="Garamond" w:eastAsia="Calibri" w:hAnsi="Garamond"/>
          <w:sz w:val="16"/>
        </w:rPr>
        <w:t>Talpade</w:t>
      </w:r>
      <w:r w:rsidRPr="00497B2F">
        <w:rPr>
          <w:rFonts w:ascii="Garamond" w:hAnsi="Garamond"/>
          <w:sz w:val="16"/>
        </w:rPr>
        <w:t xml:space="preserve"> </w:t>
      </w:r>
      <w:r w:rsidRPr="00497B2F">
        <w:rPr>
          <w:rFonts w:ascii="Garamond" w:eastAsia="Calibri" w:hAnsi="Garamond"/>
          <w:sz w:val="16"/>
        </w:rPr>
        <w:t>Mohanty</w:t>
      </w:r>
      <w:r w:rsidRPr="00497B2F">
        <w:rPr>
          <w:rFonts w:ascii="Garamond" w:hAnsi="Garamond"/>
          <w:sz w:val="16"/>
        </w:rPr>
        <w:t xml:space="preserve"> </w:t>
      </w:r>
      <w:r w:rsidRPr="00497B2F">
        <w:rPr>
          <w:rFonts w:ascii="Garamond" w:eastAsia="Calibri" w:hAnsi="Garamond"/>
          <w:sz w:val="16"/>
        </w:rPr>
        <w:t>has</w:t>
      </w:r>
      <w:r w:rsidRPr="00497B2F">
        <w:rPr>
          <w:rFonts w:ascii="Garamond" w:hAnsi="Garamond"/>
          <w:sz w:val="16"/>
        </w:rPr>
        <w:t xml:space="preserve"> </w:t>
      </w:r>
      <w:r w:rsidRPr="00497B2F">
        <w:rPr>
          <w:rFonts w:ascii="Garamond" w:eastAsia="Calibri" w:hAnsi="Garamond"/>
          <w:sz w:val="16"/>
        </w:rPr>
        <w:t>observed</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third</w:t>
      </w:r>
      <w:r w:rsidRPr="00497B2F">
        <w:rPr>
          <w:rFonts w:ascii="Garamond" w:hAnsi="Garamond"/>
          <w:sz w:val="16"/>
        </w:rPr>
        <w:t xml:space="preserve"> </w:t>
      </w:r>
      <w:r w:rsidRPr="00497B2F">
        <w:rPr>
          <w:rFonts w:ascii="Garamond" w:eastAsia="Calibri" w:hAnsi="Garamond"/>
          <w:sz w:val="16"/>
        </w:rPr>
        <w:t>world</w:t>
      </w:r>
      <w:r w:rsidRPr="00497B2F">
        <w:rPr>
          <w:rFonts w:ascii="Garamond" w:hAnsi="Garamond"/>
          <w:sz w:val="16"/>
        </w:rPr>
        <w:t xml:space="preserve"> </w:t>
      </w:r>
      <w:r w:rsidRPr="00497B2F">
        <w:rPr>
          <w:rFonts w:ascii="Garamond" w:eastAsia="Calibri" w:hAnsi="Garamond"/>
          <w:sz w:val="16"/>
        </w:rPr>
        <w:t>women</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narratives</w:t>
      </w:r>
      <w:r w:rsidRPr="00497B2F">
        <w:rPr>
          <w:rFonts w:ascii="Garamond" w:hAnsi="Garamond"/>
          <w:sz w:val="16"/>
        </w:rPr>
        <w:t xml:space="preserve">, </w:t>
      </w:r>
      <w:r w:rsidRPr="00497B2F">
        <w:rPr>
          <w:rStyle w:val="StyleUnderline"/>
          <w:rFonts w:ascii="Garamond" w:eastAsia="Calibri" w:hAnsi="Garamond"/>
        </w:rPr>
        <w:t>they</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themselves</w:t>
      </w:r>
      <w:r w:rsidRPr="00497B2F">
        <w:rPr>
          <w:rStyle w:val="StyleUnderline"/>
          <w:rFonts w:ascii="Garamond" w:hAnsi="Garamond"/>
        </w:rPr>
        <w:t xml:space="preserve"> “</w:t>
      </w:r>
      <w:r w:rsidRPr="00497B2F">
        <w:rPr>
          <w:rStyle w:val="StyleUnderline"/>
          <w:rFonts w:ascii="Garamond" w:eastAsia="Calibri" w:hAnsi="Garamond"/>
        </w:rPr>
        <w:t>not</w:t>
      </w:r>
      <w:r w:rsidRPr="00497B2F">
        <w:rPr>
          <w:rStyle w:val="StyleUnderline"/>
          <w:rFonts w:ascii="Garamond" w:hAnsi="Garamond"/>
        </w:rPr>
        <w:t xml:space="preserve"> </w:t>
      </w:r>
      <w:r w:rsidRPr="00497B2F">
        <w:rPr>
          <w:rStyle w:val="StyleUnderline"/>
          <w:rFonts w:ascii="Garamond" w:eastAsia="Calibri" w:hAnsi="Garamond"/>
        </w:rPr>
        <w:t>evidence</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decentering</w:t>
      </w:r>
      <w:r w:rsidRPr="00497B2F">
        <w:rPr>
          <w:rStyle w:val="StyleUnderline"/>
          <w:rFonts w:ascii="Garamond" w:hAnsi="Garamond"/>
        </w:rPr>
        <w:t xml:space="preserve"> </w:t>
      </w:r>
      <w:r w:rsidRPr="00497B2F">
        <w:rPr>
          <w:rStyle w:val="StyleUnderline"/>
          <w:rFonts w:ascii="Garamond" w:eastAsia="Calibri" w:hAnsi="Garamond"/>
        </w:rPr>
        <w:t>hegemonic</w:t>
      </w:r>
      <w:r w:rsidRPr="00497B2F">
        <w:rPr>
          <w:rStyle w:val="StyleUnderline"/>
          <w:rFonts w:ascii="Garamond" w:hAnsi="Garamond"/>
        </w:rPr>
        <w:t xml:space="preserve"> </w:t>
      </w:r>
      <w:r w:rsidRPr="00497B2F">
        <w:rPr>
          <w:rStyle w:val="StyleUnderline"/>
          <w:rFonts w:ascii="Garamond" w:eastAsia="Calibri" w:hAnsi="Garamond"/>
        </w:rPr>
        <w:t>histories</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subjectivities</w:t>
      </w:r>
      <w:r w:rsidRPr="00497B2F">
        <w:rPr>
          <w:rStyle w:val="StyleUnderline"/>
          <w:rFonts w:ascii="Garamond" w:hAnsi="Garamond"/>
        </w:rPr>
        <w:t xml:space="preserve">. </w:t>
      </w:r>
      <w:r w:rsidRPr="00497B2F">
        <w:rPr>
          <w:rStyle w:val="StyleUnderline"/>
          <w:rFonts w:ascii="Garamond" w:eastAsia="Calibri" w:hAnsi="Garamond"/>
          <w:highlight w:val="cyan"/>
        </w:rPr>
        <w:t>It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way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which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understood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located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institutionally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which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rPr>
        <w:t xml:space="preserve"> </w:t>
      </w:r>
      <w:r w:rsidRPr="00497B2F">
        <w:rPr>
          <w:rStyle w:val="StyleUnderline"/>
          <w:rFonts w:ascii="Garamond" w:eastAsia="Calibri" w:hAnsi="Garamond"/>
        </w:rPr>
        <w:t>paramount</w:t>
      </w:r>
      <w:r w:rsidRPr="00497B2F">
        <w:rPr>
          <w:rStyle w:val="StyleUnderline"/>
          <w:rFonts w:ascii="Garamond" w:hAnsi="Garamond"/>
        </w:rPr>
        <w:t xml:space="preserve"> </w:t>
      </w:r>
      <w:r w:rsidRPr="00497B2F">
        <w:rPr>
          <w:rStyle w:val="StyleUnderline"/>
          <w:rFonts w:ascii="Garamond" w:eastAsia="Calibri" w:hAnsi="Garamond"/>
          <w:highlight w:val="cyan"/>
        </w:rPr>
        <w:t>importance</w:t>
      </w:r>
      <w:r w:rsidRPr="00497B2F">
        <w:rPr>
          <w:rFonts w:ascii="Garamond" w:hAnsi="Garamond"/>
          <w:sz w:val="16"/>
        </w:rPr>
        <w:t xml:space="preserve">. </w:t>
      </w:r>
      <w:r w:rsidRPr="00497B2F">
        <w:rPr>
          <w:rFonts w:ascii="Garamond" w:eastAsia="Calibri" w:hAnsi="Garamond"/>
          <w:sz w:val="16"/>
        </w:rPr>
        <w:t>After</w:t>
      </w:r>
      <w:r w:rsidRPr="00497B2F">
        <w:rPr>
          <w:rFonts w:ascii="Garamond" w:hAnsi="Garamond"/>
          <w:sz w:val="16"/>
        </w:rPr>
        <w:t xml:space="preserve"> </w:t>
      </w:r>
      <w:r w:rsidRPr="00497B2F">
        <w:rPr>
          <w:rFonts w:ascii="Garamond" w:eastAsia="Calibri" w:hAnsi="Garamond"/>
          <w:sz w:val="16"/>
        </w:rPr>
        <w:t>all</w:t>
      </w:r>
      <w:r w:rsidRPr="00497B2F">
        <w:rPr>
          <w:rFonts w:ascii="Garamond" w:hAnsi="Garamond"/>
          <w:sz w:val="16"/>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point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not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just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record</w:t>
      </w:r>
      <w:r w:rsidRPr="00497B2F">
        <w:rPr>
          <w:rStyle w:val="StyleUnderline"/>
          <w:rFonts w:ascii="Garamond" w:hAnsi="Garamond"/>
          <w:highlight w:val="cyan"/>
        </w:rPr>
        <w:t>’</w:t>
      </w:r>
      <w:r w:rsidRPr="00497B2F">
        <w:rPr>
          <w:rStyle w:val="StyleUnderline"/>
          <w:rFonts w:ascii="Garamond" w:hAnsi="Garamond"/>
        </w:rPr>
        <w:t xml:space="preserve"> </w:t>
      </w:r>
      <w:r w:rsidRPr="00497B2F">
        <w:rPr>
          <w:rStyle w:val="StyleUnderline"/>
          <w:rFonts w:ascii="Garamond" w:eastAsia="Calibri" w:hAnsi="Garamond"/>
        </w:rPr>
        <w:t>one</w:t>
      </w:r>
      <w:r w:rsidRPr="00497B2F">
        <w:rPr>
          <w:rStyle w:val="StyleUnderline"/>
          <w:rFonts w:ascii="Garamond" w:hAnsi="Garamond"/>
        </w:rPr>
        <w:t>’</w:t>
      </w:r>
      <w:r w:rsidRPr="00497B2F">
        <w:rPr>
          <w:rStyle w:val="StyleUnderline"/>
          <w:rFonts w:ascii="Garamond" w:eastAsia="Calibri" w:hAnsi="Garamond"/>
        </w:rPr>
        <w:t>s</w:t>
      </w:r>
      <w:r w:rsidRPr="00497B2F">
        <w:rPr>
          <w:rStyle w:val="StyleUnderline"/>
          <w:rFonts w:ascii="Garamond" w:hAnsi="Garamond"/>
        </w:rPr>
        <w:t xml:space="preserve"> </w:t>
      </w:r>
      <w:r w:rsidRPr="00497B2F">
        <w:rPr>
          <w:rStyle w:val="StyleUnderline"/>
          <w:rFonts w:ascii="Garamond" w:eastAsia="Calibri" w:hAnsi="Garamond"/>
        </w:rPr>
        <w:t>history</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struggle</w:t>
      </w:r>
      <w:r w:rsidRPr="00497B2F">
        <w:rPr>
          <w:rStyle w:val="StyleUnderline"/>
          <w:rFonts w:ascii="Garamond" w:hAnsi="Garamond"/>
        </w:rPr>
        <w:t xml:space="preserve">, </w:t>
      </w:r>
      <w:r w:rsidRPr="00497B2F">
        <w:rPr>
          <w:rStyle w:val="StyleUnderline"/>
          <w:rFonts w:ascii="Garamond" w:eastAsia="Calibri" w:hAnsi="Garamond"/>
        </w:rPr>
        <w:t>or</w:t>
      </w:r>
      <w:r w:rsidRPr="00497B2F">
        <w:rPr>
          <w:rStyle w:val="StyleUnderline"/>
          <w:rFonts w:ascii="Garamond" w:hAnsi="Garamond"/>
        </w:rPr>
        <w:t xml:space="preserve"> </w:t>
      </w:r>
      <w:r w:rsidRPr="00497B2F">
        <w:rPr>
          <w:rStyle w:val="StyleUnderline"/>
          <w:rFonts w:ascii="Garamond" w:eastAsia="Calibri" w:hAnsi="Garamond"/>
        </w:rPr>
        <w:t>consciousness</w:t>
      </w:r>
      <w:r w:rsidRPr="00497B2F">
        <w:rPr>
          <w:rStyle w:val="StyleUnderline"/>
          <w:rFonts w:ascii="Garamond" w:hAnsi="Garamond"/>
        </w:rPr>
        <w:t xml:space="preserve">, </w:t>
      </w:r>
      <w:r w:rsidRPr="00497B2F">
        <w:rPr>
          <w:rStyle w:val="StyleUnderline"/>
          <w:rFonts w:ascii="Garamond" w:eastAsia="Calibri" w:hAnsi="Garamond"/>
        </w:rPr>
        <w:t>but</w:t>
      </w:r>
      <w:r w:rsidRPr="00497B2F">
        <w:rPr>
          <w:rStyle w:val="StyleUnderline"/>
          <w:rFonts w:ascii="Garamond" w:hAnsi="Garamond"/>
        </w:rPr>
        <w:t xml:space="preserve"> </w:t>
      </w:r>
      <w:r w:rsidRPr="00497B2F">
        <w:rPr>
          <w:rStyle w:val="StyleUnderline"/>
          <w:rFonts w:ascii="Garamond" w:eastAsia="Calibri" w:hAnsi="Garamond"/>
        </w:rPr>
        <w:t>how</w:t>
      </w:r>
      <w:r w:rsidRPr="00497B2F">
        <w:rPr>
          <w:rStyle w:val="StyleUnderline"/>
          <w:rFonts w:ascii="Garamond" w:hAnsi="Garamond"/>
        </w:rPr>
        <w:t xml:space="preserve"> </w:t>
      </w:r>
      <w:r w:rsidRPr="00497B2F">
        <w:rPr>
          <w:rStyle w:val="StyleUnderline"/>
          <w:rFonts w:ascii="Garamond" w:eastAsia="Calibri" w:hAnsi="Garamond"/>
        </w:rPr>
        <w:t>they</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recorded</w:t>
      </w:r>
      <w:r w:rsidRPr="00497B2F">
        <w:rPr>
          <w:rStyle w:val="StyleUnderline"/>
          <w:rFonts w:ascii="Garamond" w:hAnsi="Garamond"/>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way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receive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disseminate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such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imaginative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records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immensely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significant</w:t>
      </w:r>
      <w:r w:rsidRPr="00497B2F">
        <w:rPr>
          <w:rStyle w:val="StyleUnderline"/>
          <w:rFonts w:ascii="Garamond" w:hAnsi="Garamond"/>
        </w:rPr>
        <w:t>.</w:t>
      </w:r>
      <w:r w:rsidRPr="00497B2F">
        <w:rPr>
          <w:rFonts w:ascii="Garamond" w:hAnsi="Garamond"/>
          <w:sz w:val="16"/>
        </w:rPr>
        <w:t>”3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way</w:t>
      </w:r>
      <w:r w:rsidRPr="00497B2F">
        <w:rPr>
          <w:rFonts w:ascii="Garamond" w:hAnsi="Garamond"/>
          <w:sz w:val="16"/>
        </w:rPr>
        <w:t xml:space="preserve"> </w:t>
      </w:r>
      <w:r w:rsidRPr="00497B2F">
        <w:rPr>
          <w:rFonts w:ascii="Garamond" w:eastAsia="Calibri" w:hAnsi="Garamond"/>
          <w:sz w:val="16"/>
        </w:rPr>
        <w:t>we</w:t>
      </w:r>
      <w:r w:rsidRPr="00497B2F">
        <w:rPr>
          <w:rFonts w:ascii="Garamond" w:hAnsi="Garamond"/>
          <w:sz w:val="16"/>
        </w:rPr>
        <w:t xml:space="preserve"> </w:t>
      </w:r>
      <w:r w:rsidRPr="00497B2F">
        <w:rPr>
          <w:rFonts w:ascii="Garamond" w:eastAsia="Calibri" w:hAnsi="Garamond"/>
          <w:sz w:val="16"/>
        </w:rPr>
        <w:t>read</w:t>
      </w:r>
      <w:r w:rsidRPr="00497B2F">
        <w:rPr>
          <w:rFonts w:ascii="Garamond" w:hAnsi="Garamond"/>
          <w:sz w:val="16"/>
        </w:rPr>
        <w:t xml:space="preserve">, </w:t>
      </w:r>
      <w:r w:rsidRPr="00497B2F">
        <w:rPr>
          <w:rFonts w:ascii="Garamond" w:eastAsia="Calibri" w:hAnsi="Garamond"/>
          <w:sz w:val="16"/>
        </w:rPr>
        <w:t>receive</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disseminate</w:t>
      </w:r>
      <w:r w:rsidRPr="00497B2F">
        <w:rPr>
          <w:rFonts w:ascii="Garamond" w:hAnsi="Garamond"/>
          <w:sz w:val="16"/>
        </w:rPr>
        <w:t xml:space="preserve">” </w:t>
      </w:r>
      <w:r w:rsidRPr="00497B2F">
        <w:rPr>
          <w:rFonts w:ascii="Garamond" w:eastAsia="Calibri" w:hAnsi="Garamond"/>
          <w:sz w:val="16"/>
        </w:rPr>
        <w:t>Mrs</w:t>
      </w:r>
      <w:r w:rsidRPr="00497B2F">
        <w:rPr>
          <w:rFonts w:ascii="Garamond" w:hAnsi="Garamond"/>
          <w:sz w:val="16"/>
        </w:rPr>
        <w:t xml:space="preserve">. </w:t>
      </w:r>
      <w:r w:rsidRPr="00497B2F">
        <w:rPr>
          <w:rFonts w:ascii="Garamond" w:eastAsia="Calibri" w:hAnsi="Garamond"/>
          <w:sz w:val="16"/>
        </w:rPr>
        <w:t>Lee</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testimony</w:t>
      </w:r>
      <w:r w:rsidRPr="00497B2F">
        <w:rPr>
          <w:rFonts w:ascii="Garamond" w:hAnsi="Garamond"/>
          <w:sz w:val="16"/>
        </w:rPr>
        <w:t xml:space="preserve"> </w:t>
      </w:r>
      <w:r w:rsidRPr="00497B2F">
        <w:rPr>
          <w:rFonts w:ascii="Garamond" w:eastAsia="Calibri" w:hAnsi="Garamond"/>
          <w:sz w:val="16"/>
        </w:rPr>
        <w:t>may</w:t>
      </w:r>
      <w:r w:rsidRPr="00497B2F">
        <w:rPr>
          <w:rFonts w:ascii="Garamond" w:hAnsi="Garamond"/>
          <w:sz w:val="16"/>
        </w:rPr>
        <w:t xml:space="preserve"> </w:t>
      </w:r>
      <w:r w:rsidRPr="00497B2F">
        <w:rPr>
          <w:rFonts w:ascii="Garamond" w:eastAsia="Calibri" w:hAnsi="Garamond"/>
          <w:sz w:val="16"/>
        </w:rPr>
        <w:t>be</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one</w:t>
      </w:r>
      <w:r w:rsidRPr="00497B2F">
        <w:rPr>
          <w:rFonts w:ascii="Garamond" w:hAnsi="Garamond"/>
          <w:sz w:val="16"/>
        </w:rPr>
        <w:t xml:space="preserve"> </w:t>
      </w:r>
      <w:r w:rsidRPr="00497B2F">
        <w:rPr>
          <w:rFonts w:ascii="Garamond" w:eastAsia="Calibri" w:hAnsi="Garamond"/>
          <w:sz w:val="16"/>
        </w:rPr>
        <w:t>context</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cite</w:t>
      </w:r>
      <w:r w:rsidRPr="00497B2F">
        <w:rPr>
          <w:rFonts w:ascii="Garamond" w:hAnsi="Garamond"/>
          <w:sz w:val="16"/>
        </w:rPr>
        <w:t xml:space="preserve"> </w:t>
      </w:r>
      <w:r w:rsidRPr="00497B2F">
        <w:rPr>
          <w:rFonts w:ascii="Garamond" w:eastAsia="Calibri" w:hAnsi="Garamond"/>
          <w:sz w:val="16"/>
        </w:rPr>
        <w:t>it</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evidence</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hearing</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grieve</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abuse</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Asian</w:t>
      </w:r>
      <w:r w:rsidRPr="00497B2F">
        <w:rPr>
          <w:rFonts w:ascii="Garamond" w:hAnsi="Garamond"/>
          <w:sz w:val="16"/>
        </w:rPr>
        <w:t xml:space="preserve"> </w:t>
      </w:r>
      <w:r w:rsidRPr="00497B2F">
        <w:rPr>
          <w:rFonts w:ascii="Garamond" w:eastAsia="Calibri" w:hAnsi="Garamond"/>
          <w:sz w:val="16"/>
        </w:rPr>
        <w:t>immigrant</w:t>
      </w:r>
      <w:r w:rsidRPr="00497B2F">
        <w:rPr>
          <w:rFonts w:ascii="Garamond" w:hAnsi="Garamond"/>
          <w:sz w:val="16"/>
        </w:rPr>
        <w:t xml:space="preserve"> </w:t>
      </w:r>
      <w:r w:rsidRPr="00497B2F">
        <w:rPr>
          <w:rFonts w:ascii="Garamond" w:eastAsia="Calibri" w:hAnsi="Garamond"/>
          <w:sz w:val="16"/>
        </w:rPr>
        <w:t>garment</w:t>
      </w:r>
      <w:r w:rsidRPr="00497B2F">
        <w:rPr>
          <w:rFonts w:ascii="Garamond" w:hAnsi="Garamond"/>
          <w:sz w:val="16"/>
        </w:rPr>
        <w:t xml:space="preserve"> </w:t>
      </w:r>
      <w:r w:rsidRPr="00497B2F">
        <w:rPr>
          <w:rFonts w:ascii="Garamond" w:eastAsia="Calibri" w:hAnsi="Garamond"/>
          <w:sz w:val="16"/>
        </w:rPr>
        <w:t>industry</w:t>
      </w:r>
      <w:r w:rsidRPr="00497B2F">
        <w:rPr>
          <w:rFonts w:ascii="Garamond" w:hAnsi="Garamond"/>
          <w:sz w:val="16"/>
        </w:rPr>
        <w:t xml:space="preserve"> </w:t>
      </w:r>
      <w:r w:rsidRPr="00497B2F">
        <w:rPr>
          <w:rFonts w:ascii="Garamond" w:eastAsia="Calibri" w:hAnsi="Garamond"/>
          <w:sz w:val="16"/>
        </w:rPr>
        <w:t>workers</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this</w:t>
      </w:r>
      <w:r w:rsidRPr="00497B2F">
        <w:rPr>
          <w:rFonts w:ascii="Garamond" w:hAnsi="Garamond"/>
          <w:sz w:val="16"/>
        </w:rPr>
        <w:t xml:space="preserve"> </w:t>
      </w:r>
      <w:r w:rsidRPr="00497B2F">
        <w:rPr>
          <w:rFonts w:ascii="Garamond" w:eastAsia="Calibri" w:hAnsi="Garamond"/>
          <w:sz w:val="16"/>
        </w:rPr>
        <w:t>context</w:t>
      </w:r>
      <w:r w:rsidRPr="00497B2F">
        <w:rPr>
          <w:rFonts w:ascii="Garamond" w:hAnsi="Garamond"/>
          <w:sz w:val="16"/>
        </w:rPr>
        <w:t xml:space="preserve">, </w:t>
      </w:r>
      <w:r w:rsidRPr="00497B2F">
        <w:rPr>
          <w:rFonts w:ascii="Garamond" w:eastAsia="Calibri" w:hAnsi="Garamond"/>
          <w:sz w:val="16"/>
        </w:rPr>
        <w:t>Mrs</w:t>
      </w:r>
      <w:r w:rsidRPr="00497B2F">
        <w:rPr>
          <w:rFonts w:ascii="Garamond" w:hAnsi="Garamond"/>
          <w:sz w:val="16"/>
        </w:rPr>
        <w:t xml:space="preserve">. </w:t>
      </w:r>
      <w:r w:rsidRPr="00497B2F">
        <w:rPr>
          <w:rFonts w:ascii="Garamond" w:eastAsia="Calibri" w:hAnsi="Garamond"/>
          <w:sz w:val="16"/>
        </w:rPr>
        <w:t>Lee</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testimony</w:t>
      </w:r>
      <w:r w:rsidRPr="00497B2F">
        <w:rPr>
          <w:rFonts w:ascii="Garamond" w:hAnsi="Garamond"/>
          <w:sz w:val="16"/>
        </w:rPr>
        <w:t xml:space="preserve"> </w:t>
      </w:r>
      <w:r w:rsidRPr="00497B2F">
        <w:rPr>
          <w:rFonts w:ascii="Garamond" w:eastAsia="Calibri" w:hAnsi="Garamond"/>
          <w:sz w:val="16"/>
        </w:rPr>
        <w:t>contributed</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AIWA</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campaign</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succeeded</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establishing</w:t>
      </w:r>
      <w:r w:rsidRPr="00497B2F">
        <w:rPr>
          <w:rFonts w:ascii="Garamond" w:hAnsi="Garamond"/>
          <w:sz w:val="16"/>
        </w:rPr>
        <w:t xml:space="preserve"> </w:t>
      </w:r>
      <w:r w:rsidRPr="00497B2F">
        <w:rPr>
          <w:rFonts w:ascii="Garamond" w:eastAsia="Calibri" w:hAnsi="Garamond"/>
          <w:sz w:val="16"/>
        </w:rPr>
        <w:t>Jessica</w:t>
      </w:r>
      <w:r w:rsidRPr="00497B2F">
        <w:rPr>
          <w:rFonts w:ascii="Garamond" w:hAnsi="Garamond"/>
          <w:sz w:val="16"/>
        </w:rPr>
        <w:t xml:space="preserve"> </w:t>
      </w:r>
      <w:r w:rsidRPr="00497B2F">
        <w:rPr>
          <w:rFonts w:ascii="Garamond" w:eastAsia="Calibri" w:hAnsi="Garamond"/>
          <w:sz w:val="16"/>
        </w:rPr>
        <w:t>McClintock</w:t>
      </w:r>
      <w:r w:rsidRPr="00497B2F">
        <w:rPr>
          <w:rFonts w:ascii="Garamond" w:hAnsi="Garamond"/>
          <w:sz w:val="16"/>
        </w:rPr>
        <w:t xml:space="preserve">, </w:t>
      </w:r>
      <w:r w:rsidRPr="00497B2F">
        <w:rPr>
          <w:rFonts w:ascii="Garamond" w:eastAsia="Calibri" w:hAnsi="Garamond"/>
          <w:sz w:val="16"/>
        </w:rPr>
        <w:t>Inc</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responsibility</w:t>
      </w:r>
      <w:r w:rsidRPr="00497B2F">
        <w:rPr>
          <w:rFonts w:ascii="Garamond" w:hAnsi="Garamond"/>
          <w:sz w:val="16"/>
        </w:rPr>
        <w:t xml:space="preserve"> </w:t>
      </w:r>
      <w:r w:rsidRPr="00497B2F">
        <w:rPr>
          <w:rFonts w:ascii="Garamond" w:eastAsia="Calibri" w:hAnsi="Garamond"/>
          <w:sz w:val="16"/>
        </w:rPr>
        <w:t>for</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subcontractor</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another</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Style w:val="StyleUnderline"/>
          <w:rFonts w:ascii="Garamond" w:eastAsia="Calibri" w:hAnsi="Garamond"/>
        </w:rPr>
        <w:t>not</w:t>
      </w:r>
      <w:r w:rsidRPr="00497B2F">
        <w:rPr>
          <w:rStyle w:val="StyleUnderline"/>
          <w:rFonts w:ascii="Garamond" w:hAnsi="Garamond"/>
        </w:rPr>
        <w:t xml:space="preserve"> </w:t>
      </w:r>
      <w:r w:rsidRPr="00497B2F">
        <w:rPr>
          <w:rStyle w:val="StyleUnderline"/>
          <w:rFonts w:ascii="Garamond" w:eastAsia="Calibri" w:hAnsi="Garamond"/>
        </w:rPr>
        <w:t>mutually</w:t>
      </w:r>
      <w:r w:rsidRPr="00497B2F">
        <w:rPr>
          <w:rStyle w:val="StyleUnderline"/>
          <w:rFonts w:ascii="Garamond" w:hAnsi="Garamond"/>
        </w:rPr>
        <w:t xml:space="preserve"> </w:t>
      </w:r>
      <w:r w:rsidRPr="00497B2F">
        <w:rPr>
          <w:rStyle w:val="StyleUnderline"/>
          <w:rFonts w:ascii="Garamond" w:eastAsia="Calibri" w:hAnsi="Garamond"/>
        </w:rPr>
        <w:t>exclusive</w:t>
      </w:r>
      <w:r w:rsidRPr="00497B2F">
        <w:rPr>
          <w:rStyle w:val="StyleUnderline"/>
          <w:rFonts w:ascii="Garamond" w:hAnsi="Garamond"/>
        </w:rPr>
        <w:t xml:space="preserve">, </w:t>
      </w:r>
      <w:r w:rsidRPr="00497B2F">
        <w:rPr>
          <w:rStyle w:val="StyleUnderline"/>
          <w:rFonts w:ascii="Garamond" w:eastAsia="Calibri" w:hAnsi="Garamond"/>
        </w:rPr>
        <w:t>context</w:t>
      </w:r>
      <w:r w:rsidRPr="00497B2F">
        <w:rPr>
          <w:rStyle w:val="StyleUnderline"/>
          <w:rFonts w:ascii="Garamond" w:hAnsi="Garamond"/>
        </w:rPr>
        <w:t xml:space="preserve">, </w:t>
      </w:r>
      <w:r w:rsidRPr="00497B2F">
        <w:rPr>
          <w:rStyle w:val="StyleUnderline"/>
          <w:rFonts w:ascii="Garamond" w:eastAsia="Calibri" w:hAnsi="Garamond"/>
        </w:rPr>
        <w:t>the</w:t>
      </w:r>
      <w:r w:rsidRPr="00497B2F">
        <w:rPr>
          <w:rStyle w:val="StyleUnderline"/>
          <w:rFonts w:ascii="Garamond" w:hAnsi="Garamond"/>
        </w:rPr>
        <w:t xml:space="preserve"> </w:t>
      </w:r>
      <w:r w:rsidRPr="00497B2F">
        <w:rPr>
          <w:rStyle w:val="StyleUnderline"/>
          <w:rFonts w:ascii="Garamond" w:eastAsia="Calibri" w:hAnsi="Garamond"/>
        </w:rPr>
        <w:t>way</w:t>
      </w:r>
      <w:r w:rsidRPr="00497B2F">
        <w:rPr>
          <w:rStyle w:val="StyleUnderline"/>
          <w:rFonts w:ascii="Garamond" w:hAnsi="Garamond"/>
        </w:rPr>
        <w:t xml:space="preserve"> </w:t>
      </w:r>
      <w:r w:rsidRPr="00497B2F">
        <w:rPr>
          <w:rStyle w:val="StyleUnderline"/>
          <w:rFonts w:ascii="Garamond" w:eastAsia="Calibri" w:hAnsi="Garamond"/>
        </w:rPr>
        <w:t>we</w:t>
      </w:r>
      <w:r w:rsidRPr="00497B2F">
        <w:rPr>
          <w:rStyle w:val="StyleUnderline"/>
          <w:rFonts w:ascii="Garamond" w:hAnsi="Garamond"/>
        </w:rPr>
        <w:t xml:space="preserve"> </w:t>
      </w:r>
      <w:r w:rsidRPr="00497B2F">
        <w:rPr>
          <w:rStyle w:val="StyleUnderline"/>
          <w:rFonts w:ascii="Garamond" w:eastAsia="Calibri" w:hAnsi="Garamond"/>
        </w:rPr>
        <w:t>read</w:t>
      </w:r>
      <w:r w:rsidRPr="00497B2F">
        <w:rPr>
          <w:rStyle w:val="StyleUnderline"/>
          <w:rFonts w:ascii="Garamond" w:hAnsi="Garamond"/>
        </w:rPr>
        <w:t xml:space="preserve"> </w:t>
      </w:r>
      <w:r w:rsidRPr="00497B2F">
        <w:rPr>
          <w:rStyle w:val="StyleUnderline"/>
          <w:rFonts w:ascii="Garamond" w:eastAsia="Calibri" w:hAnsi="Garamond"/>
        </w:rPr>
        <w:t>Mrs</w:t>
      </w:r>
      <w:r w:rsidRPr="00497B2F">
        <w:rPr>
          <w:rStyle w:val="StyleUnderline"/>
          <w:rFonts w:ascii="Garamond" w:hAnsi="Garamond"/>
        </w:rPr>
        <w:t xml:space="preserve">. </w:t>
      </w:r>
      <w:r w:rsidRPr="00497B2F">
        <w:rPr>
          <w:rStyle w:val="StyleUnderline"/>
          <w:rFonts w:ascii="Garamond" w:eastAsia="Calibri" w:hAnsi="Garamond"/>
        </w:rPr>
        <w:t>Lee</w:t>
      </w:r>
      <w:r w:rsidRPr="00497B2F">
        <w:rPr>
          <w:rStyle w:val="StyleUnderline"/>
          <w:rFonts w:ascii="Garamond" w:hAnsi="Garamond"/>
        </w:rPr>
        <w:t>’</w:t>
      </w:r>
      <w:r w:rsidRPr="00497B2F">
        <w:rPr>
          <w:rStyle w:val="StyleUnderline"/>
          <w:rFonts w:ascii="Garamond" w:eastAsia="Calibri" w:hAnsi="Garamond"/>
        </w:rPr>
        <w:t>s</w:t>
      </w:r>
      <w:r w:rsidRPr="00497B2F">
        <w:rPr>
          <w:rStyle w:val="StyleUnderline"/>
          <w:rFonts w:ascii="Garamond" w:hAnsi="Garamond"/>
        </w:rPr>
        <w:t xml:space="preserve"> </w:t>
      </w:r>
      <w:r w:rsidRPr="00497B2F">
        <w:rPr>
          <w:rStyle w:val="StyleUnderline"/>
          <w:rFonts w:ascii="Garamond" w:eastAsia="Calibri" w:hAnsi="Garamond"/>
        </w:rPr>
        <w:t>testimony</w:t>
      </w:r>
      <w:r w:rsidRPr="00497B2F">
        <w:rPr>
          <w:rStyle w:val="StyleUnderline"/>
          <w:rFonts w:ascii="Garamond" w:hAnsi="Garamond"/>
        </w:rPr>
        <w:t xml:space="preserve"> </w:t>
      </w:r>
      <w:r w:rsidRPr="00497B2F">
        <w:rPr>
          <w:rStyle w:val="StyleUnderline"/>
          <w:rFonts w:ascii="Garamond" w:eastAsia="Calibri" w:hAnsi="Garamond"/>
        </w:rPr>
        <w:t>may</w:t>
      </w:r>
      <w:r w:rsidRPr="00497B2F">
        <w:rPr>
          <w:rStyle w:val="StyleUnderline"/>
          <w:rFonts w:ascii="Garamond" w:hAnsi="Garamond"/>
        </w:rPr>
        <w:t xml:space="preserve"> </w:t>
      </w:r>
      <w:r w:rsidRPr="00497B2F">
        <w:rPr>
          <w:rStyle w:val="StyleUnderline"/>
          <w:rFonts w:ascii="Garamond" w:eastAsia="Calibri" w:hAnsi="Garamond"/>
        </w:rPr>
        <w:t>be</w:t>
      </w:r>
      <w:r w:rsidRPr="00497B2F">
        <w:rPr>
          <w:rStyle w:val="StyleUnderline"/>
          <w:rFonts w:ascii="Garamond" w:hAnsi="Garamond"/>
        </w:rPr>
        <w:t xml:space="preserve"> </w:t>
      </w:r>
      <w:r w:rsidRPr="00497B2F">
        <w:rPr>
          <w:rStyle w:val="StyleUnderline"/>
          <w:rFonts w:ascii="Garamond" w:eastAsia="Calibri" w:hAnsi="Garamond"/>
        </w:rPr>
        <w:t>to</w:t>
      </w:r>
      <w:r w:rsidRPr="00497B2F">
        <w:rPr>
          <w:rStyle w:val="StyleUnderline"/>
          <w:rFonts w:ascii="Garamond" w:hAnsi="Garamond"/>
        </w:rPr>
        <w:t xml:space="preserve"> </w:t>
      </w:r>
      <w:r w:rsidRPr="00497B2F">
        <w:rPr>
          <w:rStyle w:val="StyleUnderline"/>
          <w:rFonts w:ascii="Garamond" w:eastAsia="Calibri" w:hAnsi="Garamond"/>
        </w:rPr>
        <w:t>place</w:t>
      </w:r>
      <w:r w:rsidRPr="00497B2F">
        <w:rPr>
          <w:rStyle w:val="StyleUnderline"/>
          <w:rFonts w:ascii="Garamond" w:hAnsi="Garamond"/>
        </w:rPr>
        <w:t xml:space="preserve"> </w:t>
      </w:r>
      <w:r w:rsidRPr="00497B2F">
        <w:rPr>
          <w:rStyle w:val="StyleUnderline"/>
          <w:rFonts w:ascii="Garamond" w:eastAsia="Calibri" w:hAnsi="Garamond"/>
        </w:rPr>
        <w:t>it</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relation</w:t>
      </w:r>
      <w:r w:rsidRPr="00497B2F">
        <w:rPr>
          <w:rStyle w:val="StyleUnderline"/>
          <w:rFonts w:ascii="Garamond" w:hAnsi="Garamond"/>
        </w:rPr>
        <w:t xml:space="preserve"> </w:t>
      </w:r>
      <w:r w:rsidRPr="00497B2F">
        <w:rPr>
          <w:rStyle w:val="StyleUnderline"/>
          <w:rFonts w:ascii="Garamond" w:eastAsia="Calibri" w:hAnsi="Garamond"/>
        </w:rPr>
        <w:t>to</w:t>
      </w:r>
      <w:r w:rsidRPr="00497B2F">
        <w:rPr>
          <w:rStyle w:val="StyleUnderline"/>
          <w:rFonts w:ascii="Garamond" w:hAnsi="Garamond"/>
        </w:rPr>
        <w:t xml:space="preserve"> </w:t>
      </w:r>
      <w:r w:rsidRPr="00497B2F">
        <w:rPr>
          <w:rStyle w:val="StyleUnderline"/>
          <w:rFonts w:ascii="Garamond" w:eastAsia="Calibri" w:hAnsi="Garamond"/>
        </w:rPr>
        <w:t>other</w:t>
      </w:r>
      <w:r w:rsidRPr="00497B2F">
        <w:rPr>
          <w:rStyle w:val="StyleUnderline"/>
          <w:rFonts w:ascii="Garamond" w:hAnsi="Garamond"/>
        </w:rPr>
        <w:t xml:space="preserve"> </w:t>
      </w:r>
      <w:r w:rsidRPr="00497B2F">
        <w:rPr>
          <w:rStyle w:val="StyleUnderline"/>
          <w:rFonts w:ascii="Garamond" w:eastAsia="Calibri" w:hAnsi="Garamond"/>
        </w:rPr>
        <w:t>cultural</w:t>
      </w:r>
      <w:r w:rsidRPr="00497B2F">
        <w:rPr>
          <w:rStyle w:val="StyleUnderline"/>
          <w:rFonts w:ascii="Garamond" w:hAnsi="Garamond"/>
        </w:rPr>
        <w:t xml:space="preserve"> </w:t>
      </w:r>
      <w:r w:rsidRPr="00497B2F">
        <w:rPr>
          <w:rStyle w:val="StyleUnderline"/>
          <w:rFonts w:ascii="Garamond" w:eastAsia="Calibri" w:hAnsi="Garamond"/>
        </w:rPr>
        <w:t>forms</w:t>
      </w:r>
      <w:r w:rsidRPr="00497B2F">
        <w:rPr>
          <w:rStyle w:val="StyleUnderline"/>
          <w:rFonts w:ascii="Garamond" w:hAnsi="Garamond"/>
        </w:rPr>
        <w:t xml:space="preserve"> </w:t>
      </w:r>
      <w:r w:rsidRPr="00497B2F">
        <w:rPr>
          <w:rStyle w:val="StyleUnderline"/>
          <w:rFonts w:ascii="Garamond" w:eastAsia="Calibri" w:hAnsi="Garamond"/>
        </w:rPr>
        <w:t>that</w:t>
      </w:r>
      <w:r w:rsidRPr="00497B2F">
        <w:rPr>
          <w:rStyle w:val="StyleUnderline"/>
          <w:rFonts w:ascii="Garamond" w:hAnsi="Garamond"/>
        </w:rPr>
        <w:t xml:space="preserve"> </w:t>
      </w:r>
      <w:r w:rsidRPr="00497B2F">
        <w:rPr>
          <w:rStyle w:val="StyleUnderline"/>
          <w:rFonts w:ascii="Garamond" w:eastAsia="Calibri" w:hAnsi="Garamond"/>
        </w:rPr>
        <w:t>make</w:t>
      </w:r>
      <w:r w:rsidRPr="00497B2F">
        <w:rPr>
          <w:rStyle w:val="StyleUnderline"/>
          <w:rFonts w:ascii="Garamond" w:hAnsi="Garamond"/>
        </w:rPr>
        <w:t xml:space="preserve"> </w:t>
      </w:r>
      <w:r w:rsidRPr="00497B2F">
        <w:rPr>
          <w:rStyle w:val="StyleUnderline"/>
          <w:rFonts w:ascii="Garamond" w:eastAsia="Calibri" w:hAnsi="Garamond"/>
        </w:rPr>
        <w:t>use</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different</w:t>
      </w:r>
      <w:r w:rsidRPr="00497B2F">
        <w:rPr>
          <w:rStyle w:val="StyleUnderline"/>
          <w:rFonts w:ascii="Garamond" w:hAnsi="Garamond"/>
        </w:rPr>
        <w:t xml:space="preserve"> </w:t>
      </w:r>
      <w:r w:rsidRPr="00497B2F">
        <w:rPr>
          <w:rStyle w:val="StyleUnderline"/>
          <w:rFonts w:ascii="Garamond" w:eastAsia="Calibri" w:hAnsi="Garamond"/>
        </w:rPr>
        <w:t>techniques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narration</w:t>
      </w:r>
      <w:r w:rsidRPr="00497B2F">
        <w:rPr>
          <w:rStyle w:val="StyleUnderline"/>
          <w:rFonts w:ascii="Garamond" w:hAnsi="Garamond"/>
        </w:rPr>
        <w:t>,</w:t>
      </w:r>
      <w:r w:rsidRPr="00497B2F">
        <w:rPr>
          <w:rFonts w:ascii="Garamond" w:hAnsi="Garamond"/>
          <w:sz w:val="16"/>
        </w:rPr>
        <w:t xml:space="preserve"> </w:t>
      </w:r>
      <w:r w:rsidRPr="00497B2F">
        <w:rPr>
          <w:rFonts w:ascii="Garamond" w:eastAsia="Calibri" w:hAnsi="Garamond"/>
          <w:sz w:val="16"/>
        </w:rPr>
        <w:t>such</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Monique</w:t>
      </w:r>
      <w:r w:rsidRPr="00497B2F">
        <w:rPr>
          <w:rFonts w:ascii="Garamond" w:hAnsi="Garamond"/>
          <w:sz w:val="16"/>
        </w:rPr>
        <w:t xml:space="preserve"> </w:t>
      </w:r>
      <w:r w:rsidRPr="00497B2F">
        <w:rPr>
          <w:rFonts w:ascii="Garamond" w:eastAsia="Calibri" w:hAnsi="Garamond"/>
          <w:sz w:val="16"/>
        </w:rPr>
        <w:t>Thuy</w:t>
      </w:r>
      <w:r w:rsidRPr="00497B2F">
        <w:rPr>
          <w:rFonts w:ascii="Garamond" w:hAnsi="Garamond"/>
          <w:sz w:val="16"/>
        </w:rPr>
        <w:t>-</w:t>
      </w:r>
      <w:r w:rsidRPr="00497B2F">
        <w:rPr>
          <w:rFonts w:ascii="Garamond" w:eastAsia="Calibri" w:hAnsi="Garamond"/>
          <w:sz w:val="16"/>
        </w:rPr>
        <w:t>Dung</w:t>
      </w:r>
      <w:r w:rsidRPr="00497B2F">
        <w:rPr>
          <w:rFonts w:ascii="Garamond" w:hAnsi="Garamond"/>
          <w:sz w:val="16"/>
        </w:rPr>
        <w:t xml:space="preserve"> </w:t>
      </w:r>
      <w:r w:rsidRPr="00497B2F">
        <w:rPr>
          <w:rFonts w:ascii="Garamond" w:eastAsia="Calibri" w:hAnsi="Garamond"/>
          <w:sz w:val="16"/>
        </w:rPr>
        <w:t>Truong</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Kelly</w:t>
      </w:r>
      <w:r w:rsidRPr="00497B2F">
        <w:rPr>
          <w:rFonts w:ascii="Garamond" w:hAnsi="Garamond"/>
          <w:sz w:val="16"/>
        </w:rPr>
        <w:t xml:space="preserve">," </w:t>
      </w:r>
      <w:r w:rsidRPr="00497B2F">
        <w:rPr>
          <w:rFonts w:ascii="Garamond" w:eastAsia="Calibri" w:hAnsi="Garamond"/>
          <w:sz w:val="16"/>
        </w:rPr>
        <w:t>Theresa</w:t>
      </w:r>
      <w:r w:rsidRPr="00497B2F">
        <w:rPr>
          <w:rFonts w:ascii="Garamond" w:hAnsi="Garamond"/>
          <w:sz w:val="16"/>
        </w:rPr>
        <w:t xml:space="preserve"> </w:t>
      </w:r>
      <w:r w:rsidRPr="00497B2F">
        <w:rPr>
          <w:rFonts w:ascii="Garamond" w:eastAsia="Calibri" w:hAnsi="Garamond"/>
          <w:sz w:val="16"/>
        </w:rPr>
        <w:t>Hak</w:t>
      </w:r>
      <w:r w:rsidRPr="00497B2F">
        <w:rPr>
          <w:rFonts w:ascii="Garamond" w:hAnsi="Garamond"/>
          <w:sz w:val="16"/>
        </w:rPr>
        <w:t xml:space="preserve"> </w:t>
      </w:r>
      <w:r w:rsidRPr="00497B2F">
        <w:rPr>
          <w:rFonts w:ascii="Garamond" w:eastAsia="Calibri" w:hAnsi="Garamond"/>
          <w:sz w:val="16"/>
        </w:rPr>
        <w:t>Kyung</w:t>
      </w:r>
      <w:r w:rsidRPr="00497B2F">
        <w:rPr>
          <w:rFonts w:ascii="Garamond" w:hAnsi="Garamond"/>
          <w:sz w:val="16"/>
        </w:rPr>
        <w:t xml:space="preserve"> </w:t>
      </w:r>
      <w:r w:rsidRPr="00497B2F">
        <w:rPr>
          <w:rFonts w:ascii="Garamond" w:eastAsia="Calibri" w:hAnsi="Garamond"/>
          <w:sz w:val="16"/>
        </w:rPr>
        <w:t>Cha</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Dictée</w:t>
      </w:r>
      <w:r w:rsidRPr="00497B2F">
        <w:rPr>
          <w:rFonts w:ascii="Garamond" w:hAnsi="Garamond"/>
          <w:sz w:val="16"/>
        </w:rPr>
        <w:t xml:space="preserve">, </w:t>
      </w:r>
      <w:r w:rsidRPr="00497B2F">
        <w:rPr>
          <w:rFonts w:ascii="Garamond" w:eastAsia="Calibri" w:hAnsi="Garamond"/>
          <w:sz w:val="16"/>
        </w:rPr>
        <w:t>or</w:t>
      </w:r>
      <w:r w:rsidRPr="00497B2F">
        <w:rPr>
          <w:rFonts w:ascii="Garamond" w:hAnsi="Garamond"/>
          <w:sz w:val="16"/>
        </w:rPr>
        <w:t xml:space="preserve"> </w:t>
      </w:r>
      <w:r w:rsidRPr="00497B2F">
        <w:rPr>
          <w:rFonts w:ascii="Garamond" w:eastAsia="Calibri" w:hAnsi="Garamond"/>
          <w:sz w:val="16"/>
        </w:rPr>
        <w:t>Fae</w:t>
      </w:r>
      <w:r w:rsidRPr="00497B2F">
        <w:rPr>
          <w:rFonts w:ascii="Garamond" w:hAnsi="Garamond"/>
          <w:sz w:val="16"/>
        </w:rPr>
        <w:t xml:space="preserve"> </w:t>
      </w:r>
      <w:r w:rsidRPr="00497B2F">
        <w:rPr>
          <w:rFonts w:ascii="Garamond" w:eastAsia="Calibri" w:hAnsi="Garamond"/>
          <w:sz w:val="16"/>
        </w:rPr>
        <w:t>Myenne</w:t>
      </w:r>
      <w:r w:rsidRPr="00497B2F">
        <w:rPr>
          <w:rFonts w:ascii="Garamond" w:hAnsi="Garamond"/>
          <w:sz w:val="16"/>
        </w:rPr>
        <w:t xml:space="preserve"> </w:t>
      </w:r>
      <w:r w:rsidRPr="00497B2F">
        <w:rPr>
          <w:rFonts w:ascii="Garamond" w:eastAsia="Calibri" w:hAnsi="Garamond"/>
          <w:sz w:val="16"/>
        </w:rPr>
        <w:t>Ng</w:t>
      </w:r>
      <w:r w:rsidRPr="00497B2F">
        <w:rPr>
          <w:rFonts w:ascii="Garamond" w:hAnsi="Garamond"/>
          <w:sz w:val="16"/>
        </w:rPr>
        <w:t>'</w:t>
      </w:r>
      <w:r w:rsidRPr="00497B2F">
        <w:rPr>
          <w:rFonts w:ascii="Garamond" w:eastAsia="Calibri" w:hAnsi="Garamond"/>
          <w:sz w:val="16"/>
        </w:rPr>
        <w:t>s</w:t>
      </w:r>
      <w:r w:rsidRPr="00497B2F">
        <w:rPr>
          <w:rFonts w:ascii="Garamond" w:hAnsi="Garamond"/>
          <w:sz w:val="16"/>
        </w:rPr>
        <w:t xml:space="preserve"> </w:t>
      </w:r>
      <w:r w:rsidRPr="00497B2F">
        <w:rPr>
          <w:rFonts w:ascii="Garamond" w:eastAsia="Calibri" w:hAnsi="Garamond"/>
          <w:sz w:val="16"/>
        </w:rPr>
        <w:t>Bone</w:t>
      </w:r>
      <w:r w:rsidRPr="00497B2F">
        <w:rPr>
          <w:rFonts w:ascii="Garamond" w:hAnsi="Garamond"/>
          <w:sz w:val="16"/>
        </w:rPr>
        <w:t xml:space="preserve">. </w:t>
      </w:r>
      <w:r w:rsidRPr="00497B2F">
        <w:rPr>
          <w:rFonts w:ascii="Garamond" w:eastAsia="Calibri" w:hAnsi="Garamond"/>
          <w:sz w:val="16"/>
        </w:rPr>
        <w:t>Such</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reading</w:t>
      </w:r>
      <w:r w:rsidRPr="00497B2F">
        <w:rPr>
          <w:rFonts w:ascii="Garamond" w:hAnsi="Garamond"/>
          <w:sz w:val="16"/>
        </w:rPr>
        <w:t xml:space="preserve"> </w:t>
      </w:r>
      <w:r w:rsidRPr="00497B2F">
        <w:rPr>
          <w:rFonts w:ascii="Garamond" w:eastAsia="Calibri" w:hAnsi="Garamond"/>
          <w:sz w:val="16"/>
        </w:rPr>
        <w:t>need</w:t>
      </w:r>
      <w:r w:rsidRPr="00497B2F">
        <w:rPr>
          <w:rFonts w:ascii="Garamond" w:hAnsi="Garamond"/>
          <w:sz w:val="16"/>
        </w:rPr>
        <w:t xml:space="preserve"> </w:t>
      </w:r>
      <w:r w:rsidRPr="00497B2F">
        <w:rPr>
          <w:rFonts w:ascii="Garamond" w:eastAsia="Calibri" w:hAnsi="Garamond"/>
          <w:sz w:val="16"/>
        </w:rPr>
        <w:t>not</w:t>
      </w:r>
      <w:r w:rsidRPr="00497B2F">
        <w:rPr>
          <w:rFonts w:ascii="Garamond" w:hAnsi="Garamond"/>
          <w:sz w:val="16"/>
        </w:rPr>
        <w:t xml:space="preserve"> </w:t>
      </w:r>
      <w:r w:rsidRPr="00497B2F">
        <w:rPr>
          <w:rFonts w:ascii="Garamond" w:eastAsia="Calibri" w:hAnsi="Garamond"/>
          <w:sz w:val="16"/>
        </w:rPr>
        <w:t>level</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differences</w:t>
      </w:r>
      <w:r w:rsidRPr="00497B2F">
        <w:rPr>
          <w:rFonts w:ascii="Garamond" w:hAnsi="Garamond"/>
          <w:sz w:val="16"/>
        </w:rPr>
        <w:t xml:space="preserve"> </w:t>
      </w:r>
      <w:r w:rsidRPr="00497B2F">
        <w:rPr>
          <w:rFonts w:ascii="Garamond" w:eastAsia="Calibri" w:hAnsi="Garamond"/>
          <w:sz w:val="16"/>
        </w:rPr>
        <w:t>between</w:t>
      </w:r>
      <w:r w:rsidRPr="00497B2F">
        <w:rPr>
          <w:rFonts w:ascii="Garamond" w:hAnsi="Garamond"/>
          <w:sz w:val="16"/>
        </w:rPr>
        <w:t xml:space="preserve"> </w:t>
      </w:r>
      <w:r w:rsidRPr="00497B2F">
        <w:rPr>
          <w:rFonts w:ascii="Garamond" w:eastAsia="Calibri" w:hAnsi="Garamond"/>
          <w:sz w:val="16"/>
        </w:rPr>
        <w:t>evidential</w:t>
      </w:r>
      <w:r w:rsidRPr="00497B2F">
        <w:rPr>
          <w:rFonts w:ascii="Garamond" w:hAnsi="Garamond"/>
          <w:sz w:val="16"/>
        </w:rPr>
        <w:t xml:space="preserve"> </w:t>
      </w: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gain</w:t>
      </w:r>
      <w:r w:rsidRPr="00497B2F">
        <w:rPr>
          <w:rFonts w:ascii="Garamond" w:hAnsi="Garamond"/>
          <w:sz w:val="16"/>
        </w:rPr>
        <w:t xml:space="preserve"> </w:t>
      </w:r>
      <w:r w:rsidRPr="00497B2F">
        <w:rPr>
          <w:rFonts w:ascii="Garamond" w:eastAsia="Calibri" w:hAnsi="Garamond"/>
          <w:sz w:val="16"/>
        </w:rPr>
        <w:t>meaning</w:t>
      </w:r>
      <w:r w:rsidRPr="00497B2F">
        <w:rPr>
          <w:rFonts w:ascii="Garamond" w:hAnsi="Garamond"/>
          <w:sz w:val="16"/>
        </w:rPr>
        <w:t xml:space="preserve"> </w:t>
      </w:r>
      <w:r w:rsidRPr="00497B2F">
        <w:rPr>
          <w:rFonts w:ascii="Garamond" w:eastAsia="Calibri" w:hAnsi="Garamond"/>
          <w:sz w:val="16"/>
        </w:rPr>
        <w:t>on</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horizon</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empirical</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literary</w:t>
      </w:r>
      <w:r w:rsidRPr="00497B2F">
        <w:rPr>
          <w:rFonts w:ascii="Garamond" w:hAnsi="Garamond"/>
          <w:sz w:val="16"/>
        </w:rPr>
        <w:t xml:space="preserve"> </w:t>
      </w:r>
      <w:r w:rsidRPr="00497B2F">
        <w:rPr>
          <w:rFonts w:ascii="Garamond" w:eastAsia="Calibri" w:hAnsi="Garamond"/>
          <w:sz w:val="16"/>
        </w:rPr>
        <w:t>or</w:t>
      </w:r>
      <w:r w:rsidRPr="00497B2F">
        <w:rPr>
          <w:rFonts w:ascii="Garamond" w:hAnsi="Garamond"/>
          <w:sz w:val="16"/>
        </w:rPr>
        <w:t xml:space="preserve"> </w:t>
      </w:r>
      <w:r w:rsidRPr="00497B2F">
        <w:rPr>
          <w:rFonts w:ascii="Garamond" w:eastAsia="Calibri" w:hAnsi="Garamond"/>
          <w:sz w:val="16"/>
        </w:rPr>
        <w:t>art</w:t>
      </w:r>
      <w:r w:rsidRPr="00497B2F">
        <w:rPr>
          <w:rFonts w:ascii="Garamond" w:hAnsi="Garamond"/>
          <w:sz w:val="16"/>
        </w:rPr>
        <w:t xml:space="preserve"> </w:t>
      </w: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are</w:t>
      </w:r>
      <w:r w:rsidRPr="00497B2F">
        <w:rPr>
          <w:rFonts w:ascii="Garamond" w:hAnsi="Garamond"/>
          <w:sz w:val="16"/>
        </w:rPr>
        <w:t xml:space="preserve"> </w:t>
      </w:r>
      <w:r w:rsidRPr="00497B2F">
        <w:rPr>
          <w:rFonts w:ascii="Garamond" w:eastAsia="Calibri" w:hAnsi="Garamond"/>
          <w:sz w:val="16"/>
        </w:rPr>
        <w:t>more</w:t>
      </w:r>
      <w:r w:rsidRPr="00497B2F">
        <w:rPr>
          <w:rFonts w:ascii="Garamond" w:hAnsi="Garamond"/>
          <w:sz w:val="16"/>
        </w:rPr>
        <w:t xml:space="preserve"> </w:t>
      </w:r>
      <w:r w:rsidRPr="00497B2F">
        <w:rPr>
          <w:rFonts w:ascii="Garamond" w:eastAsia="Calibri" w:hAnsi="Garamond"/>
          <w:sz w:val="16"/>
        </w:rPr>
        <w:t>commonly</w:t>
      </w:r>
      <w:r w:rsidRPr="00497B2F">
        <w:rPr>
          <w:rFonts w:ascii="Garamond" w:hAnsi="Garamond"/>
          <w:sz w:val="16"/>
        </w:rPr>
        <w:t xml:space="preserve"> </w:t>
      </w:r>
      <w:r w:rsidRPr="00497B2F">
        <w:rPr>
          <w:rFonts w:ascii="Garamond" w:eastAsia="Calibri" w:hAnsi="Garamond"/>
          <w:sz w:val="16"/>
        </w:rPr>
        <w:t>interpreted</w:t>
      </w:r>
      <w:r w:rsidRPr="00497B2F">
        <w:rPr>
          <w:rFonts w:ascii="Garamond" w:hAnsi="Garamond"/>
          <w:sz w:val="16"/>
        </w:rPr>
        <w:t xml:space="preserve"> </w:t>
      </w:r>
      <w:r w:rsidRPr="00497B2F">
        <w:rPr>
          <w:rFonts w:ascii="Garamond" w:eastAsia="Calibri" w:hAnsi="Garamond"/>
          <w:sz w:val="16"/>
        </w:rPr>
        <w:t>on</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horizon</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aesthetic</w:t>
      </w:r>
      <w:r w:rsidRPr="00497B2F">
        <w:rPr>
          <w:rFonts w:ascii="Garamond" w:hAnsi="Garamond"/>
          <w:sz w:val="16"/>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aim</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rPr>
        <w:t xml:space="preserve">- </w:t>
      </w:r>
      <w:r w:rsidRPr="00497B2F">
        <w:rPr>
          <w:rStyle w:val="StyleUnderline"/>
          <w:rFonts w:ascii="Garamond" w:eastAsia="Calibri" w:hAnsi="Garamond"/>
        </w:rPr>
        <w:t>not</w:t>
      </w:r>
      <w:r w:rsidRPr="00497B2F">
        <w:rPr>
          <w:rStyle w:val="StyleUnderline"/>
          <w:rFonts w:ascii="Garamond" w:hAnsi="Garamond"/>
        </w:rPr>
        <w:t xml:space="preserve"> </w:t>
      </w:r>
      <w:r w:rsidRPr="00497B2F">
        <w:rPr>
          <w:rStyle w:val="StyleUnderline"/>
          <w:rFonts w:ascii="Garamond" w:eastAsia="Calibri" w:hAnsi="Garamond"/>
        </w:rPr>
        <w:t>to</w:t>
      </w:r>
      <w:r w:rsidRPr="00497B2F">
        <w:rPr>
          <w:rStyle w:val="StyleUnderline"/>
          <w:rFonts w:ascii="Garamond" w:hAnsi="Garamond"/>
        </w:rPr>
        <w:t xml:space="preserve"> “</w:t>
      </w:r>
      <w:r w:rsidRPr="00497B2F">
        <w:rPr>
          <w:rStyle w:val="StyleUnderline"/>
          <w:rFonts w:ascii="Garamond" w:eastAsia="Calibri" w:hAnsi="Garamond"/>
        </w:rPr>
        <w:t>aestheticize</w:t>
      </w:r>
      <w:r w:rsidRPr="00497B2F">
        <w:rPr>
          <w:rStyle w:val="StyleUnderline"/>
          <w:rFonts w:ascii="Garamond" w:hAnsi="Garamond"/>
        </w:rPr>
        <w:t xml:space="preserve">” </w:t>
      </w:r>
      <w:r w:rsidRPr="00497B2F">
        <w:rPr>
          <w:rStyle w:val="StyleUnderline"/>
          <w:rFonts w:ascii="Garamond" w:eastAsia="Calibri" w:hAnsi="Garamond"/>
        </w:rPr>
        <w:t>the</w:t>
      </w:r>
      <w:r w:rsidRPr="00497B2F">
        <w:rPr>
          <w:rStyle w:val="StyleUnderline"/>
          <w:rFonts w:ascii="Garamond" w:hAnsi="Garamond"/>
        </w:rPr>
        <w:t xml:space="preserve"> </w:t>
      </w:r>
      <w:r w:rsidRPr="00497B2F">
        <w:rPr>
          <w:rStyle w:val="StyleUnderline"/>
          <w:rFonts w:ascii="Garamond" w:eastAsia="Calibri" w:hAnsi="Garamond"/>
        </w:rPr>
        <w:t>testimonial</w:t>
      </w:r>
      <w:r w:rsidRPr="00497B2F">
        <w:rPr>
          <w:rStyle w:val="StyleUnderline"/>
          <w:rFonts w:ascii="Garamond" w:hAnsi="Garamond"/>
        </w:rPr>
        <w:t xml:space="preserve"> </w:t>
      </w:r>
      <w:r w:rsidRPr="00497B2F">
        <w:rPr>
          <w:rStyle w:val="StyleUnderline"/>
          <w:rFonts w:ascii="Garamond" w:eastAsia="Calibri" w:hAnsi="Garamond"/>
        </w:rPr>
        <w:t>text</w:t>
      </w:r>
      <w:r w:rsidRPr="00497B2F">
        <w:rPr>
          <w:rStyle w:val="StyleUnderline"/>
          <w:rFonts w:ascii="Garamond" w:hAnsi="Garamond"/>
        </w:rPr>
        <w:t xml:space="preserve"> </w:t>
      </w:r>
      <w:r w:rsidRPr="00497B2F">
        <w:rPr>
          <w:rStyle w:val="StyleUnderline"/>
          <w:rFonts w:ascii="Garamond" w:eastAsia="Calibri" w:hAnsi="Garamond"/>
        </w:rPr>
        <w:t>but</w:t>
      </w:r>
      <w:r w:rsidRPr="00497B2F">
        <w:rPr>
          <w:rStyle w:val="StyleUnderline"/>
          <w:rFonts w:ascii="Garamond" w:hAnsi="Garamond"/>
        </w:rPr>
        <w:t xml:space="preserve"> </w:t>
      </w:r>
      <w:r w:rsidRPr="00497B2F">
        <w:rPr>
          <w:rStyle w:val="StyleUnderline"/>
          <w:rFonts w:ascii="Garamond" w:eastAsia="Calibri" w:hAnsi="Garamond"/>
        </w:rPr>
        <w:t>rather</w:t>
      </w:r>
      <w:r w:rsidRPr="00497B2F">
        <w:rPr>
          <w:rStyle w:val="StyleUnderline"/>
          <w:rFonts w:ascii="Garamond" w:hAnsi="Garamond"/>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displace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categorizing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drive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disciplinary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formations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that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would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delimit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transgressive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articulations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within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regulative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epistemological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evaluative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boundaries</w:t>
      </w:r>
      <w:r w:rsidRPr="00497B2F">
        <w:rPr>
          <w:rFonts w:ascii="Garamond" w:hAnsi="Garamond"/>
          <w:sz w:val="16"/>
        </w:rPr>
        <w:t xml:space="preserve">. </w:t>
      </w:r>
      <w:r w:rsidRPr="00497B2F">
        <w:rPr>
          <w:rFonts w:ascii="Garamond" w:eastAsia="Calibri" w:hAnsi="Garamond"/>
          <w:sz w:val="16"/>
        </w:rPr>
        <w:t>This</w:t>
      </w:r>
      <w:r w:rsidRPr="00497B2F">
        <w:rPr>
          <w:rFonts w:ascii="Garamond" w:hAnsi="Garamond"/>
          <w:sz w:val="16"/>
        </w:rPr>
        <w:t xml:space="preserve"> </w:t>
      </w:r>
      <w:r w:rsidRPr="00497B2F">
        <w:rPr>
          <w:rStyle w:val="StyleUnderline"/>
          <w:rFonts w:ascii="Garamond" w:eastAsia="Calibri" w:hAnsi="Garamond"/>
          <w:highlight w:val="cyan"/>
        </w:rPr>
        <w:t>mode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reading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reception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seeks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situate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different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cultural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forms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relation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shared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social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historical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processes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make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active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dialectic</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that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necessarily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exists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between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those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forms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because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their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common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imbrication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those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processes</w:t>
      </w:r>
      <w:r w:rsidRPr="00497B2F">
        <w:rPr>
          <w:rFonts w:ascii="Garamond" w:hAnsi="Garamond"/>
          <w:sz w:val="16"/>
        </w:rPr>
        <w:t xml:space="preserve">. </w:t>
      </w:r>
      <w:r w:rsidRPr="00497B2F">
        <w:rPr>
          <w:rFonts w:ascii="Garamond" w:eastAsia="Calibri" w:hAnsi="Garamond"/>
          <w:sz w:val="16"/>
        </w:rPr>
        <w:t>It</w:t>
      </w:r>
      <w:r w:rsidRPr="00497B2F">
        <w:rPr>
          <w:rFonts w:ascii="Garamond" w:hAnsi="Garamond"/>
          <w:sz w:val="16"/>
        </w:rPr>
        <w:t xml:space="preserve"> </w:t>
      </w:r>
      <w:r w:rsidRPr="00497B2F">
        <w:rPr>
          <w:rFonts w:ascii="Garamond" w:eastAsia="Calibri" w:hAnsi="Garamond"/>
          <w:sz w:val="16"/>
        </w:rPr>
        <w:t>seeks</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understand</w:t>
      </w:r>
      <w:r w:rsidRPr="00497B2F">
        <w:rPr>
          <w:rFonts w:ascii="Garamond" w:hAnsi="Garamond"/>
          <w:sz w:val="16"/>
        </w:rPr>
        <w:t xml:space="preserve"> </w:t>
      </w:r>
      <w:r w:rsidRPr="00497B2F">
        <w:rPr>
          <w:rFonts w:ascii="Garamond" w:eastAsia="Calibri" w:hAnsi="Garamond"/>
          <w:sz w:val="16"/>
        </w:rPr>
        <w:t>Asian</w:t>
      </w:r>
      <w:r w:rsidRPr="00497B2F">
        <w:rPr>
          <w:rFonts w:ascii="Garamond" w:hAnsi="Garamond"/>
          <w:sz w:val="16"/>
        </w:rPr>
        <w:t xml:space="preserve"> </w:t>
      </w:r>
      <w:r w:rsidRPr="00497B2F">
        <w:rPr>
          <w:rFonts w:ascii="Garamond" w:eastAsia="Calibri" w:hAnsi="Garamond"/>
          <w:sz w:val="16"/>
        </w:rPr>
        <w:t>American</w:t>
      </w:r>
      <w:r w:rsidRPr="00497B2F">
        <w:rPr>
          <w:rFonts w:ascii="Garamond" w:hAnsi="Garamond"/>
          <w:sz w:val="16"/>
        </w:rPr>
        <w:t xml:space="preserve"> </w:t>
      </w:r>
      <w:r w:rsidRPr="00497B2F">
        <w:rPr>
          <w:rFonts w:ascii="Garamond" w:eastAsia="Calibri" w:hAnsi="Garamond"/>
          <w:sz w:val="16"/>
        </w:rPr>
        <w:t>cultural</w:t>
      </w:r>
      <w:r w:rsidRPr="00497B2F">
        <w:rPr>
          <w:rFonts w:ascii="Garamond" w:hAnsi="Garamond"/>
          <w:sz w:val="16"/>
        </w:rPr>
        <w:t xml:space="preserve"> </w:t>
      </w:r>
      <w:r w:rsidRPr="00497B2F">
        <w:rPr>
          <w:rFonts w:ascii="Garamond" w:eastAsia="Calibri" w:hAnsi="Garamond"/>
          <w:sz w:val="16"/>
        </w:rPr>
        <w:t>production</w:t>
      </w:r>
      <w:r w:rsidRPr="00497B2F">
        <w:rPr>
          <w:rFonts w:ascii="Garamond" w:hAnsi="Garamond"/>
          <w:sz w:val="16"/>
        </w:rPr>
        <w:t xml:space="preserve"> </w:t>
      </w:r>
      <w:r w:rsidRPr="00497B2F">
        <w:rPr>
          <w:rFonts w:ascii="Garamond" w:eastAsia="Calibri" w:hAnsi="Garamond"/>
          <w:sz w:val="16"/>
        </w:rPr>
        <w:t>critically</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broadly</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to</w:t>
      </w:r>
      <w:r w:rsidRPr="00497B2F">
        <w:rPr>
          <w:rFonts w:ascii="Garamond" w:hAnsi="Garamond"/>
          <w:sz w:val="16"/>
        </w:rPr>
        <w:t xml:space="preserve"> </w:t>
      </w:r>
      <w:r w:rsidRPr="00497B2F">
        <w:rPr>
          <w:rFonts w:ascii="Garamond" w:eastAsia="Calibri" w:hAnsi="Garamond"/>
          <w:sz w:val="16"/>
        </w:rPr>
        <w:t>interpret</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interconnections</w:t>
      </w:r>
      <w:r w:rsidRPr="00497B2F">
        <w:rPr>
          <w:rFonts w:ascii="Garamond" w:hAnsi="Garamond"/>
          <w:sz w:val="16"/>
        </w:rPr>
        <w:t xml:space="preserve"> </w:t>
      </w:r>
      <w:r w:rsidRPr="00497B2F">
        <w:rPr>
          <w:rFonts w:ascii="Garamond" w:eastAsia="Calibri" w:hAnsi="Garamond"/>
          <w:sz w:val="16"/>
        </w:rPr>
        <w:t>between</w:t>
      </w:r>
      <w:r w:rsidRPr="00497B2F">
        <w:rPr>
          <w:rFonts w:ascii="Garamond" w:hAnsi="Garamond"/>
          <w:sz w:val="16"/>
        </w:rPr>
        <w:t xml:space="preserve"> </w:t>
      </w:r>
      <w:r w:rsidRPr="00497B2F">
        <w:rPr>
          <w:rFonts w:ascii="Garamond" w:eastAsia="Calibri" w:hAnsi="Garamond"/>
          <w:sz w:val="16"/>
        </w:rPr>
        <w:t>testimony</w:t>
      </w:r>
      <w:r w:rsidRPr="00497B2F">
        <w:rPr>
          <w:rFonts w:ascii="Garamond" w:hAnsi="Garamond"/>
          <w:sz w:val="16"/>
        </w:rPr>
        <w:t xml:space="preserve">, </w:t>
      </w:r>
      <w:r w:rsidRPr="00497B2F">
        <w:rPr>
          <w:rFonts w:ascii="Garamond" w:eastAsia="Calibri" w:hAnsi="Garamond"/>
          <w:sz w:val="16"/>
        </w:rPr>
        <w:t>personal</w:t>
      </w:r>
      <w:r w:rsidRPr="00497B2F">
        <w:rPr>
          <w:rFonts w:ascii="Garamond" w:hAnsi="Garamond"/>
          <w:sz w:val="16"/>
        </w:rPr>
        <w:t xml:space="preserve"> </w:t>
      </w:r>
      <w:r w:rsidRPr="00497B2F">
        <w:rPr>
          <w:rFonts w:ascii="Garamond" w:eastAsia="Calibri" w:hAnsi="Garamond"/>
          <w:sz w:val="16"/>
        </w:rPr>
        <w:t>narrative</w:t>
      </w:r>
      <w:r w:rsidRPr="00497B2F">
        <w:rPr>
          <w:rFonts w:ascii="Garamond" w:hAnsi="Garamond"/>
          <w:sz w:val="16"/>
        </w:rPr>
        <w:t xml:space="preserve">, </w:t>
      </w:r>
      <w:r w:rsidRPr="00497B2F">
        <w:rPr>
          <w:rFonts w:ascii="Garamond" w:eastAsia="Calibri" w:hAnsi="Garamond"/>
          <w:sz w:val="16"/>
        </w:rPr>
        <w:t>oral</w:t>
      </w:r>
      <w:r w:rsidRPr="00497B2F">
        <w:rPr>
          <w:rFonts w:ascii="Garamond" w:hAnsi="Garamond"/>
          <w:sz w:val="16"/>
        </w:rPr>
        <w:t xml:space="preserve"> </w:t>
      </w:r>
      <w:r w:rsidRPr="00497B2F">
        <w:rPr>
          <w:rFonts w:ascii="Garamond" w:eastAsia="Calibri" w:hAnsi="Garamond"/>
          <w:sz w:val="16"/>
        </w:rPr>
        <w:t>history</w:t>
      </w:r>
      <w:r w:rsidRPr="00497B2F">
        <w:rPr>
          <w:rFonts w:ascii="Garamond" w:hAnsi="Garamond"/>
          <w:sz w:val="16"/>
        </w:rPr>
        <w:t xml:space="preserve">, </w:t>
      </w:r>
      <w:r w:rsidRPr="00497B2F">
        <w:rPr>
          <w:rFonts w:ascii="Garamond" w:eastAsia="Calibri" w:hAnsi="Garamond"/>
          <w:sz w:val="16"/>
        </w:rPr>
        <w:t>literature</w:t>
      </w:r>
      <w:r w:rsidRPr="00497B2F">
        <w:rPr>
          <w:rFonts w:ascii="Garamond" w:hAnsi="Garamond"/>
          <w:sz w:val="16"/>
        </w:rPr>
        <w:t xml:space="preserve">, </w:t>
      </w:r>
      <w:r w:rsidRPr="00497B2F">
        <w:rPr>
          <w:rFonts w:ascii="Garamond" w:eastAsia="Calibri" w:hAnsi="Garamond"/>
          <w:sz w:val="16"/>
        </w:rPr>
        <w:t>film</w:t>
      </w:r>
      <w:r w:rsidRPr="00497B2F">
        <w:rPr>
          <w:rFonts w:ascii="Garamond" w:hAnsi="Garamond"/>
          <w:sz w:val="16"/>
        </w:rPr>
        <w:t xml:space="preserve">, </w:t>
      </w:r>
      <w:r w:rsidRPr="00497B2F">
        <w:rPr>
          <w:rFonts w:ascii="Garamond" w:eastAsia="Calibri" w:hAnsi="Garamond"/>
          <w:sz w:val="16"/>
        </w:rPr>
        <w:t>visual</w:t>
      </w:r>
      <w:r w:rsidRPr="00497B2F">
        <w:rPr>
          <w:rFonts w:ascii="Garamond" w:hAnsi="Garamond"/>
          <w:sz w:val="16"/>
        </w:rPr>
        <w:t xml:space="preserve"> </w:t>
      </w:r>
      <w:r w:rsidRPr="00497B2F">
        <w:rPr>
          <w:rFonts w:ascii="Garamond" w:eastAsia="Calibri" w:hAnsi="Garamond"/>
          <w:sz w:val="16"/>
        </w:rPr>
        <w:t>arts</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other</w:t>
      </w:r>
      <w:r w:rsidRPr="00497B2F">
        <w:rPr>
          <w:rFonts w:ascii="Garamond" w:hAnsi="Garamond"/>
          <w:sz w:val="16"/>
        </w:rPr>
        <w:t xml:space="preserve"> </w:t>
      </w:r>
      <w:r w:rsidRPr="00497B2F">
        <w:rPr>
          <w:rFonts w:ascii="Garamond" w:eastAsia="Calibri" w:hAnsi="Garamond"/>
          <w:sz w:val="16"/>
        </w:rPr>
        <w:t>cultural</w:t>
      </w:r>
      <w:r w:rsidRPr="00497B2F">
        <w:rPr>
          <w:rFonts w:ascii="Garamond" w:hAnsi="Garamond"/>
          <w:sz w:val="16"/>
        </w:rPr>
        <w:t xml:space="preserve"> </w:t>
      </w: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sites</w:t>
      </w:r>
      <w:r w:rsidRPr="00497B2F">
        <w:rPr>
          <w:rFonts w:ascii="Garamond" w:hAnsi="Garamond"/>
          <w:sz w:val="16"/>
        </w:rPr>
        <w:t xml:space="preserve"> </w:t>
      </w:r>
      <w:r w:rsidRPr="00497B2F">
        <w:rPr>
          <w:rFonts w:ascii="Garamond" w:eastAsia="Calibri" w:hAnsi="Garamond"/>
          <w:sz w:val="16"/>
        </w:rPr>
        <w:t>through</w:t>
      </w:r>
      <w:r w:rsidRPr="00497B2F">
        <w:rPr>
          <w:rFonts w:ascii="Garamond" w:hAnsi="Garamond"/>
          <w:sz w:val="16"/>
        </w:rPr>
        <w:t xml:space="preserve"> </w:t>
      </w:r>
      <w:r w:rsidRPr="00497B2F">
        <w:rPr>
          <w:rFonts w:ascii="Garamond" w:eastAsia="Calibri" w:hAnsi="Garamond"/>
          <w:sz w:val="16"/>
        </w:rPr>
        <w:t>which</w:t>
      </w:r>
      <w:r w:rsidRPr="00497B2F">
        <w:rPr>
          <w:rFonts w:ascii="Garamond" w:hAnsi="Garamond"/>
          <w:sz w:val="16"/>
        </w:rPr>
        <w:t xml:space="preserve"> </w:t>
      </w:r>
      <w:r w:rsidRPr="00497B2F">
        <w:rPr>
          <w:rFonts w:ascii="Garamond" w:eastAsia="Calibri" w:hAnsi="Garamond"/>
          <w:sz w:val="16"/>
        </w:rPr>
        <w:t>subject</w:t>
      </w:r>
      <w:r w:rsidRPr="00497B2F">
        <w:rPr>
          <w:rFonts w:ascii="Garamond" w:hAnsi="Garamond"/>
          <w:sz w:val="16"/>
        </w:rPr>
        <w:t xml:space="preserve">, </w:t>
      </w:r>
      <w:r w:rsidRPr="00497B2F">
        <w:rPr>
          <w:rFonts w:ascii="Garamond" w:eastAsia="Calibri" w:hAnsi="Garamond"/>
          <w:sz w:val="16"/>
        </w:rPr>
        <w:t>community</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struggle</w:t>
      </w:r>
      <w:r w:rsidRPr="00497B2F">
        <w:rPr>
          <w:rFonts w:ascii="Garamond" w:hAnsi="Garamond"/>
          <w:sz w:val="16"/>
        </w:rPr>
        <w:t xml:space="preserve"> </w:t>
      </w:r>
      <w:r w:rsidRPr="00497B2F">
        <w:rPr>
          <w:rFonts w:ascii="Garamond" w:eastAsia="Calibri" w:hAnsi="Garamond"/>
          <w:sz w:val="16"/>
        </w:rPr>
        <w:t>are</w:t>
      </w:r>
      <w:r w:rsidRPr="00497B2F">
        <w:rPr>
          <w:rFonts w:ascii="Garamond" w:hAnsi="Garamond"/>
          <w:sz w:val="16"/>
        </w:rPr>
        <w:t xml:space="preserve"> </w:t>
      </w:r>
      <w:r w:rsidRPr="00497B2F">
        <w:rPr>
          <w:rFonts w:ascii="Garamond" w:eastAsia="Calibri" w:hAnsi="Garamond"/>
          <w:sz w:val="16"/>
        </w:rPr>
        <w:t>signified</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mediated</w:t>
      </w:r>
      <w:r w:rsidRPr="00497B2F">
        <w:rPr>
          <w:rFonts w:ascii="Garamond" w:hAnsi="Garamond"/>
          <w:sz w:val="16"/>
        </w:rPr>
        <w:t xml:space="preserve">. </w:t>
      </w:r>
      <w:r w:rsidRPr="00497B2F">
        <w:rPr>
          <w:rFonts w:ascii="Garamond" w:eastAsia="Calibri" w:hAnsi="Garamond"/>
          <w:sz w:val="16"/>
        </w:rPr>
        <w:t>While</w:t>
      </w:r>
      <w:r w:rsidRPr="00497B2F">
        <w:rPr>
          <w:rFonts w:ascii="Garamond" w:hAnsi="Garamond"/>
          <w:sz w:val="16"/>
        </w:rPr>
        <w:t xml:space="preserve"> </w:t>
      </w:r>
      <w:r w:rsidRPr="00497B2F">
        <w:rPr>
          <w:rFonts w:ascii="Garamond" w:eastAsia="Calibri" w:hAnsi="Garamond"/>
          <w:sz w:val="16"/>
        </w:rPr>
        <w:t>specifying</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differences</w:t>
      </w:r>
      <w:r w:rsidRPr="00497B2F">
        <w:rPr>
          <w:rFonts w:ascii="Garamond" w:hAnsi="Garamond"/>
          <w:sz w:val="16"/>
        </w:rPr>
        <w:t xml:space="preserve"> </w:t>
      </w:r>
      <w:r w:rsidRPr="00497B2F">
        <w:rPr>
          <w:rFonts w:ascii="Garamond" w:eastAsia="Calibri" w:hAnsi="Garamond"/>
          <w:sz w:val="16"/>
        </w:rPr>
        <w:t>between</w:t>
      </w:r>
      <w:r w:rsidRPr="00497B2F">
        <w:rPr>
          <w:rFonts w:ascii="Garamond" w:hAnsi="Garamond"/>
          <w:sz w:val="16"/>
        </w:rPr>
        <w:t xml:space="preserve"> </w:t>
      </w:r>
      <w:r w:rsidRPr="00497B2F">
        <w:rPr>
          <w:rFonts w:ascii="Garamond" w:eastAsia="Calibri" w:hAnsi="Garamond"/>
          <w:sz w:val="16"/>
        </w:rPr>
        <w:t>forms</w:t>
      </w:r>
      <w:r w:rsidRPr="00497B2F">
        <w:rPr>
          <w:rFonts w:ascii="Garamond" w:hAnsi="Garamond"/>
          <w:sz w:val="16"/>
        </w:rPr>
        <w:t xml:space="preserve">, </w:t>
      </w:r>
      <w:r w:rsidRPr="00497B2F">
        <w:rPr>
          <w:rFonts w:ascii="Garamond" w:eastAsia="Calibri" w:hAnsi="Garamond"/>
          <w:sz w:val="16"/>
        </w:rPr>
        <w:t>this</w:t>
      </w:r>
      <w:r w:rsidRPr="00497B2F">
        <w:rPr>
          <w:rFonts w:ascii="Garamond" w:hAnsi="Garamond"/>
          <w:sz w:val="16"/>
        </w:rPr>
        <w:t xml:space="preserve"> </w:t>
      </w:r>
      <w:r w:rsidRPr="00497B2F">
        <w:rPr>
          <w:rFonts w:ascii="Garamond" w:eastAsia="Calibri" w:hAnsi="Garamond"/>
          <w:sz w:val="16"/>
        </w:rPr>
        <w:t>understanding</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cultural</w:t>
      </w:r>
      <w:r w:rsidRPr="00497B2F">
        <w:rPr>
          <w:rFonts w:ascii="Garamond" w:hAnsi="Garamond"/>
          <w:sz w:val="16"/>
        </w:rPr>
        <w:t xml:space="preserve"> </w:t>
      </w:r>
      <w:r w:rsidRPr="00497B2F">
        <w:rPr>
          <w:rFonts w:ascii="Garamond" w:eastAsia="Calibri" w:hAnsi="Garamond"/>
          <w:sz w:val="16"/>
        </w:rPr>
        <w:t>production</w:t>
      </w:r>
      <w:r w:rsidRPr="00497B2F">
        <w:rPr>
          <w:rFonts w:ascii="Garamond" w:hAnsi="Garamond"/>
          <w:sz w:val="16"/>
        </w:rPr>
        <w:t xml:space="preserve"> </w:t>
      </w:r>
      <w:r w:rsidRPr="00497B2F">
        <w:rPr>
          <w:rFonts w:ascii="Garamond" w:eastAsia="Calibri" w:hAnsi="Garamond"/>
          <w:sz w:val="16"/>
        </w:rPr>
        <w:t>troubles</w:t>
      </w:r>
      <w:r w:rsidRPr="00497B2F">
        <w:rPr>
          <w:rFonts w:ascii="Garamond" w:hAnsi="Garamond"/>
          <w:sz w:val="16"/>
        </w:rPr>
        <w:t xml:space="preserve"> </w:t>
      </w:r>
      <w:r w:rsidRPr="00497B2F">
        <w:rPr>
          <w:rFonts w:ascii="Garamond" w:eastAsia="Calibri" w:hAnsi="Garamond"/>
          <w:sz w:val="16"/>
        </w:rPr>
        <w:t>both</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strictly</w:t>
      </w:r>
      <w:r w:rsidRPr="00497B2F">
        <w:rPr>
          <w:rFonts w:ascii="Garamond" w:hAnsi="Garamond"/>
          <w:sz w:val="16"/>
        </w:rPr>
        <w:t xml:space="preserve"> </w:t>
      </w:r>
      <w:r w:rsidRPr="00497B2F">
        <w:rPr>
          <w:rFonts w:ascii="Garamond" w:eastAsia="Calibri" w:hAnsi="Garamond"/>
          <w:sz w:val="16"/>
        </w:rPr>
        <w:t>empirical</w:t>
      </w:r>
      <w:r w:rsidRPr="00497B2F">
        <w:rPr>
          <w:rFonts w:ascii="Garamond" w:hAnsi="Garamond"/>
          <w:sz w:val="16"/>
        </w:rPr>
        <w:t xml:space="preserve"> </w:t>
      </w:r>
      <w:r w:rsidRPr="00497B2F">
        <w:rPr>
          <w:rFonts w:ascii="Garamond" w:eastAsia="Calibri" w:hAnsi="Garamond"/>
          <w:sz w:val="16"/>
        </w:rPr>
        <w:t>foundations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social</w:t>
      </w:r>
      <w:r w:rsidRPr="00497B2F">
        <w:rPr>
          <w:rFonts w:ascii="Garamond" w:hAnsi="Garamond"/>
          <w:sz w:val="16"/>
        </w:rPr>
        <w:t xml:space="preserve"> </w:t>
      </w:r>
      <w:r w:rsidRPr="00497B2F">
        <w:rPr>
          <w:rFonts w:ascii="Garamond" w:eastAsia="Calibri" w:hAnsi="Garamond"/>
          <w:sz w:val="16"/>
        </w:rPr>
        <w:t>science</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universalizing</w:t>
      </w:r>
      <w:r w:rsidRPr="00497B2F">
        <w:rPr>
          <w:rFonts w:ascii="Garamond" w:hAnsi="Garamond"/>
          <w:sz w:val="16"/>
        </w:rPr>
        <w:t xml:space="preserve"> </w:t>
      </w:r>
      <w:r w:rsidRPr="00497B2F">
        <w:rPr>
          <w:rFonts w:ascii="Garamond" w:eastAsia="Calibri" w:hAnsi="Garamond"/>
          <w:sz w:val="16"/>
        </w:rPr>
        <w:t>tendencies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aesthetic</w:t>
      </w:r>
      <w:r w:rsidRPr="00497B2F">
        <w:rPr>
          <w:rFonts w:ascii="Garamond" w:hAnsi="Garamond"/>
          <w:sz w:val="16"/>
        </w:rPr>
        <w:t xml:space="preserve"> </w:t>
      </w:r>
      <w:r w:rsidRPr="00497B2F">
        <w:rPr>
          <w:rFonts w:ascii="Garamond" w:eastAsia="Calibri" w:hAnsi="Garamond"/>
          <w:sz w:val="16"/>
        </w:rPr>
        <w:t>discourse</w:t>
      </w:r>
      <w:r w:rsidRPr="00497B2F">
        <w:rPr>
          <w:rFonts w:ascii="Garamond" w:hAnsi="Garamond"/>
          <w:sz w:val="16"/>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this</w:t>
      </w:r>
      <w:r w:rsidRPr="00497B2F">
        <w:rPr>
          <w:rStyle w:val="StyleUnderline"/>
          <w:rFonts w:ascii="Garamond" w:hAnsi="Garamond"/>
        </w:rPr>
        <w:t xml:space="preserve"> </w:t>
      </w:r>
      <w:r w:rsidRPr="00497B2F">
        <w:rPr>
          <w:rStyle w:val="StyleUnderline"/>
          <w:rFonts w:ascii="Garamond" w:eastAsia="Calibri" w:hAnsi="Garamond"/>
        </w:rPr>
        <w:t>mode</w:t>
      </w:r>
      <w:r w:rsidRPr="00497B2F">
        <w:rPr>
          <w:rStyle w:val="StyleUnderline"/>
          <w:rFonts w:ascii="Garamond" w:hAnsi="Garamond"/>
        </w:rPr>
        <w:t xml:space="preserve">, </w:t>
      </w:r>
      <w:r w:rsidRPr="00497B2F">
        <w:rPr>
          <w:rStyle w:val="StyleUnderline"/>
          <w:rFonts w:ascii="Garamond" w:eastAsia="Calibri" w:hAnsi="Garamond"/>
          <w:highlight w:val="cyan"/>
        </w:rPr>
        <w:t>we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can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testimony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as</w:t>
      </w:r>
      <w:r w:rsidRPr="00497B2F">
        <w:rPr>
          <w:rStyle w:val="StyleUnderline"/>
          <w:rFonts w:ascii="Garamond" w:hAnsi="Garamond"/>
          <w:highlight w:val="cyan"/>
        </w:rPr>
        <w:t xml:space="preserve"> </w:t>
      </w:r>
      <w:r w:rsidRPr="00497B2F">
        <w:rPr>
          <w:rStyle w:val="StyleUnderline"/>
          <w:rFonts w:ascii="Garamond" w:eastAsia="Calibri" w:hAnsi="Garamond"/>
        </w:rPr>
        <w:t>more</w:t>
      </w:r>
      <w:r w:rsidRPr="00497B2F">
        <w:rPr>
          <w:rStyle w:val="StyleUnderline"/>
          <w:rFonts w:ascii="Garamond" w:hAnsi="Garamond"/>
        </w:rPr>
        <w:t xml:space="preserve"> </w:t>
      </w:r>
      <w:r w:rsidRPr="00497B2F">
        <w:rPr>
          <w:rStyle w:val="StyleUnderline"/>
          <w:rFonts w:ascii="Garamond" w:eastAsia="Calibri" w:hAnsi="Garamond"/>
        </w:rPr>
        <w:t>than</w:t>
      </w:r>
      <w:r w:rsidRPr="00497B2F">
        <w:rPr>
          <w:rStyle w:val="StyleUnderline"/>
          <w:rFonts w:ascii="Garamond" w:hAnsi="Garamond"/>
        </w:rPr>
        <w:t xml:space="preserve"> </w:t>
      </w:r>
      <w:r w:rsidRPr="00497B2F">
        <w:rPr>
          <w:rStyle w:val="StyleUnderline"/>
          <w:rFonts w:ascii="Garamond" w:eastAsia="Calibri" w:hAnsi="Garamond"/>
        </w:rPr>
        <w:t>a</w:t>
      </w:r>
      <w:r w:rsidRPr="00497B2F">
        <w:rPr>
          <w:rStyle w:val="StyleUnderline"/>
          <w:rFonts w:ascii="Garamond" w:hAnsi="Garamond"/>
        </w:rPr>
        <w:t xml:space="preserve"> </w:t>
      </w:r>
      <w:r w:rsidRPr="00497B2F">
        <w:rPr>
          <w:rStyle w:val="StyleUnderline"/>
          <w:rFonts w:ascii="Garamond" w:eastAsia="Calibri" w:hAnsi="Garamond"/>
        </w:rPr>
        <w:t>neopositivist</w:t>
      </w:r>
      <w:r w:rsidRPr="00497B2F">
        <w:rPr>
          <w:rStyle w:val="StyleUnderline"/>
          <w:rFonts w:ascii="Garamond" w:hAnsi="Garamond"/>
        </w:rPr>
        <w:t xml:space="preserve"> “</w:t>
      </w:r>
      <w:r w:rsidRPr="00497B2F">
        <w:rPr>
          <w:rStyle w:val="StyleUnderline"/>
          <w:rFonts w:ascii="Garamond" w:eastAsia="Calibri" w:hAnsi="Garamond"/>
        </w:rPr>
        <w:t>truth</w:t>
      </w:r>
      <w:r w:rsidRPr="00497B2F">
        <w:rPr>
          <w:rStyle w:val="StyleUnderline"/>
          <w:rFonts w:ascii="Garamond" w:hAnsi="Garamond"/>
        </w:rPr>
        <w:t xml:space="preserve">,” </w:t>
      </w:r>
      <w:r w:rsidRPr="00497B2F">
        <w:rPr>
          <w:rStyle w:val="StyleUnderline"/>
          <w:rFonts w:ascii="Garamond" w:eastAsia="Calibri" w:hAnsi="Garamond"/>
        </w:rPr>
        <w:t>as</w:t>
      </w:r>
      <w:r w:rsidRPr="00497B2F">
        <w:rPr>
          <w:rStyle w:val="StyleUnderline"/>
          <w:rFonts w:ascii="Garamond" w:hAnsi="Garamond"/>
        </w:rPr>
        <w:t xml:space="preserve"> </w:t>
      </w:r>
      <w:r w:rsidRPr="00497B2F">
        <w:rPr>
          <w:rStyle w:val="StyleUnderline"/>
          <w:rFonts w:ascii="Garamond" w:eastAsia="Calibri" w:hAnsi="Garamond"/>
        </w:rPr>
        <w:t>a</w:t>
      </w:r>
      <w:r w:rsidRPr="00497B2F">
        <w:rPr>
          <w:rStyle w:val="StyleUnderline"/>
          <w:rFonts w:ascii="Garamond" w:hAnsi="Garamond"/>
        </w:rPr>
        <w:t xml:space="preserve"> </w:t>
      </w:r>
      <w:r w:rsidRPr="00497B2F">
        <w:rPr>
          <w:rStyle w:val="StyleUnderline"/>
          <w:rFonts w:ascii="Garamond" w:eastAsia="Calibri" w:hAnsi="Garamond"/>
        </w:rPr>
        <w:t>complex</w:t>
      </w:r>
      <w:r w:rsidRPr="00497B2F">
        <w:rPr>
          <w:rStyle w:val="StyleUnderline"/>
          <w:rFonts w:ascii="Garamond" w:hAnsi="Garamond"/>
        </w:rPr>
        <w:t xml:space="preserve"> </w:t>
      </w:r>
      <w:r w:rsidRPr="00497B2F">
        <w:rPr>
          <w:rStyle w:val="StyleUnderline"/>
          <w:rFonts w:ascii="Garamond" w:eastAsia="Calibri" w:hAnsi="Garamond"/>
        </w:rPr>
        <w:t>mediating</w:t>
      </w:r>
      <w:r w:rsidRPr="00497B2F">
        <w:rPr>
          <w:rStyle w:val="StyleUnderline"/>
          <w:rFonts w:ascii="Garamond" w:hAnsi="Garamond"/>
        </w:rPr>
        <w:t xml:space="preserve"> </w:t>
      </w:r>
      <w:r w:rsidRPr="00497B2F">
        <w:rPr>
          <w:rStyle w:val="StyleUnderline"/>
          <w:rFonts w:ascii="Garamond" w:eastAsia="Calibri" w:hAnsi="Garamond"/>
        </w:rPr>
        <w:t>genre</w:t>
      </w:r>
      <w:r w:rsidRPr="00497B2F">
        <w:rPr>
          <w:rStyle w:val="StyleUnderline"/>
          <w:rFonts w:ascii="Garamond" w:hAnsi="Garamond"/>
        </w:rPr>
        <w:t xml:space="preserve"> </w:t>
      </w:r>
      <w:r w:rsidRPr="00497B2F">
        <w:rPr>
          <w:rStyle w:val="StyleUnderline"/>
          <w:rFonts w:ascii="Garamond" w:eastAsia="Calibri" w:hAnsi="Garamond"/>
        </w:rPr>
        <w:t>that</w:t>
      </w:r>
      <w:r w:rsidRPr="00497B2F">
        <w:rPr>
          <w:rStyle w:val="StyleUnderline"/>
          <w:rFonts w:ascii="Garamond" w:hAnsi="Garamond"/>
        </w:rPr>
        <w:t xml:space="preserve"> </w:t>
      </w:r>
      <w:r w:rsidRPr="00497B2F">
        <w:rPr>
          <w:rStyle w:val="StyleUnderline"/>
          <w:rFonts w:ascii="Garamond" w:eastAsia="Calibri" w:hAnsi="Garamond"/>
        </w:rPr>
        <w:t>selects</w:t>
      </w:r>
      <w:r w:rsidRPr="00497B2F">
        <w:rPr>
          <w:rStyle w:val="StyleUnderline"/>
          <w:rFonts w:ascii="Garamond" w:hAnsi="Garamond"/>
        </w:rPr>
        <w:t xml:space="preserve">, </w:t>
      </w:r>
      <w:r w:rsidRPr="00497B2F">
        <w:rPr>
          <w:rStyle w:val="StyleUnderline"/>
          <w:rFonts w:ascii="Garamond" w:eastAsia="Calibri" w:hAnsi="Garamond"/>
        </w:rPr>
        <w:t>conveys</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connects</w:t>
      </w:r>
      <w:r w:rsidRPr="00497B2F">
        <w:rPr>
          <w:rStyle w:val="StyleUnderline"/>
          <w:rFonts w:ascii="Garamond" w:hAnsi="Garamond"/>
        </w:rPr>
        <w:t xml:space="preserve"> “</w:t>
      </w:r>
      <w:r w:rsidRPr="00497B2F">
        <w:rPr>
          <w:rStyle w:val="StyleUnderline"/>
          <w:rFonts w:ascii="Garamond" w:eastAsia="Calibri" w:hAnsi="Garamond"/>
        </w:rPr>
        <w:t>facts</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highlight w:val="cyan"/>
        </w:rPr>
        <w:t>particular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ways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without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reducing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social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contradiction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compartmentalizing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individual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site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resolution</w:t>
      </w:r>
      <w:r w:rsidRPr="00497B2F">
        <w:rPr>
          <w:rStyle w:val="StyleUnderline"/>
          <w:rFonts w:ascii="Garamond" w:hAnsi="Garamond"/>
        </w:rPr>
        <w:t>.</w:t>
      </w:r>
      <w:r w:rsidRPr="00497B2F">
        <w:rPr>
          <w:rFonts w:ascii="Garamond" w:hAnsi="Garamond"/>
          <w:sz w:val="16"/>
        </w:rPr>
        <w:t xml:space="preserve"> </w:t>
      </w:r>
      <w:r w:rsidRPr="00497B2F">
        <w:rPr>
          <w:rFonts w:ascii="Garamond" w:eastAsia="Calibri" w:hAnsi="Garamond"/>
          <w:sz w:val="16"/>
        </w:rPr>
        <w:t>Likewise</w:t>
      </w:r>
      <w:r w:rsidRPr="00497B2F">
        <w:rPr>
          <w:rFonts w:ascii="Garamond" w:hAnsi="Garamond"/>
          <w:sz w:val="16"/>
        </w:rPr>
        <w:t xml:space="preserve">, </w:t>
      </w:r>
      <w:r w:rsidRPr="00497B2F">
        <w:rPr>
          <w:rFonts w:ascii="Garamond" w:eastAsia="Calibri" w:hAnsi="Garamond"/>
          <w:sz w:val="16"/>
        </w:rPr>
        <w:t>we</w:t>
      </w:r>
      <w:r w:rsidRPr="00497B2F">
        <w:rPr>
          <w:rFonts w:ascii="Garamond" w:hAnsi="Garamond"/>
          <w:sz w:val="16"/>
        </w:rPr>
        <w:t xml:space="preserve"> </w:t>
      </w:r>
      <w:r w:rsidRPr="00497B2F">
        <w:rPr>
          <w:rFonts w:ascii="Garamond" w:eastAsia="Calibri" w:hAnsi="Garamond"/>
          <w:sz w:val="16"/>
        </w:rPr>
        <w:t>can</w:t>
      </w:r>
      <w:r w:rsidRPr="00497B2F">
        <w:rPr>
          <w:rFonts w:ascii="Garamond" w:hAnsi="Garamond"/>
          <w:sz w:val="16"/>
        </w:rPr>
        <w:t xml:space="preserve"> </w:t>
      </w:r>
      <w:r w:rsidRPr="00497B2F">
        <w:rPr>
          <w:rFonts w:ascii="Garamond" w:eastAsia="Calibri" w:hAnsi="Garamond"/>
          <w:sz w:val="16"/>
        </w:rPr>
        <w:t>read</w:t>
      </w:r>
      <w:r w:rsidRPr="00497B2F">
        <w:rPr>
          <w:rFonts w:ascii="Garamond" w:hAnsi="Garamond"/>
          <w:sz w:val="16"/>
        </w:rPr>
        <w:t xml:space="preserve"> </w:t>
      </w:r>
      <w:r w:rsidRPr="00497B2F">
        <w:rPr>
          <w:rFonts w:ascii="Garamond" w:eastAsia="Calibri" w:hAnsi="Garamond"/>
          <w:sz w:val="16"/>
        </w:rPr>
        <w:t>literary</w:t>
      </w:r>
      <w:r w:rsidRPr="00497B2F">
        <w:rPr>
          <w:rFonts w:ascii="Garamond" w:hAnsi="Garamond"/>
          <w:sz w:val="16"/>
        </w:rPr>
        <w:t xml:space="preserve"> </w:t>
      </w:r>
      <w:r w:rsidRPr="00497B2F">
        <w:rPr>
          <w:rFonts w:ascii="Garamond" w:eastAsia="Calibri" w:hAnsi="Garamond"/>
          <w:sz w:val="16"/>
        </w:rPr>
        <w:t>texts</w:t>
      </w:r>
      <w:r w:rsidRPr="00497B2F">
        <w:rPr>
          <w:rFonts w:ascii="Garamond" w:hAnsi="Garamond"/>
          <w:sz w:val="16"/>
        </w:rPr>
        <w:t xml:space="preserve"> </w:t>
      </w:r>
      <w:r w:rsidRPr="00497B2F">
        <w:rPr>
          <w:rFonts w:ascii="Garamond" w:eastAsia="Calibri" w:hAnsi="Garamond"/>
          <w:sz w:val="16"/>
        </w:rPr>
        <w:t>like</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novel</w:t>
      </w:r>
      <w:r w:rsidRPr="00497B2F">
        <w:rPr>
          <w:rFonts w:ascii="Garamond" w:hAnsi="Garamond"/>
          <w:sz w:val="16"/>
        </w:rPr>
        <w:t xml:space="preserve"> </w:t>
      </w:r>
      <w:r w:rsidRPr="00497B2F">
        <w:rPr>
          <w:rFonts w:ascii="Garamond" w:eastAsia="Calibri" w:hAnsi="Garamond"/>
          <w:sz w:val="16"/>
        </w:rPr>
        <w:t>not</w:t>
      </w:r>
      <w:r w:rsidRPr="00497B2F">
        <w:rPr>
          <w:rFonts w:ascii="Garamond" w:hAnsi="Garamond"/>
          <w:sz w:val="16"/>
        </w:rPr>
        <w:t xml:space="preserve"> </w:t>
      </w:r>
      <w:r w:rsidRPr="00497B2F">
        <w:rPr>
          <w:rFonts w:ascii="Garamond" w:eastAsia="Calibri" w:hAnsi="Garamond"/>
          <w:sz w:val="16"/>
        </w:rPr>
        <w:t>merely</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aesthetic</w:t>
      </w:r>
      <w:r w:rsidRPr="00497B2F">
        <w:rPr>
          <w:rFonts w:ascii="Garamond" w:hAnsi="Garamond"/>
          <w:sz w:val="16"/>
        </w:rPr>
        <w:t xml:space="preserve"> </w:t>
      </w:r>
      <w:r w:rsidRPr="00497B2F">
        <w:rPr>
          <w:rFonts w:ascii="Garamond" w:eastAsia="Calibri" w:hAnsi="Garamond"/>
          <w:sz w:val="16"/>
        </w:rPr>
        <w:t>framing</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private</w:t>
      </w:r>
      <w:r w:rsidRPr="00497B2F">
        <w:rPr>
          <w:rFonts w:ascii="Garamond" w:hAnsi="Garamond"/>
          <w:sz w:val="16"/>
        </w:rPr>
        <w:t xml:space="preserve">” </w:t>
      </w:r>
      <w:r w:rsidRPr="00497B2F">
        <w:rPr>
          <w:rFonts w:ascii="Garamond" w:eastAsia="Calibri" w:hAnsi="Garamond"/>
          <w:sz w:val="16"/>
        </w:rPr>
        <w:t>transcendance</w:t>
      </w:r>
      <w:r w:rsidRPr="00497B2F">
        <w:rPr>
          <w:rFonts w:ascii="Garamond" w:hAnsi="Garamond"/>
          <w:sz w:val="16"/>
        </w:rPr>
        <w:t xml:space="preserve"> </w:t>
      </w:r>
      <w:r w:rsidRPr="00497B2F">
        <w:rPr>
          <w:rFonts w:ascii="Garamond" w:eastAsia="Calibri" w:hAnsi="Garamond"/>
          <w:sz w:val="16"/>
        </w:rPr>
        <w:t>but</w:t>
      </w:r>
      <w:r w:rsidRPr="00497B2F">
        <w:rPr>
          <w:rFonts w:ascii="Garamond" w:hAnsi="Garamond"/>
          <w:sz w:val="16"/>
        </w:rPr>
        <w:t xml:space="preserve"> </w:t>
      </w:r>
      <w:r w:rsidRPr="00497B2F">
        <w:rPr>
          <w:rFonts w:ascii="Garamond" w:eastAsia="Calibri" w:hAnsi="Garamond"/>
          <w:sz w:val="16"/>
        </w:rPr>
        <w:t>as</w:t>
      </w:r>
      <w:r w:rsidRPr="00497B2F">
        <w:rPr>
          <w:rFonts w:ascii="Garamond" w:hAnsi="Garamond"/>
          <w:sz w:val="16"/>
        </w:rPr>
        <w:t xml:space="preserve"> </w:t>
      </w:r>
      <w:r w:rsidRPr="00497B2F">
        <w:rPr>
          <w:rFonts w:ascii="Garamond" w:eastAsia="Calibri" w:hAnsi="Garamond"/>
          <w:sz w:val="16"/>
        </w:rPr>
        <w:t>a</w:t>
      </w:r>
      <w:r w:rsidRPr="00497B2F">
        <w:rPr>
          <w:rFonts w:ascii="Garamond" w:hAnsi="Garamond"/>
          <w:sz w:val="16"/>
        </w:rPr>
        <w:t xml:space="preserve"> </w:t>
      </w:r>
      <w:r w:rsidRPr="00497B2F">
        <w:rPr>
          <w:rFonts w:ascii="Garamond" w:eastAsia="Calibri" w:hAnsi="Garamond"/>
          <w:sz w:val="16"/>
        </w:rPr>
        <w:t>form</w:t>
      </w:r>
      <w:r w:rsidRPr="00497B2F">
        <w:rPr>
          <w:rFonts w:ascii="Garamond" w:hAnsi="Garamond"/>
          <w:sz w:val="16"/>
        </w:rPr>
        <w:t xml:space="preserve"> </w:t>
      </w:r>
      <w:r w:rsidRPr="00497B2F">
        <w:rPr>
          <w:rFonts w:ascii="Garamond" w:eastAsia="Calibri" w:hAnsi="Garamond"/>
          <w:sz w:val="16"/>
        </w:rPr>
        <w:t>that</w:t>
      </w:r>
      <w:r w:rsidRPr="00497B2F">
        <w:rPr>
          <w:rFonts w:ascii="Garamond" w:hAnsi="Garamond"/>
          <w:sz w:val="16"/>
        </w:rPr>
        <w:t xml:space="preserve"> </w:t>
      </w:r>
      <w:r w:rsidRPr="00497B2F">
        <w:rPr>
          <w:rFonts w:ascii="Garamond" w:eastAsia="Calibri" w:hAnsi="Garamond"/>
          <w:sz w:val="16"/>
        </w:rPr>
        <w:t>may</w:t>
      </w:r>
      <w:r w:rsidRPr="00497B2F">
        <w:rPr>
          <w:rFonts w:ascii="Garamond" w:hAnsi="Garamond"/>
          <w:sz w:val="16"/>
        </w:rPr>
        <w:t xml:space="preserve"> </w:t>
      </w:r>
      <w:r w:rsidRPr="00497B2F">
        <w:rPr>
          <w:rFonts w:ascii="Garamond" w:eastAsia="Calibri" w:hAnsi="Garamond"/>
          <w:sz w:val="16"/>
        </w:rPr>
        <w:t>narrate</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dissolution</w:t>
      </w:r>
      <w:r w:rsidRPr="00497B2F">
        <w:rPr>
          <w:rFonts w:ascii="Garamond" w:hAnsi="Garamond"/>
          <w:sz w:val="16"/>
        </w:rPr>
        <w:t xml:space="preserve"> </w:t>
      </w:r>
      <w:r w:rsidRPr="00497B2F">
        <w:rPr>
          <w:rFonts w:ascii="Garamond" w:eastAsia="Calibri" w:hAnsi="Garamond"/>
          <w:sz w:val="16"/>
        </w:rPr>
        <w:t>or</w:t>
      </w:r>
      <w:r w:rsidRPr="00497B2F">
        <w:rPr>
          <w:rFonts w:ascii="Garamond" w:hAnsi="Garamond"/>
          <w:sz w:val="16"/>
        </w:rPr>
        <w:t xml:space="preserve"> </w:t>
      </w:r>
      <w:r w:rsidRPr="00497B2F">
        <w:rPr>
          <w:rFonts w:ascii="Garamond" w:eastAsia="Calibri" w:hAnsi="Garamond"/>
          <w:sz w:val="16"/>
        </w:rPr>
        <w:t>impossibility</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private</w:t>
      </w:r>
      <w:r w:rsidRPr="00497B2F">
        <w:rPr>
          <w:rFonts w:ascii="Garamond" w:hAnsi="Garamond"/>
          <w:sz w:val="16"/>
        </w:rPr>
        <w:t xml:space="preserve">” </w:t>
      </w:r>
      <w:r w:rsidRPr="00497B2F">
        <w:rPr>
          <w:rFonts w:ascii="Garamond" w:eastAsia="Calibri" w:hAnsi="Garamond"/>
          <w:sz w:val="16"/>
        </w:rPr>
        <w:t>domain</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con</w:t>
      </w:r>
      <w:r w:rsidRPr="00497B2F">
        <w:rPr>
          <w:rFonts w:ascii="Garamond" w:hAnsi="Garamond"/>
          <w:sz w:val="16"/>
        </w:rPr>
        <w:t xml:space="preserve">. </w:t>
      </w:r>
      <w:r w:rsidRPr="00497B2F">
        <w:rPr>
          <w:rFonts w:ascii="Garamond" w:eastAsia="Calibri" w:hAnsi="Garamond"/>
          <w:sz w:val="16"/>
        </w:rPr>
        <w:t>text</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the</w:t>
      </w:r>
      <w:r w:rsidRPr="00497B2F">
        <w:rPr>
          <w:rFonts w:ascii="Garamond" w:hAnsi="Garamond"/>
          <w:sz w:val="16"/>
        </w:rPr>
        <w:t xml:space="preserve"> </w:t>
      </w:r>
      <w:r w:rsidRPr="00497B2F">
        <w:rPr>
          <w:rFonts w:ascii="Garamond" w:eastAsia="Calibri" w:hAnsi="Garamond"/>
          <w:sz w:val="16"/>
        </w:rPr>
        <w:t>material</w:t>
      </w:r>
      <w:r w:rsidRPr="00497B2F">
        <w:rPr>
          <w:rFonts w:ascii="Garamond" w:hAnsi="Garamond"/>
          <w:sz w:val="16"/>
        </w:rPr>
        <w:t xml:space="preserve"> </w:t>
      </w:r>
      <w:r w:rsidRPr="00497B2F">
        <w:rPr>
          <w:rFonts w:ascii="Garamond" w:eastAsia="Calibri" w:hAnsi="Garamond"/>
          <w:sz w:val="16"/>
        </w:rPr>
        <w:t>conditions</w:t>
      </w:r>
      <w:r w:rsidRPr="00497B2F">
        <w:rPr>
          <w:rFonts w:ascii="Garamond" w:hAnsi="Garamond"/>
          <w:sz w:val="16"/>
        </w:rPr>
        <w:t xml:space="preserve"> </w:t>
      </w:r>
      <w:r w:rsidRPr="00497B2F">
        <w:rPr>
          <w:rFonts w:ascii="Garamond" w:eastAsia="Calibri" w:hAnsi="Garamond"/>
          <w:sz w:val="16"/>
        </w:rPr>
        <w:t>of</w:t>
      </w:r>
      <w:r w:rsidRPr="00497B2F">
        <w:rPr>
          <w:rFonts w:ascii="Garamond" w:hAnsi="Garamond"/>
          <w:sz w:val="16"/>
        </w:rPr>
        <w:t xml:space="preserve"> </w:t>
      </w:r>
      <w:r w:rsidRPr="00497B2F">
        <w:rPr>
          <w:rFonts w:ascii="Garamond" w:eastAsia="Calibri" w:hAnsi="Garamond"/>
          <w:sz w:val="16"/>
        </w:rPr>
        <w:t>work</w:t>
      </w:r>
      <w:r w:rsidRPr="00497B2F">
        <w:rPr>
          <w:rFonts w:ascii="Garamond" w:hAnsi="Garamond"/>
          <w:sz w:val="16"/>
        </w:rPr>
        <w:t xml:space="preserve">, </w:t>
      </w:r>
      <w:r w:rsidRPr="00497B2F">
        <w:rPr>
          <w:rFonts w:ascii="Garamond" w:eastAsia="Calibri" w:hAnsi="Garamond"/>
          <w:sz w:val="16"/>
        </w:rPr>
        <w:t>geography</w:t>
      </w:r>
      <w:r w:rsidRPr="00497B2F">
        <w:rPr>
          <w:rFonts w:ascii="Garamond" w:hAnsi="Garamond"/>
          <w:sz w:val="16"/>
        </w:rPr>
        <w:t xml:space="preserve">, </w:t>
      </w:r>
      <w:r w:rsidRPr="00497B2F">
        <w:rPr>
          <w:rFonts w:ascii="Garamond" w:eastAsia="Calibri" w:hAnsi="Garamond"/>
          <w:sz w:val="16"/>
        </w:rPr>
        <w:t>gender</w:t>
      </w:r>
      <w:r w:rsidRPr="00497B2F">
        <w:rPr>
          <w:rFonts w:ascii="Garamond" w:hAnsi="Garamond"/>
          <w:sz w:val="16"/>
        </w:rPr>
        <w:t xml:space="preserve">, </w:t>
      </w:r>
      <w:r w:rsidRPr="00497B2F">
        <w:rPr>
          <w:rFonts w:ascii="Garamond" w:eastAsia="Calibri" w:hAnsi="Garamond"/>
          <w:sz w:val="16"/>
        </w:rPr>
        <w:t>and</w:t>
      </w:r>
      <w:r w:rsidRPr="00497B2F">
        <w:rPr>
          <w:rFonts w:ascii="Garamond" w:hAnsi="Garamond"/>
          <w:sz w:val="16"/>
        </w:rPr>
        <w:t xml:space="preserve"> </w:t>
      </w:r>
      <w:r w:rsidRPr="00497B2F">
        <w:rPr>
          <w:rFonts w:ascii="Garamond" w:eastAsia="Calibri" w:hAnsi="Garamond"/>
          <w:sz w:val="16"/>
        </w:rPr>
        <w:t>race</w:t>
      </w:r>
      <w:r w:rsidRPr="00497B2F">
        <w:rPr>
          <w:rFonts w:ascii="Garamond" w:hAnsi="Garamond"/>
          <w:sz w:val="16"/>
        </w:rPr>
        <w:t xml:space="preserve">. </w:t>
      </w:r>
      <w:r w:rsidRPr="00497B2F">
        <w:rPr>
          <w:rFonts w:ascii="Garamond" w:eastAsia="Calibri" w:hAnsi="Garamond"/>
          <w:sz w:val="16"/>
        </w:rPr>
        <w:t>In</w:t>
      </w:r>
      <w:r w:rsidRPr="00497B2F">
        <w:rPr>
          <w:rFonts w:ascii="Garamond" w:hAnsi="Garamond"/>
          <w:sz w:val="16"/>
        </w:rPr>
        <w:t xml:space="preserve"> </w:t>
      </w:r>
      <w:r w:rsidRPr="00497B2F">
        <w:rPr>
          <w:rFonts w:ascii="Garamond" w:eastAsia="Calibri" w:hAnsi="Garamond"/>
          <w:sz w:val="16"/>
        </w:rPr>
        <w:t>this</w:t>
      </w:r>
      <w:r w:rsidRPr="00497B2F">
        <w:rPr>
          <w:rFonts w:ascii="Garamond" w:hAnsi="Garamond"/>
          <w:sz w:val="16"/>
        </w:rPr>
        <w:t xml:space="preserve"> </w:t>
      </w:r>
      <w:r w:rsidRPr="00497B2F">
        <w:rPr>
          <w:rFonts w:ascii="Garamond" w:eastAsia="Calibri" w:hAnsi="Garamond"/>
          <w:sz w:val="16"/>
        </w:rPr>
        <w:t>sense</w:t>
      </w:r>
      <w:r w:rsidRPr="00497B2F">
        <w:rPr>
          <w:rFonts w:ascii="Garamond" w:hAnsi="Garamond"/>
          <w:sz w:val="16"/>
        </w:rPr>
        <w:t xml:space="preserve">, </w:t>
      </w:r>
      <w:r w:rsidRPr="00497B2F">
        <w:rPr>
          <w:rStyle w:val="StyleUnderline"/>
          <w:rFonts w:ascii="Garamond" w:eastAsia="Calibri" w:hAnsi="Garamond"/>
        </w:rPr>
        <w:t>cultural</w:t>
      </w:r>
      <w:r w:rsidRPr="00497B2F">
        <w:rPr>
          <w:rStyle w:val="StyleUnderline"/>
          <w:rFonts w:ascii="Garamond" w:hAnsi="Garamond"/>
        </w:rPr>
        <w:t xml:space="preserve"> </w:t>
      </w:r>
      <w:r w:rsidRPr="00497B2F">
        <w:rPr>
          <w:rStyle w:val="StyleUnderline"/>
          <w:rFonts w:ascii="Garamond" w:eastAsia="Calibri" w:hAnsi="Garamond"/>
        </w:rPr>
        <w:t>forms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many</w:t>
      </w:r>
      <w:r w:rsidRPr="00497B2F">
        <w:rPr>
          <w:rStyle w:val="StyleUnderline"/>
          <w:rFonts w:ascii="Garamond" w:hAnsi="Garamond"/>
        </w:rPr>
        <w:t xml:space="preserve"> </w:t>
      </w:r>
      <w:r w:rsidRPr="00497B2F">
        <w:rPr>
          <w:rStyle w:val="StyleUnderline"/>
          <w:rFonts w:ascii="Garamond" w:eastAsia="Calibri" w:hAnsi="Garamond"/>
        </w:rPr>
        <w:t>kinds</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important</w:t>
      </w:r>
      <w:r w:rsidRPr="00497B2F">
        <w:rPr>
          <w:rStyle w:val="StyleUnderline"/>
          <w:rFonts w:ascii="Garamond" w:hAnsi="Garamond"/>
        </w:rPr>
        <w:t xml:space="preserve"> </w:t>
      </w:r>
      <w:r w:rsidRPr="00497B2F">
        <w:rPr>
          <w:rStyle w:val="StyleUnderline"/>
          <w:rFonts w:ascii="Garamond" w:eastAsia="Calibri" w:hAnsi="Garamond"/>
        </w:rPr>
        <w:t>media</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the</w:t>
      </w:r>
      <w:r w:rsidRPr="00497B2F">
        <w:rPr>
          <w:rStyle w:val="StyleUnderline"/>
          <w:rFonts w:ascii="Garamond" w:hAnsi="Garamond"/>
        </w:rPr>
        <w:t xml:space="preserve"> </w:t>
      </w:r>
      <w:r w:rsidRPr="00497B2F">
        <w:rPr>
          <w:rStyle w:val="StyleUnderline"/>
          <w:rFonts w:ascii="Garamond" w:eastAsia="Calibri" w:hAnsi="Garamond"/>
        </w:rPr>
        <w:t>formation</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oppositional</w:t>
      </w:r>
      <w:r w:rsidRPr="00497B2F">
        <w:rPr>
          <w:rStyle w:val="StyleUnderline"/>
          <w:rFonts w:ascii="Garamond" w:hAnsi="Garamond"/>
        </w:rPr>
        <w:t xml:space="preserve"> </w:t>
      </w:r>
      <w:r w:rsidRPr="00497B2F">
        <w:rPr>
          <w:rStyle w:val="StyleUnderline"/>
          <w:rFonts w:ascii="Garamond" w:eastAsia="Calibri" w:hAnsi="Garamond"/>
        </w:rPr>
        <w:t>narratives</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crucial</w:t>
      </w:r>
      <w:r w:rsidRPr="00497B2F">
        <w:rPr>
          <w:rStyle w:val="StyleUnderline"/>
          <w:rFonts w:ascii="Garamond" w:hAnsi="Garamond"/>
        </w:rPr>
        <w:t xml:space="preserve"> </w:t>
      </w:r>
      <w:r w:rsidRPr="00497B2F">
        <w:rPr>
          <w:rStyle w:val="StyleUnderline"/>
          <w:rFonts w:ascii="Garamond" w:eastAsia="Calibri" w:hAnsi="Garamond"/>
        </w:rPr>
        <w:t>to</w:t>
      </w:r>
      <w:r w:rsidRPr="00497B2F">
        <w:rPr>
          <w:rStyle w:val="StyleUnderline"/>
          <w:rFonts w:ascii="Garamond" w:hAnsi="Garamond"/>
        </w:rPr>
        <w:t xml:space="preserve"> </w:t>
      </w:r>
      <w:r w:rsidRPr="00497B2F">
        <w:rPr>
          <w:rStyle w:val="StyleUnderline"/>
          <w:rFonts w:ascii="Garamond" w:eastAsia="Calibri" w:hAnsi="Garamond"/>
        </w:rPr>
        <w:t>the</w:t>
      </w:r>
      <w:r w:rsidRPr="00497B2F">
        <w:rPr>
          <w:rStyle w:val="StyleUnderline"/>
          <w:rFonts w:ascii="Garamond" w:hAnsi="Garamond"/>
        </w:rPr>
        <w:t xml:space="preserve"> </w:t>
      </w:r>
      <w:r w:rsidRPr="00497B2F">
        <w:rPr>
          <w:rStyle w:val="StyleUnderline"/>
          <w:rFonts w:ascii="Garamond" w:eastAsia="Calibri" w:hAnsi="Garamond"/>
        </w:rPr>
        <w:t>imagination</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rearticulation</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new</w:t>
      </w:r>
      <w:r w:rsidRPr="00497B2F">
        <w:rPr>
          <w:rStyle w:val="StyleUnderline"/>
          <w:rFonts w:ascii="Garamond" w:hAnsi="Garamond"/>
        </w:rPr>
        <w:t xml:space="preserve"> </w:t>
      </w:r>
      <w:r w:rsidRPr="00497B2F">
        <w:rPr>
          <w:rStyle w:val="StyleUnderline"/>
          <w:rFonts w:ascii="Garamond" w:eastAsia="Calibri" w:hAnsi="Garamond"/>
        </w:rPr>
        <w:t>forms</w:t>
      </w:r>
      <w:r w:rsidRPr="00497B2F">
        <w:rPr>
          <w:rStyle w:val="StyleUnderline"/>
          <w:rFonts w:ascii="Garamond" w:hAnsi="Garamond"/>
        </w:rPr>
        <w:t xml:space="preserve"> </w:t>
      </w:r>
      <w:r w:rsidRPr="00497B2F">
        <w:rPr>
          <w:rStyle w:val="StyleUnderline"/>
          <w:rFonts w:ascii="Garamond" w:eastAsia="Calibri" w:hAnsi="Garamond"/>
        </w:rPr>
        <w:t>of</w:t>
      </w:r>
      <w:r w:rsidRPr="00497B2F">
        <w:rPr>
          <w:rStyle w:val="StyleUnderline"/>
          <w:rFonts w:ascii="Garamond" w:hAnsi="Garamond"/>
        </w:rPr>
        <w:t xml:space="preserve"> </w:t>
      </w:r>
      <w:r w:rsidRPr="00497B2F">
        <w:rPr>
          <w:rStyle w:val="StyleUnderline"/>
          <w:rFonts w:ascii="Garamond" w:eastAsia="Calibri" w:hAnsi="Garamond"/>
        </w:rPr>
        <w:t>political</w:t>
      </w:r>
      <w:r w:rsidRPr="00497B2F">
        <w:rPr>
          <w:rStyle w:val="StyleUnderline"/>
          <w:rFonts w:ascii="Garamond" w:hAnsi="Garamond"/>
        </w:rPr>
        <w:t xml:space="preserve"> </w:t>
      </w:r>
      <w:r w:rsidRPr="00497B2F">
        <w:rPr>
          <w:rStyle w:val="StyleUnderline"/>
          <w:rFonts w:ascii="Garamond" w:eastAsia="Calibri" w:hAnsi="Garamond"/>
        </w:rPr>
        <w:t>subjectivity</w:t>
      </w:r>
      <w:r w:rsidRPr="00497B2F">
        <w:rPr>
          <w:rStyle w:val="StyleUnderline"/>
          <w:rFonts w:ascii="Garamond" w:hAnsi="Garamond"/>
        </w:rPr>
        <w:t xml:space="preserve">, </w:t>
      </w:r>
      <w:r w:rsidRPr="00497B2F">
        <w:rPr>
          <w:rStyle w:val="StyleUnderline"/>
          <w:rFonts w:ascii="Garamond" w:eastAsia="Calibri" w:hAnsi="Garamond"/>
        </w:rPr>
        <w:t>collectivity</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practice</w:t>
      </w:r>
      <w:r w:rsidRPr="00497B2F">
        <w:rPr>
          <w:rStyle w:val="StyleUnderline"/>
          <w:rFonts w:ascii="Garamond" w:hAnsi="Garamond"/>
        </w:rPr>
        <w:t>.</w:t>
      </w:r>
    </w:p>
    <w:p w14:paraId="69B78C0D" w14:textId="77777777" w:rsidR="00AA205E" w:rsidRPr="00497B2F" w:rsidRDefault="00AA205E" w:rsidP="00AA205E">
      <w:pPr>
        <w:rPr>
          <w:rFonts w:ascii="Garamond" w:hAnsi="Garamond"/>
          <w:sz w:val="16"/>
        </w:rPr>
      </w:pPr>
    </w:p>
    <w:p w14:paraId="4184BC6B" w14:textId="77777777" w:rsidR="00AA205E" w:rsidRPr="00497B2F" w:rsidRDefault="00AA205E" w:rsidP="00AA205E">
      <w:pPr>
        <w:pStyle w:val="Heading4"/>
        <w:rPr>
          <w:rFonts w:ascii="Garamond" w:hAnsi="Garamond" w:cs="Arial"/>
        </w:rPr>
      </w:pPr>
      <w:r w:rsidRPr="00497B2F">
        <w:rPr>
          <w:rFonts w:ascii="Garamond" w:hAnsi="Garamond" w:cs="Arial"/>
        </w:rPr>
        <w:t>Debate is a paradigmatic institution in which our performance engages in the practice of social change – the judge’s affirmation actualizes the new politics of the 1AC.</w:t>
      </w:r>
    </w:p>
    <w:p w14:paraId="1C3D2BB7" w14:textId="77777777" w:rsidR="00AA205E" w:rsidRPr="00497B2F" w:rsidRDefault="00AA205E" w:rsidP="00AA205E">
      <w:pPr>
        <w:rPr>
          <w:rFonts w:ascii="Garamond" w:hAnsi="Garamond"/>
          <w:sz w:val="20"/>
          <w:szCs w:val="20"/>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71C2D2F6" w14:textId="77777777" w:rsidR="00AA205E" w:rsidRPr="00497B2F" w:rsidRDefault="00AA205E" w:rsidP="00AA205E">
      <w:pPr>
        <w:rPr>
          <w:rFonts w:ascii="Garamond" w:eastAsia="Times New Roman" w:hAnsi="Garamond"/>
          <w:sz w:val="16"/>
          <w:szCs w:val="26"/>
        </w:rPr>
      </w:pPr>
      <w:r w:rsidRPr="00497B2F">
        <w:rPr>
          <w:rStyle w:val="StyleUnderline"/>
          <w:rFonts w:ascii="Garamond" w:hAnsi="Garamond"/>
        </w:rPr>
        <w:t>In performance, we can rehearse, stage, and materialize the stuff of a better world</w:t>
      </w:r>
      <w:r w:rsidRPr="00497B2F">
        <w:rPr>
          <w:rFonts w:ascii="Garamond" w:eastAsia="Times New Roman" w:hAnsi="Garamond"/>
          <w:sz w:val="16"/>
          <w:szCs w:val="26"/>
        </w:rPr>
        <w:t xml:space="preserve">. </w:t>
      </w:r>
      <w:r w:rsidRPr="00497B2F">
        <w:rPr>
          <w:rStyle w:val="StyleUnderline"/>
          <w:rFonts w:ascii="Garamond" w:hAnsi="Garamond"/>
          <w:highlight w:val="cyan"/>
        </w:rPr>
        <w:t>Performance provides us with the means to interrupt the conditions of reproduction that reify the inequities of the present</w:t>
      </w:r>
      <w:r w:rsidRPr="00497B2F">
        <w:rPr>
          <w:rStyle w:val="StyleUnderline"/>
          <w:rFonts w:ascii="Garamond" w:hAnsi="Garamond"/>
        </w:rPr>
        <w:t>.</w:t>
      </w:r>
      <w:r w:rsidRPr="00497B2F">
        <w:rPr>
          <w:rFonts w:ascii="Garamond" w:eastAsia="Times New Roman" w:hAnsi="Garamond"/>
          <w:sz w:val="16"/>
          <w:szCs w:val="26"/>
        </w:rPr>
        <w:t xml:space="preserve"> In taking this position, I mean to signal to the reader that this book should be understood as openly situated within the tradition of Marxist cultural criticism. A Race So Different conceives of performance in the terms of Frankfurt School philosopher Ernst Bloch, who understood </w:t>
      </w:r>
      <w:r w:rsidRPr="00497B2F">
        <w:rPr>
          <w:rStyle w:val="StyleUnderline"/>
          <w:rFonts w:ascii="Garamond" w:hAnsi="Garamond"/>
          <w:highlight w:val="cyan"/>
        </w:rPr>
        <w:t>the stage as “a paradigmatic institution” in the process of imagining and enacting social change</w:t>
      </w:r>
      <w:r w:rsidRPr="00497B2F">
        <w:rPr>
          <w:rFonts w:ascii="Garamond" w:eastAsia="Times New Roman" w:hAnsi="Garamond"/>
          <w:sz w:val="16"/>
          <w:szCs w:val="26"/>
        </w:rPr>
        <w:t xml:space="preserve">.80 Like the law, </w:t>
      </w:r>
      <w:r w:rsidRPr="00497B2F">
        <w:rPr>
          <w:rStyle w:val="StyleUnderline"/>
          <w:rFonts w:ascii="Garamond" w:hAnsi="Garamond"/>
          <w:highlight w:val="cyan"/>
        </w:rPr>
        <w:t>dramatic experiences require a decision</w:t>
      </w:r>
      <w:r w:rsidRPr="00497B2F">
        <w:rPr>
          <w:rStyle w:val="StyleUnderline"/>
          <w:rFonts w:ascii="Garamond" w:hAnsi="Garamond"/>
        </w:rPr>
        <w:t xml:space="preserve">, not only on the part of the performer but also </w:t>
      </w:r>
      <w:r w:rsidRPr="00497B2F">
        <w:rPr>
          <w:rStyle w:val="StyleUnderline"/>
          <w:rFonts w:ascii="Garamond" w:hAnsi="Garamond"/>
          <w:highlight w:val="cyan"/>
        </w:rPr>
        <w:t>on the part of the spectator</w:t>
      </w:r>
      <w:r w:rsidRPr="00497B2F">
        <w:rPr>
          <w:rFonts w:ascii="Garamond" w:eastAsia="Times New Roman" w:hAnsi="Garamond"/>
          <w:sz w:val="16"/>
          <w:szCs w:val="26"/>
        </w:rPr>
        <w:t>: “</w:t>
      </w:r>
      <w:r w:rsidRPr="00497B2F">
        <w:rPr>
          <w:rStyle w:val="StyleUnderline"/>
          <w:rFonts w:ascii="Garamond" w:hAnsi="Garamond"/>
          <w:highlight w:val="cyan"/>
        </w:rPr>
        <w:t xml:space="preserve">They demand that the </w:t>
      </w:r>
      <w:r w:rsidRPr="00497B2F">
        <w:rPr>
          <w:rStyle w:val="StyleUnderline"/>
          <w:rFonts w:ascii="Garamond" w:hAnsi="Garamond"/>
          <w:i/>
          <w:highlight w:val="cyan"/>
        </w:rPr>
        <w:t>spectator make decisions, at the very least a decision as to whether he likes the performance as such</w:t>
      </w:r>
      <w:r w:rsidRPr="00497B2F">
        <w:rPr>
          <w:rFonts w:ascii="Garamond" w:eastAsia="Times New Roman" w:hAnsi="Garamond"/>
          <w:sz w:val="16"/>
          <w:szCs w:val="26"/>
        </w:rPr>
        <w:t xml:space="preserve">.”81 </w:t>
      </w:r>
      <w:r w:rsidRPr="00497B2F">
        <w:rPr>
          <w:rStyle w:val="StyleUnderline"/>
          <w:rFonts w:ascii="Garamond" w:hAnsi="Garamond"/>
          <w:i/>
          <w:highlight w:val="cyan"/>
        </w:rPr>
        <w:t>Through decision, action is realized, and it is in action that a new politics emerges</w:t>
      </w:r>
      <w:r w:rsidRPr="00497B2F">
        <w:rPr>
          <w:rFonts w:ascii="Garamond" w:eastAsia="Times New Roman" w:hAnsi="Garamond"/>
          <w:sz w:val="16"/>
          <w:szCs w:val="26"/>
        </w:rPr>
        <w:t xml:space="preserve">. Additionally, aesthetic performances have the unique capacity to imagine and give temporary form to otherwise impossible realities. In doing so, </w:t>
      </w:r>
      <w:r w:rsidRPr="00497B2F">
        <w:rPr>
          <w:rStyle w:val="StyleUnderline"/>
          <w:rFonts w:ascii="Garamond" w:hAnsi="Garamond"/>
        </w:rPr>
        <w:t>the stage becomes a “rehearsal” for dreaming the new and making it a reality</w:t>
      </w:r>
      <w:r w:rsidRPr="00497B2F">
        <w:rPr>
          <w:rFonts w:ascii="Garamond" w:eastAsia="Times New Roman" w:hAnsi="Garamond"/>
          <w:sz w:val="16"/>
          <w:szCs w:val="26"/>
        </w:rPr>
        <w:t xml:space="preserve">: “As soon as the rehearsal for the example is staged the goal is clearly visible, but the stage, being experimental, that is, being a state of anticipation, tries out the ways in which to behave in order to achieve.”82 </w:t>
      </w:r>
      <w:r w:rsidRPr="00497B2F">
        <w:rPr>
          <w:rStyle w:val="StyleUnderline"/>
          <w:rFonts w:ascii="Garamond" w:hAnsi="Garamond"/>
        </w:rPr>
        <w:t>Performance at its best, by insisting on and demonstrating that something better is possible</w:t>
      </w:r>
      <w:r w:rsidRPr="00497B2F">
        <w:rPr>
          <w:rFonts w:ascii="Garamond" w:eastAsia="Times New Roman" w:hAnsi="Garamond"/>
          <w:sz w:val="16"/>
          <w:szCs w:val="26"/>
        </w:rPr>
        <w:t>, verifies that this possibility can in fact become a reality.</w:t>
      </w:r>
    </w:p>
    <w:p w14:paraId="5A240C25" w14:textId="77777777" w:rsidR="00AA205E" w:rsidRPr="00497B2F" w:rsidRDefault="00AA205E" w:rsidP="00AA205E">
      <w:pPr>
        <w:rPr>
          <w:rFonts w:ascii="Garamond" w:hAnsi="Garamond"/>
        </w:rPr>
      </w:pPr>
    </w:p>
    <w:p w14:paraId="33F2CD1F" w14:textId="77777777" w:rsidR="00744D7E" w:rsidRPr="00497B2F" w:rsidRDefault="00744D7E" w:rsidP="00565EA0">
      <w:pPr>
        <w:pStyle w:val="Heading2"/>
        <w:rPr>
          <w:rFonts w:ascii="Garamond" w:hAnsi="Garamond"/>
        </w:rPr>
      </w:pPr>
      <w:r w:rsidRPr="00497B2F">
        <w:rPr>
          <w:rFonts w:ascii="Garamond" w:hAnsi="Garamond"/>
        </w:rPr>
        <w:t>1AC – Hauntology Version</w:t>
      </w:r>
    </w:p>
    <w:p w14:paraId="04B3E466" w14:textId="77777777" w:rsidR="00744D7E" w:rsidRPr="00497B2F" w:rsidRDefault="00744D7E" w:rsidP="00744D7E">
      <w:pPr>
        <w:pStyle w:val="Heading3"/>
        <w:rPr>
          <w:rFonts w:ascii="Garamond" w:hAnsi="Garamond"/>
        </w:rPr>
      </w:pPr>
      <w:r w:rsidRPr="00497B2F">
        <w:rPr>
          <w:rFonts w:ascii="Garamond" w:hAnsi="Garamond"/>
        </w:rPr>
        <w:t>1 – traditional</w:t>
      </w:r>
    </w:p>
    <w:p w14:paraId="044DD122" w14:textId="77777777" w:rsidR="00744D7E" w:rsidRPr="00497B2F" w:rsidRDefault="00744D7E" w:rsidP="00744D7E">
      <w:pPr>
        <w:pStyle w:val="Heading4"/>
        <w:rPr>
          <w:rFonts w:ascii="Garamond" w:hAnsi="Garamond"/>
          <w:b w:val="0"/>
        </w:rPr>
      </w:pPr>
      <w:r w:rsidRPr="00497B2F">
        <w:rPr>
          <w:rFonts w:ascii="Garamond" w:hAnsi="Garamond"/>
          <w:b w:val="0"/>
        </w:rPr>
        <w:t>本擬舊</w:t>
      </w:r>
      <w:r w:rsidRPr="00497B2F">
        <w:rPr>
          <w:rFonts w:ascii="Garamond" w:eastAsia="SimSun" w:hAnsi="Garamond" w:cs="SimSun"/>
          <w:b w:val="0"/>
        </w:rPr>
        <w:t>歲</w:t>
      </w:r>
      <w:r w:rsidRPr="00497B2F">
        <w:rPr>
          <w:rFonts w:ascii="Garamond" w:hAnsi="Garamond"/>
          <w:b w:val="0"/>
        </w:rPr>
        <w:t>來美雯卅</w:t>
      </w:r>
      <w:r w:rsidRPr="00497B2F">
        <w:rPr>
          <w:rFonts w:ascii="Garamond" w:hAnsi="Garamond"/>
          <w:b w:val="0"/>
        </w:rPr>
        <w:t xml:space="preserve"> '</w:t>
      </w:r>
    </w:p>
    <w:p w14:paraId="385CC20B" w14:textId="77777777" w:rsidR="00744D7E" w:rsidRPr="00497B2F" w:rsidRDefault="00744D7E" w:rsidP="00744D7E">
      <w:pPr>
        <w:pStyle w:val="Heading4"/>
        <w:rPr>
          <w:rFonts w:ascii="Garamond" w:hAnsi="Garamond"/>
          <w:b w:val="0"/>
        </w:rPr>
      </w:pPr>
      <w:r w:rsidRPr="00497B2F">
        <w:rPr>
          <w:rFonts w:ascii="Garamond" w:hAnsi="Garamond"/>
          <w:b w:val="0"/>
        </w:rPr>
        <w:t>蒙蚨夫迫阻到初秋。</w:t>
      </w:r>
    </w:p>
    <w:p w14:paraId="598CFEC7" w14:textId="77777777" w:rsidR="00744D7E" w:rsidRPr="00497B2F" w:rsidRDefault="00744D7E" w:rsidP="00744D7E">
      <w:pPr>
        <w:pStyle w:val="Heading4"/>
        <w:rPr>
          <w:rFonts w:ascii="Garamond" w:hAnsi="Garamond"/>
          <w:b w:val="0"/>
        </w:rPr>
      </w:pPr>
      <w:r w:rsidRPr="00497B2F">
        <w:rPr>
          <w:rFonts w:ascii="Garamond" w:hAnsi="Garamond"/>
          <w:b w:val="0"/>
        </w:rPr>
        <w:t>織女含牛官郎哥日</w:t>
      </w:r>
      <w:r w:rsidRPr="00497B2F">
        <w:rPr>
          <w:rFonts w:ascii="Garamond" w:hAnsi="Garamond"/>
          <w:b w:val="0"/>
        </w:rPr>
        <w:t xml:space="preserve"> '</w:t>
      </w:r>
    </w:p>
    <w:p w14:paraId="11170FE2" w14:textId="77777777" w:rsidR="00744D7E" w:rsidRPr="00497B2F" w:rsidRDefault="00744D7E" w:rsidP="00744D7E">
      <w:pPr>
        <w:pStyle w:val="Heading4"/>
        <w:rPr>
          <w:rFonts w:ascii="Garamond" w:hAnsi="Garamond"/>
          <w:b w:val="0"/>
        </w:rPr>
      </w:pPr>
      <w:r w:rsidRPr="00497B2F">
        <w:rPr>
          <w:rFonts w:ascii="Garamond" w:hAnsi="Garamond"/>
          <w:b w:val="0"/>
        </w:rPr>
        <w:t>乃搭林肯總統舟。</w:t>
      </w:r>
    </w:p>
    <w:p w14:paraId="3CC900AE" w14:textId="77777777" w:rsidR="00744D7E" w:rsidRPr="00497B2F" w:rsidRDefault="00744D7E" w:rsidP="00744D7E">
      <w:pPr>
        <w:pStyle w:val="Heading4"/>
        <w:rPr>
          <w:rFonts w:ascii="Garamond" w:hAnsi="Garamond"/>
          <w:b w:val="0"/>
        </w:rPr>
      </w:pPr>
      <w:r w:rsidRPr="00497B2F">
        <w:rPr>
          <w:rFonts w:ascii="Garamond" w:hAnsi="Garamond"/>
          <w:b w:val="0"/>
        </w:rPr>
        <w:t>餮風嘗浪廿餘日</w:t>
      </w:r>
      <w:r w:rsidRPr="00497B2F">
        <w:rPr>
          <w:rFonts w:ascii="Garamond" w:hAnsi="Garamond"/>
          <w:b w:val="0"/>
        </w:rPr>
        <w:t xml:space="preserve"> '</w:t>
      </w:r>
    </w:p>
    <w:p w14:paraId="062BFA2B" w14:textId="77777777" w:rsidR="00744D7E" w:rsidRPr="00497B2F" w:rsidRDefault="00744D7E" w:rsidP="00744D7E">
      <w:pPr>
        <w:pStyle w:val="Heading4"/>
        <w:rPr>
          <w:rFonts w:ascii="Garamond" w:hAnsi="Garamond"/>
          <w:b w:val="0"/>
        </w:rPr>
      </w:pPr>
      <w:r w:rsidRPr="00497B2F">
        <w:rPr>
          <w:rFonts w:ascii="Garamond" w:hAnsi="Garamond"/>
          <w:b w:val="0"/>
        </w:rPr>
        <w:t>幸得平安抵美州</w:t>
      </w:r>
      <w:r w:rsidRPr="00497B2F">
        <w:rPr>
          <w:rFonts w:ascii="Garamond" w:hAnsi="Garamond"/>
          <w:b w:val="0"/>
        </w:rPr>
        <w:t xml:space="preserve"> o</w:t>
      </w:r>
    </w:p>
    <w:p w14:paraId="6028E6C3" w14:textId="77777777" w:rsidR="00744D7E" w:rsidRPr="00497B2F" w:rsidRDefault="00744D7E" w:rsidP="00744D7E">
      <w:pPr>
        <w:pStyle w:val="Heading4"/>
        <w:rPr>
          <w:rFonts w:ascii="Garamond" w:eastAsia="MS Mincho" w:hAnsi="Garamond" w:cs="MS Mincho"/>
          <w:b w:val="0"/>
        </w:rPr>
      </w:pPr>
      <w:r w:rsidRPr="00497B2F">
        <w:rPr>
          <w:rFonts w:ascii="Garamond" w:eastAsia="SimSun" w:hAnsi="Garamond" w:cs="SimSun"/>
          <w:b w:val="0"/>
        </w:rPr>
        <w:t>以</w:t>
      </w:r>
      <w:r w:rsidRPr="00497B2F">
        <w:rPr>
          <w:rFonts w:ascii="Garamond" w:eastAsia="MingLiU_HKSCS-ExtB" w:hAnsi="Garamond" w:cs="MingLiU_HKSCS-ExtB"/>
          <w:b w:val="0"/>
        </w:rPr>
        <w:t>𤔡</w:t>
      </w:r>
      <w:r w:rsidRPr="00497B2F">
        <w:rPr>
          <w:rFonts w:ascii="Garamond" w:hAnsi="Garamond"/>
          <w:b w:val="0"/>
        </w:rPr>
        <w:t>數日可上</w:t>
      </w:r>
      <w:r w:rsidRPr="00497B2F">
        <w:rPr>
          <w:rFonts w:ascii="Garamond" w:eastAsia="SimSun" w:hAnsi="Garamond" w:cs="SimSun"/>
          <w:b w:val="0"/>
        </w:rPr>
        <w:t>埠</w:t>
      </w:r>
      <w:r w:rsidRPr="00497B2F">
        <w:rPr>
          <w:rFonts w:ascii="Garamond" w:hAnsi="Garamond"/>
          <w:b w:val="0"/>
        </w:rPr>
        <w:t>'</w:t>
      </w:r>
    </w:p>
    <w:p w14:paraId="1C29A7F3" w14:textId="77777777" w:rsidR="00744D7E" w:rsidRPr="00497B2F" w:rsidRDefault="00744D7E" w:rsidP="00744D7E">
      <w:pPr>
        <w:pStyle w:val="Heading4"/>
        <w:rPr>
          <w:rFonts w:ascii="Garamond" w:hAnsi="Garamond"/>
          <w:b w:val="0"/>
        </w:rPr>
      </w:pPr>
      <w:r w:rsidRPr="00497B2F">
        <w:rPr>
          <w:rFonts w:ascii="Garamond" w:hAnsi="Garamond"/>
          <w:b w:val="0"/>
        </w:rPr>
        <w:t>點知苦困木樓囚。</w:t>
      </w:r>
    </w:p>
    <w:p w14:paraId="051CD858" w14:textId="77777777" w:rsidR="00744D7E" w:rsidRPr="00497B2F" w:rsidRDefault="00744D7E" w:rsidP="00744D7E">
      <w:pPr>
        <w:pStyle w:val="Heading4"/>
        <w:rPr>
          <w:rFonts w:ascii="Garamond" w:hAnsi="Garamond"/>
          <w:b w:val="0"/>
        </w:rPr>
      </w:pPr>
      <w:r w:rsidRPr="00497B2F">
        <w:rPr>
          <w:rFonts w:ascii="Garamond" w:hAnsi="Garamond"/>
          <w:b w:val="0"/>
        </w:rPr>
        <w:t>番奴苛待眞難受</w:t>
      </w:r>
      <w:r w:rsidRPr="00497B2F">
        <w:rPr>
          <w:rFonts w:ascii="Garamond" w:hAnsi="Garamond"/>
          <w:b w:val="0"/>
        </w:rPr>
        <w:t xml:space="preserve"> '</w:t>
      </w:r>
    </w:p>
    <w:p w14:paraId="3EA44AE3" w14:textId="77777777" w:rsidR="00744D7E" w:rsidRPr="00497B2F" w:rsidRDefault="00744D7E" w:rsidP="00744D7E">
      <w:pPr>
        <w:pStyle w:val="Heading4"/>
        <w:rPr>
          <w:rFonts w:ascii="Garamond" w:hAnsi="Garamond"/>
          <w:b w:val="0"/>
        </w:rPr>
      </w:pPr>
      <w:r w:rsidRPr="00497B2F">
        <w:rPr>
          <w:rFonts w:ascii="Garamond" w:hAnsi="Garamond"/>
          <w:b w:val="0"/>
        </w:rPr>
        <w:t>感觸家境淚雙流。</w:t>
      </w:r>
    </w:p>
    <w:p w14:paraId="3FD9B2AB" w14:textId="77777777" w:rsidR="00744D7E" w:rsidRPr="00497B2F" w:rsidRDefault="00744D7E" w:rsidP="00744D7E">
      <w:pPr>
        <w:pStyle w:val="Heading4"/>
        <w:rPr>
          <w:rFonts w:ascii="Garamond" w:hAnsi="Garamond"/>
          <w:b w:val="0"/>
        </w:rPr>
      </w:pPr>
      <w:r w:rsidRPr="00497B2F">
        <w:rPr>
          <w:rFonts w:ascii="Garamond" w:hAnsi="Garamond"/>
          <w:b w:val="0"/>
        </w:rPr>
        <w:t>但願早登三妄審市</w:t>
      </w:r>
      <w:r w:rsidRPr="00497B2F">
        <w:rPr>
          <w:rFonts w:ascii="Garamond" w:hAnsi="Garamond"/>
          <w:b w:val="0"/>
        </w:rPr>
        <w:t xml:space="preserve"> '</w:t>
      </w:r>
    </w:p>
    <w:p w14:paraId="1DA8198C" w14:textId="77777777" w:rsidR="00744D7E" w:rsidRPr="00497B2F" w:rsidRDefault="00744D7E" w:rsidP="00744D7E">
      <w:pPr>
        <w:pStyle w:val="Heading4"/>
        <w:rPr>
          <w:rFonts w:ascii="Garamond" w:hAnsi="Garamond"/>
          <w:b w:val="0"/>
        </w:rPr>
      </w:pPr>
      <w:r w:rsidRPr="00497B2F">
        <w:rPr>
          <w:rFonts w:ascii="Garamond" w:hAnsi="Garamond"/>
          <w:b w:val="0"/>
        </w:rPr>
        <w:t>免在此間倍添愁。</w:t>
      </w:r>
    </w:p>
    <w:p w14:paraId="54E8D804" w14:textId="77777777" w:rsidR="00744D7E" w:rsidRPr="00497B2F" w:rsidRDefault="00744D7E" w:rsidP="00744D7E">
      <w:pPr>
        <w:pStyle w:val="Heading3"/>
        <w:rPr>
          <w:rFonts w:ascii="Garamond" w:hAnsi="Garamond"/>
        </w:rPr>
      </w:pPr>
      <w:r w:rsidRPr="00497B2F">
        <w:rPr>
          <w:rFonts w:ascii="Garamond" w:hAnsi="Garamond"/>
        </w:rPr>
        <w:t>1 – pinyin</w:t>
      </w:r>
    </w:p>
    <w:p w14:paraId="03B3E839" w14:textId="77777777" w:rsidR="00744D7E" w:rsidRPr="00497B2F" w:rsidRDefault="00744D7E" w:rsidP="00744D7E">
      <w:pPr>
        <w:pStyle w:val="Heading4"/>
        <w:rPr>
          <w:rFonts w:ascii="Garamond" w:hAnsi="Garamond"/>
        </w:rPr>
      </w:pPr>
      <w:r w:rsidRPr="00497B2F">
        <w:rPr>
          <w:rFonts w:ascii="Garamond" w:eastAsia="MS Mincho" w:hAnsi="Garamond" w:cs="MS Mincho"/>
          <w:shd w:val="clear" w:color="auto" w:fill="FFFFFF"/>
        </w:rPr>
        <w:t>本</w:t>
      </w:r>
      <w:r w:rsidRPr="00497B2F">
        <w:rPr>
          <w:rFonts w:ascii="Garamond" w:eastAsia="SimSun" w:hAnsi="Garamond" w:cs="SimSun"/>
          <w:shd w:val="clear" w:color="auto" w:fill="FFFFFF"/>
        </w:rPr>
        <w:t>拟</w:t>
      </w:r>
      <w:r w:rsidRPr="00497B2F">
        <w:rPr>
          <w:rFonts w:ascii="Garamond" w:eastAsia="MS Mincho" w:hAnsi="Garamond" w:cs="MS Mincho"/>
          <w:shd w:val="clear" w:color="auto" w:fill="FFFFFF"/>
        </w:rPr>
        <w:t>旧</w:t>
      </w:r>
      <w:r w:rsidRPr="00497B2F">
        <w:rPr>
          <w:rFonts w:ascii="Garamond" w:eastAsia="SimSun" w:hAnsi="Garamond" w:cs="SimSun"/>
          <w:shd w:val="clear" w:color="auto" w:fill="FFFFFF"/>
        </w:rPr>
        <w:t>岁</w:t>
      </w:r>
      <w:r w:rsidRPr="00497B2F">
        <w:rPr>
          <w:rFonts w:ascii="Garamond" w:eastAsia="MS Mincho" w:hAnsi="Garamond" w:cs="MS Mincho"/>
          <w:shd w:val="clear" w:color="auto" w:fill="FFFFFF"/>
        </w:rPr>
        <w:t>来美雯卅</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běn n</w:t>
      </w:r>
      <w:r w:rsidRPr="00497B2F">
        <w:rPr>
          <w:rFonts w:ascii="Calibri" w:eastAsia="Calibri" w:hAnsi="Calibri" w:cs="Calibri"/>
          <w:shd w:val="clear" w:color="auto" w:fill="FFFFFF"/>
        </w:rPr>
        <w:t>ǐ</w:t>
      </w:r>
      <w:r w:rsidRPr="00497B2F">
        <w:rPr>
          <w:rFonts w:ascii="Garamond" w:hAnsi="Garamond"/>
          <w:shd w:val="clear" w:color="auto" w:fill="FFFFFF"/>
        </w:rPr>
        <w:t xml:space="preserve"> jiù suì lái měi wén sà   ' </w:t>
      </w:r>
      <w:r w:rsidRPr="00497B2F">
        <w:rPr>
          <w:rFonts w:ascii="Garamond" w:hAnsi="Garamond"/>
        </w:rPr>
        <w:br/>
      </w:r>
      <w:r w:rsidRPr="00497B2F">
        <w:rPr>
          <w:rFonts w:ascii="Garamond" w:eastAsia="MS Mincho" w:hAnsi="Garamond" w:cs="MS Mincho"/>
          <w:shd w:val="clear" w:color="auto" w:fill="FFFFFF"/>
        </w:rPr>
        <w:t>蒙蚨夫迫阻到初秋。</w:t>
      </w:r>
      <w:r w:rsidRPr="00497B2F">
        <w:rPr>
          <w:rFonts w:ascii="Garamond" w:hAnsi="Garamond"/>
        </w:rPr>
        <w:br/>
      </w:r>
      <w:r w:rsidRPr="00497B2F">
        <w:rPr>
          <w:rFonts w:ascii="Garamond" w:hAnsi="Garamond"/>
          <w:shd w:val="clear" w:color="auto" w:fill="FFFFFF"/>
        </w:rPr>
        <w:t>mēng fú fū pò z</w:t>
      </w:r>
      <w:r w:rsidRPr="00497B2F">
        <w:rPr>
          <w:rFonts w:ascii="Calibri" w:eastAsia="Calibri" w:hAnsi="Calibri" w:cs="Calibri"/>
          <w:shd w:val="clear" w:color="auto" w:fill="FFFFFF"/>
        </w:rPr>
        <w:t>ǔ</w:t>
      </w:r>
      <w:r w:rsidRPr="00497B2F">
        <w:rPr>
          <w:rFonts w:ascii="Garamond" w:hAnsi="Garamond"/>
          <w:shd w:val="clear" w:color="auto" w:fill="FFFFFF"/>
        </w:rPr>
        <w:t xml:space="preserve"> dào chū qiū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SimSun" w:hAnsi="Garamond" w:cs="SimSun"/>
          <w:shd w:val="clear" w:color="auto" w:fill="FFFFFF"/>
        </w:rPr>
        <w:t>织女含牛官郎哥日</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zhī n</w:t>
      </w:r>
      <w:r w:rsidRPr="00497B2F">
        <w:rPr>
          <w:rFonts w:ascii="Calibri" w:eastAsia="Calibri" w:hAnsi="Calibri" w:cs="Calibri"/>
          <w:shd w:val="clear" w:color="auto" w:fill="FFFFFF"/>
        </w:rPr>
        <w:t>ǚ</w:t>
      </w:r>
      <w:r w:rsidRPr="00497B2F">
        <w:rPr>
          <w:rFonts w:ascii="Garamond" w:hAnsi="Garamond"/>
          <w:shd w:val="clear" w:color="auto" w:fill="FFFFFF"/>
        </w:rPr>
        <w:t xml:space="preserve"> hán niú guān láng gē rì   ' </w:t>
      </w:r>
      <w:r w:rsidRPr="00497B2F">
        <w:rPr>
          <w:rFonts w:ascii="Garamond" w:hAnsi="Garamond"/>
        </w:rPr>
        <w:br/>
      </w:r>
      <w:r w:rsidRPr="00497B2F">
        <w:rPr>
          <w:rFonts w:ascii="Garamond" w:eastAsia="MS Mincho" w:hAnsi="Garamond" w:cs="MS Mincho"/>
          <w:shd w:val="clear" w:color="auto" w:fill="FFFFFF"/>
        </w:rPr>
        <w:t>乃搭林肯</w:t>
      </w:r>
      <w:r w:rsidRPr="00497B2F">
        <w:rPr>
          <w:rFonts w:ascii="Garamond" w:eastAsia="SimSun" w:hAnsi="Garamond" w:cs="SimSun"/>
          <w:shd w:val="clear" w:color="auto" w:fill="FFFFFF"/>
        </w:rPr>
        <w:t>总统</w:t>
      </w:r>
      <w:r w:rsidRPr="00497B2F">
        <w:rPr>
          <w:rFonts w:ascii="Garamond" w:eastAsia="MS Mincho" w:hAnsi="Garamond" w:cs="MS Mincho"/>
          <w:shd w:val="clear" w:color="auto" w:fill="FFFFFF"/>
        </w:rPr>
        <w:t>舟。</w:t>
      </w:r>
      <w:r w:rsidRPr="00497B2F">
        <w:rPr>
          <w:rFonts w:ascii="Garamond" w:hAnsi="Garamond"/>
        </w:rPr>
        <w:br/>
      </w:r>
      <w:r w:rsidRPr="00497B2F">
        <w:rPr>
          <w:rFonts w:ascii="Garamond" w:hAnsi="Garamond"/>
          <w:shd w:val="clear" w:color="auto" w:fill="FFFFFF"/>
        </w:rPr>
        <w:t>n</w:t>
      </w:r>
      <w:r w:rsidRPr="00497B2F">
        <w:rPr>
          <w:rFonts w:ascii="Calibri" w:eastAsia="Calibri" w:hAnsi="Calibri" w:cs="Calibri"/>
          <w:shd w:val="clear" w:color="auto" w:fill="FFFFFF"/>
        </w:rPr>
        <w:t>ǎ</w:t>
      </w:r>
      <w:r w:rsidRPr="00497B2F">
        <w:rPr>
          <w:rFonts w:ascii="Garamond" w:hAnsi="Garamond"/>
          <w:shd w:val="clear" w:color="auto" w:fill="FFFFFF"/>
        </w:rPr>
        <w:t>i dā lín kěn z</w:t>
      </w:r>
      <w:r w:rsidRPr="00497B2F">
        <w:rPr>
          <w:rFonts w:ascii="Calibri" w:eastAsia="Calibri" w:hAnsi="Calibri" w:cs="Calibri"/>
          <w:shd w:val="clear" w:color="auto" w:fill="FFFFFF"/>
        </w:rPr>
        <w:t>ǒ</w:t>
      </w:r>
      <w:r w:rsidRPr="00497B2F">
        <w:rPr>
          <w:rFonts w:ascii="Garamond" w:hAnsi="Garamond"/>
          <w:shd w:val="clear" w:color="auto" w:fill="FFFFFF"/>
        </w:rPr>
        <w:t>ng t</w:t>
      </w:r>
      <w:r w:rsidRPr="00497B2F">
        <w:rPr>
          <w:rFonts w:ascii="Calibri" w:eastAsia="Calibri" w:hAnsi="Calibri" w:cs="Calibri"/>
          <w:shd w:val="clear" w:color="auto" w:fill="FFFFFF"/>
        </w:rPr>
        <w:t>ǒ</w:t>
      </w:r>
      <w:r w:rsidRPr="00497B2F">
        <w:rPr>
          <w:rFonts w:ascii="Garamond" w:hAnsi="Garamond"/>
          <w:shd w:val="clear" w:color="auto" w:fill="FFFFFF"/>
        </w:rPr>
        <w:t xml:space="preserve">ng zhōu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餮</w:t>
      </w:r>
      <w:r w:rsidRPr="00497B2F">
        <w:rPr>
          <w:rFonts w:ascii="Garamond" w:eastAsia="SimSun" w:hAnsi="Garamond" w:cs="SimSun"/>
          <w:shd w:val="clear" w:color="auto" w:fill="FFFFFF"/>
        </w:rPr>
        <w:t>风尝</w:t>
      </w:r>
      <w:r w:rsidRPr="00497B2F">
        <w:rPr>
          <w:rFonts w:ascii="Garamond" w:eastAsia="MS Mincho" w:hAnsi="Garamond" w:cs="MS Mincho"/>
          <w:shd w:val="clear" w:color="auto" w:fill="FFFFFF"/>
        </w:rPr>
        <w:t>浪廿余日</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tiè fēng cháng làng niàn yú rì   ' </w:t>
      </w:r>
      <w:r w:rsidRPr="00497B2F">
        <w:rPr>
          <w:rFonts w:ascii="Garamond" w:hAnsi="Garamond"/>
        </w:rPr>
        <w:br/>
      </w:r>
      <w:r w:rsidRPr="00497B2F">
        <w:rPr>
          <w:rFonts w:ascii="Garamond" w:eastAsia="MS Mincho" w:hAnsi="Garamond" w:cs="MS Mincho"/>
          <w:shd w:val="clear" w:color="auto" w:fill="FFFFFF"/>
        </w:rPr>
        <w:t>幸得平安抵美州</w:t>
      </w:r>
      <w:r w:rsidRPr="00497B2F">
        <w:rPr>
          <w:rFonts w:ascii="Garamond" w:hAnsi="Garamond"/>
          <w:shd w:val="clear" w:color="auto" w:fill="FFFFFF"/>
        </w:rPr>
        <w:t xml:space="preserve"> o</w:t>
      </w:r>
      <w:r w:rsidRPr="00497B2F">
        <w:rPr>
          <w:rFonts w:ascii="Garamond" w:hAnsi="Garamond"/>
        </w:rPr>
        <w:br/>
      </w:r>
      <w:r w:rsidRPr="00497B2F">
        <w:rPr>
          <w:rFonts w:ascii="Garamond" w:hAnsi="Garamond"/>
          <w:shd w:val="clear" w:color="auto" w:fill="FFFFFF"/>
        </w:rPr>
        <w:t>xìng dé píng ān d</w:t>
      </w:r>
      <w:r w:rsidRPr="00497B2F">
        <w:rPr>
          <w:rFonts w:ascii="Calibri" w:eastAsia="Calibri" w:hAnsi="Calibri" w:cs="Calibri"/>
          <w:shd w:val="clear" w:color="auto" w:fill="FFFFFF"/>
        </w:rPr>
        <w:t>ǐ</w:t>
      </w:r>
      <w:r w:rsidRPr="00497B2F">
        <w:rPr>
          <w:rFonts w:ascii="Garamond" w:hAnsi="Garamond"/>
          <w:shd w:val="clear" w:color="auto" w:fill="FFFFFF"/>
        </w:rPr>
        <w:t xml:space="preserve"> měi zhōu   o </w:t>
      </w:r>
      <w:r w:rsidRPr="00497B2F">
        <w:rPr>
          <w:rFonts w:ascii="Garamond" w:hAnsi="Garamond"/>
        </w:rPr>
        <w:br/>
      </w:r>
      <w:r w:rsidRPr="00497B2F">
        <w:rPr>
          <w:rFonts w:ascii="Garamond" w:hAnsi="Garamond"/>
          <w:shd w:val="clear" w:color="auto" w:fill="FFFFFF"/>
        </w:rPr>
        <w:t>以</w:t>
      </w:r>
      <w:r w:rsidRPr="00497B2F">
        <w:rPr>
          <w:rFonts w:ascii="Garamond" w:eastAsia="MingLiU_HKSCS-ExtB" w:hAnsi="Garamond" w:cs="MingLiU_HKSCS-ExtB"/>
          <w:shd w:val="clear" w:color="auto" w:fill="FFFFFF"/>
        </w:rPr>
        <w:t>𤔡</w:t>
      </w:r>
      <w:r w:rsidRPr="00497B2F">
        <w:rPr>
          <w:rFonts w:ascii="Garamond" w:eastAsia="MS Mincho" w:hAnsi="Garamond" w:cs="MS Mincho"/>
          <w:shd w:val="clear" w:color="auto" w:fill="FFFFFF"/>
        </w:rPr>
        <w:t>数日可上埠</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y</w:t>
      </w:r>
      <w:r w:rsidRPr="00497B2F">
        <w:rPr>
          <w:rFonts w:ascii="Calibri" w:eastAsia="Calibri" w:hAnsi="Calibri" w:cs="Calibri"/>
          <w:shd w:val="clear" w:color="auto" w:fill="FFFFFF"/>
        </w:rPr>
        <w:t>ǐ</w:t>
      </w:r>
      <w:r w:rsidRPr="00497B2F">
        <w:rPr>
          <w:rFonts w:ascii="Garamond" w:hAnsi="Garamond"/>
          <w:shd w:val="clear" w:color="auto" w:fill="FFFFFF"/>
        </w:rPr>
        <w:t xml:space="preserve"> </w:t>
      </w:r>
      <w:r w:rsidRPr="00497B2F">
        <w:rPr>
          <w:rFonts w:ascii="Garamond" w:eastAsia="MingLiU_HKSCS-ExtB" w:hAnsi="Garamond" w:cs="MingLiU_HKSCS-ExtB"/>
          <w:shd w:val="clear" w:color="auto" w:fill="FFFFFF"/>
        </w:rPr>
        <w:t>wéi</w:t>
      </w:r>
      <w:r w:rsidRPr="00497B2F">
        <w:rPr>
          <w:rFonts w:ascii="Garamond" w:hAnsi="Garamond"/>
          <w:shd w:val="clear" w:color="auto" w:fill="FFFFFF"/>
        </w:rPr>
        <w:t>shù rì kě shàng bù ' </w:t>
      </w:r>
      <w:r w:rsidRPr="00497B2F">
        <w:rPr>
          <w:rFonts w:ascii="Garamond" w:hAnsi="Garamond"/>
        </w:rPr>
        <w:br/>
      </w:r>
      <w:r w:rsidRPr="00497B2F">
        <w:rPr>
          <w:rFonts w:ascii="Garamond" w:eastAsia="MS Mincho" w:hAnsi="Garamond" w:cs="MS Mincho"/>
          <w:shd w:val="clear" w:color="auto" w:fill="FFFFFF"/>
        </w:rPr>
        <w:t>点知苦困木楼囚。</w:t>
      </w:r>
      <w:r w:rsidRPr="00497B2F">
        <w:rPr>
          <w:rFonts w:ascii="Garamond" w:hAnsi="Garamond"/>
        </w:rPr>
        <w:br/>
      </w:r>
      <w:r w:rsidRPr="00497B2F">
        <w:rPr>
          <w:rFonts w:ascii="Garamond" w:hAnsi="Garamond"/>
          <w:shd w:val="clear" w:color="auto" w:fill="FFFFFF"/>
        </w:rPr>
        <w:t>di</w:t>
      </w:r>
      <w:r w:rsidRPr="00497B2F">
        <w:rPr>
          <w:rFonts w:ascii="Calibri" w:eastAsia="Calibri" w:hAnsi="Calibri" w:cs="Calibri"/>
          <w:shd w:val="clear" w:color="auto" w:fill="FFFFFF"/>
        </w:rPr>
        <w:t>ǎ</w:t>
      </w:r>
      <w:r w:rsidRPr="00497B2F">
        <w:rPr>
          <w:rFonts w:ascii="Garamond" w:hAnsi="Garamond"/>
          <w:shd w:val="clear" w:color="auto" w:fill="FFFFFF"/>
        </w:rPr>
        <w:t>n zhī k</w:t>
      </w:r>
      <w:r w:rsidRPr="00497B2F">
        <w:rPr>
          <w:rFonts w:ascii="Calibri" w:eastAsia="Calibri" w:hAnsi="Calibri" w:cs="Calibri"/>
          <w:shd w:val="clear" w:color="auto" w:fill="FFFFFF"/>
        </w:rPr>
        <w:t>ǔ</w:t>
      </w:r>
      <w:r w:rsidRPr="00497B2F">
        <w:rPr>
          <w:rFonts w:ascii="Garamond" w:hAnsi="Garamond"/>
          <w:shd w:val="clear" w:color="auto" w:fill="FFFFFF"/>
        </w:rPr>
        <w:t xml:space="preserve"> kùn mù lóu qiú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番奴苛待眞</w:t>
      </w:r>
      <w:r w:rsidRPr="00497B2F">
        <w:rPr>
          <w:rFonts w:ascii="Garamond" w:eastAsia="SimSun" w:hAnsi="Garamond" w:cs="SimSun"/>
          <w:shd w:val="clear" w:color="auto" w:fill="FFFFFF"/>
        </w:rPr>
        <w:t>难</w:t>
      </w:r>
      <w:r w:rsidRPr="00497B2F">
        <w:rPr>
          <w:rFonts w:ascii="Garamond" w:eastAsia="MS Mincho" w:hAnsi="Garamond" w:cs="MS Mincho"/>
          <w:shd w:val="clear" w:color="auto" w:fill="FFFFFF"/>
        </w:rPr>
        <w:t>受</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 xml:space="preserve">fān nú kē dài </w:t>
      </w:r>
      <w:r w:rsidRPr="00497B2F">
        <w:rPr>
          <w:rFonts w:ascii="Garamond" w:eastAsia="MS Mincho" w:hAnsi="Garamond" w:cs="MS Mincho"/>
          <w:shd w:val="clear" w:color="auto" w:fill="FFFFFF"/>
        </w:rPr>
        <w:t>眞</w:t>
      </w:r>
      <w:r w:rsidRPr="00497B2F">
        <w:rPr>
          <w:rFonts w:ascii="Garamond" w:hAnsi="Garamond"/>
          <w:shd w:val="clear" w:color="auto" w:fill="FFFFFF"/>
        </w:rPr>
        <w:t xml:space="preserve"> nán shòu   ' </w:t>
      </w:r>
      <w:r w:rsidRPr="00497B2F">
        <w:rPr>
          <w:rFonts w:ascii="Garamond" w:hAnsi="Garamond"/>
        </w:rPr>
        <w:br/>
      </w:r>
      <w:r w:rsidRPr="00497B2F">
        <w:rPr>
          <w:rFonts w:ascii="Garamond" w:eastAsia="MS Mincho" w:hAnsi="Garamond" w:cs="MS Mincho"/>
          <w:shd w:val="clear" w:color="auto" w:fill="FFFFFF"/>
        </w:rPr>
        <w:t>感触家境泪双流。</w:t>
      </w:r>
      <w:r w:rsidRPr="00497B2F">
        <w:rPr>
          <w:rFonts w:ascii="Garamond" w:hAnsi="Garamond"/>
        </w:rPr>
        <w:br/>
      </w:r>
      <w:r w:rsidRPr="00497B2F">
        <w:rPr>
          <w:rFonts w:ascii="Garamond" w:hAnsi="Garamond"/>
          <w:shd w:val="clear" w:color="auto" w:fill="FFFFFF"/>
        </w:rPr>
        <w:t>g</w:t>
      </w:r>
      <w:r w:rsidRPr="00497B2F">
        <w:rPr>
          <w:rFonts w:ascii="Calibri" w:eastAsia="Calibri" w:hAnsi="Calibri" w:cs="Calibri"/>
          <w:shd w:val="clear" w:color="auto" w:fill="FFFFFF"/>
        </w:rPr>
        <w:t>ǎ</w:t>
      </w:r>
      <w:r w:rsidRPr="00497B2F">
        <w:rPr>
          <w:rFonts w:ascii="Garamond" w:hAnsi="Garamond"/>
          <w:shd w:val="clear" w:color="auto" w:fill="FFFFFF"/>
        </w:rPr>
        <w:t xml:space="preserve">n chù jiā jìng lèi shuāng liú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但愿早登三妄</w:t>
      </w:r>
      <w:r w:rsidRPr="00497B2F">
        <w:rPr>
          <w:rFonts w:ascii="Garamond" w:eastAsia="SimSun" w:hAnsi="Garamond" w:cs="SimSun"/>
          <w:shd w:val="clear" w:color="auto" w:fill="FFFFFF"/>
        </w:rPr>
        <w:t>审</w:t>
      </w:r>
      <w:r w:rsidRPr="00497B2F">
        <w:rPr>
          <w:rFonts w:ascii="Garamond" w:eastAsia="MS Mincho" w:hAnsi="Garamond" w:cs="MS Mincho"/>
          <w:shd w:val="clear" w:color="auto" w:fill="FFFFFF"/>
        </w:rPr>
        <w:t>市</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dàn yuàn z</w:t>
      </w:r>
      <w:r w:rsidRPr="00497B2F">
        <w:rPr>
          <w:rFonts w:ascii="Calibri" w:eastAsia="Calibri" w:hAnsi="Calibri" w:cs="Calibri"/>
          <w:shd w:val="clear" w:color="auto" w:fill="FFFFFF"/>
        </w:rPr>
        <w:t>ǎ</w:t>
      </w:r>
      <w:r w:rsidRPr="00497B2F">
        <w:rPr>
          <w:rFonts w:ascii="Garamond" w:hAnsi="Garamond"/>
          <w:shd w:val="clear" w:color="auto" w:fill="FFFFFF"/>
        </w:rPr>
        <w:t>o dēng sān wàng shěn shì   ' </w:t>
      </w:r>
      <w:r w:rsidRPr="00497B2F">
        <w:rPr>
          <w:rFonts w:ascii="Garamond" w:hAnsi="Garamond"/>
        </w:rPr>
        <w:br/>
      </w:r>
      <w:r w:rsidRPr="00497B2F">
        <w:rPr>
          <w:rFonts w:ascii="Garamond" w:eastAsia="MS Mincho" w:hAnsi="Garamond" w:cs="MS Mincho"/>
          <w:shd w:val="clear" w:color="auto" w:fill="FFFFFF"/>
        </w:rPr>
        <w:t>免在此</w:t>
      </w:r>
      <w:r w:rsidRPr="00497B2F">
        <w:rPr>
          <w:rFonts w:ascii="Garamond" w:eastAsia="SimSun" w:hAnsi="Garamond" w:cs="SimSun"/>
          <w:shd w:val="clear" w:color="auto" w:fill="FFFFFF"/>
        </w:rPr>
        <w:t>间</w:t>
      </w:r>
      <w:r w:rsidRPr="00497B2F">
        <w:rPr>
          <w:rFonts w:ascii="Garamond" w:eastAsia="MS Mincho" w:hAnsi="Garamond" w:cs="MS Mincho"/>
          <w:shd w:val="clear" w:color="auto" w:fill="FFFFFF"/>
        </w:rPr>
        <w:t>倍添愁。</w:t>
      </w:r>
      <w:r w:rsidRPr="00497B2F">
        <w:rPr>
          <w:rFonts w:ascii="Garamond" w:hAnsi="Garamond"/>
        </w:rPr>
        <w:br/>
      </w:r>
      <w:r w:rsidRPr="00497B2F">
        <w:rPr>
          <w:rFonts w:ascii="Garamond" w:hAnsi="Garamond"/>
          <w:shd w:val="clear" w:color="auto" w:fill="FFFFFF"/>
        </w:rPr>
        <w:t>mi</w:t>
      </w:r>
      <w:r w:rsidRPr="00497B2F">
        <w:rPr>
          <w:rFonts w:ascii="Calibri" w:eastAsia="Calibri" w:hAnsi="Calibri" w:cs="Calibri"/>
          <w:shd w:val="clear" w:color="auto" w:fill="FFFFFF"/>
        </w:rPr>
        <w:t>ǎ</w:t>
      </w:r>
      <w:r w:rsidRPr="00497B2F">
        <w:rPr>
          <w:rFonts w:ascii="Garamond" w:hAnsi="Garamond"/>
          <w:shd w:val="clear" w:color="auto" w:fill="FFFFFF"/>
        </w:rPr>
        <w:t>n zài c</w:t>
      </w:r>
      <w:r w:rsidRPr="00497B2F">
        <w:rPr>
          <w:rFonts w:ascii="Calibri" w:eastAsia="Calibri" w:hAnsi="Calibri" w:cs="Calibri"/>
          <w:shd w:val="clear" w:color="auto" w:fill="FFFFFF"/>
        </w:rPr>
        <w:t>ǐ</w:t>
      </w:r>
      <w:r w:rsidRPr="00497B2F">
        <w:rPr>
          <w:rFonts w:ascii="Garamond" w:hAnsi="Garamond"/>
          <w:shd w:val="clear" w:color="auto" w:fill="FFFFFF"/>
        </w:rPr>
        <w:t xml:space="preserve"> jiān bèi tiān chóu </w:t>
      </w:r>
      <w:r w:rsidRPr="00497B2F">
        <w:rPr>
          <w:rFonts w:ascii="Garamond" w:eastAsia="MS Mincho" w:hAnsi="Garamond" w:cs="MS Mincho"/>
          <w:shd w:val="clear" w:color="auto" w:fill="FFFFFF"/>
        </w:rPr>
        <w:t>。</w:t>
      </w:r>
    </w:p>
    <w:p w14:paraId="27E09339" w14:textId="77777777" w:rsidR="00744D7E" w:rsidRPr="00497B2F" w:rsidRDefault="00744D7E" w:rsidP="00744D7E">
      <w:pPr>
        <w:pStyle w:val="Heading3"/>
        <w:rPr>
          <w:rFonts w:ascii="Garamond" w:hAnsi="Garamond"/>
        </w:rPr>
      </w:pPr>
      <w:r w:rsidRPr="00497B2F">
        <w:rPr>
          <w:rFonts w:ascii="Garamond" w:hAnsi="Garamond"/>
        </w:rPr>
        <w:t>1 – simplified</w:t>
      </w:r>
    </w:p>
    <w:p w14:paraId="6D7CB43E" w14:textId="77777777" w:rsidR="00744D7E" w:rsidRPr="00497B2F" w:rsidRDefault="00744D7E" w:rsidP="00744D7E">
      <w:pPr>
        <w:pStyle w:val="Heading4"/>
        <w:rPr>
          <w:rFonts w:ascii="Garamond" w:hAnsi="Garamond"/>
          <w:b w:val="0"/>
        </w:rPr>
      </w:pPr>
      <w:r w:rsidRPr="00497B2F">
        <w:rPr>
          <w:rFonts w:ascii="Garamond" w:hAnsi="Garamond"/>
          <w:b w:val="0"/>
        </w:rPr>
        <w:t>本</w:t>
      </w:r>
      <w:r w:rsidRPr="00497B2F">
        <w:rPr>
          <w:rFonts w:ascii="Garamond" w:eastAsia="SimSun" w:hAnsi="Garamond" w:cs="SimSun"/>
          <w:b w:val="0"/>
        </w:rPr>
        <w:t>拟</w:t>
      </w:r>
      <w:r w:rsidRPr="00497B2F">
        <w:rPr>
          <w:rFonts w:ascii="Garamond" w:hAnsi="Garamond"/>
          <w:b w:val="0"/>
        </w:rPr>
        <w:t>旧</w:t>
      </w:r>
      <w:r w:rsidRPr="00497B2F">
        <w:rPr>
          <w:rFonts w:ascii="Garamond" w:eastAsia="SimSun" w:hAnsi="Garamond" w:cs="SimSun"/>
          <w:b w:val="0"/>
        </w:rPr>
        <w:t>岁</w:t>
      </w:r>
      <w:r w:rsidRPr="00497B2F">
        <w:rPr>
          <w:rFonts w:ascii="Garamond" w:hAnsi="Garamond"/>
          <w:b w:val="0"/>
        </w:rPr>
        <w:t>来美雯卅</w:t>
      </w:r>
      <w:r w:rsidRPr="00497B2F">
        <w:rPr>
          <w:rFonts w:ascii="Garamond" w:hAnsi="Garamond"/>
          <w:b w:val="0"/>
        </w:rPr>
        <w:t xml:space="preserve"> '</w:t>
      </w:r>
    </w:p>
    <w:p w14:paraId="641B93C0" w14:textId="77777777" w:rsidR="00744D7E" w:rsidRPr="00497B2F" w:rsidRDefault="00744D7E" w:rsidP="00744D7E">
      <w:pPr>
        <w:pStyle w:val="Heading4"/>
        <w:rPr>
          <w:rFonts w:ascii="Garamond" w:hAnsi="Garamond"/>
          <w:b w:val="0"/>
        </w:rPr>
      </w:pPr>
      <w:r w:rsidRPr="00497B2F">
        <w:rPr>
          <w:rFonts w:ascii="Garamond" w:hAnsi="Garamond"/>
          <w:b w:val="0"/>
        </w:rPr>
        <w:t>蒙蚨夫迫阻到初秋。</w:t>
      </w:r>
    </w:p>
    <w:p w14:paraId="110015E1"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织</w:t>
      </w:r>
      <w:r w:rsidRPr="00497B2F">
        <w:rPr>
          <w:rFonts w:ascii="Garamond" w:hAnsi="Garamond"/>
          <w:b w:val="0"/>
        </w:rPr>
        <w:t>女含牛官郎哥日</w:t>
      </w:r>
      <w:r w:rsidRPr="00497B2F">
        <w:rPr>
          <w:rFonts w:ascii="Garamond" w:hAnsi="Garamond"/>
          <w:b w:val="0"/>
        </w:rPr>
        <w:t xml:space="preserve"> '</w:t>
      </w:r>
    </w:p>
    <w:p w14:paraId="4B540625" w14:textId="77777777" w:rsidR="00744D7E" w:rsidRPr="00497B2F" w:rsidRDefault="00744D7E" w:rsidP="00744D7E">
      <w:pPr>
        <w:pStyle w:val="Heading4"/>
        <w:rPr>
          <w:rFonts w:ascii="Garamond" w:hAnsi="Garamond"/>
          <w:b w:val="0"/>
        </w:rPr>
      </w:pPr>
      <w:r w:rsidRPr="00497B2F">
        <w:rPr>
          <w:rFonts w:ascii="Garamond" w:hAnsi="Garamond"/>
          <w:b w:val="0"/>
        </w:rPr>
        <w:t>乃搭林肯</w:t>
      </w:r>
      <w:r w:rsidRPr="00497B2F">
        <w:rPr>
          <w:rFonts w:ascii="Garamond" w:eastAsia="SimSun" w:hAnsi="Garamond" w:cs="SimSun"/>
          <w:b w:val="0"/>
        </w:rPr>
        <w:t>总统</w:t>
      </w:r>
      <w:r w:rsidRPr="00497B2F">
        <w:rPr>
          <w:rFonts w:ascii="Garamond" w:hAnsi="Garamond"/>
          <w:b w:val="0"/>
        </w:rPr>
        <w:t>舟。</w:t>
      </w:r>
    </w:p>
    <w:p w14:paraId="717C9620" w14:textId="77777777" w:rsidR="00744D7E" w:rsidRPr="00497B2F" w:rsidRDefault="00744D7E" w:rsidP="00744D7E">
      <w:pPr>
        <w:pStyle w:val="Heading4"/>
        <w:rPr>
          <w:rFonts w:ascii="Garamond" w:hAnsi="Garamond"/>
          <w:b w:val="0"/>
        </w:rPr>
      </w:pPr>
      <w:r w:rsidRPr="00497B2F">
        <w:rPr>
          <w:rFonts w:ascii="Garamond" w:hAnsi="Garamond"/>
          <w:b w:val="0"/>
        </w:rPr>
        <w:t>餮</w:t>
      </w:r>
      <w:r w:rsidRPr="00497B2F">
        <w:rPr>
          <w:rFonts w:ascii="Garamond" w:eastAsia="SimSun" w:hAnsi="Garamond" w:cs="SimSun"/>
          <w:b w:val="0"/>
        </w:rPr>
        <w:t>风尝</w:t>
      </w:r>
      <w:r w:rsidRPr="00497B2F">
        <w:rPr>
          <w:rFonts w:ascii="Garamond" w:hAnsi="Garamond"/>
          <w:b w:val="0"/>
        </w:rPr>
        <w:t>浪廿余日</w:t>
      </w:r>
      <w:r w:rsidRPr="00497B2F">
        <w:rPr>
          <w:rFonts w:ascii="Garamond" w:hAnsi="Garamond"/>
          <w:b w:val="0"/>
        </w:rPr>
        <w:t xml:space="preserve"> '</w:t>
      </w:r>
    </w:p>
    <w:p w14:paraId="53983DEA" w14:textId="77777777" w:rsidR="00744D7E" w:rsidRPr="00497B2F" w:rsidRDefault="00744D7E" w:rsidP="00744D7E">
      <w:pPr>
        <w:pStyle w:val="Heading4"/>
        <w:rPr>
          <w:rFonts w:ascii="Garamond" w:hAnsi="Garamond"/>
          <w:b w:val="0"/>
        </w:rPr>
      </w:pPr>
      <w:r w:rsidRPr="00497B2F">
        <w:rPr>
          <w:rFonts w:ascii="Garamond" w:hAnsi="Garamond"/>
          <w:b w:val="0"/>
        </w:rPr>
        <w:t>幸得平安抵美州</w:t>
      </w:r>
      <w:r w:rsidRPr="00497B2F">
        <w:rPr>
          <w:rFonts w:ascii="Garamond" w:hAnsi="Garamond"/>
          <w:b w:val="0"/>
        </w:rPr>
        <w:t xml:space="preserve"> o</w:t>
      </w:r>
    </w:p>
    <w:p w14:paraId="128C1041" w14:textId="77777777" w:rsidR="00744D7E" w:rsidRPr="00497B2F" w:rsidRDefault="00744D7E" w:rsidP="00744D7E">
      <w:pPr>
        <w:pStyle w:val="Heading4"/>
        <w:rPr>
          <w:rFonts w:ascii="Garamond" w:hAnsi="Garamond"/>
          <w:b w:val="0"/>
        </w:rPr>
      </w:pPr>
      <w:r w:rsidRPr="00497B2F">
        <w:rPr>
          <w:rFonts w:ascii="Garamond" w:hAnsi="Garamond"/>
          <w:b w:val="0"/>
        </w:rPr>
        <w:t>以</w:t>
      </w:r>
      <w:r w:rsidRPr="00497B2F">
        <w:rPr>
          <w:rFonts w:ascii="Garamond" w:eastAsia="SimSun" w:hAnsi="Garamond" w:cs="SimSun"/>
          <w:b w:val="0"/>
        </w:rPr>
        <w:t>为</w:t>
      </w:r>
      <w:r w:rsidRPr="00497B2F">
        <w:rPr>
          <w:rFonts w:ascii="Garamond" w:hAnsi="Garamond"/>
          <w:b w:val="0"/>
        </w:rPr>
        <w:t>数日可上埠</w:t>
      </w:r>
      <w:r w:rsidRPr="00497B2F">
        <w:rPr>
          <w:rFonts w:ascii="Garamond" w:hAnsi="Garamond"/>
          <w:b w:val="0"/>
        </w:rPr>
        <w:t>'</w:t>
      </w:r>
    </w:p>
    <w:p w14:paraId="225843B7" w14:textId="77777777" w:rsidR="00744D7E" w:rsidRPr="00497B2F" w:rsidRDefault="00744D7E" w:rsidP="00744D7E">
      <w:pPr>
        <w:pStyle w:val="Heading4"/>
        <w:rPr>
          <w:rFonts w:ascii="Garamond" w:hAnsi="Garamond"/>
          <w:b w:val="0"/>
        </w:rPr>
      </w:pPr>
      <w:r w:rsidRPr="00497B2F">
        <w:rPr>
          <w:rFonts w:ascii="Garamond" w:hAnsi="Garamond"/>
          <w:b w:val="0"/>
        </w:rPr>
        <w:t>点知苦困木楼囚。</w:t>
      </w:r>
    </w:p>
    <w:p w14:paraId="2F2A7C81" w14:textId="77777777" w:rsidR="00744D7E" w:rsidRPr="00497B2F" w:rsidRDefault="00744D7E" w:rsidP="00744D7E">
      <w:pPr>
        <w:pStyle w:val="Heading4"/>
        <w:rPr>
          <w:rFonts w:ascii="Garamond" w:hAnsi="Garamond"/>
          <w:b w:val="0"/>
        </w:rPr>
      </w:pPr>
      <w:r w:rsidRPr="00497B2F">
        <w:rPr>
          <w:rFonts w:ascii="Garamond" w:hAnsi="Garamond"/>
          <w:b w:val="0"/>
        </w:rPr>
        <w:t>番奴苛待真</w:t>
      </w:r>
      <w:r w:rsidRPr="00497B2F">
        <w:rPr>
          <w:rFonts w:ascii="Garamond" w:eastAsia="SimSun" w:hAnsi="Garamond" w:cs="SimSun"/>
          <w:b w:val="0"/>
        </w:rPr>
        <w:t>难</w:t>
      </w:r>
      <w:r w:rsidRPr="00497B2F">
        <w:rPr>
          <w:rFonts w:ascii="Garamond" w:hAnsi="Garamond"/>
          <w:b w:val="0"/>
        </w:rPr>
        <w:t>受</w:t>
      </w:r>
      <w:r w:rsidRPr="00497B2F">
        <w:rPr>
          <w:rFonts w:ascii="Garamond" w:hAnsi="Garamond"/>
          <w:b w:val="0"/>
        </w:rPr>
        <w:t xml:space="preserve"> '</w:t>
      </w:r>
    </w:p>
    <w:p w14:paraId="0BF71D1C" w14:textId="77777777" w:rsidR="00744D7E" w:rsidRPr="00497B2F" w:rsidRDefault="00744D7E" w:rsidP="00744D7E">
      <w:pPr>
        <w:pStyle w:val="Heading4"/>
        <w:rPr>
          <w:rFonts w:ascii="Garamond" w:hAnsi="Garamond"/>
          <w:b w:val="0"/>
        </w:rPr>
      </w:pPr>
      <w:r w:rsidRPr="00497B2F">
        <w:rPr>
          <w:rFonts w:ascii="Garamond" w:hAnsi="Garamond"/>
          <w:b w:val="0"/>
        </w:rPr>
        <w:t>感触家境泪双流。</w:t>
      </w:r>
    </w:p>
    <w:p w14:paraId="22247026" w14:textId="77777777" w:rsidR="00744D7E" w:rsidRPr="00497B2F" w:rsidRDefault="00744D7E" w:rsidP="00744D7E">
      <w:pPr>
        <w:pStyle w:val="Heading4"/>
        <w:rPr>
          <w:rFonts w:ascii="Garamond" w:hAnsi="Garamond"/>
          <w:b w:val="0"/>
        </w:rPr>
      </w:pPr>
      <w:r w:rsidRPr="00497B2F">
        <w:rPr>
          <w:rFonts w:ascii="Garamond" w:hAnsi="Garamond"/>
          <w:b w:val="0"/>
        </w:rPr>
        <w:t>但愿早登三妄</w:t>
      </w:r>
      <w:r w:rsidRPr="00497B2F">
        <w:rPr>
          <w:rFonts w:ascii="Garamond" w:eastAsia="SimSun" w:hAnsi="Garamond" w:cs="SimSun"/>
          <w:b w:val="0"/>
        </w:rPr>
        <w:t>审</w:t>
      </w:r>
      <w:r w:rsidRPr="00497B2F">
        <w:rPr>
          <w:rFonts w:ascii="Garamond" w:hAnsi="Garamond"/>
          <w:b w:val="0"/>
        </w:rPr>
        <w:t>市</w:t>
      </w:r>
      <w:r w:rsidRPr="00497B2F">
        <w:rPr>
          <w:rFonts w:ascii="Garamond" w:hAnsi="Garamond"/>
          <w:b w:val="0"/>
        </w:rPr>
        <w:t xml:space="preserve"> '</w:t>
      </w:r>
    </w:p>
    <w:p w14:paraId="6AEF2563" w14:textId="77777777" w:rsidR="00744D7E" w:rsidRPr="00497B2F" w:rsidRDefault="00744D7E" w:rsidP="00744D7E">
      <w:pPr>
        <w:pStyle w:val="Heading4"/>
        <w:rPr>
          <w:rFonts w:ascii="Garamond" w:hAnsi="Garamond"/>
          <w:b w:val="0"/>
        </w:rPr>
      </w:pPr>
      <w:r w:rsidRPr="00497B2F">
        <w:rPr>
          <w:rFonts w:ascii="Garamond" w:hAnsi="Garamond"/>
          <w:b w:val="0"/>
        </w:rPr>
        <w:t>免在此</w:t>
      </w:r>
      <w:r w:rsidRPr="00497B2F">
        <w:rPr>
          <w:rFonts w:ascii="Garamond" w:eastAsia="SimSun" w:hAnsi="Garamond" w:cs="SimSun"/>
          <w:b w:val="0"/>
        </w:rPr>
        <w:t>间</w:t>
      </w:r>
      <w:r w:rsidRPr="00497B2F">
        <w:rPr>
          <w:rFonts w:ascii="Garamond" w:hAnsi="Garamond"/>
          <w:b w:val="0"/>
        </w:rPr>
        <w:t>倍添愁。</w:t>
      </w:r>
    </w:p>
    <w:p w14:paraId="737A4105" w14:textId="77777777" w:rsidR="00744D7E" w:rsidRPr="00497B2F" w:rsidRDefault="00744D7E" w:rsidP="00744D7E">
      <w:pPr>
        <w:pStyle w:val="Heading3"/>
        <w:rPr>
          <w:rFonts w:ascii="Garamond" w:hAnsi="Garamond"/>
        </w:rPr>
      </w:pPr>
      <w:r w:rsidRPr="00497B2F">
        <w:rPr>
          <w:rFonts w:ascii="Garamond" w:hAnsi="Garamond"/>
        </w:rPr>
        <w:t>1 – English</w:t>
      </w:r>
    </w:p>
    <w:p w14:paraId="341D58F9" w14:textId="77777777" w:rsidR="00744D7E" w:rsidRPr="00497B2F" w:rsidRDefault="00744D7E" w:rsidP="00744D7E">
      <w:pPr>
        <w:pStyle w:val="Heading4"/>
        <w:rPr>
          <w:rFonts w:ascii="Garamond" w:hAnsi="Garamond"/>
        </w:rPr>
      </w:pPr>
      <w:r w:rsidRPr="00497B2F">
        <w:rPr>
          <w:rFonts w:ascii="Garamond" w:hAnsi="Garamond"/>
        </w:rPr>
        <w:t>Originally, I had intended to come to America last year.</w:t>
      </w:r>
    </w:p>
    <w:p w14:paraId="64EB218B" w14:textId="77777777" w:rsidR="00744D7E" w:rsidRPr="00497B2F" w:rsidRDefault="00744D7E" w:rsidP="00744D7E">
      <w:pPr>
        <w:pStyle w:val="Heading4"/>
        <w:rPr>
          <w:rFonts w:ascii="Garamond" w:hAnsi="Garamond"/>
        </w:rPr>
      </w:pPr>
      <w:r w:rsidRPr="00497B2F">
        <w:rPr>
          <w:rFonts w:ascii="Garamond" w:hAnsi="Garamond"/>
        </w:rPr>
        <w:t>Lack of money delayed me until early autumn.</w:t>
      </w:r>
    </w:p>
    <w:p w14:paraId="2B72D093" w14:textId="77777777" w:rsidR="00744D7E" w:rsidRPr="00497B2F" w:rsidRDefault="00744D7E" w:rsidP="00744D7E">
      <w:pPr>
        <w:pStyle w:val="Heading4"/>
        <w:rPr>
          <w:rFonts w:ascii="Garamond" w:hAnsi="Garamond"/>
        </w:rPr>
      </w:pPr>
      <w:r w:rsidRPr="00497B2F">
        <w:rPr>
          <w:rFonts w:ascii="Garamond" w:hAnsi="Garamond"/>
        </w:rPr>
        <w:t xml:space="preserve">It was on the day that the Weaver Maiden met the Cowherd1 </w:t>
      </w:r>
    </w:p>
    <w:p w14:paraId="6EB873A3" w14:textId="77777777" w:rsidR="00744D7E" w:rsidRPr="00497B2F" w:rsidRDefault="00744D7E" w:rsidP="00744D7E">
      <w:pPr>
        <w:pStyle w:val="Heading4"/>
        <w:rPr>
          <w:rFonts w:ascii="Garamond" w:hAnsi="Garamond"/>
        </w:rPr>
      </w:pPr>
      <w:r w:rsidRPr="00497B2F">
        <w:rPr>
          <w:rFonts w:ascii="Garamond" w:hAnsi="Garamond"/>
        </w:rPr>
        <w:t>That I took passage on the President Lincoln.</w:t>
      </w:r>
    </w:p>
    <w:p w14:paraId="3539250F" w14:textId="77777777" w:rsidR="00744D7E" w:rsidRPr="00497B2F" w:rsidRDefault="00744D7E" w:rsidP="00744D7E">
      <w:pPr>
        <w:pStyle w:val="Heading4"/>
        <w:rPr>
          <w:rFonts w:ascii="Garamond" w:hAnsi="Garamond"/>
        </w:rPr>
      </w:pPr>
      <w:r w:rsidRPr="00497B2F">
        <w:rPr>
          <w:rFonts w:ascii="Garamond" w:hAnsi="Garamond"/>
        </w:rPr>
        <w:t>I ate wind and tasted waves for more than twenty days.</w:t>
      </w:r>
    </w:p>
    <w:p w14:paraId="6C4F7934" w14:textId="77777777" w:rsidR="00744D7E" w:rsidRPr="00497B2F" w:rsidRDefault="00744D7E" w:rsidP="00744D7E">
      <w:pPr>
        <w:pStyle w:val="Heading4"/>
        <w:rPr>
          <w:rFonts w:ascii="Garamond" w:hAnsi="Garamond"/>
        </w:rPr>
      </w:pPr>
      <w:r w:rsidRPr="00497B2F">
        <w:rPr>
          <w:rFonts w:ascii="Garamond" w:hAnsi="Garamond"/>
        </w:rPr>
        <w:t>Fortunately, I arrived safely on the American continent.</w:t>
      </w:r>
    </w:p>
    <w:p w14:paraId="3FE9A80B" w14:textId="77777777" w:rsidR="00744D7E" w:rsidRPr="00497B2F" w:rsidRDefault="00744D7E" w:rsidP="00744D7E">
      <w:pPr>
        <w:pStyle w:val="Heading4"/>
        <w:rPr>
          <w:rFonts w:ascii="Garamond" w:hAnsi="Garamond"/>
        </w:rPr>
      </w:pPr>
      <w:r w:rsidRPr="00497B2F">
        <w:rPr>
          <w:rFonts w:ascii="Garamond" w:hAnsi="Garamond"/>
        </w:rPr>
        <w:t>I thought I could land in a few days.</w:t>
      </w:r>
    </w:p>
    <w:p w14:paraId="01E0740F" w14:textId="77777777" w:rsidR="00744D7E" w:rsidRPr="00497B2F" w:rsidRDefault="00744D7E" w:rsidP="00744D7E">
      <w:pPr>
        <w:pStyle w:val="Heading4"/>
        <w:rPr>
          <w:rFonts w:ascii="Garamond" w:hAnsi="Garamond"/>
        </w:rPr>
      </w:pPr>
      <w:r w:rsidRPr="00497B2F">
        <w:rPr>
          <w:rFonts w:ascii="Garamond" w:hAnsi="Garamond"/>
        </w:rPr>
        <w:t>How was I to know I would become a prisoner suffering in the wooden building?</w:t>
      </w:r>
    </w:p>
    <w:p w14:paraId="1AD1108F" w14:textId="77777777" w:rsidR="00744D7E" w:rsidRPr="00497B2F" w:rsidRDefault="00744D7E" w:rsidP="00744D7E">
      <w:pPr>
        <w:pStyle w:val="Heading4"/>
        <w:rPr>
          <w:rFonts w:ascii="Garamond" w:hAnsi="Garamond"/>
        </w:rPr>
      </w:pPr>
      <w:r w:rsidRPr="00497B2F">
        <w:rPr>
          <w:rFonts w:ascii="Garamond" w:hAnsi="Garamond"/>
        </w:rPr>
        <w:t>The barbarians'2 abuse is really difficult to take.</w:t>
      </w:r>
    </w:p>
    <w:p w14:paraId="6174FEC3" w14:textId="77777777" w:rsidR="00744D7E" w:rsidRPr="00497B2F" w:rsidRDefault="00744D7E" w:rsidP="00744D7E">
      <w:pPr>
        <w:pStyle w:val="Heading4"/>
        <w:rPr>
          <w:rFonts w:ascii="Garamond" w:hAnsi="Garamond"/>
        </w:rPr>
      </w:pPr>
      <w:r w:rsidRPr="00497B2F">
        <w:rPr>
          <w:rFonts w:ascii="Garamond" w:hAnsi="Garamond"/>
        </w:rPr>
        <w:t>When my family's circumstances stir my emotions, a double stream of tears flow.</w:t>
      </w:r>
    </w:p>
    <w:p w14:paraId="605E7440" w14:textId="77777777" w:rsidR="00744D7E" w:rsidRPr="00497B2F" w:rsidRDefault="00744D7E" w:rsidP="00744D7E">
      <w:pPr>
        <w:pStyle w:val="Heading4"/>
        <w:rPr>
          <w:rFonts w:ascii="Garamond" w:hAnsi="Garamond"/>
        </w:rPr>
      </w:pPr>
      <w:r w:rsidRPr="00497B2F">
        <w:rPr>
          <w:rFonts w:ascii="Garamond" w:hAnsi="Garamond"/>
        </w:rPr>
        <w:t>I only wish I can land in San Francisco soon.</w:t>
      </w:r>
    </w:p>
    <w:p w14:paraId="229EAD4B" w14:textId="77777777" w:rsidR="00744D7E" w:rsidRPr="00497B2F" w:rsidRDefault="00744D7E" w:rsidP="00744D7E">
      <w:pPr>
        <w:pStyle w:val="Heading4"/>
        <w:rPr>
          <w:rFonts w:ascii="Garamond" w:hAnsi="Garamond"/>
        </w:rPr>
      </w:pPr>
      <w:r w:rsidRPr="00497B2F">
        <w:rPr>
          <w:rFonts w:ascii="Garamond" w:hAnsi="Garamond"/>
        </w:rPr>
        <w:t>Thus sparing me the additional sorrow here.</w:t>
      </w:r>
    </w:p>
    <w:p w14:paraId="3C6ADB41" w14:textId="77777777" w:rsidR="00744D7E" w:rsidRPr="00497B2F" w:rsidRDefault="00744D7E" w:rsidP="00744D7E">
      <w:pPr>
        <w:pStyle w:val="Heading3"/>
        <w:rPr>
          <w:rFonts w:ascii="Garamond" w:hAnsi="Garamond"/>
        </w:rPr>
      </w:pPr>
      <w:r w:rsidRPr="00497B2F">
        <w:rPr>
          <w:rFonts w:ascii="Garamond" w:hAnsi="Garamond"/>
        </w:rPr>
        <w:t>2 – traditional</w:t>
      </w:r>
    </w:p>
    <w:p w14:paraId="6A6A319D" w14:textId="77777777" w:rsidR="00744D7E" w:rsidRPr="00497B2F" w:rsidRDefault="00744D7E" w:rsidP="00744D7E">
      <w:pPr>
        <w:pStyle w:val="Heading4"/>
        <w:rPr>
          <w:rFonts w:ascii="Garamond" w:hAnsi="Garamond"/>
          <w:b w:val="0"/>
        </w:rPr>
      </w:pPr>
      <w:r w:rsidRPr="00497B2F">
        <w:rPr>
          <w:rFonts w:ascii="Garamond" w:hAnsi="Garamond"/>
          <w:b w:val="0"/>
        </w:rPr>
        <w:t>國民不為甘為牛</w:t>
      </w:r>
      <w:r w:rsidRPr="00497B2F">
        <w:rPr>
          <w:rFonts w:ascii="Garamond" w:hAnsi="Garamond"/>
          <w:b w:val="0"/>
        </w:rPr>
        <w:t xml:space="preserve"> '</w:t>
      </w:r>
    </w:p>
    <w:p w14:paraId="06FE4E8C" w14:textId="77777777" w:rsidR="00744D7E" w:rsidRPr="00497B2F" w:rsidRDefault="00744D7E" w:rsidP="00744D7E">
      <w:pPr>
        <w:pStyle w:val="Heading4"/>
        <w:rPr>
          <w:rFonts w:ascii="Garamond" w:hAnsi="Garamond"/>
          <w:b w:val="0"/>
        </w:rPr>
      </w:pPr>
      <w:r w:rsidRPr="00497B2F">
        <w:rPr>
          <w:rFonts w:ascii="Garamond" w:hAnsi="Garamond"/>
          <w:b w:val="0"/>
        </w:rPr>
        <w:t>意至美州作營謀。</w:t>
      </w:r>
    </w:p>
    <w:p w14:paraId="651803A9" w14:textId="77777777" w:rsidR="00744D7E" w:rsidRPr="00497B2F" w:rsidRDefault="00744D7E" w:rsidP="00744D7E">
      <w:pPr>
        <w:pStyle w:val="Heading4"/>
        <w:rPr>
          <w:rFonts w:ascii="Garamond" w:hAnsi="Garamond"/>
          <w:b w:val="0"/>
        </w:rPr>
      </w:pPr>
      <w:r w:rsidRPr="00497B2F">
        <w:rPr>
          <w:rFonts w:ascii="Garamond" w:hAnsi="Garamond"/>
          <w:b w:val="0"/>
        </w:rPr>
        <w:t>洋樓高聳無</w:t>
      </w:r>
      <w:r w:rsidRPr="00497B2F">
        <w:rPr>
          <w:rFonts w:ascii="Garamond" w:eastAsia="SimSun" w:hAnsi="Garamond" w:cs="SimSun"/>
          <w:b w:val="0"/>
        </w:rPr>
        <w:t>缘</w:t>
      </w:r>
      <w:r w:rsidRPr="00497B2F">
        <w:rPr>
          <w:rFonts w:ascii="Garamond" w:hAnsi="Garamond"/>
          <w:b w:val="0"/>
        </w:rPr>
        <w:t>住</w:t>
      </w:r>
      <w:r w:rsidRPr="00497B2F">
        <w:rPr>
          <w:rFonts w:ascii="Garamond" w:hAnsi="Garamond"/>
          <w:b w:val="0"/>
        </w:rPr>
        <w:t>'</w:t>
      </w:r>
    </w:p>
    <w:p w14:paraId="65514A13" w14:textId="77777777" w:rsidR="00744D7E" w:rsidRPr="00497B2F" w:rsidRDefault="00744D7E" w:rsidP="00744D7E">
      <w:pPr>
        <w:pStyle w:val="Heading4"/>
        <w:rPr>
          <w:rFonts w:ascii="Garamond" w:hAnsi="Garamond"/>
          <w:b w:val="0"/>
        </w:rPr>
      </w:pPr>
      <w:r w:rsidRPr="00497B2F">
        <w:rPr>
          <w:rFonts w:ascii="Garamond" w:hAnsi="Garamond"/>
          <w:b w:val="0"/>
        </w:rPr>
        <w:t>誰知棲</w:t>
      </w:r>
      <w:r w:rsidRPr="00497B2F">
        <w:rPr>
          <w:rFonts w:ascii="Garamond" w:eastAsia="SimSun" w:hAnsi="Garamond" w:cs="SimSun"/>
          <w:b w:val="0"/>
        </w:rPr>
        <w:t>所</w:t>
      </w:r>
      <w:r w:rsidRPr="00497B2F">
        <w:rPr>
          <w:rFonts w:ascii="Garamond" w:hAnsi="Garamond"/>
          <w:b w:val="0"/>
        </w:rPr>
        <w:t>是監牢</w:t>
      </w:r>
      <w:r w:rsidRPr="00497B2F">
        <w:rPr>
          <w:rFonts w:ascii="Garamond" w:hAnsi="Garamond"/>
          <w:b w:val="0"/>
        </w:rPr>
        <w:t>?</w:t>
      </w:r>
    </w:p>
    <w:p w14:paraId="7A93B961" w14:textId="77777777" w:rsidR="00744D7E" w:rsidRPr="00497B2F" w:rsidRDefault="00744D7E" w:rsidP="00744D7E">
      <w:pPr>
        <w:pStyle w:val="Heading3"/>
        <w:rPr>
          <w:rFonts w:ascii="Garamond" w:hAnsi="Garamond"/>
        </w:rPr>
      </w:pPr>
      <w:r w:rsidRPr="00497B2F">
        <w:rPr>
          <w:rFonts w:ascii="Garamond" w:hAnsi="Garamond"/>
        </w:rPr>
        <w:t>2 – Pinyin</w:t>
      </w:r>
    </w:p>
    <w:p w14:paraId="103BAF75" w14:textId="77777777" w:rsidR="00744D7E" w:rsidRPr="00497B2F" w:rsidRDefault="00744D7E" w:rsidP="00744D7E">
      <w:pPr>
        <w:pStyle w:val="Heading4"/>
        <w:rPr>
          <w:rFonts w:ascii="Garamond" w:hAnsi="Garamond"/>
        </w:rPr>
      </w:pPr>
      <w:r w:rsidRPr="00497B2F">
        <w:rPr>
          <w:rFonts w:ascii="Garamond" w:eastAsia="MS Mincho" w:hAnsi="Garamond" w:cs="MS Mincho"/>
          <w:shd w:val="clear" w:color="auto" w:fill="FFFFFF"/>
        </w:rPr>
        <w:t>国民不</w:t>
      </w:r>
      <w:r w:rsidRPr="00497B2F">
        <w:rPr>
          <w:rFonts w:ascii="Garamond" w:eastAsia="SimSun" w:hAnsi="Garamond" w:cs="SimSun"/>
          <w:shd w:val="clear" w:color="auto" w:fill="FFFFFF"/>
        </w:rPr>
        <w:t>为</w:t>
      </w:r>
      <w:r w:rsidRPr="00497B2F">
        <w:rPr>
          <w:rFonts w:ascii="Garamond" w:eastAsia="MS Mincho" w:hAnsi="Garamond" w:cs="MS Mincho"/>
          <w:shd w:val="clear" w:color="auto" w:fill="FFFFFF"/>
        </w:rPr>
        <w:t>甘</w:t>
      </w:r>
      <w:r w:rsidRPr="00497B2F">
        <w:rPr>
          <w:rFonts w:ascii="Garamond" w:eastAsia="SimSun" w:hAnsi="Garamond" w:cs="SimSun"/>
          <w:shd w:val="clear" w:color="auto" w:fill="FFFFFF"/>
        </w:rPr>
        <w:t>为</w:t>
      </w:r>
      <w:r w:rsidRPr="00497B2F">
        <w:rPr>
          <w:rFonts w:ascii="Garamond" w:eastAsia="MS Mincho" w:hAnsi="Garamond" w:cs="MS Mincho"/>
          <w:shd w:val="clear" w:color="auto" w:fill="FFFFFF"/>
        </w:rPr>
        <w:t>牛</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guó mín bù wéi gān wéi niú   ' </w:t>
      </w:r>
      <w:r w:rsidRPr="00497B2F">
        <w:rPr>
          <w:rFonts w:ascii="Garamond" w:hAnsi="Garamond"/>
        </w:rPr>
        <w:br/>
      </w:r>
      <w:r w:rsidRPr="00497B2F">
        <w:rPr>
          <w:rFonts w:ascii="Garamond" w:eastAsia="MS Mincho" w:hAnsi="Garamond" w:cs="MS Mincho"/>
          <w:shd w:val="clear" w:color="auto" w:fill="FFFFFF"/>
        </w:rPr>
        <w:t>意至美州作</w:t>
      </w:r>
      <w:r w:rsidRPr="00497B2F">
        <w:rPr>
          <w:rFonts w:ascii="Garamond" w:eastAsia="SimSun" w:hAnsi="Garamond" w:cs="SimSun"/>
          <w:shd w:val="clear" w:color="auto" w:fill="FFFFFF"/>
        </w:rPr>
        <w:t>营谋</w:t>
      </w:r>
      <w:r w:rsidRPr="00497B2F">
        <w:rPr>
          <w:rFonts w:ascii="Garamond" w:eastAsia="MS Mincho" w:hAnsi="Garamond" w:cs="MS Mincho"/>
          <w:shd w:val="clear" w:color="auto" w:fill="FFFFFF"/>
        </w:rPr>
        <w:t>。</w:t>
      </w:r>
      <w:r w:rsidRPr="00497B2F">
        <w:rPr>
          <w:rFonts w:ascii="Garamond" w:hAnsi="Garamond"/>
        </w:rPr>
        <w:br/>
      </w:r>
      <w:r w:rsidRPr="00497B2F">
        <w:rPr>
          <w:rFonts w:ascii="Garamond" w:hAnsi="Garamond"/>
          <w:shd w:val="clear" w:color="auto" w:fill="FFFFFF"/>
        </w:rPr>
        <w:t xml:space="preserve">yì zhì měi zhōu zuò yíng móu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洋楼高</w:t>
      </w:r>
      <w:r w:rsidRPr="00497B2F">
        <w:rPr>
          <w:rFonts w:ascii="Garamond" w:eastAsia="SimSun" w:hAnsi="Garamond" w:cs="SimSun"/>
          <w:shd w:val="clear" w:color="auto" w:fill="FFFFFF"/>
        </w:rPr>
        <w:t>耸</w:t>
      </w:r>
      <w:r w:rsidRPr="00497B2F">
        <w:rPr>
          <w:rFonts w:ascii="Garamond" w:eastAsia="MS Mincho" w:hAnsi="Garamond" w:cs="MS Mincho"/>
          <w:shd w:val="clear" w:color="auto" w:fill="FFFFFF"/>
        </w:rPr>
        <w:t>无</w:t>
      </w:r>
      <w:r w:rsidRPr="00497B2F">
        <w:rPr>
          <w:rFonts w:ascii="Garamond" w:eastAsia="SimSun" w:hAnsi="Garamond" w:cs="SimSun"/>
          <w:shd w:val="clear" w:color="auto" w:fill="FFFFFF"/>
        </w:rPr>
        <w:t>缘</w:t>
      </w:r>
      <w:r w:rsidRPr="00497B2F">
        <w:rPr>
          <w:rFonts w:ascii="Garamond" w:eastAsia="MS Mincho" w:hAnsi="Garamond" w:cs="MS Mincho"/>
          <w:shd w:val="clear" w:color="auto" w:fill="FFFFFF"/>
        </w:rPr>
        <w:t>住</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yáng lóu gāo s</w:t>
      </w:r>
      <w:r w:rsidRPr="00497B2F">
        <w:rPr>
          <w:rFonts w:ascii="Calibri" w:eastAsia="Calibri" w:hAnsi="Calibri" w:cs="Calibri"/>
          <w:shd w:val="clear" w:color="auto" w:fill="FFFFFF"/>
        </w:rPr>
        <w:t>ǒ</w:t>
      </w:r>
      <w:r w:rsidRPr="00497B2F">
        <w:rPr>
          <w:rFonts w:ascii="Garamond" w:hAnsi="Garamond"/>
          <w:shd w:val="clear" w:color="auto" w:fill="FFFFFF"/>
        </w:rPr>
        <w:t>ng wú yuán zhù ' </w:t>
      </w:r>
      <w:r w:rsidRPr="00497B2F">
        <w:rPr>
          <w:rFonts w:ascii="Garamond" w:hAnsi="Garamond"/>
        </w:rPr>
        <w:br/>
      </w:r>
      <w:r w:rsidRPr="00497B2F">
        <w:rPr>
          <w:rFonts w:ascii="Garamond" w:eastAsia="SimSun" w:hAnsi="Garamond" w:cs="SimSun"/>
          <w:shd w:val="clear" w:color="auto" w:fill="FFFFFF"/>
        </w:rPr>
        <w:t>谁知栖所是监牢</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shuí zhī qī su</w:t>
      </w:r>
      <w:r w:rsidRPr="00497B2F">
        <w:rPr>
          <w:rFonts w:ascii="Calibri" w:eastAsia="Calibri" w:hAnsi="Calibri" w:cs="Calibri"/>
          <w:shd w:val="clear" w:color="auto" w:fill="FFFFFF"/>
        </w:rPr>
        <w:t>ǒ</w:t>
      </w:r>
      <w:r w:rsidRPr="00497B2F">
        <w:rPr>
          <w:rFonts w:ascii="Garamond" w:hAnsi="Garamond"/>
          <w:shd w:val="clear" w:color="auto" w:fill="FFFFFF"/>
        </w:rPr>
        <w:t xml:space="preserve"> shì jiān láo ? </w:t>
      </w:r>
    </w:p>
    <w:p w14:paraId="5CC6E0A9" w14:textId="77777777" w:rsidR="00744D7E" w:rsidRPr="00497B2F" w:rsidRDefault="00744D7E" w:rsidP="00744D7E">
      <w:pPr>
        <w:pStyle w:val="Heading3"/>
        <w:rPr>
          <w:rFonts w:ascii="Garamond" w:hAnsi="Garamond"/>
        </w:rPr>
      </w:pPr>
      <w:r w:rsidRPr="00497B2F">
        <w:rPr>
          <w:rFonts w:ascii="Garamond" w:hAnsi="Garamond"/>
        </w:rPr>
        <w:t>2 – simplified</w:t>
      </w:r>
    </w:p>
    <w:p w14:paraId="54A5A655" w14:textId="77777777" w:rsidR="00744D7E" w:rsidRPr="00497B2F" w:rsidRDefault="00744D7E" w:rsidP="00744D7E">
      <w:pPr>
        <w:pStyle w:val="Heading4"/>
        <w:rPr>
          <w:rFonts w:ascii="Garamond" w:hAnsi="Garamond"/>
          <w:b w:val="0"/>
        </w:rPr>
      </w:pPr>
      <w:r w:rsidRPr="00497B2F">
        <w:rPr>
          <w:rFonts w:ascii="Garamond" w:hAnsi="Garamond"/>
          <w:b w:val="0"/>
        </w:rPr>
        <w:t>国民不</w:t>
      </w:r>
      <w:r w:rsidRPr="00497B2F">
        <w:rPr>
          <w:rFonts w:ascii="Garamond" w:eastAsia="SimSun" w:hAnsi="Garamond" w:cs="SimSun"/>
          <w:b w:val="0"/>
        </w:rPr>
        <w:t>为</w:t>
      </w:r>
      <w:r w:rsidRPr="00497B2F">
        <w:rPr>
          <w:rFonts w:ascii="Garamond" w:hAnsi="Garamond"/>
          <w:b w:val="0"/>
        </w:rPr>
        <w:t>甘</w:t>
      </w:r>
      <w:r w:rsidRPr="00497B2F">
        <w:rPr>
          <w:rFonts w:ascii="Garamond" w:eastAsia="SimSun" w:hAnsi="Garamond" w:cs="SimSun"/>
          <w:b w:val="0"/>
        </w:rPr>
        <w:t>为</w:t>
      </w:r>
      <w:r w:rsidRPr="00497B2F">
        <w:rPr>
          <w:rFonts w:ascii="Garamond" w:hAnsi="Garamond"/>
          <w:b w:val="0"/>
        </w:rPr>
        <w:t>牛</w:t>
      </w:r>
      <w:r w:rsidRPr="00497B2F">
        <w:rPr>
          <w:rFonts w:ascii="Garamond" w:hAnsi="Garamond"/>
          <w:b w:val="0"/>
        </w:rPr>
        <w:t xml:space="preserve"> '</w:t>
      </w:r>
    </w:p>
    <w:p w14:paraId="71EAFD24" w14:textId="77777777" w:rsidR="00744D7E" w:rsidRPr="00497B2F" w:rsidRDefault="00744D7E" w:rsidP="00744D7E">
      <w:pPr>
        <w:pStyle w:val="Heading4"/>
        <w:rPr>
          <w:rFonts w:ascii="Garamond" w:hAnsi="Garamond"/>
          <w:b w:val="0"/>
        </w:rPr>
      </w:pPr>
      <w:r w:rsidRPr="00497B2F">
        <w:rPr>
          <w:rFonts w:ascii="Garamond" w:hAnsi="Garamond"/>
          <w:b w:val="0"/>
        </w:rPr>
        <w:t>意至美州作</w:t>
      </w:r>
      <w:r w:rsidRPr="00497B2F">
        <w:rPr>
          <w:rFonts w:ascii="Garamond" w:eastAsia="SimSun" w:hAnsi="Garamond" w:cs="SimSun"/>
          <w:b w:val="0"/>
        </w:rPr>
        <w:t>营谋</w:t>
      </w:r>
      <w:r w:rsidRPr="00497B2F">
        <w:rPr>
          <w:rFonts w:ascii="Garamond" w:hAnsi="Garamond"/>
          <w:b w:val="0"/>
        </w:rPr>
        <w:t>。</w:t>
      </w:r>
    </w:p>
    <w:p w14:paraId="5EFE4E5B" w14:textId="77777777" w:rsidR="00744D7E" w:rsidRPr="00497B2F" w:rsidRDefault="00744D7E" w:rsidP="00744D7E">
      <w:pPr>
        <w:pStyle w:val="Heading4"/>
        <w:rPr>
          <w:rFonts w:ascii="Garamond" w:hAnsi="Garamond"/>
          <w:b w:val="0"/>
        </w:rPr>
      </w:pPr>
      <w:r w:rsidRPr="00497B2F">
        <w:rPr>
          <w:rFonts w:ascii="Garamond" w:hAnsi="Garamond"/>
          <w:b w:val="0"/>
        </w:rPr>
        <w:t>洋楼高</w:t>
      </w:r>
      <w:r w:rsidRPr="00497B2F">
        <w:rPr>
          <w:rFonts w:ascii="Garamond" w:eastAsia="SimSun" w:hAnsi="Garamond" w:cs="SimSun"/>
          <w:b w:val="0"/>
        </w:rPr>
        <w:t>耸</w:t>
      </w:r>
      <w:r w:rsidRPr="00497B2F">
        <w:rPr>
          <w:rFonts w:ascii="Garamond" w:hAnsi="Garamond"/>
          <w:b w:val="0"/>
        </w:rPr>
        <w:t>无</w:t>
      </w:r>
      <w:r w:rsidRPr="00497B2F">
        <w:rPr>
          <w:rFonts w:ascii="Garamond" w:eastAsia="SimSun" w:hAnsi="Garamond" w:cs="SimSun"/>
          <w:b w:val="0"/>
        </w:rPr>
        <w:t>缘</w:t>
      </w:r>
      <w:r w:rsidRPr="00497B2F">
        <w:rPr>
          <w:rFonts w:ascii="Garamond" w:hAnsi="Garamond"/>
          <w:b w:val="0"/>
        </w:rPr>
        <w:t>住</w:t>
      </w:r>
      <w:r w:rsidRPr="00497B2F">
        <w:rPr>
          <w:rFonts w:ascii="Garamond" w:hAnsi="Garamond"/>
          <w:b w:val="0"/>
        </w:rPr>
        <w:t>'</w:t>
      </w:r>
    </w:p>
    <w:p w14:paraId="5D10D1B3"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谁</w:t>
      </w:r>
      <w:r w:rsidRPr="00497B2F">
        <w:rPr>
          <w:rFonts w:ascii="Garamond" w:hAnsi="Garamond"/>
          <w:b w:val="0"/>
        </w:rPr>
        <w:t>知栖所是</w:t>
      </w:r>
      <w:r w:rsidRPr="00497B2F">
        <w:rPr>
          <w:rFonts w:ascii="Garamond" w:eastAsia="SimSun" w:hAnsi="Garamond" w:cs="SimSun"/>
          <w:b w:val="0"/>
        </w:rPr>
        <w:t>监</w:t>
      </w:r>
      <w:r w:rsidRPr="00497B2F">
        <w:rPr>
          <w:rFonts w:ascii="Garamond" w:hAnsi="Garamond"/>
          <w:b w:val="0"/>
        </w:rPr>
        <w:t>牢</w:t>
      </w:r>
      <w:r w:rsidRPr="00497B2F">
        <w:rPr>
          <w:rFonts w:ascii="Garamond" w:hAnsi="Garamond"/>
          <w:b w:val="0"/>
        </w:rPr>
        <w:t>?</w:t>
      </w:r>
    </w:p>
    <w:p w14:paraId="6949954B" w14:textId="77777777" w:rsidR="00744D7E" w:rsidRPr="00497B2F" w:rsidRDefault="00744D7E" w:rsidP="00744D7E">
      <w:pPr>
        <w:pStyle w:val="Heading3"/>
        <w:rPr>
          <w:rFonts w:ascii="Garamond" w:hAnsi="Garamond"/>
        </w:rPr>
      </w:pPr>
      <w:r w:rsidRPr="00497B2F">
        <w:rPr>
          <w:rFonts w:ascii="Garamond" w:hAnsi="Garamond"/>
        </w:rPr>
        <w:t>2 – english</w:t>
      </w:r>
    </w:p>
    <w:p w14:paraId="46F15336" w14:textId="77777777" w:rsidR="00744D7E" w:rsidRPr="00497B2F" w:rsidRDefault="00744D7E" w:rsidP="00744D7E">
      <w:pPr>
        <w:pStyle w:val="Heading4"/>
        <w:rPr>
          <w:rFonts w:ascii="Garamond" w:hAnsi="Garamond"/>
        </w:rPr>
      </w:pPr>
      <w:r w:rsidRPr="00497B2F">
        <w:rPr>
          <w:rFonts w:ascii="Garamond" w:hAnsi="Garamond"/>
        </w:rPr>
        <w:t>Instead of remaining a citizen of China, I willingly became an ox.</w:t>
      </w:r>
    </w:p>
    <w:p w14:paraId="331206D9" w14:textId="77777777" w:rsidR="00744D7E" w:rsidRPr="00497B2F" w:rsidRDefault="00744D7E" w:rsidP="00744D7E">
      <w:pPr>
        <w:pStyle w:val="Heading4"/>
        <w:rPr>
          <w:rFonts w:ascii="Garamond" w:hAnsi="Garamond"/>
        </w:rPr>
      </w:pPr>
      <w:r w:rsidRPr="00497B2F">
        <w:rPr>
          <w:rFonts w:ascii="Garamond" w:hAnsi="Garamond"/>
        </w:rPr>
        <w:t>I intended to come to America to earn a living.</w:t>
      </w:r>
    </w:p>
    <w:p w14:paraId="559D9091" w14:textId="77777777" w:rsidR="00744D7E" w:rsidRPr="00497B2F" w:rsidRDefault="00744D7E" w:rsidP="00744D7E">
      <w:pPr>
        <w:pStyle w:val="Heading4"/>
        <w:rPr>
          <w:rFonts w:ascii="Garamond" w:hAnsi="Garamond"/>
        </w:rPr>
      </w:pPr>
      <w:r w:rsidRPr="00497B2F">
        <w:rPr>
          <w:rFonts w:ascii="Garamond" w:hAnsi="Garamond"/>
        </w:rPr>
        <w:t>The Western styled buildings are lofty; but I have not the luck to live in them.</w:t>
      </w:r>
    </w:p>
    <w:p w14:paraId="18BFED6F" w14:textId="77777777" w:rsidR="00744D7E" w:rsidRPr="00497B2F" w:rsidRDefault="00744D7E" w:rsidP="00744D7E">
      <w:pPr>
        <w:pStyle w:val="Heading4"/>
        <w:rPr>
          <w:rFonts w:ascii="Garamond" w:hAnsi="Garamond"/>
        </w:rPr>
      </w:pPr>
      <w:r w:rsidRPr="00497B2F">
        <w:rPr>
          <w:rFonts w:ascii="Garamond" w:hAnsi="Garamond"/>
        </w:rPr>
        <w:t>How was anyone to know that my dwelling place would be a prison?</w:t>
      </w:r>
    </w:p>
    <w:p w14:paraId="16047E3D" w14:textId="77777777" w:rsidR="00744D7E" w:rsidRPr="00497B2F" w:rsidRDefault="00744D7E" w:rsidP="00744D7E">
      <w:pPr>
        <w:pStyle w:val="Heading3"/>
        <w:rPr>
          <w:rFonts w:ascii="Garamond" w:hAnsi="Garamond"/>
        </w:rPr>
      </w:pPr>
      <w:r w:rsidRPr="00497B2F">
        <w:rPr>
          <w:rFonts w:ascii="Garamond" w:hAnsi="Garamond"/>
        </w:rPr>
        <w:t>3 – traditional</w:t>
      </w:r>
    </w:p>
    <w:p w14:paraId="456BA581" w14:textId="77777777" w:rsidR="00744D7E" w:rsidRPr="00497B2F" w:rsidRDefault="00744D7E" w:rsidP="00744D7E">
      <w:pPr>
        <w:pStyle w:val="Heading4"/>
        <w:rPr>
          <w:rFonts w:ascii="Garamond" w:hAnsi="Garamond"/>
          <w:b w:val="0"/>
        </w:rPr>
      </w:pPr>
      <w:r w:rsidRPr="00497B2F">
        <w:rPr>
          <w:rFonts w:ascii="Garamond" w:hAnsi="Garamond"/>
          <w:b w:val="0"/>
        </w:rPr>
        <w:t>香山許生勉客題</w:t>
      </w:r>
    </w:p>
    <w:p w14:paraId="4DB91A4F"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說</w:t>
      </w:r>
      <w:r w:rsidRPr="00497B2F">
        <w:rPr>
          <w:rFonts w:ascii="Garamond" w:hAnsi="Garamond"/>
          <w:b w:val="0"/>
        </w:rPr>
        <w:t>去花旗喜湓顏</w:t>
      </w:r>
      <w:r w:rsidRPr="00497B2F">
        <w:rPr>
          <w:rFonts w:ascii="Garamond" w:hAnsi="Garamond"/>
          <w:b w:val="0"/>
        </w:rPr>
        <w:t xml:space="preserve"> '</w:t>
      </w:r>
    </w:p>
    <w:p w14:paraId="51331760" w14:textId="77777777" w:rsidR="00744D7E" w:rsidRPr="00497B2F" w:rsidRDefault="00744D7E" w:rsidP="00744D7E">
      <w:pPr>
        <w:pStyle w:val="Heading4"/>
        <w:rPr>
          <w:rFonts w:ascii="Garamond" w:hAnsi="Garamond"/>
          <w:b w:val="0"/>
        </w:rPr>
      </w:pPr>
      <w:r w:rsidRPr="00497B2F">
        <w:rPr>
          <w:rFonts w:ascii="Garamond" w:hAnsi="Garamond"/>
          <w:b w:val="0"/>
        </w:rPr>
        <w:t>千金羅掘不辭艱。</w:t>
      </w:r>
    </w:p>
    <w:p w14:paraId="30148D13" w14:textId="77777777" w:rsidR="00744D7E" w:rsidRPr="00497B2F" w:rsidRDefault="00744D7E" w:rsidP="00744D7E">
      <w:pPr>
        <w:pStyle w:val="Heading4"/>
        <w:rPr>
          <w:rFonts w:ascii="Garamond" w:hAnsi="Garamond"/>
          <w:b w:val="0"/>
        </w:rPr>
      </w:pPr>
      <w:r w:rsidRPr="00497B2F">
        <w:rPr>
          <w:rFonts w:ascii="Garamond" w:hAnsi="Garamond"/>
          <w:b w:val="0"/>
        </w:rPr>
        <w:t>親離有話喉先哽</w:t>
      </w:r>
      <w:r w:rsidRPr="00497B2F">
        <w:rPr>
          <w:rFonts w:ascii="Garamond" w:hAnsi="Garamond"/>
          <w:b w:val="0"/>
        </w:rPr>
        <w:t>"</w:t>
      </w:r>
    </w:p>
    <w:p w14:paraId="1F74EB85" w14:textId="77777777" w:rsidR="00744D7E" w:rsidRPr="00497B2F" w:rsidRDefault="00744D7E" w:rsidP="00744D7E">
      <w:pPr>
        <w:pStyle w:val="Heading4"/>
        <w:rPr>
          <w:rFonts w:ascii="Garamond" w:hAnsi="Garamond"/>
          <w:b w:val="0"/>
        </w:rPr>
      </w:pPr>
      <w:r w:rsidRPr="00497B2F">
        <w:rPr>
          <w:rFonts w:ascii="Garamond" w:hAnsi="Garamond"/>
          <w:b w:val="0"/>
        </w:rPr>
        <w:t>妻</w:t>
      </w:r>
      <w:r w:rsidRPr="00497B2F">
        <w:rPr>
          <w:rFonts w:ascii="Garamond" w:eastAsia="SimSun" w:hAnsi="Garamond" w:cs="SimSun"/>
          <w:b w:val="0"/>
        </w:rPr>
        <w:t>别</w:t>
      </w:r>
      <w:r w:rsidRPr="00497B2F">
        <w:rPr>
          <w:rFonts w:ascii="Garamond" w:hAnsi="Garamond"/>
          <w:b w:val="0"/>
        </w:rPr>
        <w:t>多情淚</w:t>
      </w:r>
      <w:r w:rsidRPr="00497B2F">
        <w:rPr>
          <w:rFonts w:ascii="Garamond" w:eastAsia="SimSun" w:hAnsi="Garamond" w:cs="SimSun"/>
          <w:b w:val="0"/>
        </w:rPr>
        <w:t>對潸</w:t>
      </w:r>
      <w:r w:rsidRPr="00497B2F">
        <w:rPr>
          <w:rFonts w:ascii="Garamond" w:hAnsi="Garamond"/>
          <w:b w:val="0"/>
        </w:rPr>
        <w:t>。</w:t>
      </w:r>
    </w:p>
    <w:p w14:paraId="637C0A15" w14:textId="77777777" w:rsidR="00744D7E" w:rsidRPr="00497B2F" w:rsidRDefault="00744D7E" w:rsidP="00744D7E">
      <w:pPr>
        <w:rPr>
          <w:rFonts w:ascii="Garamond" w:hAnsi="Garamond"/>
        </w:rPr>
      </w:pPr>
    </w:p>
    <w:p w14:paraId="289BAD62" w14:textId="77777777" w:rsidR="00744D7E" w:rsidRPr="00497B2F" w:rsidRDefault="00744D7E" w:rsidP="00744D7E">
      <w:pPr>
        <w:pStyle w:val="Heading4"/>
        <w:rPr>
          <w:rFonts w:ascii="Garamond" w:hAnsi="Garamond"/>
          <w:b w:val="0"/>
        </w:rPr>
      </w:pPr>
      <w:r w:rsidRPr="00497B2F">
        <w:rPr>
          <w:rFonts w:ascii="Garamond" w:hAnsi="Garamond"/>
          <w:b w:val="0"/>
        </w:rPr>
        <w:t>浪大如山頻駭客</w:t>
      </w:r>
      <w:r w:rsidRPr="00497B2F">
        <w:rPr>
          <w:rFonts w:ascii="Garamond" w:hAnsi="Garamond"/>
          <w:b w:val="0"/>
        </w:rPr>
        <w:t xml:space="preserve"> '</w:t>
      </w:r>
    </w:p>
    <w:p w14:paraId="775755B3" w14:textId="77777777" w:rsidR="00744D7E" w:rsidRPr="00497B2F" w:rsidRDefault="00744D7E" w:rsidP="00744D7E">
      <w:pPr>
        <w:pStyle w:val="Heading4"/>
        <w:rPr>
          <w:rFonts w:ascii="Garamond" w:hAnsi="Garamond"/>
          <w:b w:val="0"/>
        </w:rPr>
      </w:pPr>
      <w:r w:rsidRPr="00497B2F">
        <w:rPr>
          <w:rFonts w:ascii="Garamond" w:hAnsi="Garamond"/>
          <w:b w:val="0"/>
        </w:rPr>
        <w:t>政苛似虎備嘗蛮。</w:t>
      </w:r>
    </w:p>
    <w:p w14:paraId="6C7FB0B5" w14:textId="77777777" w:rsidR="00744D7E" w:rsidRPr="00497B2F" w:rsidRDefault="00744D7E" w:rsidP="00744D7E">
      <w:pPr>
        <w:pStyle w:val="Heading4"/>
        <w:rPr>
          <w:rFonts w:ascii="Garamond" w:hAnsi="Garamond"/>
          <w:b w:val="0"/>
        </w:rPr>
      </w:pPr>
      <w:r w:rsidRPr="00497B2F">
        <w:rPr>
          <w:rFonts w:ascii="Garamond" w:hAnsi="Garamond"/>
          <w:b w:val="0"/>
        </w:rPr>
        <w:t>毋忘此日君登岸</w:t>
      </w:r>
      <w:r w:rsidRPr="00497B2F">
        <w:rPr>
          <w:rFonts w:ascii="Garamond" w:hAnsi="Garamond"/>
          <w:b w:val="0"/>
        </w:rPr>
        <w:t xml:space="preserve"> '</w:t>
      </w:r>
    </w:p>
    <w:p w14:paraId="79AAF32E" w14:textId="77777777" w:rsidR="00744D7E" w:rsidRPr="00497B2F" w:rsidRDefault="00744D7E" w:rsidP="00744D7E">
      <w:pPr>
        <w:pStyle w:val="Heading4"/>
        <w:rPr>
          <w:rFonts w:ascii="Garamond" w:hAnsi="Garamond"/>
          <w:b w:val="0"/>
        </w:rPr>
      </w:pPr>
      <w:r w:rsidRPr="00497B2F">
        <w:rPr>
          <w:rFonts w:ascii="Garamond" w:hAnsi="Garamond"/>
          <w:b w:val="0"/>
        </w:rPr>
        <w:t>發奮前程莫懶閒</w:t>
      </w:r>
      <w:r w:rsidRPr="00497B2F">
        <w:rPr>
          <w:rFonts w:ascii="Garamond" w:hAnsi="Garamond"/>
          <w:b w:val="0"/>
        </w:rPr>
        <w:t xml:space="preserve"> o</w:t>
      </w:r>
    </w:p>
    <w:p w14:paraId="2E402D6A" w14:textId="77777777" w:rsidR="00744D7E" w:rsidRPr="00497B2F" w:rsidRDefault="00744D7E" w:rsidP="00744D7E">
      <w:pPr>
        <w:pStyle w:val="Heading3"/>
        <w:rPr>
          <w:rFonts w:ascii="Garamond" w:hAnsi="Garamond"/>
        </w:rPr>
      </w:pPr>
      <w:r w:rsidRPr="00497B2F">
        <w:rPr>
          <w:rFonts w:ascii="Garamond" w:hAnsi="Garamond"/>
        </w:rPr>
        <w:t>3 – pinyin</w:t>
      </w:r>
    </w:p>
    <w:p w14:paraId="6F1AFF2A" w14:textId="77777777" w:rsidR="00744D7E" w:rsidRPr="00497B2F" w:rsidRDefault="00744D7E" w:rsidP="00744D7E">
      <w:pPr>
        <w:pStyle w:val="Heading4"/>
        <w:rPr>
          <w:rFonts w:ascii="Garamond" w:eastAsia="MS Mincho" w:hAnsi="Garamond" w:cs="MS Mincho"/>
          <w:shd w:val="clear" w:color="auto" w:fill="FFFFFF"/>
        </w:rPr>
      </w:pPr>
      <w:r w:rsidRPr="00497B2F">
        <w:rPr>
          <w:rFonts w:ascii="Garamond" w:eastAsia="MS Mincho" w:hAnsi="Garamond" w:cs="MS Mincho"/>
          <w:shd w:val="clear" w:color="auto" w:fill="FFFFFF"/>
        </w:rPr>
        <w:t>香山</w:t>
      </w:r>
      <w:r w:rsidRPr="00497B2F">
        <w:rPr>
          <w:rFonts w:ascii="Garamond" w:eastAsia="SimSun" w:hAnsi="Garamond" w:cs="SimSun"/>
          <w:shd w:val="clear" w:color="auto" w:fill="FFFFFF"/>
        </w:rPr>
        <w:t>许</w:t>
      </w:r>
      <w:r w:rsidRPr="00497B2F">
        <w:rPr>
          <w:rFonts w:ascii="Garamond" w:eastAsia="MS Mincho" w:hAnsi="Garamond" w:cs="MS Mincho"/>
          <w:shd w:val="clear" w:color="auto" w:fill="FFFFFF"/>
        </w:rPr>
        <w:t>生勉客</w:t>
      </w:r>
      <w:r w:rsidRPr="00497B2F">
        <w:rPr>
          <w:rFonts w:ascii="Garamond" w:eastAsia="SimSun" w:hAnsi="Garamond" w:cs="SimSun"/>
          <w:shd w:val="clear" w:color="auto" w:fill="FFFFFF"/>
        </w:rPr>
        <w:t>题</w:t>
      </w:r>
      <w:r w:rsidRPr="00497B2F">
        <w:rPr>
          <w:rFonts w:ascii="Garamond" w:hAnsi="Garamond"/>
        </w:rPr>
        <w:br/>
      </w:r>
      <w:r w:rsidRPr="00497B2F">
        <w:rPr>
          <w:rFonts w:ascii="Garamond" w:hAnsi="Garamond"/>
          <w:shd w:val="clear" w:color="auto" w:fill="FFFFFF"/>
        </w:rPr>
        <w:t>xiāng shān x</w:t>
      </w:r>
      <w:r w:rsidRPr="00497B2F">
        <w:rPr>
          <w:rFonts w:ascii="Calibri" w:eastAsia="Calibri" w:hAnsi="Calibri" w:cs="Calibri"/>
          <w:shd w:val="clear" w:color="auto" w:fill="FFFFFF"/>
        </w:rPr>
        <w:t>ǔ</w:t>
      </w:r>
      <w:r w:rsidRPr="00497B2F">
        <w:rPr>
          <w:rFonts w:ascii="Garamond" w:hAnsi="Garamond"/>
          <w:shd w:val="clear" w:color="auto" w:fill="FFFFFF"/>
        </w:rPr>
        <w:t xml:space="preserve"> shēng mi</w:t>
      </w:r>
      <w:r w:rsidRPr="00497B2F">
        <w:rPr>
          <w:rFonts w:ascii="Calibri" w:eastAsia="Calibri" w:hAnsi="Calibri" w:cs="Calibri"/>
          <w:shd w:val="clear" w:color="auto" w:fill="FFFFFF"/>
        </w:rPr>
        <w:t>ǎ</w:t>
      </w:r>
      <w:r w:rsidRPr="00497B2F">
        <w:rPr>
          <w:rFonts w:ascii="Garamond" w:hAnsi="Garamond"/>
          <w:shd w:val="clear" w:color="auto" w:fill="FFFFFF"/>
        </w:rPr>
        <w:t>n kè tí </w:t>
      </w:r>
      <w:r w:rsidRPr="00497B2F">
        <w:rPr>
          <w:rFonts w:ascii="Garamond" w:hAnsi="Garamond"/>
        </w:rPr>
        <w:br/>
      </w:r>
      <w:r w:rsidRPr="00497B2F">
        <w:rPr>
          <w:rFonts w:ascii="Garamond" w:eastAsia="SimSun" w:hAnsi="Garamond" w:cs="SimSun"/>
          <w:shd w:val="clear" w:color="auto" w:fill="FFFFFF"/>
        </w:rPr>
        <w:t>说去花旗喜湓颜</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shuō qù huā qí x</w:t>
      </w:r>
      <w:r w:rsidRPr="00497B2F">
        <w:rPr>
          <w:rFonts w:ascii="Calibri" w:eastAsia="Calibri" w:hAnsi="Calibri" w:cs="Calibri"/>
          <w:shd w:val="clear" w:color="auto" w:fill="FFFFFF"/>
        </w:rPr>
        <w:t>ǐ</w:t>
      </w:r>
      <w:r w:rsidRPr="00497B2F">
        <w:rPr>
          <w:rFonts w:ascii="Garamond" w:hAnsi="Garamond"/>
          <w:shd w:val="clear" w:color="auto" w:fill="FFFFFF"/>
        </w:rPr>
        <w:t xml:space="preserve"> pén yán   ' </w:t>
      </w:r>
      <w:r w:rsidRPr="00497B2F">
        <w:rPr>
          <w:rFonts w:ascii="Garamond" w:hAnsi="Garamond"/>
        </w:rPr>
        <w:br/>
      </w:r>
      <w:r w:rsidRPr="00497B2F">
        <w:rPr>
          <w:rFonts w:ascii="Garamond" w:eastAsia="MS Mincho" w:hAnsi="Garamond" w:cs="MS Mincho"/>
          <w:shd w:val="clear" w:color="auto" w:fill="FFFFFF"/>
        </w:rPr>
        <w:t>千金</w:t>
      </w:r>
      <w:r w:rsidRPr="00497B2F">
        <w:rPr>
          <w:rFonts w:ascii="Garamond" w:eastAsia="SimSun" w:hAnsi="Garamond" w:cs="SimSun"/>
          <w:shd w:val="clear" w:color="auto" w:fill="FFFFFF"/>
        </w:rPr>
        <w:t>罗</w:t>
      </w:r>
      <w:r w:rsidRPr="00497B2F">
        <w:rPr>
          <w:rFonts w:ascii="Garamond" w:eastAsia="MS Mincho" w:hAnsi="Garamond" w:cs="MS Mincho"/>
          <w:shd w:val="clear" w:color="auto" w:fill="FFFFFF"/>
        </w:rPr>
        <w:t>掘不辞</w:t>
      </w:r>
      <w:r w:rsidRPr="00497B2F">
        <w:rPr>
          <w:rFonts w:ascii="Garamond" w:eastAsia="SimSun" w:hAnsi="Garamond" w:cs="SimSun"/>
          <w:shd w:val="clear" w:color="auto" w:fill="FFFFFF"/>
        </w:rPr>
        <w:t>艰</w:t>
      </w:r>
      <w:r w:rsidRPr="00497B2F">
        <w:rPr>
          <w:rFonts w:ascii="Garamond" w:eastAsia="MS Mincho" w:hAnsi="Garamond" w:cs="MS Mincho"/>
          <w:shd w:val="clear" w:color="auto" w:fill="FFFFFF"/>
        </w:rPr>
        <w:t>。</w:t>
      </w:r>
      <w:r w:rsidRPr="00497B2F">
        <w:rPr>
          <w:rFonts w:ascii="Garamond" w:hAnsi="Garamond"/>
        </w:rPr>
        <w:br/>
      </w:r>
      <w:r w:rsidRPr="00497B2F">
        <w:rPr>
          <w:rFonts w:ascii="Garamond" w:hAnsi="Garamond"/>
          <w:shd w:val="clear" w:color="auto" w:fill="FFFFFF"/>
        </w:rPr>
        <w:t xml:space="preserve">qiān jīn luó jué bù cí jiān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SimSun" w:hAnsi="Garamond" w:cs="SimSun"/>
          <w:shd w:val="clear" w:color="auto" w:fill="FFFFFF"/>
        </w:rPr>
        <w:t>亲离有话喉先哽</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qīn lí y</w:t>
      </w:r>
      <w:r w:rsidRPr="00497B2F">
        <w:rPr>
          <w:rFonts w:ascii="Calibri" w:eastAsia="Calibri" w:hAnsi="Calibri" w:cs="Calibri"/>
          <w:shd w:val="clear" w:color="auto" w:fill="FFFFFF"/>
        </w:rPr>
        <w:t>ǒ</w:t>
      </w:r>
      <w:r w:rsidRPr="00497B2F">
        <w:rPr>
          <w:rFonts w:ascii="Garamond" w:hAnsi="Garamond"/>
          <w:shd w:val="clear" w:color="auto" w:fill="FFFFFF"/>
        </w:rPr>
        <w:t>u huà hóu xiān gěng " </w:t>
      </w:r>
      <w:r w:rsidRPr="00497B2F">
        <w:rPr>
          <w:rFonts w:ascii="Garamond" w:hAnsi="Garamond"/>
        </w:rPr>
        <w:br/>
      </w:r>
      <w:r w:rsidRPr="00497B2F">
        <w:rPr>
          <w:rFonts w:ascii="Garamond" w:eastAsia="MS Mincho" w:hAnsi="Garamond" w:cs="MS Mincho"/>
          <w:shd w:val="clear" w:color="auto" w:fill="FFFFFF"/>
        </w:rPr>
        <w:t>妻</w:t>
      </w:r>
      <w:r w:rsidRPr="00497B2F">
        <w:rPr>
          <w:rFonts w:ascii="Garamond" w:eastAsia="SimSun" w:hAnsi="Garamond" w:cs="SimSun"/>
          <w:shd w:val="clear" w:color="auto" w:fill="FFFFFF"/>
        </w:rPr>
        <w:t>别</w:t>
      </w:r>
      <w:r w:rsidRPr="00497B2F">
        <w:rPr>
          <w:rFonts w:ascii="Garamond" w:eastAsia="MS Mincho" w:hAnsi="Garamond" w:cs="MS Mincho"/>
          <w:shd w:val="clear" w:color="auto" w:fill="FFFFFF"/>
        </w:rPr>
        <w:t>多情泪</w:t>
      </w:r>
      <w:r w:rsidRPr="00497B2F">
        <w:rPr>
          <w:rFonts w:ascii="Garamond" w:eastAsia="SimSun" w:hAnsi="Garamond" w:cs="SimSun"/>
          <w:shd w:val="clear" w:color="auto" w:fill="FFFFFF"/>
        </w:rPr>
        <w:t>对</w:t>
      </w:r>
      <w:r w:rsidRPr="00497B2F">
        <w:rPr>
          <w:rFonts w:ascii="Garamond" w:eastAsia="MS Mincho" w:hAnsi="Garamond" w:cs="MS Mincho"/>
          <w:shd w:val="clear" w:color="auto" w:fill="FFFFFF"/>
        </w:rPr>
        <w:t>潸。</w:t>
      </w:r>
      <w:r w:rsidRPr="00497B2F">
        <w:rPr>
          <w:rFonts w:ascii="Garamond" w:hAnsi="Garamond"/>
        </w:rPr>
        <w:br/>
      </w:r>
      <w:r w:rsidRPr="00497B2F">
        <w:rPr>
          <w:rFonts w:ascii="Garamond" w:hAnsi="Garamond"/>
          <w:shd w:val="clear" w:color="auto" w:fill="FFFFFF"/>
        </w:rPr>
        <w:t xml:space="preserve">qī bié duō qíng lèi duì shān </w:t>
      </w:r>
      <w:r w:rsidRPr="00497B2F">
        <w:rPr>
          <w:rFonts w:ascii="Garamond" w:eastAsia="MS Mincho" w:hAnsi="Garamond" w:cs="MS Mincho"/>
          <w:shd w:val="clear" w:color="auto" w:fill="FFFFFF"/>
        </w:rPr>
        <w:t>。</w:t>
      </w:r>
    </w:p>
    <w:p w14:paraId="79BBEF48" w14:textId="77777777" w:rsidR="00744D7E" w:rsidRPr="00497B2F" w:rsidRDefault="00744D7E" w:rsidP="00744D7E">
      <w:pPr>
        <w:rPr>
          <w:rFonts w:ascii="Garamond" w:hAnsi="Garamond"/>
        </w:rPr>
      </w:pPr>
    </w:p>
    <w:p w14:paraId="39D79544" w14:textId="77777777" w:rsidR="00744D7E" w:rsidRPr="00497B2F" w:rsidRDefault="00744D7E" w:rsidP="00744D7E">
      <w:pPr>
        <w:pStyle w:val="Heading4"/>
        <w:rPr>
          <w:rFonts w:ascii="Garamond" w:hAnsi="Garamond"/>
          <w:sz w:val="24"/>
          <w:szCs w:val="24"/>
        </w:rPr>
      </w:pPr>
      <w:r w:rsidRPr="00497B2F">
        <w:rPr>
          <w:rFonts w:ascii="Garamond" w:eastAsia="MS Mincho" w:hAnsi="Garamond" w:cs="MS Mincho"/>
          <w:shd w:val="clear" w:color="auto" w:fill="FFFFFF"/>
        </w:rPr>
        <w:t>浪大如山</w:t>
      </w:r>
      <w:r w:rsidRPr="00497B2F">
        <w:rPr>
          <w:rFonts w:ascii="Garamond" w:eastAsia="SimSun" w:hAnsi="Garamond" w:cs="SimSun"/>
          <w:shd w:val="clear" w:color="auto" w:fill="FFFFFF"/>
        </w:rPr>
        <w:t>频骇</w:t>
      </w:r>
      <w:r w:rsidRPr="00497B2F">
        <w:rPr>
          <w:rFonts w:ascii="Garamond" w:eastAsia="MS Mincho" w:hAnsi="Garamond" w:cs="MS Mincho"/>
          <w:shd w:val="clear" w:color="auto" w:fill="FFFFFF"/>
        </w:rPr>
        <w:t>客</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làng dà rú shān pín hài kè   ' </w:t>
      </w:r>
      <w:r w:rsidRPr="00497B2F">
        <w:rPr>
          <w:rFonts w:ascii="Garamond" w:hAnsi="Garamond"/>
        </w:rPr>
        <w:br/>
      </w:r>
      <w:r w:rsidRPr="00497B2F">
        <w:rPr>
          <w:rFonts w:ascii="Garamond" w:eastAsia="MS Mincho" w:hAnsi="Garamond" w:cs="MS Mincho"/>
          <w:shd w:val="clear" w:color="auto" w:fill="FFFFFF"/>
        </w:rPr>
        <w:t>政苛似虎</w:t>
      </w:r>
      <w:r w:rsidRPr="00497B2F">
        <w:rPr>
          <w:rFonts w:ascii="Garamond" w:eastAsia="SimSun" w:hAnsi="Garamond" w:cs="SimSun"/>
          <w:shd w:val="clear" w:color="auto" w:fill="FFFFFF"/>
        </w:rPr>
        <w:t>备尝</w:t>
      </w:r>
      <w:r w:rsidRPr="00497B2F">
        <w:rPr>
          <w:rFonts w:ascii="Garamond" w:eastAsia="MS Mincho" w:hAnsi="Garamond" w:cs="MS Mincho"/>
          <w:shd w:val="clear" w:color="auto" w:fill="FFFFFF"/>
        </w:rPr>
        <w:t>蛮。</w:t>
      </w:r>
      <w:r w:rsidRPr="00497B2F">
        <w:rPr>
          <w:rFonts w:ascii="Garamond" w:hAnsi="Garamond"/>
        </w:rPr>
        <w:br/>
      </w:r>
      <w:r w:rsidRPr="00497B2F">
        <w:rPr>
          <w:rFonts w:ascii="Garamond" w:hAnsi="Garamond"/>
          <w:shd w:val="clear" w:color="auto" w:fill="FFFFFF"/>
        </w:rPr>
        <w:t>zhèng kē sì h</w:t>
      </w:r>
      <w:r w:rsidRPr="00497B2F">
        <w:rPr>
          <w:rFonts w:ascii="Calibri" w:eastAsia="Calibri" w:hAnsi="Calibri" w:cs="Calibri"/>
          <w:shd w:val="clear" w:color="auto" w:fill="FFFFFF"/>
        </w:rPr>
        <w:t>ǔ</w:t>
      </w:r>
      <w:r w:rsidRPr="00497B2F">
        <w:rPr>
          <w:rFonts w:ascii="Garamond" w:hAnsi="Garamond"/>
          <w:shd w:val="clear" w:color="auto" w:fill="FFFFFF"/>
        </w:rPr>
        <w:t xml:space="preserve"> bèi cháng mán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毋忘此日君登岸</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wú wàng c</w:t>
      </w:r>
      <w:r w:rsidRPr="00497B2F">
        <w:rPr>
          <w:rFonts w:ascii="Calibri" w:eastAsia="Calibri" w:hAnsi="Calibri" w:cs="Calibri"/>
          <w:shd w:val="clear" w:color="auto" w:fill="FFFFFF"/>
        </w:rPr>
        <w:t>ǐ</w:t>
      </w:r>
      <w:r w:rsidRPr="00497B2F">
        <w:rPr>
          <w:rFonts w:ascii="Garamond" w:hAnsi="Garamond"/>
          <w:shd w:val="clear" w:color="auto" w:fill="FFFFFF"/>
        </w:rPr>
        <w:t xml:space="preserve"> rì jūn dēng àn   ' </w:t>
      </w:r>
      <w:r w:rsidRPr="00497B2F">
        <w:rPr>
          <w:rFonts w:ascii="Garamond" w:hAnsi="Garamond"/>
        </w:rPr>
        <w:br/>
      </w:r>
      <w:r w:rsidRPr="00497B2F">
        <w:rPr>
          <w:rFonts w:ascii="Garamond" w:eastAsia="SimSun" w:hAnsi="Garamond" w:cs="SimSun"/>
          <w:shd w:val="clear" w:color="auto" w:fill="FFFFFF"/>
        </w:rPr>
        <w:t>发奋前程莫懒闲</w:t>
      </w:r>
      <w:r w:rsidRPr="00497B2F">
        <w:rPr>
          <w:rFonts w:ascii="Garamond" w:hAnsi="Garamond"/>
          <w:shd w:val="clear" w:color="auto" w:fill="FFFFFF"/>
        </w:rPr>
        <w:t xml:space="preserve"> o</w:t>
      </w:r>
      <w:r w:rsidRPr="00497B2F">
        <w:rPr>
          <w:rFonts w:ascii="Garamond" w:hAnsi="Garamond"/>
        </w:rPr>
        <w:br/>
      </w:r>
      <w:r w:rsidRPr="00497B2F">
        <w:rPr>
          <w:rFonts w:ascii="Garamond" w:hAnsi="Garamond"/>
          <w:shd w:val="clear" w:color="auto" w:fill="FFFFFF"/>
        </w:rPr>
        <w:t>fā fèn qián chéng mò l</w:t>
      </w:r>
      <w:r w:rsidRPr="00497B2F">
        <w:rPr>
          <w:rFonts w:ascii="Calibri" w:eastAsia="Calibri" w:hAnsi="Calibri" w:cs="Calibri"/>
          <w:shd w:val="clear" w:color="auto" w:fill="FFFFFF"/>
        </w:rPr>
        <w:t>ǎ</w:t>
      </w:r>
      <w:r w:rsidRPr="00497B2F">
        <w:rPr>
          <w:rFonts w:ascii="Garamond" w:hAnsi="Garamond"/>
          <w:shd w:val="clear" w:color="auto" w:fill="FFFFFF"/>
        </w:rPr>
        <w:t>n xián   o </w:t>
      </w:r>
    </w:p>
    <w:p w14:paraId="1E863223" w14:textId="77777777" w:rsidR="00744D7E" w:rsidRPr="00497B2F" w:rsidRDefault="00744D7E" w:rsidP="00744D7E">
      <w:pPr>
        <w:rPr>
          <w:rFonts w:ascii="Garamond" w:eastAsia="Times New Roman" w:hAnsi="Garamond"/>
        </w:rPr>
      </w:pPr>
    </w:p>
    <w:p w14:paraId="1D3E39CA" w14:textId="77777777" w:rsidR="00744D7E" w:rsidRPr="00497B2F" w:rsidRDefault="00744D7E" w:rsidP="00744D7E">
      <w:pPr>
        <w:pStyle w:val="Heading3"/>
        <w:rPr>
          <w:rFonts w:ascii="Garamond" w:hAnsi="Garamond"/>
        </w:rPr>
      </w:pPr>
      <w:r w:rsidRPr="00497B2F">
        <w:rPr>
          <w:rFonts w:ascii="Garamond" w:hAnsi="Garamond"/>
        </w:rPr>
        <w:t>3 – simplified</w:t>
      </w:r>
    </w:p>
    <w:p w14:paraId="773BC263" w14:textId="77777777" w:rsidR="00744D7E" w:rsidRPr="00497B2F" w:rsidRDefault="00744D7E" w:rsidP="00744D7E">
      <w:pPr>
        <w:pStyle w:val="Heading4"/>
        <w:rPr>
          <w:rFonts w:ascii="Garamond" w:hAnsi="Garamond"/>
          <w:b w:val="0"/>
        </w:rPr>
      </w:pPr>
      <w:r w:rsidRPr="00497B2F">
        <w:rPr>
          <w:rFonts w:ascii="Garamond" w:hAnsi="Garamond"/>
          <w:b w:val="0"/>
        </w:rPr>
        <w:t>香山</w:t>
      </w:r>
      <w:r w:rsidRPr="00497B2F">
        <w:rPr>
          <w:rFonts w:ascii="Garamond" w:eastAsia="SimSun" w:hAnsi="Garamond" w:cs="SimSun"/>
          <w:b w:val="0"/>
        </w:rPr>
        <w:t>许</w:t>
      </w:r>
      <w:r w:rsidRPr="00497B2F">
        <w:rPr>
          <w:rFonts w:ascii="Garamond" w:hAnsi="Garamond"/>
          <w:b w:val="0"/>
        </w:rPr>
        <w:t>生勉客</w:t>
      </w:r>
      <w:r w:rsidRPr="00497B2F">
        <w:rPr>
          <w:rFonts w:ascii="Garamond" w:eastAsia="SimSun" w:hAnsi="Garamond" w:cs="SimSun"/>
          <w:b w:val="0"/>
        </w:rPr>
        <w:t>题</w:t>
      </w:r>
    </w:p>
    <w:p w14:paraId="4A9D3F28"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说</w:t>
      </w:r>
      <w:r w:rsidRPr="00497B2F">
        <w:rPr>
          <w:rFonts w:ascii="Garamond" w:hAnsi="Garamond"/>
          <w:b w:val="0"/>
        </w:rPr>
        <w:t>去花旗喜湓</w:t>
      </w:r>
      <w:r w:rsidRPr="00497B2F">
        <w:rPr>
          <w:rFonts w:ascii="Garamond" w:eastAsia="SimSun" w:hAnsi="Garamond" w:cs="SimSun"/>
          <w:b w:val="0"/>
        </w:rPr>
        <w:t>颜</w:t>
      </w:r>
      <w:r w:rsidRPr="00497B2F">
        <w:rPr>
          <w:rFonts w:ascii="Garamond" w:hAnsi="Garamond"/>
          <w:b w:val="0"/>
        </w:rPr>
        <w:t xml:space="preserve"> '</w:t>
      </w:r>
    </w:p>
    <w:p w14:paraId="0D8CD0A7" w14:textId="77777777" w:rsidR="00744D7E" w:rsidRPr="00497B2F" w:rsidRDefault="00744D7E" w:rsidP="00744D7E">
      <w:pPr>
        <w:pStyle w:val="Heading4"/>
        <w:rPr>
          <w:rFonts w:ascii="Garamond" w:hAnsi="Garamond"/>
          <w:b w:val="0"/>
        </w:rPr>
      </w:pPr>
      <w:r w:rsidRPr="00497B2F">
        <w:rPr>
          <w:rFonts w:ascii="Garamond" w:hAnsi="Garamond"/>
          <w:b w:val="0"/>
        </w:rPr>
        <w:t>千金</w:t>
      </w:r>
      <w:r w:rsidRPr="00497B2F">
        <w:rPr>
          <w:rFonts w:ascii="Garamond" w:eastAsia="SimSun" w:hAnsi="Garamond" w:cs="SimSun"/>
          <w:b w:val="0"/>
        </w:rPr>
        <w:t>罗</w:t>
      </w:r>
      <w:r w:rsidRPr="00497B2F">
        <w:rPr>
          <w:rFonts w:ascii="Garamond" w:hAnsi="Garamond"/>
          <w:b w:val="0"/>
        </w:rPr>
        <w:t>掘不辞</w:t>
      </w:r>
      <w:r w:rsidRPr="00497B2F">
        <w:rPr>
          <w:rFonts w:ascii="Garamond" w:eastAsia="SimSun" w:hAnsi="Garamond" w:cs="SimSun"/>
          <w:b w:val="0"/>
        </w:rPr>
        <w:t>艰</w:t>
      </w:r>
      <w:r w:rsidRPr="00497B2F">
        <w:rPr>
          <w:rFonts w:ascii="Garamond" w:hAnsi="Garamond"/>
          <w:b w:val="0"/>
        </w:rPr>
        <w:t>。</w:t>
      </w:r>
    </w:p>
    <w:p w14:paraId="6E2D5874"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亲</w:t>
      </w:r>
      <w:r w:rsidRPr="00497B2F">
        <w:rPr>
          <w:rFonts w:ascii="Garamond" w:hAnsi="Garamond"/>
          <w:b w:val="0"/>
        </w:rPr>
        <w:t>离有</w:t>
      </w:r>
      <w:r w:rsidRPr="00497B2F">
        <w:rPr>
          <w:rFonts w:ascii="Garamond" w:eastAsia="SimSun" w:hAnsi="Garamond" w:cs="SimSun"/>
          <w:b w:val="0"/>
        </w:rPr>
        <w:t>话</w:t>
      </w:r>
      <w:r w:rsidRPr="00497B2F">
        <w:rPr>
          <w:rFonts w:ascii="Garamond" w:hAnsi="Garamond"/>
          <w:b w:val="0"/>
        </w:rPr>
        <w:t>喉先哽</w:t>
      </w:r>
      <w:r w:rsidRPr="00497B2F">
        <w:rPr>
          <w:rFonts w:ascii="Garamond" w:hAnsi="Garamond"/>
          <w:b w:val="0"/>
        </w:rPr>
        <w:t>"</w:t>
      </w:r>
    </w:p>
    <w:p w14:paraId="5CA74669" w14:textId="77777777" w:rsidR="00744D7E" w:rsidRPr="00497B2F" w:rsidRDefault="00744D7E" w:rsidP="00744D7E">
      <w:pPr>
        <w:pStyle w:val="Heading4"/>
        <w:rPr>
          <w:rFonts w:ascii="Garamond" w:hAnsi="Garamond"/>
          <w:b w:val="0"/>
        </w:rPr>
      </w:pPr>
      <w:r w:rsidRPr="00497B2F">
        <w:rPr>
          <w:rFonts w:ascii="Garamond" w:hAnsi="Garamond"/>
          <w:b w:val="0"/>
        </w:rPr>
        <w:t>妻</w:t>
      </w:r>
      <w:r w:rsidRPr="00497B2F">
        <w:rPr>
          <w:rFonts w:ascii="Garamond" w:eastAsia="SimSun" w:hAnsi="Garamond" w:cs="SimSun"/>
          <w:b w:val="0"/>
        </w:rPr>
        <w:t>别</w:t>
      </w:r>
      <w:r w:rsidRPr="00497B2F">
        <w:rPr>
          <w:rFonts w:ascii="Garamond" w:hAnsi="Garamond"/>
          <w:b w:val="0"/>
        </w:rPr>
        <w:t>多情泪</w:t>
      </w:r>
      <w:r w:rsidRPr="00497B2F">
        <w:rPr>
          <w:rFonts w:ascii="Garamond" w:eastAsia="SimSun" w:hAnsi="Garamond" w:cs="SimSun"/>
          <w:b w:val="0"/>
        </w:rPr>
        <w:t>对</w:t>
      </w:r>
      <w:r w:rsidRPr="00497B2F">
        <w:rPr>
          <w:rFonts w:ascii="Garamond" w:hAnsi="Garamond"/>
          <w:b w:val="0"/>
        </w:rPr>
        <w:t>潸。</w:t>
      </w:r>
    </w:p>
    <w:p w14:paraId="1845161E" w14:textId="77777777" w:rsidR="00744D7E" w:rsidRPr="00497B2F" w:rsidRDefault="00744D7E" w:rsidP="00744D7E">
      <w:pPr>
        <w:rPr>
          <w:rFonts w:ascii="Garamond" w:hAnsi="Garamond"/>
        </w:rPr>
      </w:pPr>
    </w:p>
    <w:p w14:paraId="2D6E4CEC" w14:textId="77777777" w:rsidR="00744D7E" w:rsidRPr="00497B2F" w:rsidRDefault="00744D7E" w:rsidP="00744D7E">
      <w:pPr>
        <w:pStyle w:val="Heading4"/>
        <w:rPr>
          <w:rFonts w:ascii="Garamond" w:hAnsi="Garamond"/>
          <w:b w:val="0"/>
        </w:rPr>
      </w:pPr>
      <w:r w:rsidRPr="00497B2F">
        <w:rPr>
          <w:rFonts w:ascii="Garamond" w:hAnsi="Garamond"/>
          <w:b w:val="0"/>
        </w:rPr>
        <w:t>浪大如山</w:t>
      </w:r>
      <w:r w:rsidRPr="00497B2F">
        <w:rPr>
          <w:rFonts w:ascii="Garamond" w:eastAsia="SimSun" w:hAnsi="Garamond" w:cs="SimSun"/>
          <w:b w:val="0"/>
        </w:rPr>
        <w:t>频骇</w:t>
      </w:r>
      <w:r w:rsidRPr="00497B2F">
        <w:rPr>
          <w:rFonts w:ascii="Garamond" w:hAnsi="Garamond"/>
          <w:b w:val="0"/>
        </w:rPr>
        <w:t>客</w:t>
      </w:r>
      <w:r w:rsidRPr="00497B2F">
        <w:rPr>
          <w:rFonts w:ascii="Garamond" w:hAnsi="Garamond"/>
          <w:b w:val="0"/>
        </w:rPr>
        <w:t xml:space="preserve"> '</w:t>
      </w:r>
    </w:p>
    <w:p w14:paraId="7B89D345" w14:textId="77777777" w:rsidR="00744D7E" w:rsidRPr="00497B2F" w:rsidRDefault="00744D7E" w:rsidP="00744D7E">
      <w:pPr>
        <w:pStyle w:val="Heading4"/>
        <w:rPr>
          <w:rFonts w:ascii="Garamond" w:hAnsi="Garamond"/>
          <w:b w:val="0"/>
        </w:rPr>
      </w:pPr>
      <w:r w:rsidRPr="00497B2F">
        <w:rPr>
          <w:rFonts w:ascii="Garamond" w:hAnsi="Garamond"/>
          <w:b w:val="0"/>
        </w:rPr>
        <w:t>政苛似虎</w:t>
      </w:r>
      <w:r w:rsidRPr="00497B2F">
        <w:rPr>
          <w:rFonts w:ascii="Garamond" w:eastAsia="SimSun" w:hAnsi="Garamond" w:cs="SimSun"/>
          <w:b w:val="0"/>
        </w:rPr>
        <w:t>备尝</w:t>
      </w:r>
      <w:r w:rsidRPr="00497B2F">
        <w:rPr>
          <w:rFonts w:ascii="Garamond" w:hAnsi="Garamond"/>
          <w:b w:val="0"/>
        </w:rPr>
        <w:t>蛮。</w:t>
      </w:r>
    </w:p>
    <w:p w14:paraId="717B0097" w14:textId="77777777" w:rsidR="00744D7E" w:rsidRPr="00497B2F" w:rsidRDefault="00744D7E" w:rsidP="00744D7E">
      <w:pPr>
        <w:pStyle w:val="Heading4"/>
        <w:rPr>
          <w:rFonts w:ascii="Garamond" w:hAnsi="Garamond"/>
          <w:b w:val="0"/>
        </w:rPr>
      </w:pPr>
      <w:r w:rsidRPr="00497B2F">
        <w:rPr>
          <w:rFonts w:ascii="Garamond" w:hAnsi="Garamond"/>
          <w:b w:val="0"/>
        </w:rPr>
        <w:t>毋忘此日君登岸</w:t>
      </w:r>
      <w:r w:rsidRPr="00497B2F">
        <w:rPr>
          <w:rFonts w:ascii="Garamond" w:hAnsi="Garamond"/>
          <w:b w:val="0"/>
        </w:rPr>
        <w:t xml:space="preserve"> '</w:t>
      </w:r>
    </w:p>
    <w:p w14:paraId="16D28AE2"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发奋</w:t>
      </w:r>
      <w:r w:rsidRPr="00497B2F">
        <w:rPr>
          <w:rFonts w:ascii="Garamond" w:hAnsi="Garamond"/>
          <w:b w:val="0"/>
        </w:rPr>
        <w:t>前程莫</w:t>
      </w:r>
      <w:r w:rsidRPr="00497B2F">
        <w:rPr>
          <w:rFonts w:ascii="Garamond" w:eastAsia="SimSun" w:hAnsi="Garamond" w:cs="SimSun"/>
          <w:b w:val="0"/>
        </w:rPr>
        <w:t>懒闲</w:t>
      </w:r>
      <w:r w:rsidRPr="00497B2F">
        <w:rPr>
          <w:rFonts w:ascii="Garamond" w:hAnsi="Garamond"/>
          <w:b w:val="0"/>
        </w:rPr>
        <w:t xml:space="preserve"> o</w:t>
      </w:r>
    </w:p>
    <w:p w14:paraId="2626B47A" w14:textId="77777777" w:rsidR="00744D7E" w:rsidRPr="00497B2F" w:rsidRDefault="00744D7E" w:rsidP="00744D7E">
      <w:pPr>
        <w:pStyle w:val="Heading3"/>
        <w:rPr>
          <w:rFonts w:ascii="Garamond" w:hAnsi="Garamond"/>
        </w:rPr>
      </w:pPr>
      <w:r w:rsidRPr="00497B2F">
        <w:rPr>
          <w:rFonts w:ascii="Garamond" w:hAnsi="Garamond"/>
        </w:rPr>
        <w:t>3 – english</w:t>
      </w:r>
    </w:p>
    <w:p w14:paraId="35E684E3" w14:textId="77777777" w:rsidR="00744D7E" w:rsidRPr="00497B2F" w:rsidRDefault="00744D7E" w:rsidP="00744D7E">
      <w:pPr>
        <w:pStyle w:val="Heading4"/>
        <w:rPr>
          <w:rFonts w:ascii="Garamond" w:hAnsi="Garamond"/>
        </w:rPr>
      </w:pPr>
      <w:r w:rsidRPr="00497B2F">
        <w:rPr>
          <w:rFonts w:ascii="Garamond" w:hAnsi="Garamond"/>
        </w:rPr>
        <w:t>Just talk about going to the land of the Flowery Flag and my countenance fills with happiness.</w:t>
      </w:r>
    </w:p>
    <w:p w14:paraId="6784C6C3" w14:textId="77777777" w:rsidR="00744D7E" w:rsidRPr="00497B2F" w:rsidRDefault="00744D7E" w:rsidP="00744D7E">
      <w:pPr>
        <w:pStyle w:val="Heading4"/>
        <w:rPr>
          <w:rFonts w:ascii="Garamond" w:hAnsi="Garamond"/>
        </w:rPr>
      </w:pPr>
      <w:r w:rsidRPr="00497B2F">
        <w:rPr>
          <w:rFonts w:ascii="Garamond" w:hAnsi="Garamond"/>
        </w:rPr>
        <w:t>Not without hard work were 1,000 pieces of gold dug up and gathered together.</w:t>
      </w:r>
    </w:p>
    <w:p w14:paraId="6BCA1FEC" w14:textId="77777777" w:rsidR="00744D7E" w:rsidRPr="00497B2F" w:rsidRDefault="00744D7E" w:rsidP="00744D7E">
      <w:pPr>
        <w:pStyle w:val="Heading4"/>
        <w:rPr>
          <w:rFonts w:ascii="Garamond" w:hAnsi="Garamond"/>
        </w:rPr>
      </w:pPr>
      <w:r w:rsidRPr="00497B2F">
        <w:rPr>
          <w:rFonts w:ascii="Garamond" w:hAnsi="Garamond"/>
        </w:rPr>
        <w:t>There were words of farewell to the parents, but the throat choked up first.</w:t>
      </w:r>
    </w:p>
    <w:p w14:paraId="44378EF4" w14:textId="77777777" w:rsidR="00744D7E" w:rsidRPr="00497B2F" w:rsidRDefault="00744D7E" w:rsidP="00744D7E">
      <w:pPr>
        <w:pStyle w:val="Heading4"/>
        <w:rPr>
          <w:rFonts w:ascii="Garamond" w:hAnsi="Garamond"/>
        </w:rPr>
      </w:pPr>
      <w:r w:rsidRPr="00497B2F">
        <w:rPr>
          <w:rFonts w:ascii="Garamond" w:hAnsi="Garamond"/>
        </w:rPr>
        <w:t>There were many feelings, many tears flowing face to face, when parting with the wife.</w:t>
      </w:r>
    </w:p>
    <w:p w14:paraId="227407F9" w14:textId="77777777" w:rsidR="00744D7E" w:rsidRPr="00497B2F" w:rsidRDefault="00744D7E" w:rsidP="00744D7E">
      <w:pPr>
        <w:pStyle w:val="Heading4"/>
        <w:rPr>
          <w:rFonts w:ascii="Garamond" w:hAnsi="Garamond"/>
        </w:rPr>
      </w:pPr>
      <w:r w:rsidRPr="00497B2F">
        <w:rPr>
          <w:rFonts w:ascii="Garamond" w:hAnsi="Garamond"/>
        </w:rPr>
        <w:t>Waves big as mountains often astonished this traveler.</w:t>
      </w:r>
    </w:p>
    <w:p w14:paraId="5862B36C" w14:textId="77777777" w:rsidR="00744D7E" w:rsidRPr="00497B2F" w:rsidRDefault="00744D7E" w:rsidP="00744D7E">
      <w:pPr>
        <w:pStyle w:val="Heading4"/>
        <w:rPr>
          <w:rFonts w:ascii="Garamond" w:hAnsi="Garamond"/>
        </w:rPr>
      </w:pPr>
      <w:r w:rsidRPr="00497B2F">
        <w:rPr>
          <w:rFonts w:ascii="Garamond" w:hAnsi="Garamond"/>
        </w:rPr>
        <w:t>With laws harsh as tigers,2 I had a taste of all the barbarities.</w:t>
      </w:r>
    </w:p>
    <w:p w14:paraId="5D8A1983" w14:textId="77777777" w:rsidR="00744D7E" w:rsidRPr="00497B2F" w:rsidRDefault="00744D7E" w:rsidP="00744D7E">
      <w:pPr>
        <w:pStyle w:val="Heading4"/>
        <w:rPr>
          <w:rFonts w:ascii="Garamond" w:hAnsi="Garamond"/>
        </w:rPr>
      </w:pPr>
      <w:r w:rsidRPr="00497B2F">
        <w:rPr>
          <w:rFonts w:ascii="Garamond" w:hAnsi="Garamond"/>
        </w:rPr>
        <w:t>Do not forget this day when you land ashore.</w:t>
      </w:r>
    </w:p>
    <w:p w14:paraId="1601AA48" w14:textId="77777777" w:rsidR="00744D7E" w:rsidRPr="00497B2F" w:rsidRDefault="00744D7E" w:rsidP="00744D7E">
      <w:pPr>
        <w:pStyle w:val="Heading4"/>
        <w:rPr>
          <w:rFonts w:ascii="Garamond" w:hAnsi="Garamond"/>
        </w:rPr>
      </w:pPr>
      <w:r w:rsidRPr="00497B2F">
        <w:rPr>
          <w:rFonts w:ascii="Garamond" w:hAnsi="Garamond"/>
        </w:rPr>
        <w:t>Push yourself ahead and do not be lazy or idle.</w:t>
      </w:r>
    </w:p>
    <w:p w14:paraId="58EE5104" w14:textId="77777777" w:rsidR="00744D7E" w:rsidRPr="00497B2F" w:rsidRDefault="00744D7E" w:rsidP="00744D7E">
      <w:pPr>
        <w:pStyle w:val="Heading3"/>
        <w:rPr>
          <w:rFonts w:ascii="Garamond" w:hAnsi="Garamond"/>
        </w:rPr>
      </w:pPr>
      <w:r w:rsidRPr="00497B2F">
        <w:rPr>
          <w:rFonts w:ascii="Garamond" w:hAnsi="Garamond"/>
        </w:rPr>
        <w:t>traditional</w:t>
      </w:r>
    </w:p>
    <w:p w14:paraId="49A6DD85" w14:textId="77777777" w:rsidR="00744D7E" w:rsidRPr="00497B2F" w:rsidRDefault="00744D7E" w:rsidP="00744D7E">
      <w:pPr>
        <w:pStyle w:val="Heading4"/>
        <w:rPr>
          <w:rFonts w:ascii="Garamond" w:hAnsi="Garamond"/>
          <w:b w:val="0"/>
        </w:rPr>
      </w:pPr>
      <w:r w:rsidRPr="00497B2F">
        <w:rPr>
          <w:rFonts w:ascii="Garamond" w:hAnsi="Garamond"/>
          <w:b w:val="0"/>
        </w:rPr>
        <w:t>囚困木屋天復天</w:t>
      </w:r>
      <w:r w:rsidRPr="00497B2F">
        <w:rPr>
          <w:rFonts w:ascii="Garamond" w:hAnsi="Garamond"/>
          <w:b w:val="0"/>
        </w:rPr>
        <w:t>'</w:t>
      </w:r>
    </w:p>
    <w:p w14:paraId="218D13B5" w14:textId="77777777" w:rsidR="00744D7E" w:rsidRPr="00497B2F" w:rsidRDefault="00744D7E" w:rsidP="00744D7E">
      <w:pPr>
        <w:pStyle w:val="Heading4"/>
        <w:rPr>
          <w:rFonts w:ascii="Garamond" w:hAnsi="Garamond"/>
          <w:b w:val="0"/>
        </w:rPr>
      </w:pPr>
      <w:r w:rsidRPr="00497B2F">
        <w:rPr>
          <w:rFonts w:ascii="Garamond" w:hAnsi="Garamond"/>
          <w:b w:val="0"/>
        </w:rPr>
        <w:t>自由束縛豈堪言</w:t>
      </w:r>
      <w:r w:rsidRPr="00497B2F">
        <w:rPr>
          <w:rFonts w:ascii="Garamond" w:hAnsi="Garamond"/>
          <w:b w:val="0"/>
        </w:rPr>
        <w:t>?</w:t>
      </w:r>
    </w:p>
    <w:p w14:paraId="3C39B8CE" w14:textId="77777777" w:rsidR="00744D7E" w:rsidRPr="00497B2F" w:rsidRDefault="00744D7E" w:rsidP="00744D7E">
      <w:pPr>
        <w:pStyle w:val="Heading4"/>
        <w:rPr>
          <w:rFonts w:ascii="Garamond" w:hAnsi="Garamond"/>
          <w:b w:val="0"/>
        </w:rPr>
      </w:pPr>
      <w:r w:rsidRPr="00497B2F">
        <w:rPr>
          <w:rFonts w:ascii="Garamond" w:hAnsi="Garamond"/>
          <w:b w:val="0"/>
        </w:rPr>
        <w:t>舉目誰鞅惟靜坐</w:t>
      </w:r>
      <w:r w:rsidRPr="00497B2F">
        <w:rPr>
          <w:rFonts w:ascii="Garamond" w:hAnsi="Garamond"/>
          <w:b w:val="0"/>
        </w:rPr>
        <w:t xml:space="preserve"> '</w:t>
      </w:r>
    </w:p>
    <w:p w14:paraId="0D739D91"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闀</w:t>
      </w:r>
      <w:r w:rsidRPr="00497B2F">
        <w:rPr>
          <w:rFonts w:ascii="Garamond" w:hAnsi="Garamond"/>
          <w:b w:val="0"/>
        </w:rPr>
        <w:t>心</w:t>
      </w:r>
      <w:r w:rsidRPr="00497B2F">
        <w:rPr>
          <w:rFonts w:ascii="Garamond" w:hAnsi="Garamond"/>
          <w:b w:val="0"/>
        </w:rPr>
        <w:t xml:space="preserve"> </w:t>
      </w:r>
      <w:r w:rsidRPr="00497B2F">
        <w:rPr>
          <w:rFonts w:ascii="Garamond" w:hAnsi="Garamond"/>
          <w:b w:val="0"/>
        </w:rPr>
        <w:t>自悶不成眠。</w:t>
      </w:r>
    </w:p>
    <w:p w14:paraId="27707847" w14:textId="77777777" w:rsidR="00744D7E" w:rsidRPr="00497B2F" w:rsidRDefault="00744D7E" w:rsidP="00744D7E">
      <w:pPr>
        <w:pStyle w:val="Heading4"/>
        <w:rPr>
          <w:rFonts w:ascii="Garamond" w:hAnsi="Garamond"/>
          <w:b w:val="0"/>
        </w:rPr>
      </w:pPr>
      <w:r w:rsidRPr="00497B2F">
        <w:rPr>
          <w:rFonts w:ascii="Garamond" w:hAnsi="Garamond"/>
          <w:b w:val="0"/>
        </w:rPr>
        <w:t>日永樽空愁莫解</w:t>
      </w:r>
      <w:r w:rsidRPr="00497B2F">
        <w:rPr>
          <w:rFonts w:ascii="Garamond" w:hAnsi="Garamond"/>
          <w:b w:val="0"/>
        </w:rPr>
        <w:t xml:space="preserve"> '</w:t>
      </w:r>
    </w:p>
    <w:p w14:paraId="20C302E7" w14:textId="77777777" w:rsidR="00744D7E" w:rsidRPr="00497B2F" w:rsidRDefault="00744D7E" w:rsidP="00744D7E">
      <w:pPr>
        <w:pStyle w:val="Heading4"/>
        <w:rPr>
          <w:rFonts w:ascii="Garamond" w:hAnsi="Garamond"/>
          <w:b w:val="0"/>
        </w:rPr>
      </w:pPr>
      <w:r w:rsidRPr="00497B2F">
        <w:rPr>
          <w:rFonts w:ascii="Garamond" w:hAnsi="Garamond"/>
          <w:b w:val="0"/>
        </w:rPr>
        <w:t>夜長枕冷倩誰憐</w:t>
      </w:r>
      <w:r w:rsidRPr="00497B2F">
        <w:rPr>
          <w:rFonts w:ascii="Garamond" w:hAnsi="Garamond"/>
          <w:b w:val="0"/>
        </w:rPr>
        <w:t>?</w:t>
      </w:r>
    </w:p>
    <w:p w14:paraId="745319DA" w14:textId="77777777" w:rsidR="00744D7E" w:rsidRPr="00497B2F" w:rsidRDefault="00744D7E" w:rsidP="00744D7E">
      <w:pPr>
        <w:pStyle w:val="Heading4"/>
        <w:rPr>
          <w:rFonts w:ascii="Garamond" w:hAnsi="Garamond"/>
          <w:b w:val="0"/>
        </w:rPr>
      </w:pPr>
      <w:r w:rsidRPr="00497B2F">
        <w:rPr>
          <w:rFonts w:ascii="Garamond" w:hAnsi="Garamond"/>
          <w:b w:val="0"/>
        </w:rPr>
        <w:t>參透箇中孤苦味</w:t>
      </w:r>
      <w:r w:rsidRPr="00497B2F">
        <w:rPr>
          <w:rFonts w:ascii="Garamond" w:hAnsi="Garamond"/>
          <w:b w:val="0"/>
        </w:rPr>
        <w:t>'</w:t>
      </w:r>
    </w:p>
    <w:p w14:paraId="3313BA68" w14:textId="77777777" w:rsidR="00744D7E" w:rsidRPr="00497B2F" w:rsidRDefault="00744D7E" w:rsidP="00744D7E">
      <w:pPr>
        <w:pStyle w:val="Heading4"/>
        <w:rPr>
          <w:rFonts w:ascii="Garamond" w:hAnsi="Garamond"/>
          <w:b w:val="0"/>
        </w:rPr>
      </w:pPr>
      <w:r w:rsidRPr="00497B2F">
        <w:rPr>
          <w:rFonts w:ascii="Garamond" w:hAnsi="Garamond"/>
          <w:b w:val="0"/>
        </w:rPr>
        <w:t>何如歸去学耕田</w:t>
      </w:r>
      <w:r w:rsidRPr="00497B2F">
        <w:rPr>
          <w:rFonts w:ascii="Garamond" w:hAnsi="Garamond"/>
          <w:b w:val="0"/>
        </w:rPr>
        <w:t>?</w:t>
      </w:r>
    </w:p>
    <w:p w14:paraId="16E2E526" w14:textId="77777777" w:rsidR="00744D7E" w:rsidRPr="00497B2F" w:rsidRDefault="00744D7E" w:rsidP="00744D7E">
      <w:pPr>
        <w:pStyle w:val="Heading3"/>
        <w:rPr>
          <w:rFonts w:ascii="Garamond" w:hAnsi="Garamond"/>
        </w:rPr>
      </w:pPr>
      <w:r w:rsidRPr="00497B2F">
        <w:rPr>
          <w:rFonts w:ascii="Garamond" w:hAnsi="Garamond"/>
        </w:rPr>
        <w:t>Pinyin</w:t>
      </w:r>
    </w:p>
    <w:p w14:paraId="197DB394" w14:textId="77777777" w:rsidR="00744D7E" w:rsidRPr="00497B2F" w:rsidRDefault="00744D7E" w:rsidP="00744D7E">
      <w:pPr>
        <w:pStyle w:val="Heading4"/>
        <w:rPr>
          <w:rFonts w:ascii="Garamond" w:hAnsi="Garamond"/>
        </w:rPr>
      </w:pPr>
      <w:r w:rsidRPr="00497B2F">
        <w:rPr>
          <w:rFonts w:ascii="Garamond" w:eastAsia="MS Mincho" w:hAnsi="Garamond" w:cs="MS Mincho"/>
          <w:shd w:val="clear" w:color="auto" w:fill="FFFFFF"/>
        </w:rPr>
        <w:t>囚困木屋天复天</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qiú kùn mù wū tiān fù tiān ' </w:t>
      </w:r>
      <w:r w:rsidRPr="00497B2F">
        <w:rPr>
          <w:rFonts w:ascii="Garamond" w:hAnsi="Garamond"/>
        </w:rPr>
        <w:br/>
      </w:r>
      <w:r w:rsidRPr="00497B2F">
        <w:rPr>
          <w:rFonts w:ascii="Garamond" w:eastAsia="MS Mincho" w:hAnsi="Garamond" w:cs="MS Mincho"/>
          <w:shd w:val="clear" w:color="auto" w:fill="FFFFFF"/>
        </w:rPr>
        <w:t>自由束</w:t>
      </w:r>
      <w:r w:rsidRPr="00497B2F">
        <w:rPr>
          <w:rFonts w:ascii="Garamond" w:eastAsia="SimSun" w:hAnsi="Garamond" w:cs="SimSun"/>
          <w:shd w:val="clear" w:color="auto" w:fill="FFFFFF"/>
        </w:rPr>
        <w:t>缚岂</w:t>
      </w:r>
      <w:r w:rsidRPr="00497B2F">
        <w:rPr>
          <w:rFonts w:ascii="Garamond" w:eastAsia="MS Mincho" w:hAnsi="Garamond" w:cs="MS Mincho"/>
          <w:shd w:val="clear" w:color="auto" w:fill="FFFFFF"/>
        </w:rPr>
        <w:t>堪言</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zì yóu shù fù q</w:t>
      </w:r>
      <w:r w:rsidRPr="00497B2F">
        <w:rPr>
          <w:rFonts w:ascii="Calibri" w:eastAsia="Calibri" w:hAnsi="Calibri" w:cs="Calibri"/>
          <w:shd w:val="clear" w:color="auto" w:fill="FFFFFF"/>
        </w:rPr>
        <w:t>ǐ</w:t>
      </w:r>
      <w:r w:rsidRPr="00497B2F">
        <w:rPr>
          <w:rFonts w:ascii="Garamond" w:hAnsi="Garamond"/>
          <w:shd w:val="clear" w:color="auto" w:fill="FFFFFF"/>
        </w:rPr>
        <w:t xml:space="preserve"> kān yán ? </w:t>
      </w:r>
      <w:r w:rsidRPr="00497B2F">
        <w:rPr>
          <w:rFonts w:ascii="Garamond" w:hAnsi="Garamond"/>
        </w:rPr>
        <w:br/>
      </w:r>
      <w:r w:rsidRPr="00497B2F">
        <w:rPr>
          <w:rFonts w:ascii="Garamond" w:eastAsia="SimSun" w:hAnsi="Garamond" w:cs="SimSun"/>
          <w:shd w:val="clear" w:color="auto" w:fill="FFFFFF"/>
        </w:rPr>
        <w:t>举目谁鞅惟静坐</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j</w:t>
      </w:r>
      <w:r w:rsidRPr="00497B2F">
        <w:rPr>
          <w:rFonts w:ascii="Calibri" w:eastAsia="Calibri" w:hAnsi="Calibri" w:cs="Calibri"/>
          <w:shd w:val="clear" w:color="auto" w:fill="FFFFFF"/>
        </w:rPr>
        <w:t>ǔ</w:t>
      </w:r>
      <w:r w:rsidRPr="00497B2F">
        <w:rPr>
          <w:rFonts w:ascii="Garamond" w:hAnsi="Garamond"/>
          <w:shd w:val="clear" w:color="auto" w:fill="FFFFFF"/>
        </w:rPr>
        <w:t xml:space="preserve"> mù shuí yāng wéi jìng zuò   ' </w:t>
      </w:r>
      <w:r w:rsidRPr="00497B2F">
        <w:rPr>
          <w:rFonts w:ascii="Garamond" w:hAnsi="Garamond"/>
        </w:rPr>
        <w:br/>
      </w:r>
      <w:r w:rsidRPr="00497B2F">
        <w:rPr>
          <w:rFonts w:ascii="Garamond" w:eastAsia="SimSun" w:hAnsi="Garamond" w:cs="SimSun"/>
          <w:shd w:val="clear" w:color="auto" w:fill="FFFFFF"/>
        </w:rPr>
        <w:t>闀心</w:t>
      </w:r>
      <w:r w:rsidRPr="00497B2F">
        <w:rPr>
          <w:rFonts w:ascii="Garamond" w:hAnsi="Garamond"/>
          <w:shd w:val="clear" w:color="auto" w:fill="FFFFFF"/>
        </w:rPr>
        <w:t xml:space="preserve"> </w:t>
      </w:r>
      <w:r w:rsidRPr="00497B2F">
        <w:rPr>
          <w:rFonts w:ascii="Garamond" w:eastAsia="MS Mincho" w:hAnsi="Garamond" w:cs="MS Mincho"/>
          <w:shd w:val="clear" w:color="auto" w:fill="FFFFFF"/>
        </w:rPr>
        <w:t>自</w:t>
      </w:r>
      <w:r w:rsidRPr="00497B2F">
        <w:rPr>
          <w:rFonts w:ascii="Garamond" w:eastAsia="SimSun" w:hAnsi="Garamond" w:cs="SimSun"/>
          <w:shd w:val="clear" w:color="auto" w:fill="FFFFFF"/>
        </w:rPr>
        <w:t>闷</w:t>
      </w:r>
      <w:r w:rsidRPr="00497B2F">
        <w:rPr>
          <w:rFonts w:ascii="Garamond" w:eastAsia="MS Mincho" w:hAnsi="Garamond" w:cs="MS Mincho"/>
          <w:shd w:val="clear" w:color="auto" w:fill="FFFFFF"/>
        </w:rPr>
        <w:t>不成眠。</w:t>
      </w:r>
      <w:r w:rsidRPr="00497B2F">
        <w:rPr>
          <w:rFonts w:ascii="Garamond" w:hAnsi="Garamond"/>
        </w:rPr>
        <w:br/>
      </w:r>
      <w:r w:rsidRPr="00497B2F">
        <w:rPr>
          <w:rFonts w:ascii="Garamond" w:hAnsi="Garamond"/>
          <w:shd w:val="clear" w:color="auto" w:fill="FFFFFF"/>
        </w:rPr>
        <w:t xml:space="preserve">zhāng xīn   zì mèn bù chéng mián </w:t>
      </w:r>
      <w:r w:rsidRPr="00497B2F">
        <w:rPr>
          <w:rFonts w:ascii="Garamond" w:eastAsia="MS Mincho" w:hAnsi="Garamond" w:cs="MS Mincho"/>
          <w:shd w:val="clear" w:color="auto" w:fill="FFFFFF"/>
        </w:rPr>
        <w:t>。</w:t>
      </w:r>
      <w:r w:rsidRPr="00497B2F">
        <w:rPr>
          <w:rFonts w:ascii="Garamond" w:hAnsi="Garamond"/>
          <w:shd w:val="clear" w:color="auto" w:fill="FFFFFF"/>
        </w:rPr>
        <w:t> </w:t>
      </w:r>
      <w:r w:rsidRPr="00497B2F">
        <w:rPr>
          <w:rFonts w:ascii="Garamond" w:hAnsi="Garamond"/>
        </w:rPr>
        <w:br/>
      </w:r>
      <w:r w:rsidRPr="00497B2F">
        <w:rPr>
          <w:rFonts w:ascii="Garamond" w:eastAsia="MS Mincho" w:hAnsi="Garamond" w:cs="MS Mincho"/>
          <w:shd w:val="clear" w:color="auto" w:fill="FFFFFF"/>
        </w:rPr>
        <w:t>日永樽空愁莫解</w:t>
      </w:r>
      <w:r w:rsidRPr="00497B2F">
        <w:rPr>
          <w:rFonts w:ascii="Garamond" w:hAnsi="Garamond"/>
          <w:shd w:val="clear" w:color="auto" w:fill="FFFFFF"/>
        </w:rPr>
        <w:t xml:space="preserve"> '</w:t>
      </w:r>
      <w:r w:rsidRPr="00497B2F">
        <w:rPr>
          <w:rFonts w:ascii="Garamond" w:hAnsi="Garamond"/>
        </w:rPr>
        <w:br/>
      </w:r>
      <w:r w:rsidRPr="00497B2F">
        <w:rPr>
          <w:rFonts w:ascii="Garamond" w:hAnsi="Garamond"/>
          <w:shd w:val="clear" w:color="auto" w:fill="FFFFFF"/>
        </w:rPr>
        <w:t>rì y</w:t>
      </w:r>
      <w:r w:rsidRPr="00497B2F">
        <w:rPr>
          <w:rFonts w:ascii="Calibri" w:eastAsia="Calibri" w:hAnsi="Calibri" w:cs="Calibri"/>
          <w:shd w:val="clear" w:color="auto" w:fill="FFFFFF"/>
        </w:rPr>
        <w:t>ǒ</w:t>
      </w:r>
      <w:r w:rsidRPr="00497B2F">
        <w:rPr>
          <w:rFonts w:ascii="Garamond" w:hAnsi="Garamond"/>
          <w:shd w:val="clear" w:color="auto" w:fill="FFFFFF"/>
        </w:rPr>
        <w:t>ng zūn kōng chóu mò jiě   ' </w:t>
      </w:r>
      <w:r w:rsidRPr="00497B2F">
        <w:rPr>
          <w:rFonts w:ascii="Garamond" w:hAnsi="Garamond"/>
        </w:rPr>
        <w:br/>
      </w:r>
      <w:r w:rsidRPr="00497B2F">
        <w:rPr>
          <w:rFonts w:ascii="Garamond" w:eastAsia="MS Mincho" w:hAnsi="Garamond" w:cs="MS Mincho"/>
          <w:shd w:val="clear" w:color="auto" w:fill="FFFFFF"/>
        </w:rPr>
        <w:t>夜</w:t>
      </w:r>
      <w:r w:rsidRPr="00497B2F">
        <w:rPr>
          <w:rFonts w:ascii="Garamond" w:eastAsia="SimSun" w:hAnsi="Garamond" w:cs="SimSun"/>
          <w:shd w:val="clear" w:color="auto" w:fill="FFFFFF"/>
        </w:rPr>
        <w:t>长</w:t>
      </w:r>
      <w:r w:rsidRPr="00497B2F">
        <w:rPr>
          <w:rFonts w:ascii="Garamond" w:eastAsia="MS Mincho" w:hAnsi="Garamond" w:cs="MS Mincho"/>
          <w:shd w:val="clear" w:color="auto" w:fill="FFFFFF"/>
        </w:rPr>
        <w:t>枕冷倩</w:t>
      </w:r>
      <w:r w:rsidRPr="00497B2F">
        <w:rPr>
          <w:rFonts w:ascii="Garamond" w:eastAsia="SimSun" w:hAnsi="Garamond" w:cs="SimSun"/>
          <w:shd w:val="clear" w:color="auto" w:fill="FFFFFF"/>
        </w:rPr>
        <w:t>谁</w:t>
      </w:r>
      <w:r w:rsidRPr="00497B2F">
        <w:rPr>
          <w:rFonts w:ascii="Garamond" w:eastAsia="MS Mincho" w:hAnsi="Garamond" w:cs="MS Mincho"/>
          <w:shd w:val="clear" w:color="auto" w:fill="FFFFFF"/>
        </w:rPr>
        <w:t>怜</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yè cháng zhěn lěng qiàn shuí lián ? </w:t>
      </w:r>
      <w:r w:rsidRPr="00497B2F">
        <w:rPr>
          <w:rFonts w:ascii="Garamond" w:hAnsi="Garamond"/>
        </w:rPr>
        <w:br/>
      </w:r>
      <w:r w:rsidRPr="00497B2F">
        <w:rPr>
          <w:rFonts w:ascii="Garamond" w:eastAsia="MS Mincho" w:hAnsi="Garamond" w:cs="MS Mincho"/>
          <w:shd w:val="clear" w:color="auto" w:fill="FFFFFF"/>
        </w:rPr>
        <w:t>参透个中孤苦味</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cān tòu gè zhōng gū k</w:t>
      </w:r>
      <w:r w:rsidRPr="00497B2F">
        <w:rPr>
          <w:rFonts w:ascii="Calibri" w:eastAsia="Calibri" w:hAnsi="Calibri" w:cs="Calibri"/>
          <w:shd w:val="clear" w:color="auto" w:fill="FFFFFF"/>
        </w:rPr>
        <w:t>ǔ</w:t>
      </w:r>
      <w:r w:rsidRPr="00497B2F">
        <w:rPr>
          <w:rFonts w:ascii="Garamond" w:hAnsi="Garamond"/>
          <w:shd w:val="clear" w:color="auto" w:fill="FFFFFF"/>
        </w:rPr>
        <w:t xml:space="preserve"> wèi ' </w:t>
      </w:r>
      <w:r w:rsidRPr="00497B2F">
        <w:rPr>
          <w:rFonts w:ascii="Garamond" w:hAnsi="Garamond"/>
        </w:rPr>
        <w:br/>
      </w:r>
      <w:r w:rsidRPr="00497B2F">
        <w:rPr>
          <w:rFonts w:ascii="Garamond" w:eastAsia="MS Mincho" w:hAnsi="Garamond" w:cs="MS Mincho"/>
          <w:shd w:val="clear" w:color="auto" w:fill="FFFFFF"/>
        </w:rPr>
        <w:t>何如</w:t>
      </w:r>
      <w:r w:rsidRPr="00497B2F">
        <w:rPr>
          <w:rFonts w:ascii="Garamond" w:eastAsia="SimSun" w:hAnsi="Garamond" w:cs="SimSun"/>
          <w:shd w:val="clear" w:color="auto" w:fill="FFFFFF"/>
        </w:rPr>
        <w:t>归</w:t>
      </w:r>
      <w:r w:rsidRPr="00497B2F">
        <w:rPr>
          <w:rFonts w:ascii="Garamond" w:eastAsia="MS Mincho" w:hAnsi="Garamond" w:cs="MS Mincho"/>
          <w:shd w:val="clear" w:color="auto" w:fill="FFFFFF"/>
        </w:rPr>
        <w:t>去学耕田</w:t>
      </w:r>
      <w:r w:rsidRPr="00497B2F">
        <w:rPr>
          <w:rFonts w:ascii="Garamond" w:hAnsi="Garamond"/>
          <w:shd w:val="clear" w:color="auto" w:fill="FFFFFF"/>
        </w:rPr>
        <w:t>?</w:t>
      </w:r>
      <w:r w:rsidRPr="00497B2F">
        <w:rPr>
          <w:rFonts w:ascii="Garamond" w:hAnsi="Garamond"/>
        </w:rPr>
        <w:br/>
      </w:r>
      <w:r w:rsidRPr="00497B2F">
        <w:rPr>
          <w:rFonts w:ascii="Garamond" w:hAnsi="Garamond"/>
          <w:shd w:val="clear" w:color="auto" w:fill="FFFFFF"/>
        </w:rPr>
        <w:t>hé rú guī qù xué gēng tián ?</w:t>
      </w:r>
    </w:p>
    <w:p w14:paraId="065F0744" w14:textId="77777777" w:rsidR="00744D7E" w:rsidRPr="00497B2F" w:rsidRDefault="00744D7E" w:rsidP="00744D7E">
      <w:pPr>
        <w:pStyle w:val="Heading3"/>
        <w:rPr>
          <w:rFonts w:ascii="Garamond" w:hAnsi="Garamond"/>
        </w:rPr>
      </w:pPr>
      <w:r w:rsidRPr="00497B2F">
        <w:rPr>
          <w:rFonts w:ascii="Garamond" w:hAnsi="Garamond"/>
        </w:rPr>
        <w:t>simplified</w:t>
      </w:r>
    </w:p>
    <w:p w14:paraId="06A66EA8" w14:textId="77777777" w:rsidR="00744D7E" w:rsidRPr="00497B2F" w:rsidRDefault="00744D7E" w:rsidP="00744D7E">
      <w:pPr>
        <w:pStyle w:val="Heading4"/>
        <w:rPr>
          <w:rFonts w:ascii="Garamond" w:hAnsi="Garamond"/>
          <w:b w:val="0"/>
        </w:rPr>
      </w:pPr>
      <w:r w:rsidRPr="00497B2F">
        <w:rPr>
          <w:rFonts w:ascii="Garamond" w:hAnsi="Garamond"/>
          <w:b w:val="0"/>
        </w:rPr>
        <w:t>囚困木屋天复天</w:t>
      </w:r>
      <w:r w:rsidRPr="00497B2F">
        <w:rPr>
          <w:rFonts w:ascii="Garamond" w:hAnsi="Garamond"/>
          <w:b w:val="0"/>
        </w:rPr>
        <w:t>'</w:t>
      </w:r>
    </w:p>
    <w:p w14:paraId="39EFEA4A" w14:textId="77777777" w:rsidR="00744D7E" w:rsidRPr="00497B2F" w:rsidRDefault="00744D7E" w:rsidP="00744D7E">
      <w:pPr>
        <w:pStyle w:val="Heading4"/>
        <w:rPr>
          <w:rFonts w:ascii="Garamond" w:hAnsi="Garamond"/>
          <w:b w:val="0"/>
        </w:rPr>
      </w:pPr>
      <w:r w:rsidRPr="00497B2F">
        <w:rPr>
          <w:rFonts w:ascii="Garamond" w:hAnsi="Garamond"/>
          <w:b w:val="0"/>
        </w:rPr>
        <w:t>自由束</w:t>
      </w:r>
      <w:r w:rsidRPr="00497B2F">
        <w:rPr>
          <w:rFonts w:ascii="Garamond" w:eastAsia="SimSun" w:hAnsi="Garamond" w:cs="SimSun"/>
          <w:b w:val="0"/>
        </w:rPr>
        <w:t>缚岂</w:t>
      </w:r>
      <w:r w:rsidRPr="00497B2F">
        <w:rPr>
          <w:rFonts w:ascii="Garamond" w:hAnsi="Garamond"/>
          <w:b w:val="0"/>
        </w:rPr>
        <w:t>堪言</w:t>
      </w:r>
      <w:r w:rsidRPr="00497B2F">
        <w:rPr>
          <w:rFonts w:ascii="Garamond" w:hAnsi="Garamond"/>
          <w:b w:val="0"/>
        </w:rPr>
        <w:t>?</w:t>
      </w:r>
    </w:p>
    <w:p w14:paraId="43FBE8C2"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举</w:t>
      </w:r>
      <w:r w:rsidRPr="00497B2F">
        <w:rPr>
          <w:rFonts w:ascii="Garamond" w:hAnsi="Garamond"/>
          <w:b w:val="0"/>
        </w:rPr>
        <w:t>目</w:t>
      </w:r>
      <w:r w:rsidRPr="00497B2F">
        <w:rPr>
          <w:rFonts w:ascii="Garamond" w:eastAsia="SimSun" w:hAnsi="Garamond" w:cs="SimSun"/>
          <w:b w:val="0"/>
        </w:rPr>
        <w:t>谁</w:t>
      </w:r>
      <w:r w:rsidRPr="00497B2F">
        <w:rPr>
          <w:rFonts w:ascii="Garamond" w:hAnsi="Garamond"/>
          <w:b w:val="0"/>
        </w:rPr>
        <w:t>鞅惟静坐</w:t>
      </w:r>
      <w:r w:rsidRPr="00497B2F">
        <w:rPr>
          <w:rFonts w:ascii="Garamond" w:hAnsi="Garamond"/>
          <w:b w:val="0"/>
        </w:rPr>
        <w:t xml:space="preserve"> '</w:t>
      </w:r>
    </w:p>
    <w:p w14:paraId="321D2615" w14:textId="77777777" w:rsidR="00744D7E" w:rsidRPr="00497B2F" w:rsidRDefault="00744D7E" w:rsidP="00744D7E">
      <w:pPr>
        <w:pStyle w:val="Heading4"/>
        <w:rPr>
          <w:rFonts w:ascii="Garamond" w:hAnsi="Garamond"/>
          <w:b w:val="0"/>
        </w:rPr>
      </w:pPr>
      <w:r w:rsidRPr="00497B2F">
        <w:rPr>
          <w:rFonts w:ascii="Garamond" w:eastAsia="SimSun" w:hAnsi="Garamond" w:cs="SimSun"/>
          <w:b w:val="0"/>
        </w:rPr>
        <w:t>闀</w:t>
      </w:r>
      <w:r w:rsidRPr="00497B2F">
        <w:rPr>
          <w:rFonts w:ascii="Garamond" w:hAnsi="Garamond"/>
          <w:b w:val="0"/>
        </w:rPr>
        <w:t>心</w:t>
      </w:r>
      <w:r w:rsidRPr="00497B2F">
        <w:rPr>
          <w:rFonts w:ascii="Garamond" w:hAnsi="Garamond"/>
          <w:b w:val="0"/>
        </w:rPr>
        <w:t xml:space="preserve"> </w:t>
      </w:r>
      <w:r w:rsidRPr="00497B2F">
        <w:rPr>
          <w:rFonts w:ascii="Garamond" w:hAnsi="Garamond"/>
          <w:b w:val="0"/>
        </w:rPr>
        <w:t>自</w:t>
      </w:r>
      <w:r w:rsidRPr="00497B2F">
        <w:rPr>
          <w:rFonts w:ascii="Garamond" w:eastAsia="SimSun" w:hAnsi="Garamond" w:cs="SimSun"/>
          <w:b w:val="0"/>
        </w:rPr>
        <w:t>闷</w:t>
      </w:r>
      <w:r w:rsidRPr="00497B2F">
        <w:rPr>
          <w:rFonts w:ascii="Garamond" w:hAnsi="Garamond"/>
          <w:b w:val="0"/>
        </w:rPr>
        <w:t>不成眠。</w:t>
      </w:r>
    </w:p>
    <w:p w14:paraId="234AB1AC" w14:textId="77777777" w:rsidR="00744D7E" w:rsidRPr="00497B2F" w:rsidRDefault="00744D7E" w:rsidP="00744D7E">
      <w:pPr>
        <w:pStyle w:val="Heading4"/>
        <w:rPr>
          <w:rFonts w:ascii="Garamond" w:hAnsi="Garamond"/>
          <w:b w:val="0"/>
        </w:rPr>
      </w:pPr>
      <w:r w:rsidRPr="00497B2F">
        <w:rPr>
          <w:rFonts w:ascii="Garamond" w:hAnsi="Garamond"/>
          <w:b w:val="0"/>
        </w:rPr>
        <w:t>日永樽空愁莫解</w:t>
      </w:r>
      <w:r w:rsidRPr="00497B2F">
        <w:rPr>
          <w:rFonts w:ascii="Garamond" w:hAnsi="Garamond"/>
          <w:b w:val="0"/>
        </w:rPr>
        <w:t xml:space="preserve"> '</w:t>
      </w:r>
    </w:p>
    <w:p w14:paraId="038ED640" w14:textId="77777777" w:rsidR="00744D7E" w:rsidRPr="00497B2F" w:rsidRDefault="00744D7E" w:rsidP="00744D7E">
      <w:pPr>
        <w:pStyle w:val="Heading4"/>
        <w:rPr>
          <w:rFonts w:ascii="Garamond" w:hAnsi="Garamond"/>
          <w:b w:val="0"/>
        </w:rPr>
      </w:pPr>
      <w:r w:rsidRPr="00497B2F">
        <w:rPr>
          <w:rFonts w:ascii="Garamond" w:hAnsi="Garamond"/>
          <w:b w:val="0"/>
        </w:rPr>
        <w:t>夜</w:t>
      </w:r>
      <w:r w:rsidRPr="00497B2F">
        <w:rPr>
          <w:rFonts w:ascii="Garamond" w:eastAsia="SimSun" w:hAnsi="Garamond" w:cs="SimSun"/>
          <w:b w:val="0"/>
        </w:rPr>
        <w:t>长</w:t>
      </w:r>
      <w:r w:rsidRPr="00497B2F">
        <w:rPr>
          <w:rFonts w:ascii="Garamond" w:hAnsi="Garamond"/>
          <w:b w:val="0"/>
        </w:rPr>
        <w:t>枕冷倩</w:t>
      </w:r>
      <w:r w:rsidRPr="00497B2F">
        <w:rPr>
          <w:rFonts w:ascii="Garamond" w:eastAsia="SimSun" w:hAnsi="Garamond" w:cs="SimSun"/>
          <w:b w:val="0"/>
        </w:rPr>
        <w:t>谁</w:t>
      </w:r>
      <w:r w:rsidRPr="00497B2F">
        <w:rPr>
          <w:rFonts w:ascii="Garamond" w:hAnsi="Garamond"/>
          <w:b w:val="0"/>
        </w:rPr>
        <w:t>怜</w:t>
      </w:r>
      <w:r w:rsidRPr="00497B2F">
        <w:rPr>
          <w:rFonts w:ascii="Garamond" w:hAnsi="Garamond"/>
          <w:b w:val="0"/>
        </w:rPr>
        <w:t>?</w:t>
      </w:r>
    </w:p>
    <w:p w14:paraId="19BE02A9" w14:textId="77777777" w:rsidR="00744D7E" w:rsidRPr="00497B2F" w:rsidRDefault="00744D7E" w:rsidP="00744D7E">
      <w:pPr>
        <w:pStyle w:val="Heading4"/>
        <w:rPr>
          <w:rFonts w:ascii="Garamond" w:hAnsi="Garamond"/>
          <w:b w:val="0"/>
        </w:rPr>
      </w:pPr>
      <w:r w:rsidRPr="00497B2F">
        <w:rPr>
          <w:rFonts w:ascii="Garamond" w:hAnsi="Garamond"/>
          <w:b w:val="0"/>
        </w:rPr>
        <w:t>参透个中孤苦味</w:t>
      </w:r>
      <w:r w:rsidRPr="00497B2F">
        <w:rPr>
          <w:rFonts w:ascii="Garamond" w:hAnsi="Garamond"/>
          <w:b w:val="0"/>
        </w:rPr>
        <w:t>'</w:t>
      </w:r>
    </w:p>
    <w:p w14:paraId="2978C3B8" w14:textId="77777777" w:rsidR="00744D7E" w:rsidRPr="00497B2F" w:rsidRDefault="00744D7E" w:rsidP="00744D7E">
      <w:pPr>
        <w:pStyle w:val="Heading4"/>
        <w:rPr>
          <w:rFonts w:ascii="Garamond" w:hAnsi="Garamond"/>
          <w:b w:val="0"/>
        </w:rPr>
      </w:pPr>
      <w:r w:rsidRPr="00497B2F">
        <w:rPr>
          <w:rFonts w:ascii="Garamond" w:hAnsi="Garamond"/>
          <w:b w:val="0"/>
        </w:rPr>
        <w:t>何如</w:t>
      </w:r>
      <w:r w:rsidRPr="00497B2F">
        <w:rPr>
          <w:rFonts w:ascii="Garamond" w:eastAsia="SimSun" w:hAnsi="Garamond" w:cs="SimSun"/>
          <w:b w:val="0"/>
        </w:rPr>
        <w:t>归</w:t>
      </w:r>
      <w:r w:rsidRPr="00497B2F">
        <w:rPr>
          <w:rFonts w:ascii="Garamond" w:hAnsi="Garamond"/>
          <w:b w:val="0"/>
        </w:rPr>
        <w:t>去学耕田</w:t>
      </w:r>
      <w:r w:rsidRPr="00497B2F">
        <w:rPr>
          <w:rFonts w:ascii="Garamond" w:hAnsi="Garamond"/>
          <w:b w:val="0"/>
        </w:rPr>
        <w:t>?</w:t>
      </w:r>
    </w:p>
    <w:p w14:paraId="18F937C6" w14:textId="77777777" w:rsidR="00744D7E" w:rsidRPr="00497B2F" w:rsidRDefault="00744D7E" w:rsidP="00744D7E">
      <w:pPr>
        <w:pStyle w:val="Heading3"/>
        <w:rPr>
          <w:rFonts w:ascii="Garamond" w:hAnsi="Garamond"/>
        </w:rPr>
      </w:pPr>
      <w:r w:rsidRPr="00497B2F">
        <w:rPr>
          <w:rFonts w:ascii="Garamond" w:hAnsi="Garamond"/>
        </w:rPr>
        <w:t>English</w:t>
      </w:r>
    </w:p>
    <w:p w14:paraId="2BDD56CF" w14:textId="77777777" w:rsidR="00744D7E" w:rsidRPr="00497B2F" w:rsidRDefault="00744D7E" w:rsidP="00744D7E">
      <w:pPr>
        <w:pStyle w:val="Heading4"/>
        <w:rPr>
          <w:rFonts w:ascii="Garamond" w:hAnsi="Garamond"/>
        </w:rPr>
      </w:pPr>
      <w:r w:rsidRPr="00497B2F">
        <w:rPr>
          <w:rFonts w:ascii="Garamond" w:hAnsi="Garamond"/>
        </w:rPr>
        <w:t>Imprisoned in the wooden building day after day,</w:t>
      </w:r>
    </w:p>
    <w:p w14:paraId="65581FA9" w14:textId="77777777" w:rsidR="00744D7E" w:rsidRPr="00497B2F" w:rsidRDefault="00744D7E" w:rsidP="00744D7E">
      <w:pPr>
        <w:pStyle w:val="Heading4"/>
        <w:rPr>
          <w:rFonts w:ascii="Garamond" w:hAnsi="Garamond"/>
        </w:rPr>
      </w:pPr>
      <w:r w:rsidRPr="00497B2F">
        <w:rPr>
          <w:rFonts w:ascii="Garamond" w:hAnsi="Garamond"/>
        </w:rPr>
        <w:t>My freedom withheld; how can I bear to talk about it?</w:t>
      </w:r>
    </w:p>
    <w:p w14:paraId="00C375C8" w14:textId="77777777" w:rsidR="00744D7E" w:rsidRPr="00497B2F" w:rsidRDefault="00744D7E" w:rsidP="00744D7E">
      <w:pPr>
        <w:pStyle w:val="Heading4"/>
        <w:rPr>
          <w:rFonts w:ascii="Garamond" w:hAnsi="Garamond"/>
        </w:rPr>
      </w:pPr>
      <w:r w:rsidRPr="00497B2F">
        <w:rPr>
          <w:rFonts w:ascii="Garamond" w:hAnsi="Garamond"/>
        </w:rPr>
        <w:t>I look to see who is happy but they only sit quietly.</w:t>
      </w:r>
    </w:p>
    <w:p w14:paraId="658A35E6" w14:textId="77777777" w:rsidR="00744D7E" w:rsidRPr="00497B2F" w:rsidRDefault="00744D7E" w:rsidP="00744D7E">
      <w:pPr>
        <w:pStyle w:val="Heading4"/>
        <w:rPr>
          <w:rFonts w:ascii="Garamond" w:hAnsi="Garamond"/>
        </w:rPr>
      </w:pPr>
      <w:r w:rsidRPr="00497B2F">
        <w:rPr>
          <w:rFonts w:ascii="Garamond" w:hAnsi="Garamond"/>
        </w:rPr>
        <w:t>I am anxious and depressed and cannot fall asleep.</w:t>
      </w:r>
    </w:p>
    <w:p w14:paraId="024293E6" w14:textId="77777777" w:rsidR="00744D7E" w:rsidRPr="00497B2F" w:rsidRDefault="00744D7E" w:rsidP="00744D7E">
      <w:pPr>
        <w:pStyle w:val="Heading4"/>
        <w:rPr>
          <w:rFonts w:ascii="Garamond" w:hAnsi="Garamond"/>
        </w:rPr>
      </w:pPr>
      <w:r w:rsidRPr="00497B2F">
        <w:rPr>
          <w:rFonts w:ascii="Garamond" w:hAnsi="Garamond"/>
        </w:rPr>
        <w:t>The days are long and bottle constantly empty; my sad mood, even so, is not dispelled.</w:t>
      </w:r>
    </w:p>
    <w:p w14:paraId="4F30873D" w14:textId="77777777" w:rsidR="00744D7E" w:rsidRPr="00497B2F" w:rsidRDefault="00744D7E" w:rsidP="00744D7E">
      <w:pPr>
        <w:pStyle w:val="Heading4"/>
        <w:rPr>
          <w:rFonts w:ascii="Garamond" w:hAnsi="Garamond"/>
        </w:rPr>
      </w:pPr>
      <w:r w:rsidRPr="00497B2F">
        <w:rPr>
          <w:rFonts w:ascii="Garamond" w:hAnsi="Garamond"/>
        </w:rPr>
        <w:t>Nights are long and the pillow cold; who can pity my loneliness?</w:t>
      </w:r>
    </w:p>
    <w:p w14:paraId="13C12135" w14:textId="77777777" w:rsidR="00744D7E" w:rsidRPr="00497B2F" w:rsidRDefault="00744D7E" w:rsidP="00744D7E">
      <w:pPr>
        <w:pStyle w:val="Heading4"/>
        <w:rPr>
          <w:rFonts w:ascii="Garamond" w:hAnsi="Garamond"/>
        </w:rPr>
      </w:pPr>
      <w:r w:rsidRPr="00497B2F">
        <w:rPr>
          <w:rFonts w:ascii="Garamond" w:hAnsi="Garamond"/>
        </w:rPr>
        <w:t>After experiencing such loneliness and sorrow,</w:t>
      </w:r>
    </w:p>
    <w:p w14:paraId="7323A3E6" w14:textId="77777777" w:rsidR="00744D7E" w:rsidRPr="00497B2F" w:rsidRDefault="00744D7E" w:rsidP="00744D7E">
      <w:pPr>
        <w:pStyle w:val="Heading4"/>
        <w:rPr>
          <w:rFonts w:ascii="Garamond" w:hAnsi="Garamond"/>
        </w:rPr>
      </w:pPr>
      <w:r w:rsidRPr="00497B2F">
        <w:rPr>
          <w:rFonts w:ascii="Garamond" w:hAnsi="Garamond"/>
        </w:rPr>
        <w:t>Why not just return home and learn to plow the fields?</w:t>
      </w:r>
    </w:p>
    <w:p w14:paraId="3953B0DB" w14:textId="77777777" w:rsidR="00744D7E" w:rsidRPr="00497B2F" w:rsidRDefault="00744D7E" w:rsidP="00744D7E">
      <w:pPr>
        <w:pStyle w:val="Heading3"/>
        <w:rPr>
          <w:rFonts w:ascii="Garamond" w:hAnsi="Garamond"/>
        </w:rPr>
      </w:pPr>
      <w:r w:rsidRPr="00497B2F">
        <w:rPr>
          <w:rFonts w:ascii="Garamond" w:hAnsi="Garamond"/>
        </w:rPr>
        <w:t>1AC – Hauntology</w:t>
      </w:r>
    </w:p>
    <w:p w14:paraId="5AB4969A" w14:textId="77777777" w:rsidR="00744D7E" w:rsidRPr="00497B2F" w:rsidRDefault="00744D7E" w:rsidP="00744D7E">
      <w:pPr>
        <w:pStyle w:val="Heading4"/>
        <w:rPr>
          <w:rFonts w:ascii="Garamond" w:hAnsi="Garamond"/>
        </w:rPr>
      </w:pPr>
      <w:r w:rsidRPr="00497B2F">
        <w:rPr>
          <w:rFonts w:ascii="Garamond" w:hAnsi="Garamond"/>
        </w:rPr>
        <w:t>Asian American subject-formation is defined by a status of incomplete assimilation – an epistemic violence in which the racial signification homogenizes the body at a metaphysical level. And yet, something is missing… a haunting – if you will. A feeling of melancholy created by ontological gap between the real and the symbolic that could never be bridged.</w:t>
      </w:r>
    </w:p>
    <w:p w14:paraId="5D027200"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41DC64F5" w14:textId="77777777" w:rsidR="00744D7E" w:rsidRPr="00497B2F" w:rsidRDefault="00744D7E" w:rsidP="00744D7E">
      <w:pPr>
        <w:rPr>
          <w:rStyle w:val="StyleUnderline"/>
          <w:rFonts w:ascii="Garamond" w:hAnsi="Garamond"/>
        </w:rPr>
      </w:pPr>
      <w:r w:rsidRPr="00497B2F">
        <w:rPr>
          <w:rFonts w:ascii="Garamond" w:hAnsi="Garamond"/>
        </w:rPr>
        <w:t xml:space="preserve">Fantasy of </w:t>
      </w:r>
      <w:r w:rsidRPr="00497B2F">
        <w:rPr>
          <w:rStyle w:val="StyleUnderline"/>
          <w:rFonts w:ascii="Garamond" w:hAnsi="Garamond"/>
        </w:rPr>
        <w:t xml:space="preserve">Asian American Identity The question of how </w:t>
      </w:r>
      <w:r w:rsidRPr="00497B2F">
        <w:rPr>
          <w:rStyle w:val="StyleUnderline"/>
          <w:rFonts w:ascii="Garamond" w:hAnsi="Garamond"/>
          <w:highlight w:val="cyan"/>
        </w:rPr>
        <w:t xml:space="preserve">Asian Americans are perceived as ‘permanent aliens’ in the U.S. </w:t>
      </w:r>
      <w:r w:rsidRPr="00497B2F">
        <w:rPr>
          <w:rStyle w:val="StyleUnderline"/>
          <w:rFonts w:ascii="Garamond" w:hAnsi="Garamond"/>
        </w:rPr>
        <w:t>is a common topic in Asian American studies</w:t>
      </w:r>
      <w:r w:rsidRPr="00497B2F">
        <w:rPr>
          <w:rFonts w:ascii="Garamond" w:hAnsi="Garamond"/>
        </w:rPr>
        <w:t>. Frank H. Wu states that “</w:t>
      </w:r>
      <w:r w:rsidRPr="00497B2F">
        <w:rPr>
          <w:rStyle w:val="StyleUnderline"/>
          <w:rFonts w:ascii="Garamond" w:hAnsi="Garamond"/>
          <w:highlight w:val="cyan"/>
        </w:rPr>
        <w:t>where are you from” is a question anyone with an Asian face is continuously asked in the U.S.</w:t>
      </w:r>
      <w:r w:rsidRPr="00497B2F">
        <w:rPr>
          <w:rStyle w:val="StyleUnderline"/>
          <w:rFonts w:ascii="Garamond" w:hAnsi="Garamond"/>
        </w:rPr>
        <w:t xml:space="preserve"> In his essay “Where Are You Really From,” he mentions that </w:t>
      </w:r>
      <w:r w:rsidRPr="00497B2F">
        <w:rPr>
          <w:rStyle w:val="StyleUnderline"/>
          <w:rFonts w:ascii="Garamond" w:hAnsi="Garamond"/>
          <w:highlight w:val="cyan"/>
        </w:rPr>
        <w:t>Asian Americans’ being mistaken for a foreigner</w:t>
      </w:r>
      <w:r w:rsidRPr="00497B2F">
        <w:rPr>
          <w:rStyle w:val="StyleUnderline"/>
          <w:rFonts w:ascii="Garamond" w:hAnsi="Garamond"/>
        </w:rPr>
        <w:t xml:space="preserve"> has become their routine experience to the extent </w:t>
      </w:r>
      <w:r w:rsidRPr="00497B2F">
        <w:rPr>
          <w:rStyle w:val="StyleUnderline"/>
          <w:rFonts w:ascii="Garamond" w:hAnsi="Garamond"/>
          <w:highlight w:val="cyan"/>
        </w:rPr>
        <w:t>that they cannot be a real American</w:t>
      </w:r>
      <w:r w:rsidRPr="00497B2F">
        <w:rPr>
          <w:rFonts w:ascii="Garamond" w:hAnsi="Garamond"/>
        </w:rPr>
        <w:t xml:space="preserve">. </w:t>
      </w:r>
      <w:r w:rsidRPr="00497B2F">
        <w:rPr>
          <w:rStyle w:val="StyleUnderline"/>
          <w:rFonts w:ascii="Garamond" w:hAnsi="Garamond"/>
        </w:rPr>
        <w:t>In everyday life in the United States,</w:t>
      </w:r>
      <w:r w:rsidRPr="00497B2F">
        <w:rPr>
          <w:rFonts w:ascii="Garamond" w:hAnsi="Garamond"/>
        </w:rPr>
        <w:t xml:space="preserve"> such awkward situations happen casually and regularly, and </w:t>
      </w:r>
      <w:r w:rsidRPr="00497B2F">
        <w:rPr>
          <w:rStyle w:val="StyleUnderline"/>
          <w:rFonts w:ascii="Garamond" w:hAnsi="Garamond"/>
        </w:rPr>
        <w:t xml:space="preserve">affect Asians and Asian Americans deeply, </w:t>
      </w:r>
      <w:r w:rsidRPr="00497B2F">
        <w:rPr>
          <w:rStyle w:val="Emphasis"/>
          <w:rFonts w:ascii="Garamond" w:hAnsi="Garamond"/>
          <w:highlight w:val="cyan"/>
        </w:rPr>
        <w:t>placing them in the status of permanent, yet never complete assimilation</w:t>
      </w:r>
      <w:r w:rsidRPr="00497B2F">
        <w:rPr>
          <w:rFonts w:ascii="Garamond" w:hAnsi="Garamond"/>
        </w:rPr>
        <w:t xml:space="preserve">. Due to the popular circulation of knowledge informed by </w:t>
      </w:r>
      <w:r w:rsidRPr="00497B2F">
        <w:rPr>
          <w:rStyle w:val="StyleUnderline"/>
          <w:rFonts w:ascii="Garamond" w:hAnsi="Garamond"/>
        </w:rPr>
        <w:t xml:space="preserve">postcolonial studies in academia, </w:t>
      </w:r>
      <w:r w:rsidRPr="00497B2F">
        <w:rPr>
          <w:rStyle w:val="StyleUnderline"/>
          <w:rFonts w:ascii="Garamond" w:hAnsi="Garamond"/>
          <w:highlight w:val="cyan"/>
        </w:rPr>
        <w:t>the misrecognition of the Other has become a constant point of reference to support oppositional positions of</w:t>
      </w:r>
      <w:r w:rsidRPr="00497B2F">
        <w:rPr>
          <w:rStyle w:val="StyleUnderline"/>
          <w:rFonts w:ascii="Garamond" w:hAnsi="Garamond"/>
        </w:rPr>
        <w:t xml:space="preserve"> “minoritized” in opposition to so-called </w:t>
      </w:r>
      <w:r w:rsidRPr="00497B2F">
        <w:rPr>
          <w:rStyle w:val="StyleUnderline"/>
          <w:rFonts w:ascii="Garamond" w:hAnsi="Garamond"/>
          <w:highlight w:val="cyan"/>
        </w:rPr>
        <w:t>epistemic violence</w:t>
      </w:r>
      <w:r w:rsidRPr="00497B2F">
        <w:rPr>
          <w:rStyle w:val="StyleUnderline"/>
          <w:rFonts w:ascii="Garamond" w:hAnsi="Garamond"/>
        </w:rPr>
        <w:t xml:space="preserve">9; our identities are constituted, exchanged, and recognized by the hegemonic social order justifying the legitimacy of existing arbitrary social structures. Given how </w:t>
      </w:r>
      <w:r w:rsidRPr="00497B2F">
        <w:rPr>
          <w:rStyle w:val="StyleUnderline"/>
          <w:rFonts w:ascii="Garamond" w:hAnsi="Garamond"/>
          <w:highlight w:val="cyan"/>
        </w:rPr>
        <w:t>the cognitive knowledge of ‘who we are’ is predetermined, we are subject to the pre-existing system</w:t>
      </w:r>
      <w:r w:rsidRPr="00497B2F">
        <w:rPr>
          <w:rFonts w:ascii="Garamond" w:hAnsi="Garamond"/>
        </w:rPr>
        <w:t xml:space="preserve"> 8 Who Killed Vincent Chin? is a 1987 documentary film directed by Christine Choy and produced by Renee Tajima-Pena about the death of Vincent Chin. It was nominated for an Academy Award for Best Documentary Feature. 9 Gayatri C. </w:t>
      </w:r>
      <w:r w:rsidRPr="00497B2F">
        <w:rPr>
          <w:rStyle w:val="StyleUnderline"/>
          <w:rFonts w:ascii="Garamond" w:hAnsi="Garamond"/>
        </w:rPr>
        <w:t xml:space="preserve">Spivak theorizes </w:t>
      </w:r>
      <w:r w:rsidRPr="00497B2F">
        <w:rPr>
          <w:rStyle w:val="StyleUnderline"/>
          <w:rFonts w:ascii="Garamond" w:hAnsi="Garamond"/>
          <w:highlight w:val="cyan"/>
        </w:rPr>
        <w:t>the notion of “epistemic violence”</w:t>
      </w:r>
      <w:r w:rsidRPr="00497B2F">
        <w:rPr>
          <w:rStyle w:val="StyleUnderline"/>
          <w:rFonts w:ascii="Garamond" w:hAnsi="Garamond"/>
        </w:rPr>
        <w:t xml:space="preserve"> in her renowned article “Can the Subaltern Speak?” 31 </w:t>
      </w:r>
      <w:r w:rsidRPr="00497B2F">
        <w:rPr>
          <w:rStyle w:val="StyleUnderline"/>
          <w:rFonts w:ascii="Garamond" w:hAnsi="Garamond"/>
          <w:highlight w:val="cyan"/>
        </w:rPr>
        <w:t>of signs that creates a kind of epistemological gap between our knowledge of ourselves and how we are referred to</w:t>
      </w:r>
      <w:r w:rsidRPr="00497B2F">
        <w:rPr>
          <w:rStyle w:val="StyleUnderline"/>
          <w:rFonts w:ascii="Garamond" w:hAnsi="Garamond"/>
        </w:rPr>
        <w:t xml:space="preserve">. The recognition of ones’ identity as Asian, for instance, takes place when the public eye sees something in them that does not fully belong to them. It </w:t>
      </w:r>
      <w:r w:rsidRPr="00497B2F">
        <w:rPr>
          <w:rStyle w:val="StyleUnderline"/>
          <w:rFonts w:ascii="Garamond" w:hAnsi="Garamond"/>
          <w:highlight w:val="cyan"/>
        </w:rPr>
        <w:t>ascribes to their being a kind of fantasy that makes them “typical” Asians in terms of racial identification</w:t>
      </w:r>
      <w:r w:rsidRPr="00497B2F">
        <w:rPr>
          <w:rStyle w:val="StyleUnderline"/>
          <w:rFonts w:ascii="Garamond" w:hAnsi="Garamond"/>
        </w:rPr>
        <w:t>. Parts of their bodily appearances become determinants of their racial identity, functioning as an abstract</w:t>
      </w:r>
      <w:r w:rsidRPr="00497B2F">
        <w:rPr>
          <w:rFonts w:ascii="Garamond" w:hAnsi="Garamond"/>
        </w:rPr>
        <w:t xml:space="preserve"> </w:t>
      </w:r>
      <w:r w:rsidRPr="00497B2F">
        <w:rPr>
          <w:rStyle w:val="StyleUnderline"/>
          <w:rFonts w:ascii="Garamond" w:hAnsi="Garamond"/>
        </w:rPr>
        <w:t xml:space="preserve">sign that automatically refers to some concept of “Asian,” and </w:t>
      </w:r>
      <w:r w:rsidRPr="00497B2F">
        <w:rPr>
          <w:rStyle w:val="StyleUnderline"/>
          <w:rFonts w:ascii="Garamond" w:hAnsi="Garamond"/>
          <w:highlight w:val="cyan"/>
        </w:rPr>
        <w:t>their ontological being has its meaning only in relation to the conceptualized.</w:t>
      </w:r>
      <w:r w:rsidRPr="00497B2F">
        <w:rPr>
          <w:rStyle w:val="StyleUnderline"/>
          <w:rFonts w:ascii="Garamond" w:hAnsi="Garamond"/>
        </w:rPr>
        <w:t xml:space="preserve"> Their subjectivity thus becomes regulated by, and subject to, the pre established system of racial identification insofar as it certifies “who they are.”</w:t>
      </w:r>
      <w:r w:rsidRPr="00497B2F">
        <w:rPr>
          <w:rFonts w:ascii="Garamond" w:hAnsi="Garamond"/>
        </w:rPr>
        <w:t xml:space="preserve"> It refers to the way in which any Asian American happens to be recognized as Charlie Chan. </w:t>
      </w:r>
      <w:r w:rsidRPr="00497B2F">
        <w:rPr>
          <w:rStyle w:val="StyleUnderline"/>
          <w:rFonts w:ascii="Garamond" w:hAnsi="Garamond"/>
        </w:rPr>
        <w:t>“Who they are,”</w:t>
      </w:r>
      <w:r w:rsidRPr="00497B2F">
        <w:rPr>
          <w:rFonts w:ascii="Garamond" w:hAnsi="Garamond"/>
        </w:rPr>
        <w:t xml:space="preserve"> in this sense, </w:t>
      </w:r>
      <w:r w:rsidRPr="00497B2F">
        <w:rPr>
          <w:rStyle w:val="StyleUnderline"/>
          <w:rFonts w:ascii="Garamond" w:hAnsi="Garamond"/>
        </w:rPr>
        <w:t>indicates,</w:t>
      </w:r>
      <w:r w:rsidRPr="00497B2F">
        <w:rPr>
          <w:rFonts w:ascii="Garamond" w:hAnsi="Garamond"/>
        </w:rPr>
        <w:t xml:space="preserve"> as Louis Althusser might put it, </w:t>
      </w:r>
      <w:r w:rsidRPr="00497B2F">
        <w:rPr>
          <w:rStyle w:val="StyleUnderline"/>
          <w:rFonts w:ascii="Garamond" w:hAnsi="Garamond"/>
        </w:rPr>
        <w:t>an ideological subject that the contingent and arbitrary rule of social agreements, however biased, constitutes</w:t>
      </w:r>
      <w:r w:rsidRPr="00497B2F">
        <w:rPr>
          <w:rFonts w:ascii="Garamond" w:hAnsi="Garamond"/>
        </w:rPr>
        <w:t xml:space="preserve">. It is no wonder that Michael Omi and Howard Winant define racial formation as a “sociohistorical process by which racial categories are created, inhabited, transformed, and destroyed” (RFUS 55). It is interesting to see the way in which </w:t>
      </w:r>
      <w:r w:rsidRPr="00497B2F">
        <w:rPr>
          <w:rStyle w:val="StyleUnderline"/>
          <w:rFonts w:ascii="Garamond" w:hAnsi="Garamond"/>
        </w:rPr>
        <w:t>particular parts of “what they are made of”—hair color, the shape of eyes, facial features—become the universal referent of “who they are.”</w:t>
      </w:r>
      <w:r w:rsidRPr="00497B2F">
        <w:rPr>
          <w:rFonts w:ascii="Garamond" w:hAnsi="Garamond"/>
        </w:rPr>
        <w:t xml:space="preserve"> They not only </w:t>
      </w:r>
      <w:r w:rsidRPr="00497B2F">
        <w:rPr>
          <w:rStyle w:val="StyleUnderline"/>
          <w:rFonts w:ascii="Garamond" w:hAnsi="Garamond"/>
        </w:rPr>
        <w:t>represent but also substitute for the imagined totality of their ontological being</w:t>
      </w:r>
      <w:r w:rsidRPr="00497B2F">
        <w:rPr>
          <w:rFonts w:ascii="Garamond" w:hAnsi="Garamond"/>
        </w:rPr>
        <w:t xml:space="preserve">. In other words, </w:t>
      </w:r>
      <w:r w:rsidRPr="00497B2F">
        <w:rPr>
          <w:rStyle w:val="StyleUnderline"/>
          <w:rFonts w:ascii="Garamond" w:hAnsi="Garamond"/>
          <w:highlight w:val="cyan"/>
        </w:rPr>
        <w:t>their identitarian self has its ontological meaning reduced to the conceptual formality of what it means to be Asian American</w:t>
      </w:r>
      <w:r w:rsidRPr="00497B2F">
        <w:rPr>
          <w:rStyle w:val="StyleUnderline"/>
          <w:rFonts w:ascii="Garamond" w:hAnsi="Garamond"/>
        </w:rPr>
        <w:t xml:space="preserve">. </w:t>
      </w:r>
      <w:r w:rsidRPr="00497B2F">
        <w:rPr>
          <w:rStyle w:val="StyleUnderline"/>
          <w:rFonts w:ascii="Garamond" w:hAnsi="Garamond"/>
          <w:highlight w:val="cyan"/>
        </w:rPr>
        <w:t>The process of racial identification</w:t>
      </w:r>
      <w:r w:rsidRPr="00497B2F">
        <w:rPr>
          <w:rFonts w:ascii="Garamond" w:hAnsi="Garamond"/>
        </w:rPr>
        <w:t xml:space="preserve">, as a result, </w:t>
      </w:r>
      <w:r w:rsidRPr="00497B2F">
        <w:rPr>
          <w:rStyle w:val="StyleUnderline"/>
          <w:rFonts w:ascii="Garamond" w:hAnsi="Garamond"/>
        </w:rPr>
        <w:t>occurs beyond their control and will in figuring out their self-identity.</w:t>
      </w:r>
      <w:r w:rsidRPr="00497B2F">
        <w:rPr>
          <w:rFonts w:ascii="Garamond" w:hAnsi="Garamond"/>
        </w:rPr>
        <w:t xml:space="preserve"> It keeps escaping </w:t>
      </w:r>
      <w:r w:rsidRPr="00497B2F">
        <w:rPr>
          <w:rStyle w:val="StyleUnderline"/>
          <w:rFonts w:ascii="Garamond" w:hAnsi="Garamond"/>
        </w:rPr>
        <w:t xml:space="preserve">and </w:t>
      </w:r>
      <w:r w:rsidRPr="00497B2F">
        <w:rPr>
          <w:rStyle w:val="StyleUnderline"/>
          <w:rFonts w:ascii="Garamond" w:hAnsi="Garamond"/>
          <w:highlight w:val="cyan"/>
        </w:rPr>
        <w:t>defying their basic desire to</w:t>
      </w:r>
      <w:r w:rsidRPr="00497B2F">
        <w:rPr>
          <w:rFonts w:ascii="Garamond" w:hAnsi="Garamond"/>
        </w:rPr>
        <w:t xml:space="preserve"> 32 </w:t>
      </w:r>
      <w:r w:rsidRPr="00497B2F">
        <w:rPr>
          <w:rStyle w:val="StyleUnderline"/>
          <w:rFonts w:ascii="Garamond" w:hAnsi="Garamond"/>
          <w:highlight w:val="cyan"/>
        </w:rPr>
        <w:t>differentiate their individual self from that of others</w:t>
      </w:r>
      <w:r w:rsidRPr="00497B2F">
        <w:rPr>
          <w:rStyle w:val="StyleUnderline"/>
          <w:rFonts w:ascii="Garamond" w:hAnsi="Garamond"/>
        </w:rPr>
        <w:t>. Essential to an understanding of how racial identification takes place is obviously such an uncontrollability of representations</w:t>
      </w:r>
      <w:r w:rsidRPr="00497B2F">
        <w:rPr>
          <w:rFonts w:ascii="Garamond" w:hAnsi="Garamond"/>
        </w:rPr>
        <w:t xml:space="preserve">. </w:t>
      </w:r>
      <w:r w:rsidRPr="00497B2F">
        <w:rPr>
          <w:rStyle w:val="StyleUnderline"/>
          <w:rFonts w:ascii="Garamond" w:hAnsi="Garamond"/>
        </w:rPr>
        <w:t>Asian American identity exists as an abstract sign that makes sense in the context of the conceptual Asian like Charlie Chan—for example, the imagined as well as hegemonic system of Asian stereotypes.</w:t>
      </w:r>
      <w:r w:rsidRPr="00497B2F">
        <w:rPr>
          <w:rFonts w:ascii="Garamond" w:hAnsi="Garamond"/>
        </w:rPr>
        <w:t xml:space="preserve"> Within the discursive formality of the identity are imaginary elements that seem both extraneous and intrinsic to Asian American ontology. This epistemological difference in their self-identity stands for the gap. Fundamentally, the gap emerges when </w:t>
      </w:r>
      <w:r w:rsidRPr="00497B2F">
        <w:rPr>
          <w:rStyle w:val="Emphasis"/>
          <w:rFonts w:ascii="Garamond" w:hAnsi="Garamond"/>
          <w:highlight w:val="cyan"/>
        </w:rPr>
        <w:t>the hegemonic authority of public gaze defines “who they are” as typical of Asian Americans.</w:t>
      </w:r>
      <w:r w:rsidRPr="00497B2F">
        <w:rPr>
          <w:rStyle w:val="StyleUnderline"/>
          <w:rFonts w:ascii="Garamond" w:hAnsi="Garamond"/>
        </w:rPr>
        <w:t xml:space="preserve"> That is, it comes out of the ontological inconsistency and contradiction of the representational system of Asian American identity vis-à-vis the totalitarian authority to recognize them “as such” </w:t>
      </w:r>
      <w:r w:rsidRPr="00497B2F">
        <w:rPr>
          <w:rStyle w:val="StyleUnderline"/>
          <w:rFonts w:ascii="Garamond" w:hAnsi="Garamond"/>
          <w:highlight w:val="cyan"/>
        </w:rPr>
        <w:t>in accordance with the pre-ontological formality of the conceptual Asian American</w:t>
      </w:r>
      <w:r w:rsidRPr="00497B2F">
        <w:rPr>
          <w:rFonts w:ascii="Garamond" w:hAnsi="Garamond"/>
          <w:highlight w:val="cyan"/>
        </w:rPr>
        <w:t>.</w:t>
      </w:r>
      <w:r w:rsidRPr="00497B2F">
        <w:rPr>
          <w:rFonts w:ascii="Garamond" w:hAnsi="Garamond"/>
        </w:rPr>
        <w:t xml:space="preserve"> Nonetheless, </w:t>
      </w:r>
      <w:r w:rsidRPr="00497B2F">
        <w:rPr>
          <w:rStyle w:val="StyleUnderline"/>
          <w:rFonts w:ascii="Garamond" w:hAnsi="Garamond"/>
          <w:highlight w:val="cyan"/>
        </w:rPr>
        <w:t>Asian</w:t>
      </w:r>
      <w:r w:rsidRPr="00497B2F">
        <w:rPr>
          <w:rStyle w:val="StyleUnderline"/>
          <w:rFonts w:ascii="Garamond" w:hAnsi="Garamond"/>
        </w:rPr>
        <w:t xml:space="preserve"> Americans’ </w:t>
      </w:r>
      <w:r w:rsidRPr="00497B2F">
        <w:rPr>
          <w:rStyle w:val="StyleUnderline"/>
          <w:rFonts w:ascii="Garamond" w:hAnsi="Garamond"/>
          <w:highlight w:val="cyan"/>
        </w:rPr>
        <w:t>bodies superfluously signify something excessiv</w:t>
      </w:r>
      <w:r w:rsidRPr="00497B2F">
        <w:rPr>
          <w:rStyle w:val="StyleUnderline"/>
          <w:rFonts w:ascii="Garamond" w:hAnsi="Garamond"/>
        </w:rPr>
        <w:t xml:space="preserve">e, more than “who they are,” </w:t>
      </w:r>
      <w:r w:rsidRPr="00497B2F">
        <w:rPr>
          <w:rStyle w:val="StyleUnderline"/>
          <w:rFonts w:ascii="Garamond" w:hAnsi="Garamond"/>
          <w:highlight w:val="cyan"/>
        </w:rPr>
        <w:t>an elusive meaning that is not always clear and definable vis-à-vis their racial identity.</w:t>
      </w:r>
      <w:r w:rsidRPr="00497B2F">
        <w:rPr>
          <w:rFonts w:ascii="Garamond" w:hAnsi="Garamond"/>
        </w:rPr>
        <w:t xml:space="preserve"> </w:t>
      </w:r>
      <w:r w:rsidRPr="00497B2F">
        <w:rPr>
          <w:rStyle w:val="StyleUnderline"/>
          <w:rFonts w:ascii="Garamond" w:hAnsi="Garamond"/>
        </w:rPr>
        <w:t xml:space="preserve">The discrepancy between the formalistic meaning of Asian American identity and the self-reflective or self-referential meaning of their subjective self consists in an indefinable dimension, or </w:t>
      </w:r>
      <w:r w:rsidRPr="00497B2F">
        <w:rPr>
          <w:rStyle w:val="StyleUnderline"/>
          <w:rFonts w:ascii="Garamond" w:hAnsi="Garamond"/>
          <w:highlight w:val="cyan"/>
        </w:rPr>
        <w:t>an ontological gap, within the identity</w:t>
      </w:r>
      <w:r w:rsidRPr="00497B2F">
        <w:rPr>
          <w:rFonts w:ascii="Garamond" w:hAnsi="Garamond"/>
        </w:rPr>
        <w:t xml:space="preserve">. Metaphorically, it works as Charlie Chan’s apparitional power encompassing Asian Americans’ distinctive individualities within themselves. </w:t>
      </w:r>
      <w:r w:rsidRPr="00497B2F">
        <w:rPr>
          <w:rStyle w:val="StyleUnderline"/>
          <w:rFonts w:ascii="Garamond" w:hAnsi="Garamond"/>
          <w:highlight w:val="cyan"/>
        </w:rPr>
        <w:t>This apparition keeps haunting them</w:t>
      </w:r>
      <w:r w:rsidRPr="00497B2F">
        <w:rPr>
          <w:rStyle w:val="StyleUnderline"/>
          <w:rFonts w:ascii="Garamond" w:hAnsi="Garamond"/>
        </w:rPr>
        <w:t xml:space="preserve">, evoking others’ temptation </w:t>
      </w:r>
      <w:r w:rsidRPr="00497B2F">
        <w:rPr>
          <w:rStyle w:val="StyleUnderline"/>
          <w:rFonts w:ascii="Garamond" w:hAnsi="Garamond"/>
          <w:highlight w:val="cyan"/>
        </w:rPr>
        <w:t>to recognize the former as symbolic of the conceptual Asian</w:t>
      </w:r>
      <w:r w:rsidRPr="00497B2F">
        <w:rPr>
          <w:rStyle w:val="StyleUnderline"/>
          <w:rFonts w:ascii="Garamond" w:hAnsi="Garamond"/>
        </w:rPr>
        <w:t xml:space="preserve">. Given this, that Asian Americans’ distinctive subjectivity negates any given identity in terms of, say, race, can be seen as an antagonistic gesture of political resistance to U.S. culture, i.e., </w:t>
      </w:r>
      <w:r w:rsidRPr="00497B2F">
        <w:rPr>
          <w:rStyle w:val="StyleUnderline"/>
          <w:rFonts w:ascii="Garamond" w:hAnsi="Garamond"/>
          <w:highlight w:val="cyan"/>
        </w:rPr>
        <w:t>the public eye that</w:t>
      </w:r>
      <w:r w:rsidRPr="00497B2F">
        <w:rPr>
          <w:rStyle w:val="StyleUnderline"/>
          <w:rFonts w:ascii="Garamond" w:hAnsi="Garamond"/>
        </w:rPr>
        <w:t xml:space="preserve"> 33 </w:t>
      </w:r>
      <w:r w:rsidRPr="00497B2F">
        <w:rPr>
          <w:rStyle w:val="StyleUnderline"/>
          <w:rFonts w:ascii="Garamond" w:hAnsi="Garamond"/>
          <w:highlight w:val="cyan"/>
        </w:rPr>
        <w:t>produces the stereotype of Asians as a fixed form of truth</w:t>
      </w:r>
      <w:r w:rsidRPr="00497B2F">
        <w:rPr>
          <w:rFonts w:ascii="Garamond" w:hAnsi="Garamond"/>
        </w:rPr>
        <w:t xml:space="preserve">. Constituted as a cognitive system of knowledge that falls within the realm of common sense, </w:t>
      </w:r>
      <w:r w:rsidRPr="00497B2F">
        <w:rPr>
          <w:rStyle w:val="StyleUnderline"/>
          <w:rFonts w:ascii="Garamond" w:hAnsi="Garamond"/>
        </w:rPr>
        <w:t xml:space="preserve">stereotype rather turns Asian Americans into an appendix </w:t>
      </w:r>
      <w:r w:rsidRPr="00497B2F">
        <w:rPr>
          <w:rStyle w:val="StyleUnderline"/>
          <w:rFonts w:ascii="Garamond" w:hAnsi="Garamond"/>
          <w:highlight w:val="cyan"/>
        </w:rPr>
        <w:t xml:space="preserve">to the symbolic apparition or uncanny double </w:t>
      </w:r>
      <w:r w:rsidRPr="00497B2F">
        <w:rPr>
          <w:rStyle w:val="StyleUnderline"/>
          <w:rFonts w:ascii="Garamond" w:hAnsi="Garamond"/>
        </w:rPr>
        <w:t>that reifies their identity in the typical formality of “Asian”—</w:t>
      </w:r>
      <w:r w:rsidRPr="00497B2F">
        <w:rPr>
          <w:rStyle w:val="StyleUnderline"/>
          <w:rFonts w:ascii="Garamond" w:hAnsi="Garamond"/>
          <w:highlight w:val="cyan"/>
        </w:rPr>
        <w:t>that is, racial fantasy</w:t>
      </w:r>
      <w:r w:rsidRPr="00497B2F">
        <w:rPr>
          <w:rStyle w:val="StyleUnderline"/>
          <w:rFonts w:ascii="Garamond" w:hAnsi="Garamond"/>
        </w:rPr>
        <w:t xml:space="preserve">. Asian Americans </w:t>
      </w:r>
      <w:r w:rsidRPr="00497B2F">
        <w:rPr>
          <w:rStyle w:val="StyleUnderline"/>
          <w:rFonts w:ascii="Garamond" w:hAnsi="Garamond"/>
          <w:highlight w:val="cyan"/>
        </w:rPr>
        <w:t>become a puppet-like agent of</w:t>
      </w:r>
      <w:r w:rsidRPr="00497B2F">
        <w:rPr>
          <w:rStyle w:val="StyleUnderline"/>
          <w:rFonts w:ascii="Garamond" w:hAnsi="Garamond"/>
        </w:rPr>
        <w:t xml:space="preserve"> Charlie Chan’s </w:t>
      </w:r>
      <w:r w:rsidRPr="00497B2F">
        <w:rPr>
          <w:rStyle w:val="StyleUnderline"/>
          <w:rFonts w:ascii="Garamond" w:hAnsi="Garamond"/>
          <w:highlight w:val="cyan"/>
        </w:rPr>
        <w:t>apparitional power</w:t>
      </w:r>
      <w:r w:rsidRPr="00497B2F">
        <w:rPr>
          <w:rStyle w:val="StyleUnderline"/>
          <w:rFonts w:ascii="Garamond" w:hAnsi="Garamond"/>
        </w:rPr>
        <w:t xml:space="preserve"> evoking something in themselves more than themselves, which is projected upon their identity. </w:t>
      </w:r>
      <w:r w:rsidRPr="00497B2F">
        <w:rPr>
          <w:rStyle w:val="StyleUnderline"/>
          <w:rFonts w:ascii="Garamond" w:hAnsi="Garamond"/>
          <w:highlight w:val="cyan"/>
        </w:rPr>
        <w:t>It creates a division within</w:t>
      </w:r>
      <w:r w:rsidRPr="00497B2F">
        <w:rPr>
          <w:rStyle w:val="StyleUnderline"/>
          <w:rFonts w:ascii="Garamond" w:hAnsi="Garamond"/>
        </w:rPr>
        <w:t xml:space="preserve"> the system of “commonsensical” representation—</w:t>
      </w:r>
      <w:r w:rsidRPr="00497B2F">
        <w:rPr>
          <w:rStyle w:val="StyleUnderline"/>
          <w:rFonts w:ascii="Garamond" w:hAnsi="Garamond"/>
          <w:highlight w:val="cyan"/>
        </w:rPr>
        <w:t>the conceptual (fantasy) vs. the original (imagination).</w:t>
      </w:r>
      <w:r w:rsidRPr="00497B2F">
        <w:rPr>
          <w:rStyle w:val="StyleUnderline"/>
          <w:rFonts w:ascii="Garamond" w:hAnsi="Garamond"/>
        </w:rPr>
        <w:t xml:space="preserve"> The apparitional power of fantasy—invisible but effective to the public eye—is what combines the two for the sake of the communicative exchange of their identity as a cognitive sign. At the same time, </w:t>
      </w:r>
      <w:r w:rsidRPr="00497B2F">
        <w:rPr>
          <w:rStyle w:val="StyleUnderline"/>
          <w:rFonts w:ascii="Garamond" w:hAnsi="Garamond"/>
          <w:highlight w:val="cyan"/>
        </w:rPr>
        <w:t>the apparitional fantasy remains elusive and unidentifiable, making the gap between “who they are” and “who they are seen as.</w:t>
      </w:r>
      <w:r w:rsidRPr="00497B2F">
        <w:rPr>
          <w:rFonts w:ascii="Garamond" w:hAnsi="Garamond"/>
        </w:rPr>
        <w:t xml:space="preserve">” Simply put, </w:t>
      </w:r>
      <w:r w:rsidRPr="00497B2F">
        <w:rPr>
          <w:rStyle w:val="StyleUnderline"/>
          <w:rFonts w:ascii="Garamond" w:hAnsi="Garamond"/>
        </w:rPr>
        <w:t xml:space="preserve">the former is the real of them whose subjectivity remains neither fully symbolized nor properly interpellated, an unfathomable dimension of Asian American identity that resists their being completely identified as a typical Asian as a whole. On the contrary, the latter refers to the symbolic figure of the Asian American that the public eye recognizes as one of Charlie Chan Asians. Although it is our fate to </w:t>
      </w:r>
      <w:r w:rsidRPr="00497B2F">
        <w:rPr>
          <w:rStyle w:val="StyleUnderline"/>
          <w:rFonts w:ascii="Garamond" w:hAnsi="Garamond"/>
          <w:highlight w:val="cyan"/>
        </w:rPr>
        <w:t xml:space="preserve">be social subjects dictated by the representational system that constitutes our identitarian position, </w:t>
      </w:r>
      <w:r w:rsidRPr="00497B2F">
        <w:rPr>
          <w:rStyle w:val="Emphasis"/>
          <w:rFonts w:ascii="Garamond" w:hAnsi="Garamond"/>
          <w:highlight w:val="cyan"/>
        </w:rPr>
        <w:t>the gap of the subject between real and symbolic never comes to a closure</w:t>
      </w:r>
      <w:r w:rsidRPr="00497B2F">
        <w:rPr>
          <w:rStyle w:val="StyleUnderline"/>
          <w:rFonts w:ascii="Garamond" w:hAnsi="Garamond"/>
          <w:highlight w:val="cyan"/>
        </w:rPr>
        <w:t>.</w:t>
      </w:r>
      <w:r w:rsidRPr="00497B2F">
        <w:rPr>
          <w:rStyle w:val="StyleUnderline"/>
          <w:rFonts w:ascii="Garamond" w:hAnsi="Garamond"/>
        </w:rPr>
        <w:t xml:space="preserve"> The identitarian system of representation can maintain itself through social agreements for the communication between self and other</w:t>
      </w:r>
      <w:r w:rsidRPr="00497B2F">
        <w:rPr>
          <w:rFonts w:ascii="Garamond" w:hAnsi="Garamond"/>
        </w:rPr>
        <w:t xml:space="preserve">. At stake in the system is the uncontrollability of representations intrinsic to the nature of the agreements making for the idealistic achievement of universal communication in 34 totality, yet it always remains incomplete. W. J. T. Mitchell observes, “Representation is that by which we make our will known and, simultaneously, that which alienates our will from ourselves in both the aesthetic and political spheres” (21). </w:t>
      </w:r>
      <w:r w:rsidRPr="00497B2F">
        <w:rPr>
          <w:rStyle w:val="StyleUnderline"/>
          <w:rFonts w:ascii="Garamond" w:hAnsi="Garamond"/>
          <w:highlight w:val="cyan"/>
        </w:rPr>
        <w:t>The system of representation</w:t>
      </w:r>
      <w:r w:rsidRPr="00497B2F">
        <w:rPr>
          <w:rStyle w:val="StyleUnderline"/>
          <w:rFonts w:ascii="Garamond" w:hAnsi="Garamond"/>
        </w:rPr>
        <w:t xml:space="preserve">, such as languages and bodily appearances, is a social construct </w:t>
      </w:r>
      <w:r w:rsidRPr="00497B2F">
        <w:rPr>
          <w:rStyle w:val="StyleUnderline"/>
          <w:rFonts w:ascii="Garamond" w:hAnsi="Garamond"/>
          <w:highlight w:val="cyan"/>
        </w:rPr>
        <w:t>making possible the</w:t>
      </w:r>
      <w:r w:rsidRPr="00497B2F">
        <w:rPr>
          <w:rStyle w:val="StyleUnderline"/>
          <w:rFonts w:ascii="Garamond" w:hAnsi="Garamond"/>
        </w:rPr>
        <w:t xml:space="preserve"> communicative process of identification and, simultaneously, creating an </w:t>
      </w:r>
      <w:r w:rsidRPr="00497B2F">
        <w:rPr>
          <w:rStyle w:val="StyleUnderline"/>
          <w:rFonts w:ascii="Garamond" w:hAnsi="Garamond"/>
          <w:highlight w:val="cyan"/>
        </w:rPr>
        <w:t>epistemological void that prevents the communication from being fully accomplished</w:t>
      </w:r>
      <w:r w:rsidRPr="00497B2F">
        <w:rPr>
          <w:rStyle w:val="StyleUnderline"/>
          <w:rFonts w:ascii="Garamond" w:hAnsi="Garamond"/>
        </w:rPr>
        <w:t xml:space="preserve">. This gap is where </w:t>
      </w:r>
      <w:r w:rsidRPr="00497B2F">
        <w:rPr>
          <w:rStyle w:val="StyleUnderline"/>
          <w:rFonts w:ascii="Garamond" w:hAnsi="Garamond"/>
          <w:highlight w:val="cyan"/>
        </w:rPr>
        <w:t>fantasy with a spectral power operates</w:t>
      </w:r>
      <w:r w:rsidRPr="00497B2F">
        <w:rPr>
          <w:rStyle w:val="StyleUnderline"/>
          <w:rFonts w:ascii="Garamond" w:hAnsi="Garamond"/>
        </w:rPr>
        <w:t xml:space="preserve"> in the process of identification and fills up the gap, </w:t>
      </w:r>
      <w:r w:rsidRPr="00497B2F">
        <w:rPr>
          <w:rStyle w:val="StyleUnderline"/>
          <w:rFonts w:ascii="Garamond" w:hAnsi="Garamond"/>
          <w:highlight w:val="cyan"/>
        </w:rPr>
        <w:t>and thus secures the discursive certainty of a community in which the ideological transparency of a hegemonic discourse comes true</w:t>
      </w:r>
      <w:r w:rsidRPr="00497B2F">
        <w:rPr>
          <w:rStyle w:val="StyleUnderline"/>
          <w:rFonts w:ascii="Garamond" w:hAnsi="Garamond"/>
        </w:rPr>
        <w:t xml:space="preserve">. </w:t>
      </w:r>
    </w:p>
    <w:p w14:paraId="3F19E79E" w14:textId="77777777" w:rsidR="00744D7E" w:rsidRPr="00497B2F" w:rsidRDefault="00744D7E" w:rsidP="00744D7E">
      <w:pPr>
        <w:rPr>
          <w:rStyle w:val="StyleUnderline"/>
          <w:rFonts w:ascii="Garamond" w:hAnsi="Garamond"/>
        </w:rPr>
      </w:pPr>
    </w:p>
    <w:p w14:paraId="5FD75F5B" w14:textId="77777777" w:rsidR="00744D7E" w:rsidRPr="00497B2F" w:rsidRDefault="00744D7E" w:rsidP="00744D7E">
      <w:pPr>
        <w:pStyle w:val="Heading4"/>
        <w:rPr>
          <w:rFonts w:ascii="Garamond" w:hAnsi="Garamond"/>
        </w:rPr>
      </w:pPr>
      <w:r w:rsidRPr="00497B2F">
        <w:rPr>
          <w:rFonts w:ascii="Garamond" w:hAnsi="Garamond"/>
        </w:rPr>
        <w:t xml:space="preserve">Becoming for Asian Americans is defined through an ambivalent relationship towards becoming in which the subject remains inconsistent with their actual subject position. </w:t>
      </w:r>
    </w:p>
    <w:p w14:paraId="6472006C"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04870B53" w14:textId="77777777" w:rsidR="00744D7E" w:rsidRPr="00497B2F" w:rsidRDefault="00744D7E" w:rsidP="00744D7E">
      <w:pPr>
        <w:rPr>
          <w:rFonts w:ascii="Garamond" w:hAnsi="Garamond"/>
        </w:rPr>
      </w:pPr>
      <w:r w:rsidRPr="00497B2F">
        <w:rPr>
          <w:rFonts w:ascii="Garamond" w:hAnsi="Garamond"/>
        </w:rPr>
        <w:t xml:space="preserve">My dissertation, thereof, concentrates on the gap where the current establishment of Asian America does not complete its full meaning, getting away from the rather exhaustive war of positions in the current scholarship of Asian American literary studies. Informed by post-Freudian psychoanalysis, my dissertation explores the way in which </w:t>
      </w:r>
      <w:r w:rsidRPr="00497B2F">
        <w:rPr>
          <w:rFonts w:ascii="Garamond" w:hAnsi="Garamond"/>
          <w:b/>
          <w:highlight w:val="cyan"/>
          <w:u w:val="single"/>
        </w:rPr>
        <w:t>the stereotypes of Asian Americans operate as fundamental to the constitution of both Asian America and white America</w:t>
      </w:r>
      <w:r w:rsidRPr="00497B2F">
        <w:rPr>
          <w:rFonts w:ascii="Garamond" w:hAnsi="Garamond"/>
          <w:highlight w:val="cyan"/>
        </w:rPr>
        <w:t>.</w:t>
      </w:r>
      <w:r w:rsidRPr="00497B2F">
        <w:rPr>
          <w:rFonts w:ascii="Garamond" w:hAnsi="Garamond"/>
        </w:rPr>
        <w:t xml:space="preserve"> It makes use of psychoanalysis as a methodological tool to analyze the dialectical dynamics between Asians in America and </w:t>
      </w:r>
      <w:r w:rsidRPr="00497B2F">
        <w:rPr>
          <w:rFonts w:ascii="Garamond" w:hAnsi="Garamond"/>
          <w:u w:val="single"/>
        </w:rPr>
        <w:t>the gaze of white-centered American society where the former’s exotic presence evokes the desire and anxiety of the latter simultaneously.</w:t>
      </w:r>
      <w:r w:rsidRPr="00497B2F">
        <w:rPr>
          <w:rFonts w:ascii="Garamond" w:hAnsi="Garamond"/>
        </w:rPr>
        <w:t xml:space="preserve"> Within this framework, </w:t>
      </w:r>
      <w:r w:rsidRPr="00497B2F">
        <w:rPr>
          <w:rFonts w:ascii="Garamond" w:hAnsi="Garamond"/>
          <w:b/>
          <w:highlight w:val="cyan"/>
          <w:u w:val="single"/>
        </w:rPr>
        <w:t>Charlie Chan is the ambivalent point of reference as an object of desire and denial, to which both Asian America and white America keep going back and forth in their perpetual process of exclusion and assimilation to each other</w:t>
      </w:r>
      <w:r w:rsidRPr="00497B2F">
        <w:rPr>
          <w:rFonts w:ascii="Garamond" w:hAnsi="Garamond"/>
          <w:b/>
          <w:u w:val="single"/>
        </w:rPr>
        <w:t xml:space="preserve">. </w:t>
      </w:r>
      <w:r w:rsidRPr="00497B2F">
        <w:rPr>
          <w:rFonts w:ascii="Garamond" w:hAnsi="Garamond"/>
        </w:rPr>
        <w:t xml:space="preserve">Given that, my dissertation collects some representative </w:t>
      </w:r>
      <w:r w:rsidRPr="00497B2F">
        <w:rPr>
          <w:rFonts w:ascii="Garamond" w:hAnsi="Garamond"/>
          <w:u w:val="single"/>
        </w:rPr>
        <w:t>cultural products of Asian America</w:t>
      </w:r>
      <w:r w:rsidRPr="00497B2F">
        <w:rPr>
          <w:rFonts w:ascii="Garamond" w:hAnsi="Garamond"/>
        </w:rPr>
        <w:t xml:space="preserve"> as touchstones of Asian American representation. I consider the collection an ideological matrix of the symbolic reality that </w:t>
      </w:r>
      <w:r w:rsidRPr="00497B2F">
        <w:rPr>
          <w:rFonts w:ascii="Garamond" w:hAnsi="Garamond"/>
          <w:highlight w:val="cyan"/>
          <w:u w:val="single"/>
        </w:rPr>
        <w:t>constitutes the uneven relations of our lives in terms of race, gender, and sexuality and takes them for granted</w:t>
      </w:r>
      <w:r w:rsidRPr="00497B2F">
        <w:rPr>
          <w:rFonts w:ascii="Garamond" w:hAnsi="Garamond"/>
        </w:rPr>
        <w:t xml:space="preserve">. Simultaneously, </w:t>
      </w:r>
      <w:r w:rsidRPr="00497B2F">
        <w:rPr>
          <w:rFonts w:ascii="Garamond" w:hAnsi="Garamond"/>
          <w:u w:val="single"/>
        </w:rPr>
        <w:t xml:space="preserve">this collection </w:t>
      </w:r>
      <w:r w:rsidRPr="00497B2F">
        <w:rPr>
          <w:rFonts w:ascii="Garamond" w:hAnsi="Garamond"/>
          <w:highlight w:val="cyan"/>
          <w:u w:val="single"/>
        </w:rPr>
        <w:t>makes both white and Asian Americas negotiate with each other to attend to both intra-racial and inter-racial anxiety and trauma</w:t>
      </w:r>
      <w:r w:rsidRPr="00497B2F">
        <w:rPr>
          <w:rFonts w:ascii="Garamond" w:hAnsi="Garamond"/>
          <w:u w:val="single"/>
        </w:rPr>
        <w:t xml:space="preserve"> </w:t>
      </w:r>
      <w:r w:rsidRPr="00497B2F">
        <w:rPr>
          <w:rFonts w:ascii="Garamond" w:hAnsi="Garamond"/>
          <w:highlight w:val="cyan"/>
          <w:u w:val="single"/>
        </w:rPr>
        <w:t>caused by</w:t>
      </w:r>
      <w:r w:rsidRPr="00497B2F">
        <w:rPr>
          <w:rFonts w:ascii="Garamond" w:hAnsi="Garamond"/>
          <w:u w:val="single"/>
        </w:rPr>
        <w:t xml:space="preserve"> their racial, cultural, sexual, geographical encounters at various levels of historical and political contexts—that is, to repress </w:t>
      </w:r>
      <w:r w:rsidRPr="00497B2F">
        <w:rPr>
          <w:rFonts w:ascii="Garamond" w:hAnsi="Garamond"/>
          <w:highlight w:val="cyan"/>
          <w:u w:val="single"/>
        </w:rPr>
        <w:t>the ontological gap of the</w:t>
      </w:r>
      <w:r w:rsidRPr="00497B2F">
        <w:rPr>
          <w:rFonts w:ascii="Garamond" w:hAnsi="Garamond"/>
          <w:u w:val="single"/>
        </w:rPr>
        <w:t xml:space="preserve"> </w:t>
      </w:r>
      <w:r w:rsidRPr="00497B2F">
        <w:rPr>
          <w:rFonts w:ascii="Garamond" w:hAnsi="Garamond"/>
          <w:highlight w:val="cyan"/>
          <w:u w:val="single"/>
        </w:rPr>
        <w:t>52 national body of multicultural America</w:t>
      </w:r>
      <w:r w:rsidRPr="00497B2F">
        <w:rPr>
          <w:rFonts w:ascii="Garamond" w:hAnsi="Garamond"/>
        </w:rPr>
        <w:t xml:space="preserve">. As a result, the Asian American cultural products I chose as critical objects of study in this dissertation are widely dispersed in time—mostly in the second half of the twentieth century; moreover, they all are representative of each of their different periods that gave birth to them in American history. As a result, I select the following works of Asian America knowledge production: Giacomo Puccini’s 1904 classic opera Madame Butterfly, David H. Hwang’s 1988 postcolonial play M. Butterfly, Richard Rodgers and Oscar Hammerstein’s 1961 musical film Flower Drum Song, and Lois-Ann Yamanaka’s 1997 novel Blu’s Hanging. Additionally, this dissertation devotes one chapter to the controversy about the cancellation of the Fiction Award awarded to Yamanaka’s Blu’s Hanging at the 1988 Association for Asian American Studies at Hawai‘i. Through those well-known Asian American works of literature, drama, cinema, and event, I concentrate on the ways in which each of the works becomes appropriated for the production of Asian American representation in different politico-cultural contexts in American history. This will show how these </w:t>
      </w:r>
      <w:r w:rsidRPr="00497B2F">
        <w:rPr>
          <w:rFonts w:ascii="Garamond" w:hAnsi="Garamond"/>
          <w:b/>
          <w:highlight w:val="cyan"/>
          <w:u w:val="single"/>
        </w:rPr>
        <w:t>works can claim themselves as not only essential to Asian America or the neoliberal U.S. but also counter-cultural to both of them at the same time</w:t>
      </w:r>
      <w:r w:rsidRPr="00497B2F">
        <w:rPr>
          <w:rFonts w:ascii="Garamond" w:hAnsi="Garamond"/>
        </w:rPr>
        <w:t xml:space="preserve">. This project aims at undermining the various kinds and levels of ideological discourse that neoliberal multiculturalism has pursued in the post-war U.S., as embedded in the selected textual, performative, and cinematic works of Asian America. Through this, my chapters show the extent to which </w:t>
      </w:r>
      <w:r w:rsidRPr="00497B2F">
        <w:rPr>
          <w:rFonts w:ascii="Garamond" w:hAnsi="Garamond"/>
          <w:b/>
          <w:highlight w:val="cyan"/>
          <w:u w:val="single"/>
        </w:rPr>
        <w:t>Asian American identity takes shape in contradictory forms of both resistance and assimilation under the rule of 53 neoliberal multiculturalism</w:t>
      </w:r>
      <w:r w:rsidRPr="00497B2F">
        <w:rPr>
          <w:rFonts w:ascii="Garamond" w:hAnsi="Garamond"/>
        </w:rPr>
        <w:t xml:space="preserve">. This refers to the way in </w:t>
      </w:r>
      <w:r w:rsidRPr="00497B2F">
        <w:rPr>
          <w:rFonts w:ascii="Garamond" w:hAnsi="Garamond"/>
          <w:u w:val="single"/>
        </w:rPr>
        <w:t xml:space="preserve">which </w:t>
      </w:r>
      <w:r w:rsidRPr="00497B2F">
        <w:rPr>
          <w:rFonts w:ascii="Garamond" w:hAnsi="Garamond"/>
          <w:b/>
          <w:highlight w:val="cyan"/>
          <w:u w:val="single"/>
        </w:rPr>
        <w:t>Asian Americans remain inconsistent subjects that want to identify with their established images as simultaneously denying them</w:t>
      </w:r>
      <w:r w:rsidRPr="00497B2F">
        <w:rPr>
          <w:rFonts w:ascii="Garamond" w:hAnsi="Garamond"/>
          <w:u w:val="single"/>
        </w:rPr>
        <w:t>, for the course of becoming American ambivalently forces Asian Americans to both deny and desire their identity.</w:t>
      </w:r>
      <w:r w:rsidRPr="00497B2F">
        <w:rPr>
          <w:rFonts w:ascii="Garamond" w:hAnsi="Garamond"/>
        </w:rPr>
        <w:t xml:space="preserve"> </w:t>
      </w:r>
      <w:r w:rsidRPr="00497B2F">
        <w:rPr>
          <w:rFonts w:ascii="Garamond" w:hAnsi="Garamond"/>
          <w:highlight w:val="cyan"/>
          <w:u w:val="single"/>
        </w:rPr>
        <w:t>This schizophrenic dimension of Asian American subjectivity bears upon the effective maneuver of the neoliberal U.S. which manages Asian America as both included and exclude</w:t>
      </w:r>
      <w:r w:rsidRPr="00497B2F">
        <w:rPr>
          <w:rFonts w:ascii="Garamond" w:hAnsi="Garamond"/>
          <w:u w:val="single"/>
        </w:rPr>
        <w:t>d</w:t>
      </w:r>
      <w:r w:rsidRPr="00497B2F">
        <w:rPr>
          <w:rFonts w:ascii="Garamond" w:hAnsi="Garamond"/>
        </w:rPr>
        <w:t xml:space="preserve">. In this regard, my analysis is invested in exploring how the two Americas, Asian and white, interact with and engage in each other in the dialectical process of constructing their distinctive as well as inconsistent identities. </w:t>
      </w:r>
      <w:r w:rsidRPr="00497B2F">
        <w:rPr>
          <w:rFonts w:ascii="Garamond" w:hAnsi="Garamond"/>
          <w:b/>
          <w:highlight w:val="cyan"/>
          <w:u w:val="single"/>
        </w:rPr>
        <w:t>This makes for a discordant incorporation of the Asian body into the body politic of the U.S.—as both model minority and yellow peril</w:t>
      </w:r>
      <w:r w:rsidRPr="00497B2F">
        <w:rPr>
          <w:rFonts w:ascii="Garamond" w:hAnsi="Garamond"/>
          <w:highlight w:val="cyan"/>
        </w:rPr>
        <w:t>.</w:t>
      </w:r>
      <w:r w:rsidRPr="00497B2F">
        <w:rPr>
          <w:rFonts w:ascii="Garamond" w:hAnsi="Garamond"/>
        </w:rPr>
        <w:t xml:space="preserve"> Eventually, through traversing the double fantasies of becoming both Asian and American, my dissertation brings forth an apocalyptic vision of contemporary American society that exposes its inherent antagonisms that intersect the established norms and values of race, class, gender, and sexuality.</w:t>
      </w:r>
    </w:p>
    <w:p w14:paraId="4BCA2BB2" w14:textId="77777777" w:rsidR="00744D7E" w:rsidRPr="00497B2F" w:rsidRDefault="00744D7E" w:rsidP="00744D7E">
      <w:pPr>
        <w:rPr>
          <w:rStyle w:val="StyleUnderline"/>
          <w:rFonts w:ascii="Garamond" w:hAnsi="Garamond"/>
        </w:rPr>
      </w:pPr>
    </w:p>
    <w:p w14:paraId="25FB1C83" w14:textId="77777777" w:rsidR="00744D7E" w:rsidRPr="00497B2F" w:rsidRDefault="00744D7E" w:rsidP="00744D7E">
      <w:pPr>
        <w:pStyle w:val="Heading4"/>
        <w:rPr>
          <w:rFonts w:ascii="Garamond" w:hAnsi="Garamond"/>
        </w:rPr>
      </w:pPr>
      <w:r w:rsidRPr="00497B2F">
        <w:rPr>
          <w:rFonts w:ascii="Garamond" w:hAnsi="Garamond"/>
        </w:rPr>
        <w:t xml:space="preserve">Traditional utilitarian frameworks neoliberalize Asian American studies – the caricatures of productivity constructs a violent, inherent oscillation between identification and disidentification at an ontological level </w:t>
      </w:r>
    </w:p>
    <w:p w14:paraId="2D81A70E"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61F29947" w14:textId="77777777" w:rsidR="00744D7E" w:rsidRPr="00497B2F" w:rsidRDefault="00744D7E" w:rsidP="00744D7E">
      <w:pPr>
        <w:rPr>
          <w:rFonts w:ascii="Garamond" w:hAnsi="Garamond"/>
          <w:sz w:val="15"/>
        </w:rPr>
      </w:pPr>
      <w:r w:rsidRPr="00497B2F">
        <w:rPr>
          <w:rFonts w:ascii="Garamond" w:hAnsi="Garamond"/>
        </w:rPr>
        <w:t xml:space="preserve">With that said, I sympathize with Viet T. Nguyen to some degree. In Race and Resistance, he criticizes </w:t>
      </w:r>
      <w:r w:rsidRPr="00497B2F">
        <w:rPr>
          <w:rFonts w:ascii="Garamond" w:hAnsi="Garamond"/>
          <w:b/>
          <w:highlight w:val="cyan"/>
          <w:u w:val="single"/>
        </w:rPr>
        <w:t>Asian American scholars</w:t>
      </w:r>
      <w:r w:rsidRPr="00497B2F">
        <w:rPr>
          <w:rFonts w:ascii="Garamond" w:hAnsi="Garamond"/>
        </w:rPr>
        <w:t xml:space="preserve"> for being hypocritical. He contends that while their scholastic status has recourse to radical politics to </w:t>
      </w:r>
      <w:r w:rsidRPr="00497B2F">
        <w:rPr>
          <w:rFonts w:ascii="Garamond" w:hAnsi="Garamond"/>
          <w:b/>
          <w:highlight w:val="cyan"/>
          <w:u w:val="single"/>
        </w:rPr>
        <w:t>pose themselves “at the forefront of political consciousness</w:t>
      </w:r>
      <w:r w:rsidRPr="00497B2F">
        <w:rPr>
          <w:rFonts w:ascii="Garamond" w:hAnsi="Garamond"/>
          <w:u w:val="single"/>
        </w:rPr>
        <w:t xml:space="preserve"> in Asian American studies,” they are also </w:t>
      </w:r>
      <w:r w:rsidRPr="00497B2F">
        <w:rPr>
          <w:rFonts w:ascii="Garamond" w:hAnsi="Garamond"/>
          <w:highlight w:val="cyan"/>
          <w:u w:val="single"/>
        </w:rPr>
        <w:t>invested in the visibility and value of</w:t>
      </w:r>
      <w:r w:rsidRPr="00497B2F">
        <w:rPr>
          <w:rFonts w:ascii="Garamond" w:hAnsi="Garamond"/>
          <w:u w:val="single"/>
        </w:rPr>
        <w:t xml:space="preserve"> Asian American literature as the proof of </w:t>
      </w:r>
      <w:r w:rsidRPr="00497B2F">
        <w:rPr>
          <w:rFonts w:ascii="Garamond" w:hAnsi="Garamond"/>
          <w:highlight w:val="cyan"/>
          <w:u w:val="single"/>
        </w:rPr>
        <w:t xml:space="preserve">their own professional usefulness” </w:t>
      </w:r>
      <w:r w:rsidRPr="00497B2F">
        <w:rPr>
          <w:rFonts w:ascii="Garamond" w:hAnsi="Garamond"/>
          <w:b/>
          <w:highlight w:val="cyan"/>
          <w:u w:val="single"/>
        </w:rPr>
        <w:t>to maintain their career</w:t>
      </w:r>
      <w:r w:rsidRPr="00497B2F">
        <w:rPr>
          <w:rFonts w:ascii="Garamond" w:hAnsi="Garamond"/>
          <w:highlight w:val="cyan"/>
          <w:u w:val="single"/>
        </w:rPr>
        <w:t>.</w:t>
      </w:r>
      <w:r w:rsidRPr="00497B2F">
        <w:rPr>
          <w:rFonts w:ascii="Garamond" w:hAnsi="Garamond"/>
        </w:rPr>
        <w:t xml:space="preserve"> Particularly, Nguyen focuses on </w:t>
      </w:r>
      <w:r w:rsidRPr="00497B2F">
        <w:rPr>
          <w:rFonts w:ascii="Garamond" w:hAnsi="Garamond"/>
          <w:u w:val="single"/>
        </w:rPr>
        <w:t>the positional difference between Asian American scholars who tend to posture themselves as oppositional and</w:t>
      </w:r>
      <w:r w:rsidRPr="00497B2F">
        <w:rPr>
          <w:rFonts w:ascii="Garamond" w:hAnsi="Garamond"/>
        </w:rPr>
        <w:t xml:space="preserve"> Asian American </w:t>
      </w:r>
      <w:r w:rsidRPr="00497B2F">
        <w:rPr>
          <w:rFonts w:ascii="Garamond" w:hAnsi="Garamond"/>
          <w:u w:val="single"/>
        </w:rPr>
        <w:t>writers who</w:t>
      </w:r>
      <w:r w:rsidRPr="00497B2F">
        <w:rPr>
          <w:rFonts w:ascii="Garamond" w:hAnsi="Garamond"/>
        </w:rPr>
        <w:t xml:space="preserve"> he argues </w:t>
      </w:r>
      <w:r w:rsidRPr="00497B2F">
        <w:rPr>
          <w:rFonts w:ascii="Garamond" w:hAnsi="Garamond"/>
          <w:u w:val="single"/>
        </w:rPr>
        <w:t>exhibit in their works a greater spectrum of ambivalence and flexibility in their representation of Asian America</w:t>
      </w:r>
      <w:r w:rsidRPr="00497B2F">
        <w:rPr>
          <w:rFonts w:ascii="Garamond" w:hAnsi="Garamond"/>
        </w:rPr>
        <w:t xml:space="preserve">. He finds this difference </w:t>
      </w:r>
      <w:r w:rsidRPr="00497B2F">
        <w:rPr>
          <w:rFonts w:ascii="Garamond" w:hAnsi="Garamond"/>
          <w:u w:val="single"/>
        </w:rPr>
        <w:t>ascribed</w:t>
      </w:r>
      <w:r w:rsidRPr="00497B2F">
        <w:rPr>
          <w:rFonts w:ascii="Garamond" w:hAnsi="Garamond"/>
        </w:rPr>
        <w:t xml:space="preserve"> </w:t>
      </w:r>
      <w:r w:rsidRPr="00497B2F">
        <w:rPr>
          <w:rFonts w:ascii="Garamond" w:hAnsi="Garamond"/>
          <w:u w:val="single"/>
        </w:rPr>
        <w:t>to “</w:t>
      </w:r>
      <w:r w:rsidRPr="00497B2F">
        <w:rPr>
          <w:rFonts w:ascii="Garamond" w:hAnsi="Garamond"/>
          <w:highlight w:val="cyan"/>
          <w:u w:val="single"/>
        </w:rPr>
        <w:t>the contradiction between the radical intellectual goals of Asian American studies and its institutional location</w:t>
      </w:r>
      <w:r w:rsidRPr="00497B2F">
        <w:rPr>
          <w:rFonts w:ascii="Garamond" w:hAnsi="Garamond"/>
        </w:rPr>
        <w:t xml:space="preserve">” (14). While erasing the identity-based category of race, consequently, </w:t>
      </w:r>
      <w:r w:rsidRPr="00497B2F">
        <w:rPr>
          <w:rFonts w:ascii="Garamond" w:hAnsi="Garamond"/>
          <w:u w:val="single"/>
        </w:rPr>
        <w:t>Chu’s theoretical concept of subjectlessness can uphold a utilitarian and unbounded formation of Asian America</w:t>
      </w:r>
      <w:r w:rsidRPr="00497B2F">
        <w:rPr>
          <w:rFonts w:ascii="Garamond" w:hAnsi="Garamond"/>
        </w:rPr>
        <w:t xml:space="preserve">. </w:t>
      </w:r>
      <w:r w:rsidRPr="00497B2F">
        <w:rPr>
          <w:rFonts w:ascii="Garamond" w:hAnsi="Garamond"/>
          <w:highlight w:val="cyan"/>
          <w:u w:val="single"/>
        </w:rPr>
        <w:t xml:space="preserve">Within this </w:t>
      </w:r>
      <w:r w:rsidRPr="00497B2F">
        <w:rPr>
          <w:rFonts w:ascii="Garamond" w:hAnsi="Garamond"/>
          <w:b/>
          <w:highlight w:val="cyan"/>
          <w:u w:val="single"/>
        </w:rPr>
        <w:t>framework, the question of Asian American 18 representation turns into an abstract object of analysis that renders them “subjectless-ly” performative due to the epistemological gap between the Asian American as a political being and</w:t>
      </w:r>
      <w:r w:rsidRPr="00497B2F">
        <w:rPr>
          <w:rFonts w:ascii="Garamond" w:hAnsi="Garamond"/>
          <w:u w:val="single"/>
        </w:rPr>
        <w:t xml:space="preserve"> the Asian American </w:t>
      </w:r>
      <w:r w:rsidRPr="00497B2F">
        <w:rPr>
          <w:rFonts w:ascii="Garamond" w:hAnsi="Garamond"/>
          <w:b/>
          <w:highlight w:val="cyan"/>
          <w:u w:val="single"/>
        </w:rPr>
        <w:t>as an object of critical analysis</w:t>
      </w:r>
      <w:r w:rsidRPr="00497B2F">
        <w:rPr>
          <w:rFonts w:ascii="Garamond" w:hAnsi="Garamond"/>
          <w:highlight w:val="cyan"/>
        </w:rPr>
        <w:t>.</w:t>
      </w:r>
      <w:r w:rsidRPr="00497B2F">
        <w:rPr>
          <w:rFonts w:ascii="Garamond" w:hAnsi="Garamond"/>
        </w:rPr>
        <w:t xml:space="preserve"> </w:t>
      </w:r>
      <w:r w:rsidRPr="00497B2F">
        <w:rPr>
          <w:rFonts w:ascii="Garamond" w:hAnsi="Garamond"/>
          <w:u w:val="single"/>
        </w:rPr>
        <w:t xml:space="preserve">If their agency as political activist identity passes into an abstract object of study as detached from the lived experience of the Asian American community, </w:t>
      </w:r>
      <w:r w:rsidRPr="00497B2F">
        <w:rPr>
          <w:rFonts w:ascii="Garamond" w:hAnsi="Garamond"/>
          <w:b/>
          <w:highlight w:val="cyan"/>
          <w:u w:val="single"/>
        </w:rPr>
        <w:t>Asian America can easily be co opted by</w:t>
      </w:r>
      <w:r w:rsidRPr="00497B2F">
        <w:rPr>
          <w:rFonts w:ascii="Garamond" w:hAnsi="Garamond"/>
          <w:highlight w:val="cyan"/>
          <w:u w:val="single"/>
        </w:rPr>
        <w:t xml:space="preserve"> the neoliberal trope of </w:t>
      </w:r>
      <w:r w:rsidRPr="00497B2F">
        <w:rPr>
          <w:rFonts w:ascii="Garamond" w:hAnsi="Garamond"/>
          <w:b/>
          <w:highlight w:val="cyan"/>
          <w:u w:val="single"/>
        </w:rPr>
        <w:t>U.S. multiculturalism</w:t>
      </w:r>
      <w:r w:rsidRPr="00497B2F">
        <w:rPr>
          <w:rFonts w:ascii="Garamond" w:hAnsi="Garamond"/>
          <w:b/>
          <w:u w:val="single"/>
        </w:rPr>
        <w:t>.</w:t>
      </w:r>
      <w:r w:rsidRPr="00497B2F">
        <w:rPr>
          <w:rFonts w:ascii="Garamond" w:hAnsi="Garamond"/>
        </w:rPr>
        <w:t xml:space="preserve"> That is</w:t>
      </w:r>
      <w:r w:rsidRPr="00497B2F">
        <w:rPr>
          <w:rFonts w:ascii="Garamond" w:hAnsi="Garamond"/>
          <w:u w:val="single"/>
        </w:rPr>
        <w:t>, we are all so different that we should remain tolerant toward others insofar as ethnic identity is nothing but cultural, abstract, and performative</w:t>
      </w:r>
      <w:r w:rsidRPr="00497B2F">
        <w:rPr>
          <w:rFonts w:ascii="Garamond" w:hAnsi="Garamond"/>
        </w:rPr>
        <w:t xml:space="preserve">.5 This refers to the way in which </w:t>
      </w:r>
      <w:r w:rsidRPr="00497B2F">
        <w:rPr>
          <w:rFonts w:ascii="Garamond" w:hAnsi="Garamond"/>
          <w:highlight w:val="cyan"/>
          <w:u w:val="single"/>
        </w:rPr>
        <w:t xml:space="preserve">we, </w:t>
      </w:r>
      <w:r w:rsidRPr="00497B2F">
        <w:rPr>
          <w:rFonts w:ascii="Garamond" w:hAnsi="Garamond"/>
          <w:b/>
          <w:highlight w:val="cyan"/>
          <w:u w:val="single"/>
        </w:rPr>
        <w:t>subjectless performers with</w:t>
      </w:r>
      <w:r w:rsidRPr="00497B2F">
        <w:rPr>
          <w:rFonts w:ascii="Garamond" w:hAnsi="Garamond"/>
          <w:highlight w:val="cyan"/>
          <w:u w:val="single"/>
        </w:rPr>
        <w:t xml:space="preserve"> either </w:t>
      </w:r>
      <w:r w:rsidRPr="00497B2F">
        <w:rPr>
          <w:rFonts w:ascii="Garamond" w:hAnsi="Garamond"/>
          <w:b/>
          <w:highlight w:val="cyan"/>
          <w:u w:val="single"/>
        </w:rPr>
        <w:t>un-decidable or provisional identities are</w:t>
      </w:r>
      <w:r w:rsidRPr="00497B2F">
        <w:rPr>
          <w:rFonts w:ascii="Garamond" w:hAnsi="Garamond"/>
          <w:u w:val="single"/>
        </w:rPr>
        <w:t xml:space="preserve">, unknowingly or not, </w:t>
      </w:r>
      <w:r w:rsidRPr="00497B2F">
        <w:rPr>
          <w:rFonts w:ascii="Garamond" w:hAnsi="Garamond"/>
          <w:b/>
          <w:highlight w:val="cyan"/>
          <w:u w:val="single"/>
        </w:rPr>
        <w:t>dictated by the U.S. ideology of multicultural nationalism</w:t>
      </w:r>
      <w:r w:rsidRPr="00497B2F">
        <w:rPr>
          <w:rFonts w:ascii="Garamond" w:hAnsi="Garamond"/>
          <w:highlight w:val="cyan"/>
          <w:u w:val="single"/>
        </w:rPr>
        <w:t xml:space="preserve"> t</w:t>
      </w:r>
      <w:r w:rsidRPr="00497B2F">
        <w:rPr>
          <w:rFonts w:ascii="Garamond" w:hAnsi="Garamond"/>
          <w:u w:val="single"/>
        </w:rPr>
        <w:t>hat contingently and arbitrarily interpolates us in terms of race, gender, class, and sexuality</w:t>
      </w:r>
      <w:r w:rsidRPr="00497B2F">
        <w:rPr>
          <w:rFonts w:ascii="Garamond" w:hAnsi="Garamond"/>
        </w:rPr>
        <w:t xml:space="preserve">. It seems that </w:t>
      </w:r>
      <w:r w:rsidRPr="00497B2F">
        <w:rPr>
          <w:rFonts w:ascii="Garamond" w:hAnsi="Garamond"/>
          <w:b/>
          <w:highlight w:val="cyan"/>
          <w:u w:val="single"/>
        </w:rPr>
        <w:t>we are stuck in an endlessly reiterative process of identity formation and disappearance</w:t>
      </w:r>
      <w:r w:rsidRPr="00497B2F">
        <w:rPr>
          <w:rFonts w:ascii="Garamond" w:hAnsi="Garamond"/>
          <w:b/>
          <w:highlight w:val="cyan"/>
        </w:rPr>
        <w:t xml:space="preserve">. </w:t>
      </w:r>
      <w:r w:rsidRPr="00497B2F">
        <w:rPr>
          <w:rFonts w:ascii="Garamond" w:hAnsi="Garamond"/>
          <w:b/>
          <w:highlight w:val="cyan"/>
          <w:u w:val="single"/>
        </w:rPr>
        <w:t>As an abstract form</w:t>
      </w:r>
      <w:r w:rsidRPr="00497B2F">
        <w:rPr>
          <w:rFonts w:ascii="Garamond" w:hAnsi="Garamond"/>
          <w:u w:val="single"/>
        </w:rPr>
        <w:t xml:space="preserve"> of positional identity that only exists strategically, </w:t>
      </w:r>
      <w:r w:rsidRPr="00497B2F">
        <w:rPr>
          <w:rFonts w:ascii="Garamond" w:hAnsi="Garamond"/>
          <w:b/>
          <w:highlight w:val="cyan"/>
          <w:u w:val="single"/>
        </w:rPr>
        <w:t>the subjectless Asian America cannot but be recognized as a</w:t>
      </w:r>
      <w:r w:rsidRPr="00497B2F">
        <w:rPr>
          <w:rFonts w:ascii="Garamond" w:hAnsi="Garamond"/>
          <w:u w:val="single"/>
        </w:rPr>
        <w:t xml:space="preserve"> racialized, sexualized, gendered, and working-class </w:t>
      </w:r>
      <w:r w:rsidRPr="00497B2F">
        <w:rPr>
          <w:rFonts w:ascii="Garamond" w:hAnsi="Garamond"/>
          <w:b/>
          <w:highlight w:val="cyan"/>
          <w:u w:val="single"/>
        </w:rPr>
        <w:t>subject within the</w:t>
      </w:r>
      <w:r w:rsidRPr="00497B2F">
        <w:rPr>
          <w:rFonts w:ascii="Garamond" w:hAnsi="Garamond"/>
          <w:u w:val="single"/>
        </w:rPr>
        <w:t xml:space="preserve"> larger </w:t>
      </w:r>
      <w:r w:rsidRPr="00497B2F">
        <w:rPr>
          <w:rFonts w:ascii="Garamond" w:hAnsi="Garamond"/>
          <w:b/>
          <w:highlight w:val="cyan"/>
          <w:u w:val="single"/>
        </w:rPr>
        <w:t>stereotypical binary</w:t>
      </w:r>
      <w:r w:rsidRPr="00497B2F">
        <w:rPr>
          <w:rFonts w:ascii="Garamond" w:hAnsi="Garamond"/>
          <w:u w:val="single"/>
        </w:rPr>
        <w:t xml:space="preserve"> of contradictory Asian Americans—that is, the minoritized yet model subject and the permanent yet captivating alien</w:t>
      </w:r>
      <w:r w:rsidRPr="00497B2F">
        <w:rPr>
          <w:rFonts w:ascii="Garamond" w:hAnsi="Garamond"/>
        </w:rPr>
        <w:t xml:space="preserve">. </w:t>
      </w:r>
      <w:r w:rsidRPr="00497B2F">
        <w:rPr>
          <w:rFonts w:ascii="Garamond" w:hAnsi="Garamond"/>
          <w:b/>
          <w:highlight w:val="cyan"/>
          <w:u w:val="single"/>
        </w:rPr>
        <w:t>Such a paradigm shift</w:t>
      </w:r>
      <w:r w:rsidRPr="00497B2F">
        <w:rPr>
          <w:rFonts w:ascii="Garamond" w:hAnsi="Garamond"/>
          <w:u w:val="single"/>
        </w:rPr>
        <w:t xml:space="preserve">, which </w:t>
      </w:r>
      <w:r w:rsidRPr="00497B2F">
        <w:rPr>
          <w:rFonts w:ascii="Garamond" w:hAnsi="Garamond"/>
          <w:b/>
          <w:highlight w:val="cyan"/>
          <w:u w:val="single"/>
        </w:rPr>
        <w:t>turns Asian American critique into a deconstructive mode of non-identity politics</w:t>
      </w:r>
      <w:r w:rsidRPr="00497B2F">
        <w:rPr>
          <w:rFonts w:ascii="Garamond" w:hAnsi="Garamond"/>
          <w:u w:val="single"/>
        </w:rPr>
        <w:t>, creates an ontological gap between their being and becoming of Asian American.</w:t>
      </w:r>
      <w:r w:rsidRPr="00497B2F">
        <w:rPr>
          <w:rFonts w:ascii="Garamond" w:hAnsi="Garamond"/>
        </w:rPr>
        <w:t xml:space="preserve"> In the following section, I show the way in which the contemporary assumption of Asian American identity as un-decidable, strategic, and subjectless becomes possible only via its ontological continuity with and 5 I will discuss in more detail the paradoxical formation of Asian America within the broader context of U.S. neoliberal multiculturalism in my conclusion chapter. 19 bearing reference to the most stereotypical figuration of Asian America, such as Charlie Chan. You will see how </w:t>
      </w:r>
      <w:r w:rsidRPr="00497B2F">
        <w:rPr>
          <w:rFonts w:ascii="Garamond" w:hAnsi="Garamond"/>
          <w:b/>
          <w:highlight w:val="cyan"/>
          <w:u w:val="single"/>
        </w:rPr>
        <w:t>non-identitarian Asian America has its logical roots in anxiety about its pluralist subjectivity</w:t>
      </w:r>
      <w:r w:rsidRPr="00497B2F">
        <w:rPr>
          <w:rFonts w:ascii="Garamond" w:hAnsi="Garamond"/>
        </w:rPr>
        <w:t xml:space="preserve">, </w:t>
      </w:r>
      <w:r w:rsidRPr="00497B2F">
        <w:rPr>
          <w:rFonts w:ascii="Garamond" w:hAnsi="Garamond"/>
          <w:u w:val="single"/>
        </w:rPr>
        <w:t>which exists only with respect to the anti-Asian avatar of Charlie Chan, in light of what Jacques Derrida calls “hauntology.”</w:t>
      </w:r>
      <w:r w:rsidRPr="00497B2F">
        <w:rPr>
          <w:rFonts w:ascii="Garamond" w:hAnsi="Garamond"/>
        </w:rPr>
        <w:t xml:space="preserve"> In fact, the anxiety, which comes out in the paradoxical process of self-denial and self-indulgence sheds light on the current war of position in Asian American literary studies. </w:t>
      </w:r>
      <w:r w:rsidRPr="00497B2F">
        <w:rPr>
          <w:rFonts w:ascii="Garamond" w:hAnsi="Garamond"/>
          <w:u w:val="single"/>
        </w:rPr>
        <w:t xml:space="preserve">I consider that </w:t>
      </w:r>
      <w:r w:rsidRPr="00497B2F">
        <w:rPr>
          <w:rFonts w:ascii="Garamond" w:hAnsi="Garamond"/>
          <w:b/>
          <w:highlight w:val="cyan"/>
          <w:u w:val="single"/>
        </w:rPr>
        <w:t>the anxiety</w:t>
      </w:r>
      <w:r w:rsidRPr="00497B2F">
        <w:rPr>
          <w:rFonts w:ascii="Garamond" w:hAnsi="Garamond"/>
          <w:u w:val="single"/>
        </w:rPr>
        <w:t xml:space="preserve"> is </w:t>
      </w:r>
      <w:r w:rsidRPr="00497B2F">
        <w:rPr>
          <w:rFonts w:ascii="Garamond" w:hAnsi="Garamond"/>
          <w:b/>
          <w:highlight w:val="cyan"/>
          <w:u w:val="single"/>
        </w:rPr>
        <w:t>concerned with</w:t>
      </w:r>
      <w:r w:rsidRPr="00497B2F">
        <w:rPr>
          <w:rFonts w:ascii="Garamond" w:hAnsi="Garamond"/>
          <w:u w:val="single"/>
        </w:rPr>
        <w:t xml:space="preserve"> a schizophrenic aspect of </w:t>
      </w:r>
      <w:r w:rsidRPr="00497B2F">
        <w:rPr>
          <w:rFonts w:ascii="Garamond" w:hAnsi="Garamond"/>
          <w:b/>
          <w:highlight w:val="cyan"/>
          <w:u w:val="single"/>
        </w:rPr>
        <w:t>Asian America</w:t>
      </w:r>
      <w:r w:rsidRPr="00497B2F">
        <w:rPr>
          <w:rFonts w:ascii="Garamond" w:hAnsi="Garamond"/>
          <w:u w:val="single"/>
        </w:rPr>
        <w:t xml:space="preserve"> which </w:t>
      </w:r>
      <w:r w:rsidRPr="00497B2F">
        <w:rPr>
          <w:rFonts w:ascii="Garamond" w:hAnsi="Garamond"/>
          <w:b/>
          <w:highlight w:val="cyan"/>
          <w:u w:val="single"/>
        </w:rPr>
        <w:t>reveals an ontological gap between</w:t>
      </w:r>
      <w:r w:rsidRPr="00497B2F">
        <w:rPr>
          <w:rFonts w:ascii="Garamond" w:hAnsi="Garamond"/>
          <w:u w:val="single"/>
        </w:rPr>
        <w:t xml:space="preserve"> their </w:t>
      </w:r>
      <w:r w:rsidRPr="00497B2F">
        <w:rPr>
          <w:rFonts w:ascii="Garamond" w:hAnsi="Garamond"/>
          <w:b/>
          <w:highlight w:val="cyan"/>
          <w:u w:val="single"/>
        </w:rPr>
        <w:t>being and becoming</w:t>
      </w:r>
      <w:r w:rsidRPr="00497B2F">
        <w:rPr>
          <w:rFonts w:ascii="Garamond" w:hAnsi="Garamond"/>
          <w:b/>
          <w:u w:val="single"/>
        </w:rPr>
        <w:t xml:space="preserve"> </w:t>
      </w:r>
      <w:r w:rsidRPr="00497B2F">
        <w:rPr>
          <w:rFonts w:ascii="Garamond" w:hAnsi="Garamond"/>
          <w:u w:val="single"/>
        </w:rPr>
        <w:t xml:space="preserve">of themselves: </w:t>
      </w:r>
      <w:r w:rsidRPr="00497B2F">
        <w:rPr>
          <w:rFonts w:ascii="Garamond" w:hAnsi="Garamond"/>
          <w:b/>
          <w:highlight w:val="cyan"/>
          <w:u w:val="single"/>
        </w:rPr>
        <w:t>the pluralist subject of Asian America cannot</w:t>
      </w:r>
      <w:r w:rsidRPr="00497B2F">
        <w:rPr>
          <w:rFonts w:ascii="Garamond" w:hAnsi="Garamond"/>
          <w:u w:val="single"/>
        </w:rPr>
        <w:t xml:space="preserve"> fully </w:t>
      </w:r>
      <w:r w:rsidRPr="00497B2F">
        <w:rPr>
          <w:rFonts w:ascii="Garamond" w:hAnsi="Garamond"/>
          <w:b/>
          <w:highlight w:val="cyan"/>
          <w:u w:val="single"/>
        </w:rPr>
        <w:t>break from the identity-based framework of Asian America</w:t>
      </w:r>
      <w:r w:rsidRPr="00497B2F">
        <w:rPr>
          <w:rFonts w:ascii="Garamond" w:hAnsi="Garamond"/>
          <w:u w:val="single"/>
        </w:rPr>
        <w:t xml:space="preserve"> since the idea of ethnic essentialism constitutes the very kernel of its contemporary formation as un-decidable, subjectless, and strategic</w:t>
      </w:r>
      <w:r w:rsidRPr="00497B2F">
        <w:rPr>
          <w:rFonts w:ascii="Garamond" w:hAnsi="Garamond"/>
        </w:rPr>
        <w:t xml:space="preserve">. From now on, we will see how </w:t>
      </w:r>
      <w:r w:rsidRPr="00497B2F">
        <w:rPr>
          <w:rFonts w:ascii="Garamond" w:hAnsi="Garamond"/>
          <w:b/>
          <w:highlight w:val="cyan"/>
          <w:u w:val="single"/>
        </w:rPr>
        <w:t>Charlie Chan works as the vehicle that provides the discursive and historical continuity of Asian America in which</w:t>
      </w:r>
      <w:r w:rsidRPr="00497B2F">
        <w:rPr>
          <w:rFonts w:ascii="Garamond" w:hAnsi="Garamond"/>
          <w:u w:val="single"/>
        </w:rPr>
        <w:t xml:space="preserve"> modern </w:t>
      </w:r>
      <w:r w:rsidRPr="00497B2F">
        <w:rPr>
          <w:rFonts w:ascii="Garamond" w:hAnsi="Garamond"/>
          <w:b/>
          <w:highlight w:val="cyan"/>
          <w:u w:val="single"/>
        </w:rPr>
        <w:t>Asian</w:t>
      </w:r>
      <w:r w:rsidRPr="00497B2F">
        <w:rPr>
          <w:rFonts w:ascii="Garamond" w:hAnsi="Garamond"/>
          <w:u w:val="single"/>
        </w:rPr>
        <w:t xml:space="preserve"> </w:t>
      </w:r>
      <w:r w:rsidRPr="00497B2F">
        <w:rPr>
          <w:rFonts w:ascii="Garamond" w:hAnsi="Garamond"/>
          <w:highlight w:val="cyan"/>
          <w:u w:val="single"/>
        </w:rPr>
        <w:t xml:space="preserve">American </w:t>
      </w:r>
      <w:r w:rsidRPr="00497B2F">
        <w:rPr>
          <w:rFonts w:ascii="Garamond" w:hAnsi="Garamond"/>
          <w:b/>
          <w:highlight w:val="cyan"/>
          <w:u w:val="single"/>
        </w:rPr>
        <w:t>subjects are</w:t>
      </w:r>
      <w:r w:rsidRPr="00497B2F">
        <w:rPr>
          <w:rFonts w:ascii="Garamond" w:hAnsi="Garamond"/>
          <w:u w:val="single"/>
        </w:rPr>
        <w:t xml:space="preserve"> continuously </w:t>
      </w:r>
      <w:r w:rsidRPr="00497B2F">
        <w:rPr>
          <w:rFonts w:ascii="Garamond" w:hAnsi="Garamond"/>
          <w:b/>
          <w:highlight w:val="cyan"/>
          <w:u w:val="single"/>
        </w:rPr>
        <w:t>identified</w:t>
      </w:r>
      <w:r w:rsidRPr="00497B2F">
        <w:rPr>
          <w:rFonts w:ascii="Garamond" w:hAnsi="Garamond"/>
          <w:u w:val="single"/>
        </w:rPr>
        <w:t xml:space="preserve"> (being) </w:t>
      </w:r>
      <w:r w:rsidRPr="00497B2F">
        <w:rPr>
          <w:rFonts w:ascii="Garamond" w:hAnsi="Garamond"/>
          <w:b/>
          <w:highlight w:val="cyan"/>
          <w:u w:val="single"/>
        </w:rPr>
        <w:t>and dis-identified</w:t>
      </w:r>
      <w:r w:rsidRPr="00497B2F">
        <w:rPr>
          <w:rFonts w:ascii="Garamond" w:hAnsi="Garamond"/>
          <w:highlight w:val="cyan"/>
          <w:u w:val="single"/>
        </w:rPr>
        <w:t xml:space="preserve"> (</w:t>
      </w:r>
      <w:r w:rsidRPr="00497B2F">
        <w:rPr>
          <w:rFonts w:ascii="Garamond" w:hAnsi="Garamond"/>
          <w:u w:val="single"/>
        </w:rPr>
        <w:t>becoming) simultaneously with him, the imagined core of the identity-based nation of Asian America</w:t>
      </w:r>
      <w:r w:rsidRPr="00497B2F">
        <w:rPr>
          <w:rFonts w:ascii="Garamond" w:hAnsi="Garamond"/>
        </w:rPr>
        <w:t xml:space="preserve">. </w:t>
      </w:r>
      <w:r w:rsidRPr="00497B2F">
        <w:rPr>
          <w:rFonts w:ascii="Garamond" w:hAnsi="Garamond"/>
          <w:sz w:val="8"/>
          <w:szCs w:val="8"/>
        </w:rPr>
        <w:t>One of the most representative Asian American women writers, Jessica Hagedorn, edited and published Charlie Chan Is Dead in 1993 as a revisionary gesture responding to the 1974 and 1991 publications of both Aiiieeeee! and The Big Aiiieeeee! respectively. She published its sequel Charlie Chan Is Dead 2: At Home in the World in 2004. Her decades-long project, however, is not exactly congruent with the current revisionist movement of Asian American feminist scholars opposing the racial politics 20 of Asian American identity. Hagedorn begins an introduction to her first anthology by saying, “Charlie Chan is our most famous fake ‘Asian’ pop icon” (CCID xxi). In fact, this stereotypical caricature of Asian Americans in U.S. pop culture functions as a juncture between the seemingly dialectical movements of both Aiiieeeee! and Charlie Chan Is Dead series. As mentioned earlier, the term “Aiiieeeee!” is parodying the dying cry of Asian actors on Hollywood movies, implicitly suggesting that Charlie Chan would never die unless the cry does stop. In comparison, Hagedorn explains that her first collection is a response to the perceived Asian American character Charlie Chan who American pop culture renders completely non-threatening, non-complaining, and tolerant of humiliation (xxii-xxiii). She continues, “We are almost inhuman in our patience. We never get angry” (xxiii) just like the way Charlie Chan shows up in books and films. This is truly her doing homage to Frank Chin6 and his co-editors’ monumental achievement of making everybody pissed off both literally and figuratively, a revolutionary project to kill Charlie Chan fabricated by the white American novelist Earl Derr Biggers. Namely, meek Asian Americans’ ‘being pissed off’ signifies a symbolic opposition to white racist culture that gave birth to Charlie Chan, which resulted in not only containing but also unifying the intra-racial difference of Asian America. In this sense, Hagedorn’s Charlie Chan Is Dead series is not a radical repulsion for the nationalist movement which the Aiiieeeee! series initiated; rather, they can be considered a succession of Asian American writers’ counterculture to put an end to the Charlie Chan 6 Shawn Wong, one of the editors of both Aiiieeeee! and The Big Aiiieeeee!, calls Frank Chin the “godfather of Asian American literature” in that the rhetorical inspiration of both anthologies came from him. For more about Chin’s contribution to the publications of the anthologies, see Jeffrey F. L. Partridge’s interview with Wong on p. 96. 21 stereotype and, as Tasha G. Oren puts it, “[articulate] cultural anger and exclusion as their animating force” (339). It is indisputable though that Hagedorn’s collections are breaking from the Aiiieeeee! series thematically insofar as the latter has been denounced for the narrow definition of Asian America and the defense of its androcentric nationalist construction in the name of ethnic authenticity. Elaine H. Kim clearly expresses it in her preface to Charlie Chan Is Dead 2: “These writers are ‘at home in the world’ in the sense that they are not involved in an ‘identity’ movement in search of cultural roots. At the same time, they are never quite ‘at home in the world’” (xix). Diversifying and dis-identifying Asian American writerly subjects beyond their race-bounded identity politics, Hagedorn also articulates a voice similar to Kim’s in her introduction to Charlie Chan Is Dead: “Asian American literature? Too confining a term, maybe. World literature? Absolutely” (xxx). Both Kim and Hagedorn’s envisagement of new Asian American subjects as both diasporic and cosmopolitan consists in an endeavor to overcome the identity-based paradigm as the foundational basis for Asian American studies. At stake is, however, whether this endeavor succeeds in having their primary objective accomplished, that is, to kill Charlie Chan in U.S. culture. Obviously, the answer is negative as Hagedorn states: “Ingrained in American popular culture, Charlie Chan is as much a part of the legacy of cultural stereotypes that continues to haunt, frustrate, and…sometimes inspire us…. Is Charlie Chan really dead? Probably not…. Charlie’s merely in a coma” (CCID2 xxvii). In a sense, the symbolic figure of Charlie Chan served as a principal conduit that provides a discursive and historical continuity between the Aiiieeeee! series and the Charlie Chan Is Dead series in Asian American 22 literary studies. As a well-known fact, the Aiiieeeee! series was published in a bid to create politico-cultural resistance to the racist U.S. culture which ridicules the general public of Asian Americans by fabricating the fictional character. Infamous fictional Asian Americans such as Charlie Chan and Fu Manchu, which America created, contributed to the production of distorted images of Asian Americans. More important, these</w:t>
      </w:r>
      <w:r w:rsidRPr="00497B2F">
        <w:rPr>
          <w:rFonts w:ascii="Garamond" w:hAnsi="Garamond"/>
          <w:sz w:val="13"/>
        </w:rPr>
        <w:t xml:space="preserve"> </w:t>
      </w:r>
      <w:r w:rsidRPr="00497B2F">
        <w:rPr>
          <w:rFonts w:ascii="Garamond" w:hAnsi="Garamond"/>
          <w:b/>
          <w:highlight w:val="cyan"/>
          <w:u w:val="single"/>
        </w:rPr>
        <w:t xml:space="preserve">stereotypes served as vehicles for an </w:t>
      </w:r>
      <w:r w:rsidRPr="00497B2F">
        <w:rPr>
          <w:rFonts w:ascii="Garamond" w:hAnsi="Garamond"/>
          <w:highlight w:val="cyan"/>
          <w:u w:val="single"/>
        </w:rPr>
        <w:t>imagined</w:t>
      </w:r>
      <w:r w:rsidRPr="00497B2F">
        <w:rPr>
          <w:rFonts w:ascii="Garamond" w:hAnsi="Garamond"/>
          <w:b/>
          <w:highlight w:val="cyan"/>
          <w:u w:val="single"/>
        </w:rPr>
        <w:t xml:space="preserve"> construction of Asian America as tainted by</w:t>
      </w:r>
      <w:r w:rsidRPr="00497B2F">
        <w:rPr>
          <w:rFonts w:ascii="Garamond" w:hAnsi="Garamond"/>
          <w:u w:val="single"/>
        </w:rPr>
        <w:t xml:space="preserve"> the </w:t>
      </w:r>
      <w:r w:rsidRPr="00497B2F">
        <w:rPr>
          <w:rFonts w:ascii="Garamond" w:hAnsi="Garamond"/>
          <w:b/>
          <w:highlight w:val="cyan"/>
          <w:u w:val="single"/>
        </w:rPr>
        <w:t>anti-Asian discourse that renders Asian Americans</w:t>
      </w:r>
      <w:r w:rsidRPr="00497B2F">
        <w:rPr>
          <w:rFonts w:ascii="Garamond" w:hAnsi="Garamond"/>
          <w:highlight w:val="cyan"/>
          <w:u w:val="single"/>
        </w:rPr>
        <w:t xml:space="preserve"> </w:t>
      </w:r>
      <w:r w:rsidRPr="00497B2F">
        <w:rPr>
          <w:rFonts w:ascii="Garamond" w:hAnsi="Garamond"/>
          <w:u w:val="single"/>
        </w:rPr>
        <w:t>racially</w:t>
      </w:r>
      <w:r w:rsidRPr="00497B2F">
        <w:rPr>
          <w:rFonts w:ascii="Garamond" w:hAnsi="Garamond"/>
          <w:highlight w:val="cyan"/>
          <w:u w:val="single"/>
        </w:rPr>
        <w:t xml:space="preserve"> </w:t>
      </w:r>
      <w:r w:rsidRPr="00497B2F">
        <w:rPr>
          <w:rFonts w:ascii="Garamond" w:hAnsi="Garamond"/>
          <w:b/>
          <w:highlight w:val="cyan"/>
          <w:u w:val="single"/>
        </w:rPr>
        <w:t>inferior</w:t>
      </w:r>
      <w:r w:rsidRPr="00497B2F">
        <w:rPr>
          <w:rFonts w:ascii="Garamond" w:hAnsi="Garamond"/>
          <w:u w:val="single"/>
        </w:rPr>
        <w:t>, sexually perverse, and nationally threatening: that is, the Yellow Peril</w:t>
      </w:r>
      <w:r w:rsidRPr="00497B2F">
        <w:rPr>
          <w:rFonts w:ascii="Garamond" w:hAnsi="Garamond"/>
        </w:rPr>
        <w:t>.</w:t>
      </w:r>
      <w:r w:rsidRPr="00497B2F">
        <w:rPr>
          <w:rFonts w:ascii="Garamond" w:hAnsi="Garamond"/>
          <w:sz w:val="15"/>
        </w:rPr>
        <w:t xml:space="preserve"> </w:t>
      </w:r>
    </w:p>
    <w:p w14:paraId="32EF26CA" w14:textId="77777777" w:rsidR="00744D7E" w:rsidRPr="00497B2F" w:rsidRDefault="00744D7E" w:rsidP="00744D7E">
      <w:pPr>
        <w:rPr>
          <w:rFonts w:ascii="Garamond" w:hAnsi="Garamond"/>
        </w:rPr>
      </w:pPr>
    </w:p>
    <w:p w14:paraId="1BAFDFBD" w14:textId="77777777" w:rsidR="00744D7E" w:rsidRPr="00497B2F" w:rsidRDefault="00744D7E" w:rsidP="00744D7E">
      <w:pPr>
        <w:pStyle w:val="Heading4"/>
        <w:rPr>
          <w:rFonts w:ascii="Garamond" w:hAnsi="Garamond"/>
        </w:rPr>
      </w:pPr>
      <w:r w:rsidRPr="00497B2F">
        <w:rPr>
          <w:rFonts w:ascii="Garamond" w:hAnsi="Garamond"/>
        </w:rPr>
        <w:t>To be Asian American is to constantly exist with the hauntological ghosts of the past – apparitional figures which metaphysically remind the subject of its belonging to it – a spectral body which paradoxically occupies being and nonbeing. We affirm a process of Asian American legal immigration through the disruption of racial caricatures in order to bridge the epistemological gap between the Asian American as a political being and the Asian American as an object of critical analysis- their being and becoming.</w:t>
      </w:r>
    </w:p>
    <w:p w14:paraId="45270CA8"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061D6F50" w14:textId="77777777" w:rsidR="00744D7E" w:rsidRPr="00497B2F" w:rsidRDefault="00744D7E" w:rsidP="00744D7E">
      <w:pPr>
        <w:rPr>
          <w:rFonts w:ascii="Garamond" w:hAnsi="Garamond"/>
        </w:rPr>
      </w:pPr>
      <w:r w:rsidRPr="00497B2F">
        <w:rPr>
          <w:rFonts w:ascii="Garamond" w:hAnsi="Garamond"/>
          <w:u w:val="single"/>
        </w:rPr>
        <w:t>The fatality of Charlie Chan is coordinated with the abandonment of Asian American identity politics to such an extent that their anxiety for denying and de 24 essentializing the unfathomable kernel of Asian American identity continues to persist. It is an anxiety that makes them continuously haunted by him</w:t>
      </w:r>
      <w:r w:rsidRPr="00497B2F">
        <w:rPr>
          <w:rFonts w:ascii="Garamond" w:hAnsi="Garamond"/>
        </w:rPr>
        <w:t xml:space="preserve">, and this is why those writers, who contributed to the serial publications of the world literature beyond Asian America, have gathered for a decade under the title “Charlie Chan Is Dead.” </w:t>
      </w:r>
      <w:r w:rsidRPr="00497B2F">
        <w:rPr>
          <w:rFonts w:ascii="Garamond" w:hAnsi="Garamond"/>
          <w:u w:val="single"/>
        </w:rPr>
        <w:t>The title of Hagedorn’s serial anthologies implies a symptomatic paradox exposing an anxiety not only about Charlie Chan’s “</w:t>
      </w:r>
      <w:r w:rsidRPr="00497B2F">
        <w:rPr>
          <w:rFonts w:ascii="Garamond" w:hAnsi="Garamond"/>
          <w:highlight w:val="cyan"/>
          <w:u w:val="single"/>
        </w:rPr>
        <w:t>hauntology</w:t>
      </w:r>
      <w:r w:rsidRPr="00497B2F">
        <w:rPr>
          <w:rFonts w:ascii="Garamond" w:hAnsi="Garamond"/>
          <w:u w:val="single"/>
        </w:rPr>
        <w:t xml:space="preserve">” in Derrida’s terms,7 </w:t>
      </w:r>
      <w:r w:rsidRPr="00497B2F">
        <w:rPr>
          <w:rFonts w:ascii="Garamond" w:hAnsi="Garamond"/>
          <w:highlight w:val="cyan"/>
          <w:u w:val="single"/>
        </w:rPr>
        <w:t>a notion that indicates the historical and discursive continuity of their presence with their past</w:t>
      </w:r>
      <w:r w:rsidRPr="00497B2F">
        <w:rPr>
          <w:rFonts w:ascii="Garamond" w:hAnsi="Garamond"/>
          <w:u w:val="single"/>
        </w:rPr>
        <w:t xml:space="preserve">. In the sense that Asian American pluralists’ assumptions of Asian America exist only with respect to the nationalist counterpart of the past, </w:t>
      </w:r>
      <w:r w:rsidRPr="00497B2F">
        <w:rPr>
          <w:rFonts w:ascii="Garamond" w:hAnsi="Garamond"/>
          <w:b/>
          <w:highlight w:val="cyan"/>
          <w:u w:val="single"/>
        </w:rPr>
        <w:t>the ontological paradox</w:t>
      </w:r>
      <w:r w:rsidRPr="00497B2F">
        <w:rPr>
          <w:rFonts w:ascii="Garamond" w:hAnsi="Garamond"/>
          <w:u w:val="single"/>
        </w:rPr>
        <w:t>— that is</w:t>
      </w:r>
      <w:r w:rsidRPr="00497B2F">
        <w:rPr>
          <w:rFonts w:ascii="Garamond" w:hAnsi="Garamond"/>
          <w:b/>
          <w:u w:val="single"/>
        </w:rPr>
        <w:t xml:space="preserve">, </w:t>
      </w:r>
      <w:r w:rsidRPr="00497B2F">
        <w:rPr>
          <w:rFonts w:ascii="Garamond" w:hAnsi="Garamond"/>
          <w:b/>
          <w:highlight w:val="cyan"/>
          <w:u w:val="single"/>
        </w:rPr>
        <w:t>both being and non-being Asian American—creates contemporary Asian Americans to be over-determined, rather than un-decidable</w:t>
      </w:r>
      <w:r w:rsidRPr="00497B2F">
        <w:rPr>
          <w:rFonts w:ascii="Garamond" w:hAnsi="Garamond"/>
          <w:b/>
          <w:highlight w:val="cyan"/>
        </w:rPr>
        <w:t>.</w:t>
      </w:r>
      <w:r w:rsidRPr="00497B2F">
        <w:rPr>
          <w:rFonts w:ascii="Garamond" w:hAnsi="Garamond"/>
          <w:b/>
        </w:rPr>
        <w:t xml:space="preserve"> </w:t>
      </w:r>
      <w:r w:rsidRPr="00497B2F">
        <w:rPr>
          <w:rFonts w:ascii="Garamond" w:hAnsi="Garamond"/>
        </w:rPr>
        <w:t xml:space="preserve">That is to say, </w:t>
      </w:r>
      <w:r w:rsidRPr="00497B2F">
        <w:rPr>
          <w:rFonts w:ascii="Garamond" w:hAnsi="Garamond"/>
          <w:u w:val="single"/>
        </w:rPr>
        <w:t>Charlie Chan remains</w:t>
      </w:r>
      <w:r w:rsidRPr="00497B2F">
        <w:rPr>
          <w:rFonts w:ascii="Garamond" w:hAnsi="Garamond"/>
        </w:rPr>
        <w:t xml:space="preserve">, in terms of hauntology, </w:t>
      </w:r>
      <w:r w:rsidRPr="00497B2F">
        <w:rPr>
          <w:rFonts w:ascii="Garamond" w:hAnsi="Garamond"/>
          <w:u w:val="single"/>
        </w:rPr>
        <w:t>the core of twenty-first century Asia America that modern Asian American subjects perceive as more ethically legitimate and politically correct than ever before</w:t>
      </w:r>
      <w:r w:rsidRPr="00497B2F">
        <w:rPr>
          <w:rFonts w:ascii="Garamond" w:hAnsi="Garamond"/>
        </w:rPr>
        <w:t xml:space="preserve">. In fact, </w:t>
      </w:r>
      <w:r w:rsidRPr="00497B2F">
        <w:rPr>
          <w:rFonts w:ascii="Garamond" w:hAnsi="Garamond"/>
          <w:b/>
          <w:highlight w:val="cyan"/>
          <w:u w:val="single"/>
        </w:rPr>
        <w:t>their oppositional position “at home in the world” combating social injustice and racial discrimination is still constituted in the same reality as Chan was created</w:t>
      </w:r>
      <w:r w:rsidRPr="00497B2F">
        <w:rPr>
          <w:rFonts w:ascii="Garamond" w:hAnsi="Garamond"/>
        </w:rPr>
        <w:t>, a caricature of none other than their own image in U.S. pop culture. The resulting anxiety in Asian American anti-nationalist scholars is articulated clearly as well as contradictorily in Elaine Kim’s preface to Charlie Chan Is Dead. She first confesses her past mistake about defining Asian American literature as work in English 7 “</w:t>
      </w:r>
      <w:r w:rsidRPr="00497B2F">
        <w:rPr>
          <w:rFonts w:ascii="Garamond" w:hAnsi="Garamond"/>
          <w:b/>
          <w:highlight w:val="cyan"/>
          <w:u w:val="single"/>
        </w:rPr>
        <w:t>Hauntology</w:t>
      </w:r>
      <w:r w:rsidRPr="00497B2F">
        <w:rPr>
          <w:rFonts w:ascii="Garamond" w:hAnsi="Garamond"/>
        </w:rPr>
        <w:t xml:space="preserve">” is a philosophical idea of Jacques Derrida introduced in his 1994 Specters of Marx. </w:t>
      </w:r>
      <w:r w:rsidRPr="00497B2F">
        <w:rPr>
          <w:rFonts w:ascii="Garamond" w:hAnsi="Garamond"/>
          <w:u w:val="single"/>
        </w:rPr>
        <w:t xml:space="preserve">The combination of “haunt” and “ology” generally </w:t>
      </w:r>
      <w:r w:rsidRPr="00497B2F">
        <w:rPr>
          <w:rFonts w:ascii="Garamond" w:hAnsi="Garamond"/>
          <w:b/>
          <w:highlight w:val="cyan"/>
          <w:u w:val="single"/>
        </w:rPr>
        <w:t>refers to the paradoxical state of the spectre as neither being nor non-being.</w:t>
      </w:r>
      <w:r w:rsidRPr="00497B2F">
        <w:rPr>
          <w:rFonts w:ascii="Garamond" w:hAnsi="Garamond"/>
          <w:highlight w:val="cyan"/>
          <w:u w:val="single"/>
        </w:rPr>
        <w:t xml:space="preserve"> </w:t>
      </w:r>
      <w:r w:rsidRPr="00497B2F">
        <w:rPr>
          <w:rFonts w:ascii="Garamond" w:hAnsi="Garamond"/>
          <w:b/>
          <w:highlight w:val="cyan"/>
          <w:u w:val="single"/>
        </w:rPr>
        <w:t>It means that the present exists only with respect to the past,</w:t>
      </w:r>
      <w:r w:rsidRPr="00497B2F">
        <w:rPr>
          <w:rFonts w:ascii="Garamond" w:hAnsi="Garamond"/>
          <w:u w:val="single"/>
        </w:rPr>
        <w:t xml:space="preserve"> which always comes into being as part of the former in terms of ideas and values—that is, the ghost of the past within the present</w:t>
      </w:r>
      <w:r w:rsidRPr="00497B2F">
        <w:rPr>
          <w:rFonts w:ascii="Garamond" w:hAnsi="Garamond"/>
        </w:rPr>
        <w:t xml:space="preserve">. 25 by writers of specific national origins, such as China and Japan, and their descendants about their American experiences (viii). She admits that </w:t>
      </w:r>
      <w:r w:rsidRPr="00497B2F">
        <w:rPr>
          <w:rFonts w:ascii="Garamond" w:hAnsi="Garamond"/>
          <w:u w:val="single"/>
        </w:rPr>
        <w:t>this definition was arbitrary and resulted from her limited knowledge and understanding of South Asian languages and cultures</w:t>
      </w:r>
      <w:r w:rsidRPr="00497B2F">
        <w:rPr>
          <w:rFonts w:ascii="Garamond" w:hAnsi="Garamond"/>
        </w:rPr>
        <w:t xml:space="preserve">. At the same time, she mentions that her mistake originated from necessity of her framing the identity-based boundaries of Asian American identity and literature, and she implicitly suggests that this is what enabled her to read Asian American literature as a “literature of protest and exile, searching for and claiming a ‘home’ or longing for a final ‘homecoming’” (xiii). Later in the preface, however, she argues that </w:t>
      </w:r>
      <w:r w:rsidRPr="00497B2F">
        <w:rPr>
          <w:rFonts w:ascii="Garamond" w:hAnsi="Garamond"/>
          <w:b/>
          <w:highlight w:val="cyan"/>
          <w:u w:val="single"/>
        </w:rPr>
        <w:t>the cultural nationalist approach to Asian American representation always excludes certain parts of Asian America</w:t>
      </w:r>
      <w:r w:rsidRPr="00497B2F">
        <w:rPr>
          <w:rFonts w:ascii="Garamond" w:hAnsi="Garamond"/>
          <w:highlight w:val="cyan"/>
          <w:u w:val="single"/>
        </w:rPr>
        <w:t xml:space="preserve">, </w:t>
      </w:r>
      <w:r w:rsidRPr="00497B2F">
        <w:rPr>
          <w:rFonts w:ascii="Garamond" w:hAnsi="Garamond"/>
          <w:u w:val="single"/>
        </w:rPr>
        <w:t>particularly women</w:t>
      </w:r>
      <w:r w:rsidRPr="00497B2F">
        <w:rPr>
          <w:rFonts w:ascii="Garamond" w:hAnsi="Garamond"/>
          <w:highlight w:val="cyan"/>
          <w:u w:val="single"/>
        </w:rPr>
        <w:t xml:space="preserve">, </w:t>
      </w:r>
      <w:r w:rsidRPr="00497B2F">
        <w:rPr>
          <w:rFonts w:ascii="Garamond" w:hAnsi="Garamond"/>
          <w:b/>
          <w:highlight w:val="cyan"/>
          <w:u w:val="single"/>
        </w:rPr>
        <w:t>and renders them invisible</w:t>
      </w:r>
      <w:r w:rsidRPr="00497B2F">
        <w:rPr>
          <w:rFonts w:ascii="Garamond" w:hAnsi="Garamond"/>
          <w:u w:val="single"/>
        </w:rPr>
        <w:t xml:space="preserve"> because of its narrowness in definition</w:t>
      </w:r>
      <w:r w:rsidRPr="00497B2F">
        <w:rPr>
          <w:rFonts w:ascii="Garamond" w:hAnsi="Garamond"/>
        </w:rPr>
        <w:t xml:space="preserve">. With that said, she celebrates the publication of the anthology as bearing witness to “many ways of being Asian American today” (xiii). What is problematic in Elaine Kim’s argument is the obscurity of what she means by many ways of being Asian American: who is the Asian American that Kim refers to vis-à-vis non-Asian Americans in the U.S., and how can one be such an Asian American when his or her identity supposedly remains un-decided? What these questions inform us is </w:t>
      </w:r>
      <w:r w:rsidRPr="00497B2F">
        <w:rPr>
          <w:rFonts w:ascii="Garamond" w:hAnsi="Garamond"/>
          <w:u w:val="single"/>
        </w:rPr>
        <w:t>that the world-literature writers positioned “at home in the world” have not been able to overcome Charlie Chan, an incarnation of hegemonic anti Asian discourse in the U.S. that formulates what Kim refers to as Asian American particularly in terms of race</w:t>
      </w:r>
      <w:r w:rsidRPr="00497B2F">
        <w:rPr>
          <w:rFonts w:ascii="Garamond" w:hAnsi="Garamond"/>
        </w:rPr>
        <w:t xml:space="preserve">. In other words, </w:t>
      </w:r>
      <w:r w:rsidRPr="00497B2F">
        <w:rPr>
          <w:rFonts w:ascii="Garamond" w:hAnsi="Garamond"/>
          <w:b/>
          <w:highlight w:val="cyan"/>
          <w:u w:val="single"/>
        </w:rPr>
        <w:t>what makes them Asian American is not so much the way they claim their multiple identities as from the way they all have to face Charlie Chan, alive or not</w:t>
      </w:r>
      <w:r w:rsidRPr="00497B2F">
        <w:rPr>
          <w:rFonts w:ascii="Garamond" w:hAnsi="Garamond"/>
          <w:highlight w:val="cyan"/>
        </w:rPr>
        <w:t>.</w:t>
      </w:r>
      <w:r w:rsidRPr="00497B2F">
        <w:rPr>
          <w:rFonts w:ascii="Garamond" w:hAnsi="Garamond"/>
        </w:rPr>
        <w:t xml:space="preserve"> In fact, what is not fully articulated in Elaine’s preface is that </w:t>
      </w:r>
      <w:r w:rsidRPr="00497B2F">
        <w:rPr>
          <w:rFonts w:ascii="Garamond" w:hAnsi="Garamond"/>
          <w:b/>
          <w:highlight w:val="cyan"/>
          <w:u w:val="single"/>
        </w:rPr>
        <w:t>the racial configuration of Asian American identity is not so much fully autonomous 26 and nationalist as arbitrarily constructed and contingently outlined.</w:t>
      </w:r>
      <w:r w:rsidRPr="00497B2F">
        <w:rPr>
          <w:rFonts w:ascii="Garamond" w:hAnsi="Garamond"/>
        </w:rPr>
        <w:t xml:space="preserve"> Namely, </w:t>
      </w:r>
      <w:r w:rsidRPr="00497B2F">
        <w:rPr>
          <w:rFonts w:ascii="Garamond" w:hAnsi="Garamond"/>
          <w:u w:val="single"/>
        </w:rPr>
        <w:t>the identity-based politics of Asian America is not so essentialist in nature; as a contingent form, it took shape during the course of the cultural and political engagement of Asian Americans with American culture which has created the fantasy of Charlie Chan</w:t>
      </w:r>
      <w:r w:rsidRPr="00497B2F">
        <w:rPr>
          <w:rFonts w:ascii="Garamond" w:hAnsi="Garamond"/>
        </w:rPr>
        <w:t xml:space="preserve">. He becomes not only fictional but also primordial figure of Asian Americans against whom the war of position over the legitimacy of true Asian America has taken place on both intra-racial and inter-racial levels. In brief, </w:t>
      </w:r>
      <w:r w:rsidRPr="00497B2F">
        <w:rPr>
          <w:rFonts w:ascii="Garamond" w:hAnsi="Garamond"/>
          <w:b/>
          <w:highlight w:val="cyan"/>
          <w:u w:val="single"/>
        </w:rPr>
        <w:t>Charlie Chan is tantamount to an imagined figure of the primordial Asian American that white American nationalism produced during the course of internalization of alien Asians into the U.S.</w:t>
      </w:r>
      <w:r w:rsidRPr="00497B2F">
        <w:rPr>
          <w:rFonts w:ascii="Garamond" w:hAnsi="Garamond"/>
          <w:b/>
          <w:u w:val="single"/>
        </w:rPr>
        <w:t xml:space="preserve"> national body</w:t>
      </w:r>
      <w:r w:rsidRPr="00497B2F">
        <w:rPr>
          <w:rFonts w:ascii="Garamond" w:hAnsi="Garamond"/>
        </w:rPr>
        <w:t xml:space="preserve">. </w:t>
      </w:r>
      <w:r w:rsidRPr="00497B2F">
        <w:rPr>
          <w:rFonts w:ascii="Garamond" w:hAnsi="Garamond"/>
          <w:u w:val="single"/>
        </w:rPr>
        <w:t>Both cultural nationalist and postmodern pluralist formations of Asian America could emerge successively in the never-ending process of overcoming Charlie Chan—i.e., denying him, adoring him, and reviving him simultaneously due to his paradoxical presence of hauntology as both being and non-being Asian American.</w:t>
      </w:r>
      <w:r w:rsidRPr="00497B2F">
        <w:rPr>
          <w:rFonts w:ascii="Garamond" w:hAnsi="Garamond"/>
        </w:rPr>
        <w:t xml:space="preserve"> Against this backdrop, </w:t>
      </w:r>
      <w:r w:rsidRPr="00497B2F">
        <w:rPr>
          <w:rFonts w:ascii="Garamond" w:hAnsi="Garamond"/>
          <w:b/>
          <w:highlight w:val="cyan"/>
          <w:u w:val="single"/>
        </w:rPr>
        <w:t>Charlie Chan is figured as a fictional Asian American with the “hauntological” power to make diverse subjects with irreducible differences become placed under the rubric “Asian American” in terms of race and gender</w:t>
      </w:r>
      <w:r w:rsidRPr="00497B2F">
        <w:rPr>
          <w:rFonts w:ascii="Garamond" w:hAnsi="Garamond"/>
        </w:rPr>
        <w:t xml:space="preserve">. In this regard, it is not so much fictional as material, for </w:t>
      </w:r>
      <w:r w:rsidRPr="00497B2F">
        <w:rPr>
          <w:rFonts w:ascii="Garamond" w:hAnsi="Garamond"/>
          <w:b/>
          <w:highlight w:val="cyan"/>
          <w:u w:val="single"/>
        </w:rPr>
        <w:t>the apparitional figure constantly creates, refreshes, and perpetuates an imagined nation of Asian America that continues to remind its subjects of their belonging to it</w:t>
      </w:r>
      <w:r w:rsidRPr="00497B2F">
        <w:rPr>
          <w:rFonts w:ascii="Garamond" w:hAnsi="Garamond"/>
        </w:rPr>
        <w:t xml:space="preserve">. It is as firm and solid as a bronze statue entitled “Asian American” in the middle of the U.S. As Hagedorn stated earlier, </w:t>
      </w:r>
      <w:r w:rsidRPr="00497B2F">
        <w:rPr>
          <w:rFonts w:ascii="Garamond" w:hAnsi="Garamond"/>
          <w:u w:val="single"/>
        </w:rPr>
        <w:t>Charlie Chan</w:t>
      </w:r>
      <w:r w:rsidRPr="00497B2F">
        <w:rPr>
          <w:rFonts w:ascii="Garamond" w:hAnsi="Garamond"/>
        </w:rPr>
        <w:t xml:space="preserve"> may be in a coma, yet he </w:t>
      </w:r>
      <w:r w:rsidRPr="00497B2F">
        <w:rPr>
          <w:rFonts w:ascii="Garamond" w:hAnsi="Garamond"/>
          <w:u w:val="single"/>
        </w:rPr>
        <w:t>is</w:t>
      </w:r>
      <w:r w:rsidRPr="00497B2F">
        <w:rPr>
          <w:rFonts w:ascii="Garamond" w:hAnsi="Garamond"/>
        </w:rPr>
        <w:t xml:space="preserve"> as alive as ever invariably, </w:t>
      </w:r>
      <w:r w:rsidRPr="00497B2F">
        <w:rPr>
          <w:rFonts w:ascii="Garamond" w:hAnsi="Garamond"/>
          <w:u w:val="single"/>
        </w:rPr>
        <w:t>working as the a priori origin of Asian America in the heart of anti-Asian America: that is, an origin forgettable and unforgettable simultaneously as long as white supremacy does not disappear 27 forever. His hauntology is thus equivalent to a gap in the contemporary Asian American subjectivity denying Asian American identity, for the gap continues to remind them of Charlie Chan, and at the same time, identifies them with him</w:t>
      </w:r>
      <w:r w:rsidRPr="00497B2F">
        <w:rPr>
          <w:rFonts w:ascii="Garamond" w:hAnsi="Garamond"/>
        </w:rPr>
        <w:t xml:space="preserve">. As a result, </w:t>
      </w:r>
      <w:r w:rsidRPr="00497B2F">
        <w:rPr>
          <w:rFonts w:ascii="Garamond" w:hAnsi="Garamond"/>
          <w:b/>
          <w:highlight w:val="cyan"/>
          <w:u w:val="single"/>
        </w:rPr>
        <w:t>contemporary Asian American subjects become hysterically sensitive about their being stereotyped</w:t>
      </w:r>
      <w:r w:rsidRPr="00497B2F">
        <w:rPr>
          <w:rFonts w:ascii="Garamond" w:hAnsi="Garamond"/>
          <w:b/>
          <w:u w:val="single"/>
        </w:rPr>
        <w:t xml:space="preserve"> like Charlie Chan</w:t>
      </w:r>
      <w:r w:rsidRPr="00497B2F">
        <w:rPr>
          <w:rFonts w:ascii="Garamond" w:hAnsi="Garamond"/>
        </w:rPr>
        <w:t>, as Hagedorn implicitly reveals, “</w:t>
      </w:r>
      <w:r w:rsidRPr="00497B2F">
        <w:rPr>
          <w:rFonts w:ascii="Garamond" w:hAnsi="Garamond"/>
          <w:b/>
          <w:highlight w:val="cyan"/>
          <w:u w:val="single"/>
        </w:rPr>
        <w:t>We continue to assert and explore who we are as Asians, Asian Americans, and citizens of the world. Yes, we read and we write as acts of resistance and rebellion</w:t>
      </w:r>
      <w:r w:rsidRPr="00497B2F">
        <w:rPr>
          <w:rFonts w:ascii="Garamond" w:hAnsi="Garamond"/>
        </w:rPr>
        <w:t xml:space="preserve">” (CCID2 xxxii, my emphasis). In her cosmopolitan identification of Asian Americans as world citizens beyond the racial boundary of Asian America, Hagedorn shows how </w:t>
      </w:r>
      <w:r w:rsidRPr="00497B2F">
        <w:rPr>
          <w:rFonts w:ascii="Garamond" w:hAnsi="Garamond"/>
          <w:b/>
          <w:highlight w:val="cyan"/>
          <w:u w:val="single"/>
        </w:rPr>
        <w:t>Asian Americans can be themselves, yet only through continuously asserting and exploring their identity and posturing themselves as oppositional</w:t>
      </w:r>
      <w:r w:rsidRPr="00497B2F">
        <w:rPr>
          <w:rFonts w:ascii="Garamond" w:hAnsi="Garamond"/>
        </w:rPr>
        <w:t xml:space="preserve"> via acts of writing. In other words, she is in fact unable to articulate precisely who they are, except for insistently, if not hysterically, acting rebelliously. </w:t>
      </w:r>
      <w:r w:rsidRPr="00497B2F">
        <w:rPr>
          <w:rFonts w:ascii="Garamond" w:hAnsi="Garamond"/>
          <w:u w:val="single"/>
        </w:rPr>
        <w:t>As a paradoxical figure of hauntology, Charlie Chan would never disappear, if not becoming a legend</w:t>
      </w:r>
      <w:r w:rsidRPr="00497B2F">
        <w:rPr>
          <w:rFonts w:ascii="Garamond" w:hAnsi="Garamond"/>
        </w:rPr>
        <w:t xml:space="preserve">. </w:t>
      </w:r>
      <w:r w:rsidRPr="00497B2F">
        <w:rPr>
          <w:rFonts w:ascii="Garamond" w:hAnsi="Garamond"/>
          <w:b/>
          <w:highlight w:val="cyan"/>
          <w:u w:val="single"/>
        </w:rPr>
        <w:t>No Asian American can possibly exist without his ghost lurking behind him insofar as his refashioning of self-identity as performing “resistance and rebellion</w:t>
      </w:r>
      <w:r w:rsidRPr="00497B2F">
        <w:rPr>
          <w:rFonts w:ascii="Garamond" w:hAnsi="Garamond"/>
          <w:highlight w:val="cyan"/>
          <w:u w:val="single"/>
        </w:rPr>
        <w:t>,</w:t>
      </w:r>
      <w:r w:rsidRPr="00497B2F">
        <w:rPr>
          <w:rFonts w:ascii="Garamond" w:hAnsi="Garamond"/>
          <w:u w:val="single"/>
        </w:rPr>
        <w:t>” on the one hand, becomes realized as antithetical to Chan, and on the other, becomes affiliated indispensably with him.</w:t>
      </w:r>
      <w:r w:rsidRPr="00497B2F">
        <w:rPr>
          <w:rFonts w:ascii="Garamond" w:hAnsi="Garamond"/>
        </w:rPr>
        <w:t xml:space="preserve"> I consider that </w:t>
      </w:r>
      <w:r w:rsidRPr="00497B2F">
        <w:rPr>
          <w:rFonts w:ascii="Garamond" w:hAnsi="Garamond"/>
          <w:b/>
          <w:highlight w:val="cyan"/>
          <w:u w:val="single"/>
        </w:rPr>
        <w:t>Chan is what makes Asian Americans keep becoming themselves, incessantly haunting and inspiring them as the primordial figure of origin;</w:t>
      </w:r>
      <w:r w:rsidRPr="00497B2F">
        <w:rPr>
          <w:rFonts w:ascii="Garamond" w:hAnsi="Garamond"/>
        </w:rPr>
        <w:t xml:space="preserve"> at the same time, </w:t>
      </w:r>
      <w:r w:rsidRPr="00497B2F">
        <w:rPr>
          <w:rFonts w:ascii="Garamond" w:hAnsi="Garamond"/>
          <w:u w:val="single"/>
        </w:rPr>
        <w:t>the configuration of Chan as imagined and primordial prevents them from fully being him in their effort to overcome him.</w:t>
      </w:r>
      <w:r w:rsidRPr="00497B2F">
        <w:rPr>
          <w:rFonts w:ascii="Garamond" w:hAnsi="Garamond"/>
        </w:rPr>
        <w:t xml:space="preserve"> 29 Moreover, </w:t>
      </w:r>
      <w:r w:rsidRPr="00497B2F">
        <w:rPr>
          <w:rFonts w:ascii="Garamond" w:hAnsi="Garamond"/>
          <w:b/>
          <w:highlight w:val="cyan"/>
          <w:u w:val="single"/>
        </w:rPr>
        <w:t>the gap of their being and becoming Chan is in fact an ontological point of reference where the usefulness and effectiveness of the identity-bounded cultural nationalism of Asian America could originate, has become obsolete, an</w:t>
      </w:r>
      <w:r w:rsidRPr="00497B2F">
        <w:rPr>
          <w:rFonts w:ascii="Garamond" w:hAnsi="Garamond"/>
          <w:b/>
          <w:u w:val="single"/>
        </w:rPr>
        <w:t>d</w:t>
      </w:r>
      <w:r w:rsidRPr="00497B2F">
        <w:rPr>
          <w:rFonts w:ascii="Garamond" w:hAnsi="Garamond"/>
        </w:rPr>
        <w:t xml:space="preserve"> in turn, recently </w:t>
      </w:r>
      <w:r w:rsidRPr="00497B2F">
        <w:rPr>
          <w:rFonts w:ascii="Garamond" w:hAnsi="Garamond"/>
          <w:b/>
          <w:highlight w:val="cyan"/>
          <w:u w:val="single"/>
        </w:rPr>
        <w:t>started yielding diverse attempts to replace itself with alternative politics</w:t>
      </w:r>
      <w:r w:rsidRPr="00497B2F">
        <w:rPr>
          <w:rFonts w:ascii="Garamond" w:hAnsi="Garamond"/>
          <w:highlight w:val="cyan"/>
        </w:rPr>
        <w:t>.</w:t>
      </w:r>
      <w:r w:rsidRPr="00497B2F">
        <w:rPr>
          <w:rFonts w:ascii="Garamond" w:hAnsi="Garamond"/>
        </w:rPr>
        <w:t xml:space="preserve"> That is to say, Charlie Chan is not simply a fictional character in U.S. popular culture that reflects the racism and ignorance of white America about Asian America</w:t>
      </w:r>
      <w:r w:rsidRPr="00497B2F">
        <w:rPr>
          <w:rFonts w:ascii="Garamond" w:hAnsi="Garamond"/>
          <w:u w:val="single"/>
        </w:rPr>
        <w:t>; the hauntological power of his pervasiveness and permanence in American society transforms him, paradoxically, into an archetype. The gap between Charlie Chan and contemporary Asian Americans is</w:t>
      </w:r>
      <w:r w:rsidRPr="00497B2F">
        <w:rPr>
          <w:rFonts w:ascii="Garamond" w:hAnsi="Garamond"/>
        </w:rPr>
        <w:t xml:space="preserve">, therefore, equivalent to </w:t>
      </w:r>
      <w:r w:rsidRPr="00497B2F">
        <w:rPr>
          <w:rFonts w:ascii="Garamond" w:hAnsi="Garamond"/>
          <w:u w:val="single"/>
        </w:rPr>
        <w:t>an epistemological void that Charlie Chan as a primordial figure of Asian America functions as</w:t>
      </w:r>
      <w:r w:rsidRPr="00497B2F">
        <w:rPr>
          <w:rFonts w:ascii="Garamond" w:hAnsi="Garamond"/>
        </w:rPr>
        <w:t xml:space="preserve">: </w:t>
      </w:r>
      <w:r w:rsidRPr="00497B2F">
        <w:rPr>
          <w:rFonts w:ascii="Garamond" w:hAnsi="Garamond"/>
          <w:b/>
          <w:u w:val="single"/>
        </w:rPr>
        <w:t>he</w:t>
      </w:r>
      <w:r w:rsidRPr="00497B2F">
        <w:rPr>
          <w:rFonts w:ascii="Garamond" w:hAnsi="Garamond"/>
        </w:rPr>
        <w:t xml:space="preserve"> can haunt, frustrate, and inspire them, but </w:t>
      </w:r>
      <w:r w:rsidRPr="00497B2F">
        <w:rPr>
          <w:rFonts w:ascii="Garamond" w:hAnsi="Garamond"/>
          <w:b/>
          <w:highlight w:val="cyan"/>
          <w:u w:val="single"/>
        </w:rPr>
        <w:t>can neither be identified with them nor let them fully free from his apparitional power</w:t>
      </w:r>
      <w:r w:rsidRPr="00497B2F">
        <w:rPr>
          <w:rFonts w:ascii="Garamond" w:hAnsi="Garamond"/>
          <w:b/>
          <w:u w:val="single"/>
        </w:rPr>
        <w:t>.</w:t>
      </w:r>
      <w:r w:rsidRPr="00497B2F">
        <w:rPr>
          <w:rFonts w:ascii="Garamond" w:hAnsi="Garamond"/>
        </w:rPr>
        <w:t xml:space="preserve"> In the following section, based on the discussion of Charlie Chan’s figurative meaning, I will discuss further the issue of Asian American representation. Chan is still alive and coexists with contemporary Asian Americans to such an extent that he reflects the past face of Asian America, affects its present face, and foreshadows its future face, during the course of which he keeps remaining the kernel of Asian American imaginary</w:t>
      </w:r>
    </w:p>
    <w:p w14:paraId="32440137" w14:textId="77777777" w:rsidR="00744D7E" w:rsidRPr="00497B2F" w:rsidRDefault="00744D7E" w:rsidP="00744D7E">
      <w:pPr>
        <w:rPr>
          <w:rFonts w:ascii="Garamond" w:hAnsi="Garamond"/>
        </w:rPr>
      </w:pPr>
    </w:p>
    <w:p w14:paraId="75EF7AD0" w14:textId="77777777" w:rsidR="00744D7E" w:rsidRPr="00497B2F" w:rsidRDefault="00744D7E" w:rsidP="00744D7E">
      <w:pPr>
        <w:pStyle w:val="Heading4"/>
        <w:rPr>
          <w:rFonts w:ascii="Garamond" w:hAnsi="Garamond"/>
        </w:rPr>
      </w:pPr>
      <w:r w:rsidRPr="00497B2F">
        <w:rPr>
          <w:rFonts w:ascii="Garamond" w:hAnsi="Garamond"/>
        </w:rPr>
        <w:t>Hauntology is representational and its intersections with Orientalism is understood to cohere to Western knowledge production</w:t>
      </w:r>
    </w:p>
    <w:p w14:paraId="7F47639C"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70C56728" w14:textId="77777777" w:rsidR="00744D7E" w:rsidRPr="00497B2F" w:rsidRDefault="00744D7E" w:rsidP="00744D7E">
      <w:pPr>
        <w:rPr>
          <w:rFonts w:ascii="Garamond" w:hAnsi="Garamond"/>
        </w:rPr>
      </w:pPr>
      <w:r w:rsidRPr="00497B2F">
        <w:rPr>
          <w:rFonts w:ascii="Garamond" w:hAnsi="Garamond"/>
          <w:u w:val="single"/>
        </w:rPr>
        <w:t xml:space="preserve">In light of racial identification, </w:t>
      </w:r>
      <w:r w:rsidRPr="00497B2F">
        <w:rPr>
          <w:rFonts w:ascii="Garamond" w:hAnsi="Garamond"/>
          <w:b/>
          <w:highlight w:val="cyan"/>
          <w:u w:val="single"/>
        </w:rPr>
        <w:t>the</w:t>
      </w:r>
      <w:r w:rsidRPr="00497B2F">
        <w:rPr>
          <w:rFonts w:ascii="Garamond" w:hAnsi="Garamond"/>
          <w:u w:val="single"/>
        </w:rPr>
        <w:t xml:space="preserve"> apparitional </w:t>
      </w:r>
      <w:r w:rsidRPr="00497B2F">
        <w:rPr>
          <w:rFonts w:ascii="Garamond" w:hAnsi="Garamond"/>
          <w:b/>
          <w:highlight w:val="cyan"/>
          <w:u w:val="single"/>
        </w:rPr>
        <w:t>power of fantasy</w:t>
      </w:r>
      <w:r w:rsidRPr="00497B2F">
        <w:rPr>
          <w:rFonts w:ascii="Garamond" w:hAnsi="Garamond"/>
          <w:u w:val="single"/>
        </w:rPr>
        <w:t xml:space="preserve"> operates paradoxically with a double function. First, it </w:t>
      </w:r>
      <w:r w:rsidRPr="00497B2F">
        <w:rPr>
          <w:rFonts w:ascii="Garamond" w:hAnsi="Garamond"/>
          <w:b/>
          <w:highlight w:val="cyan"/>
          <w:u w:val="single"/>
        </w:rPr>
        <w:t>creates the gap of the subject between real and symbolic</w:t>
      </w:r>
      <w:r w:rsidRPr="00497B2F">
        <w:rPr>
          <w:rFonts w:ascii="Garamond" w:hAnsi="Garamond"/>
          <w:b/>
        </w:rPr>
        <w:t>.</w:t>
      </w:r>
      <w:r w:rsidRPr="00497B2F">
        <w:rPr>
          <w:rFonts w:ascii="Garamond" w:hAnsi="Garamond"/>
        </w:rPr>
        <w:t xml:space="preserve"> Second, </w:t>
      </w:r>
      <w:r w:rsidRPr="00497B2F">
        <w:rPr>
          <w:rFonts w:ascii="Garamond" w:hAnsi="Garamond"/>
          <w:b/>
          <w:highlight w:val="cyan"/>
          <w:u w:val="single"/>
        </w:rPr>
        <w:t>it disavows inherent antagonisms in the community by attempting to close the gap</w:t>
      </w:r>
      <w:r w:rsidRPr="00497B2F">
        <w:rPr>
          <w:rFonts w:ascii="Garamond" w:hAnsi="Garamond"/>
          <w:highlight w:val="cyan"/>
          <w:u w:val="single"/>
        </w:rPr>
        <w:t xml:space="preserve">, </w:t>
      </w:r>
      <w:r w:rsidRPr="00497B2F">
        <w:rPr>
          <w:rFonts w:ascii="Garamond" w:hAnsi="Garamond"/>
          <w:b/>
          <w:highlight w:val="cyan"/>
          <w:u w:val="single"/>
        </w:rPr>
        <w:t>turning its members</w:t>
      </w:r>
      <w:r w:rsidRPr="00497B2F">
        <w:rPr>
          <w:rFonts w:ascii="Garamond" w:hAnsi="Garamond"/>
          <w:u w:val="single"/>
        </w:rPr>
        <w:t xml:space="preserve"> into all </w:t>
      </w:r>
      <w:r w:rsidRPr="00497B2F">
        <w:rPr>
          <w:rFonts w:ascii="Garamond" w:hAnsi="Garamond"/>
          <w:b/>
          <w:highlight w:val="cyan"/>
          <w:u w:val="single"/>
        </w:rPr>
        <w:t>identifiable subjects</w:t>
      </w:r>
      <w:r w:rsidRPr="00497B2F">
        <w:rPr>
          <w:rFonts w:ascii="Garamond" w:hAnsi="Garamond"/>
          <w:u w:val="single"/>
        </w:rPr>
        <w:t xml:space="preserve"> naturally belonging to it</w:t>
      </w:r>
      <w:r w:rsidRPr="00497B2F">
        <w:rPr>
          <w:rFonts w:ascii="Garamond" w:hAnsi="Garamond"/>
        </w:rPr>
        <w:t xml:space="preserve">. In </w:t>
      </w:r>
      <w:r w:rsidRPr="00497B2F">
        <w:rPr>
          <w:rFonts w:ascii="Garamond" w:hAnsi="Garamond"/>
          <w:b/>
          <w:highlight w:val="cyan"/>
          <w:u w:val="single"/>
        </w:rPr>
        <w:t>Orientalism</w:t>
      </w:r>
      <w:r w:rsidRPr="00497B2F">
        <w:rPr>
          <w:rFonts w:ascii="Garamond" w:hAnsi="Garamond"/>
        </w:rPr>
        <w:t xml:space="preserve">, for instance, Edward Said </w:t>
      </w:r>
      <w:r w:rsidRPr="00497B2F">
        <w:rPr>
          <w:rFonts w:ascii="Garamond" w:hAnsi="Garamond"/>
          <w:u w:val="single"/>
        </w:rPr>
        <w:t>criticizes a Western tradition of colonialism for producing knowledge about the East as an imagined construct that all “Eastern” societies are fundamentally similar insofar as they are conceptualized as antithetical to the Western counterparts</w:t>
      </w:r>
      <w:r w:rsidRPr="00497B2F">
        <w:rPr>
          <w:rFonts w:ascii="Garamond" w:hAnsi="Garamond"/>
        </w:rPr>
        <w:t xml:space="preserve">. His point, though, is not that the a priori knowledge called Orientalism distorts some Oriental essence; rather, </w:t>
      </w:r>
      <w:r w:rsidRPr="00497B2F">
        <w:rPr>
          <w:rFonts w:ascii="Garamond" w:hAnsi="Garamond"/>
          <w:b/>
          <w:highlight w:val="cyan"/>
          <w:u w:val="single"/>
        </w:rPr>
        <w:t>Orientalism</w:t>
      </w:r>
      <w:r w:rsidRPr="00497B2F">
        <w:rPr>
          <w:rFonts w:ascii="Garamond" w:hAnsi="Garamond"/>
        </w:rPr>
        <w:t>, as he puts it, “</w:t>
      </w:r>
      <w:r w:rsidRPr="00497B2F">
        <w:rPr>
          <w:rFonts w:ascii="Garamond" w:hAnsi="Garamond"/>
          <w:b/>
          <w:highlight w:val="cyan"/>
          <w:u w:val="single"/>
        </w:rPr>
        <w:t>operates as representations</w:t>
      </w:r>
      <w:r w:rsidRPr="00497B2F">
        <w:rPr>
          <w:rFonts w:ascii="Garamond" w:hAnsi="Garamond"/>
        </w:rPr>
        <w:t xml:space="preserve">” (273). Granted, </w:t>
      </w:r>
      <w:r w:rsidRPr="00497B2F">
        <w:rPr>
          <w:rFonts w:ascii="Garamond" w:hAnsi="Garamond"/>
          <w:b/>
          <w:highlight w:val="cyan"/>
          <w:u w:val="single"/>
        </w:rPr>
        <w:t>the reason that Western knowledge of the East becomes problematic is</w:t>
      </w:r>
      <w:r w:rsidRPr="00497B2F">
        <w:rPr>
          <w:rFonts w:ascii="Garamond" w:hAnsi="Garamond"/>
          <w:b/>
          <w:u w:val="single"/>
        </w:rPr>
        <w:t xml:space="preserve"> </w:t>
      </w:r>
      <w:r w:rsidRPr="00497B2F">
        <w:rPr>
          <w:rFonts w:ascii="Garamond" w:hAnsi="Garamond"/>
          <w:u w:val="single"/>
        </w:rPr>
        <w:t xml:space="preserve">not so much that the West distorts some sort of the primordial essence of the East; rather, it is </w:t>
      </w:r>
      <w:r w:rsidRPr="00497B2F">
        <w:rPr>
          <w:rFonts w:ascii="Garamond" w:hAnsi="Garamond"/>
          <w:b/>
          <w:highlight w:val="cyan"/>
          <w:u w:val="single"/>
        </w:rPr>
        <w:t>that its hegemonic system of representation is arbitrarily closing the gap between the real</w:t>
      </w:r>
      <w:r w:rsidRPr="00497B2F">
        <w:rPr>
          <w:rFonts w:ascii="Garamond" w:hAnsi="Garamond"/>
          <w:u w:val="single"/>
        </w:rPr>
        <w:t xml:space="preserve"> (unidentifiable) </w:t>
      </w:r>
      <w:r w:rsidRPr="00497B2F">
        <w:rPr>
          <w:rFonts w:ascii="Garamond" w:hAnsi="Garamond"/>
          <w:b/>
          <w:highlight w:val="cyan"/>
          <w:u w:val="single"/>
        </w:rPr>
        <w:t>and</w:t>
      </w:r>
      <w:r w:rsidRPr="00497B2F">
        <w:rPr>
          <w:rFonts w:ascii="Garamond" w:hAnsi="Garamond"/>
          <w:u w:val="single"/>
        </w:rPr>
        <w:t xml:space="preserve"> the </w:t>
      </w:r>
      <w:r w:rsidRPr="00497B2F">
        <w:rPr>
          <w:rFonts w:ascii="Garamond" w:hAnsi="Garamond"/>
          <w:b/>
          <w:highlight w:val="cyan"/>
          <w:u w:val="single"/>
        </w:rPr>
        <w:t>symbolic</w:t>
      </w:r>
      <w:r w:rsidRPr="00497B2F">
        <w:rPr>
          <w:rFonts w:ascii="Garamond" w:hAnsi="Garamond"/>
          <w:u w:val="single"/>
        </w:rPr>
        <w:t xml:space="preserve"> (representable) of the East, leaving no room for the East to be otherwise, 35 namely, to be further imaginable as something the West is not in the know about</w:t>
      </w:r>
      <w:r w:rsidRPr="00497B2F">
        <w:rPr>
          <w:rFonts w:ascii="Garamond" w:hAnsi="Garamond"/>
        </w:rPr>
        <w:t xml:space="preserve">. Here, </w:t>
      </w:r>
      <w:r w:rsidRPr="00497B2F">
        <w:rPr>
          <w:rFonts w:ascii="Garamond" w:hAnsi="Garamond"/>
          <w:u w:val="single"/>
        </w:rPr>
        <w:t>the notion of the real is an imaginary entity that always comes after the signification of the symbolic as a social construct, such that the real structurally originates in the unknowable gap with the symbolic.</w:t>
      </w:r>
      <w:r w:rsidRPr="00497B2F">
        <w:rPr>
          <w:rFonts w:ascii="Garamond" w:hAnsi="Garamond"/>
        </w:rPr>
        <w:t xml:space="preserve"> In other words, </w:t>
      </w:r>
      <w:r w:rsidRPr="00497B2F">
        <w:rPr>
          <w:rFonts w:ascii="Garamond" w:hAnsi="Garamond"/>
          <w:b/>
          <w:highlight w:val="cyan"/>
          <w:u w:val="single"/>
        </w:rPr>
        <w:t>the Western fantasy of the East gives birth to the symbolic essence of the East via Orientalism by turning the East into an identifiable form of knowledge</w:t>
      </w:r>
      <w:r w:rsidRPr="00497B2F">
        <w:rPr>
          <w:rFonts w:ascii="Garamond" w:hAnsi="Garamond"/>
        </w:rPr>
        <w:t xml:space="preserve">, </w:t>
      </w:r>
      <w:r w:rsidRPr="00497B2F">
        <w:rPr>
          <w:rFonts w:ascii="Garamond" w:hAnsi="Garamond"/>
          <w:u w:val="single"/>
        </w:rPr>
        <w:t>getting rid of an imaginary essence believed to remain un-representable and unidentifiable</w:t>
      </w:r>
      <w:r w:rsidRPr="00497B2F">
        <w:rPr>
          <w:rFonts w:ascii="Garamond" w:hAnsi="Garamond"/>
        </w:rPr>
        <w:t xml:space="preserve">. At the same time, </w:t>
      </w:r>
      <w:r w:rsidRPr="00497B2F">
        <w:rPr>
          <w:rFonts w:ascii="Garamond" w:hAnsi="Garamond"/>
          <w:b/>
          <w:highlight w:val="cyan"/>
          <w:u w:val="single"/>
        </w:rPr>
        <w:t>such a hegemonic system of Western representation of the East also creates a fantasy about the indefinable entity of imaginary essence, the real, of the East leaving the gap open</w:t>
      </w:r>
      <w:r w:rsidRPr="00497B2F">
        <w:rPr>
          <w:rFonts w:ascii="Garamond" w:hAnsi="Garamond"/>
        </w:rPr>
        <w:t xml:space="preserve">. Within this paradoxical framework, </w:t>
      </w:r>
      <w:r w:rsidRPr="00497B2F">
        <w:rPr>
          <w:rFonts w:ascii="Garamond" w:hAnsi="Garamond"/>
          <w:u w:val="single"/>
        </w:rPr>
        <w:t>the East as an object of representation becomes stuck within the endless circle of Orientalism by being neither the fully Orientalism-free East nor the East as an authentic Western knowledge</w:t>
      </w:r>
      <w:r w:rsidRPr="00497B2F">
        <w:rPr>
          <w:rFonts w:ascii="Garamond" w:hAnsi="Garamond"/>
        </w:rPr>
        <w:t xml:space="preserve">. Hence, </w:t>
      </w:r>
      <w:r w:rsidRPr="00497B2F">
        <w:rPr>
          <w:rFonts w:ascii="Garamond" w:hAnsi="Garamond"/>
          <w:b/>
          <w:highlight w:val="cyan"/>
          <w:u w:val="single"/>
        </w:rPr>
        <w:t>the double function of fantasy is a sheer paradox both closing and opening the gap between real and symbolic</w:t>
      </w:r>
      <w:r w:rsidRPr="00497B2F">
        <w:rPr>
          <w:rFonts w:ascii="Garamond" w:hAnsi="Garamond"/>
          <w:highlight w:val="cyan"/>
        </w:rPr>
        <w:t>.</w:t>
      </w:r>
      <w:r w:rsidRPr="00497B2F">
        <w:rPr>
          <w:rFonts w:ascii="Garamond" w:hAnsi="Garamond"/>
        </w:rPr>
        <w:t xml:space="preserve"> Nevertheless</w:t>
      </w:r>
      <w:r w:rsidRPr="00497B2F">
        <w:rPr>
          <w:rFonts w:ascii="Garamond" w:hAnsi="Garamond"/>
          <w:highlight w:val="cyan"/>
        </w:rPr>
        <w:t xml:space="preserve">, </w:t>
      </w:r>
      <w:r w:rsidRPr="00497B2F">
        <w:rPr>
          <w:rFonts w:ascii="Garamond" w:hAnsi="Garamond"/>
          <w:b/>
          <w:highlight w:val="cyan"/>
          <w:u w:val="single"/>
        </w:rPr>
        <w:t>it is an effective methodological framework to come up with alternative knowledge in analyzing the ideological formality of identitarian representation</w:t>
      </w:r>
      <w:r w:rsidRPr="00497B2F">
        <w:rPr>
          <w:rFonts w:ascii="Garamond" w:hAnsi="Garamond"/>
        </w:rPr>
        <w:t xml:space="preserve">. In an effort to compose a symbolic fiction of the community for its imagined unity, </w:t>
      </w:r>
      <w:r w:rsidRPr="00497B2F">
        <w:rPr>
          <w:rFonts w:ascii="Garamond" w:hAnsi="Garamond"/>
          <w:u w:val="single"/>
        </w:rPr>
        <w:t>the public fantasy can work as a counter-hegemonic discourse that disrupts the systemic totality of the community</w:t>
      </w:r>
      <w:r w:rsidRPr="00497B2F">
        <w:rPr>
          <w:rFonts w:ascii="Garamond" w:hAnsi="Garamond"/>
        </w:rPr>
        <w:t xml:space="preserve">. By ambivalently excluding and concealing the “real” dimension of the Asian identity, </w:t>
      </w:r>
      <w:r w:rsidRPr="00497B2F">
        <w:rPr>
          <w:rFonts w:ascii="Garamond" w:hAnsi="Garamond"/>
          <w:b/>
          <w:highlight w:val="cyan"/>
          <w:u w:val="single"/>
        </w:rPr>
        <w:t>the stereotypical knowledge of Asian Americans sustains its ideological authority</w:t>
      </w:r>
      <w:r w:rsidRPr="00497B2F">
        <w:rPr>
          <w:rFonts w:ascii="Garamond" w:hAnsi="Garamond"/>
          <w:highlight w:val="cyan"/>
        </w:rPr>
        <w:t xml:space="preserve"> only </w:t>
      </w:r>
      <w:r w:rsidRPr="00497B2F">
        <w:rPr>
          <w:rFonts w:ascii="Garamond" w:hAnsi="Garamond"/>
          <w:b/>
          <w:highlight w:val="cyan"/>
          <w:u w:val="single"/>
        </w:rPr>
        <w:t>precariously</w:t>
      </w:r>
      <w:r w:rsidRPr="00497B2F">
        <w:rPr>
          <w:rFonts w:ascii="Garamond" w:hAnsi="Garamond"/>
        </w:rPr>
        <w:t xml:space="preserve"> as Homi K. Bhabha points out in The Location of Culture: “[T]he stereotype…is a form of knowledge and identification that vacillates between what is always ‘in place’, already known, and something that must be anxiously repeated” (66). 36 </w:t>
      </w:r>
      <w:r w:rsidRPr="00497B2F">
        <w:rPr>
          <w:rFonts w:ascii="Garamond" w:hAnsi="Garamond"/>
          <w:b/>
          <w:highlight w:val="cyan"/>
          <w:u w:val="single"/>
        </w:rPr>
        <w:t>The public fantasy in its apparitional effect contributes to the construction and regulation of the reality that consistently attempts to reduce anyone with an Asian face to the conceptual Asian</w:t>
      </w:r>
      <w:r w:rsidRPr="00497B2F">
        <w:rPr>
          <w:rFonts w:ascii="Garamond" w:hAnsi="Garamond"/>
        </w:rPr>
        <w:t xml:space="preserve">. Nonetheless, </w:t>
      </w:r>
      <w:r w:rsidRPr="00497B2F">
        <w:rPr>
          <w:rFonts w:ascii="Garamond" w:hAnsi="Garamond"/>
          <w:b/>
          <w:highlight w:val="cyan"/>
          <w:u w:val="single"/>
        </w:rPr>
        <w:t>it also contradicts itself to the extent that the (ideological) fantasy cannot fully imagine and recognize the real of the conceptual identity</w:t>
      </w:r>
      <w:r w:rsidRPr="00497B2F">
        <w:rPr>
          <w:rFonts w:ascii="Garamond" w:hAnsi="Garamond"/>
        </w:rPr>
        <w:t xml:space="preserve">, </w:t>
      </w:r>
      <w:r w:rsidRPr="00497B2F">
        <w:rPr>
          <w:rFonts w:ascii="Garamond" w:hAnsi="Garamond"/>
          <w:u w:val="single"/>
        </w:rPr>
        <w:t>which creates its epistemological void between being and becoming</w:t>
      </w:r>
      <w:r w:rsidRPr="00497B2F">
        <w:rPr>
          <w:rFonts w:ascii="Garamond" w:hAnsi="Garamond"/>
        </w:rPr>
        <w:t xml:space="preserve">. </w:t>
      </w:r>
      <w:r w:rsidRPr="00497B2F">
        <w:rPr>
          <w:rFonts w:ascii="Garamond" w:hAnsi="Garamond"/>
          <w:u w:val="single"/>
        </w:rPr>
        <w:t>When it comes to the conceptual but hegemonic identity of “real American,” the gap between its being and becoming never comes to a close in the contemporary life of Americans</w:t>
      </w:r>
      <w:r w:rsidRPr="00497B2F">
        <w:rPr>
          <w:rFonts w:ascii="Garamond" w:hAnsi="Garamond"/>
        </w:rPr>
        <w:t xml:space="preserve">. The fantasy that real Americans exist relies on the contingent perception of what is un-American, and defining the former means the incessant exclusion of the latter by putting them in the permanent process of becoming. </w:t>
      </w:r>
      <w:r w:rsidRPr="00497B2F">
        <w:rPr>
          <w:rFonts w:ascii="Garamond" w:hAnsi="Garamond"/>
          <w:u w:val="single"/>
        </w:rPr>
        <w:t>Its becoming is not to perceive the real American as a positive set of features, i.e., the way it actually is, but to discern in it the traces of failed identification of its being</w:t>
      </w:r>
      <w:r w:rsidRPr="00497B2F">
        <w:rPr>
          <w:rFonts w:ascii="Garamond" w:hAnsi="Garamond"/>
        </w:rPr>
        <w:t xml:space="preserve">. </w:t>
      </w:r>
      <w:r w:rsidRPr="00497B2F">
        <w:rPr>
          <w:rFonts w:ascii="Garamond" w:hAnsi="Garamond"/>
          <w:b/>
          <w:highlight w:val="cyan"/>
          <w:u w:val="single"/>
        </w:rPr>
        <w:t>It is true that Asian Americans’ ontological gap between being and becoming results from the hegemonic presence of real Americans</w:t>
      </w:r>
      <w:r w:rsidRPr="00497B2F">
        <w:rPr>
          <w:rFonts w:ascii="Garamond" w:hAnsi="Garamond"/>
        </w:rPr>
        <w:t xml:space="preserve">, white Americans; however, the latter is also put in the process of becoming to claim their identitarian position as real American. I perceive the abstraction of real American, as a universal “form” in which individuals as particular content engage in power struggles with one another to gain a dominant position to claim their dominant legitimacy of being real Americans. In my dissertation, the question is not how certain individuals become more hegemonic in order to claim a more central and authentic identitarian position than the others do. Rather, it is how individuals with their given identities fail to perform “who they are.” This is what exposes the ambivalent symptoms of both anxiety and desire, indicating an eruption of the gap of the subject between its sense of self and identity. 37 In “Cultural Identity and Diaspora,” Stuart Hall suggests that </w:t>
      </w:r>
      <w:r w:rsidRPr="00497B2F">
        <w:rPr>
          <w:rFonts w:ascii="Garamond" w:hAnsi="Garamond"/>
          <w:b/>
          <w:highlight w:val="cyan"/>
          <w:u w:val="single"/>
        </w:rPr>
        <w:t>cultural identity is a matter of becoming as well as of being</w:t>
      </w:r>
      <w:r w:rsidRPr="00497B2F">
        <w:rPr>
          <w:rFonts w:ascii="Garamond" w:hAnsi="Garamond"/>
        </w:rPr>
        <w:t xml:space="preserve"> (393). </w:t>
      </w:r>
      <w:r w:rsidRPr="00497B2F">
        <w:rPr>
          <w:rFonts w:ascii="Garamond" w:hAnsi="Garamond"/>
          <w:u w:val="single"/>
        </w:rPr>
        <w:t>In terms of identity politics, individuals’ identitarian being takes shape in the deferred and incomplete process of becoming</w:t>
      </w:r>
      <w:r w:rsidRPr="00497B2F">
        <w:rPr>
          <w:rFonts w:ascii="Garamond" w:hAnsi="Garamond"/>
        </w:rPr>
        <w:t xml:space="preserve"> via mimicry, misidentification, and hybridization among themselves. </w:t>
      </w:r>
      <w:r w:rsidRPr="00497B2F">
        <w:rPr>
          <w:rFonts w:ascii="Garamond" w:hAnsi="Garamond"/>
          <w:b/>
          <w:highlight w:val="cyan"/>
          <w:u w:val="single"/>
        </w:rPr>
        <w:t>The idea that identity is an abstract position essentially detached from its bearer inversely tells us about why an identitarian position is misunderstood as essentialist</w:t>
      </w:r>
      <w:r w:rsidRPr="00497B2F">
        <w:rPr>
          <w:rFonts w:ascii="Garamond" w:hAnsi="Garamond"/>
          <w:u w:val="single"/>
        </w:rPr>
        <w:t xml:space="preserve">, for identity is what results from closing the gap of the subject by turning it into an identitarian self: </w:t>
      </w:r>
      <w:r w:rsidRPr="00497B2F">
        <w:rPr>
          <w:rFonts w:ascii="Garamond" w:hAnsi="Garamond"/>
        </w:rPr>
        <w:t xml:space="preserve">an apparitional power to reduce people with Asian faces to Charlie Chan. </w:t>
      </w:r>
      <w:r w:rsidRPr="00497B2F">
        <w:rPr>
          <w:rFonts w:ascii="Garamond" w:hAnsi="Garamond"/>
          <w:u w:val="single"/>
        </w:rPr>
        <w:t>The radical idea that there is no identity without being essentialist signifies a totalitarian gesture of defining some contingent in essentialist terms and perpetuating its constitutive knowledge as permanent truth.</w:t>
      </w:r>
      <w:r w:rsidRPr="00497B2F">
        <w:rPr>
          <w:rFonts w:ascii="Garamond" w:hAnsi="Garamond"/>
        </w:rPr>
        <w:t xml:space="preserve"> In this regard, Hall praises diasporic identities as anti-essentialist against the closed system of identity politics (394). At the same time, however, the determination of identity as a permanent form of truth is paradoxical, for the achievement of its universality structurally relies on oppositional particulars that remain excluded from it. </w:t>
      </w:r>
      <w:r w:rsidRPr="00497B2F">
        <w:rPr>
          <w:rFonts w:ascii="Garamond" w:hAnsi="Garamond"/>
          <w:highlight w:val="cyan"/>
          <w:u w:val="single"/>
        </w:rPr>
        <w:t>The relationship between being and becoming is thus not only contingent and constitutive but also distinctive as far as the epistemological spectrum of individuals’ knowledge of themselves</w:t>
      </w:r>
      <w:r w:rsidRPr="00497B2F">
        <w:rPr>
          <w:rFonts w:ascii="Garamond" w:hAnsi="Garamond"/>
          <w:u w:val="single"/>
        </w:rPr>
        <w:t xml:space="preserve"> is focused on the universal affirmation of their being as a whole, part of which nonetheless remains unfathomable and unidentifiable in the never-ending process of becoming</w:t>
      </w:r>
      <w:r w:rsidRPr="00497B2F">
        <w:rPr>
          <w:rFonts w:ascii="Garamond" w:hAnsi="Garamond"/>
          <w:highlight w:val="cyan"/>
        </w:rPr>
        <w:t xml:space="preserve">. </w:t>
      </w:r>
      <w:r w:rsidRPr="00497B2F">
        <w:rPr>
          <w:rFonts w:ascii="Garamond" w:hAnsi="Garamond"/>
          <w:b/>
          <w:highlight w:val="cyan"/>
          <w:u w:val="single"/>
        </w:rPr>
        <w:t>They strive to grasp the so-called Whole of Being to get a hegemonic position in claiming their identity as universal, as “real Asian American,” only to remain incomplete</w:t>
      </w:r>
      <w:r w:rsidRPr="00497B2F">
        <w:rPr>
          <w:rFonts w:ascii="Garamond" w:hAnsi="Garamond"/>
          <w:highlight w:val="cyan"/>
        </w:rPr>
        <w:t>.</w:t>
      </w:r>
      <w:r w:rsidRPr="00497B2F">
        <w:rPr>
          <w:rFonts w:ascii="Garamond" w:hAnsi="Garamond"/>
        </w:rPr>
        <w:t xml:space="preserve"> With that said, the debate over the real vs. fake of Asian Americans is not only taken for granted but also absurd paradoxically; the a priori concept of real Asian American is too 38 phantasmagorical to be grasped and realized as a whole in the never-ending process of becoming, rather than being. It is no wonder that Jessica Hagedorn can only ambiguously identify Asian American writers as world citizens, namely, people geographically born in various places of trans-Asian America—the writerly subject in the permanent process of becoming oppositional and rebellious (CCID2 xxxii). To put it another way, </w:t>
      </w:r>
      <w:r w:rsidRPr="00497B2F">
        <w:rPr>
          <w:rFonts w:ascii="Garamond" w:hAnsi="Garamond"/>
          <w:b/>
          <w:highlight w:val="cyan"/>
          <w:u w:val="single"/>
        </w:rPr>
        <w:t>identity politics in the postmodern era, on a theoretical level, has recourse to fantasy of ethnic identity, being not so much essentialist as positionalist in nature</w:t>
      </w:r>
      <w:r w:rsidRPr="00497B2F">
        <w:rPr>
          <w:rFonts w:ascii="Garamond" w:hAnsi="Garamond"/>
          <w:highlight w:val="cyan"/>
        </w:rPr>
        <w:t>.</w:t>
      </w:r>
      <w:r w:rsidRPr="00497B2F">
        <w:rPr>
          <w:rFonts w:ascii="Garamond" w:hAnsi="Garamond"/>
        </w:rPr>
        <w:t xml:space="preserve"> For, as witnessed earlier, </w:t>
      </w:r>
      <w:r w:rsidRPr="00497B2F">
        <w:rPr>
          <w:rFonts w:ascii="Garamond" w:hAnsi="Garamond"/>
          <w:b/>
          <w:highlight w:val="cyan"/>
          <w:u w:val="single"/>
        </w:rPr>
        <w:t>Asian Americans are defined as being oppositional and rebellious to the hegemonic system of American nationalism which facilitates uneven relations of people</w:t>
      </w:r>
      <w:r w:rsidRPr="00497B2F">
        <w:rPr>
          <w:rFonts w:ascii="Garamond" w:hAnsi="Garamond"/>
          <w:b/>
          <w:u w:val="single"/>
        </w:rPr>
        <w:t xml:space="preserve"> </w:t>
      </w:r>
      <w:r w:rsidRPr="00497B2F">
        <w:rPr>
          <w:rFonts w:ascii="Garamond" w:hAnsi="Garamond"/>
          <w:u w:val="single"/>
        </w:rPr>
        <w:t>within its nationalist framework in terms of the normalized forms of hegemonic categorical difference, such as race, gender, sexuality, culture,</w:t>
      </w:r>
      <w:r w:rsidRPr="00497B2F">
        <w:rPr>
          <w:rFonts w:ascii="Garamond" w:hAnsi="Garamond"/>
        </w:rPr>
        <w:t xml:space="preserve"> and so on.</w:t>
      </w:r>
    </w:p>
    <w:p w14:paraId="601363BD" w14:textId="77777777" w:rsidR="00744D7E" w:rsidRPr="00497B2F" w:rsidRDefault="00744D7E" w:rsidP="00744D7E">
      <w:pPr>
        <w:rPr>
          <w:rFonts w:ascii="Garamond" w:hAnsi="Garamond"/>
        </w:rPr>
      </w:pPr>
    </w:p>
    <w:p w14:paraId="62E62D63" w14:textId="77777777" w:rsidR="00744D7E" w:rsidRPr="00497B2F" w:rsidRDefault="00744D7E" w:rsidP="00744D7E">
      <w:pPr>
        <w:pStyle w:val="Heading4"/>
        <w:rPr>
          <w:rFonts w:ascii="Garamond" w:hAnsi="Garamond"/>
        </w:rPr>
      </w:pPr>
      <w:r w:rsidRPr="00497B2F">
        <w:rPr>
          <w:rFonts w:ascii="Garamond" w:hAnsi="Garamond"/>
        </w:rPr>
        <w:t>The cultural capital of identification is necessary towards affective self-conceptualizations where identity works as a vanishing mediator that connects the hegemonic system of ideological reality within the identarian subject as related to history.</w:t>
      </w:r>
    </w:p>
    <w:p w14:paraId="3368261A" w14:textId="77777777" w:rsidR="00744D7E" w:rsidRPr="00497B2F" w:rsidRDefault="00744D7E" w:rsidP="00744D7E">
      <w:pPr>
        <w:rPr>
          <w:rFonts w:ascii="Garamond" w:hAnsi="Garamond"/>
        </w:rPr>
      </w:pPr>
      <w:r w:rsidRPr="00497B2F">
        <w:rPr>
          <w:rStyle w:val="Style13ptBold"/>
          <w:rFonts w:ascii="Garamond" w:hAnsi="Garamond"/>
        </w:rPr>
        <w:t>Kim ’09</w:t>
      </w:r>
      <w:r w:rsidRPr="00497B2F">
        <w:rPr>
          <w:rFonts w:ascii="Garamond" w:hAnsi="Garamond"/>
        </w:rPr>
        <w:t xml:space="preserve"> (Chang-Hee Kim, The Fantasy of Asian America: Identity, Ideology, and Desire) klmd</w:t>
      </w:r>
    </w:p>
    <w:p w14:paraId="3D8A85F1" w14:textId="77777777" w:rsidR="00744D7E" w:rsidRPr="00497B2F" w:rsidRDefault="00744D7E" w:rsidP="00744D7E">
      <w:pPr>
        <w:rPr>
          <w:rFonts w:ascii="Garamond" w:hAnsi="Garamond"/>
        </w:rPr>
      </w:pPr>
      <w:r w:rsidRPr="00497B2F">
        <w:rPr>
          <w:rFonts w:ascii="Garamond" w:hAnsi="Garamond"/>
          <w:u w:val="single"/>
        </w:rPr>
        <w:t>Rather than pretend to remain objective and distanced in treating the other, the Hegelian subject strives to secure its identitarian position in light of the life-death struggle between master and slave.</w:t>
      </w:r>
      <w:r w:rsidRPr="00497B2F">
        <w:rPr>
          <w:rFonts w:ascii="Garamond" w:hAnsi="Garamond"/>
        </w:rPr>
        <w:t xml:space="preserve"> </w:t>
      </w:r>
      <w:r w:rsidRPr="00497B2F">
        <w:rPr>
          <w:rFonts w:ascii="Garamond" w:hAnsi="Garamond"/>
          <w:u w:val="single"/>
        </w:rPr>
        <w:t xml:space="preserve">The eventual way to obtain freedom from </w:t>
      </w:r>
      <w:r w:rsidRPr="00497B2F">
        <w:rPr>
          <w:rFonts w:ascii="Garamond" w:hAnsi="Garamond"/>
        </w:rPr>
        <w:t>its</w:t>
      </w:r>
      <w:r w:rsidRPr="00497B2F">
        <w:rPr>
          <w:rFonts w:ascii="Garamond" w:hAnsi="Garamond"/>
          <w:u w:val="single"/>
        </w:rPr>
        <w:t xml:space="preserve"> own ontological limitation that the subject cannot be in-and for itself as a whole is paradoxically negating its positive being dependent on that of the other</w:t>
      </w:r>
      <w:r w:rsidRPr="00497B2F">
        <w:rPr>
          <w:rFonts w:ascii="Garamond" w:hAnsi="Garamond"/>
        </w:rPr>
        <w:t xml:space="preserve">. </w:t>
      </w:r>
      <w:r w:rsidRPr="00497B2F">
        <w:rPr>
          <w:rFonts w:ascii="Garamond" w:hAnsi="Garamond"/>
          <w:b/>
          <w:highlight w:val="cyan"/>
          <w:u w:val="single"/>
        </w:rPr>
        <w:t>This illustrates the subject’s death instinct towards “nothingness,” which makes our knowledge on the subject inexorably entangled in inconsistencies and contradictions.</w:t>
      </w:r>
      <w:r w:rsidRPr="00497B2F">
        <w:rPr>
          <w:rFonts w:ascii="Garamond" w:hAnsi="Garamond"/>
        </w:rPr>
        <w:t xml:space="preserve"> In Hegel, the subject’s death instinct, an ontological abyss that remains unfathomable in its ideological edifice, is the only way to realize its “pure existence-for-self” (Hegel 55). </w:t>
      </w:r>
      <w:r w:rsidRPr="00497B2F">
        <w:rPr>
          <w:rFonts w:ascii="Garamond" w:hAnsi="Garamond"/>
          <w:u w:val="single"/>
        </w:rPr>
        <w:t>Identity is apparitional in nature</w:t>
      </w:r>
      <w:r w:rsidRPr="00497B2F">
        <w:rPr>
          <w:rFonts w:ascii="Garamond" w:hAnsi="Garamond"/>
        </w:rPr>
        <w:t xml:space="preserve">, for as discussed earlier, </w:t>
      </w:r>
      <w:r w:rsidRPr="00497B2F">
        <w:rPr>
          <w:rFonts w:ascii="Garamond" w:hAnsi="Garamond"/>
          <w:u w:val="single"/>
        </w:rPr>
        <w:t>we all can become a/the “real Asian American” but never will be, and the resulting gap between our being and becoming is where the subject endlessly strives to secure its identitarian position in light of the life-death struggle against the other in-and-for itself</w:t>
      </w:r>
      <w:r w:rsidRPr="00497B2F">
        <w:rPr>
          <w:rFonts w:ascii="Garamond" w:hAnsi="Garamond"/>
        </w:rPr>
        <w:t xml:space="preserve">. </w:t>
      </w:r>
      <w:r w:rsidRPr="00497B2F">
        <w:rPr>
          <w:rFonts w:ascii="Garamond" w:hAnsi="Garamond"/>
          <w:u w:val="single"/>
        </w:rPr>
        <w:t>The realization of identity is its purist objectification in tha</w:t>
      </w:r>
      <w:r w:rsidRPr="00497B2F">
        <w:rPr>
          <w:rFonts w:ascii="Garamond" w:hAnsi="Garamond"/>
        </w:rPr>
        <w:t xml:space="preserve">t, in neoliberal capitalism, </w:t>
      </w:r>
      <w:r w:rsidRPr="00497B2F">
        <w:rPr>
          <w:rFonts w:ascii="Garamond" w:hAnsi="Garamond"/>
          <w:b/>
          <w:highlight w:val="cyan"/>
          <w:u w:val="single"/>
        </w:rPr>
        <w:t>identity is equivalent to a commodity imbued with a cultural capital of dual meanings: an owned property of the subject feeling happy</w:t>
      </w:r>
      <w:r w:rsidRPr="00497B2F">
        <w:rPr>
          <w:rFonts w:ascii="Garamond" w:hAnsi="Garamond"/>
          <w:u w:val="single"/>
        </w:rPr>
        <w:t xml:space="preserve"> (with no more work) </w:t>
      </w:r>
      <w:r w:rsidRPr="00497B2F">
        <w:rPr>
          <w:rFonts w:ascii="Garamond" w:hAnsi="Garamond"/>
          <w:b/>
          <w:highlight w:val="cyan"/>
          <w:u w:val="single"/>
        </w:rPr>
        <w:t>and an alienated property of the subject feeling miserable</w:t>
      </w:r>
      <w:r w:rsidRPr="00497B2F">
        <w:rPr>
          <w:rFonts w:ascii="Garamond" w:hAnsi="Garamond"/>
          <w:b/>
          <w:u w:val="single"/>
        </w:rPr>
        <w:t xml:space="preserve"> </w:t>
      </w:r>
      <w:r w:rsidRPr="00497B2F">
        <w:rPr>
          <w:rFonts w:ascii="Garamond" w:hAnsi="Garamond"/>
          <w:u w:val="single"/>
        </w:rPr>
        <w:t xml:space="preserve">(with endless work) </w:t>
      </w:r>
      <w:r w:rsidRPr="00497B2F">
        <w:rPr>
          <w:rFonts w:ascii="Garamond" w:hAnsi="Garamond"/>
        </w:rPr>
        <w:t xml:space="preserve">as Karl Marx teaches us.16 In Race and Resistance, Viet T. Nguyen describes </w:t>
      </w:r>
      <w:r w:rsidRPr="00497B2F">
        <w:rPr>
          <w:rFonts w:ascii="Garamond" w:hAnsi="Garamond"/>
          <w:u w:val="single"/>
        </w:rPr>
        <w:t>Asian American identity as the cultural capital of both accommodation and resistance in U.S. society</w:t>
      </w:r>
      <w:r w:rsidRPr="00497B2F">
        <w:rPr>
          <w:rFonts w:ascii="Garamond" w:hAnsi="Garamond"/>
        </w:rPr>
        <w:t xml:space="preserve">, and it well explains the point I am making here (143-44): on the one hand, </w:t>
      </w:r>
      <w:r w:rsidRPr="00497B2F">
        <w:rPr>
          <w:rFonts w:ascii="Garamond" w:hAnsi="Garamond"/>
          <w:b/>
          <w:highlight w:val="cyan"/>
          <w:u w:val="single"/>
        </w:rPr>
        <w:t>Asian Americans make a good relationship with the society that praises them as a model minority</w:t>
      </w:r>
      <w:r w:rsidRPr="00497B2F">
        <w:rPr>
          <w:rFonts w:ascii="Garamond" w:hAnsi="Garamond"/>
        </w:rPr>
        <w:t xml:space="preserve">, as a civil subject fully assimilable to the mainstream; </w:t>
      </w:r>
      <w:r w:rsidRPr="00497B2F">
        <w:rPr>
          <w:rFonts w:ascii="Garamond" w:hAnsi="Garamond"/>
          <w:b/>
          <w:highlight w:val="cyan"/>
          <w:u w:val="single"/>
        </w:rPr>
        <w:t>on the other hand, they make a bad relationship with the society that stereotypes their identity as a yellow peril</w:t>
      </w:r>
      <w:r w:rsidRPr="00497B2F">
        <w:rPr>
          <w:rFonts w:ascii="Garamond" w:hAnsi="Garamond"/>
          <w:b/>
          <w:u w:val="single"/>
        </w:rPr>
        <w:t>,</w:t>
      </w:r>
      <w:r w:rsidRPr="00497B2F">
        <w:rPr>
          <w:rFonts w:ascii="Garamond" w:hAnsi="Garamond"/>
        </w:rPr>
        <w:t xml:space="preserve"> viciously alienating them from the mainstream</w:t>
      </w:r>
      <w:r w:rsidRPr="00497B2F">
        <w:rPr>
          <w:rFonts w:ascii="Garamond" w:hAnsi="Garamond"/>
          <w:b/>
          <w:u w:val="single"/>
        </w:rPr>
        <w:t xml:space="preserve">. </w:t>
      </w:r>
      <w:r w:rsidRPr="00497B2F">
        <w:rPr>
          <w:rFonts w:ascii="Garamond" w:hAnsi="Garamond"/>
          <w:b/>
          <w:highlight w:val="cyan"/>
          <w:u w:val="single"/>
        </w:rPr>
        <w:t>Asian American identity has its multiple meanings with an apparitional effect that changes the ontological meaning of its referent and at the same time</w:t>
      </w:r>
      <w:r w:rsidRPr="00497B2F">
        <w:rPr>
          <w:rFonts w:ascii="Garamond" w:hAnsi="Garamond"/>
        </w:rPr>
        <w:t xml:space="preserve">, reduces them back to their archetype: Charlie Chan or the gook. While the identity acts as a 16 In Economic &amp; Philosophical Manuscripts of 1844, Karl Marx saw the relationship between the worker and his labor as antagonistic: the more the latter exerts himself in his work the more his labor alienates him; further, the worker feels happy and at home when his labor alienates him. Hence, Marx says, “His labor is, therefore, not voluntary but forced, it is forced labor” (74). On the one hand, his labor is what brings him into being as worker. On the other, his engagement in the capitalist activity of production is to invest his labor into nature and thus to obtain his ‘property’ to establish, in Hegelian terms, “the condition of possibility of human self-possession—of one’s body, interiority, and life direction” (“Intimacies” 200). 46 conduit that connects Asian Americans with the society for their mutual understanding, this communicative sign always signifies itself as inconsistent, contradictory, and, as Nguyen puts it, “hypocritical” in representing Asian Americans as a whole. It is no wonder Nguyen observes that </w:t>
      </w:r>
      <w:r w:rsidRPr="00497B2F">
        <w:rPr>
          <w:rFonts w:ascii="Garamond" w:hAnsi="Garamond"/>
          <w:b/>
          <w:highlight w:val="cyan"/>
          <w:u w:val="single"/>
        </w:rPr>
        <w:t>Asian Americans are facing the “crisis of representation over ideological diversity” in identity politics</w:t>
      </w:r>
      <w:r w:rsidRPr="00497B2F">
        <w:rPr>
          <w:rFonts w:ascii="Garamond" w:hAnsi="Garamond"/>
          <w:highlight w:val="cyan"/>
        </w:rPr>
        <w:t xml:space="preserve"> (9). </w:t>
      </w:r>
      <w:r w:rsidRPr="00497B2F">
        <w:rPr>
          <w:rFonts w:ascii="Garamond" w:hAnsi="Garamond"/>
          <w:b/>
          <w:highlight w:val="cyan"/>
          <w:u w:val="single"/>
        </w:rPr>
        <w:t>Identity works as a vanishing mediator that connects the hegemonic system of ideological reality with the identitarian subject as the constituent of the former</w:t>
      </w:r>
      <w:r w:rsidRPr="00497B2F">
        <w:rPr>
          <w:rFonts w:ascii="Garamond" w:hAnsi="Garamond"/>
          <w:highlight w:val="cyan"/>
        </w:rPr>
        <w:t>.</w:t>
      </w:r>
      <w:r w:rsidRPr="00497B2F">
        <w:rPr>
          <w:rFonts w:ascii="Garamond" w:hAnsi="Garamond"/>
        </w:rPr>
        <w:t xml:space="preserve"> </w:t>
      </w:r>
      <w:r w:rsidRPr="00497B2F">
        <w:rPr>
          <w:rFonts w:ascii="Garamond" w:hAnsi="Garamond"/>
          <w:u w:val="single"/>
        </w:rPr>
        <w:t>Such a vanishing mediator as identity, through its apparitional as well as self-effacing effect, plays a role in maintaining the systematic order of the reality by transforming the pre ontological chaotic multitude, namely, individuals with identities, into</w:t>
      </w:r>
      <w:r w:rsidRPr="00497B2F">
        <w:rPr>
          <w:rFonts w:ascii="Garamond" w:hAnsi="Garamond"/>
        </w:rPr>
        <w:t>, as Slavoj Žižek puts it, “</w:t>
      </w:r>
      <w:r w:rsidRPr="00497B2F">
        <w:rPr>
          <w:rFonts w:ascii="Garamond" w:hAnsi="Garamond"/>
          <w:u w:val="single"/>
        </w:rPr>
        <w:t>the semblance of a positive objective order of reality</w:t>
      </w:r>
      <w:r w:rsidRPr="00497B2F">
        <w:rPr>
          <w:rFonts w:ascii="Garamond" w:hAnsi="Garamond"/>
        </w:rPr>
        <w:t xml:space="preserve">” (Ticklish 158). The Hegelian dialectic shows that the subject comes to have its identity rendered apparitional and thus precarious. </w:t>
      </w:r>
      <w:r w:rsidRPr="00497B2F">
        <w:rPr>
          <w:rStyle w:val="StyleUnderline"/>
          <w:rFonts w:ascii="Garamond" w:hAnsi="Garamond"/>
          <w:highlight w:val="cyan"/>
        </w:rPr>
        <w:t>Simultaneously, the identity never completely sits itself apart from its proprietor because of its dialectical relationship with it</w:t>
      </w:r>
      <w:r w:rsidRPr="00497B2F">
        <w:rPr>
          <w:rStyle w:val="StyleUnderline"/>
          <w:rFonts w:ascii="Garamond" w:hAnsi="Garamond"/>
        </w:rPr>
        <w:t>, the subject, in terms of the life/death struggle, which makes the mutual gap never closed</w:t>
      </w:r>
      <w:r w:rsidRPr="00497B2F">
        <w:rPr>
          <w:rFonts w:ascii="Garamond" w:hAnsi="Garamond"/>
        </w:rPr>
        <w:t xml:space="preserve">. </w:t>
      </w:r>
      <w:r w:rsidRPr="00497B2F">
        <w:rPr>
          <w:rStyle w:val="StyleUnderline"/>
          <w:rFonts w:ascii="Garamond" w:hAnsi="Garamond"/>
        </w:rPr>
        <w:t>This gap can be translated as a minimal void that prevents the subject from being, that is, fully getting identified with, its identitarian self, which potentially gives rise to the totalitarian racist subject:</w:t>
      </w:r>
      <w:r w:rsidRPr="00497B2F">
        <w:rPr>
          <w:rFonts w:ascii="Garamond" w:hAnsi="Garamond"/>
        </w:rPr>
        <w:t xml:space="preserve"> being fully identified as white, “the kind of men” who can kill Vincent Chin, or anyone with a darker skin, with impunity. Earlier, I threw out a question, what would happen if Charlie Chan were dead? Allegorically, what would happen when a King (the subject) realized that his kingship originates not so much in him as in his crown (his identitarian insignia)? </w:t>
      </w:r>
      <w:r w:rsidRPr="00497B2F">
        <w:rPr>
          <w:rStyle w:val="StyleUnderline"/>
          <w:rFonts w:ascii="Garamond" w:hAnsi="Garamond"/>
        </w:rPr>
        <w:t>He would implement terrorism to claim his royal authority and convince people that his kingship 47 is God-given, absolute, and inherent. The most successful dictator would be the one who can completely get rid of the gap between his subjectivity and his identity, which endows him with his authoritarian power; a reign of terror represents a power struggle for the dictator to preserve his totalitarian authority by combining himself with the very power he is wielding.</w:t>
      </w:r>
      <w:r w:rsidRPr="00497B2F">
        <w:rPr>
          <w:rFonts w:ascii="Garamond" w:hAnsi="Garamond"/>
        </w:rPr>
        <w:t xml:space="preserve"> It is nothing but totalitarian. It makes human subjectivities fully identified with the social construct of identitarian positions at its most radical. Individuals’ identities do not fully take shape until they wear their brassard, a symbolic insignia, which turns them into the subjects subordinate to the identities. A Korean proverb thus says that a position makes its occupant, not the other way around. An absolute monarch can be himself only when his ontological being can fully identify with his crown, a supreme insignia that endows him with his kingship and completes his royal identity. In a similar vein, </w:t>
      </w:r>
      <w:r w:rsidRPr="00497B2F">
        <w:rPr>
          <w:rFonts w:ascii="Garamond" w:hAnsi="Garamond"/>
          <w:b/>
          <w:highlight w:val="cyan"/>
          <w:u w:val="single"/>
        </w:rPr>
        <w:t>an individual deals with the gap with his/her identity to maintain his/her hegemonic subject-position and remain visible with an identitarian position, and this explains how identity politics works today</w:t>
      </w:r>
      <w:r w:rsidRPr="00497B2F">
        <w:rPr>
          <w:rFonts w:ascii="Garamond" w:hAnsi="Garamond"/>
          <w:highlight w:val="cyan"/>
        </w:rPr>
        <w:t>.</w:t>
      </w:r>
      <w:r w:rsidRPr="00497B2F">
        <w:rPr>
          <w:rFonts w:ascii="Garamond" w:hAnsi="Garamond"/>
        </w:rPr>
        <w:t xml:space="preserve"> If they fail to manage the gap properly, it becomes fatal, as witnessed in the Vincent Chin case. In the murder case of Vincent Chin, no one wound up responsible for the young Chinese American man’s death. Who killed him? No one did in the practical sense that killing people is so serious a crime as to have the criminal punished and put in prison for a long time, if not capital punishment. No one ended up in jail for Chin’s death. </w:t>
      </w:r>
      <w:r w:rsidRPr="00497B2F">
        <w:rPr>
          <w:rStyle w:val="StyleUnderline"/>
          <w:rFonts w:ascii="Garamond" w:hAnsi="Garamond"/>
        </w:rPr>
        <w:t xml:space="preserve">The court with its totalitarian authority closed the gap between Chin and his </w:t>
      </w:r>
      <w:r w:rsidRPr="00497B2F">
        <w:rPr>
          <w:rStyle w:val="StyleUnderline"/>
          <w:rFonts w:ascii="Garamond" w:hAnsi="Garamond"/>
          <w:highlight w:val="cyan"/>
        </w:rPr>
        <w:t>identitarian position determined by the apparitional effect</w:t>
      </w:r>
      <w:r w:rsidRPr="00497B2F">
        <w:rPr>
          <w:rStyle w:val="StyleUnderline"/>
          <w:rFonts w:ascii="Garamond" w:hAnsi="Garamond"/>
        </w:rPr>
        <w:t xml:space="preserve"> of Charlie Chan and the gook, including the gap </w:t>
      </w:r>
      <w:r w:rsidRPr="00497B2F">
        <w:rPr>
          <w:rStyle w:val="StyleUnderline"/>
          <w:rFonts w:ascii="Garamond" w:hAnsi="Garamond"/>
          <w:highlight w:val="cyan"/>
        </w:rPr>
        <w:t>between the killers and the privileged identity of whitenes</w:t>
      </w:r>
      <w:r w:rsidRPr="00497B2F">
        <w:rPr>
          <w:rStyle w:val="StyleUnderline"/>
          <w:rFonts w:ascii="Garamond" w:hAnsi="Garamond"/>
        </w:rPr>
        <w:t xml:space="preserve">s. There is an obvious difference between the two gaps that are fully closed as follows, though: the first gap 48 that is closed turns Chin into a so-called bare life (zōe) that Giorgio Agamben defines as a </w:t>
      </w:r>
      <w:r w:rsidRPr="00497B2F">
        <w:rPr>
          <w:rStyle w:val="StyleUnderline"/>
          <w:rFonts w:ascii="Garamond" w:hAnsi="Garamond"/>
          <w:highlight w:val="cyan"/>
        </w:rPr>
        <w:t>“being to be killed with impunity</w:t>
      </w:r>
      <w:r w:rsidRPr="00497B2F">
        <w:rPr>
          <w:rFonts w:ascii="Garamond" w:hAnsi="Garamond"/>
        </w:rPr>
        <w:t>” (65</w:t>
      </w:r>
      <w:r w:rsidRPr="00497B2F">
        <w:rPr>
          <w:rStyle w:val="StyleUnderline"/>
          <w:rFonts w:ascii="Garamond" w:hAnsi="Garamond"/>
        </w:rPr>
        <w:t xml:space="preserve">). </w:t>
      </w:r>
      <w:r w:rsidRPr="00497B2F">
        <w:rPr>
          <w:rStyle w:val="StyleUnderline"/>
          <w:rFonts w:ascii="Garamond" w:hAnsi="Garamond"/>
          <w:highlight w:val="cyan"/>
        </w:rPr>
        <w:t>This life refers to an inhuman condition as excluded from the sovereign state of the U.S. which not only produces modern humanity by giving protection to citizens, ‘real American,’ but also gains hegemonic authority by denying it to noncitizens, as it were, the gook</w:t>
      </w:r>
      <w:r w:rsidRPr="00497B2F">
        <w:rPr>
          <w:rStyle w:val="StyleUnderline"/>
          <w:rFonts w:ascii="Garamond" w:hAnsi="Garamond"/>
        </w:rPr>
        <w:t>.</w:t>
      </w:r>
      <w:r w:rsidRPr="00497B2F">
        <w:rPr>
          <w:rFonts w:ascii="Garamond" w:hAnsi="Garamond"/>
        </w:rPr>
        <w:t xml:space="preserve"> The bare life is put in a state of permanent exception accordingly. On the contrary, the second gap that is closed turns Ebens and Nitz into what Agamben calls a “political life” (bio) as fully included and internalized within the zone of sovereign projection and within the civilization of modern humanity.17</w:t>
      </w:r>
    </w:p>
    <w:p w14:paraId="064147DF" w14:textId="77777777" w:rsidR="0078191A" w:rsidRPr="00497B2F" w:rsidRDefault="0078191A" w:rsidP="00744D7E">
      <w:pPr>
        <w:rPr>
          <w:rFonts w:ascii="Garamond" w:hAnsi="Garamond"/>
        </w:rPr>
      </w:pPr>
    </w:p>
    <w:p w14:paraId="116ED6E9" w14:textId="77777777" w:rsidR="0078191A" w:rsidRPr="00497B2F" w:rsidRDefault="0078191A" w:rsidP="00565EA0">
      <w:pPr>
        <w:pStyle w:val="Heading2"/>
        <w:rPr>
          <w:rFonts w:ascii="Garamond" w:hAnsi="Garamond"/>
        </w:rPr>
      </w:pPr>
      <w:r w:rsidRPr="00497B2F">
        <w:rPr>
          <w:rFonts w:ascii="Garamond" w:hAnsi="Garamond"/>
        </w:rPr>
        <w:t>1AC – Queer Asian Melancholy</w:t>
      </w:r>
    </w:p>
    <w:p w14:paraId="64375227" w14:textId="77777777" w:rsidR="0078191A" w:rsidRPr="00497B2F" w:rsidRDefault="0078191A" w:rsidP="0078191A">
      <w:pPr>
        <w:pStyle w:val="Heading3"/>
        <w:rPr>
          <w:rFonts w:ascii="Garamond" w:hAnsi="Garamond"/>
        </w:rPr>
      </w:pPr>
      <w:r w:rsidRPr="00497B2F">
        <w:rPr>
          <w:rFonts w:ascii="Garamond" w:hAnsi="Garamond"/>
        </w:rPr>
        <w:t>1AC – QAM Shell Only</w:t>
      </w:r>
    </w:p>
    <w:p w14:paraId="39579422" w14:textId="77777777" w:rsidR="0078191A" w:rsidRPr="00497B2F" w:rsidRDefault="0078191A" w:rsidP="0078191A">
      <w:pPr>
        <w:pStyle w:val="Heading4"/>
        <w:rPr>
          <w:rFonts w:ascii="Garamond" w:hAnsi="Garamond"/>
        </w:rPr>
      </w:pPr>
      <w:r w:rsidRPr="00497B2F">
        <w:rPr>
          <w:rFonts w:ascii="Garamond" w:hAnsi="Garamond"/>
        </w:rPr>
        <w:t>On the tombstone it says: Here lie decomposing words. Here lie broken skeletons and broken sentences. Here lie rotting corpses and rotting cultures. Here lie the missing limbs of history. Here, in memory…</w:t>
      </w:r>
    </w:p>
    <w:p w14:paraId="6FDAC0C1" w14:textId="77777777" w:rsidR="0078191A" w:rsidRPr="00497B2F" w:rsidRDefault="0078191A" w:rsidP="0078191A">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3621953D" w14:textId="77777777" w:rsidR="0078191A" w:rsidRPr="00497B2F" w:rsidRDefault="0078191A" w:rsidP="0078191A">
      <w:pPr>
        <w:rPr>
          <w:rFonts w:ascii="Garamond" w:hAnsi="Garamond"/>
          <w:b/>
          <w:iCs/>
          <w:u w:val="single"/>
        </w:rPr>
      </w:pPr>
      <w:r w:rsidRPr="00497B2F">
        <w:rPr>
          <w:rStyle w:val="StyleUnderline"/>
          <w:rFonts w:ascii="Garamond" w:hAnsi="Garamond"/>
          <w:highlight w:val="cyan"/>
        </w:rPr>
        <w:t xml:space="preserve">To become Asian American means the gradual erasure of one’s racial past </w:t>
      </w:r>
      <w:r w:rsidRPr="00497B2F">
        <w:rPr>
          <w:rStyle w:val="Emphasis"/>
          <w:rFonts w:ascii="Garamond" w:hAnsi="Garamond"/>
          <w:highlight w:val="cyan"/>
        </w:rPr>
        <w:t>under the disguise of multiculturalism</w:t>
      </w:r>
      <w:r w:rsidRPr="00497B2F">
        <w:rPr>
          <w:rStyle w:val="StyleUnderline"/>
          <w:rFonts w:ascii="Garamond" w:hAnsi="Garamond"/>
          <w:highlight w:val="cyan"/>
        </w:rPr>
        <w:t xml:space="preserve"> and thus entails a sense of loss and disconnection to one’s bodily matter</w:t>
      </w:r>
      <w:r w:rsidRPr="00497B2F">
        <w:rPr>
          <w:rStyle w:val="StyleUnderline"/>
          <w:rFonts w:ascii="Garamond" w:hAnsi="Garamond"/>
        </w:rPr>
        <w:t xml:space="preserve">, the skin and blood, and </w:t>
      </w:r>
      <w:r w:rsidRPr="00497B2F">
        <w:rPr>
          <w:rStyle w:val="StyleUnderline"/>
          <w:rFonts w:ascii="Garamond" w:hAnsi="Garamond"/>
          <w:highlight w:val="cyan"/>
        </w:rPr>
        <w:t>to exist in-between the racial segregation of Whiteness and Blackness</w:t>
      </w:r>
      <w:r w:rsidRPr="00497B2F">
        <w:rPr>
          <w:rFonts w:ascii="Garamond" w:hAnsi="Garamond"/>
        </w:rPr>
        <w:t xml:space="preserve">. </w:t>
      </w:r>
      <w:r w:rsidRPr="00497B2F">
        <w:rPr>
          <w:rStyle w:val="StyleUnderline"/>
          <w:rFonts w:ascii="Garamond" w:hAnsi="Garamond"/>
        </w:rPr>
        <w:t>This sense of loss is carried out and performed everyday in a casual encounter where Asian Americans’ place of origin is challenged and questioned</w:t>
      </w:r>
      <w:r w:rsidRPr="00497B2F">
        <w:rPr>
          <w:rFonts w:ascii="Garamond" w:hAnsi="Garamond"/>
        </w:rPr>
        <w:t xml:space="preserve">. The typical conversation would run like this: </w:t>
      </w:r>
      <w:r w:rsidRPr="00497B2F">
        <w:rPr>
          <w:rStyle w:val="StyleUnderline"/>
          <w:rFonts w:ascii="Garamond" w:hAnsi="Garamond"/>
          <w:highlight w:val="cyan"/>
        </w:rPr>
        <w:t xml:space="preserve">“Where are you from?” </w:t>
      </w:r>
      <w:r w:rsidRPr="00497B2F">
        <w:rPr>
          <w:rStyle w:val="StyleUnderline"/>
          <w:rFonts w:ascii="Garamond" w:hAnsi="Garamond"/>
        </w:rPr>
        <w:t xml:space="preserve">“I’m from California.” </w:t>
      </w:r>
      <w:r w:rsidRPr="00497B2F">
        <w:rPr>
          <w:rStyle w:val="StyleUnderline"/>
          <w:rFonts w:ascii="Garamond" w:hAnsi="Garamond"/>
          <w:highlight w:val="cyan"/>
        </w:rPr>
        <w:t>“</w:t>
      </w:r>
      <w:r w:rsidRPr="00497B2F">
        <w:rPr>
          <w:rStyle w:val="Emphasis"/>
          <w:rFonts w:ascii="Garamond" w:hAnsi="Garamond"/>
          <w:highlight w:val="cyan"/>
        </w:rPr>
        <w:t>No, where are you really from</w:t>
      </w:r>
      <w:r w:rsidRPr="00497B2F">
        <w:rPr>
          <w:rStyle w:val="StyleUnderline"/>
          <w:rFonts w:ascii="Garamond" w:hAnsi="Garamond"/>
          <w:highlight w:val="cyan"/>
        </w:rPr>
        <w:t>?”</w:t>
      </w:r>
      <w:r w:rsidRPr="00497B2F">
        <w:rPr>
          <w:rFonts w:ascii="Garamond" w:hAnsi="Garamond"/>
        </w:rPr>
        <w:t xml:space="preserve"> </w:t>
      </w:r>
      <w:r w:rsidRPr="00497B2F">
        <w:rPr>
          <w:rStyle w:val="StyleUnderline"/>
          <w:rFonts w:ascii="Garamond" w:hAnsi="Garamond"/>
        </w:rPr>
        <w:t xml:space="preserve">The emphasis on the “really” aims at revealing </w:t>
      </w:r>
      <w:r w:rsidRPr="00497B2F">
        <w:rPr>
          <w:rStyle w:val="StyleUnderline"/>
          <w:rFonts w:ascii="Garamond" w:hAnsi="Garamond"/>
          <w:highlight w:val="cyan"/>
        </w:rPr>
        <w:t>a particular imagined</w:t>
      </w:r>
      <w:r w:rsidRPr="00497B2F">
        <w:rPr>
          <w:rStyle w:val="StyleUnderline"/>
          <w:rFonts w:ascii="Garamond" w:hAnsi="Garamond"/>
        </w:rPr>
        <w:t xml:space="preserve"> geographical site </w:t>
      </w:r>
      <w:r w:rsidRPr="00497B2F">
        <w:rPr>
          <w:rStyle w:val="StyleUnderline"/>
          <w:rFonts w:ascii="Garamond" w:hAnsi="Garamond"/>
          <w:highlight w:val="cyan"/>
        </w:rPr>
        <w:t>outside of the US</w:t>
      </w:r>
      <w:r w:rsidRPr="00497B2F">
        <w:rPr>
          <w:rStyle w:val="StyleUnderline"/>
          <w:rFonts w:ascii="Garamond" w:hAnsi="Garamond"/>
        </w:rPr>
        <w:t>, a location that can trace a non-White racial origin.</w:t>
      </w:r>
      <w:r w:rsidRPr="00497B2F">
        <w:rPr>
          <w:rFonts w:ascii="Garamond" w:hAnsi="Garamond"/>
        </w:rPr>
        <w:t xml:space="preserve"> </w:t>
      </w:r>
      <w:r w:rsidRPr="00497B2F">
        <w:rPr>
          <w:rStyle w:val="StyleUnderline"/>
          <w:rFonts w:ascii="Garamond" w:hAnsi="Garamond"/>
          <w:highlight w:val="cyan"/>
        </w:rPr>
        <w:t>This kind of incident is so pervasive and normalized as a quintessential enactment of the perpetual foreigner stereotype</w:t>
      </w:r>
      <w:r w:rsidRPr="00497B2F">
        <w:rPr>
          <w:rFonts w:ascii="Garamond" w:hAnsi="Garamond"/>
        </w:rPr>
        <w:t xml:space="preserve"> that it has been repeatedly used as a script to prime Asian American stereotype threat in CRUISING BORDERS UNSETTLING IDENTITIES 117 psychological studies (e.g., Cheryan and Monin, 2005). </w:t>
      </w:r>
      <w:r w:rsidRPr="00497B2F">
        <w:rPr>
          <w:rStyle w:val="StyleUnderline"/>
          <w:rFonts w:ascii="Garamond" w:hAnsi="Garamond"/>
        </w:rPr>
        <w:t xml:space="preserve">The script is not only significant because </w:t>
      </w:r>
      <w:r w:rsidRPr="00497B2F">
        <w:rPr>
          <w:rStyle w:val="StyleUnderline"/>
          <w:rFonts w:ascii="Garamond" w:hAnsi="Garamond"/>
          <w:highlight w:val="cyan"/>
        </w:rPr>
        <w:t>it indicates the impossibility of</w:t>
      </w:r>
      <w:r w:rsidRPr="00497B2F">
        <w:rPr>
          <w:rStyle w:val="StyleUnderline"/>
          <w:rFonts w:ascii="Garamond" w:hAnsi="Garamond"/>
        </w:rPr>
        <w:t xml:space="preserve"> complete </w:t>
      </w:r>
      <w:r w:rsidRPr="00497B2F">
        <w:rPr>
          <w:rStyle w:val="StyleUnderline"/>
          <w:rFonts w:ascii="Garamond" w:hAnsi="Garamond"/>
          <w:highlight w:val="cyan"/>
        </w:rPr>
        <w:t>integration,</w:t>
      </w:r>
      <w:r w:rsidRPr="00497B2F">
        <w:rPr>
          <w:rStyle w:val="StyleUnderline"/>
          <w:rFonts w:ascii="Garamond" w:hAnsi="Garamond"/>
        </w:rPr>
        <w:t xml:space="preserve"> but also highlights the racial dilemma for Asian Americans</w:t>
      </w:r>
      <w:r w:rsidRPr="00497B2F">
        <w:rPr>
          <w:rFonts w:ascii="Garamond" w:hAnsi="Garamond"/>
        </w:rPr>
        <w:t xml:space="preserve">, that is, </w:t>
      </w:r>
      <w:r w:rsidRPr="00497B2F">
        <w:rPr>
          <w:rStyle w:val="StyleUnderline"/>
          <w:rFonts w:ascii="Garamond" w:hAnsi="Garamond"/>
        </w:rPr>
        <w:t xml:space="preserve">how </w:t>
      </w:r>
      <w:r w:rsidRPr="00497B2F">
        <w:rPr>
          <w:rStyle w:val="StyleUnderline"/>
          <w:rFonts w:ascii="Garamond" w:hAnsi="Garamond"/>
          <w:highlight w:val="cyan"/>
        </w:rPr>
        <w:t>to be and live steadily on the hyphen</w:t>
      </w:r>
      <w:r w:rsidRPr="00497B2F">
        <w:rPr>
          <w:rFonts w:ascii="Garamond" w:hAnsi="Garamond"/>
        </w:rPr>
        <w:t xml:space="preserve">? Oftentimes, the underlying distaste for the encounter comes from </w:t>
      </w:r>
      <w:r w:rsidRPr="00497B2F">
        <w:rPr>
          <w:rStyle w:val="StyleUnderline"/>
          <w:rFonts w:ascii="Garamond" w:hAnsi="Garamond"/>
        </w:rPr>
        <w:t>a sense of belonging to the US and an identification with the American citizenship, in which the Asian American subject who is provoked by such racist statement may resist and counter it with the identification</w:t>
      </w:r>
      <w:r w:rsidRPr="00497B2F">
        <w:rPr>
          <w:rFonts w:ascii="Garamond" w:hAnsi="Garamond"/>
        </w:rPr>
        <w:t xml:space="preserve"> that she is obviously from here and thus there is not a “place of origin” that needs to be explicated. The irony of the script is that it would only be recognized as a condition of stereotype threat or prejudicial statement if </w:t>
      </w:r>
      <w:r w:rsidRPr="00497B2F">
        <w:rPr>
          <w:rStyle w:val="StyleUnderline"/>
          <w:rFonts w:ascii="Garamond" w:hAnsi="Garamond"/>
        </w:rPr>
        <w:t>the subject in question assumes an inherent and natural belongingness in the US, in which any additional tracing or explanation of immigration would only be excessive</w:t>
      </w:r>
      <w:r w:rsidRPr="00497B2F">
        <w:rPr>
          <w:rFonts w:ascii="Garamond" w:hAnsi="Garamond"/>
        </w:rPr>
        <w:t xml:space="preserve">. On </w:t>
      </w:r>
      <w:r w:rsidRPr="00497B2F">
        <w:rPr>
          <w:rStyle w:val="StyleUnderline"/>
          <w:rFonts w:ascii="Garamond" w:hAnsi="Garamond"/>
        </w:rPr>
        <w:t xml:space="preserve">Racial Loss and Melancholia </w:t>
      </w:r>
      <w:r w:rsidRPr="00497B2F">
        <w:rPr>
          <w:rStyle w:val="StyleUnderline"/>
          <w:rFonts w:ascii="Garamond" w:hAnsi="Garamond"/>
          <w:highlight w:val="cyan"/>
        </w:rPr>
        <w:t>The Asian American</w:t>
      </w:r>
      <w:r w:rsidRPr="00497B2F">
        <w:rPr>
          <w:rStyle w:val="StyleUnderline"/>
          <w:rFonts w:ascii="Garamond" w:hAnsi="Garamond"/>
        </w:rPr>
        <w:t xml:space="preserve"> racialized process </w:t>
      </w:r>
      <w:r w:rsidRPr="00497B2F">
        <w:rPr>
          <w:rStyle w:val="StyleUnderline"/>
          <w:rFonts w:ascii="Garamond" w:hAnsi="Garamond"/>
          <w:highlight w:val="cyan"/>
        </w:rPr>
        <w:t>is inevitably intertwined with a loss of place</w:t>
      </w:r>
      <w:r w:rsidRPr="00497B2F">
        <w:rPr>
          <w:rStyle w:val="Emphasis"/>
          <w:rFonts w:ascii="Garamond" w:hAnsi="Garamond"/>
          <w:highlight w:val="cyan"/>
        </w:rPr>
        <w:t>, a lack of origin</w:t>
      </w:r>
      <w:r w:rsidRPr="00497B2F">
        <w:rPr>
          <w:rFonts w:ascii="Garamond" w:hAnsi="Garamond"/>
        </w:rPr>
        <w:t xml:space="preserve">. In The Melancholy of Race, Anne Anling Cheng depicted </w:t>
      </w:r>
      <w:r w:rsidRPr="00497B2F">
        <w:rPr>
          <w:rStyle w:val="Emphasis"/>
          <w:rFonts w:ascii="Garamond" w:hAnsi="Garamond"/>
          <w:highlight w:val="cyan"/>
        </w:rPr>
        <w:t>this unique racialized subjectivity of American Americanness as a “ghostly position”</w:t>
      </w:r>
      <w:r w:rsidRPr="00497B2F">
        <w:rPr>
          <w:rFonts w:ascii="Garamond" w:hAnsi="Garamond"/>
        </w:rPr>
        <w:t xml:space="preserve"> (2001, p. 23) </w:t>
      </w:r>
      <w:r w:rsidRPr="00497B2F">
        <w:rPr>
          <w:rStyle w:val="Emphasis"/>
          <w:rFonts w:ascii="Garamond" w:hAnsi="Garamond"/>
          <w:highlight w:val="cyan"/>
        </w:rPr>
        <w:t xml:space="preserve">in which one is forcibly attached to the fantasy of the “East” yet constantly under the pressure to pass as American and non-Black in order to sustain life. The ghostly position and the erasure </w:t>
      </w:r>
      <w:r w:rsidRPr="00497B2F">
        <w:rPr>
          <w:rStyle w:val="Emphasis"/>
          <w:rFonts w:ascii="Garamond" w:hAnsi="Garamond"/>
        </w:rPr>
        <w:t xml:space="preserve">of a sense of place </w:t>
      </w:r>
      <w:r w:rsidRPr="00497B2F">
        <w:rPr>
          <w:rStyle w:val="Emphasis"/>
          <w:rFonts w:ascii="Garamond" w:hAnsi="Garamond"/>
          <w:highlight w:val="cyan"/>
        </w:rPr>
        <w:t xml:space="preserve">are not merely a psychological perception of racial otherness, but essential </w:t>
      </w:r>
      <w:r w:rsidRPr="00497B2F">
        <w:rPr>
          <w:rStyle w:val="Emphasis"/>
          <w:rFonts w:ascii="Garamond" w:hAnsi="Garamond"/>
        </w:rPr>
        <w:t xml:space="preserve">to the building of </w:t>
      </w:r>
      <w:r w:rsidRPr="00497B2F">
        <w:rPr>
          <w:rStyle w:val="Emphasis"/>
          <w:rFonts w:ascii="Garamond" w:hAnsi="Garamond"/>
          <w:highlight w:val="cyan"/>
        </w:rPr>
        <w:t xml:space="preserve">American nationhood </w:t>
      </w:r>
      <w:r w:rsidRPr="00497B2F">
        <w:rPr>
          <w:rStyle w:val="Emphasis"/>
          <w:rFonts w:ascii="Garamond" w:hAnsi="Garamond"/>
        </w:rPr>
        <w:t>in the early 20th century</w:t>
      </w:r>
      <w:r w:rsidRPr="00497B2F">
        <w:rPr>
          <w:rFonts w:ascii="Garamond" w:hAnsi="Garamond"/>
        </w:rPr>
        <w:t xml:space="preserve">. In Immigrant Acts, Lisa Lowe (1996) articulated that </w:t>
      </w:r>
      <w:r w:rsidRPr="00497B2F">
        <w:rPr>
          <w:rStyle w:val="StyleUnderline"/>
          <w:rFonts w:ascii="Garamond" w:hAnsi="Garamond"/>
        </w:rPr>
        <w:t xml:space="preserve">this persistent tension </w:t>
      </w:r>
      <w:r w:rsidRPr="00497B2F">
        <w:rPr>
          <w:rStyle w:val="StyleUnderline"/>
          <w:rFonts w:ascii="Garamond" w:hAnsi="Garamond"/>
          <w:highlight w:val="cyan"/>
        </w:rPr>
        <w:t>between racial inclusion and racial erasure</w:t>
      </w:r>
      <w:r w:rsidRPr="00497B2F">
        <w:rPr>
          <w:rStyle w:val="StyleUnderline"/>
          <w:rFonts w:ascii="Garamond" w:hAnsi="Garamond"/>
        </w:rPr>
        <w:t xml:space="preserve"> in </w:t>
      </w:r>
      <w:r w:rsidRPr="00497B2F">
        <w:rPr>
          <w:rStyle w:val="StyleUnderline"/>
          <w:rFonts w:ascii="Garamond" w:hAnsi="Garamond"/>
          <w:highlight w:val="cyan"/>
        </w:rPr>
        <w:t>the project of US nation-making “requires the orientalist construction</w:t>
      </w:r>
      <w:r w:rsidRPr="00497B2F">
        <w:rPr>
          <w:rStyle w:val="StyleUnderline"/>
          <w:rFonts w:ascii="Garamond" w:hAnsi="Garamond"/>
        </w:rPr>
        <w:t xml:space="preserve"> of cultures and geographies </w:t>
      </w:r>
      <w:r w:rsidRPr="00497B2F">
        <w:rPr>
          <w:rStyle w:val="StyleUnderline"/>
          <w:rFonts w:ascii="Garamond" w:hAnsi="Garamond"/>
          <w:highlight w:val="cyan"/>
        </w:rPr>
        <w:t>from which Asian immigrants come as</w:t>
      </w:r>
      <w:r w:rsidRPr="00497B2F">
        <w:rPr>
          <w:rStyle w:val="StyleUnderline"/>
          <w:rFonts w:ascii="Garamond" w:hAnsi="Garamond"/>
        </w:rPr>
        <w:t xml:space="preserve"> fundamentally </w:t>
      </w:r>
      <w:r w:rsidRPr="00497B2F">
        <w:rPr>
          <w:rStyle w:val="StyleUnderline"/>
          <w:rFonts w:ascii="Garamond" w:hAnsi="Garamond"/>
          <w:highlight w:val="cyan"/>
        </w:rPr>
        <w:t>‘foreign’ origins</w:t>
      </w:r>
      <w:r w:rsidRPr="00497B2F">
        <w:rPr>
          <w:rStyle w:val="StyleUnderline"/>
          <w:rFonts w:ascii="Garamond" w:hAnsi="Garamond"/>
        </w:rPr>
        <w:t xml:space="preserve"> anti-pathetic to the modern American society that ‘discovers,’ ‘welcomes,’ and ‘domesticates’ them</w:t>
      </w:r>
      <w:r w:rsidRPr="00497B2F">
        <w:rPr>
          <w:rFonts w:ascii="Garamond" w:hAnsi="Garamond"/>
        </w:rPr>
        <w:t xml:space="preserve">” (p. 5). The uprooting of Asian origins must be understood as an intentional process of effacing the history of exploitation and CRUISING BORDERS UNSETTLING IDENTITIES 118 colonial conquest. </w:t>
      </w:r>
      <w:r w:rsidRPr="00497B2F">
        <w:rPr>
          <w:rStyle w:val="StyleUnderline"/>
          <w:rFonts w:ascii="Garamond" w:hAnsi="Garamond"/>
        </w:rPr>
        <w:t>To become Asian American is to move beyond this past, to take American as the natural place of origin</w:t>
      </w:r>
      <w:r w:rsidRPr="00497B2F">
        <w:rPr>
          <w:rFonts w:ascii="Garamond" w:hAnsi="Garamond"/>
        </w:rPr>
        <w:t xml:space="preserve">, as in Lowe’s term, </w:t>
      </w:r>
      <w:r w:rsidRPr="00497B2F">
        <w:rPr>
          <w:rStyle w:val="StyleUnderline"/>
          <w:rFonts w:ascii="Garamond" w:hAnsi="Garamond"/>
          <w:highlight w:val="cyan"/>
        </w:rPr>
        <w:t>to be “domesticated” into a citizen</w:t>
      </w:r>
      <w:r w:rsidRPr="00497B2F">
        <w:rPr>
          <w:rStyle w:val="StyleUnderline"/>
          <w:rFonts w:ascii="Garamond" w:hAnsi="Garamond"/>
        </w:rPr>
        <w:t xml:space="preserve"> within the national borders</w:t>
      </w:r>
      <w:r w:rsidRPr="00497B2F">
        <w:rPr>
          <w:rFonts w:ascii="Garamond" w:hAnsi="Garamond"/>
        </w:rPr>
        <w:t xml:space="preserve">. </w:t>
      </w:r>
      <w:r w:rsidRPr="00497B2F">
        <w:rPr>
          <w:rStyle w:val="Emphasis"/>
          <w:rFonts w:ascii="Garamond" w:hAnsi="Garamond"/>
          <w:highlight w:val="cyan"/>
        </w:rPr>
        <w:t>The subjectification of Asian Americans is therefore wrapped with narratives of losses and mourning linked to histories of dispersal as well as a yearning for belonging</w:t>
      </w:r>
      <w:r w:rsidRPr="00497B2F">
        <w:rPr>
          <w:rFonts w:ascii="Garamond" w:hAnsi="Garamond"/>
        </w:rPr>
        <w:t xml:space="preserve">. Cheng (2001) coins </w:t>
      </w:r>
      <w:r w:rsidRPr="00497B2F">
        <w:rPr>
          <w:rStyle w:val="StyleUnderline"/>
          <w:rFonts w:ascii="Garamond" w:hAnsi="Garamond"/>
        </w:rPr>
        <w:t xml:space="preserve">such racial identity construction attached to the lost object </w:t>
      </w:r>
      <w:r w:rsidRPr="00497B2F">
        <w:rPr>
          <w:rStyle w:val="StyleUnderline"/>
          <w:rFonts w:ascii="Garamond" w:hAnsi="Garamond"/>
          <w:highlight w:val="cyan"/>
        </w:rPr>
        <w:t>as “</w:t>
      </w:r>
      <w:r w:rsidRPr="00497B2F">
        <w:rPr>
          <w:rStyle w:val="Emphasis"/>
          <w:rFonts w:ascii="Garamond" w:hAnsi="Garamond"/>
          <w:highlight w:val="cyan"/>
        </w:rPr>
        <w:t>racial melancholia</w:t>
      </w:r>
      <w:r w:rsidRPr="00497B2F">
        <w:rPr>
          <w:rStyle w:val="StyleUnderline"/>
          <w:rFonts w:ascii="Garamond" w:hAnsi="Garamond"/>
          <w:highlight w:val="cyan"/>
        </w:rPr>
        <w:t>,”</w:t>
      </w:r>
      <w:r w:rsidRPr="00497B2F">
        <w:rPr>
          <w:rFonts w:ascii="Garamond" w:hAnsi="Garamond"/>
        </w:rPr>
        <w:t xml:space="preserve"> </w:t>
      </w:r>
      <w:r w:rsidRPr="00497B2F">
        <w:rPr>
          <w:rStyle w:val="StyleUnderline"/>
          <w:rFonts w:ascii="Garamond" w:hAnsi="Garamond"/>
        </w:rPr>
        <w:t xml:space="preserve">a state </w:t>
      </w:r>
      <w:r w:rsidRPr="00497B2F">
        <w:rPr>
          <w:rStyle w:val="StyleUnderline"/>
          <w:rFonts w:ascii="Garamond" w:hAnsi="Garamond"/>
          <w:highlight w:val="cyan"/>
        </w:rPr>
        <w:t>that describes a process of becoming consumed by one’s loss,</w:t>
      </w:r>
      <w:r w:rsidRPr="00497B2F">
        <w:rPr>
          <w:rStyle w:val="StyleUnderline"/>
          <w:rFonts w:ascii="Garamond" w:hAnsi="Garamond"/>
        </w:rPr>
        <w:t xml:space="preserve"> “swallowing” the object, and turning into a subject defined by the possession of loss: “</w:t>
      </w:r>
      <w:r w:rsidRPr="00497B2F">
        <w:rPr>
          <w:rStyle w:val="StyleUnderline"/>
          <w:rFonts w:ascii="Garamond" w:hAnsi="Garamond"/>
          <w:highlight w:val="cyan"/>
        </w:rPr>
        <w:t xml:space="preserve">The melancholic </w:t>
      </w:r>
      <w:r w:rsidRPr="00497B2F">
        <w:rPr>
          <w:rStyle w:val="StyleUnderline"/>
          <w:rFonts w:ascii="Garamond" w:hAnsi="Garamond"/>
        </w:rPr>
        <w:t xml:space="preserve">is not melancholic because he or she </w:t>
      </w:r>
      <w:r w:rsidRPr="00497B2F">
        <w:rPr>
          <w:rStyle w:val="StyleUnderline"/>
          <w:rFonts w:ascii="Garamond" w:hAnsi="Garamond"/>
          <w:highlight w:val="cyan"/>
        </w:rPr>
        <w:t>has lost something</w:t>
      </w:r>
      <w:r w:rsidRPr="00497B2F">
        <w:rPr>
          <w:rStyle w:val="StyleUnderline"/>
          <w:rFonts w:ascii="Garamond" w:hAnsi="Garamond"/>
        </w:rPr>
        <w:t xml:space="preserve"> but </w:t>
      </w:r>
      <w:r w:rsidRPr="00497B2F">
        <w:rPr>
          <w:rStyle w:val="StyleUnderline"/>
          <w:rFonts w:ascii="Garamond" w:hAnsi="Garamond"/>
          <w:highlight w:val="cyan"/>
        </w:rPr>
        <w:t>because he or she has introjected that which he or she now reviles</w:t>
      </w:r>
      <w:r w:rsidRPr="00497B2F">
        <w:rPr>
          <w:rStyle w:val="StyleUnderline"/>
          <w:rFonts w:ascii="Garamond" w:hAnsi="Garamond"/>
        </w:rPr>
        <w:t>.</w:t>
      </w:r>
      <w:r w:rsidRPr="00497B2F">
        <w:rPr>
          <w:rFonts w:ascii="Garamond" w:hAnsi="Garamond"/>
        </w:rPr>
        <w:t xml:space="preserve"> </w:t>
      </w:r>
      <w:r w:rsidRPr="00497B2F">
        <w:rPr>
          <w:rStyle w:val="StyleUnderline"/>
          <w:rFonts w:ascii="Garamond" w:hAnsi="Garamond"/>
        </w:rPr>
        <w:t xml:space="preserve">Thus the melancholic is </w:t>
      </w:r>
      <w:r w:rsidRPr="00497B2F">
        <w:rPr>
          <w:rStyle w:val="StyleUnderline"/>
          <w:rFonts w:ascii="Garamond" w:hAnsi="Garamond"/>
          <w:highlight w:val="cyan"/>
        </w:rPr>
        <w:t>stuck in more ways than just temporally</w:t>
      </w:r>
      <w:r w:rsidRPr="00497B2F">
        <w:rPr>
          <w:rStyle w:val="StyleUnderline"/>
          <w:rFonts w:ascii="Garamond" w:hAnsi="Garamond"/>
        </w:rPr>
        <w:t xml:space="preserve">; he or she is </w:t>
      </w:r>
      <w:r w:rsidRPr="00497B2F">
        <w:rPr>
          <w:rStyle w:val="StyleUnderline"/>
          <w:rFonts w:ascii="Garamond" w:hAnsi="Garamond"/>
          <w:highlight w:val="cyan"/>
        </w:rPr>
        <w:t>stuck</w:t>
      </w:r>
      <w:r w:rsidRPr="00497B2F">
        <w:rPr>
          <w:rFonts w:ascii="Garamond" w:hAnsi="Garamond"/>
        </w:rPr>
        <w:t xml:space="preserve">—almost </w:t>
      </w:r>
      <w:r w:rsidRPr="00497B2F">
        <w:rPr>
          <w:rStyle w:val="StyleUnderline"/>
          <w:rFonts w:ascii="Garamond" w:hAnsi="Garamond"/>
          <w:highlight w:val="cyan"/>
        </w:rPr>
        <w:t>chocking on—the hateful and loved thing he or she just devoured</w:t>
      </w:r>
      <w:r w:rsidRPr="00497B2F">
        <w:rPr>
          <w:rStyle w:val="StyleUnderline"/>
          <w:rFonts w:ascii="Garamond" w:hAnsi="Garamond"/>
        </w:rPr>
        <w:t>”</w:t>
      </w:r>
      <w:r w:rsidRPr="00497B2F">
        <w:rPr>
          <w:rFonts w:ascii="Garamond" w:hAnsi="Garamond"/>
        </w:rPr>
        <w:t xml:space="preserve"> (p. 9). </w:t>
      </w:r>
      <w:r w:rsidRPr="00497B2F">
        <w:rPr>
          <w:rStyle w:val="StyleUnderline"/>
          <w:rFonts w:ascii="Garamond" w:hAnsi="Garamond"/>
          <w:highlight w:val="cyan"/>
        </w:rPr>
        <w:t>In the melancholic state, the subject and the object of loss are inseparable, and intrinsically merged.</w:t>
      </w:r>
      <w:r w:rsidRPr="00497B2F">
        <w:rPr>
          <w:rFonts w:ascii="Garamond" w:hAnsi="Garamond"/>
        </w:rPr>
        <w:t xml:space="preserve"> </w:t>
      </w:r>
      <w:r w:rsidRPr="00497B2F">
        <w:rPr>
          <w:rStyle w:val="StyleUnderline"/>
          <w:rFonts w:ascii="Garamond" w:hAnsi="Garamond"/>
        </w:rPr>
        <w:t>The object of loss is emotionally invested and becomes a new form of possession and obsession on its own</w:t>
      </w:r>
      <w:r w:rsidRPr="00497B2F">
        <w:rPr>
          <w:rFonts w:ascii="Garamond" w:hAnsi="Garamond"/>
        </w:rPr>
        <w:t xml:space="preserve">. According to Cheng, </w:t>
      </w:r>
      <w:r w:rsidRPr="00497B2F">
        <w:rPr>
          <w:rStyle w:val="StyleUnderline"/>
          <w:rFonts w:ascii="Garamond" w:hAnsi="Garamond"/>
          <w:highlight w:val="cyan"/>
        </w:rPr>
        <w:t>the melancholic racial formation of Asian Americanness is constructed by its perpetual grief for the loss of place</w:t>
      </w:r>
      <w:r w:rsidRPr="00497B2F">
        <w:rPr>
          <w:rStyle w:val="StyleUnderline"/>
          <w:rFonts w:ascii="Garamond" w:hAnsi="Garamond"/>
        </w:rPr>
        <w:t xml:space="preserve">. Once consumed by her own melancholia, </w:t>
      </w:r>
      <w:r w:rsidRPr="00497B2F">
        <w:rPr>
          <w:rStyle w:val="Emphasis"/>
          <w:rFonts w:ascii="Garamond" w:hAnsi="Garamond"/>
        </w:rPr>
        <w:t xml:space="preserve">the Asian American subject will be </w:t>
      </w:r>
      <w:r w:rsidRPr="00497B2F">
        <w:rPr>
          <w:rStyle w:val="Emphasis"/>
          <w:rFonts w:ascii="Garamond" w:hAnsi="Garamond"/>
          <w:highlight w:val="cyan"/>
        </w:rPr>
        <w:t>defined by her own grief and will not be able to afford an imaged or real returning of the lost place.</w:t>
      </w:r>
    </w:p>
    <w:p w14:paraId="41671901" w14:textId="77777777" w:rsidR="0078191A" w:rsidRPr="00497B2F" w:rsidRDefault="0078191A" w:rsidP="0078191A">
      <w:pPr>
        <w:pStyle w:val="Heading4"/>
        <w:rPr>
          <w:rFonts w:ascii="Garamond" w:hAnsi="Garamond"/>
        </w:rPr>
      </w:pPr>
      <w:r w:rsidRPr="00497B2F">
        <w:rPr>
          <w:rFonts w:ascii="Garamond" w:hAnsi="Garamond"/>
        </w:rPr>
        <w:t xml:space="preserve">To be Asian is to be the idealized model minority. The perpetual foreigner. The overarching narrative of success AND the failed assimilation project. </w:t>
      </w:r>
      <w:r w:rsidRPr="00497B2F">
        <w:rPr>
          <w:rFonts w:ascii="Garamond" w:hAnsi="Garamond"/>
          <w:i/>
        </w:rPr>
        <w:t xml:space="preserve">To be Asian is to be DEFINED BY violent, paradoxical caricatures </w:t>
      </w:r>
      <w:r w:rsidRPr="00497B2F">
        <w:rPr>
          <w:rFonts w:ascii="Garamond" w:hAnsi="Garamond"/>
        </w:rPr>
        <w:t xml:space="preserve">– the very concepts of ins-and-outs that act as a convergent singularity in immigration policy. </w:t>
      </w:r>
    </w:p>
    <w:p w14:paraId="2B371F05" w14:textId="77777777" w:rsidR="0078191A" w:rsidRPr="00497B2F" w:rsidRDefault="0078191A" w:rsidP="0078191A">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7CADCC9E" w14:textId="77777777" w:rsidR="0078191A" w:rsidRPr="00497B2F" w:rsidRDefault="0078191A" w:rsidP="0078191A">
      <w:pPr>
        <w:rPr>
          <w:rFonts w:ascii="Garamond" w:hAnsi="Garamond"/>
          <w:b/>
          <w:iCs/>
          <w:u w:val="single"/>
        </w:rPr>
      </w:pPr>
      <w:r w:rsidRPr="00497B2F">
        <w:rPr>
          <w:rStyle w:val="StyleUnderline"/>
          <w:rFonts w:ascii="Garamond" w:hAnsi="Garamond"/>
        </w:rPr>
        <w:t xml:space="preserve">In the discipline of psychology, however, these conversations </w:t>
      </w:r>
      <w:r w:rsidRPr="00497B2F">
        <w:rPr>
          <w:rStyle w:val="StyleUnderline"/>
          <w:rFonts w:ascii="Garamond" w:hAnsi="Garamond"/>
          <w:highlight w:val="cyan"/>
        </w:rPr>
        <w:t>on diasporic politics</w:t>
      </w:r>
      <w:r w:rsidRPr="00497B2F">
        <w:rPr>
          <w:rStyle w:val="StyleUnderline"/>
          <w:rFonts w:ascii="Garamond" w:hAnsi="Garamond"/>
        </w:rPr>
        <w:t xml:space="preserve"> and subjectivity have not entered the center of knowledge production on racial and cultural research in North American Psychology except by the efforts of a few scholars</w:t>
      </w:r>
      <w:r w:rsidRPr="00497B2F">
        <w:rPr>
          <w:rFonts w:ascii="Garamond" w:hAnsi="Garamond"/>
        </w:rPr>
        <w:t xml:space="preserve"> (e.g., Bhatia, 2007</w:t>
      </w:r>
      <w:r w:rsidRPr="00497B2F">
        <w:rPr>
          <w:rFonts w:ascii="Garamond" w:hAnsi="Garamond"/>
          <w:u w:val="single"/>
        </w:rPr>
        <w:t>). Race and culture are often divided into different areas of inquiry, where</w:t>
      </w:r>
      <w:r w:rsidRPr="00497B2F">
        <w:rPr>
          <w:rFonts w:ascii="Garamond" w:hAnsi="Garamond"/>
        </w:rPr>
        <w:t xml:space="preserve"> </w:t>
      </w:r>
      <w:r w:rsidRPr="00497B2F">
        <w:rPr>
          <w:rFonts w:ascii="Garamond" w:hAnsi="Garamond"/>
          <w:b/>
          <w:highlight w:val="cyan"/>
          <w:u w:val="single"/>
        </w:rPr>
        <w:t>Asian Americanness is split off as either a racial issue of inequality or discrimination domestically or a cultural issue of essentialized cognitive cross-nationally without an integrated framework</w:t>
      </w:r>
      <w:r w:rsidRPr="00497B2F">
        <w:rPr>
          <w:rFonts w:ascii="Garamond" w:hAnsi="Garamond"/>
        </w:rPr>
        <w:t xml:space="preserve">. </w:t>
      </w:r>
      <w:r w:rsidRPr="00497B2F">
        <w:rPr>
          <w:rFonts w:ascii="Garamond" w:hAnsi="Garamond"/>
          <w:u w:val="single"/>
        </w:rPr>
        <w:t>Asian Americanness in the racial and immigrant paradigm is operationalized as a specific population located within the</w:t>
      </w:r>
      <w:r w:rsidRPr="00497B2F">
        <w:rPr>
          <w:rFonts w:ascii="Garamond" w:hAnsi="Garamond"/>
        </w:rPr>
        <w:t xml:space="preserve"> CRUISING BORDERS UNSETTLING IDENTITIES 17 US, </w:t>
      </w:r>
      <w:r w:rsidRPr="00497B2F">
        <w:rPr>
          <w:rFonts w:ascii="Garamond" w:hAnsi="Garamond"/>
          <w:u w:val="single"/>
        </w:rPr>
        <w:t xml:space="preserve">whereas in the cross-cultural psychology, </w:t>
      </w:r>
      <w:r w:rsidRPr="00497B2F">
        <w:rPr>
          <w:rFonts w:ascii="Garamond" w:hAnsi="Garamond"/>
          <w:highlight w:val="cyan"/>
          <w:u w:val="single"/>
        </w:rPr>
        <w:t>Asianness is constructed as the direct cultural opposite to Americanness</w:t>
      </w:r>
      <w:r w:rsidRPr="00497B2F">
        <w:rPr>
          <w:rFonts w:ascii="Garamond" w:hAnsi="Garamond"/>
          <w:u w:val="single"/>
        </w:rPr>
        <w:t>—</w:t>
      </w:r>
      <w:r w:rsidRPr="00497B2F">
        <w:rPr>
          <w:rFonts w:ascii="Garamond" w:hAnsi="Garamond"/>
          <w:highlight w:val="cyan"/>
          <w:u w:val="single"/>
        </w:rPr>
        <w:t>the “collective-individualist” cognitive schemes</w:t>
      </w:r>
      <w:r w:rsidRPr="00497B2F">
        <w:rPr>
          <w:rFonts w:ascii="Garamond" w:hAnsi="Garamond"/>
          <w:u w:val="single"/>
        </w:rPr>
        <w:t xml:space="preserve"> of Asians and Westerners that almost seem to be naturally </w:t>
      </w:r>
      <w:r w:rsidRPr="00497B2F">
        <w:rPr>
          <w:rFonts w:ascii="Garamond" w:hAnsi="Garamond"/>
          <w:highlight w:val="cyan"/>
          <w:u w:val="single"/>
        </w:rPr>
        <w:t>occurring due to geographical and national lines</w:t>
      </w:r>
      <w:r w:rsidRPr="00497B2F">
        <w:rPr>
          <w:rFonts w:ascii="Garamond" w:hAnsi="Garamond"/>
        </w:rPr>
        <w:t xml:space="preserve"> (Burman, 2007; Gjerde, 2004). In both of these frameworks, </w:t>
      </w:r>
      <w:r w:rsidRPr="00497B2F">
        <w:rPr>
          <w:rFonts w:ascii="Garamond" w:hAnsi="Garamond"/>
          <w:b/>
          <w:highlight w:val="cyan"/>
          <w:u w:val="single"/>
        </w:rPr>
        <w:t>Asian Americanness is always about the failure of assimilation, cross-cultural conflict, and the exceptional, privileged category of Americanness</w:t>
      </w:r>
      <w:r w:rsidRPr="00497B2F">
        <w:rPr>
          <w:rFonts w:ascii="Garamond" w:hAnsi="Garamond"/>
        </w:rPr>
        <w:t xml:space="preserve">. Either way, </w:t>
      </w:r>
      <w:r w:rsidRPr="00497B2F">
        <w:rPr>
          <w:rFonts w:ascii="Garamond" w:hAnsi="Garamond"/>
          <w:u w:val="single"/>
        </w:rPr>
        <w:t xml:space="preserve">the baseline contrast is White Americanness; </w:t>
      </w:r>
      <w:r w:rsidRPr="00497B2F">
        <w:rPr>
          <w:rFonts w:ascii="Garamond" w:hAnsi="Garamond"/>
          <w:b/>
          <w:highlight w:val="cyan"/>
          <w:u w:val="single"/>
        </w:rPr>
        <w:t>Asians either succeed or fail, as an undistinguishable, homogenous mass</w:t>
      </w:r>
      <w:r w:rsidRPr="00497B2F">
        <w:rPr>
          <w:rFonts w:ascii="Garamond" w:hAnsi="Garamond"/>
        </w:rPr>
        <w:t xml:space="preserve">. “The authors find East Asians to be holistic, attending to the entire field...whereas Westerners are more analytic, paying attention primarily to the object...The authors speculate that the origin of these difference are traceable to markedly different social systems” (Nisbett, Peng, Choi, and Norenzayan, 2001, p. 291). Written in seemingly politically neutral tone, the scientific narratives of Asian cultural stereotypes have been continually reified by psychological knowledge production. As one of the most cited cross-cultural psychological text, Nisbett and his colleagues’ work that performs as the empirical truth about the Asian mind signifies the normative cultural production of Orientalism in the discipline as a whole. </w:t>
      </w:r>
      <w:r w:rsidRPr="00497B2F">
        <w:rPr>
          <w:rStyle w:val="StyleUnderline"/>
          <w:rFonts w:ascii="Garamond" w:hAnsi="Garamond"/>
        </w:rPr>
        <w:t>While the North American Psychology rarely ever explicitly contextualizes the social and political life in Asia beyond stereotypical representations, even as an imagined concept, Asia has dominated psychological knowledge making. The prototypical psychological subject of the cognitivist rational mind is constructed through making Asians the Other—the superstitious, irrational, inscrutable, and selfless and the coherent – across China, Japan, and South Korea—countries feuding with each other find ‘peace’ inside the US psychological imagination, hovered together as one</w:t>
      </w:r>
      <w:r w:rsidRPr="00497B2F">
        <w:rPr>
          <w:rFonts w:ascii="Garamond" w:hAnsi="Garamond"/>
        </w:rPr>
        <w:t xml:space="preserve">. </w:t>
      </w:r>
      <w:r w:rsidRPr="00497B2F">
        <w:rPr>
          <w:rStyle w:val="Emphasis"/>
          <w:rFonts w:ascii="Garamond" w:hAnsi="Garamond"/>
          <w:highlight w:val="cyan"/>
        </w:rPr>
        <w:t>Without the construction of Asians as</w:t>
      </w:r>
      <w:r w:rsidRPr="00497B2F">
        <w:rPr>
          <w:rStyle w:val="Emphasis"/>
          <w:rFonts w:ascii="Garamond" w:hAnsi="Garamond"/>
        </w:rPr>
        <w:t xml:space="preserve"> having </w:t>
      </w:r>
      <w:r w:rsidRPr="00497B2F">
        <w:rPr>
          <w:rStyle w:val="Emphasis"/>
          <w:rFonts w:ascii="Garamond" w:hAnsi="Garamond"/>
          <w:highlight w:val="cyan"/>
        </w:rPr>
        <w:t>a particular type</w:t>
      </w:r>
      <w:r w:rsidRPr="00497B2F">
        <w:rPr>
          <w:rStyle w:val="Emphasis"/>
          <w:rFonts w:ascii="Garamond" w:hAnsi="Garamond"/>
        </w:rPr>
        <w:t xml:space="preserve"> of psychology, </w:t>
      </w:r>
      <w:r w:rsidRPr="00497B2F">
        <w:rPr>
          <w:rStyle w:val="Emphasis"/>
          <w:rFonts w:ascii="Garamond" w:hAnsi="Garamond"/>
          <w:highlight w:val="cyan"/>
        </w:rPr>
        <w:t>there would be no foundation for a normative, Western psychological subject. Even</w:t>
      </w:r>
      <w:r w:rsidRPr="00497B2F">
        <w:rPr>
          <w:rFonts w:ascii="Garamond" w:hAnsi="Garamond"/>
          <w:highlight w:val="cyan"/>
        </w:rPr>
        <w:t xml:space="preserve"> </w:t>
      </w:r>
      <w:r w:rsidRPr="00497B2F">
        <w:rPr>
          <w:rStyle w:val="StyleUnderline"/>
          <w:rFonts w:ascii="Garamond" w:hAnsi="Garamond"/>
          <w:highlight w:val="cyan"/>
        </w:rPr>
        <w:t>with</w:t>
      </w:r>
      <w:r w:rsidRPr="00497B2F">
        <w:rPr>
          <w:rStyle w:val="StyleUnderline"/>
          <w:rFonts w:ascii="Garamond" w:hAnsi="Garamond"/>
        </w:rPr>
        <w:t xml:space="preserve"> the recent developments in embracing globalization as a significant impact in </w:t>
      </w:r>
      <w:r w:rsidRPr="00497B2F">
        <w:rPr>
          <w:rStyle w:val="StyleUnderline"/>
          <w:rFonts w:ascii="Garamond" w:hAnsi="Garamond"/>
          <w:highlight w:val="cyan"/>
        </w:rPr>
        <w:t>immigrant identity</w:t>
      </w:r>
      <w:r w:rsidRPr="00497B2F">
        <w:rPr>
          <w:rStyle w:val="StyleUnderline"/>
          <w:rFonts w:ascii="Garamond" w:hAnsi="Garamond"/>
        </w:rPr>
        <w:t xml:space="preserve"> formation (e.g., Berry, 2008</w:t>
      </w:r>
      <w:r w:rsidRPr="00497B2F">
        <w:rPr>
          <w:rStyle w:val="StyleUnderline"/>
          <w:rFonts w:ascii="Garamond" w:hAnsi="Garamond"/>
          <w:highlight w:val="cyan"/>
        </w:rPr>
        <w:t>), Asians remain</w:t>
      </w:r>
      <w:r w:rsidRPr="00497B2F">
        <w:rPr>
          <w:rStyle w:val="StyleUnderline"/>
          <w:rFonts w:ascii="Garamond" w:hAnsi="Garamond"/>
        </w:rPr>
        <w:t xml:space="preserve"> largely </w:t>
      </w:r>
      <w:r w:rsidRPr="00497B2F">
        <w:rPr>
          <w:rStyle w:val="StyleUnderline"/>
          <w:rFonts w:ascii="Garamond" w:hAnsi="Garamond"/>
          <w:highlight w:val="cyan"/>
        </w:rPr>
        <w:t>a static, homogenous cultural subject</w:t>
      </w:r>
      <w:r w:rsidRPr="00497B2F">
        <w:rPr>
          <w:rStyle w:val="StyleUnderline"/>
          <w:rFonts w:ascii="Garamond" w:hAnsi="Garamond"/>
        </w:rPr>
        <w:t xml:space="preserve"> that is </w:t>
      </w:r>
      <w:r w:rsidRPr="00497B2F">
        <w:rPr>
          <w:rStyle w:val="Emphasis"/>
          <w:rFonts w:ascii="Garamond" w:hAnsi="Garamond"/>
          <w:highlight w:val="cyan"/>
        </w:rPr>
        <w:t>constituted of paradoxical stereotypes</w:t>
      </w:r>
      <w:r w:rsidRPr="00497B2F">
        <w:rPr>
          <w:rStyle w:val="StyleUnderline"/>
          <w:rFonts w:ascii="Garamond" w:hAnsi="Garamond"/>
        </w:rPr>
        <w:t>. Psychology lacks a theoretical integration of geopolitical dynamics, and risks of replicating not only cultural essentialist, but also the Cold War paradigm of othering Asia to bolster the legitimacy of American imperialism</w:t>
      </w:r>
      <w:r w:rsidRPr="00497B2F">
        <w:rPr>
          <w:rFonts w:ascii="Garamond" w:hAnsi="Garamond"/>
        </w:rPr>
        <w:t xml:space="preserve"> </w:t>
      </w:r>
      <w:r w:rsidRPr="00497B2F">
        <w:rPr>
          <w:rStyle w:val="StyleUnderline"/>
          <w:rFonts w:ascii="Garamond" w:hAnsi="Garamond"/>
        </w:rPr>
        <w:t xml:space="preserve">Asian Americanness moves </w:t>
      </w:r>
      <w:r w:rsidRPr="00497B2F">
        <w:rPr>
          <w:rStyle w:val="StyleUnderline"/>
          <w:rFonts w:ascii="Garamond" w:hAnsi="Garamond"/>
          <w:highlight w:val="cyan"/>
        </w:rPr>
        <w:t>across time and space to construct particularly forms o</w:t>
      </w:r>
      <w:r w:rsidRPr="00497B2F">
        <w:rPr>
          <w:rStyle w:val="StyleUnderline"/>
          <w:rFonts w:ascii="Garamond" w:hAnsi="Garamond"/>
        </w:rPr>
        <w:t xml:space="preserve">f racial, gendered, and sexualized </w:t>
      </w:r>
      <w:r w:rsidRPr="00497B2F">
        <w:rPr>
          <w:rStyle w:val="StyleUnderline"/>
          <w:rFonts w:ascii="Garamond" w:hAnsi="Garamond"/>
          <w:highlight w:val="cyan"/>
        </w:rPr>
        <w:t>subjectivities</w:t>
      </w:r>
      <w:r w:rsidRPr="00497B2F">
        <w:rPr>
          <w:rStyle w:val="StyleUnderline"/>
          <w:rFonts w:ascii="Garamond" w:hAnsi="Garamond"/>
        </w:rPr>
        <w:t xml:space="preserve"> in light of the different historical events since WWII</w:t>
      </w:r>
      <w:r w:rsidRPr="00497B2F">
        <w:rPr>
          <w:rFonts w:ascii="Garamond" w:hAnsi="Garamond"/>
        </w:rPr>
        <w:t xml:space="preserve">. The central research questions guiding the project were: How has psychological literature represented Asian Americanness and for what historical, social, and political purpose? </w:t>
      </w:r>
      <w:r w:rsidRPr="00497B2F">
        <w:rPr>
          <w:rStyle w:val="Emphasis"/>
          <w:rFonts w:ascii="Garamond" w:hAnsi="Garamond"/>
        </w:rPr>
        <w:t xml:space="preserve">How has </w:t>
      </w:r>
      <w:r w:rsidRPr="00497B2F">
        <w:rPr>
          <w:rStyle w:val="Emphasis"/>
          <w:rFonts w:ascii="Garamond" w:hAnsi="Garamond"/>
          <w:highlight w:val="cyan"/>
        </w:rPr>
        <w:t>the making of US nation-state incorporated Asian Americanness as a key component</w:t>
      </w:r>
      <w:r w:rsidRPr="00497B2F">
        <w:rPr>
          <w:rStyle w:val="Emphasis"/>
          <w:rFonts w:ascii="Garamond" w:hAnsi="Garamond"/>
        </w:rPr>
        <w:t xml:space="preserve"> from the postwar civil rights racial liberalism </w:t>
      </w:r>
      <w:r w:rsidRPr="00497B2F">
        <w:rPr>
          <w:rStyle w:val="Emphasis"/>
          <w:rFonts w:ascii="Garamond" w:hAnsi="Garamond"/>
          <w:highlight w:val="cyan"/>
        </w:rPr>
        <w:t>to</w:t>
      </w:r>
      <w:r w:rsidRPr="00497B2F">
        <w:rPr>
          <w:rStyle w:val="Emphasis"/>
          <w:rFonts w:ascii="Garamond" w:hAnsi="Garamond"/>
        </w:rPr>
        <w:t xml:space="preserve"> the current phase of neoliberal multiculturalism? How have various </w:t>
      </w:r>
      <w:r w:rsidRPr="00497B2F">
        <w:rPr>
          <w:rStyle w:val="Emphasis"/>
          <w:rFonts w:ascii="Garamond" w:hAnsi="Garamond"/>
          <w:highlight w:val="cyan"/>
        </w:rPr>
        <w:t>forms of</w:t>
      </w:r>
      <w:r w:rsidRPr="00497B2F">
        <w:rPr>
          <w:rStyle w:val="Emphasis"/>
          <w:rFonts w:ascii="Garamond" w:hAnsi="Garamond"/>
        </w:rPr>
        <w:t xml:space="preserve"> activist </w:t>
      </w:r>
      <w:r w:rsidRPr="00497B2F">
        <w:rPr>
          <w:rStyle w:val="Emphasis"/>
          <w:rFonts w:ascii="Garamond" w:hAnsi="Garamond"/>
          <w:highlight w:val="cyan"/>
        </w:rPr>
        <w:t>subjectivities appropriated or rejected</w:t>
      </w:r>
      <w:r w:rsidRPr="00497B2F">
        <w:rPr>
          <w:rStyle w:val="Emphasis"/>
          <w:rFonts w:ascii="Garamond" w:hAnsi="Garamond"/>
        </w:rPr>
        <w:t xml:space="preserve"> the category </w:t>
      </w:r>
      <w:r w:rsidRPr="00497B2F">
        <w:rPr>
          <w:rStyle w:val="Emphasis"/>
          <w:rFonts w:ascii="Garamond" w:hAnsi="Garamond"/>
          <w:highlight w:val="cyan"/>
        </w:rPr>
        <w:t>in order to make claims about national belonging and identity affiliation</w:t>
      </w:r>
      <w:r w:rsidRPr="00497B2F">
        <w:rPr>
          <w:rStyle w:val="Emphasis"/>
          <w:rFonts w:ascii="Garamond" w:hAnsi="Garamond"/>
        </w:rPr>
        <w:t>?</w:t>
      </w:r>
      <w:r w:rsidRPr="00497B2F">
        <w:rPr>
          <w:rFonts w:ascii="Garamond" w:hAnsi="Garamond"/>
        </w:rPr>
        <w:t xml:space="preserve"> As a specific modern and wartime construction of the entangling geopolitical conflicts between the US empire and Asia Pacific, I argue </w:t>
      </w:r>
      <w:r w:rsidRPr="00497B2F">
        <w:rPr>
          <w:rStyle w:val="StyleUnderline"/>
          <w:rFonts w:ascii="Garamond" w:hAnsi="Garamond"/>
        </w:rPr>
        <w:t xml:space="preserve">that </w:t>
      </w:r>
      <w:r w:rsidRPr="00497B2F">
        <w:rPr>
          <w:rStyle w:val="Emphasis"/>
          <w:rFonts w:ascii="Garamond" w:hAnsi="Garamond"/>
          <w:highlight w:val="cyan"/>
        </w:rPr>
        <w:t>Asian Americanness cannot be examined without its imperialist lineages</w:t>
      </w:r>
      <w:r w:rsidRPr="00497B2F">
        <w:rPr>
          <w:rStyle w:val="Emphasis"/>
          <w:rFonts w:ascii="Garamond" w:hAnsi="Garamond"/>
        </w:rPr>
        <w:t xml:space="preserve">. </w:t>
      </w:r>
      <w:r w:rsidRPr="00497B2F">
        <w:rPr>
          <w:rFonts w:ascii="Garamond" w:hAnsi="Garamond"/>
        </w:rPr>
        <w:t xml:space="preserve">Therefore, this dissertation is </w:t>
      </w:r>
      <w:r w:rsidRPr="00497B2F">
        <w:rPr>
          <w:rStyle w:val="StyleUnderline"/>
          <w:rFonts w:ascii="Garamond" w:hAnsi="Garamond"/>
        </w:rPr>
        <w:t>an</w:t>
      </w:r>
      <w:r w:rsidRPr="00497B2F">
        <w:rPr>
          <w:rStyle w:val="Emphasis"/>
          <w:rFonts w:ascii="Garamond" w:hAnsi="Garamond"/>
        </w:rPr>
        <w:t xml:space="preserve"> explicit attempt to take on a </w:t>
      </w:r>
      <w:r w:rsidRPr="00497B2F">
        <w:rPr>
          <w:rStyle w:val="Emphasis"/>
          <w:rFonts w:ascii="Garamond" w:hAnsi="Garamond"/>
          <w:highlight w:val="cyan"/>
        </w:rPr>
        <w:t>transnational and geopolitical analysis</w:t>
      </w:r>
      <w:r w:rsidRPr="00497B2F">
        <w:rPr>
          <w:rStyle w:val="Emphasis"/>
          <w:rFonts w:ascii="Garamond" w:hAnsi="Garamond"/>
        </w:rPr>
        <w:t xml:space="preserve"> of the category of Asian American </w:t>
      </w:r>
      <w:r w:rsidRPr="00497B2F">
        <w:rPr>
          <w:rStyle w:val="Emphasis"/>
          <w:rFonts w:ascii="Garamond" w:hAnsi="Garamond"/>
          <w:highlight w:val="cyan"/>
        </w:rPr>
        <w:t>in order to destabilize the common US-centrist Asian American discourses that reinforce the naturality of the US as the unquestionable place of the origin</w:t>
      </w:r>
      <w:r w:rsidRPr="00497B2F">
        <w:rPr>
          <w:rStyle w:val="Emphasis"/>
          <w:rFonts w:ascii="Garamond" w:hAnsi="Garamond"/>
        </w:rPr>
        <w:t>, instead of a land constituted of the ongoing history of colonialism, imperial conquer, and White supremacy.</w:t>
      </w:r>
      <w:r w:rsidRPr="00497B2F">
        <w:rPr>
          <w:rFonts w:ascii="Garamond" w:hAnsi="Garamond"/>
        </w:rPr>
        <w:t xml:space="preserve"> In other words</w:t>
      </w:r>
      <w:r w:rsidRPr="00497B2F">
        <w:rPr>
          <w:rStyle w:val="Emphasis"/>
          <w:rFonts w:ascii="Garamond" w:hAnsi="Garamond"/>
        </w:rPr>
        <w:t xml:space="preserve">, </w:t>
      </w:r>
      <w:r w:rsidRPr="00497B2F">
        <w:rPr>
          <w:rStyle w:val="Emphasis"/>
          <w:rFonts w:ascii="Garamond" w:hAnsi="Garamond"/>
          <w:sz w:val="24"/>
          <w:highlight w:val="cyan"/>
        </w:rPr>
        <w:t>to make claims about Asian Americanness</w:t>
      </w:r>
      <w:r w:rsidRPr="00497B2F">
        <w:rPr>
          <w:rStyle w:val="Emphasis"/>
          <w:rFonts w:ascii="Garamond" w:hAnsi="Garamond"/>
          <w:sz w:val="24"/>
        </w:rPr>
        <w:t xml:space="preserve"> through a transnational </w:t>
      </w:r>
      <w:r w:rsidRPr="00497B2F">
        <w:rPr>
          <w:rStyle w:val="Emphasis"/>
          <w:rFonts w:ascii="Garamond" w:hAnsi="Garamond"/>
          <w:sz w:val="24"/>
          <w:highlight w:val="cyan"/>
        </w:rPr>
        <w:t>epistemology is to contest the stagnant borders of the nation-state, citizenship, and racial identity</w:t>
      </w:r>
      <w:r w:rsidRPr="00497B2F">
        <w:rPr>
          <w:rStyle w:val="Emphasis"/>
          <w:rFonts w:ascii="Garamond" w:hAnsi="Garamond"/>
          <w:sz w:val="24"/>
        </w:rPr>
        <w:t>, that is often CRUISING BORDERS UNSETTLING IDENTITIES</w:t>
      </w:r>
      <w:r w:rsidRPr="00497B2F">
        <w:rPr>
          <w:rFonts w:ascii="Garamond" w:hAnsi="Garamond"/>
          <w:sz w:val="24"/>
        </w:rPr>
        <w:t xml:space="preserve"> </w:t>
      </w:r>
      <w:r w:rsidRPr="00497B2F">
        <w:rPr>
          <w:rFonts w:ascii="Garamond" w:hAnsi="Garamond"/>
        </w:rPr>
        <w:t xml:space="preserve">19 </w:t>
      </w:r>
      <w:r w:rsidRPr="00497B2F">
        <w:rPr>
          <w:rStyle w:val="StyleUnderline"/>
          <w:rFonts w:ascii="Garamond" w:hAnsi="Garamond"/>
        </w:rPr>
        <w:t>taken-for-granted in the mainstream discourses of Asian Americans as a racial minority situated in the US and seek alternative frameworks of theorizing US racial relations beyond liberal multicultural representations. While the process of psychological knowledge production often flattens out the “thick descriptions”</w:t>
      </w:r>
      <w:r w:rsidRPr="00497B2F">
        <w:rPr>
          <w:rFonts w:ascii="Garamond" w:hAnsi="Garamond"/>
        </w:rPr>
        <w:t xml:space="preserve"> (Sedgwick, 2003, p. 21) </w:t>
      </w:r>
      <w:r w:rsidRPr="00497B2F">
        <w:rPr>
          <w:rStyle w:val="StyleUnderline"/>
          <w:rFonts w:ascii="Garamond" w:hAnsi="Garamond"/>
        </w:rPr>
        <w:t>of histories, politics, and affects in the name of objectivity, this dissertation aims to uncover and make explicit the events that give life and meanings to what we understand as Asian Americanness today</w:t>
      </w:r>
      <w:r w:rsidRPr="00497B2F">
        <w:rPr>
          <w:rFonts w:ascii="Garamond" w:hAnsi="Garamond"/>
        </w:rPr>
        <w:t xml:space="preserve">. </w:t>
      </w:r>
      <w:r w:rsidRPr="00497B2F">
        <w:rPr>
          <w:rStyle w:val="StyleUnderline"/>
          <w:rFonts w:ascii="Garamond" w:hAnsi="Garamond"/>
        </w:rPr>
        <w:t xml:space="preserve">By </w:t>
      </w:r>
      <w:r w:rsidRPr="00497B2F">
        <w:rPr>
          <w:rStyle w:val="Emphasis"/>
          <w:rFonts w:ascii="Garamond" w:hAnsi="Garamond"/>
          <w:highlight w:val="cyan"/>
        </w:rPr>
        <w:t>exploring the tensions between</w:t>
      </w:r>
      <w:r w:rsidRPr="00497B2F">
        <w:rPr>
          <w:rStyle w:val="Emphasis"/>
          <w:rFonts w:ascii="Garamond" w:hAnsi="Garamond"/>
        </w:rPr>
        <w:t xml:space="preserve"> the construction of </w:t>
      </w:r>
      <w:r w:rsidRPr="00497B2F">
        <w:rPr>
          <w:rStyle w:val="Emphasis"/>
          <w:rFonts w:ascii="Garamond" w:hAnsi="Garamond"/>
          <w:highlight w:val="cyan"/>
        </w:rPr>
        <w:t>Asian Americanness and the</w:t>
      </w:r>
      <w:r w:rsidRPr="00497B2F">
        <w:rPr>
          <w:rStyle w:val="Emphasis"/>
          <w:rFonts w:ascii="Garamond" w:hAnsi="Garamond"/>
        </w:rPr>
        <w:t xml:space="preserve"> establishment of the US </w:t>
      </w:r>
      <w:r w:rsidRPr="00497B2F">
        <w:rPr>
          <w:rStyle w:val="Emphasis"/>
          <w:rFonts w:ascii="Garamond" w:hAnsi="Garamond"/>
          <w:highlight w:val="cyan"/>
        </w:rPr>
        <w:t>nation-state and how the im/migrants have made sense of their</w:t>
      </w:r>
      <w:r w:rsidRPr="00497B2F">
        <w:rPr>
          <w:rStyle w:val="Emphasis"/>
          <w:rFonts w:ascii="Garamond" w:hAnsi="Garamond"/>
        </w:rPr>
        <w:t xml:space="preserve"> racial, gendered, sexualized </w:t>
      </w:r>
      <w:r w:rsidRPr="00497B2F">
        <w:rPr>
          <w:rStyle w:val="Emphasis"/>
          <w:rFonts w:ascii="Garamond" w:hAnsi="Garamond"/>
          <w:highlight w:val="cyan"/>
        </w:rPr>
        <w:t>position</w:t>
      </w:r>
      <w:r w:rsidRPr="00497B2F">
        <w:rPr>
          <w:rStyle w:val="Emphasis"/>
          <w:rFonts w:ascii="Garamond" w:hAnsi="Garamond"/>
        </w:rPr>
        <w:t xml:space="preserve"> in the host society, </w:t>
      </w:r>
      <w:r w:rsidRPr="00497B2F">
        <w:rPr>
          <w:rStyle w:val="Emphasis"/>
          <w:rFonts w:ascii="Garamond" w:hAnsi="Garamond"/>
          <w:highlight w:val="cyan"/>
        </w:rPr>
        <w:t xml:space="preserve">we can understand that </w:t>
      </w:r>
      <w:r w:rsidRPr="00497B2F">
        <w:rPr>
          <w:rStyle w:val="Emphasis"/>
          <w:rFonts w:ascii="Garamond" w:hAnsi="Garamond"/>
        </w:rPr>
        <w:t xml:space="preserve">the making of </w:t>
      </w:r>
      <w:r w:rsidRPr="00497B2F">
        <w:rPr>
          <w:rStyle w:val="Emphasis"/>
          <w:rFonts w:ascii="Garamond" w:hAnsi="Garamond"/>
          <w:highlight w:val="cyan"/>
        </w:rPr>
        <w:t>subjectivity is neither developed intrinsically or imposed structurally, yet a contested and politically charged process</w:t>
      </w:r>
      <w:r w:rsidRPr="00497B2F">
        <w:rPr>
          <w:rStyle w:val="StyleUnderline"/>
          <w:rFonts w:ascii="Garamond" w:hAnsi="Garamond"/>
        </w:rPr>
        <w:t>.</w:t>
      </w:r>
      <w:r w:rsidRPr="00497B2F">
        <w:rPr>
          <w:rFonts w:ascii="Garamond" w:hAnsi="Garamond"/>
        </w:rPr>
        <w:t xml:space="preserve"> As one of my central arguments provokes, the flexibility of Asian Americanness not only emphasizes </w:t>
      </w:r>
      <w:r w:rsidRPr="00497B2F">
        <w:rPr>
          <w:rStyle w:val="StyleUnderline"/>
          <w:rFonts w:ascii="Garamond" w:hAnsi="Garamond"/>
        </w:rPr>
        <w:t>the Asian American subject’s tendency of being triangulated between the Black-White paradigm in the US racial formation—to be simultaneously “not White” or “not Black”—but also its elasticity and resilience in surviving and thriving on decades of imperialist and racial violence</w:t>
      </w:r>
      <w:r w:rsidRPr="00497B2F">
        <w:rPr>
          <w:rFonts w:ascii="Garamond" w:hAnsi="Garamond"/>
        </w:rPr>
        <w:t xml:space="preserve">. The notion of flexibility is also to echo Lisa Lowe’s (1996) seminal book Immigrant Acts that theorizes how </w:t>
      </w:r>
      <w:r w:rsidRPr="00497B2F">
        <w:rPr>
          <w:rStyle w:val="Emphasis"/>
          <w:rFonts w:ascii="Garamond" w:hAnsi="Garamond"/>
          <w:highlight w:val="cyan"/>
        </w:rPr>
        <w:t>the racial formation of Asian Americanness is</w:t>
      </w:r>
      <w:r w:rsidRPr="00497B2F">
        <w:rPr>
          <w:rStyle w:val="Emphasis"/>
          <w:rFonts w:ascii="Garamond" w:hAnsi="Garamond"/>
        </w:rPr>
        <w:t xml:space="preserve"> precisely </w:t>
      </w:r>
      <w:r w:rsidRPr="00497B2F">
        <w:rPr>
          <w:rStyle w:val="Emphasis"/>
          <w:rFonts w:ascii="Garamond" w:hAnsi="Garamond"/>
          <w:highlight w:val="cyan"/>
        </w:rPr>
        <w:t>the result of the contradictions of the Asian American subject</w:t>
      </w:r>
      <w:r w:rsidRPr="00497B2F">
        <w:rPr>
          <w:rStyle w:val="Emphasis"/>
          <w:rFonts w:ascii="Garamond" w:hAnsi="Garamond"/>
        </w:rPr>
        <w:t xml:space="preserve"> being </w:t>
      </w:r>
      <w:r w:rsidRPr="00497B2F">
        <w:rPr>
          <w:rStyle w:val="Emphasis"/>
          <w:rFonts w:ascii="Garamond" w:hAnsi="Garamond"/>
          <w:highlight w:val="cyan"/>
        </w:rPr>
        <w:t>placed</w:t>
      </w:r>
      <w:r w:rsidRPr="00497B2F">
        <w:rPr>
          <w:rStyle w:val="Emphasis"/>
          <w:rFonts w:ascii="Garamond" w:hAnsi="Garamond"/>
        </w:rPr>
        <w:t xml:space="preserve"> and recruited </w:t>
      </w:r>
      <w:r w:rsidRPr="00497B2F">
        <w:rPr>
          <w:rStyle w:val="Emphasis"/>
          <w:rFonts w:ascii="Garamond" w:hAnsi="Garamond"/>
          <w:highlight w:val="cyan"/>
        </w:rPr>
        <w:t>within the US</w:t>
      </w:r>
      <w:r w:rsidRPr="00497B2F">
        <w:rPr>
          <w:rStyle w:val="Emphasis"/>
          <w:rFonts w:ascii="Garamond" w:hAnsi="Garamond"/>
        </w:rPr>
        <w:t xml:space="preserve"> for her labor </w:t>
      </w:r>
      <w:r w:rsidRPr="00497B2F">
        <w:rPr>
          <w:rStyle w:val="Emphasis"/>
          <w:rFonts w:ascii="Garamond" w:hAnsi="Garamond"/>
          <w:highlight w:val="cyan"/>
        </w:rPr>
        <w:t>yet continually marked</w:t>
      </w:r>
      <w:r w:rsidRPr="00497B2F">
        <w:rPr>
          <w:rStyle w:val="Emphasis"/>
          <w:rFonts w:ascii="Garamond" w:hAnsi="Garamond"/>
        </w:rPr>
        <w:t xml:space="preserve"> as the foreign Other </w:t>
      </w:r>
      <w:r w:rsidRPr="00497B2F">
        <w:rPr>
          <w:rStyle w:val="Emphasis"/>
          <w:rFonts w:ascii="Garamond" w:hAnsi="Garamond"/>
          <w:highlight w:val="cyan"/>
        </w:rPr>
        <w:t>outside of the national imagination.</w:t>
      </w:r>
      <w:r w:rsidRPr="00497B2F">
        <w:rPr>
          <w:rStyle w:val="Emphasis"/>
          <w:rFonts w:ascii="Garamond" w:hAnsi="Garamond"/>
        </w:rPr>
        <w:t xml:space="preserve"> </w:t>
      </w:r>
      <w:r w:rsidRPr="00497B2F">
        <w:rPr>
          <w:rFonts w:ascii="Garamond" w:hAnsi="Garamond"/>
        </w:rPr>
        <w:t xml:space="preserve">Moreover, it speaks to Aihwa Ong’s (1999) influential work on how </w:t>
      </w:r>
      <w:r w:rsidRPr="00497B2F">
        <w:rPr>
          <w:rStyle w:val="StyleUnderline"/>
          <w:rFonts w:ascii="Garamond" w:hAnsi="Garamond"/>
        </w:rPr>
        <w:t xml:space="preserve">neoliberalism not only flexibilizes capital, labor, and national borders, but also the modes of citizenship and identification. </w:t>
      </w:r>
      <w:r w:rsidRPr="00497B2F">
        <w:rPr>
          <w:rStyle w:val="StyleUnderline"/>
          <w:rFonts w:ascii="Garamond" w:hAnsi="Garamond"/>
          <w:highlight w:val="cyan"/>
        </w:rPr>
        <w:t>From</w:t>
      </w:r>
      <w:r w:rsidRPr="00497B2F">
        <w:rPr>
          <w:rStyle w:val="StyleUnderline"/>
          <w:rFonts w:ascii="Garamond" w:hAnsi="Garamond"/>
        </w:rPr>
        <w:t xml:space="preserve"> the geopolitical </w:t>
      </w:r>
      <w:r w:rsidRPr="00497B2F">
        <w:rPr>
          <w:rStyle w:val="Emphasis"/>
          <w:rFonts w:ascii="Garamond" w:hAnsi="Garamond"/>
          <w:highlight w:val="cyan"/>
        </w:rPr>
        <w:t>diplomatic strategies to immigration policy</w:t>
      </w:r>
      <w:r w:rsidRPr="00497B2F">
        <w:rPr>
          <w:rStyle w:val="StyleUnderline"/>
          <w:rFonts w:ascii="Garamond" w:hAnsi="Garamond"/>
        </w:rPr>
        <w:t xml:space="preserve">, and </w:t>
      </w:r>
      <w:r w:rsidRPr="00497B2F">
        <w:rPr>
          <w:rStyle w:val="Emphasis"/>
          <w:rFonts w:ascii="Garamond" w:hAnsi="Garamond"/>
        </w:rPr>
        <w:t xml:space="preserve">from </w:t>
      </w:r>
      <w:r w:rsidRPr="00497B2F">
        <w:rPr>
          <w:rStyle w:val="Emphasis"/>
          <w:rFonts w:ascii="Garamond" w:hAnsi="Garamond"/>
          <w:highlight w:val="cyan"/>
        </w:rPr>
        <w:t>the symbolic</w:t>
      </w:r>
      <w:r w:rsidRPr="00497B2F">
        <w:rPr>
          <w:rStyle w:val="Emphasis"/>
          <w:rFonts w:ascii="Garamond" w:hAnsi="Garamond"/>
        </w:rPr>
        <w:t xml:space="preserve"> cultural </w:t>
      </w:r>
      <w:r w:rsidRPr="00497B2F">
        <w:rPr>
          <w:rStyle w:val="Emphasis"/>
          <w:rFonts w:ascii="Garamond" w:hAnsi="Garamond"/>
          <w:highlight w:val="cyan"/>
        </w:rPr>
        <w:t>representations</w:t>
      </w:r>
      <w:r w:rsidRPr="00497B2F">
        <w:rPr>
          <w:rStyle w:val="Emphasis"/>
          <w:rFonts w:ascii="Garamond" w:hAnsi="Garamond"/>
        </w:rPr>
        <w:t xml:space="preserve"> to racial identity subjectification, these contradictions </w:t>
      </w:r>
      <w:r w:rsidRPr="00497B2F">
        <w:rPr>
          <w:rStyle w:val="Emphasis"/>
          <w:rFonts w:ascii="Garamond" w:hAnsi="Garamond"/>
          <w:highlight w:val="cyan"/>
        </w:rPr>
        <w:t>of the ‘foreign-within’ and ‘outsider-inside’ continue to shape the global discourses about Asian Americanness as a race, a culture, a spatial position, and a racial futurity.</w:t>
      </w:r>
      <w:r w:rsidRPr="00497B2F">
        <w:rPr>
          <w:rStyle w:val="Emphasis"/>
          <w:rFonts w:ascii="Garamond" w:hAnsi="Garamond"/>
        </w:rPr>
        <w:t xml:space="preserve"> </w:t>
      </w:r>
    </w:p>
    <w:p w14:paraId="328FC661" w14:textId="77777777" w:rsidR="0078191A" w:rsidRPr="00497B2F" w:rsidRDefault="0078191A" w:rsidP="0078191A">
      <w:pPr>
        <w:pStyle w:val="Heading4"/>
        <w:rPr>
          <w:rFonts w:ascii="Garamond" w:hAnsi="Garamond"/>
        </w:rPr>
      </w:pPr>
      <w:r w:rsidRPr="00497B2F">
        <w:rPr>
          <w:rFonts w:ascii="Garamond" w:hAnsi="Garamond"/>
        </w:rPr>
        <w:t>When you ask me what My Chinese does - I have but one answer: it reclaims.</w:t>
      </w:r>
    </w:p>
    <w:p w14:paraId="50BA502D" w14:textId="77777777" w:rsidR="0078191A" w:rsidRPr="00497B2F" w:rsidRDefault="0078191A" w:rsidP="0078191A">
      <w:pPr>
        <w:pStyle w:val="Heading4"/>
        <w:rPr>
          <w:rFonts w:ascii="Garamond" w:hAnsi="Garamond"/>
        </w:rPr>
      </w:pPr>
      <w:r w:rsidRPr="00497B2F">
        <w:rPr>
          <w:rFonts w:ascii="Garamond" w:hAnsi="Garamond"/>
        </w:rPr>
        <w:t>It reclaims every word I never got to say while you were talking over me in cross-x</w:t>
      </w:r>
    </w:p>
    <w:p w14:paraId="16A2BF7E" w14:textId="77777777" w:rsidR="0078191A" w:rsidRPr="00497B2F" w:rsidRDefault="0078191A" w:rsidP="0078191A">
      <w:pPr>
        <w:pStyle w:val="Heading4"/>
        <w:rPr>
          <w:rFonts w:ascii="Garamond" w:hAnsi="Garamond"/>
        </w:rPr>
      </w:pPr>
      <w:r w:rsidRPr="00497B2F">
        <w:rPr>
          <w:rFonts w:ascii="Garamond" w:hAnsi="Garamond"/>
        </w:rPr>
        <w:t>It reclaims every second lost listening why procedural fairness outweighs</w:t>
      </w:r>
    </w:p>
    <w:p w14:paraId="7C9902E3" w14:textId="77777777" w:rsidR="0078191A" w:rsidRPr="00497B2F" w:rsidRDefault="0078191A" w:rsidP="0078191A">
      <w:pPr>
        <w:pStyle w:val="Heading4"/>
        <w:rPr>
          <w:rFonts w:ascii="Garamond" w:hAnsi="Garamond"/>
        </w:rPr>
      </w:pPr>
      <w:r w:rsidRPr="00497B2F">
        <w:rPr>
          <w:rFonts w:ascii="Garamond" w:hAnsi="Garamond"/>
        </w:rPr>
        <w:t>It reclaims every speaker point lowered because I was told my questions were off-topic</w:t>
      </w:r>
    </w:p>
    <w:p w14:paraId="1510AE8F" w14:textId="77777777" w:rsidR="0078191A" w:rsidRPr="00497B2F" w:rsidRDefault="0078191A" w:rsidP="0078191A">
      <w:pPr>
        <w:pStyle w:val="Heading4"/>
        <w:rPr>
          <w:rFonts w:ascii="Garamond" w:hAnsi="Garamond"/>
        </w:rPr>
      </w:pPr>
      <w:r w:rsidRPr="00497B2F">
        <w:rPr>
          <w:rFonts w:ascii="Garamond" w:hAnsi="Garamond"/>
        </w:rPr>
        <w:t xml:space="preserve">And to that I have but one question – How can we advocate a reduction of </w:t>
      </w:r>
      <w:r w:rsidRPr="00497B2F">
        <w:rPr>
          <w:rFonts w:ascii="Garamond" w:hAnsi="Garamond"/>
          <w:i/>
        </w:rPr>
        <w:t>legal</w:t>
      </w:r>
      <w:r w:rsidRPr="00497B2F">
        <w:rPr>
          <w:rFonts w:ascii="Garamond" w:hAnsi="Garamond"/>
        </w:rPr>
        <w:t xml:space="preserve"> immigration when we were never </w:t>
      </w:r>
      <w:r w:rsidRPr="00497B2F">
        <w:rPr>
          <w:rFonts w:ascii="Garamond" w:hAnsi="Garamond"/>
          <w:i/>
        </w:rPr>
        <w:t>legal</w:t>
      </w:r>
      <w:r w:rsidRPr="00497B2F">
        <w:rPr>
          <w:rFonts w:ascii="Garamond" w:hAnsi="Garamond"/>
        </w:rPr>
        <w:t xml:space="preserve"> to begin with?</w:t>
      </w:r>
    </w:p>
    <w:p w14:paraId="3C057399" w14:textId="77777777" w:rsidR="0078191A" w:rsidRPr="00497B2F" w:rsidRDefault="0078191A" w:rsidP="0078191A">
      <w:pPr>
        <w:rPr>
          <w:rFonts w:ascii="Garamond" w:hAnsi="Garamond"/>
        </w:rPr>
      </w:pPr>
      <w:r w:rsidRPr="00497B2F">
        <w:rPr>
          <w:rStyle w:val="Style13ptBold"/>
          <w:rFonts w:ascii="Garamond" w:hAnsi="Garamond"/>
        </w:rPr>
        <w:t>Sapinoso ’09</w:t>
      </w:r>
      <w:r w:rsidRPr="00497B2F">
        <w:rPr>
          <w:rFonts w:ascii="Garamond" w:hAnsi="Garamond"/>
        </w:rPr>
        <w:t xml:space="preserve"> (Joyleen Valero (JV) Sapinoso, PhD Assistant Director and Undergraduate Advisor in the Department of Women’s Studies. Previous Assistant Director of the Lesbian, Gay, Bisexual, and Transgender Studies Program at UMD. PhD in Women’s Studies from the University of Maryland, critical scholar focused on queer Asian American critique, inspired by his experiences as a Philippine-born, California raised, U.S. naturalized queer trans feminist. From “Quare” to “Kweer”: Towards a Queer Asian American Critique; Accessed: 10/22/2017 klmd)</w:t>
      </w:r>
    </w:p>
    <w:p w14:paraId="383091A5" w14:textId="77777777" w:rsidR="0078191A" w:rsidRPr="00497B2F" w:rsidRDefault="0078191A" w:rsidP="0078191A">
      <w:pPr>
        <w:rPr>
          <w:rFonts w:ascii="Garamond" w:hAnsi="Garamond"/>
          <w:u w:val="single"/>
        </w:rPr>
      </w:pPr>
      <w:r w:rsidRPr="00497B2F">
        <w:rPr>
          <w:rStyle w:val="StyleUnderline"/>
          <w:rFonts w:ascii="Garamond" w:hAnsi="Garamond"/>
        </w:rPr>
        <w:t xml:space="preserve">While </w:t>
      </w:r>
      <w:r w:rsidRPr="00497B2F">
        <w:rPr>
          <w:rStyle w:val="StyleUnderline"/>
          <w:rFonts w:ascii="Garamond" w:hAnsi="Garamond"/>
          <w:highlight w:val="cyan"/>
        </w:rPr>
        <w:t xml:space="preserve">legal U.S. citizenship needs to be more firmly established within conceptualizations of queer citizenship, </w:t>
      </w:r>
      <w:r w:rsidRPr="00497B2F">
        <w:rPr>
          <w:rStyle w:val="Emphasis"/>
          <w:rFonts w:ascii="Garamond" w:hAnsi="Garamond"/>
          <w:highlight w:val="cyan"/>
        </w:rPr>
        <w:t>relying on a binary of legal versus non-legal status is problematic</w:t>
      </w:r>
      <w:r w:rsidRPr="00497B2F">
        <w:rPr>
          <w:rStyle w:val="Emphasis"/>
          <w:rFonts w:ascii="Garamond" w:hAnsi="Garamond"/>
        </w:rPr>
        <w:t>.</w:t>
      </w:r>
      <w:r w:rsidRPr="00497B2F">
        <w:rPr>
          <w:rFonts w:ascii="Garamond" w:hAnsi="Garamond"/>
          <w:sz w:val="16"/>
        </w:rPr>
        <w:t xml:space="preserve"> 61 My intention here is not to minimize the effects of second-class citizenship status. Indeed, </w:t>
      </w:r>
      <w:r w:rsidRPr="00497B2F">
        <w:rPr>
          <w:rStyle w:val="StyleUnderline"/>
          <w:rFonts w:ascii="Garamond" w:hAnsi="Garamond"/>
          <w:highlight w:val="cyan"/>
        </w:rPr>
        <w:t>the subordination</w:t>
      </w:r>
      <w:r w:rsidRPr="00497B2F">
        <w:rPr>
          <w:rStyle w:val="StyleUnderline"/>
          <w:rFonts w:ascii="Garamond" w:hAnsi="Garamond"/>
        </w:rPr>
        <w:t xml:space="preserve"> and marginalization </w:t>
      </w:r>
      <w:r w:rsidRPr="00497B2F">
        <w:rPr>
          <w:rStyle w:val="StyleUnderline"/>
          <w:rFonts w:ascii="Garamond" w:hAnsi="Garamond"/>
          <w:highlight w:val="cyan"/>
        </w:rPr>
        <w:t>of second-class citizens is real</w:t>
      </w:r>
      <w:r w:rsidRPr="00497B2F">
        <w:rPr>
          <w:rStyle w:val="StyleUnderline"/>
          <w:rFonts w:ascii="Garamond" w:hAnsi="Garamond"/>
        </w:rPr>
        <w:t xml:space="preserve">, and their struggles legitimate. Rather, my aim is to </w:t>
      </w:r>
      <w:r w:rsidRPr="00497B2F">
        <w:rPr>
          <w:rStyle w:val="StyleUnderline"/>
          <w:rFonts w:ascii="Garamond" w:hAnsi="Garamond"/>
          <w:highlight w:val="cyan"/>
        </w:rPr>
        <w:t>draw attention to</w:t>
      </w:r>
      <w:r w:rsidRPr="00497B2F">
        <w:rPr>
          <w:rStyle w:val="StyleUnderline"/>
          <w:rFonts w:ascii="Garamond" w:hAnsi="Garamond"/>
        </w:rPr>
        <w:t xml:space="preserve"> the fact that second-class </w:t>
      </w:r>
      <w:r w:rsidRPr="00497B2F">
        <w:rPr>
          <w:rStyle w:val="StyleUnderline"/>
          <w:rFonts w:ascii="Garamond" w:hAnsi="Garamond"/>
          <w:highlight w:val="cyan"/>
        </w:rPr>
        <w:t>citizens</w:t>
      </w:r>
      <w:r w:rsidRPr="00497B2F">
        <w:rPr>
          <w:rStyle w:val="StyleUnderline"/>
          <w:rFonts w:ascii="Garamond" w:hAnsi="Garamond"/>
        </w:rPr>
        <w:t xml:space="preserve"> do </w:t>
      </w:r>
      <w:r w:rsidRPr="00497B2F">
        <w:rPr>
          <w:rStyle w:val="StyleUnderline"/>
          <w:rFonts w:ascii="Garamond" w:hAnsi="Garamond"/>
          <w:highlight w:val="cyan"/>
        </w:rPr>
        <w:t>have legal citizenship</w:t>
      </w:r>
      <w:r w:rsidRPr="00497B2F">
        <w:rPr>
          <w:rStyle w:val="StyleUnderline"/>
          <w:rFonts w:ascii="Garamond" w:hAnsi="Garamond"/>
        </w:rPr>
        <w:t xml:space="preserve"> which does afford them rights </w:t>
      </w:r>
      <w:r w:rsidRPr="00497B2F">
        <w:rPr>
          <w:rStyle w:val="StyleUnderline"/>
          <w:rFonts w:ascii="Garamond" w:hAnsi="Garamond"/>
          <w:highlight w:val="cyan"/>
        </w:rPr>
        <w:t>and recognition,</w:t>
      </w:r>
      <w:r w:rsidRPr="00497B2F">
        <w:rPr>
          <w:rStyle w:val="StyleUnderline"/>
          <w:rFonts w:ascii="Garamond" w:hAnsi="Garamond"/>
        </w:rPr>
        <w:t xml:space="preserve"> albeit limited, </w:t>
      </w:r>
      <w:r w:rsidRPr="00497B2F">
        <w:rPr>
          <w:rStyle w:val="StyleUnderline"/>
          <w:rFonts w:ascii="Garamond" w:hAnsi="Garamond"/>
          <w:highlight w:val="cyan"/>
        </w:rPr>
        <w:t>that people without legal citizenship do not have</w:t>
      </w:r>
      <w:r w:rsidRPr="00497B2F">
        <w:rPr>
          <w:rFonts w:ascii="Garamond" w:hAnsi="Garamond"/>
          <w:sz w:val="16"/>
        </w:rPr>
        <w:t xml:space="preserve">. Too narrow a </w:t>
      </w:r>
      <w:r w:rsidRPr="00497B2F">
        <w:rPr>
          <w:rStyle w:val="Emphasis"/>
          <w:rFonts w:ascii="Garamond" w:hAnsi="Garamond"/>
          <w:highlight w:val="cyan"/>
        </w:rPr>
        <w:t>focus on legal status alone can not account for the strategic deployment of citizenship affected by dimensions of difference such as race, ethnicity, class, sex, gender, and sexuality</w:t>
      </w:r>
      <w:r w:rsidRPr="00497B2F">
        <w:rPr>
          <w:rFonts w:ascii="Garamond" w:hAnsi="Garamond"/>
          <w:sz w:val="16"/>
        </w:rPr>
        <w:t xml:space="preserve">. </w:t>
      </w:r>
      <w:r w:rsidRPr="00497B2F">
        <w:rPr>
          <w:rStyle w:val="StyleUnderline"/>
          <w:rFonts w:ascii="Garamond" w:hAnsi="Garamond"/>
        </w:rPr>
        <w:t xml:space="preserve">The shortcomings of such a binary are revealed </w:t>
      </w:r>
      <w:r w:rsidRPr="00497B2F">
        <w:rPr>
          <w:rStyle w:val="StyleUnderline"/>
          <w:rFonts w:ascii="Garamond" w:hAnsi="Garamond"/>
          <w:highlight w:val="cyan"/>
        </w:rPr>
        <w:t>particularly</w:t>
      </w:r>
      <w:r w:rsidRPr="00497B2F">
        <w:rPr>
          <w:rStyle w:val="StyleUnderline"/>
          <w:rFonts w:ascii="Garamond" w:hAnsi="Garamond"/>
        </w:rPr>
        <w:t xml:space="preserve"> when </w:t>
      </w:r>
      <w:r w:rsidRPr="00497B2F">
        <w:rPr>
          <w:rStyle w:val="StyleUnderline"/>
          <w:rFonts w:ascii="Garamond" w:hAnsi="Garamond"/>
          <w:highlight w:val="cyan"/>
        </w:rPr>
        <w:t>the experiences of Asian/Pacific Islander</w:t>
      </w:r>
      <w:r w:rsidRPr="00497B2F">
        <w:rPr>
          <w:rStyle w:val="StyleUnderline"/>
          <w:rFonts w:ascii="Garamond" w:hAnsi="Garamond"/>
        </w:rPr>
        <w:t xml:space="preserve"> (</w:t>
      </w:r>
      <w:r w:rsidRPr="00497B2F">
        <w:rPr>
          <w:rFonts w:ascii="Garamond" w:hAnsi="Garamond"/>
          <w:sz w:val="16"/>
        </w:rPr>
        <w:t xml:space="preserve">API) U.S. </w:t>
      </w:r>
      <w:r w:rsidRPr="00497B2F">
        <w:rPr>
          <w:rStyle w:val="StyleUnderline"/>
          <w:rFonts w:ascii="Garamond" w:hAnsi="Garamond"/>
          <w:highlight w:val="cyan"/>
        </w:rPr>
        <w:t>immigrants</w:t>
      </w:r>
      <w:r w:rsidRPr="00497B2F">
        <w:rPr>
          <w:rStyle w:val="StyleUnderline"/>
          <w:rFonts w:ascii="Garamond" w:hAnsi="Garamond"/>
        </w:rPr>
        <w:t xml:space="preserve"> and legal citizens are taken into account</w:t>
      </w:r>
      <w:r w:rsidRPr="00497B2F">
        <w:rPr>
          <w:rFonts w:ascii="Garamond" w:hAnsi="Garamond"/>
          <w:sz w:val="16"/>
        </w:rPr>
        <w:t xml:space="preserve">. Employing </w:t>
      </w:r>
      <w:r w:rsidRPr="00497B2F">
        <w:rPr>
          <w:rStyle w:val="StyleUnderline"/>
          <w:rFonts w:ascii="Garamond" w:hAnsi="Garamond"/>
          <w:highlight w:val="cyan"/>
        </w:rPr>
        <w:t>an intersectional approach helps us to understand the distinct effects of systems of knowledges, and structures of power and meaning</w:t>
      </w:r>
      <w:r w:rsidRPr="00497B2F">
        <w:rPr>
          <w:rFonts w:ascii="Garamond" w:hAnsi="Garamond"/>
          <w:sz w:val="16"/>
        </w:rPr>
        <w:t xml:space="preserve"> (including, but not limited to public policies, laws, and cultural productions) on different populations. </w:t>
      </w:r>
      <w:r w:rsidRPr="00497B2F">
        <w:rPr>
          <w:rStyle w:val="StyleUnderline"/>
          <w:rFonts w:ascii="Garamond" w:hAnsi="Garamond"/>
          <w:highlight w:val="cyan"/>
        </w:rPr>
        <w:t>Centering API U.S. immigrants</w:t>
      </w:r>
      <w:r w:rsidRPr="00497B2F">
        <w:rPr>
          <w:rStyle w:val="StyleUnderline"/>
          <w:rFonts w:ascii="Garamond" w:hAnsi="Garamond"/>
        </w:rPr>
        <w:t xml:space="preserve"> and legal citizens </w:t>
      </w:r>
      <w:r w:rsidRPr="00497B2F">
        <w:rPr>
          <w:rStyle w:val="StyleUnderline"/>
          <w:rFonts w:ascii="Garamond" w:hAnsi="Garamond"/>
          <w:highlight w:val="cyan"/>
        </w:rPr>
        <w:t>demonstrates</w:t>
      </w:r>
      <w:r w:rsidRPr="00497B2F">
        <w:rPr>
          <w:rStyle w:val="StyleUnderline"/>
          <w:rFonts w:ascii="Garamond" w:hAnsi="Garamond"/>
        </w:rPr>
        <w:t xml:space="preserve"> how their lived </w:t>
      </w:r>
      <w:r w:rsidRPr="00497B2F">
        <w:rPr>
          <w:rStyle w:val="StyleUnderline"/>
          <w:rFonts w:ascii="Garamond" w:hAnsi="Garamond"/>
          <w:highlight w:val="cyan"/>
        </w:rPr>
        <w:t>material realities</w:t>
      </w:r>
      <w:r w:rsidRPr="00497B2F">
        <w:rPr>
          <w:rStyle w:val="StyleUnderline"/>
          <w:rFonts w:ascii="Garamond" w:hAnsi="Garamond"/>
        </w:rPr>
        <w:t xml:space="preserve"> are connected variously to being denied, obtaining, and losing legal status as immigrants and citizens.</w:t>
      </w:r>
      <w:r w:rsidRPr="00497B2F">
        <w:rPr>
          <w:rFonts w:ascii="Garamond" w:hAnsi="Garamond"/>
          <w:sz w:val="16"/>
        </w:rPr>
        <w:t xml:space="preserve"> More specifically, I argue that </w:t>
      </w:r>
      <w:r w:rsidRPr="00497B2F">
        <w:rPr>
          <w:rStyle w:val="StyleUnderline"/>
          <w:rFonts w:ascii="Garamond" w:hAnsi="Garamond"/>
        </w:rPr>
        <w:t xml:space="preserve">despite their status as legal U.S. citizens, many </w:t>
      </w:r>
      <w:r w:rsidRPr="00497B2F">
        <w:rPr>
          <w:rStyle w:val="StyleUnderline"/>
          <w:rFonts w:ascii="Garamond" w:hAnsi="Garamond"/>
          <w:highlight w:val="cyan"/>
        </w:rPr>
        <w:t>Asian Americans are not recognized</w:t>
      </w:r>
      <w:r w:rsidRPr="00497B2F">
        <w:rPr>
          <w:rStyle w:val="StyleUnderline"/>
          <w:rFonts w:ascii="Garamond" w:hAnsi="Garamond"/>
        </w:rPr>
        <w:t xml:space="preserve"> as such, </w:t>
      </w:r>
      <w:r w:rsidRPr="00497B2F">
        <w:rPr>
          <w:rStyle w:val="StyleUnderline"/>
          <w:rFonts w:ascii="Garamond" w:hAnsi="Garamond"/>
          <w:highlight w:val="cyan"/>
        </w:rPr>
        <w:t>no</w:t>
      </w:r>
      <w:r w:rsidRPr="00497B2F">
        <w:rPr>
          <w:rStyle w:val="StyleUnderline"/>
          <w:rFonts w:ascii="Garamond" w:hAnsi="Garamond"/>
        </w:rPr>
        <w:t xml:space="preserve">r extended the </w:t>
      </w:r>
      <w:r w:rsidRPr="00497B2F">
        <w:rPr>
          <w:rStyle w:val="StyleUnderline"/>
          <w:rFonts w:ascii="Garamond" w:hAnsi="Garamond"/>
          <w:highlight w:val="cyan"/>
        </w:rPr>
        <w:t>protections of</w:t>
      </w:r>
      <w:r w:rsidRPr="00497B2F">
        <w:rPr>
          <w:rStyle w:val="StyleUnderline"/>
          <w:rFonts w:ascii="Garamond" w:hAnsi="Garamond"/>
        </w:rPr>
        <w:t xml:space="preserve"> such </w:t>
      </w:r>
      <w:r w:rsidRPr="00497B2F">
        <w:rPr>
          <w:rStyle w:val="StyleUnderline"/>
          <w:rFonts w:ascii="Garamond" w:hAnsi="Garamond"/>
          <w:highlight w:val="cyan"/>
        </w:rPr>
        <w:t>legal status</w:t>
      </w:r>
      <w:r w:rsidRPr="00497B2F">
        <w:rPr>
          <w:rStyle w:val="StyleUnderline"/>
          <w:rFonts w:ascii="Garamond" w:hAnsi="Garamond"/>
        </w:rPr>
        <w:t xml:space="preserve">, and so experience their citizenship as precarious and instable. </w:t>
      </w:r>
      <w:r w:rsidRPr="00497B2F">
        <w:rPr>
          <w:rStyle w:val="StyleUnderline"/>
          <w:rFonts w:ascii="Garamond" w:hAnsi="Garamond"/>
          <w:highlight w:val="cyan"/>
        </w:rPr>
        <w:t>Citizenship is a multi-layered and multi-faceted concept that extends through social, cultural, political, and legal realms</w:t>
      </w:r>
      <w:r w:rsidRPr="00497B2F">
        <w:rPr>
          <w:rStyle w:val="StyleUnderline"/>
          <w:rFonts w:ascii="Garamond" w:hAnsi="Garamond"/>
        </w:rPr>
        <w:t>.</w:t>
      </w:r>
      <w:r w:rsidRPr="00497B2F">
        <w:rPr>
          <w:rFonts w:ascii="Garamond" w:hAnsi="Garamond"/>
          <w:sz w:val="16"/>
        </w:rPr>
        <w:t xml:space="preserve"> In her descriptions of the various notions of citizenship in her essay “‘Obnoxious to Their Very Nature’: Asian Americans and Constitutional Citizenship,” Leti Volpp posits four types of citizenship: 1) citizenship as legal status; 2) citizenship as rights; 3) citizenship as political activity; and 4) citizenship as identity/citizenship as solidarity (57-58). More specifically, Volpp argues that w</w:t>
      </w:r>
      <w:r w:rsidRPr="00497B2F">
        <w:rPr>
          <w:rStyle w:val="StyleUnderline"/>
          <w:rFonts w:ascii="Garamond" w:hAnsi="Garamond"/>
        </w:rPr>
        <w:t>hile we might understand these various discourses of citizenship as “temporally ordered” (58), it is also the case that “the guarantees of citizenship as [</w:t>
      </w:r>
      <w:r w:rsidRPr="00497B2F">
        <w:rPr>
          <w:rStyle w:val="StyleUnderline"/>
          <w:rFonts w:ascii="Garamond" w:hAnsi="Garamond"/>
          <w:highlight w:val="cyan"/>
        </w:rPr>
        <w:t>legal] status, rights and politics are insufficient to produce citizenship as identity</w:t>
      </w:r>
      <w:r w:rsidRPr="00497B2F">
        <w:rPr>
          <w:rStyle w:val="StyleUnderline"/>
          <w:rFonts w:ascii="Garamond" w:hAnsi="Garamond"/>
        </w:rPr>
        <w:t xml:space="preserve">” </w:t>
      </w:r>
      <w:r w:rsidRPr="00497B2F">
        <w:rPr>
          <w:rFonts w:ascii="Garamond" w:hAnsi="Garamond"/>
          <w:sz w:val="16"/>
        </w:rPr>
        <w:t xml:space="preserve">(67). </w:t>
      </w:r>
      <w:r w:rsidRPr="00497B2F">
        <w:rPr>
          <w:rStyle w:val="StyleUnderline"/>
          <w:rFonts w:ascii="Garamond" w:hAnsi="Garamond"/>
        </w:rPr>
        <w:t>The lack of access to this fourth category of citizenship</w:t>
      </w:r>
      <w:r w:rsidRPr="00497B2F">
        <w:rPr>
          <w:rFonts w:ascii="Garamond" w:hAnsi="Garamond"/>
          <w:sz w:val="16"/>
        </w:rPr>
        <w:t>, Volpp argues, is 95 particularly damaging because “</w:t>
      </w:r>
      <w:r w:rsidRPr="00497B2F">
        <w:rPr>
          <w:rStyle w:val="StyleUnderline"/>
          <w:rFonts w:ascii="Garamond" w:hAnsi="Garamond"/>
          <w:highlight w:val="cyan"/>
        </w:rPr>
        <w:t>the general failure to identify Asian Americans as constituting American national identity reappears to haunt the access to Asian Americans to the first three categories of citizenship”</w:t>
      </w:r>
      <w:r w:rsidRPr="00497B2F">
        <w:rPr>
          <w:rFonts w:ascii="Garamond" w:hAnsi="Garamond"/>
          <w:sz w:val="16"/>
        </w:rPr>
        <w:t xml:space="preserve"> (67). In answer to this dilemma Volpp </w:t>
      </w:r>
      <w:r w:rsidRPr="00497B2F">
        <w:rPr>
          <w:rStyle w:val="StyleUnderline"/>
          <w:rFonts w:ascii="Garamond" w:hAnsi="Garamond"/>
        </w:rPr>
        <w:t>calls for a strategy that does not merely seek membership within the national body, but rather one that fundamentally transforms it.</w:t>
      </w:r>
      <w:r w:rsidRPr="00497B2F">
        <w:rPr>
          <w:rFonts w:ascii="Garamond" w:hAnsi="Garamond"/>
          <w:sz w:val="16"/>
        </w:rPr>
        <w:t xml:space="preserve"> I agree wholeheartedly with Volpp’s argument that the guarantee of one category of citizenship does not secure full access to other categories. Moreover, in arguing for the centralization of API U.S. immigrants and legal citizens through an intersectional identity politics, I, too, recognize the importance of citizenship as identity. However, I differ from Volpp in that my work focuses on what she labels the first category of citizenship, citizenship as legal status. Though Volpp seems to take legal citizenship status for granted in “‘Obnoxious to Their Very Nature,’” not all do. In his book Global Divas, an ethnographic study of Filipino gay male immigrants in New York, Martin F. Manalansan, IV quotes an unnamed informant who says, “I wish there were no need for visas. I wish I were a citizen of the world” (189). As this informant makes clear, despite our wishes to travel freely between borders and to be “citizen[s] of the world,” citizenship operates within more particular contexts, namely legal ones tied to specific localities that circumscribe our wishes and movements. While it is certainly true that API U.S. immigrants are no longer banned from naturalization as U.S. citizens merely because of their race, they still face legal battles and barriers related to naturalization. </w:t>
      </w:r>
      <w:r w:rsidRPr="00497B2F">
        <w:rPr>
          <w:rStyle w:val="StyleUnderline"/>
          <w:rFonts w:ascii="Garamond" w:hAnsi="Garamond"/>
          <w:highlight w:val="cyan"/>
        </w:rPr>
        <w:t>I turn here to a discussion of API legal U.S. citizenship to facilitate a more complex understanding of what (legal) citizenship means</w:t>
      </w:r>
      <w:r w:rsidRPr="00497B2F">
        <w:rPr>
          <w:rFonts w:ascii="Garamond" w:hAnsi="Garamond"/>
          <w:sz w:val="16"/>
        </w:rPr>
        <w:t xml:space="preserve">. 96 </w:t>
      </w:r>
      <w:r w:rsidRPr="00497B2F">
        <w:rPr>
          <w:rStyle w:val="StyleUnderline"/>
          <w:rFonts w:ascii="Garamond" w:hAnsi="Garamond"/>
        </w:rPr>
        <w:t>Status as a legal U.S. citizen affords a certain amount of recognition by the U.S. government, as well as a number of rights and privileges. Ideally, all legal U.S. citizens would be equal under the law.</w:t>
      </w:r>
      <w:r w:rsidRPr="00497B2F">
        <w:rPr>
          <w:rFonts w:ascii="Garamond" w:hAnsi="Garamond"/>
          <w:sz w:val="16"/>
        </w:rPr>
        <w:t xml:space="preserve"> As Shane Phelan writes, “</w:t>
      </w:r>
      <w:r w:rsidRPr="00497B2F">
        <w:rPr>
          <w:rStyle w:val="StyleUnderline"/>
          <w:rFonts w:ascii="Garamond" w:hAnsi="Garamond"/>
        </w:rPr>
        <w:t>citizenship is supposed to guarantee both fair treatment at home and protection abroad” (3), yet for API people who are legal citizens</w:t>
      </w:r>
      <w:r w:rsidRPr="00497B2F">
        <w:rPr>
          <w:rFonts w:ascii="Garamond" w:hAnsi="Garamond"/>
          <w:sz w:val="16"/>
        </w:rPr>
        <w:t>, this has not always proved to be the case. Contrary to the understanding that citizenship is a “universal concept,” in which “all citizens of a particular nation state are equal before the law” (Rosaldo 253</w:t>
      </w:r>
      <w:r w:rsidRPr="00497B2F">
        <w:rPr>
          <w:rStyle w:val="StyleUnderline"/>
          <w:rFonts w:ascii="Garamond" w:hAnsi="Garamond"/>
        </w:rPr>
        <w:t xml:space="preserve">), </w:t>
      </w:r>
      <w:r w:rsidRPr="00497B2F">
        <w:rPr>
          <w:rStyle w:val="StyleUnderline"/>
          <w:rFonts w:ascii="Garamond" w:hAnsi="Garamond"/>
          <w:highlight w:val="cyan"/>
        </w:rPr>
        <w:t>injustices perpetrated by the nation-state against API U.S. immigrants and citizens demonstrate how considering citizenship strictly in legal terms is limiting</w:t>
      </w:r>
      <w:r w:rsidRPr="00497B2F">
        <w:rPr>
          <w:rStyle w:val="StyleUnderline"/>
          <w:rFonts w:ascii="Garamond" w:hAnsi="Garamond"/>
        </w:rPr>
        <w:t xml:space="preserve"> for API people who are legal U.S. citizens, let alone for those who are not legal citizens. </w:t>
      </w:r>
      <w:r w:rsidRPr="00497B2F">
        <w:rPr>
          <w:rFonts w:ascii="Garamond" w:hAnsi="Garamond"/>
          <w:sz w:val="16"/>
        </w:rPr>
        <w:t xml:space="preserve">This is not to suggest the unimportance of legal U.S. citizenship for API people, but rather to point to the nuances of understanding API citizenship, legal and otherwise, with fuller complexity. In what follows I attempt to demonstrate the often always-already precarious position API people have vis-à-vis legal citizenship. More specifically, </w:t>
      </w:r>
      <w:r w:rsidRPr="00497B2F">
        <w:rPr>
          <w:rStyle w:val="StyleUnderline"/>
          <w:rFonts w:ascii="Garamond" w:hAnsi="Garamond"/>
        </w:rPr>
        <w:t>I begin with a partial history of some of the legislative acts that have explicitly disallowed Asian/Pacific Islanders access to U.S. immigration and to legal U.S. citizenship. The immigration and citizenship history of Asian Americans is a considerable field of study</w:t>
      </w:r>
      <w:r w:rsidRPr="00497B2F">
        <w:rPr>
          <w:rFonts w:ascii="Garamond" w:hAnsi="Garamond"/>
          <w:sz w:val="16"/>
        </w:rPr>
        <w:t xml:space="preserve">. To attempt to present a comprehensive telling of that history is beyond the scope of this chapter.62 However, </w:t>
      </w:r>
      <w:r w:rsidRPr="00497B2F">
        <w:rPr>
          <w:rStyle w:val="StyleUnderline"/>
          <w:rFonts w:ascii="Garamond" w:hAnsi="Garamond"/>
        </w:rPr>
        <w:t>in order to demonstrate API people’s contested access to U.S. immigration and legal U.S. citizenship, I offer a glimpse at selected</w:t>
      </w:r>
      <w:r w:rsidRPr="00497B2F">
        <w:rPr>
          <w:rFonts w:ascii="Garamond" w:hAnsi="Garamond"/>
          <w:sz w:val="16"/>
        </w:rPr>
        <w:t xml:space="preserve"> 97 </w:t>
      </w:r>
      <w:r w:rsidRPr="00497B2F">
        <w:rPr>
          <w:rStyle w:val="StyleUnderline"/>
          <w:rFonts w:ascii="Garamond" w:hAnsi="Garamond"/>
        </w:rPr>
        <w:t xml:space="preserve">portions of </w:t>
      </w:r>
      <w:r w:rsidRPr="00497B2F">
        <w:rPr>
          <w:rStyle w:val="StyleUnderline"/>
          <w:rFonts w:ascii="Garamond" w:hAnsi="Garamond"/>
          <w:highlight w:val="cyan"/>
        </w:rPr>
        <w:t>Asian American immigration history.</w:t>
      </w:r>
      <w:r w:rsidRPr="00497B2F">
        <w:rPr>
          <w:rFonts w:ascii="Garamond" w:hAnsi="Garamond"/>
          <w:sz w:val="16"/>
        </w:rPr>
        <w:t xml:space="preserve"> </w:t>
      </w:r>
      <w:r w:rsidRPr="00497B2F">
        <w:rPr>
          <w:rStyle w:val="StyleUnderline"/>
          <w:rFonts w:ascii="Garamond" w:hAnsi="Garamond"/>
        </w:rPr>
        <w:t xml:space="preserve">In particular, I </w:t>
      </w:r>
      <w:r w:rsidRPr="00497B2F">
        <w:rPr>
          <w:rStyle w:val="StyleUnderline"/>
          <w:rFonts w:ascii="Garamond" w:hAnsi="Garamond"/>
          <w:highlight w:val="cyan"/>
        </w:rPr>
        <w:t>highlight</w:t>
      </w:r>
      <w:r w:rsidRPr="00497B2F">
        <w:rPr>
          <w:rStyle w:val="StyleUnderline"/>
          <w:rFonts w:ascii="Garamond" w:hAnsi="Garamond"/>
        </w:rPr>
        <w:t xml:space="preserve"> immigration exclusion acts that barred Asians from legal U.S. immigration and hence an opportunity for legal U.S. citizenship, and </w:t>
      </w:r>
      <w:r w:rsidRPr="00497B2F">
        <w:rPr>
          <w:rStyle w:val="StyleUnderline"/>
          <w:rFonts w:ascii="Garamond" w:hAnsi="Garamond"/>
          <w:highlight w:val="cyan"/>
        </w:rPr>
        <w:t>other legislative acts that explicitly determined access to citizenship for Asians</w:t>
      </w:r>
      <w:r w:rsidRPr="00497B2F">
        <w:rPr>
          <w:rStyle w:val="StyleUnderline"/>
          <w:rFonts w:ascii="Garamond" w:hAnsi="Garamond"/>
        </w:rPr>
        <w:t>. Although in the remainder of this chapter I pay particular attention to analyzing immigration controls based largely on race, in the next chapter I look more closely at the interplay of sexuality and immigratio</w:t>
      </w:r>
      <w:r w:rsidRPr="00497B2F">
        <w:rPr>
          <w:rFonts w:ascii="Garamond" w:hAnsi="Garamond"/>
          <w:sz w:val="16"/>
        </w:rPr>
        <w:t xml:space="preserve">n. Ultimately, </w:t>
      </w:r>
      <w:r w:rsidRPr="00497B2F">
        <w:rPr>
          <w:rStyle w:val="Emphasis"/>
          <w:rFonts w:ascii="Garamond" w:hAnsi="Garamond"/>
          <w:highlight w:val="cyan"/>
        </w:rPr>
        <w:t>the kweer critique of immigration</w:t>
      </w:r>
      <w:r w:rsidRPr="00497B2F">
        <w:rPr>
          <w:rStyle w:val="StyleUnderline"/>
          <w:rFonts w:ascii="Garamond" w:hAnsi="Garamond"/>
        </w:rPr>
        <w:t xml:space="preserve"> I develop by teasing out implications of race in this chapter, and of sexuality in the next chapter </w:t>
      </w:r>
      <w:r w:rsidRPr="00497B2F">
        <w:rPr>
          <w:rStyle w:val="Emphasis"/>
          <w:rFonts w:ascii="Garamond" w:hAnsi="Garamond"/>
          <w:highlight w:val="cyan"/>
        </w:rPr>
        <w:t>allows for a more cohesive analysis of queer Asian American immigrant subjects and subjectivities</w:t>
      </w:r>
      <w:r w:rsidRPr="00497B2F">
        <w:rPr>
          <w:rStyle w:val="StyleUnderline"/>
          <w:rFonts w:ascii="Garamond" w:hAnsi="Garamond"/>
        </w:rPr>
        <w:t xml:space="preserve">. </w:t>
      </w:r>
    </w:p>
    <w:p w14:paraId="3A503159" w14:textId="77777777" w:rsidR="0078191A" w:rsidRPr="00497B2F" w:rsidRDefault="0078191A" w:rsidP="0078191A">
      <w:pPr>
        <w:pStyle w:val="Heading4"/>
        <w:rPr>
          <w:rFonts w:ascii="Garamond" w:hAnsi="Garamond"/>
        </w:rPr>
      </w:pPr>
      <w:r w:rsidRPr="00497B2F">
        <w:rPr>
          <w:rFonts w:ascii="Garamond" w:hAnsi="Garamond"/>
        </w:rPr>
        <w:t xml:space="preserve">In face of this, we advocate an embodied reentering of spatio-temporality as a mode towards collective healing. This is not a project of returning “home” – as that was never an option – but rather, a disruption of the melancholic loop found within </w:t>
      </w:r>
      <w:r w:rsidRPr="00497B2F">
        <w:rPr>
          <w:rFonts w:ascii="Garamond" w:hAnsi="Garamond"/>
          <w:i/>
        </w:rPr>
        <w:t>reclaiming</w:t>
      </w:r>
      <w:r w:rsidRPr="00497B2F">
        <w:rPr>
          <w:rFonts w:ascii="Garamond" w:hAnsi="Garamond"/>
        </w:rPr>
        <w:t xml:space="preserve"> our shame.</w:t>
      </w:r>
    </w:p>
    <w:p w14:paraId="3181E4F8" w14:textId="77777777" w:rsidR="0078191A" w:rsidRPr="00497B2F" w:rsidRDefault="0078191A" w:rsidP="0078191A">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5F39DC6D" w14:textId="77777777" w:rsidR="0078191A" w:rsidRPr="00497B2F" w:rsidRDefault="0078191A" w:rsidP="0078191A">
      <w:pPr>
        <w:rPr>
          <w:rFonts w:ascii="Garamond" w:hAnsi="Garamond"/>
        </w:rPr>
      </w:pPr>
      <w:r w:rsidRPr="00497B2F">
        <w:rPr>
          <w:rFonts w:ascii="Garamond" w:hAnsi="Garamond"/>
        </w:rPr>
        <w:t xml:space="preserve">Across these five narratives, I found that </w:t>
      </w:r>
      <w:r w:rsidRPr="00497B2F">
        <w:rPr>
          <w:rStyle w:val="StyleUnderline"/>
          <w:rFonts w:ascii="Garamond" w:hAnsi="Garamond"/>
          <w:highlight w:val="cyan"/>
        </w:rPr>
        <w:t>queerness served as a possibility of reentering to these lost spaces that were filled with violence and trauma</w:t>
      </w:r>
      <w:r w:rsidRPr="00497B2F">
        <w:rPr>
          <w:rStyle w:val="StyleUnderline"/>
          <w:rFonts w:ascii="Garamond" w:hAnsi="Garamond"/>
        </w:rPr>
        <w:t xml:space="preserve"> with new kinds of identification</w:t>
      </w:r>
      <w:r w:rsidRPr="00497B2F">
        <w:rPr>
          <w:rFonts w:ascii="Garamond" w:hAnsi="Garamond"/>
        </w:rPr>
        <w:t xml:space="preserve">. </w:t>
      </w:r>
      <w:r w:rsidRPr="00497B2F">
        <w:rPr>
          <w:rStyle w:val="StyleUnderline"/>
          <w:rFonts w:ascii="Garamond" w:hAnsi="Garamond"/>
        </w:rPr>
        <w:t xml:space="preserve">This queer reentering is </w:t>
      </w:r>
      <w:r w:rsidRPr="00497B2F">
        <w:rPr>
          <w:rStyle w:val="StyleUnderline"/>
          <w:rFonts w:ascii="Garamond" w:hAnsi="Garamond"/>
          <w:highlight w:val="cyan"/>
        </w:rPr>
        <w:t>not to return home,</w:t>
      </w:r>
      <w:r w:rsidRPr="00497B2F">
        <w:rPr>
          <w:rStyle w:val="StyleUnderline"/>
          <w:rFonts w:ascii="Garamond" w:hAnsi="Garamond"/>
        </w:rPr>
        <w:t xml:space="preserve"> under the heteropatriarhcal expectations, </w:t>
      </w:r>
      <w:r w:rsidRPr="00497B2F">
        <w:rPr>
          <w:rStyle w:val="StyleUnderline"/>
          <w:rFonts w:ascii="Garamond" w:hAnsi="Garamond"/>
          <w:highlight w:val="cyan"/>
        </w:rPr>
        <w:t>but to reinvest in these troubling spaces</w:t>
      </w:r>
      <w:r w:rsidRPr="00497B2F">
        <w:rPr>
          <w:rStyle w:val="StyleUnderline"/>
          <w:rFonts w:ascii="Garamond" w:hAnsi="Garamond"/>
        </w:rPr>
        <w:t xml:space="preserve"> with different motives and affiliations</w:t>
      </w:r>
      <w:r w:rsidRPr="00497B2F">
        <w:rPr>
          <w:rFonts w:ascii="Garamond" w:hAnsi="Garamond"/>
        </w:rPr>
        <w:t xml:space="preserve">. </w:t>
      </w:r>
      <w:r w:rsidRPr="00497B2F">
        <w:rPr>
          <w:rStyle w:val="Emphasis"/>
          <w:rFonts w:ascii="Garamond" w:hAnsi="Garamond"/>
          <w:highlight w:val="cyan"/>
        </w:rPr>
        <w:t>The perspective of reentering rejects the common narrative of queer migrants’ lives as a movement from repression to freedom</w:t>
      </w:r>
      <w:r w:rsidRPr="00497B2F">
        <w:rPr>
          <w:rStyle w:val="StyleUnderline"/>
          <w:rFonts w:ascii="Garamond" w:hAnsi="Garamond"/>
        </w:rPr>
        <w:t xml:space="preserve">, </w:t>
      </w:r>
      <w:r w:rsidRPr="00497B2F">
        <w:rPr>
          <w:rStyle w:val="Emphasis"/>
          <w:rFonts w:ascii="Garamond" w:hAnsi="Garamond"/>
        </w:rPr>
        <w:t>where queer migrants become agentive sexual subjects</w:t>
      </w:r>
      <w:r w:rsidRPr="00497B2F">
        <w:rPr>
          <w:rStyle w:val="StyleUnderline"/>
          <w:rFonts w:ascii="Garamond" w:hAnsi="Garamond"/>
        </w:rPr>
        <w:t xml:space="preserve"> in the (Western) host society away from the burdens of (non-Western) traditional values</w:t>
      </w:r>
      <w:r w:rsidRPr="00497B2F">
        <w:rPr>
          <w:rFonts w:ascii="Garamond" w:hAnsi="Garamond"/>
        </w:rPr>
        <w:t xml:space="preserve"> (Luibheid and Cantu Jr., 2005). </w:t>
      </w:r>
      <w:r w:rsidRPr="00497B2F">
        <w:rPr>
          <w:rStyle w:val="StyleUnderline"/>
          <w:rFonts w:ascii="Garamond" w:hAnsi="Garamond"/>
        </w:rPr>
        <w:t>Migration, to queer people of color, is not a splitting between violent and non-violent spaces but a continuation of racist and heteropatriarchal oppression.</w:t>
      </w:r>
      <w:r w:rsidRPr="00497B2F">
        <w:rPr>
          <w:rFonts w:ascii="Garamond" w:hAnsi="Garamond"/>
        </w:rPr>
        <w:t xml:space="preserve"> The participants’ narrative strategies of coping and </w:t>
      </w:r>
      <w:r w:rsidRPr="00497B2F">
        <w:rPr>
          <w:rStyle w:val="StyleUnderline"/>
          <w:rFonts w:ascii="Garamond" w:hAnsi="Garamond"/>
          <w:highlight w:val="cyan"/>
        </w:rPr>
        <w:t>resisting violence through queerness are</w:t>
      </w:r>
      <w:r w:rsidRPr="00497B2F">
        <w:rPr>
          <w:rStyle w:val="StyleUnderline"/>
          <w:rFonts w:ascii="Garamond" w:hAnsi="Garamond"/>
        </w:rPr>
        <w:t xml:space="preserve"> thus </w:t>
      </w:r>
      <w:r w:rsidRPr="00497B2F">
        <w:rPr>
          <w:rStyle w:val="StyleUnderline"/>
          <w:rFonts w:ascii="Garamond" w:hAnsi="Garamond"/>
          <w:highlight w:val="cyan"/>
        </w:rPr>
        <w:t xml:space="preserve">not simply about leaving, </w:t>
      </w:r>
      <w:r w:rsidRPr="00497B2F">
        <w:rPr>
          <w:rStyle w:val="Emphasis"/>
          <w:rFonts w:ascii="Garamond" w:hAnsi="Garamond"/>
          <w:highlight w:val="cyan"/>
        </w:rPr>
        <w:t>but embodying queerness as a politic of alliance, reclaiming shame, and a willful commitment to intersectionality</w:t>
      </w:r>
      <w:r w:rsidRPr="00497B2F">
        <w:rPr>
          <w:rStyle w:val="StyleUnderline"/>
          <w:rFonts w:ascii="Garamond" w:hAnsi="Garamond"/>
        </w:rPr>
        <w:t>.</w:t>
      </w:r>
      <w:r w:rsidRPr="00497B2F">
        <w:rPr>
          <w:rFonts w:ascii="Garamond" w:hAnsi="Garamond"/>
        </w:rPr>
        <w:t xml:space="preserve"> </w:t>
      </w:r>
      <w:r w:rsidRPr="00497B2F">
        <w:rPr>
          <w:rStyle w:val="StyleUnderline"/>
          <w:rFonts w:ascii="Garamond" w:hAnsi="Garamond"/>
        </w:rPr>
        <w:t>These are strategies of grieving as well as making grievances against the colonial splitting of spaces and subjects, the erasure of history</w:t>
      </w:r>
      <w:r w:rsidRPr="00497B2F">
        <w:rPr>
          <w:rFonts w:ascii="Garamond" w:hAnsi="Garamond"/>
        </w:rPr>
        <w:t xml:space="preserve">, and segregation of communities. I will discuss these three narrative functions of queerness in the following sections. </w:t>
      </w:r>
      <w:r w:rsidRPr="00497B2F">
        <w:rPr>
          <w:rStyle w:val="StyleUnderline"/>
          <w:rFonts w:ascii="Garamond" w:hAnsi="Garamond"/>
        </w:rPr>
        <w:t>Queerness as a politic of alliance</w:t>
      </w:r>
      <w:r w:rsidRPr="00497B2F">
        <w:rPr>
          <w:rFonts w:ascii="Garamond" w:hAnsi="Garamond"/>
        </w:rPr>
        <w:t xml:space="preserve">. For both of Hye and Jin, the </w:t>
      </w:r>
      <w:r w:rsidRPr="00497B2F">
        <w:rPr>
          <w:rStyle w:val="StyleUnderline"/>
          <w:rFonts w:ascii="Garamond" w:hAnsi="Garamond"/>
        </w:rPr>
        <w:t>memories of Korea were the most vivid and emotionally charged</w:t>
      </w:r>
      <w:r w:rsidRPr="00497B2F">
        <w:rPr>
          <w:rFonts w:ascii="Garamond" w:hAnsi="Garamond"/>
        </w:rPr>
        <w:t xml:space="preserve">. Their </w:t>
      </w:r>
      <w:r w:rsidRPr="00497B2F">
        <w:rPr>
          <w:rStyle w:val="StyleUnderline"/>
          <w:rFonts w:ascii="Garamond" w:hAnsi="Garamond"/>
        </w:rPr>
        <w:t xml:space="preserve">narratives drove back and forth to the site of remembrance, </w:t>
      </w:r>
      <w:r w:rsidRPr="00497B2F">
        <w:rPr>
          <w:rStyle w:val="Emphasis"/>
          <w:rFonts w:ascii="Garamond" w:hAnsi="Garamond"/>
        </w:rPr>
        <w:t xml:space="preserve">yet it’s </w:t>
      </w:r>
      <w:r w:rsidRPr="00497B2F">
        <w:rPr>
          <w:rStyle w:val="Emphasis"/>
          <w:rFonts w:ascii="Garamond" w:hAnsi="Garamond"/>
          <w:highlight w:val="cyan"/>
        </w:rPr>
        <w:t>not necessarily about their desire to return</w:t>
      </w:r>
      <w:r w:rsidRPr="00497B2F">
        <w:rPr>
          <w:rFonts w:ascii="Garamond" w:hAnsi="Garamond"/>
        </w:rPr>
        <w:t xml:space="preserve">. Rather, through their </w:t>
      </w:r>
      <w:r w:rsidRPr="00497B2F">
        <w:rPr>
          <w:rStyle w:val="Emphasis"/>
          <w:rFonts w:ascii="Garamond" w:hAnsi="Garamond"/>
          <w:highlight w:val="cyan"/>
        </w:rPr>
        <w:t>politics of queerness against the splitting of identities</w:t>
      </w:r>
      <w:r w:rsidRPr="00497B2F">
        <w:rPr>
          <w:rStyle w:val="StyleUnderline"/>
          <w:rFonts w:ascii="Garamond" w:hAnsi="Garamond"/>
        </w:rPr>
        <w:t>—</w:t>
      </w:r>
      <w:r w:rsidRPr="00497B2F">
        <w:rPr>
          <w:rStyle w:val="Emphasis"/>
          <w:rFonts w:ascii="Garamond" w:hAnsi="Garamond"/>
        </w:rPr>
        <w:t>Korean vs. American, good vs. bad daughter</w:t>
      </w:r>
      <w:r w:rsidRPr="00497B2F">
        <w:rPr>
          <w:rStyle w:val="Emphasis"/>
          <w:rFonts w:ascii="Garamond" w:hAnsi="Garamond"/>
          <w:sz w:val="28"/>
        </w:rPr>
        <w:t xml:space="preserve">, </w:t>
      </w:r>
      <w:r w:rsidRPr="00497B2F">
        <w:rPr>
          <w:rStyle w:val="Emphasis"/>
          <w:rFonts w:ascii="Garamond" w:hAnsi="Garamond"/>
          <w:highlight w:val="cyan"/>
        </w:rPr>
        <w:t>legible vs. illegible immigrant</w:t>
      </w:r>
      <w:r w:rsidRPr="00497B2F">
        <w:rPr>
          <w:rFonts w:ascii="Garamond" w:hAnsi="Garamond"/>
        </w:rPr>
        <w:t xml:space="preserve">—Hye and Jin were able </w:t>
      </w:r>
      <w:r w:rsidRPr="00497B2F">
        <w:rPr>
          <w:rStyle w:val="StyleUnderline"/>
          <w:rFonts w:ascii="Garamond" w:hAnsi="Garamond"/>
          <w:highlight w:val="cyan"/>
        </w:rPr>
        <w:t>to reinvest their political lives</w:t>
      </w:r>
      <w:r w:rsidRPr="00497B2F">
        <w:rPr>
          <w:rStyle w:val="StyleUnderline"/>
          <w:rFonts w:ascii="Garamond" w:hAnsi="Garamond"/>
        </w:rPr>
        <w:t xml:space="preserve"> in the Asian communities </w:t>
      </w:r>
      <w:r w:rsidRPr="00497B2F">
        <w:rPr>
          <w:rStyle w:val="StyleUnderline"/>
          <w:rFonts w:ascii="Garamond" w:hAnsi="Garamond"/>
          <w:highlight w:val="cyan"/>
        </w:rPr>
        <w:t xml:space="preserve">in the </w:t>
      </w:r>
      <w:r w:rsidRPr="00497B2F">
        <w:rPr>
          <w:rStyle w:val="StyleUnderline"/>
          <w:rFonts w:ascii="Garamond" w:hAnsi="Garamond"/>
        </w:rPr>
        <w:t>US</w:t>
      </w:r>
      <w:r w:rsidRPr="00497B2F">
        <w:rPr>
          <w:rStyle w:val="StyleUnderline"/>
          <w:rFonts w:ascii="Garamond" w:hAnsi="Garamond"/>
          <w:highlight w:val="cyan"/>
        </w:rPr>
        <w:t xml:space="preserve"> diaspora as the atypical subjects</w:t>
      </w:r>
      <w:r w:rsidRPr="00497B2F">
        <w:rPr>
          <w:rFonts w:ascii="Garamond" w:hAnsi="Garamond"/>
        </w:rPr>
        <w:t xml:space="preserve"> </w:t>
      </w:r>
      <w:r w:rsidRPr="00497B2F">
        <w:rPr>
          <w:rStyle w:val="StyleUnderline"/>
          <w:rFonts w:ascii="Garamond" w:hAnsi="Garamond"/>
        </w:rPr>
        <w:t>of “not your usual Korean daughter” or the previously “apologetic immigrant.”</w:t>
      </w:r>
      <w:r w:rsidRPr="00497B2F">
        <w:rPr>
          <w:rFonts w:ascii="Garamond" w:hAnsi="Garamond"/>
        </w:rPr>
        <w:t xml:space="preserve"> </w:t>
      </w:r>
      <w:r w:rsidRPr="00497B2F">
        <w:rPr>
          <w:rStyle w:val="StyleUnderline"/>
          <w:rFonts w:ascii="Garamond" w:hAnsi="Garamond"/>
          <w:highlight w:val="cyan"/>
        </w:rPr>
        <w:t>Queerness as at the structure of their experiences, whether as an embracement of difference</w:t>
      </w:r>
      <w:r w:rsidRPr="00497B2F">
        <w:rPr>
          <w:rFonts w:ascii="Garamond" w:hAnsi="Garamond"/>
        </w:rPr>
        <w:t xml:space="preserve"> for Hye </w:t>
      </w:r>
      <w:r w:rsidRPr="00497B2F">
        <w:rPr>
          <w:rStyle w:val="StyleUnderline"/>
          <w:rFonts w:ascii="Garamond" w:hAnsi="Garamond"/>
          <w:highlight w:val="cyan"/>
        </w:rPr>
        <w:t>or</w:t>
      </w:r>
      <w:r w:rsidRPr="00497B2F">
        <w:rPr>
          <w:rStyle w:val="StyleUnderline"/>
          <w:rFonts w:ascii="Garamond" w:hAnsi="Garamond"/>
        </w:rPr>
        <w:t xml:space="preserve"> a strategy of </w:t>
      </w:r>
      <w:r w:rsidRPr="00497B2F">
        <w:rPr>
          <w:rStyle w:val="StyleUnderline"/>
          <w:rFonts w:ascii="Garamond" w:hAnsi="Garamond"/>
          <w:highlight w:val="cyan"/>
        </w:rPr>
        <w:t>destabilizing assumptions</w:t>
      </w:r>
      <w:r w:rsidRPr="00497B2F">
        <w:rPr>
          <w:rFonts w:ascii="Garamond" w:hAnsi="Garamond"/>
        </w:rPr>
        <w:t xml:space="preserve"> for Jin, </w:t>
      </w:r>
      <w:r w:rsidRPr="00497B2F">
        <w:rPr>
          <w:rStyle w:val="StyleUnderline"/>
          <w:rFonts w:ascii="Garamond" w:hAnsi="Garamond"/>
          <w:highlight w:val="cyan"/>
        </w:rPr>
        <w:t>it becomes the core politic that composes the sense of personal coherence</w:t>
      </w:r>
      <w:r w:rsidRPr="00497B2F">
        <w:rPr>
          <w:rFonts w:ascii="Garamond" w:hAnsi="Garamond"/>
        </w:rPr>
        <w:t xml:space="preserve"> CRUISING BORDERS UNSETTLING IDENTITIES 156 </w:t>
      </w:r>
      <w:r w:rsidRPr="00497B2F">
        <w:rPr>
          <w:rStyle w:val="StyleUnderline"/>
          <w:rFonts w:ascii="Garamond" w:hAnsi="Garamond"/>
          <w:highlight w:val="cyan"/>
        </w:rPr>
        <w:t>and ties together the life events disconnected and split apart by migration</w:t>
      </w:r>
      <w:r w:rsidRPr="00497B2F">
        <w:rPr>
          <w:rStyle w:val="StyleUnderline"/>
          <w:rFonts w:ascii="Garamond" w:hAnsi="Garamond"/>
        </w:rPr>
        <w:t>.</w:t>
      </w:r>
      <w:r w:rsidRPr="00497B2F">
        <w:rPr>
          <w:rFonts w:ascii="Garamond" w:hAnsi="Garamond"/>
        </w:rPr>
        <w:t xml:space="preserve"> </w:t>
      </w:r>
      <w:r w:rsidRPr="00497B2F">
        <w:rPr>
          <w:rStyle w:val="Emphasis"/>
          <w:rFonts w:ascii="Garamond" w:hAnsi="Garamond"/>
          <w:highlight w:val="cyan"/>
        </w:rPr>
        <w:t>They rebel against the idea of authenticity of either Asianness or queerness, and instead seek a kind of intersectional alliance that would allow them to reattach their diasporic experiences to the lost site of “home</w:t>
      </w:r>
      <w:r w:rsidRPr="00497B2F">
        <w:rPr>
          <w:rStyle w:val="StyleUnderline"/>
          <w:rFonts w:ascii="Garamond" w:hAnsi="Garamond"/>
        </w:rPr>
        <w:t xml:space="preserve">,” reclaiming </w:t>
      </w:r>
      <w:r w:rsidRPr="00497B2F">
        <w:rPr>
          <w:rStyle w:val="Emphasis"/>
          <w:rFonts w:ascii="Garamond" w:hAnsi="Garamond"/>
          <w:highlight w:val="cyan"/>
        </w:rPr>
        <w:t>a</w:t>
      </w:r>
      <w:r w:rsidRPr="00497B2F">
        <w:rPr>
          <w:rStyle w:val="StyleUnderline"/>
          <w:rFonts w:ascii="Garamond" w:hAnsi="Garamond"/>
        </w:rPr>
        <w:t xml:space="preserve"> sense of belonging that is not just abo</w:t>
      </w:r>
      <w:r w:rsidRPr="00497B2F">
        <w:rPr>
          <w:rStyle w:val="StyleUnderline"/>
          <w:rFonts w:ascii="Garamond" w:hAnsi="Garamond"/>
          <w:highlight w:val="cyan"/>
        </w:rPr>
        <w:t xml:space="preserve">ut individual survival but </w:t>
      </w:r>
      <w:r w:rsidRPr="00497B2F">
        <w:rPr>
          <w:rStyle w:val="Emphasis"/>
          <w:rFonts w:ascii="Garamond" w:hAnsi="Garamond"/>
          <w:highlight w:val="cyan"/>
        </w:rPr>
        <w:t>collective healing</w:t>
      </w:r>
      <w:r w:rsidRPr="00497B2F">
        <w:rPr>
          <w:rFonts w:ascii="Garamond" w:hAnsi="Garamond"/>
          <w:highlight w:val="cyan"/>
        </w:rPr>
        <w:t xml:space="preserve">. </w:t>
      </w:r>
      <w:r w:rsidRPr="00497B2F">
        <w:rPr>
          <w:rStyle w:val="Emphasis"/>
          <w:rFonts w:ascii="Garamond" w:hAnsi="Garamond"/>
          <w:highlight w:val="cyan"/>
        </w:rPr>
        <w:t>Queerness as reclaiming shame</w:t>
      </w:r>
      <w:r w:rsidRPr="00497B2F">
        <w:rPr>
          <w:rStyle w:val="StyleUnderline"/>
          <w:rFonts w:ascii="Garamond" w:hAnsi="Garamond"/>
          <w:highlight w:val="cyan"/>
        </w:rPr>
        <w:t>.</w:t>
      </w:r>
      <w:r w:rsidRPr="00497B2F">
        <w:rPr>
          <w:rStyle w:val="StyleUnderline"/>
          <w:rFonts w:ascii="Garamond" w:hAnsi="Garamond"/>
        </w:rPr>
        <w:t xml:space="preserve"> </w:t>
      </w:r>
      <w:r w:rsidRPr="00497B2F">
        <w:rPr>
          <w:rStyle w:val="StyleUnderline"/>
          <w:rFonts w:ascii="Garamond" w:hAnsi="Garamond"/>
          <w:highlight w:val="cyan"/>
        </w:rPr>
        <w:t>The notion of “Asia”</w:t>
      </w:r>
      <w:r w:rsidRPr="00497B2F">
        <w:rPr>
          <w:rStyle w:val="StyleUnderline"/>
          <w:rFonts w:ascii="Garamond" w:hAnsi="Garamond"/>
        </w:rPr>
        <w:t xml:space="preserve"> for the Asian American subject </w:t>
      </w:r>
      <w:r w:rsidRPr="00497B2F">
        <w:rPr>
          <w:rStyle w:val="StyleUnderline"/>
          <w:rFonts w:ascii="Garamond" w:hAnsi="Garamond"/>
          <w:highlight w:val="cyan"/>
        </w:rPr>
        <w:t>is a complicated site of identification and belonging</w:t>
      </w:r>
      <w:r w:rsidRPr="00497B2F">
        <w:rPr>
          <w:rFonts w:ascii="Garamond" w:hAnsi="Garamond"/>
        </w:rPr>
        <w:t xml:space="preserve">. For the participants, </w:t>
      </w:r>
      <w:r w:rsidRPr="00497B2F">
        <w:rPr>
          <w:rStyle w:val="StyleUnderline"/>
          <w:rFonts w:ascii="Garamond" w:hAnsi="Garamond"/>
          <w:highlight w:val="cyan"/>
        </w:rPr>
        <w:t>it is often a site of judgment—to be a “good Asian woman,”</w:t>
      </w:r>
      <w:r w:rsidRPr="00497B2F">
        <w:rPr>
          <w:rStyle w:val="StyleUnderline"/>
          <w:rFonts w:ascii="Garamond" w:hAnsi="Garamond"/>
        </w:rPr>
        <w:t xml:space="preserve"> a “good Korean daughter,” </w:t>
      </w:r>
      <w:r w:rsidRPr="00497B2F">
        <w:rPr>
          <w:rStyle w:val="StyleUnderline"/>
          <w:rFonts w:ascii="Garamond" w:hAnsi="Garamond"/>
          <w:highlight w:val="cyan"/>
        </w:rPr>
        <w:t>or a “good immigrant,” but through their politic of misidentifying, the site does not merely become the basis of identity escape, but an oppositional figure that one battles with</w:t>
      </w:r>
      <w:r w:rsidRPr="00497B2F">
        <w:rPr>
          <w:rStyle w:val="StyleUnderline"/>
          <w:rFonts w:ascii="Garamond" w:hAnsi="Garamond"/>
        </w:rPr>
        <w:t>.</w:t>
      </w:r>
      <w:r w:rsidRPr="00497B2F">
        <w:rPr>
          <w:rFonts w:ascii="Garamond" w:hAnsi="Garamond"/>
        </w:rPr>
        <w:t xml:space="preserve"> </w:t>
      </w:r>
      <w:r w:rsidRPr="00497B2F">
        <w:rPr>
          <w:rStyle w:val="StyleUnderline"/>
          <w:rFonts w:ascii="Garamond" w:hAnsi="Garamond"/>
        </w:rPr>
        <w:t xml:space="preserve">It is </w:t>
      </w:r>
      <w:r w:rsidRPr="00497B2F">
        <w:rPr>
          <w:rStyle w:val="StyleUnderline"/>
          <w:rFonts w:ascii="Garamond" w:hAnsi="Garamond"/>
          <w:highlight w:val="cyan"/>
        </w:rPr>
        <w:t>an object that one does not let go, and continues to hold onto as a basis of remembrance of what not to be</w:t>
      </w:r>
      <w:r w:rsidRPr="00497B2F">
        <w:rPr>
          <w:rStyle w:val="StyleUnderline"/>
          <w:rFonts w:ascii="Garamond" w:hAnsi="Garamond"/>
        </w:rPr>
        <w:t xml:space="preserve">. Whereas this idea of home country is commonly associated with a patriarchal figure that they have rejected, they carried it over across migration journeys and generations for ongoing reinvestment in the shameful pasts of these places to find alternative identification with them away from the judgments. </w:t>
      </w:r>
      <w:r w:rsidRPr="00497B2F">
        <w:rPr>
          <w:rFonts w:ascii="Garamond" w:hAnsi="Garamond"/>
        </w:rPr>
        <w:t xml:space="preserve">For Akiko and Gia, particularly, their </w:t>
      </w:r>
      <w:r w:rsidRPr="00497B2F">
        <w:rPr>
          <w:rStyle w:val="StyleUnderline"/>
          <w:rFonts w:ascii="Garamond" w:hAnsi="Garamond"/>
          <w:highlight w:val="cyan"/>
        </w:rPr>
        <w:t>persistence of negative attachment</w:t>
      </w:r>
      <w:r w:rsidRPr="00497B2F">
        <w:rPr>
          <w:rStyle w:val="StyleUnderline"/>
          <w:rFonts w:ascii="Garamond" w:hAnsi="Garamond"/>
        </w:rPr>
        <w:t xml:space="preserve"> to Japan and Korea </w:t>
      </w:r>
      <w:r w:rsidRPr="00497B2F">
        <w:rPr>
          <w:rStyle w:val="StyleUnderline"/>
          <w:rFonts w:ascii="Garamond" w:hAnsi="Garamond"/>
          <w:highlight w:val="cyan"/>
        </w:rPr>
        <w:t>allow</w:t>
      </w:r>
      <w:r w:rsidRPr="00497B2F">
        <w:rPr>
          <w:rStyle w:val="StyleUnderline"/>
          <w:rFonts w:ascii="Garamond" w:hAnsi="Garamond"/>
        </w:rPr>
        <w:t xml:space="preserve">s them </w:t>
      </w:r>
      <w:r w:rsidRPr="00497B2F">
        <w:rPr>
          <w:rStyle w:val="StyleUnderline"/>
          <w:rFonts w:ascii="Garamond" w:hAnsi="Garamond"/>
          <w:highlight w:val="cyan"/>
        </w:rPr>
        <w:t>to critically evaluate the racial and gendered encounters</w:t>
      </w:r>
      <w:r w:rsidRPr="00497B2F">
        <w:rPr>
          <w:rStyle w:val="StyleUnderline"/>
          <w:rFonts w:ascii="Garamond" w:hAnsi="Garamond"/>
        </w:rPr>
        <w:t xml:space="preserve"> they </w:t>
      </w:r>
      <w:r w:rsidRPr="00497B2F">
        <w:rPr>
          <w:rStyle w:val="StyleUnderline"/>
          <w:rFonts w:ascii="Garamond" w:hAnsi="Garamond"/>
          <w:highlight w:val="cyan"/>
        </w:rPr>
        <w:t xml:space="preserve">experienced across contexts and recognize the similar dynamics of regulation and control in the new place, </w:t>
      </w:r>
      <w:r w:rsidRPr="00497B2F">
        <w:rPr>
          <w:rStyle w:val="Emphasis"/>
          <w:rFonts w:ascii="Garamond" w:hAnsi="Garamond"/>
          <w:highlight w:val="cyan"/>
        </w:rPr>
        <w:t>instead of finding the West or the whitening queer space as the savior of their traumatic experiences. They</w:t>
      </w:r>
      <w:r w:rsidRPr="00497B2F">
        <w:rPr>
          <w:rStyle w:val="StyleUnderline"/>
          <w:rFonts w:ascii="Garamond" w:hAnsi="Garamond"/>
        </w:rPr>
        <w:t xml:space="preserve"> both </w:t>
      </w:r>
      <w:r w:rsidRPr="00497B2F">
        <w:rPr>
          <w:rStyle w:val="StyleUnderline"/>
          <w:rFonts w:ascii="Garamond" w:hAnsi="Garamond"/>
          <w:highlight w:val="cyan"/>
        </w:rPr>
        <w:t>advocated for recirculating the national shame in the public consciousness,</w:t>
      </w:r>
      <w:r w:rsidRPr="00497B2F">
        <w:rPr>
          <w:rStyle w:val="StyleUnderline"/>
          <w:rFonts w:ascii="Garamond" w:hAnsi="Garamond"/>
        </w:rPr>
        <w:t xml:space="preserve"> whether its Japan’s imperial conquer or the US-Korean colonial relationship, </w:t>
      </w:r>
      <w:r w:rsidRPr="00497B2F">
        <w:rPr>
          <w:rStyle w:val="Emphasis"/>
          <w:rFonts w:ascii="Garamond" w:hAnsi="Garamond"/>
          <w:highlight w:val="cyan"/>
        </w:rPr>
        <w:t>in order to move on from this melancholic loop of searching for a lost national ideal.</w:t>
      </w:r>
      <w:r w:rsidRPr="00497B2F">
        <w:rPr>
          <w:rFonts w:ascii="Garamond" w:hAnsi="Garamond"/>
        </w:rPr>
        <w:t xml:space="preserve"> </w:t>
      </w:r>
    </w:p>
    <w:p w14:paraId="49CA35BC" w14:textId="77777777" w:rsidR="0078191A" w:rsidRPr="00497B2F" w:rsidRDefault="0078191A" w:rsidP="0078191A">
      <w:pPr>
        <w:pStyle w:val="Heading4"/>
        <w:rPr>
          <w:rFonts w:ascii="Garamond" w:hAnsi="Garamond"/>
        </w:rPr>
      </w:pPr>
      <w:r w:rsidRPr="00497B2F">
        <w:rPr>
          <w:rFonts w:ascii="Garamond" w:hAnsi="Garamond"/>
        </w:rPr>
        <w:t>What good are portable skills when you have nowhere to take them? Our subjective illustration of queer Asian melancholy is a not just a rearticulation of historical trauma, but a vector that can rescue the object of loss. Narratives of Asian American experience is a necessary outcry to break the deafening silence surrounding Asian immigration.</w:t>
      </w:r>
    </w:p>
    <w:p w14:paraId="6D7C5BF7" w14:textId="77777777" w:rsidR="0078191A" w:rsidRPr="00497B2F" w:rsidRDefault="0078191A" w:rsidP="0078191A">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56E0F76F" w14:textId="77777777" w:rsidR="0078191A" w:rsidRPr="00497B2F" w:rsidRDefault="0078191A" w:rsidP="0078191A">
      <w:pPr>
        <w:rPr>
          <w:rFonts w:ascii="Garamond" w:hAnsi="Garamond"/>
        </w:rPr>
      </w:pPr>
      <w:r w:rsidRPr="00497B2F">
        <w:rPr>
          <w:rStyle w:val="StyleUnderline"/>
          <w:rFonts w:ascii="Garamond" w:hAnsi="Garamond"/>
        </w:rPr>
        <w:t>On analysis: narrating trauma and loss. In my study I employed a phenomenological approach to examine these participants’ narratives. The phenomenological understanding of how one makes sense of experiences through time and order is indeed central to the approach of narrative psychology</w:t>
      </w:r>
      <w:r w:rsidRPr="00497B2F">
        <w:rPr>
          <w:rFonts w:ascii="Garamond" w:hAnsi="Garamond"/>
        </w:rPr>
        <w:t xml:space="preserve">. According to scholars such as Carr (1986), Crossley (2000), McAdams (1996) and Sarbin (1986), </w:t>
      </w:r>
      <w:r w:rsidRPr="00497B2F">
        <w:rPr>
          <w:rStyle w:val="Emphasis"/>
          <w:rFonts w:ascii="Garamond" w:hAnsi="Garamond"/>
          <w:highlight w:val="cyan"/>
        </w:rPr>
        <w:t>narratives, the subjective accounts of life stories and events, illustrate how identity is configured through temporality, as individuals seek to apply structure on the flow of experiences to reach self-understanding.</w:t>
      </w:r>
      <w:r w:rsidRPr="00497B2F">
        <w:rPr>
          <w:rStyle w:val="Emphasis"/>
          <w:rFonts w:ascii="Garamond" w:hAnsi="Garamond"/>
        </w:rPr>
        <w:t xml:space="preserve"> </w:t>
      </w:r>
      <w:r w:rsidRPr="00497B2F">
        <w:rPr>
          <w:rStyle w:val="StyleUnderline"/>
          <w:rFonts w:ascii="Garamond" w:hAnsi="Garamond"/>
        </w:rPr>
        <w:t>While traumatic events such as experiences of violence, illness, and group-based oppression disrupt the linear sense of time, forcing the individual to relive the events repeatedly, narratives help to rebuild a sense of coherence and reestablish ontological security in one’s identity. This process of coping through narrative reconfiguration</w:t>
      </w:r>
      <w:r w:rsidRPr="00497B2F">
        <w:rPr>
          <w:rFonts w:ascii="Garamond" w:hAnsi="Garamond"/>
        </w:rPr>
        <w:t xml:space="preserve"> (Brody, 2003; Crossley, 2000; Viney and Bousfield, 1991), </w:t>
      </w:r>
      <w:r w:rsidRPr="00497B2F">
        <w:rPr>
          <w:rStyle w:val="StyleUnderline"/>
          <w:rFonts w:ascii="Garamond" w:hAnsi="Garamond"/>
        </w:rPr>
        <w:t>where the individual experiences a “renewed urgency”</w:t>
      </w:r>
      <w:r w:rsidRPr="00497B2F">
        <w:rPr>
          <w:rFonts w:ascii="Garamond" w:hAnsi="Garamond"/>
        </w:rPr>
        <w:t xml:space="preserve"> (Mathieson and Stam, 1995, p. 284) </w:t>
      </w:r>
      <w:r w:rsidRPr="00497B2F">
        <w:rPr>
          <w:rStyle w:val="StyleUnderline"/>
          <w:rFonts w:ascii="Garamond" w:hAnsi="Garamond"/>
        </w:rPr>
        <w:t>to make sense of life and develops strategies of resilience.</w:t>
      </w:r>
      <w:r w:rsidRPr="00497B2F">
        <w:rPr>
          <w:rFonts w:ascii="Garamond" w:hAnsi="Garamond"/>
        </w:rPr>
        <w:t xml:space="preserve"> In the context of </w:t>
      </w:r>
      <w:r w:rsidRPr="00497B2F">
        <w:rPr>
          <w:rStyle w:val="Emphasis"/>
          <w:rFonts w:ascii="Garamond" w:hAnsi="Garamond"/>
          <w:highlight w:val="cyan"/>
        </w:rPr>
        <w:t>historical trauma, trauma narratives are not only significant as a vector to carry over cultural and group identity, but also capable of “[transmitting] strength, optimism, and coping strategies”</w:t>
      </w:r>
      <w:r w:rsidRPr="00497B2F">
        <w:rPr>
          <w:rFonts w:ascii="Garamond" w:hAnsi="Garamond"/>
        </w:rPr>
        <w:t xml:space="preserve"> (Denham, 2008, p. 392-393) and “</w:t>
      </w:r>
      <w:r w:rsidRPr="00497B2F">
        <w:rPr>
          <w:rStyle w:val="StyleUnderline"/>
          <w:rFonts w:ascii="Garamond" w:hAnsi="Garamond"/>
        </w:rPr>
        <w:t>organizing life events into a coherent and ever-evolving story”</w:t>
      </w:r>
      <w:r w:rsidRPr="00497B2F">
        <w:rPr>
          <w:rFonts w:ascii="Garamond" w:hAnsi="Garamond"/>
        </w:rPr>
        <w:t xml:space="preserve"> (Neimeyer and Stewart 1996, p. 360). While I did not probe for questions around trauma and loss initially</w:t>
      </w:r>
      <w:r w:rsidRPr="00497B2F">
        <w:rPr>
          <w:rStyle w:val="StyleUnderline"/>
          <w:rFonts w:ascii="Garamond" w:hAnsi="Garamond"/>
        </w:rPr>
        <w:t xml:space="preserve">, these </w:t>
      </w:r>
      <w:r w:rsidRPr="00497B2F">
        <w:rPr>
          <w:rStyle w:val="Emphasis"/>
          <w:rFonts w:ascii="Garamond" w:hAnsi="Garamond"/>
          <w:highlight w:val="cyan"/>
        </w:rPr>
        <w:t>subjects emerged as primary narrative themes that cut across their articulations of identities</w:t>
      </w:r>
      <w:r w:rsidRPr="00497B2F">
        <w:rPr>
          <w:rFonts w:ascii="Garamond" w:hAnsi="Garamond"/>
        </w:rPr>
        <w:t xml:space="preserve">. </w:t>
      </w:r>
      <w:r w:rsidRPr="00497B2F">
        <w:rPr>
          <w:rStyle w:val="StyleUnderline"/>
          <w:rFonts w:ascii="Garamond" w:hAnsi="Garamond"/>
        </w:rPr>
        <w:t xml:space="preserve">Traumatic events of imperialist violence, racism, sexism, and heterosexism, whether one experienced it directly or indirectly, are powerful affects that move their stories across time and space, </w:t>
      </w:r>
      <w:r w:rsidRPr="00497B2F">
        <w:rPr>
          <w:rStyle w:val="Emphasis"/>
          <w:rFonts w:ascii="Garamond" w:hAnsi="Garamond"/>
          <w:highlight w:val="cyan"/>
        </w:rPr>
        <w:t>rescuing the objects of loss</w:t>
      </w:r>
      <w:r w:rsidRPr="00497B2F">
        <w:rPr>
          <w:rStyle w:val="StyleUnderline"/>
          <w:rFonts w:ascii="Garamond" w:hAnsi="Garamond"/>
          <w:highlight w:val="cyan"/>
        </w:rPr>
        <w:t>—</w:t>
      </w:r>
      <w:r w:rsidRPr="00497B2F">
        <w:rPr>
          <w:rStyle w:val="StyleUnderline"/>
          <w:rFonts w:ascii="Garamond" w:hAnsi="Garamond"/>
        </w:rPr>
        <w:t>the nation of origin, family, or the ideal self.</w:t>
      </w:r>
      <w:r w:rsidRPr="00497B2F">
        <w:rPr>
          <w:rFonts w:ascii="Garamond" w:hAnsi="Garamond"/>
        </w:rPr>
        <w:t xml:space="preserve"> Through critical narrative analysis (Langdrige, 2007), I examined how their narratives organize their multiple identities across different events of trauma and loss, but also sites of transformation and healing. In analysis, </w:t>
      </w:r>
      <w:r w:rsidRPr="00497B2F">
        <w:rPr>
          <w:rStyle w:val="StyleUnderline"/>
          <w:rFonts w:ascii="Garamond" w:hAnsi="Garamond"/>
        </w:rPr>
        <w:t xml:space="preserve">I am especially interested in </w:t>
      </w:r>
      <w:r w:rsidRPr="00497B2F">
        <w:rPr>
          <w:rStyle w:val="Emphasis"/>
          <w:rFonts w:ascii="Garamond" w:hAnsi="Garamond"/>
          <w:highlight w:val="cyan"/>
        </w:rPr>
        <w:t>the narrative functions of queerness across the participants.</w:t>
      </w:r>
      <w:r w:rsidRPr="00497B2F">
        <w:rPr>
          <w:rStyle w:val="StyleUnderline"/>
          <w:rFonts w:ascii="Garamond" w:hAnsi="Garamond"/>
        </w:rPr>
        <w:t xml:space="preserve"> I first looked at the narrative as a whole within the lifespace of the person, and then looked across the participants to seek common patterns and themes. As queer Asian women who must negotiate the complicated webs of violence and power across personal and political spaces, the subjects of trauma and loss dominated my conversations with these participants around</w:t>
      </w:r>
      <w:r w:rsidRPr="00497B2F">
        <w:rPr>
          <w:rFonts w:ascii="Garamond" w:hAnsi="Garamond"/>
        </w:rPr>
        <w:t xml:space="preserve"> CRUISING BORDERS UNSETTLING IDENTITIES </w:t>
      </w:r>
      <w:r w:rsidRPr="00497B2F">
        <w:rPr>
          <w:rStyle w:val="StyleUnderline"/>
          <w:rFonts w:ascii="Garamond" w:hAnsi="Garamond"/>
        </w:rPr>
        <w:t xml:space="preserve">128 migration, nationhood, family, and intimate partnership. </w:t>
      </w:r>
      <w:r w:rsidRPr="00497B2F">
        <w:rPr>
          <w:rStyle w:val="Emphasis"/>
          <w:rFonts w:ascii="Garamond" w:hAnsi="Garamond"/>
          <w:highlight w:val="cyan"/>
        </w:rPr>
        <w:t>Their narratives were entangled by the inseparable spaces of identity construction and were impossible to be compartmentalized by a reductionist content analysis of mutually exclusive categories of race, ethnicity, gender, sexuality, or nationality.</w:t>
      </w:r>
      <w:r w:rsidRPr="00497B2F">
        <w:rPr>
          <w:rStyle w:val="Emphasis"/>
          <w:rFonts w:ascii="Garamond" w:hAnsi="Garamond"/>
        </w:rPr>
        <w:t xml:space="preserve"> </w:t>
      </w:r>
      <w:r w:rsidRPr="00497B2F">
        <w:rPr>
          <w:rFonts w:ascii="Garamond" w:hAnsi="Garamond"/>
        </w:rPr>
        <w:t xml:space="preserve">Rather, the themes of violence, belonging, loss, and yearning threaded across these categories in their telling of the multi-sited journeys. Therefore, in my analysis, </w:t>
      </w:r>
      <w:r w:rsidRPr="00497B2F">
        <w:rPr>
          <w:rStyle w:val="StyleUnderline"/>
          <w:rFonts w:ascii="Garamond" w:hAnsi="Garamond"/>
        </w:rPr>
        <w:t>I departed from the conceptualization of queerness as a sexual identity, but rather, examined queerness as a narrative structure that makes the multiplicity of their identities intelligible, and in a sense, grievable to others</w:t>
      </w:r>
      <w:r w:rsidRPr="00497B2F">
        <w:rPr>
          <w:rFonts w:ascii="Garamond" w:hAnsi="Garamond"/>
        </w:rPr>
        <w:t xml:space="preserve"> (Butler, 2004, p. 30). That is, </w:t>
      </w:r>
      <w:r w:rsidRPr="00497B2F">
        <w:rPr>
          <w:rStyle w:val="StyleUnderline"/>
          <w:rFonts w:ascii="Garamond" w:hAnsi="Garamond"/>
        </w:rPr>
        <w:t>deviating from the hegemonic narrative of assimilation in which the subject must lose the nation of origin in becoming Asian American, I investigated how might queerness divert or transform the sense of loss</w:t>
      </w:r>
      <w:r w:rsidRPr="00497B2F">
        <w:rPr>
          <w:rFonts w:ascii="Garamond" w:hAnsi="Garamond"/>
        </w:rPr>
        <w:t xml:space="preserve">? </w:t>
      </w:r>
      <w:r w:rsidRPr="00497B2F">
        <w:rPr>
          <w:rStyle w:val="Emphasis"/>
          <w:rFonts w:ascii="Garamond" w:hAnsi="Garamond"/>
          <w:highlight w:val="cyan"/>
        </w:rPr>
        <w:t>The thickness and stretchiness of the queer Asian American activists’ narratives challenging identity as noun, and reconceptualize queerness as a verb that invites transgression, contestation, and extension of boundaries.</w:t>
      </w:r>
      <w:r w:rsidRPr="00497B2F">
        <w:rPr>
          <w:rFonts w:ascii="Garamond" w:hAnsi="Garamond"/>
        </w:rPr>
        <w:t xml:space="preserve"> </w:t>
      </w:r>
    </w:p>
    <w:p w14:paraId="0F813BF6" w14:textId="77777777" w:rsidR="0078191A" w:rsidRPr="00497B2F" w:rsidRDefault="0078191A" w:rsidP="0078191A">
      <w:pPr>
        <w:rPr>
          <w:rFonts w:ascii="Garamond" w:hAnsi="Garamond"/>
        </w:rPr>
      </w:pPr>
    </w:p>
    <w:p w14:paraId="6BE60FA7" w14:textId="77777777" w:rsidR="0078191A" w:rsidRPr="00497B2F" w:rsidRDefault="0078191A" w:rsidP="0078191A">
      <w:pPr>
        <w:rPr>
          <w:rFonts w:ascii="Garamond" w:hAnsi="Garamond"/>
        </w:rPr>
      </w:pPr>
    </w:p>
    <w:p w14:paraId="73F357DA" w14:textId="77777777" w:rsidR="00744D7E" w:rsidRPr="00497B2F" w:rsidRDefault="00744D7E" w:rsidP="00AA205E">
      <w:pPr>
        <w:rPr>
          <w:rFonts w:ascii="Garamond" w:hAnsi="Garamond"/>
        </w:rPr>
      </w:pPr>
    </w:p>
    <w:p w14:paraId="597E2C79" w14:textId="77777777" w:rsidR="00744D7E" w:rsidRPr="00497B2F" w:rsidRDefault="00744D7E" w:rsidP="00744D7E">
      <w:pPr>
        <w:pStyle w:val="Heading1"/>
        <w:rPr>
          <w:rFonts w:ascii="Garamond" w:hAnsi="Garamond"/>
        </w:rPr>
      </w:pPr>
      <w:r w:rsidRPr="00497B2F">
        <w:rPr>
          <w:rFonts w:ascii="Garamond" w:hAnsi="Garamond"/>
        </w:rPr>
        <w:t>2AC</w:t>
      </w:r>
    </w:p>
    <w:p w14:paraId="587CF58C" w14:textId="77777777" w:rsidR="00744D7E" w:rsidRPr="00497B2F" w:rsidRDefault="00744D7E" w:rsidP="00744D7E">
      <w:pPr>
        <w:pStyle w:val="Heading2"/>
        <w:rPr>
          <w:rFonts w:ascii="Garamond" w:hAnsi="Garamond" w:cs="Arial"/>
        </w:rPr>
      </w:pPr>
      <w:r w:rsidRPr="00497B2F">
        <w:rPr>
          <w:rFonts w:ascii="Garamond" w:hAnsi="Garamond" w:cs="Arial"/>
        </w:rPr>
        <w:t>2AC – Case</w:t>
      </w:r>
    </w:p>
    <w:p w14:paraId="4CE4E2A9" w14:textId="77777777" w:rsidR="00744D7E" w:rsidRPr="00497B2F" w:rsidRDefault="00744D7E" w:rsidP="00744D7E">
      <w:pPr>
        <w:pStyle w:val="Heading3"/>
        <w:rPr>
          <w:rFonts w:ascii="Garamond" w:hAnsi="Garamond" w:cs="Arial"/>
        </w:rPr>
      </w:pPr>
      <w:r w:rsidRPr="00497B2F">
        <w:rPr>
          <w:rFonts w:ascii="Garamond" w:hAnsi="Garamond" w:cs="Arial"/>
        </w:rPr>
        <w:t>2AC – Generics</w:t>
      </w:r>
    </w:p>
    <w:p w14:paraId="03D84F54" w14:textId="77777777" w:rsidR="00744D7E" w:rsidRPr="00497B2F" w:rsidRDefault="00744D7E" w:rsidP="00744D7E">
      <w:pPr>
        <w:pStyle w:val="Heading4"/>
        <w:rPr>
          <w:rFonts w:ascii="Garamond" w:hAnsi="Garamond" w:cs="Arial"/>
        </w:rPr>
      </w:pPr>
      <w:r w:rsidRPr="00497B2F">
        <w:rPr>
          <w:rFonts w:ascii="Garamond" w:hAnsi="Garamond" w:cs="Arial"/>
        </w:rPr>
        <w:t>Our response to the law challenges the racialization of Asian Americans – the 1AC’s performance is key to disrupt the model of subjectification and delegitimizes the nation-state’s ability to regulate its racialized subject.</w:t>
      </w:r>
    </w:p>
    <w:p w14:paraId="1C680C81" w14:textId="77777777" w:rsidR="00744D7E" w:rsidRPr="00497B2F" w:rsidRDefault="00744D7E" w:rsidP="00744D7E">
      <w:pPr>
        <w:rPr>
          <w:rFonts w:ascii="Garamond" w:hAnsi="Garamond"/>
          <w:sz w:val="20"/>
          <w:szCs w:val="20"/>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5EB4732C" w14:textId="77777777" w:rsidR="00744D7E" w:rsidRPr="00497B2F" w:rsidRDefault="00744D7E" w:rsidP="00744D7E">
      <w:pPr>
        <w:rPr>
          <w:rFonts w:ascii="Garamond" w:eastAsia="Times New Roman" w:hAnsi="Garamond"/>
          <w:sz w:val="16"/>
          <w:szCs w:val="26"/>
        </w:rPr>
      </w:pPr>
      <w:r w:rsidRPr="00497B2F">
        <w:rPr>
          <w:rStyle w:val="StyleUnderline"/>
          <w:rFonts w:ascii="Garamond" w:hAnsi="Garamond"/>
          <w:highlight w:val="cyan"/>
        </w:rPr>
        <w:t>The history of Asian American racialization</w:t>
      </w:r>
      <w:r w:rsidRPr="00497B2F">
        <w:rPr>
          <w:rStyle w:val="StyleUnderline"/>
          <w:rFonts w:ascii="Garamond" w:hAnsi="Garamond"/>
        </w:rPr>
        <w:t xml:space="preserve"> is, thus, not simply a story of legal performatives that produce knowledge about racial difference.</w:t>
      </w:r>
      <w:r w:rsidRPr="00497B2F">
        <w:rPr>
          <w:rFonts w:ascii="Garamond" w:eastAsia="Times New Roman" w:hAnsi="Garamond"/>
          <w:sz w:val="16"/>
          <w:szCs w:val="26"/>
        </w:rPr>
        <w:t xml:space="preserve"> </w:t>
      </w:r>
      <w:r w:rsidRPr="00497B2F">
        <w:rPr>
          <w:rStyle w:val="StyleUnderline"/>
          <w:rFonts w:ascii="Garamond" w:hAnsi="Garamond"/>
        </w:rPr>
        <w:t xml:space="preserve">It </w:t>
      </w:r>
      <w:r w:rsidRPr="00497B2F">
        <w:rPr>
          <w:rStyle w:val="StyleUnderline"/>
          <w:rFonts w:ascii="Garamond" w:hAnsi="Garamond"/>
          <w:highlight w:val="cyan"/>
        </w:rPr>
        <w:t>is a story of speech acts that compel and inspire Asian Americans to perform in response to and for the law</w:t>
      </w:r>
      <w:r w:rsidRPr="00497B2F">
        <w:rPr>
          <w:rFonts w:ascii="Garamond" w:eastAsia="Times New Roman" w:hAnsi="Garamond"/>
          <w:sz w:val="16"/>
          <w:szCs w:val="26"/>
        </w:rPr>
        <w:t xml:space="preserve">—as staged by Tracking Transience. Furthermore, in a moment characterized by the advent of multiracial conservatism, it is not simply that the law is written onto and embodied by Asian Americans: Asian Americans sometimes write the law. For example, the infamous Bush-administration torture memo, determining that enhanced interrogation is legal, was coauthored by Korean American lawyer John Yoo; the USA Patriot Act was written by a Vietnamese American lawyer, Viet Dinh. </w:t>
      </w:r>
      <w:r w:rsidRPr="00497B2F">
        <w:rPr>
          <w:rStyle w:val="StyleUnderline"/>
          <w:rFonts w:ascii="Garamond" w:hAnsi="Garamond"/>
        </w:rPr>
        <w:t xml:space="preserve">The US government’s profiling of Elahi and the Uighur refugees, and detention of the latter, is thus </w:t>
      </w:r>
      <w:r w:rsidRPr="00497B2F">
        <w:rPr>
          <w:rStyle w:val="StyleUnderline"/>
          <w:rFonts w:ascii="Garamond" w:hAnsi="Garamond"/>
          <w:highlight w:val="cyan"/>
        </w:rPr>
        <w:t>intimately tied to the history of Asian American racialization as well as legal performatives about and even issued by Asian Americans</w:t>
      </w:r>
      <w:r w:rsidRPr="00497B2F">
        <w:rPr>
          <w:rFonts w:ascii="Garamond" w:eastAsia="Times New Roman" w:hAnsi="Garamond"/>
          <w:sz w:val="16"/>
          <w:szCs w:val="26"/>
        </w:rPr>
        <w:t xml:space="preserve">. If, as I have argued throughout this book, </w:t>
      </w:r>
      <w:r w:rsidRPr="00497B2F">
        <w:rPr>
          <w:rStyle w:val="StyleUnderline"/>
          <w:rFonts w:ascii="Garamond" w:hAnsi="Garamond"/>
        </w:rPr>
        <w:t>the interaction between performance and law is partially responsible for the processes of racialization</w:t>
      </w:r>
      <w:r w:rsidRPr="00497B2F">
        <w:rPr>
          <w:rFonts w:ascii="Garamond" w:eastAsia="Times New Roman" w:hAnsi="Garamond"/>
          <w:sz w:val="16"/>
          <w:szCs w:val="26"/>
        </w:rPr>
        <w:t xml:space="preserve">, Tracking Transience reminds us that </w:t>
      </w:r>
      <w:r w:rsidRPr="00497B2F">
        <w:rPr>
          <w:rStyle w:val="StyleUnderline"/>
          <w:rFonts w:ascii="Garamond" w:hAnsi="Garamond"/>
          <w:highlight w:val="cyan"/>
        </w:rPr>
        <w:t>Asian American performance</w:t>
      </w:r>
      <w:r w:rsidRPr="00497B2F">
        <w:rPr>
          <w:rFonts w:ascii="Garamond" w:eastAsia="Times New Roman" w:hAnsi="Garamond"/>
          <w:sz w:val="16"/>
          <w:szCs w:val="26"/>
        </w:rPr>
        <w:t xml:space="preserve"> (both quotidian and aesthetic) </w:t>
      </w:r>
      <w:r w:rsidRPr="00497B2F">
        <w:rPr>
          <w:rStyle w:val="StyleUnderline"/>
          <w:rFonts w:ascii="Garamond" w:hAnsi="Garamond"/>
          <w:highlight w:val="cyan"/>
        </w:rPr>
        <w:t>is a critical means for disrupting and reformatting the process of subjectification</w:t>
      </w:r>
      <w:r w:rsidRPr="00497B2F">
        <w:rPr>
          <w:rFonts w:ascii="Garamond" w:eastAsia="Times New Roman" w:hAnsi="Garamond"/>
          <w:sz w:val="16"/>
          <w:szCs w:val="26"/>
        </w:rPr>
        <w:t xml:space="preserve">. Engaging in a war of positions, Elahi uses a seemingly weak tactical position, as a racialized Bangladeshi American under the suspicious eye of the government, to his benefit. That is, </w:t>
      </w:r>
      <w:r w:rsidRPr="00497B2F">
        <w:rPr>
          <w:rStyle w:val="StyleUnderline"/>
          <w:rFonts w:ascii="Garamond" w:hAnsi="Garamond"/>
        </w:rPr>
        <w:t>if the state is watching him because he is a racialized subject, he builds on the fact that he has a captive audience for his virtual performance</w:t>
      </w:r>
      <w:r w:rsidRPr="00497B2F">
        <w:rPr>
          <w:rFonts w:ascii="Garamond" w:eastAsia="Times New Roman" w:hAnsi="Garamond"/>
          <w:sz w:val="16"/>
          <w:szCs w:val="26"/>
        </w:rPr>
        <w:t xml:space="preserve">. Turning over more data about his life than his official watchers could ever want, </w:t>
      </w:r>
      <w:r w:rsidRPr="00497B2F">
        <w:rPr>
          <w:rStyle w:val="StyleUnderline"/>
          <w:rFonts w:ascii="Garamond" w:hAnsi="Garamond"/>
        </w:rPr>
        <w:t xml:space="preserve">he </w:t>
      </w:r>
      <w:r w:rsidRPr="00497B2F">
        <w:rPr>
          <w:rStyle w:val="StyleUnderline"/>
          <w:rFonts w:ascii="Garamond" w:hAnsi="Garamond"/>
          <w:highlight w:val="cyan"/>
        </w:rPr>
        <w:t>stages a public statement that radically undercuts the national security state’s claim to his body</w:t>
      </w:r>
      <w:r w:rsidRPr="00497B2F">
        <w:rPr>
          <w:rFonts w:ascii="Garamond" w:eastAsia="Times New Roman" w:hAnsi="Garamond"/>
          <w:sz w:val="16"/>
          <w:szCs w:val="26"/>
        </w:rPr>
        <w:t xml:space="preserve">. Obviously, the majority of immigrants caught within the web of the national security state do not have the resources to mount such a response. those who are already deeply integrated into these regulatory legal apparatuses, as in the case of the Uighur refugees. It is, thus, as a work of aesthetics that Tracking Transience reveals its true power. </w:t>
      </w:r>
      <w:r w:rsidRPr="00497B2F">
        <w:rPr>
          <w:rStyle w:val="StyleUnderline"/>
          <w:rFonts w:ascii="Garamond" w:hAnsi="Garamond"/>
        </w:rPr>
        <w:t>What is significant is not that the performance has, by and large, relieved Elahi of the burden of government interference in his everyday life.</w:t>
      </w:r>
      <w:r w:rsidRPr="00497B2F">
        <w:rPr>
          <w:rFonts w:ascii="Garamond" w:eastAsia="Times New Roman" w:hAnsi="Garamond"/>
          <w:sz w:val="16"/>
          <w:szCs w:val="26"/>
        </w:rPr>
        <w:t xml:space="preserve"> (Although, no doubt, he appreciates no longer having to be interrogated every time he wants to catch a plane—a small victory that should not be undervalued.) </w:t>
      </w:r>
      <w:r w:rsidRPr="00497B2F">
        <w:rPr>
          <w:rStyle w:val="StyleUnderline"/>
          <w:rFonts w:ascii="Garamond" w:hAnsi="Garamond"/>
          <w:highlight w:val="cyan"/>
        </w:rPr>
        <w:t>Rather</w:t>
      </w:r>
      <w:r w:rsidRPr="00497B2F">
        <w:rPr>
          <w:rStyle w:val="StyleUnderline"/>
          <w:rFonts w:ascii="Garamond" w:hAnsi="Garamond"/>
        </w:rPr>
        <w:t xml:space="preserve">, the power of Tracking Transience and Elahi’s </w:t>
      </w:r>
      <w:r w:rsidRPr="00497B2F">
        <w:rPr>
          <w:rStyle w:val="StyleUnderline"/>
          <w:rFonts w:ascii="Garamond" w:hAnsi="Garamond"/>
          <w:highlight w:val="cyan"/>
        </w:rPr>
        <w:t>performance of and for the constant optic of the law is its ability to attack the very logic that legitimizes the indiscriminate profiling and legal regulation of racialized subjects under the auspices of national security</w:t>
      </w:r>
      <w:r w:rsidRPr="00497B2F">
        <w:rPr>
          <w:rStyle w:val="StyleUnderline"/>
          <w:rFonts w:ascii="Garamond" w:hAnsi="Garamond"/>
        </w:rPr>
        <w:t xml:space="preserve">. </w:t>
      </w:r>
      <w:r w:rsidRPr="00497B2F">
        <w:rPr>
          <w:rFonts w:ascii="Garamond" w:eastAsia="Times New Roman" w:hAnsi="Garamond"/>
          <w:sz w:val="16"/>
          <w:szCs w:val="26"/>
        </w:rPr>
        <w:t>Perhaps as importantly, the piece gives Elahi a platform to raise the issue publicly. Interest in Tracking Transience has resulted in highly publicized profiles of and interviews with the artist in Wired magazine, on National Public Radio, and on Comedy Central’s popular political satire The Colbert Report. 20</w:t>
      </w:r>
    </w:p>
    <w:p w14:paraId="4BB355AC" w14:textId="77777777" w:rsidR="00744D7E" w:rsidRPr="00497B2F" w:rsidRDefault="00744D7E" w:rsidP="00744D7E">
      <w:pPr>
        <w:rPr>
          <w:rFonts w:ascii="Garamond" w:eastAsia="Times New Roman" w:hAnsi="Garamond"/>
          <w:sz w:val="26"/>
          <w:szCs w:val="26"/>
        </w:rPr>
      </w:pPr>
    </w:p>
    <w:p w14:paraId="39EA7689" w14:textId="77777777" w:rsidR="00744D7E" w:rsidRPr="00497B2F" w:rsidRDefault="00744D7E" w:rsidP="00744D7E">
      <w:pPr>
        <w:pStyle w:val="Heading4"/>
        <w:rPr>
          <w:rFonts w:ascii="Garamond" w:hAnsi="Garamond" w:cs="Arial"/>
        </w:rPr>
      </w:pPr>
      <w:r w:rsidRPr="00497B2F">
        <w:rPr>
          <w:rFonts w:ascii="Garamond" w:hAnsi="Garamond" w:cs="Arial"/>
        </w:rPr>
        <w:t>The affirmation spurs a class-conscious form of subjectivity – this new consciousness carries with itself out of this round, legitimizing its revolutionary ambitions.</w:t>
      </w:r>
    </w:p>
    <w:p w14:paraId="72D23172" w14:textId="77777777" w:rsidR="00744D7E" w:rsidRPr="00497B2F" w:rsidRDefault="00744D7E" w:rsidP="00744D7E">
      <w:pPr>
        <w:rPr>
          <w:rFonts w:ascii="Garamond" w:eastAsia="Times New Roman" w:hAnsi="Garamond"/>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04BFCDCA" w14:textId="77777777" w:rsidR="00744D7E" w:rsidRPr="00497B2F" w:rsidRDefault="00744D7E" w:rsidP="00744D7E">
      <w:pPr>
        <w:rPr>
          <w:rStyle w:val="StyleUnderline"/>
          <w:rFonts w:ascii="Garamond" w:hAnsi="Garamond"/>
        </w:rPr>
      </w:pPr>
      <w:r w:rsidRPr="00497B2F">
        <w:rPr>
          <w:rFonts w:ascii="Garamond" w:hAnsi="Garamond"/>
          <w:sz w:val="16"/>
        </w:rPr>
        <w:t xml:space="preserve">Althusser is situated in along tradition of Marxist criticism that relies on metaphors of performance. Marx himself describes commodities as circulating between “dramatis personae"; he refers to the market as a “stage," narrates the tale of a table that is “dancing of its own free will,” and states that “the great events and characters of world history” occur as either “high tragedy” or “low farce.” But </w:t>
      </w:r>
      <w:r w:rsidRPr="00497B2F">
        <w:rPr>
          <w:rStyle w:val="StyleUnderline"/>
          <w:rFonts w:ascii="Garamond" w:hAnsi="Garamond"/>
        </w:rPr>
        <w:t>Althusser does more than simply invoke a rhetoric of theatricality to explain subject production; he shows us how subjection is itself a dramatic ritual</w:t>
      </w:r>
      <w:r w:rsidRPr="00497B2F">
        <w:rPr>
          <w:rFonts w:ascii="Garamond" w:hAnsi="Garamond"/>
          <w:sz w:val="16"/>
        </w:rPr>
        <w:t xml:space="preserve">. Elsewhere </w:t>
      </w:r>
      <w:r w:rsidRPr="00497B2F">
        <w:rPr>
          <w:rStyle w:val="StyleUnderline"/>
          <w:rFonts w:ascii="Garamond" w:hAnsi="Garamond"/>
          <w:highlight w:val="cyan"/>
        </w:rPr>
        <w:t>he even suggests that theatrical spectatorship can be a means for the making of a revolutionary, class-conscious form of subjectivity</w:t>
      </w:r>
      <w:r w:rsidRPr="00497B2F">
        <w:rPr>
          <w:rFonts w:ascii="Garamond" w:hAnsi="Garamond"/>
          <w:sz w:val="16"/>
        </w:rPr>
        <w:t xml:space="preserve">. In a short and often overlooked essay on the playwrights Carlo Bertolazzi and Bertolt Brecht, published in the decade before he wrote the essay on ideology, Althusser claimed </w:t>
      </w:r>
      <w:r w:rsidRPr="00497B2F">
        <w:rPr>
          <w:rStyle w:val="StyleUnderline"/>
          <w:rFonts w:ascii="Garamond" w:hAnsi="Garamond"/>
          <w:highlight w:val="cyan"/>
        </w:rPr>
        <w:t>that theater has the capacity for inspiring “the production of a new consciousness in the spectator</w:t>
      </w:r>
      <w:r w:rsidRPr="00497B2F">
        <w:rPr>
          <w:rStyle w:val="StyleUnderline"/>
          <w:rFonts w:ascii="Garamond" w:hAnsi="Garamond"/>
        </w:rPr>
        <w:t xml:space="preserve">” </w:t>
      </w:r>
      <w:r w:rsidRPr="00497B2F">
        <w:rPr>
          <w:rStyle w:val="StyleUnderline"/>
          <w:rFonts w:ascii="Garamond" w:hAnsi="Garamond"/>
          <w:highlight w:val="cyan"/>
        </w:rPr>
        <w:t>and</w:t>
      </w:r>
      <w:r w:rsidRPr="00497B2F">
        <w:rPr>
          <w:rStyle w:val="StyleUnderline"/>
          <w:rFonts w:ascii="Garamond" w:hAnsi="Garamond"/>
        </w:rPr>
        <w:t xml:space="preserve">, in the making of a new consciousness, </w:t>
      </w:r>
      <w:r w:rsidRPr="00497B2F">
        <w:rPr>
          <w:rStyle w:val="StyleUnderline"/>
          <w:rFonts w:ascii="Garamond" w:hAnsi="Garamond"/>
          <w:highlight w:val="cyan"/>
        </w:rPr>
        <w:t>a new mode of political subjectivity</w:t>
      </w:r>
      <w:r w:rsidRPr="00497B2F">
        <w:rPr>
          <w:rFonts w:ascii="Garamond" w:hAnsi="Garamond"/>
          <w:sz w:val="16"/>
        </w:rPr>
        <w:t>: “</w:t>
      </w:r>
      <w:r w:rsidRPr="00497B2F">
        <w:rPr>
          <w:rStyle w:val="StyleUnderline"/>
          <w:rFonts w:ascii="Garamond" w:hAnsi="Garamond"/>
        </w:rPr>
        <w:t>the play is really the production of a new spectator, an actor who starts where the performance ends, who only starts so as to complete it, but in life</w:t>
      </w:r>
      <w:r w:rsidRPr="00497B2F">
        <w:rPr>
          <w:rFonts w:ascii="Garamond" w:hAnsi="Garamond"/>
          <w:sz w:val="16"/>
        </w:rPr>
        <w:t xml:space="preserve">?“ Through the experience of a truly revolutionary theater, </w:t>
      </w:r>
      <w:r w:rsidRPr="00497B2F">
        <w:rPr>
          <w:rStyle w:val="StyleUnderline"/>
          <w:rFonts w:ascii="Garamond" w:hAnsi="Garamond"/>
        </w:rPr>
        <w:t xml:space="preserve">Althusser’s </w:t>
      </w:r>
      <w:r w:rsidRPr="00497B2F">
        <w:rPr>
          <w:rStyle w:val="StyleUnderline"/>
          <w:rFonts w:ascii="Garamond" w:hAnsi="Garamond"/>
          <w:highlight w:val="cyan"/>
        </w:rPr>
        <w:t>spectator becomes an “actor” who carries the momentum of the play out into the world</w:t>
      </w:r>
      <w:r w:rsidRPr="00497B2F">
        <w:rPr>
          <w:rFonts w:ascii="Garamond" w:hAnsi="Garamond"/>
          <w:sz w:val="16"/>
          <w:highlight w:val="cyan"/>
        </w:rPr>
        <w:t xml:space="preserve">, </w:t>
      </w:r>
      <w:r w:rsidRPr="00497B2F">
        <w:rPr>
          <w:rStyle w:val="StyleUnderline"/>
          <w:rFonts w:ascii="Garamond" w:hAnsi="Garamond"/>
          <w:highlight w:val="cyan"/>
        </w:rPr>
        <w:t>performing in a fashion that will realize the play’s revolutionary ambitions, “but in life</w:t>
      </w:r>
      <w:r w:rsidRPr="00497B2F">
        <w:rPr>
          <w:rFonts w:ascii="Garamond" w:hAnsi="Garamond"/>
          <w:sz w:val="16"/>
        </w:rPr>
        <w:t xml:space="preserve">.” "the language of theatricality in the process of subjection conjures a similar image, as one is made a subject for the law by performing in response and accordance to its hail. Thus, subjection is both a legal and political process as well as a theatrical and aesthetic one. </w:t>
      </w:r>
      <w:r w:rsidRPr="00497B2F">
        <w:rPr>
          <w:rStyle w:val="StyleUnderline"/>
          <w:rFonts w:ascii="Garamond" w:hAnsi="Garamond"/>
        </w:rPr>
        <w:t>Subjection occurs through performance as the legal, the political, and the aesthetic mix together across the body.</w:t>
      </w:r>
    </w:p>
    <w:p w14:paraId="4D467D19" w14:textId="77777777" w:rsidR="00744D7E" w:rsidRPr="00497B2F" w:rsidRDefault="00744D7E" w:rsidP="00744D7E">
      <w:pPr>
        <w:rPr>
          <w:rStyle w:val="StyleUnderline"/>
          <w:rFonts w:ascii="Garamond" w:hAnsi="Garamond"/>
          <w:sz w:val="26"/>
          <w:szCs w:val="26"/>
        </w:rPr>
      </w:pPr>
    </w:p>
    <w:p w14:paraId="243A0332" w14:textId="77777777" w:rsidR="00744D7E" w:rsidRPr="00497B2F" w:rsidRDefault="00744D7E" w:rsidP="00744D7E">
      <w:pPr>
        <w:pStyle w:val="Heading4"/>
        <w:rPr>
          <w:rStyle w:val="StyleUnderline"/>
          <w:rFonts w:ascii="Garamond" w:hAnsi="Garamond" w:cs="Arial"/>
          <w:b w:val="0"/>
          <w:bCs w:val="0"/>
          <w:sz w:val="26"/>
          <w:u w:val="none"/>
        </w:rPr>
      </w:pPr>
      <w:r w:rsidRPr="00497B2F">
        <w:rPr>
          <w:rStyle w:val="StyleUnderline"/>
          <w:rFonts w:ascii="Garamond" w:hAnsi="Garamond" w:cs="Arial"/>
          <w:bCs w:val="0"/>
          <w:sz w:val="26"/>
          <w:u w:val="none"/>
        </w:rPr>
        <w:t>*The refusal of the 1AC is a form of cultural negativity that says “no” to the integration and assimilation of the Asian body into modern hegemonic structures.</w:t>
      </w:r>
    </w:p>
    <w:p w14:paraId="60996A35"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788C534F" w14:textId="77777777" w:rsidR="00744D7E" w:rsidRPr="00497B2F" w:rsidRDefault="00744D7E" w:rsidP="00744D7E">
      <w:pPr>
        <w:rPr>
          <w:rStyle w:val="StyleUnderline"/>
          <w:rFonts w:ascii="Garamond" w:hAnsi="Garamond"/>
          <w:sz w:val="16"/>
          <w:u w:val="none"/>
        </w:rPr>
      </w:pPr>
      <w:r w:rsidRPr="00497B2F">
        <w:rPr>
          <w:rStyle w:val="StyleUnderline"/>
          <w:rFonts w:ascii="Garamond" w:hAnsi="Garamond"/>
          <w:sz w:val="16"/>
          <w:u w:val="none"/>
        </w:rPr>
        <w:t xml:space="preserve">In light of the importance of American national culture and its institutions in the education of subjects as citizens of the nation, </w:t>
      </w:r>
      <w:r w:rsidRPr="00497B2F">
        <w:rPr>
          <w:rStyle w:val="StyleUnderline"/>
          <w:rFonts w:ascii="Garamond" w:hAnsi="Garamond"/>
          <w:highlight w:val="cyan"/>
        </w:rPr>
        <w:t>the contradictor history of Asian Americans produces cultural forms that are materially and aesthetically at odds with the resolution of the citizen to the nation</w:t>
      </w:r>
      <w:r w:rsidRPr="00497B2F">
        <w:rPr>
          <w:rStyle w:val="StyleUnderline"/>
          <w:rFonts w:ascii="Garamond" w:hAnsi="Garamond"/>
          <w:sz w:val="16"/>
          <w:u w:val="none"/>
        </w:rPr>
        <w:t xml:space="preserve">. This "difference" is not a matter of mere technical innovation that we might find in aestheticist texts that are critical of traditional forms and of mass culture but resides in racial formation as the material trace of history. The aesthetic theories of the Frankfurt school held that within conditions of mass culture, older traditional forms of human activity have been instrumentally reorganized according to capitalist rationality; for Adorno, Horkheirner, and others who theorized the increasingly universalized reification of culture, the last site of "cultural negativity" inhered in "high" modernist art." Yet a quite different critique of universality emerges out of Asian American culture, situated differently in the material contradictions of his-tory rather than in the marginalizations of autonomous "high" culture.68 Contrary to what Adorno would term the "cultural negativity" of "high" art that might lie in the residual resistance of an abstract subject outside instrumentalized culture, </w:t>
      </w:r>
      <w:r w:rsidRPr="00497B2F">
        <w:rPr>
          <w:rStyle w:val="StyleUnderline"/>
          <w:rFonts w:ascii="Garamond" w:hAnsi="Garamond"/>
          <w:highlight w:val="cyan"/>
        </w:rPr>
        <w:t>Asian American "cultural negativity" inheres in the concrete particulars unassimilable to modem institutions, particulars that refuse both integration into dominant forms and the logic of exchange.</w:t>
      </w:r>
      <w:r w:rsidRPr="00497B2F">
        <w:rPr>
          <w:rStyle w:val="StyleUnderline"/>
          <w:rFonts w:ascii="Garamond" w:hAnsi="Garamond"/>
        </w:rPr>
        <w:t xml:space="preserve"> The emergence of a racially differentiated U.S. society that cannot be captured adequately by the antinomy of mass and traditional culture obliges us to respectify historically what other sources of contradiction might exist aside from valorized modernist art. </w:t>
      </w:r>
      <w:r w:rsidRPr="00497B2F">
        <w:rPr>
          <w:rStyle w:val="StyleUnderline"/>
          <w:rFonts w:ascii="Garamond" w:hAnsi="Garamond"/>
          <w:highlight w:val="cyan"/>
        </w:rPr>
        <w:t>Asian American cultural forms neither seek to reconcile constituencies to idealized forms of community or subjectivity, nor propose those forms as "art" that resides in an autonomous domain outside of mass society and popular practices</w:t>
      </w:r>
      <w:r w:rsidRPr="00497B2F">
        <w:rPr>
          <w:rStyle w:val="StyleUnderline"/>
          <w:rFonts w:ascii="Garamond" w:hAnsi="Garamond"/>
          <w:sz w:val="16"/>
          <w:u w:val="none"/>
        </w:rPr>
        <w:t xml:space="preserve">. Unlike either American national culture or "high" art, forms of Asian American culture and other racialized minority cultures emerge differently from those of traditionally conceived aesthetic projects.69 Literary critic Sauling Wong has observed: "Asian American authors are not, as a mechanical analogy with universalistic Western ludic discourse would suggest, promoting a rarefied aestheticism. </w:t>
      </w:r>
      <w:r w:rsidRPr="00497B2F">
        <w:rPr>
          <w:rStyle w:val="StyleUnderline"/>
          <w:rFonts w:ascii="Garamond" w:hAnsi="Garamond"/>
        </w:rPr>
        <w:t>Instead, they are formulating an 'interested disinterested-ness' appropriate to their condition as minority artists with responsibilities to their community</w:t>
      </w:r>
      <w:r w:rsidRPr="00497B2F">
        <w:rPr>
          <w:rStyle w:val="StyleUnderline"/>
          <w:rFonts w:ascii="Garamond" w:hAnsi="Garamond"/>
          <w:sz w:val="16"/>
          <w:u w:val="none"/>
        </w:rPr>
        <w:t>.""</w:t>
      </w:r>
    </w:p>
    <w:p w14:paraId="3A64F8A8" w14:textId="77777777" w:rsidR="00744D7E" w:rsidRPr="00497B2F" w:rsidRDefault="00744D7E" w:rsidP="00744D7E">
      <w:pPr>
        <w:pStyle w:val="Heading4"/>
        <w:rPr>
          <w:rFonts w:ascii="Garamond" w:hAnsi="Garamond"/>
        </w:rPr>
      </w:pPr>
      <w:r w:rsidRPr="00497B2F">
        <w:rPr>
          <w:rFonts w:ascii="Garamond" w:hAnsi="Garamond"/>
        </w:rPr>
        <w:t>Asian pride is key to garnering a collective identity to inject the Asian agenda into the public eye and mobilize communties</w:t>
      </w:r>
    </w:p>
    <w:p w14:paraId="4EA421B8" w14:textId="77777777" w:rsidR="00744D7E" w:rsidRPr="00497B2F" w:rsidRDefault="00744D7E" w:rsidP="00744D7E">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09AE5DC6" w14:textId="77777777" w:rsidR="00744D7E" w:rsidRPr="00497B2F" w:rsidRDefault="00744D7E" w:rsidP="00744D7E">
      <w:pPr>
        <w:rPr>
          <w:rFonts w:ascii="Garamond" w:hAnsi="Garamond"/>
          <w:b/>
          <w:u w:val="single"/>
        </w:rPr>
      </w:pPr>
      <w:r w:rsidRPr="00497B2F">
        <w:rPr>
          <w:rFonts w:ascii="Garamond" w:hAnsi="Garamond"/>
        </w:rPr>
        <w:t xml:space="preserve">Racial victimology. The pro-Liang coalition mobilized Chinese immigrant communities not only in New York City and its surrounding suburbs but also transnationally. An online petition opposing Liang's indictment started by a Chinese American community member quickly reached almost 120,000 signatures from the US and in China via the Chinese social networking app WeChat. A self-proclaimed “civil rights” organization called Coalition of Asian American for Civil Rights (CAACR) was quickly formed after the incident. </w:t>
      </w:r>
      <w:r w:rsidRPr="00497B2F">
        <w:rPr>
          <w:rFonts w:ascii="Garamond" w:hAnsi="Garamond"/>
          <w:u w:val="single"/>
        </w:rPr>
        <w:t xml:space="preserve">The coalition organizers, </w:t>
      </w:r>
      <w:r w:rsidRPr="00497B2F">
        <w:rPr>
          <w:rFonts w:ascii="Garamond" w:hAnsi="Garamond"/>
        </w:rPr>
        <w:t xml:space="preserve">mostly Chinese American businessmen, </w:t>
      </w:r>
      <w:r w:rsidRPr="00497B2F">
        <w:rPr>
          <w:rFonts w:ascii="Garamond" w:hAnsi="Garamond"/>
          <w:u w:val="single"/>
        </w:rPr>
        <w:t xml:space="preserve">saw this as a chance to inject the rarely visible Asian American agendas into mainstream politics and strengthen the community's ties with the police and the state. </w:t>
      </w:r>
      <w:r w:rsidRPr="00497B2F">
        <w:rPr>
          <w:rFonts w:ascii="Garamond" w:hAnsi="Garamond"/>
          <w:sz w:val="10"/>
          <w:szCs w:val="10"/>
        </w:rPr>
        <w:t>Thousands of Chinese American protestors gathered on the lawn of Cadman Plaza in Brooklyn, waving the American flags and bilingual signs in support of Peter Liang on April 26, 2015. The crowd largely consisted of middle-aged, first-generation Chinese Americans and their young children. Many people wore red clothes as a symbol of Chinese national pride. While the event was set as a protest against the “unjust treatment” of the state and many were chanting “No Scapegoats!” along with the organizers on the stage, the tone of the event was strangely CRUISING BORDERS UNSETTLING IDENTITIES 83 celebratory. Some families brought picnic snacks and speakers to play Chinese music in the park, as if it were an extension of the Lunar New Year celebration that just happened earlier in the month. Figure 1. Pro-Peter Liang protestors and signs. Photo by author. Due to the sheer number of people present in the crowded space, it was difficult to listen to the speeches from the politicians and business leaders on the main stage. Most of the participants were chatting among themselves in different Chinese dialects. Although people were carrying signs to support Peter Liang that said, “No Scapegoat,” “Justice for Peter Liang,” or “Accident ≠ Crime” and the American flags distributed by the coalition leaders, the political contents in the rally were not clear to me. It seemed much more like a social gathering of Chinese immigrants for some sort of national holiday. My conversation with a Chinese woman in her 30s confirmed at least a segment of ambiguous political motivation of the participants. Coming from a suburb of New Jersey via a neighborhood organized bus ride, the woman told me that she was not familiar with the details of the Liang-Gurley case.</w:t>
      </w:r>
      <w:r w:rsidRPr="00497B2F">
        <w:rPr>
          <w:rFonts w:ascii="Garamond" w:hAnsi="Garamond"/>
        </w:rPr>
        <w:t xml:space="preserve"> The reason that she decided to come was because of a message in her WeChat group encouraged </w:t>
      </w:r>
      <w:r w:rsidRPr="00497B2F">
        <w:rPr>
          <w:rFonts w:ascii="Garamond" w:hAnsi="Garamond"/>
          <w:b/>
          <w:highlight w:val="cyan"/>
          <w:u w:val="single"/>
        </w:rPr>
        <w:t>people</w:t>
      </w:r>
      <w:r w:rsidRPr="00497B2F">
        <w:rPr>
          <w:rFonts w:ascii="Garamond" w:hAnsi="Garamond"/>
        </w:rPr>
        <w:t xml:space="preserve"> to </w:t>
      </w:r>
      <w:r w:rsidRPr="00497B2F">
        <w:rPr>
          <w:rFonts w:ascii="Garamond" w:hAnsi="Garamond"/>
          <w:b/>
          <w:highlight w:val="cyan"/>
          <w:u w:val="single"/>
        </w:rPr>
        <w:t>show up to</w:t>
      </w:r>
      <w:r w:rsidRPr="00497B2F">
        <w:rPr>
          <w:rFonts w:ascii="Garamond" w:hAnsi="Garamond"/>
        </w:rPr>
        <w:t xml:space="preserve"> CRUISING BORDERS UNSETTLING IDENTITIES 84 </w:t>
      </w:r>
      <w:r w:rsidRPr="00497B2F">
        <w:rPr>
          <w:rFonts w:ascii="Garamond" w:hAnsi="Garamond"/>
          <w:b/>
          <w:highlight w:val="cyan"/>
          <w:u w:val="single"/>
        </w:rPr>
        <w:t>demonstrate “Chinese unity</w:t>
      </w:r>
      <w:r w:rsidRPr="00497B2F">
        <w:rPr>
          <w:rFonts w:ascii="Garamond" w:hAnsi="Garamond"/>
        </w:rPr>
        <w:t xml:space="preserve">.” Also, she said, “all her friends were coming to the event anyway.” </w:t>
      </w:r>
      <w:r w:rsidRPr="00497B2F">
        <w:rPr>
          <w:rFonts w:ascii="Garamond" w:hAnsi="Garamond"/>
          <w:b/>
          <w:u w:val="single"/>
        </w:rPr>
        <w:t>The themes of Chinese unity and pride seemed collectively shared among the participants</w:t>
      </w:r>
      <w:r w:rsidRPr="00497B2F">
        <w:rPr>
          <w:rFonts w:ascii="Garamond" w:hAnsi="Garamond"/>
        </w:rPr>
        <w:t xml:space="preserve">. Among </w:t>
      </w:r>
      <w:r w:rsidRPr="00497B2F">
        <w:rPr>
          <w:rFonts w:ascii="Garamond" w:hAnsi="Garamond"/>
          <w:u w:val="single"/>
        </w:rPr>
        <w:t>the</w:t>
      </w:r>
      <w:r w:rsidRPr="00497B2F">
        <w:rPr>
          <w:rFonts w:ascii="Garamond" w:hAnsi="Garamond"/>
        </w:rPr>
        <w:t xml:space="preserve"> few </w:t>
      </w:r>
      <w:r w:rsidRPr="00497B2F">
        <w:rPr>
          <w:rFonts w:ascii="Garamond" w:hAnsi="Garamond"/>
          <w:highlight w:val="cyan"/>
          <w:u w:val="single"/>
        </w:rPr>
        <w:t>participants</w:t>
      </w:r>
      <w:r w:rsidRPr="00497B2F">
        <w:rPr>
          <w:rFonts w:ascii="Garamond" w:hAnsi="Garamond"/>
        </w:rPr>
        <w:t xml:space="preserve"> I exchanged quick conversations with, regardless of their different familiarity or ideas about the Liang-Gurley case, all of them</w:t>
      </w:r>
      <w:r w:rsidRPr="00497B2F">
        <w:rPr>
          <w:rFonts w:ascii="Garamond" w:hAnsi="Garamond"/>
          <w:u w:val="single"/>
        </w:rPr>
        <w:t xml:space="preserve"> </w:t>
      </w:r>
      <w:r w:rsidRPr="00497B2F">
        <w:rPr>
          <w:rFonts w:ascii="Garamond" w:hAnsi="Garamond"/>
          <w:highlight w:val="cyan"/>
          <w:u w:val="single"/>
        </w:rPr>
        <w:t>expressed a sense of urgency to</w:t>
      </w:r>
      <w:r w:rsidRPr="00497B2F">
        <w:rPr>
          <w:rFonts w:ascii="Garamond" w:hAnsi="Garamond"/>
          <w:u w:val="single"/>
        </w:rPr>
        <w:t xml:space="preserve"> show up and to “</w:t>
      </w:r>
      <w:r w:rsidRPr="00497B2F">
        <w:rPr>
          <w:rFonts w:ascii="Garamond" w:hAnsi="Garamond"/>
          <w:highlight w:val="cyan"/>
          <w:u w:val="single"/>
        </w:rPr>
        <w:t>not get looked down by the Americans</w:t>
      </w:r>
      <w:r w:rsidRPr="00497B2F">
        <w:rPr>
          <w:rFonts w:ascii="Garamond" w:hAnsi="Garamond"/>
          <w:u w:val="single"/>
        </w:rPr>
        <w:t>,” the mainstream society that they felt have silenced their political views for too long</w:t>
      </w:r>
      <w:r w:rsidRPr="00497B2F">
        <w:rPr>
          <w:rFonts w:ascii="Garamond" w:hAnsi="Garamond"/>
          <w:b/>
          <w:u w:val="single"/>
        </w:rPr>
        <w:t xml:space="preserve">. </w:t>
      </w:r>
      <w:r w:rsidRPr="00497B2F">
        <w:rPr>
          <w:rFonts w:ascii="Garamond" w:hAnsi="Garamond"/>
          <w:b/>
          <w:highlight w:val="cyan"/>
          <w:u w:val="single"/>
        </w:rPr>
        <w:t>The reason that the mobilization was successful and effective</w:t>
      </w:r>
      <w:r w:rsidRPr="00497B2F">
        <w:rPr>
          <w:rFonts w:ascii="Garamond" w:hAnsi="Garamond"/>
        </w:rPr>
        <w:t xml:space="preserve"> </w:t>
      </w:r>
      <w:r w:rsidRPr="00497B2F">
        <w:rPr>
          <w:rFonts w:ascii="Garamond" w:hAnsi="Garamond"/>
          <w:b/>
          <w:highlight w:val="cyan"/>
          <w:u w:val="single"/>
        </w:rPr>
        <w:t>should</w:t>
      </w:r>
      <w:r w:rsidRPr="00497B2F">
        <w:rPr>
          <w:rFonts w:ascii="Garamond" w:hAnsi="Garamond"/>
        </w:rPr>
        <w:t xml:space="preserve"> not </w:t>
      </w:r>
      <w:r w:rsidRPr="00497B2F">
        <w:rPr>
          <w:rFonts w:ascii="Garamond" w:hAnsi="Garamond"/>
          <w:b/>
          <w:highlight w:val="cyan"/>
          <w:u w:val="single"/>
        </w:rPr>
        <w:t>be</w:t>
      </w:r>
      <w:r w:rsidRPr="00497B2F">
        <w:rPr>
          <w:rFonts w:ascii="Garamond" w:hAnsi="Garamond"/>
        </w:rPr>
        <w:t xml:space="preserve"> attributed to the significance of the Liang-Gurley case alone, but </w:t>
      </w:r>
      <w:r w:rsidRPr="00497B2F">
        <w:rPr>
          <w:rFonts w:ascii="Garamond" w:hAnsi="Garamond"/>
          <w:b/>
          <w:highlight w:val="cyan"/>
          <w:u w:val="single"/>
        </w:rPr>
        <w:t>examined in the context of an accumulative organizing effort within Chinese American communities</w:t>
      </w:r>
      <w:r w:rsidRPr="00497B2F">
        <w:rPr>
          <w:rFonts w:ascii="Garamond" w:hAnsi="Garamond"/>
        </w:rPr>
        <w:t xml:space="preserve">. There were several precursor events that contributed to the turnout at Liang’s rallies. Firstly, in October 2013, the American Broadcasting Company (ABC) “Kid’s Table Government Shutdown Show” on Jimmy Kimmel Live aired an episode in which four children were discussing how the US should solve the problem of its massive national debt to China. One child suggested that the government should build a big wall, and another six-year-old child laughed and said, “kill everyone in China” (Schiavenza, 2013). The remarks infuriated Chinese American communities. Soon after, </w:t>
      </w:r>
      <w:r w:rsidRPr="00497B2F">
        <w:rPr>
          <w:rFonts w:ascii="Garamond" w:hAnsi="Garamond"/>
          <w:u w:val="single"/>
        </w:rPr>
        <w:t>a petition2 was sent to the White House’s “We the People” online initiative by a group of Chinese Americans to demand that the US government investigate ABC’s racial hatred</w:t>
      </w:r>
      <w:r w:rsidRPr="00497B2F">
        <w:rPr>
          <w:rFonts w:ascii="Garamond" w:hAnsi="Garamond"/>
        </w:rPr>
        <w:t xml:space="preserve">—“the same rhetoric used in Nazi Germany against Jewish people.” It reached 100,000 signatures in the three weeks following when the show aired. While the White House used the argument of free speech to deflect the demand, a new online network of Chinese Americans emerged and carried a sense of political purpose to challenge racism against the Chinese in the US, which was not attached to 2 “Investigate Jimmy Kimmel’s Kids’ Table Government Shutdown Show on the ABC Network” on the We the People online petition initiative of the White House. Retrieved from: https://petitions.whitehouse.gov/petition/investigate-jimmy-kimmel-kids-table-government-shutdown-show-abc-net work CRUISING BORDERS UNSETTLING IDENTITIES 85 the existing non-profit structure of Asian American networks. In a sense, </w:t>
      </w:r>
      <w:r w:rsidRPr="00497B2F">
        <w:rPr>
          <w:rFonts w:ascii="Garamond" w:hAnsi="Garamond"/>
          <w:b/>
          <w:u w:val="single"/>
        </w:rPr>
        <w:t xml:space="preserve">the previously largely apolitical immigrant Chinese American communities utilized Chinese language–based social network sites to organize these communities and attempt to influence the American public. These </w:t>
      </w:r>
      <w:r w:rsidRPr="00497B2F">
        <w:rPr>
          <w:rFonts w:ascii="Garamond" w:hAnsi="Garamond"/>
          <w:b/>
          <w:highlight w:val="cyan"/>
          <w:u w:val="single"/>
        </w:rPr>
        <w:t>efforts galvanized a Chinese American collective identity as racial victims.</w:t>
      </w:r>
      <w:r w:rsidRPr="00497B2F">
        <w:rPr>
          <w:rFonts w:ascii="Garamond" w:hAnsi="Garamond"/>
          <w:b/>
          <w:u w:val="single"/>
        </w:rPr>
        <w:t xml:space="preserve"> </w:t>
      </w:r>
    </w:p>
    <w:p w14:paraId="015024D0" w14:textId="77777777" w:rsidR="00744D7E" w:rsidRPr="00497B2F" w:rsidRDefault="00744D7E" w:rsidP="00744D7E">
      <w:pPr>
        <w:pStyle w:val="Heading4"/>
        <w:rPr>
          <w:rFonts w:ascii="Garamond" w:hAnsi="Garamond"/>
        </w:rPr>
      </w:pPr>
      <w:r w:rsidRPr="00497B2F">
        <w:rPr>
          <w:rFonts w:ascii="Garamond" w:hAnsi="Garamond"/>
        </w:rPr>
        <w:t xml:space="preserve">Asian pride stems from identity and ethnic power to seek safe spaces to incorporate immigrants into American society instead of becoming racialized and silenced bodies  </w:t>
      </w:r>
    </w:p>
    <w:p w14:paraId="7AA0F5A8" w14:textId="77777777" w:rsidR="00744D7E" w:rsidRPr="00497B2F" w:rsidRDefault="00744D7E" w:rsidP="00744D7E">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0BFD33C8" w14:textId="77777777" w:rsidR="00744D7E" w:rsidRPr="00497B2F" w:rsidRDefault="00744D7E" w:rsidP="00744D7E">
      <w:pPr>
        <w:rPr>
          <w:rFonts w:ascii="Garamond" w:hAnsi="Garamond"/>
        </w:rPr>
      </w:pPr>
      <w:r w:rsidRPr="00497B2F">
        <w:rPr>
          <w:rFonts w:ascii="Garamond" w:hAnsi="Garamond"/>
        </w:rPr>
        <w:t xml:space="preserve">Ethnic empowerment and deservingness. While securing the Asian American voter blocks seemed to be the ‘rainbow coalition’s’ primary motive in participating in the pro-Liang rally, </w:t>
      </w:r>
      <w:r w:rsidRPr="00497B2F">
        <w:rPr>
          <w:rFonts w:ascii="Garamond" w:hAnsi="Garamond"/>
          <w:b/>
          <w:highlight w:val="cyan"/>
          <w:u w:val="single"/>
        </w:rPr>
        <w:t>to many of the Chinese American participants, it was a rare opportunity to express their pride in their identity and power as an ethnic group</w:t>
      </w:r>
      <w:r w:rsidRPr="00497B2F">
        <w:rPr>
          <w:rFonts w:ascii="Garamond" w:hAnsi="Garamond"/>
          <w:b/>
          <w:u w:val="single"/>
        </w:rPr>
        <w:t xml:space="preserve"> that has been long overlooked</w:t>
      </w:r>
      <w:r w:rsidRPr="00497B2F">
        <w:rPr>
          <w:rFonts w:ascii="Garamond" w:hAnsi="Garamond"/>
        </w:rPr>
        <w:t xml:space="preserve">. In the rally on CRUISING BORDERS UNSETTLING IDENTITIES 89 April 26, I spoke with a Chinese woman in her forties who had driven from Pennsylvania that morning and was waving an American flag in the crowd. She said that </w:t>
      </w:r>
      <w:r w:rsidRPr="00497B2F">
        <w:rPr>
          <w:rFonts w:ascii="Garamond" w:hAnsi="Garamond"/>
          <w:u w:val="single"/>
        </w:rPr>
        <w:t>she came out to the rally because “</w:t>
      </w:r>
      <w:r w:rsidRPr="00497B2F">
        <w:rPr>
          <w:rFonts w:ascii="Garamond" w:hAnsi="Garamond"/>
          <w:b/>
          <w:highlight w:val="cyan"/>
          <w:u w:val="single"/>
        </w:rPr>
        <w:t>the Chinese voice needed to be heard by the Americans</w:t>
      </w:r>
      <w:r w:rsidRPr="00497B2F">
        <w:rPr>
          <w:rFonts w:ascii="Garamond" w:hAnsi="Garamond"/>
          <w:u w:val="single"/>
        </w:rPr>
        <w:t>” and that “Chinese people have been silenced for more than five decades.”</w:t>
      </w:r>
      <w:r w:rsidRPr="00497B2F">
        <w:rPr>
          <w:rFonts w:ascii="Garamond" w:hAnsi="Garamond"/>
        </w:rPr>
        <w:t xml:space="preserve"> She felt that </w:t>
      </w:r>
      <w:r w:rsidRPr="00497B2F">
        <w:rPr>
          <w:rFonts w:ascii="Garamond" w:hAnsi="Garamond"/>
          <w:u w:val="single"/>
        </w:rPr>
        <w:t xml:space="preserve">other immigrant communities have gained their status in the US while </w:t>
      </w:r>
      <w:r w:rsidRPr="00497B2F">
        <w:rPr>
          <w:rFonts w:ascii="Garamond" w:hAnsi="Garamond"/>
          <w:highlight w:val="cyan"/>
          <w:u w:val="single"/>
        </w:rPr>
        <w:t>the Chinese were not unified enough</w:t>
      </w:r>
      <w:r w:rsidRPr="00497B2F">
        <w:rPr>
          <w:rFonts w:ascii="Garamond" w:hAnsi="Garamond"/>
          <w:u w:val="single"/>
        </w:rPr>
        <w:t xml:space="preserve"> to fight for their rights</w:t>
      </w:r>
      <w:r w:rsidRPr="00497B2F">
        <w:rPr>
          <w:rFonts w:ascii="Garamond" w:hAnsi="Garamond"/>
        </w:rPr>
        <w:t>. She in particular called out the Democratic council member Margaret Chin, who was vocally in support of Liang’s indictment, as a hanjian (</w:t>
      </w:r>
      <w:r w:rsidRPr="00497B2F">
        <w:rPr>
          <w:rFonts w:ascii="Garamond" w:eastAsia="MS Gothic" w:hAnsi="Garamond" w:cs="MS Gothic"/>
        </w:rPr>
        <w:t>漢奸</w:t>
      </w:r>
      <w:r w:rsidRPr="00497B2F">
        <w:rPr>
          <w:rFonts w:ascii="Garamond" w:hAnsi="Garamond"/>
        </w:rPr>
        <w:t xml:space="preserve">) or traitor to the Han race and to China. This </w:t>
      </w:r>
      <w:r w:rsidRPr="00497B2F">
        <w:rPr>
          <w:rFonts w:ascii="Garamond" w:hAnsi="Garamond"/>
          <w:highlight w:val="cyan"/>
          <w:u w:val="single"/>
        </w:rPr>
        <w:t>intensified sentiment of Chinese nationalism became very salient</w:t>
      </w:r>
      <w:r w:rsidRPr="00497B2F">
        <w:rPr>
          <w:rFonts w:ascii="Garamond" w:hAnsi="Garamond"/>
          <w:u w:val="single"/>
        </w:rPr>
        <w:t xml:space="preserve"> to me in the rally, especially among the participants</w:t>
      </w:r>
      <w:r w:rsidRPr="00497B2F">
        <w:rPr>
          <w:rFonts w:ascii="Garamond" w:hAnsi="Garamond"/>
        </w:rPr>
        <w:t xml:space="preserve">. Whereas </w:t>
      </w:r>
      <w:r w:rsidRPr="00497B2F">
        <w:rPr>
          <w:rFonts w:ascii="Garamond" w:hAnsi="Garamond"/>
          <w:b/>
          <w:highlight w:val="cyan"/>
          <w:u w:val="single"/>
        </w:rPr>
        <w:t>the coalition leadership was drawing from a more multicultural, pan-Asian discourse to put forth their demands</w:t>
      </w:r>
      <w:r w:rsidRPr="00497B2F">
        <w:rPr>
          <w:rFonts w:ascii="Garamond" w:hAnsi="Garamond"/>
        </w:rPr>
        <w:t xml:space="preserve"> to drop Liang’s charges, the conversations I had with the participants reinforced this Chinese woman’s idea that </w:t>
      </w:r>
      <w:r w:rsidRPr="00497B2F">
        <w:rPr>
          <w:rFonts w:ascii="Garamond" w:hAnsi="Garamond"/>
          <w:u w:val="single"/>
        </w:rPr>
        <w:t>Chinese people should stand up for themselves sand not to get “harassed” or “put down by the Americans” anymore</w:t>
      </w:r>
      <w:r w:rsidRPr="00497B2F">
        <w:rPr>
          <w:rFonts w:ascii="Garamond" w:hAnsi="Garamond"/>
        </w:rPr>
        <w:t xml:space="preserve">—meaning not only the White Americans who occupy a superior position in society, but also other racial minorities, particular Blacks whose demands seem to be taken more seriously by the state. Ironically, </w:t>
      </w:r>
      <w:r w:rsidRPr="00497B2F">
        <w:rPr>
          <w:rFonts w:ascii="Garamond" w:hAnsi="Garamond"/>
          <w:b/>
          <w:highlight w:val="cyan"/>
          <w:u w:val="single"/>
        </w:rPr>
        <w:t>the sense of Chinese ethnic pride did not necessarily come with a sense of anti-Americanness</w:t>
      </w:r>
      <w:r w:rsidRPr="00497B2F">
        <w:rPr>
          <w:rFonts w:ascii="Garamond" w:hAnsi="Garamond"/>
        </w:rPr>
        <w:t xml:space="preserve">. Rather, most participants and same as the leadership, advocated the Chinese communities to increase their practice of civic participation. In other words, rather than illegitimatizing the American political system as fundamentally corrupt or racist, </w:t>
      </w:r>
      <w:r w:rsidRPr="00497B2F">
        <w:rPr>
          <w:rFonts w:ascii="Garamond" w:hAnsi="Garamond"/>
          <w:b/>
          <w:highlight w:val="cyan"/>
          <w:u w:val="single"/>
        </w:rPr>
        <w:t>the narrative of the participants was about reinforcing its significance and utility for the Chinese immigrants; seeking opening spaces for incorporation</w:t>
      </w:r>
      <w:r w:rsidRPr="00497B2F">
        <w:rPr>
          <w:rFonts w:ascii="Garamond" w:hAnsi="Garamond"/>
        </w:rPr>
        <w:t xml:space="preserve">. The Peter Liang incident becomes another classic example of how </w:t>
      </w:r>
      <w:r w:rsidRPr="00497B2F">
        <w:rPr>
          <w:rFonts w:ascii="Garamond" w:hAnsi="Garamond"/>
          <w:u w:val="single"/>
        </w:rPr>
        <w:t>Asian Americanness is lifted up to perpetuate model minority success in order to deny the institutional access of other marginalized racial subjects such as in the affirmative action debate.</w:t>
      </w:r>
      <w:r w:rsidRPr="00497B2F">
        <w:rPr>
          <w:rFonts w:ascii="Garamond" w:hAnsi="Garamond"/>
        </w:rPr>
        <w:t xml:space="preserve"> It is ironic that the CRUISING BORDERS UNSETTLING IDENTITIES 90 mobilizing coalition territorialized the representation of “Asian Americans” as a way to reappropriate the current racial crisis for ethnic-nationalist concern, though it is composed of only Chinese American leaders. The discourse of Asian racial victimology was mostly present in the official rhetoric of the Chinese American leaders, but to the Chinese American participants, especially for the first generation and older participants, it was more of an issue about Chineseness. To some, it was not even about Peter Liang or the trial. Many retained a more neutral stance regarding whether Liang was responsible for the crime or not. One older Chinese man I spoke to say, “This a tragedy by both sides—they (Peter Liang and Akai Gurley) are both someone’s son.” However, </w:t>
      </w:r>
      <w:r w:rsidRPr="00497B2F">
        <w:rPr>
          <w:rFonts w:ascii="Garamond" w:hAnsi="Garamond"/>
          <w:b/>
          <w:highlight w:val="cyan"/>
          <w:u w:val="single"/>
        </w:rPr>
        <w:t>the utmost important reason</w:t>
      </w:r>
      <w:r w:rsidRPr="00497B2F">
        <w:rPr>
          <w:rFonts w:ascii="Garamond" w:hAnsi="Garamond"/>
          <w:b/>
          <w:u w:val="single"/>
        </w:rPr>
        <w:t xml:space="preserve"> that many of the participants stood up and joined the rally </w:t>
      </w:r>
      <w:r w:rsidRPr="00497B2F">
        <w:rPr>
          <w:rFonts w:ascii="Garamond" w:hAnsi="Garamond"/>
          <w:b/>
          <w:highlight w:val="cyan"/>
          <w:u w:val="single"/>
        </w:rPr>
        <w:t>was</w:t>
      </w:r>
      <w:r w:rsidRPr="00497B2F">
        <w:rPr>
          <w:rFonts w:ascii="Garamond" w:hAnsi="Garamond"/>
          <w:b/>
          <w:u w:val="single"/>
        </w:rPr>
        <w:t xml:space="preserve"> an urgent need </w:t>
      </w:r>
      <w:r w:rsidRPr="00497B2F">
        <w:rPr>
          <w:rFonts w:ascii="Garamond" w:hAnsi="Garamond"/>
          <w:b/>
          <w:highlight w:val="cyan"/>
          <w:u w:val="single"/>
        </w:rPr>
        <w:t>to express political power</w:t>
      </w:r>
      <w:r w:rsidRPr="00497B2F">
        <w:rPr>
          <w:rFonts w:ascii="Garamond" w:hAnsi="Garamond"/>
          <w:b/>
          <w:u w:val="single"/>
        </w:rPr>
        <w:t xml:space="preserve"> as a people to the American public after decades of being silenced as a population</w:t>
      </w:r>
    </w:p>
    <w:p w14:paraId="0BB84784" w14:textId="77777777" w:rsidR="00744D7E" w:rsidRPr="00497B2F" w:rsidRDefault="00744D7E" w:rsidP="00744D7E">
      <w:pPr>
        <w:rPr>
          <w:rStyle w:val="StyleUnderline"/>
          <w:rFonts w:ascii="Garamond" w:hAnsi="Garamond"/>
          <w:sz w:val="16"/>
          <w:u w:val="none"/>
        </w:rPr>
      </w:pPr>
    </w:p>
    <w:p w14:paraId="379C4DD9" w14:textId="77777777" w:rsidR="00744D7E" w:rsidRPr="00497B2F" w:rsidRDefault="00744D7E" w:rsidP="00744D7E">
      <w:pPr>
        <w:pStyle w:val="Heading3"/>
        <w:rPr>
          <w:rFonts w:ascii="Garamond" w:hAnsi="Garamond" w:cs="Arial"/>
        </w:rPr>
      </w:pPr>
      <w:r w:rsidRPr="00497B2F">
        <w:rPr>
          <w:rFonts w:ascii="Garamond" w:hAnsi="Garamond" w:cs="Arial"/>
        </w:rPr>
        <w:t>2AC – Performance Good</w:t>
      </w:r>
    </w:p>
    <w:p w14:paraId="02634ED5" w14:textId="77777777" w:rsidR="00744D7E" w:rsidRPr="00497B2F" w:rsidRDefault="00744D7E" w:rsidP="00744D7E">
      <w:pPr>
        <w:pStyle w:val="Heading4"/>
        <w:rPr>
          <w:rFonts w:ascii="Garamond" w:hAnsi="Garamond" w:cs="Arial"/>
        </w:rPr>
      </w:pPr>
      <w:r w:rsidRPr="00497B2F">
        <w:rPr>
          <w:rFonts w:ascii="Garamond" w:hAnsi="Garamond" w:cs="Arial"/>
        </w:rPr>
        <w:t>Performance and performative theory is good – it offers a frame for which legal racialization can be understood</w:t>
      </w:r>
    </w:p>
    <w:p w14:paraId="36D4026B" w14:textId="77777777" w:rsidR="00744D7E" w:rsidRPr="00497B2F" w:rsidRDefault="00744D7E" w:rsidP="00744D7E">
      <w:pPr>
        <w:rPr>
          <w:rFonts w:ascii="Garamond" w:eastAsia="Times New Roman" w:hAnsi="Garamond"/>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7E6D8FD2" w14:textId="77777777" w:rsidR="00744D7E" w:rsidRPr="00497B2F" w:rsidRDefault="00744D7E" w:rsidP="00744D7E">
      <w:pPr>
        <w:rPr>
          <w:rFonts w:ascii="Garamond" w:hAnsi="Garamond"/>
          <w:sz w:val="16"/>
        </w:rPr>
      </w:pP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present</w:t>
      </w:r>
      <w:r w:rsidRPr="00497B2F">
        <w:rPr>
          <w:rFonts w:ascii="Garamond" w:hAnsi="Garamond"/>
          <w:sz w:val="16"/>
          <w:szCs w:val="30"/>
        </w:rPr>
        <w:t xml:space="preserve"> </w:t>
      </w:r>
      <w:r w:rsidRPr="00497B2F">
        <w:rPr>
          <w:rFonts w:ascii="Garamond" w:eastAsia="Calibri" w:hAnsi="Garamond"/>
          <w:sz w:val="16"/>
          <w:szCs w:val="30"/>
        </w:rPr>
        <w:t>study</w:t>
      </w:r>
      <w:r w:rsidRPr="00497B2F">
        <w:rPr>
          <w:rFonts w:ascii="Garamond" w:hAnsi="Garamond"/>
          <w:sz w:val="16"/>
          <w:szCs w:val="30"/>
        </w:rPr>
        <w:t xml:space="preserve"> </w:t>
      </w:r>
      <w:r w:rsidRPr="00497B2F">
        <w:rPr>
          <w:rFonts w:ascii="Garamond" w:eastAsia="Calibri" w:hAnsi="Garamond"/>
          <w:sz w:val="16"/>
          <w:szCs w:val="30"/>
        </w:rPr>
        <w:t>insists</w:t>
      </w:r>
      <w:r w:rsidRPr="00497B2F">
        <w:rPr>
          <w:rFonts w:ascii="Garamond" w:hAnsi="Garamond"/>
          <w:sz w:val="16"/>
          <w:szCs w:val="30"/>
        </w:rPr>
        <w:t xml:space="preserve"> </w:t>
      </w:r>
      <w:r w:rsidRPr="00497B2F">
        <w:rPr>
          <w:rFonts w:ascii="Garamond" w:eastAsia="Calibri" w:hAnsi="Garamond"/>
          <w:sz w:val="16"/>
          <w:szCs w:val="30"/>
        </w:rPr>
        <w:t>that</w:t>
      </w:r>
      <w:r w:rsidRPr="00497B2F">
        <w:rPr>
          <w:rFonts w:ascii="Garamond" w:hAnsi="Garamond"/>
          <w:sz w:val="16"/>
          <w:szCs w:val="30"/>
        </w:rPr>
        <w:t xml:space="preserve"> </w:t>
      </w:r>
      <w:r w:rsidRPr="00497B2F">
        <w:rPr>
          <w:rFonts w:ascii="Garamond" w:eastAsia="Calibri" w:hAnsi="Garamond"/>
          <w:sz w:val="16"/>
          <w:szCs w:val="30"/>
        </w:rPr>
        <w:t>partitioned</w:t>
      </w:r>
      <w:r w:rsidRPr="00497B2F">
        <w:rPr>
          <w:rFonts w:ascii="Garamond" w:hAnsi="Garamond"/>
          <w:sz w:val="16"/>
          <w:szCs w:val="30"/>
        </w:rPr>
        <w:t xml:space="preserve"> </w:t>
      </w:r>
      <w:r w:rsidRPr="00497B2F">
        <w:rPr>
          <w:rFonts w:ascii="Garamond" w:eastAsia="Calibri" w:hAnsi="Garamond"/>
          <w:sz w:val="16"/>
          <w:szCs w:val="30"/>
        </w:rPr>
        <w:t>critical</w:t>
      </w:r>
      <w:r w:rsidRPr="00497B2F">
        <w:rPr>
          <w:rFonts w:ascii="Garamond" w:hAnsi="Garamond"/>
          <w:sz w:val="16"/>
          <w:szCs w:val="30"/>
        </w:rPr>
        <w:t xml:space="preserve"> </w:t>
      </w:r>
      <w:r w:rsidRPr="00497B2F">
        <w:rPr>
          <w:rFonts w:ascii="Garamond" w:eastAsia="Calibri" w:hAnsi="Garamond"/>
          <w:sz w:val="16"/>
          <w:szCs w:val="30"/>
        </w:rPr>
        <w:t>approaches</w:t>
      </w:r>
      <w:r w:rsidRPr="00497B2F">
        <w:rPr>
          <w:rFonts w:ascii="Garamond" w:hAnsi="Garamond"/>
          <w:sz w:val="16"/>
          <w:szCs w:val="30"/>
        </w:rPr>
        <w:t xml:space="preserve"> </w:t>
      </w:r>
      <w:r w:rsidRPr="00497B2F">
        <w:rPr>
          <w:rFonts w:ascii="Garamond" w:eastAsia="Calibri" w:hAnsi="Garamond"/>
          <w:sz w:val="16"/>
          <w:szCs w:val="30"/>
        </w:rPr>
        <w:t>that</w:t>
      </w:r>
      <w:r w:rsidRPr="00497B2F">
        <w:rPr>
          <w:rFonts w:ascii="Garamond" w:hAnsi="Garamond"/>
          <w:sz w:val="16"/>
          <w:szCs w:val="30"/>
        </w:rPr>
        <w:t xml:space="preserve"> </w:t>
      </w:r>
      <w:r w:rsidRPr="00497B2F">
        <w:rPr>
          <w:rFonts w:ascii="Garamond" w:eastAsia="Calibri" w:hAnsi="Garamond"/>
          <w:sz w:val="16"/>
          <w:szCs w:val="30"/>
        </w:rPr>
        <w:t>focus</w:t>
      </w:r>
      <w:r w:rsidRPr="00497B2F">
        <w:rPr>
          <w:rFonts w:ascii="Garamond" w:hAnsi="Garamond"/>
          <w:sz w:val="16"/>
          <w:szCs w:val="30"/>
        </w:rPr>
        <w:t xml:space="preserve"> </w:t>
      </w:r>
      <w:r w:rsidRPr="00497B2F">
        <w:rPr>
          <w:rFonts w:ascii="Garamond" w:eastAsia="Calibri" w:hAnsi="Garamond"/>
          <w:sz w:val="16"/>
          <w:szCs w:val="30"/>
        </w:rPr>
        <w:t>on</w:t>
      </w:r>
      <w:r w:rsidRPr="00497B2F">
        <w:rPr>
          <w:rFonts w:ascii="Garamond" w:hAnsi="Garamond"/>
          <w:sz w:val="16"/>
          <w:szCs w:val="30"/>
        </w:rPr>
        <w:t xml:space="preserve"> </w:t>
      </w:r>
      <w:r w:rsidRPr="00497B2F">
        <w:rPr>
          <w:rFonts w:ascii="Garamond" w:eastAsia="Calibri" w:hAnsi="Garamond"/>
          <w:sz w:val="16"/>
          <w:szCs w:val="30"/>
        </w:rPr>
        <w:t>either</w:t>
      </w:r>
      <w:r w:rsidRPr="00497B2F">
        <w:rPr>
          <w:rFonts w:ascii="Garamond" w:hAnsi="Garamond"/>
          <w:sz w:val="16"/>
          <w:szCs w:val="30"/>
        </w:rPr>
        <w:t xml:space="preserve"> </w:t>
      </w:r>
      <w:r w:rsidRPr="00497B2F">
        <w:rPr>
          <w:rFonts w:ascii="Garamond" w:eastAsia="Calibri" w:hAnsi="Garamond"/>
          <w:sz w:val="16"/>
          <w:szCs w:val="30"/>
        </w:rPr>
        <w:t>legal</w:t>
      </w:r>
      <w:r w:rsidRPr="00497B2F">
        <w:rPr>
          <w:rFonts w:ascii="Garamond" w:hAnsi="Garamond"/>
          <w:sz w:val="16"/>
          <w:szCs w:val="30"/>
        </w:rPr>
        <w:t xml:space="preserve"> </w:t>
      </w:r>
      <w:r w:rsidRPr="00497B2F">
        <w:rPr>
          <w:rFonts w:ascii="Garamond" w:eastAsia="Calibri" w:hAnsi="Garamond"/>
          <w:sz w:val="16"/>
          <w:szCs w:val="30"/>
        </w:rPr>
        <w:t>ritual</w:t>
      </w:r>
      <w:r w:rsidRPr="00497B2F">
        <w:rPr>
          <w:rFonts w:ascii="Garamond" w:hAnsi="Garamond"/>
          <w:sz w:val="16"/>
          <w:szCs w:val="30"/>
        </w:rPr>
        <w:t xml:space="preserve"> </w:t>
      </w:r>
      <w:r w:rsidRPr="00497B2F">
        <w:rPr>
          <w:rFonts w:ascii="Garamond" w:eastAsia="Calibri" w:hAnsi="Garamond"/>
          <w:i/>
          <w:iCs/>
          <w:sz w:val="16"/>
          <w:szCs w:val="30"/>
        </w:rPr>
        <w:t>or</w:t>
      </w:r>
      <w:r w:rsidRPr="00497B2F">
        <w:rPr>
          <w:rFonts w:ascii="Garamond" w:hAnsi="Garamond"/>
          <w:i/>
          <w:iCs/>
          <w:sz w:val="16"/>
          <w:szCs w:val="30"/>
        </w:rPr>
        <w:t xml:space="preserve"> </w:t>
      </w:r>
      <w:r w:rsidRPr="00497B2F">
        <w:rPr>
          <w:rFonts w:ascii="Garamond" w:eastAsia="Calibri" w:hAnsi="Garamond"/>
          <w:sz w:val="16"/>
          <w:szCs w:val="30"/>
        </w:rPr>
        <w:t>aesthetic</w:t>
      </w:r>
      <w:r w:rsidRPr="00497B2F">
        <w:rPr>
          <w:rFonts w:ascii="Garamond" w:hAnsi="Garamond"/>
          <w:sz w:val="16"/>
          <w:szCs w:val="30"/>
        </w:rPr>
        <w:t xml:space="preserve"> </w:t>
      </w:r>
      <w:r w:rsidRPr="00497B2F">
        <w:rPr>
          <w:rFonts w:ascii="Garamond" w:eastAsia="Calibri" w:hAnsi="Garamond"/>
          <w:sz w:val="16"/>
          <w:szCs w:val="30"/>
        </w:rPr>
        <w:t>practices</w:t>
      </w:r>
      <w:r w:rsidRPr="00497B2F">
        <w:rPr>
          <w:rFonts w:ascii="Garamond" w:hAnsi="Garamond"/>
          <w:sz w:val="16"/>
          <w:szCs w:val="30"/>
        </w:rPr>
        <w:t xml:space="preserve"> </w:t>
      </w:r>
      <w:r w:rsidRPr="00497B2F">
        <w:rPr>
          <w:rFonts w:ascii="Garamond" w:eastAsia="Calibri" w:hAnsi="Garamond"/>
          <w:sz w:val="16"/>
          <w:szCs w:val="30"/>
        </w:rPr>
        <w:t>cannot</w:t>
      </w:r>
      <w:r w:rsidRPr="00497B2F">
        <w:rPr>
          <w:rFonts w:ascii="Garamond" w:hAnsi="Garamond"/>
          <w:sz w:val="16"/>
          <w:szCs w:val="30"/>
        </w:rPr>
        <w:t xml:space="preserve"> </w:t>
      </w:r>
      <w:r w:rsidRPr="00497B2F">
        <w:rPr>
          <w:rFonts w:ascii="Garamond" w:eastAsia="Calibri" w:hAnsi="Garamond"/>
          <w:sz w:val="16"/>
          <w:szCs w:val="30"/>
        </w:rPr>
        <w:t>adequately</w:t>
      </w:r>
      <w:r w:rsidRPr="00497B2F">
        <w:rPr>
          <w:rFonts w:ascii="Garamond" w:hAnsi="Garamond"/>
          <w:sz w:val="16"/>
          <w:szCs w:val="30"/>
        </w:rPr>
        <w:t xml:space="preserve"> </w:t>
      </w:r>
      <w:r w:rsidRPr="00497B2F">
        <w:rPr>
          <w:rFonts w:ascii="Garamond" w:eastAsia="Calibri" w:hAnsi="Garamond"/>
          <w:sz w:val="16"/>
          <w:szCs w:val="30"/>
        </w:rPr>
        <w:t>account</w:t>
      </w:r>
      <w:r w:rsidRPr="00497B2F">
        <w:rPr>
          <w:rFonts w:ascii="Garamond" w:hAnsi="Garamond"/>
          <w:sz w:val="16"/>
          <w:szCs w:val="30"/>
        </w:rPr>
        <w:t xml:space="preserve"> </w:t>
      </w:r>
      <w:r w:rsidRPr="00497B2F">
        <w:rPr>
          <w:rFonts w:ascii="Garamond" w:eastAsia="Calibri" w:hAnsi="Garamond"/>
          <w:sz w:val="16"/>
          <w:szCs w:val="30"/>
        </w:rPr>
        <w:t>for</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fact</w:t>
      </w:r>
      <w:r w:rsidRPr="00497B2F">
        <w:rPr>
          <w:rFonts w:ascii="Garamond" w:hAnsi="Garamond"/>
          <w:sz w:val="16"/>
          <w:szCs w:val="30"/>
        </w:rPr>
        <w:t xml:space="preserve"> </w:t>
      </w:r>
      <w:r w:rsidRPr="00497B2F">
        <w:rPr>
          <w:rFonts w:ascii="Garamond" w:eastAsia="Calibri" w:hAnsi="Garamond"/>
          <w:sz w:val="16"/>
          <w:szCs w:val="30"/>
        </w:rPr>
        <w:t>that</w:t>
      </w:r>
      <w:r w:rsidRPr="00497B2F">
        <w:rPr>
          <w:rFonts w:ascii="Garamond" w:hAnsi="Garamond"/>
          <w:sz w:val="16"/>
          <w:szCs w:val="30"/>
        </w:rPr>
        <w:t xml:space="preserve"> (1) </w:t>
      </w:r>
      <w:r w:rsidRPr="00497B2F">
        <w:rPr>
          <w:rStyle w:val="StyleUnderline"/>
          <w:rFonts w:ascii="Garamond" w:eastAsia="Calibri" w:hAnsi="Garamond"/>
          <w:highlight w:val="cyan"/>
        </w:rPr>
        <w:t>there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aesthetics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law</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including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performance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conventions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theatricality</w:t>
      </w:r>
      <w:r w:rsidRPr="00497B2F">
        <w:rPr>
          <w:rFonts w:ascii="Garamond" w:hAnsi="Garamond"/>
          <w:sz w:val="16"/>
          <w:szCs w:val="30"/>
        </w:rPr>
        <w:t xml:space="preserve">, </w:t>
      </w:r>
      <w:r w:rsidRPr="00497B2F">
        <w:rPr>
          <w:rFonts w:ascii="Garamond" w:eastAsia="Calibri" w:hAnsi="Garamond"/>
          <w:sz w:val="16"/>
          <w:szCs w:val="30"/>
        </w:rPr>
        <w:t>and</w:t>
      </w:r>
      <w:r w:rsidRPr="00497B2F">
        <w:rPr>
          <w:rFonts w:ascii="Garamond" w:hAnsi="Garamond"/>
          <w:sz w:val="16"/>
          <w:szCs w:val="30"/>
        </w:rPr>
        <w:t xml:space="preserve"> (2) </w:t>
      </w:r>
      <w:r w:rsidRPr="00497B2F">
        <w:rPr>
          <w:rStyle w:val="StyleUnderline"/>
          <w:rFonts w:ascii="Garamond" w:eastAsia="Calibri" w:hAnsi="Garamond"/>
          <w:highlight w:val="cyan"/>
        </w:rPr>
        <w:t>performance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theater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art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often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function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agents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law</w:t>
      </w:r>
      <w:r w:rsidRPr="00497B2F">
        <w:rPr>
          <w:rFonts w:ascii="Garamond" w:hAnsi="Garamond"/>
          <w:sz w:val="16"/>
          <w:szCs w:val="30"/>
          <w:highlight w:val="cyan"/>
        </w:rPr>
        <w:t>.</w:t>
      </w:r>
      <w:r w:rsidRPr="00497B2F">
        <w:rPr>
          <w:rFonts w:ascii="Garamond" w:hAnsi="Garamond"/>
          <w:sz w:val="16"/>
          <w:szCs w:val="30"/>
        </w:rPr>
        <w:t xml:space="preserve"> </w:t>
      </w:r>
      <w:r w:rsidRPr="00497B2F">
        <w:rPr>
          <w:rStyle w:val="StyleUnderline"/>
          <w:rFonts w:ascii="Garamond" w:eastAsia="Calibri" w:hAnsi="Garamond"/>
        </w:rPr>
        <w:t>Because</w:t>
      </w:r>
      <w:r w:rsidRPr="00497B2F">
        <w:rPr>
          <w:rStyle w:val="StyleUnderline"/>
          <w:rFonts w:ascii="Garamond" w:hAnsi="Garamond"/>
        </w:rPr>
        <w:t xml:space="preserve"> </w:t>
      </w:r>
      <w:r w:rsidRPr="00497B2F">
        <w:rPr>
          <w:rStyle w:val="StyleUnderline"/>
          <w:rFonts w:ascii="Garamond" w:eastAsia="Calibri" w:hAnsi="Garamond"/>
        </w:rPr>
        <w:t>performances</w:t>
      </w:r>
      <w:r w:rsidRPr="00497B2F">
        <w:rPr>
          <w:rStyle w:val="StyleUnderline"/>
          <w:rFonts w:ascii="Garamond" w:hAnsi="Garamond"/>
        </w:rPr>
        <w:t xml:space="preserve"> </w:t>
      </w:r>
      <w:r w:rsidRPr="00497B2F">
        <w:rPr>
          <w:rStyle w:val="StyleUnderline"/>
          <w:rFonts w:ascii="Garamond" w:eastAsia="Calibri" w:hAnsi="Garamond"/>
        </w:rPr>
        <w:t>are</w:t>
      </w:r>
      <w:r w:rsidRPr="00497B2F">
        <w:rPr>
          <w:rStyle w:val="StyleUnderline"/>
          <w:rFonts w:ascii="Garamond" w:hAnsi="Garamond"/>
        </w:rPr>
        <w:t xml:space="preserve"> </w:t>
      </w:r>
      <w:r w:rsidRPr="00497B2F">
        <w:rPr>
          <w:rStyle w:val="StyleUnderline"/>
          <w:rFonts w:ascii="Garamond" w:eastAsia="Calibri" w:hAnsi="Garamond"/>
        </w:rPr>
        <w:t>embodied</w:t>
      </w:r>
      <w:r w:rsidRPr="00497B2F">
        <w:rPr>
          <w:rStyle w:val="StyleUnderline"/>
          <w:rFonts w:ascii="Garamond" w:hAnsi="Garamond"/>
        </w:rPr>
        <w:t xml:space="preserve"> </w:t>
      </w:r>
      <w:r w:rsidRPr="00497B2F">
        <w:rPr>
          <w:rStyle w:val="StyleUnderline"/>
          <w:rFonts w:ascii="Garamond" w:eastAsia="Calibri" w:hAnsi="Garamond"/>
        </w:rPr>
        <w:t>acts</w:t>
      </w:r>
      <w:r w:rsidRPr="00497B2F">
        <w:rPr>
          <w:rStyle w:val="StyleUnderline"/>
          <w:rFonts w:ascii="Garamond" w:hAnsi="Garamond"/>
        </w:rPr>
        <w:t xml:space="preserve"> </w:t>
      </w:r>
      <w:r w:rsidRPr="00497B2F">
        <w:rPr>
          <w:rStyle w:val="StyleUnderline"/>
          <w:rFonts w:ascii="Garamond" w:eastAsia="Calibri" w:hAnsi="Garamond"/>
        </w:rPr>
        <w:t>that</w:t>
      </w:r>
      <w:r w:rsidRPr="00497B2F">
        <w:rPr>
          <w:rStyle w:val="StyleUnderline"/>
          <w:rFonts w:ascii="Garamond" w:hAnsi="Garamond"/>
        </w:rPr>
        <w:t xml:space="preserve"> </w:t>
      </w:r>
      <w:r w:rsidRPr="00497B2F">
        <w:rPr>
          <w:rStyle w:val="StyleUnderline"/>
          <w:rFonts w:ascii="Garamond" w:eastAsia="Calibri" w:hAnsi="Garamond"/>
        </w:rPr>
        <w:t>occur</w:t>
      </w:r>
      <w:r w:rsidRPr="00497B2F">
        <w:rPr>
          <w:rStyle w:val="StyleUnderline"/>
          <w:rFonts w:ascii="Garamond" w:hAnsi="Garamond"/>
        </w:rPr>
        <w:t xml:space="preserve"> </w:t>
      </w:r>
      <w:r w:rsidRPr="00497B2F">
        <w:rPr>
          <w:rStyle w:val="StyleUnderline"/>
          <w:rFonts w:ascii="Garamond" w:eastAsia="Calibri" w:hAnsi="Garamond"/>
        </w:rPr>
        <w:t>in</w:t>
      </w:r>
      <w:r w:rsidRPr="00497B2F">
        <w:rPr>
          <w:rStyle w:val="StyleUnderline"/>
          <w:rFonts w:ascii="Garamond" w:hAnsi="Garamond"/>
        </w:rPr>
        <w:t xml:space="preserve"> </w:t>
      </w:r>
      <w:r w:rsidRPr="00497B2F">
        <w:rPr>
          <w:rStyle w:val="StyleUnderline"/>
          <w:rFonts w:ascii="Garamond" w:eastAsia="Calibri" w:hAnsi="Garamond"/>
        </w:rPr>
        <w:t>quotidian</w:t>
      </w:r>
      <w:r w:rsidRPr="00497B2F">
        <w:rPr>
          <w:rStyle w:val="StyleUnderline"/>
          <w:rFonts w:ascii="Garamond" w:hAnsi="Garamond"/>
        </w:rPr>
        <w:t xml:space="preserve"> </w:t>
      </w:r>
      <w:r w:rsidRPr="00497B2F">
        <w:rPr>
          <w:rStyle w:val="StyleUnderline"/>
          <w:rFonts w:ascii="Garamond" w:eastAsia="Calibri" w:hAnsi="Garamond"/>
        </w:rPr>
        <w:t>and</w:t>
      </w:r>
      <w:r w:rsidRPr="00497B2F">
        <w:rPr>
          <w:rStyle w:val="StyleUnderline"/>
          <w:rFonts w:ascii="Garamond" w:hAnsi="Garamond"/>
        </w:rPr>
        <w:t xml:space="preserve"> </w:t>
      </w:r>
      <w:r w:rsidRPr="00497B2F">
        <w:rPr>
          <w:rStyle w:val="StyleUnderline"/>
          <w:rFonts w:ascii="Garamond" w:eastAsia="Calibri" w:hAnsi="Garamond"/>
        </w:rPr>
        <w:t>aesthetic</w:t>
      </w:r>
      <w:r w:rsidRPr="00497B2F">
        <w:rPr>
          <w:rStyle w:val="StyleUnderline"/>
          <w:rFonts w:ascii="Garamond" w:hAnsi="Garamond"/>
        </w:rPr>
        <w:t xml:space="preserve"> </w:t>
      </w:r>
      <w:r w:rsidRPr="00497B2F">
        <w:rPr>
          <w:rStyle w:val="StyleUnderline"/>
          <w:rFonts w:ascii="Garamond" w:eastAsia="Calibri" w:hAnsi="Garamond"/>
        </w:rPr>
        <w:t>arenas</w:t>
      </w:r>
      <w:r w:rsidRPr="00497B2F">
        <w:rPr>
          <w:rStyle w:val="StyleUnderline"/>
          <w:rFonts w:ascii="Garamond" w:hAnsi="Garamond"/>
        </w:rPr>
        <w:t xml:space="preserve">, </w:t>
      </w:r>
      <w:r w:rsidRPr="00497B2F">
        <w:rPr>
          <w:rStyle w:val="StyleUnderline"/>
          <w:rFonts w:ascii="Garamond" w:eastAsia="Calibri" w:hAnsi="Garamond"/>
        </w:rPr>
        <w:t>regularly</w:t>
      </w:r>
      <w:r w:rsidRPr="00497B2F">
        <w:rPr>
          <w:rStyle w:val="StyleUnderline"/>
          <w:rFonts w:ascii="Garamond" w:hAnsi="Garamond"/>
        </w:rPr>
        <w:t xml:space="preserve"> </w:t>
      </w:r>
      <w:r w:rsidRPr="00497B2F">
        <w:rPr>
          <w:rStyle w:val="StyleUnderline"/>
          <w:rFonts w:ascii="Garamond" w:eastAsia="Calibri" w:hAnsi="Garamond"/>
        </w:rPr>
        <w:t>blurring</w:t>
      </w:r>
      <w:r w:rsidRPr="00497B2F">
        <w:rPr>
          <w:rStyle w:val="StyleUnderline"/>
          <w:rFonts w:ascii="Garamond" w:hAnsi="Garamond"/>
        </w:rPr>
        <w:t xml:space="preserve"> </w:t>
      </w:r>
      <w:r w:rsidRPr="00497B2F">
        <w:rPr>
          <w:rStyle w:val="StyleUnderline"/>
          <w:rFonts w:ascii="Garamond" w:eastAsia="Calibri" w:hAnsi="Garamond"/>
        </w:rPr>
        <w:t>the</w:t>
      </w:r>
      <w:r w:rsidRPr="00497B2F">
        <w:rPr>
          <w:rStyle w:val="StyleUnderline"/>
          <w:rFonts w:ascii="Garamond" w:hAnsi="Garamond"/>
        </w:rPr>
        <w:t xml:space="preserve"> </w:t>
      </w:r>
      <w:r w:rsidRPr="00497B2F">
        <w:rPr>
          <w:rStyle w:val="StyleUnderline"/>
          <w:rFonts w:ascii="Garamond" w:eastAsia="Calibri" w:hAnsi="Garamond"/>
        </w:rPr>
        <w:t>spaces</w:t>
      </w:r>
      <w:r w:rsidRPr="00497B2F">
        <w:rPr>
          <w:rStyle w:val="StyleUnderline"/>
          <w:rFonts w:ascii="Garamond" w:hAnsi="Garamond"/>
        </w:rPr>
        <w:t xml:space="preserve"> </w:t>
      </w:r>
      <w:r w:rsidRPr="00497B2F">
        <w:rPr>
          <w:rStyle w:val="StyleUnderline"/>
          <w:rFonts w:ascii="Garamond" w:eastAsia="Calibri" w:hAnsi="Garamond"/>
        </w:rPr>
        <w:t>between</w:t>
      </w:r>
      <w:r w:rsidRPr="00497B2F">
        <w:rPr>
          <w:rStyle w:val="StyleUnderline"/>
          <w:rFonts w:ascii="Garamond" w:hAnsi="Garamond"/>
        </w:rPr>
        <w:t xml:space="preserve"> </w:t>
      </w:r>
      <w:r w:rsidRPr="00497B2F">
        <w:rPr>
          <w:rStyle w:val="StyleUnderline"/>
          <w:rFonts w:ascii="Garamond" w:eastAsia="Calibri" w:hAnsi="Garamond"/>
        </w:rPr>
        <w:t>them</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performance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studies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approach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Race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Different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allows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us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understand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process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legal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racialization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with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out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privileging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law</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over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cultural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production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vice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versa</w:t>
      </w:r>
      <w:r w:rsidRPr="00497B2F">
        <w:rPr>
          <w:rFonts w:ascii="Garamond" w:hAnsi="Garamond"/>
          <w:sz w:val="16"/>
          <w:szCs w:val="30"/>
        </w:rPr>
        <w:t xml:space="preserve">. </w:t>
      </w:r>
      <w:r w:rsidRPr="00497B2F">
        <w:rPr>
          <w:rFonts w:ascii="Garamond" w:eastAsia="Calibri" w:hAnsi="Garamond"/>
          <w:sz w:val="16"/>
          <w:szCs w:val="30"/>
        </w:rPr>
        <w:t>at</w:t>
      </w:r>
      <w:r w:rsidRPr="00497B2F">
        <w:rPr>
          <w:rFonts w:ascii="Garamond" w:hAnsi="Garamond"/>
          <w:sz w:val="16"/>
          <w:szCs w:val="30"/>
        </w:rPr>
        <w:t xml:space="preserve"> </w:t>
      </w:r>
      <w:r w:rsidRPr="00497B2F">
        <w:rPr>
          <w:rFonts w:ascii="Garamond" w:eastAsia="Calibri" w:hAnsi="Garamond"/>
          <w:sz w:val="16"/>
          <w:szCs w:val="30"/>
        </w:rPr>
        <w:t>is</w:t>
      </w:r>
      <w:r w:rsidRPr="00497B2F">
        <w:rPr>
          <w:rFonts w:ascii="Garamond" w:hAnsi="Garamond"/>
          <w:sz w:val="16"/>
          <w:szCs w:val="30"/>
        </w:rPr>
        <w:t xml:space="preserve">, </w:t>
      </w:r>
      <w:r w:rsidRPr="00497B2F">
        <w:rPr>
          <w:rFonts w:ascii="Garamond" w:eastAsia="Calibri" w:hAnsi="Garamond"/>
          <w:sz w:val="16"/>
          <w:szCs w:val="30"/>
        </w:rPr>
        <w:t>through</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lens</w:t>
      </w:r>
      <w:r w:rsidRPr="00497B2F">
        <w:rPr>
          <w:rFonts w:ascii="Garamond" w:hAnsi="Garamond"/>
          <w:sz w:val="16"/>
          <w:szCs w:val="30"/>
        </w:rPr>
        <w:t xml:space="preserve"> </w:t>
      </w:r>
      <w:r w:rsidRPr="00497B2F">
        <w:rPr>
          <w:rFonts w:ascii="Garamond" w:eastAsia="Calibri" w:hAnsi="Garamond"/>
          <w:sz w:val="16"/>
          <w:szCs w:val="30"/>
        </w:rPr>
        <w:t>of</w:t>
      </w:r>
      <w:r w:rsidRPr="00497B2F">
        <w:rPr>
          <w:rFonts w:ascii="Garamond" w:hAnsi="Garamond"/>
          <w:sz w:val="16"/>
          <w:szCs w:val="30"/>
        </w:rPr>
        <w:t xml:space="preserve"> </w:t>
      </w:r>
      <w:r w:rsidRPr="00497B2F">
        <w:rPr>
          <w:rFonts w:ascii="Garamond" w:eastAsia="Calibri" w:hAnsi="Garamond"/>
          <w:sz w:val="16"/>
          <w:szCs w:val="30"/>
        </w:rPr>
        <w:t>performance</w:t>
      </w:r>
      <w:r w:rsidRPr="00497B2F">
        <w:rPr>
          <w:rFonts w:ascii="Garamond" w:hAnsi="Garamond"/>
          <w:sz w:val="16"/>
          <w:szCs w:val="30"/>
        </w:rPr>
        <w:t xml:space="preserve"> </w:t>
      </w:r>
      <w:r w:rsidRPr="00497B2F">
        <w:rPr>
          <w:rFonts w:ascii="Garamond" w:eastAsia="Calibri" w:hAnsi="Garamond"/>
          <w:sz w:val="16"/>
          <w:szCs w:val="30"/>
        </w:rPr>
        <w:t>theory</w:t>
      </w:r>
      <w:r w:rsidRPr="00497B2F">
        <w:rPr>
          <w:rFonts w:ascii="Garamond" w:hAnsi="Garamond"/>
          <w:sz w:val="16"/>
          <w:szCs w:val="30"/>
        </w:rPr>
        <w:t xml:space="preserve">, </w:t>
      </w:r>
      <w:r w:rsidRPr="00497B2F">
        <w:rPr>
          <w:rFonts w:ascii="Garamond" w:eastAsia="Calibri" w:hAnsi="Garamond"/>
          <w:sz w:val="16"/>
          <w:szCs w:val="30"/>
        </w:rPr>
        <w:t>we</w:t>
      </w:r>
      <w:r w:rsidRPr="00497B2F">
        <w:rPr>
          <w:rFonts w:ascii="Garamond" w:hAnsi="Garamond"/>
          <w:sz w:val="16"/>
          <w:szCs w:val="30"/>
        </w:rPr>
        <w:t xml:space="preserve"> </w:t>
      </w:r>
      <w:r w:rsidRPr="00497B2F">
        <w:rPr>
          <w:rFonts w:ascii="Garamond" w:eastAsia="Calibri" w:hAnsi="Garamond"/>
          <w:sz w:val="16"/>
          <w:szCs w:val="30"/>
        </w:rPr>
        <w:t>can</w:t>
      </w:r>
      <w:r w:rsidRPr="00497B2F">
        <w:rPr>
          <w:rFonts w:ascii="Garamond" w:hAnsi="Garamond"/>
          <w:sz w:val="16"/>
          <w:szCs w:val="30"/>
        </w:rPr>
        <w:t xml:space="preserve"> </w:t>
      </w:r>
      <w:r w:rsidRPr="00497B2F">
        <w:rPr>
          <w:rFonts w:ascii="Garamond" w:eastAsia="Calibri" w:hAnsi="Garamond"/>
          <w:sz w:val="16"/>
          <w:szCs w:val="30"/>
        </w:rPr>
        <w:t>begin</w:t>
      </w:r>
      <w:r w:rsidRPr="00497B2F">
        <w:rPr>
          <w:rFonts w:ascii="Garamond" w:hAnsi="Garamond"/>
          <w:sz w:val="16"/>
          <w:szCs w:val="30"/>
        </w:rPr>
        <w:t xml:space="preserve"> </w:t>
      </w:r>
      <w:r w:rsidRPr="00497B2F">
        <w:rPr>
          <w:rFonts w:ascii="Garamond" w:eastAsia="Calibri" w:hAnsi="Garamond"/>
          <w:sz w:val="16"/>
          <w:szCs w:val="30"/>
        </w:rPr>
        <w:t>to</w:t>
      </w:r>
      <w:r w:rsidRPr="00497B2F">
        <w:rPr>
          <w:rFonts w:ascii="Garamond" w:hAnsi="Garamond"/>
          <w:sz w:val="16"/>
          <w:szCs w:val="30"/>
        </w:rPr>
        <w:t xml:space="preserve"> </w:t>
      </w:r>
      <w:r w:rsidRPr="00497B2F">
        <w:rPr>
          <w:rFonts w:ascii="Garamond" w:eastAsia="Calibri" w:hAnsi="Garamond"/>
          <w:sz w:val="16"/>
          <w:szCs w:val="30"/>
        </w:rPr>
        <w:t>see</w:t>
      </w:r>
      <w:r w:rsidRPr="00497B2F">
        <w:rPr>
          <w:rFonts w:ascii="Garamond" w:hAnsi="Garamond"/>
          <w:sz w:val="16"/>
          <w:szCs w:val="30"/>
        </w:rPr>
        <w:t xml:space="preserve"> </w:t>
      </w:r>
      <w:r w:rsidRPr="00497B2F">
        <w:rPr>
          <w:rFonts w:ascii="Garamond" w:eastAsia="Calibri" w:hAnsi="Garamond"/>
          <w:sz w:val="16"/>
          <w:szCs w:val="30"/>
        </w:rPr>
        <w:t>how</w:t>
      </w:r>
      <w:r w:rsidRPr="00497B2F">
        <w:rPr>
          <w:rFonts w:ascii="Garamond" w:hAnsi="Garamond"/>
          <w:sz w:val="16"/>
          <w:szCs w:val="30"/>
        </w:rPr>
        <w:t xml:space="preserve"> </w:t>
      </w:r>
      <w:r w:rsidRPr="00497B2F">
        <w:rPr>
          <w:rFonts w:ascii="Garamond" w:eastAsia="Calibri" w:hAnsi="Garamond"/>
          <w:sz w:val="16"/>
          <w:szCs w:val="30"/>
        </w:rPr>
        <w:t>racialization</w:t>
      </w:r>
      <w:r w:rsidRPr="00497B2F">
        <w:rPr>
          <w:rFonts w:ascii="Garamond" w:hAnsi="Garamond"/>
          <w:sz w:val="16"/>
          <w:szCs w:val="30"/>
        </w:rPr>
        <w:t xml:space="preserve"> </w:t>
      </w:r>
      <w:r w:rsidRPr="00497B2F">
        <w:rPr>
          <w:rFonts w:ascii="Garamond" w:eastAsia="Calibri" w:hAnsi="Garamond"/>
          <w:sz w:val="16"/>
          <w:szCs w:val="30"/>
        </w:rPr>
        <w:t>occurs</w:t>
      </w:r>
      <w:r w:rsidRPr="00497B2F">
        <w:rPr>
          <w:rFonts w:ascii="Garamond" w:hAnsi="Garamond"/>
          <w:sz w:val="16"/>
          <w:szCs w:val="30"/>
        </w:rPr>
        <w:t xml:space="preserve"> </w:t>
      </w:r>
      <w:r w:rsidRPr="00497B2F">
        <w:rPr>
          <w:rFonts w:ascii="Garamond" w:eastAsia="Calibri" w:hAnsi="Garamond"/>
          <w:sz w:val="16"/>
          <w:szCs w:val="30"/>
        </w:rPr>
        <w:t>in</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critical</w:t>
      </w:r>
      <w:r w:rsidRPr="00497B2F">
        <w:rPr>
          <w:rFonts w:ascii="Garamond" w:hAnsi="Garamond"/>
          <w:sz w:val="16"/>
          <w:szCs w:val="30"/>
        </w:rPr>
        <w:t xml:space="preserve"> </w:t>
      </w:r>
      <w:r w:rsidRPr="00497B2F">
        <w:rPr>
          <w:rFonts w:ascii="Garamond" w:eastAsia="Calibri" w:hAnsi="Garamond"/>
          <w:sz w:val="16"/>
          <w:szCs w:val="30"/>
        </w:rPr>
        <w:t>space</w:t>
      </w:r>
      <w:r w:rsidRPr="00497B2F">
        <w:rPr>
          <w:rFonts w:ascii="Garamond" w:hAnsi="Garamond"/>
          <w:sz w:val="16"/>
          <w:szCs w:val="30"/>
        </w:rPr>
        <w:t xml:space="preserve"> </w:t>
      </w:r>
      <w:r w:rsidRPr="00497B2F">
        <w:rPr>
          <w:rFonts w:ascii="Garamond" w:eastAsia="Calibri" w:hAnsi="Garamond"/>
          <w:sz w:val="16"/>
          <w:szCs w:val="30"/>
        </w:rPr>
        <w:t>where</w:t>
      </w:r>
      <w:r w:rsidRPr="00497B2F">
        <w:rPr>
          <w:rFonts w:ascii="Garamond" w:hAnsi="Garamond"/>
          <w:sz w:val="16"/>
          <w:szCs w:val="30"/>
        </w:rPr>
        <w:t xml:space="preserve"> </w:t>
      </w:r>
      <w:r w:rsidRPr="00497B2F">
        <w:rPr>
          <w:rFonts w:ascii="Garamond" w:eastAsia="Calibri" w:hAnsi="Garamond"/>
          <w:sz w:val="16"/>
          <w:szCs w:val="30"/>
        </w:rPr>
        <w:t>law</w:t>
      </w:r>
      <w:r w:rsidRPr="00497B2F">
        <w:rPr>
          <w:rFonts w:ascii="Garamond" w:hAnsi="Garamond"/>
          <w:sz w:val="16"/>
          <w:szCs w:val="30"/>
        </w:rPr>
        <w:t xml:space="preserve"> </w:t>
      </w:r>
      <w:r w:rsidRPr="00497B2F">
        <w:rPr>
          <w:rFonts w:ascii="Garamond" w:eastAsia="Calibri" w:hAnsi="Garamond"/>
          <w:sz w:val="16"/>
          <w:szCs w:val="30"/>
        </w:rPr>
        <w:t>and</w:t>
      </w:r>
      <w:r w:rsidRPr="00497B2F">
        <w:rPr>
          <w:rFonts w:ascii="Garamond" w:hAnsi="Garamond"/>
          <w:sz w:val="16"/>
          <w:szCs w:val="30"/>
        </w:rPr>
        <w:t xml:space="preserve"> </w:t>
      </w:r>
      <w:r w:rsidRPr="00497B2F">
        <w:rPr>
          <w:rFonts w:ascii="Garamond" w:eastAsia="Calibri" w:hAnsi="Garamond"/>
          <w:sz w:val="16"/>
          <w:szCs w:val="30"/>
        </w:rPr>
        <w:t>performance</w:t>
      </w:r>
      <w:r w:rsidRPr="00497B2F">
        <w:rPr>
          <w:rFonts w:ascii="Garamond" w:hAnsi="Garamond"/>
          <w:sz w:val="16"/>
          <w:szCs w:val="30"/>
        </w:rPr>
        <w:t xml:space="preserve"> </w:t>
      </w:r>
      <w:r w:rsidRPr="00497B2F">
        <w:rPr>
          <w:rFonts w:ascii="Garamond" w:eastAsia="Calibri" w:hAnsi="Garamond"/>
          <w:sz w:val="16"/>
          <w:szCs w:val="30"/>
        </w:rPr>
        <w:t>coexist</w:t>
      </w:r>
      <w:r w:rsidRPr="00497B2F">
        <w:rPr>
          <w:rFonts w:ascii="Garamond" w:hAnsi="Garamond"/>
          <w:sz w:val="16"/>
          <w:szCs w:val="30"/>
        </w:rPr>
        <w:t xml:space="preserve"> </w:t>
      </w:r>
      <w:r w:rsidRPr="00497B2F">
        <w:rPr>
          <w:rFonts w:ascii="Garamond" w:eastAsia="Calibri" w:hAnsi="Garamond"/>
          <w:sz w:val="16"/>
          <w:szCs w:val="30"/>
        </w:rPr>
        <w:t>across</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individual</w:t>
      </w:r>
      <w:r w:rsidRPr="00497B2F">
        <w:rPr>
          <w:rFonts w:ascii="Garamond" w:hAnsi="Garamond"/>
          <w:sz w:val="16"/>
          <w:szCs w:val="30"/>
        </w:rPr>
        <w:t xml:space="preserve"> </w:t>
      </w:r>
      <w:r w:rsidRPr="00497B2F">
        <w:rPr>
          <w:rFonts w:ascii="Garamond" w:eastAsia="Calibri" w:hAnsi="Garamond"/>
          <w:sz w:val="16"/>
          <w:szCs w:val="30"/>
        </w:rPr>
        <w:t>subject</w:t>
      </w:r>
      <w:r w:rsidRPr="00497B2F">
        <w:rPr>
          <w:rFonts w:ascii="Garamond" w:hAnsi="Garamond"/>
          <w:sz w:val="16"/>
          <w:szCs w:val="30"/>
        </w:rPr>
        <w:t>’</w:t>
      </w:r>
      <w:r w:rsidRPr="00497B2F">
        <w:rPr>
          <w:rFonts w:ascii="Garamond" w:eastAsia="Calibri" w:hAnsi="Garamond"/>
          <w:sz w:val="16"/>
          <w:szCs w:val="30"/>
        </w:rPr>
        <w:t>s</w:t>
      </w:r>
      <w:r w:rsidRPr="00497B2F">
        <w:rPr>
          <w:rFonts w:ascii="Garamond" w:hAnsi="Garamond"/>
          <w:sz w:val="16"/>
          <w:szCs w:val="30"/>
        </w:rPr>
        <w:t xml:space="preserve"> </w:t>
      </w:r>
      <w:r w:rsidRPr="00497B2F">
        <w:rPr>
          <w:rFonts w:ascii="Garamond" w:eastAsia="Calibri" w:hAnsi="Garamond"/>
          <w:sz w:val="16"/>
          <w:szCs w:val="30"/>
        </w:rPr>
        <w:t>body</w:t>
      </w:r>
      <w:r w:rsidRPr="00497B2F">
        <w:rPr>
          <w:rFonts w:ascii="Garamond" w:hAnsi="Garamond"/>
          <w:sz w:val="16"/>
          <w:szCs w:val="30"/>
        </w:rPr>
        <w:t xml:space="preserve"> </w:t>
      </w:r>
      <w:r w:rsidRPr="00497B2F">
        <w:rPr>
          <w:rFonts w:ascii="Garamond" w:eastAsia="Calibri" w:hAnsi="Garamond"/>
          <w:sz w:val="16"/>
          <w:szCs w:val="30"/>
        </w:rPr>
        <w:t>and</w:t>
      </w:r>
      <w:r w:rsidRPr="00497B2F">
        <w:rPr>
          <w:rFonts w:ascii="Garamond" w:hAnsi="Garamond"/>
          <w:sz w:val="16"/>
          <w:szCs w:val="30"/>
        </w:rPr>
        <w:t xml:space="preserve"> </w:t>
      </w:r>
      <w:r w:rsidRPr="00497B2F">
        <w:rPr>
          <w:rFonts w:ascii="Garamond" w:eastAsia="Calibri" w:hAnsi="Garamond"/>
          <w:sz w:val="16"/>
          <w:szCs w:val="30"/>
        </w:rPr>
        <w:t>in</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cultural</w:t>
      </w:r>
      <w:r w:rsidRPr="00497B2F">
        <w:rPr>
          <w:rFonts w:ascii="Garamond" w:hAnsi="Garamond"/>
          <w:sz w:val="16"/>
          <w:szCs w:val="30"/>
        </w:rPr>
        <w:t xml:space="preserve"> </w:t>
      </w:r>
      <w:r w:rsidRPr="00497B2F">
        <w:rPr>
          <w:rFonts w:ascii="Garamond" w:eastAsia="Calibri" w:hAnsi="Garamond"/>
          <w:sz w:val="16"/>
          <w:szCs w:val="30"/>
        </w:rPr>
        <w:t>bloodstream</w:t>
      </w:r>
      <w:r w:rsidRPr="00497B2F">
        <w:rPr>
          <w:rFonts w:ascii="Garamond" w:hAnsi="Garamond"/>
          <w:sz w:val="16"/>
          <w:szCs w:val="30"/>
        </w:rPr>
        <w:t xml:space="preserve"> </w:t>
      </w:r>
      <w:r w:rsidRPr="00497B2F">
        <w:rPr>
          <w:rFonts w:ascii="Garamond" w:eastAsia="Calibri" w:hAnsi="Garamond"/>
          <w:sz w:val="16"/>
          <w:szCs w:val="30"/>
        </w:rPr>
        <w:t>of</w:t>
      </w:r>
      <w:r w:rsidRPr="00497B2F">
        <w:rPr>
          <w:rFonts w:ascii="Garamond" w:hAnsi="Garamond"/>
          <w:sz w:val="16"/>
          <w:szCs w:val="30"/>
        </w:rPr>
        <w:t xml:space="preserve"> </w:t>
      </w:r>
      <w:r w:rsidRPr="00497B2F">
        <w:rPr>
          <w:rFonts w:ascii="Garamond" w:eastAsia="Calibri" w:hAnsi="Garamond"/>
          <w:sz w:val="16"/>
          <w:szCs w:val="30"/>
        </w:rPr>
        <w:t>the</w:t>
      </w:r>
      <w:r w:rsidRPr="00497B2F">
        <w:rPr>
          <w:rFonts w:ascii="Garamond" w:hAnsi="Garamond"/>
          <w:sz w:val="16"/>
          <w:szCs w:val="30"/>
        </w:rPr>
        <w:t xml:space="preserve"> </w:t>
      </w:r>
      <w:r w:rsidRPr="00497B2F">
        <w:rPr>
          <w:rFonts w:ascii="Garamond" w:eastAsia="Calibri" w:hAnsi="Garamond"/>
          <w:sz w:val="16"/>
          <w:szCs w:val="30"/>
        </w:rPr>
        <w:t>body</w:t>
      </w:r>
      <w:r w:rsidRPr="00497B2F">
        <w:rPr>
          <w:rFonts w:ascii="Garamond" w:hAnsi="Garamond"/>
          <w:sz w:val="16"/>
          <w:szCs w:val="30"/>
        </w:rPr>
        <w:t xml:space="preserve"> </w:t>
      </w:r>
      <w:r w:rsidRPr="00497B2F">
        <w:rPr>
          <w:rFonts w:ascii="Garamond" w:eastAsia="Calibri" w:hAnsi="Garamond"/>
          <w:sz w:val="16"/>
          <w:szCs w:val="30"/>
        </w:rPr>
        <w:t>politic</w:t>
      </w:r>
      <w:r w:rsidRPr="00497B2F">
        <w:rPr>
          <w:rFonts w:ascii="Garamond" w:hAnsi="Garamond"/>
          <w:sz w:val="16"/>
          <w:szCs w:val="30"/>
        </w:rPr>
        <w:t xml:space="preserve">. </w:t>
      </w:r>
      <w:r w:rsidRPr="00497B2F">
        <w:rPr>
          <w:rStyle w:val="StyleUnderline"/>
          <w:rFonts w:ascii="Garamond" w:eastAsia="Calibri" w:hAnsi="Garamond"/>
          <w:highlight w:val="cyan"/>
        </w:rPr>
        <w:t>As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such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this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book</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demonstrates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how</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performance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studies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approach</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racial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formation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that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accounts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for</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concurrence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law</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politics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performance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aesthetics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can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contribute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to</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more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robust</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understanding</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construction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of</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social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and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racial</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realities</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in</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the</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contemporary</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United</w:t>
      </w:r>
      <w:r w:rsidRPr="00497B2F">
        <w:rPr>
          <w:rStyle w:val="StyleUnderline"/>
          <w:rFonts w:ascii="Garamond" w:hAnsi="Garamond"/>
          <w:highlight w:val="cyan"/>
        </w:rPr>
        <w:t xml:space="preserve"> </w:t>
      </w:r>
      <w:r w:rsidRPr="00497B2F">
        <w:rPr>
          <w:rStyle w:val="StyleUnderline"/>
          <w:rFonts w:ascii="Garamond" w:eastAsia="Calibri" w:hAnsi="Garamond"/>
          <w:highlight w:val="cyan"/>
        </w:rPr>
        <w:t>States</w:t>
      </w:r>
      <w:r w:rsidRPr="00497B2F">
        <w:rPr>
          <w:rStyle w:val="StyleUnderline"/>
          <w:rFonts w:ascii="Garamond" w:hAnsi="Garamond"/>
          <w:highlight w:val="cyan"/>
        </w:rPr>
        <w:t>.</w:t>
      </w:r>
      <w:r w:rsidRPr="00497B2F">
        <w:rPr>
          <w:rStyle w:val="StyleUnderline"/>
          <w:rFonts w:ascii="Garamond" w:hAnsi="Garamond"/>
        </w:rPr>
        <w:t xml:space="preserve"> </w:t>
      </w:r>
    </w:p>
    <w:p w14:paraId="4C337109" w14:textId="77777777" w:rsidR="00744D7E" w:rsidRPr="00497B2F" w:rsidRDefault="00744D7E" w:rsidP="00744D7E">
      <w:pPr>
        <w:rPr>
          <w:rFonts w:ascii="Garamond" w:hAnsi="Garamond"/>
        </w:rPr>
      </w:pPr>
    </w:p>
    <w:p w14:paraId="777BD00D" w14:textId="77777777" w:rsidR="009B47A5" w:rsidRPr="00497B2F" w:rsidRDefault="009B47A5" w:rsidP="009B47A5">
      <w:pPr>
        <w:pStyle w:val="Heading4"/>
        <w:spacing w:before="0"/>
        <w:rPr>
          <w:rFonts w:ascii="Garamond" w:hAnsi="Garamond"/>
        </w:rPr>
      </w:pPr>
      <w:r w:rsidRPr="00497B2F">
        <w:rPr>
          <w:rFonts w:ascii="Garamond" w:hAnsi="Garamond"/>
        </w:rPr>
        <w:t>The right to assemble precedes any other right granted to the people – sovereignty through assembly is critical to withdraw from and question illegitimate structures that don’t act in the name of the people</w:t>
      </w:r>
    </w:p>
    <w:p w14:paraId="63E98B77" w14:textId="77777777" w:rsidR="009B47A5" w:rsidRPr="00497B2F" w:rsidRDefault="009B47A5" w:rsidP="009B47A5">
      <w:pPr>
        <w:spacing w:after="0" w:line="240" w:lineRule="auto"/>
        <w:rPr>
          <w:rFonts w:ascii="Garamond" w:hAnsi="Garamond"/>
        </w:rPr>
      </w:pPr>
      <w:r w:rsidRPr="00497B2F">
        <w:rPr>
          <w:rFonts w:ascii="Garamond" w:hAnsi="Garamond"/>
          <w:b/>
          <w:sz w:val="26"/>
        </w:rPr>
        <w:t xml:space="preserve">Butler 18 </w:t>
      </w:r>
      <w:r w:rsidRPr="00497B2F">
        <w:rPr>
          <w:rFonts w:ascii="Garamond" w:hAnsi="Garamond"/>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160-163//Gavsie)</w:t>
      </w:r>
    </w:p>
    <w:p w14:paraId="1198411B" w14:textId="77777777" w:rsidR="009B47A5" w:rsidRPr="00497B2F" w:rsidRDefault="009B47A5" w:rsidP="009B47A5">
      <w:pPr>
        <w:spacing w:after="0" w:line="240" w:lineRule="auto"/>
        <w:rPr>
          <w:rFonts w:ascii="Garamond" w:hAnsi="Garamond"/>
          <w:sz w:val="14"/>
        </w:rPr>
      </w:pPr>
      <w:r w:rsidRPr="00497B2F">
        <w:rPr>
          <w:rStyle w:val="StyleUnderline"/>
          <w:rFonts w:ascii="Garamond" w:hAnsi="Garamond"/>
        </w:rPr>
        <w:t xml:space="preserve">That assembly may be called </w:t>
      </w:r>
      <w:r w:rsidRPr="00497B2F">
        <w:rPr>
          <w:rStyle w:val="StyleUnderline"/>
          <w:rFonts w:ascii="Garamond" w:hAnsi="Garamond"/>
          <w:highlight w:val="cyan"/>
        </w:rPr>
        <w:t>“the people</w:t>
      </w:r>
      <w:r w:rsidRPr="00497B2F">
        <w:rPr>
          <w:rStyle w:val="StyleUnderline"/>
          <w:rFonts w:ascii="Garamond" w:hAnsi="Garamond"/>
        </w:rPr>
        <w:t>” or it may be one version of “the people”</w:t>
      </w:r>
      <w:r w:rsidRPr="00497B2F">
        <w:rPr>
          <w:rFonts w:ascii="Garamond" w:hAnsi="Garamond"/>
          <w:sz w:val="14"/>
        </w:rPr>
        <w:t xml:space="preserve">—they do not speak in one voice or even in one language. But </w:t>
      </w:r>
      <w:r w:rsidRPr="00497B2F">
        <w:rPr>
          <w:rFonts w:ascii="Garamond" w:hAnsi="Garamond"/>
          <w:u w:val="single"/>
        </w:rPr>
        <w:t xml:space="preserve">they </w:t>
      </w:r>
      <w:r w:rsidRPr="00497B2F">
        <w:rPr>
          <w:rFonts w:ascii="Garamond" w:hAnsi="Garamond"/>
          <w:highlight w:val="cyan"/>
          <w:u w:val="single"/>
        </w:rPr>
        <w:t>are beings with the capacity to move with</w:t>
      </w:r>
      <w:r w:rsidRPr="00497B2F">
        <w:rPr>
          <w:rFonts w:ascii="Garamond" w:hAnsi="Garamond"/>
          <w:u w:val="single"/>
        </w:rPr>
        <w:t xml:space="preserve"> </w:t>
      </w:r>
      <w:r w:rsidRPr="00497B2F">
        <w:rPr>
          <w:rFonts w:ascii="Garamond" w:hAnsi="Garamond"/>
          <w:highlight w:val="cyan"/>
          <w:u w:val="single"/>
        </w:rPr>
        <w:t>whatever</w:t>
      </w:r>
      <w:r w:rsidRPr="00497B2F">
        <w:rPr>
          <w:rFonts w:ascii="Garamond" w:hAnsi="Garamond"/>
          <w:u w:val="single"/>
        </w:rPr>
        <w:t xml:space="preserve"> technical and infrastructural </w:t>
      </w:r>
      <w:r w:rsidRPr="00497B2F">
        <w:rPr>
          <w:rFonts w:ascii="Garamond" w:hAnsi="Garamond"/>
          <w:highlight w:val="cyan"/>
          <w:u w:val="single"/>
        </w:rPr>
        <w:t>supports they require to do so</w:t>
      </w:r>
      <w:r w:rsidRPr="00497B2F">
        <w:rPr>
          <w:rFonts w:ascii="Garamond" w:hAnsi="Garamond"/>
          <w:sz w:val="14"/>
        </w:rPr>
        <w:t xml:space="preserve"> (this is, importantly, an insight from disability studies that has concrete implications for thinking through public assembly). And that means that </w:t>
      </w:r>
      <w:r w:rsidRPr="00497B2F">
        <w:rPr>
          <w:rFonts w:ascii="Garamond" w:hAnsi="Garamond"/>
          <w:u w:val="single"/>
        </w:rPr>
        <w:t>they can resolve to stand still, not to move, even to become immoveable in their desires and their demands.</w:t>
      </w:r>
      <w:r w:rsidRPr="00497B2F">
        <w:rPr>
          <w:rFonts w:ascii="Garamond" w:hAnsi="Garamond"/>
          <w:sz w:val="14"/>
        </w:rPr>
        <w:t xml:space="preserve"> </w:t>
      </w:r>
      <w:r w:rsidRPr="00497B2F">
        <w:rPr>
          <w:rFonts w:ascii="Garamond" w:hAnsi="Garamond"/>
          <w:highlight w:val="cyan"/>
          <w:u w:val="single"/>
        </w:rPr>
        <w:t>The power to move</w:t>
      </w:r>
      <w:r w:rsidRPr="00497B2F">
        <w:rPr>
          <w:rFonts w:ascii="Garamond" w:hAnsi="Garamond"/>
          <w:u w:val="single"/>
        </w:rPr>
        <w:t xml:space="preserve"> or be still, to speak and to act, </w:t>
      </w:r>
      <w:r w:rsidRPr="00497B2F">
        <w:rPr>
          <w:rFonts w:ascii="Garamond" w:hAnsi="Garamond"/>
          <w:highlight w:val="cyan"/>
          <w:u w:val="single"/>
        </w:rPr>
        <w:t>belongs to the assembly prior to</w:t>
      </w:r>
      <w:r w:rsidRPr="00497B2F">
        <w:rPr>
          <w:rFonts w:ascii="Garamond" w:hAnsi="Garamond"/>
          <w:u w:val="single"/>
        </w:rPr>
        <w:t xml:space="preserve">, and in excess of, </w:t>
      </w:r>
      <w:r w:rsidRPr="00497B2F">
        <w:rPr>
          <w:rFonts w:ascii="Garamond" w:hAnsi="Garamond"/>
          <w:highlight w:val="cyan"/>
          <w:u w:val="single"/>
        </w:rPr>
        <w:t>whatever rights a particular government decides to confer</w:t>
      </w:r>
      <w:r w:rsidRPr="00497B2F">
        <w:rPr>
          <w:rFonts w:ascii="Garamond" w:hAnsi="Garamond"/>
          <w:u w:val="single"/>
        </w:rPr>
        <w:t xml:space="preserve"> or to protect. The </w:t>
      </w:r>
      <w:r w:rsidRPr="00497B2F">
        <w:rPr>
          <w:rFonts w:ascii="Garamond" w:hAnsi="Garamond"/>
          <w:highlight w:val="cyan"/>
          <w:u w:val="single"/>
        </w:rPr>
        <w:t>coming together</w:t>
      </w:r>
      <w:r w:rsidRPr="00497B2F">
        <w:rPr>
          <w:rFonts w:ascii="Garamond" w:hAnsi="Garamond"/>
          <w:u w:val="single"/>
        </w:rPr>
        <w:t xml:space="preserve"> of a crowd </w:t>
      </w:r>
      <w:r w:rsidRPr="00497B2F">
        <w:rPr>
          <w:rFonts w:ascii="Garamond" w:hAnsi="Garamond"/>
          <w:highlight w:val="cyan"/>
          <w:u w:val="single"/>
        </w:rPr>
        <w:t>has</w:t>
      </w:r>
      <w:r w:rsidRPr="00497B2F">
        <w:rPr>
          <w:rFonts w:ascii="Garamond" w:hAnsi="Garamond"/>
          <w:sz w:val="14"/>
        </w:rPr>
        <w:t>, as John Inazu contends, “</w:t>
      </w:r>
      <w:r w:rsidRPr="00497B2F">
        <w:rPr>
          <w:rFonts w:ascii="Garamond" w:hAnsi="Garamond"/>
          <w:highlight w:val="cyan"/>
          <w:u w:val="single"/>
        </w:rPr>
        <w:t>an expressive function</w:t>
      </w:r>
      <w:r w:rsidRPr="00497B2F">
        <w:rPr>
          <w:rFonts w:ascii="Garamond" w:hAnsi="Garamond"/>
          <w:u w:val="single"/>
        </w:rPr>
        <w:t xml:space="preserve">” prior to any particular claim or utterance it may make.4 </w:t>
      </w:r>
      <w:r w:rsidRPr="00497B2F">
        <w:rPr>
          <w:rFonts w:ascii="Garamond" w:hAnsi="Garamond"/>
          <w:highlight w:val="cyan"/>
          <w:u w:val="single"/>
        </w:rPr>
        <w:t>That</w:t>
      </w:r>
      <w:r w:rsidRPr="00497B2F">
        <w:rPr>
          <w:rFonts w:ascii="Garamond" w:hAnsi="Garamond"/>
          <w:u w:val="single"/>
        </w:rPr>
        <w:t xml:space="preserve"> very power of </w:t>
      </w:r>
      <w:r w:rsidRPr="00497B2F">
        <w:rPr>
          <w:rFonts w:ascii="Garamond" w:hAnsi="Garamond"/>
          <w:highlight w:val="cyan"/>
          <w:u w:val="single"/>
        </w:rPr>
        <w:t>government may</w:t>
      </w:r>
      <w:r w:rsidRPr="00497B2F">
        <w:rPr>
          <w:rFonts w:ascii="Garamond" w:hAnsi="Garamond"/>
          <w:u w:val="single"/>
        </w:rPr>
        <w:t xml:space="preserve"> well </w:t>
      </w:r>
      <w:r w:rsidRPr="00497B2F">
        <w:rPr>
          <w:rFonts w:ascii="Garamond" w:hAnsi="Garamond"/>
          <w:highlight w:val="cyan"/>
          <w:u w:val="single"/>
        </w:rPr>
        <w:t>become what freedom of assembly opposes</w:t>
      </w:r>
      <w:r w:rsidRPr="00497B2F">
        <w:rPr>
          <w:rFonts w:ascii="Garamond" w:hAnsi="Garamond"/>
          <w:sz w:val="14"/>
        </w:rPr>
        <w:t xml:space="preserve">, and at that moment, </w:t>
      </w:r>
      <w:r w:rsidRPr="00497B2F">
        <w:rPr>
          <w:rFonts w:ascii="Garamond" w:hAnsi="Garamond"/>
          <w:u w:val="single"/>
        </w:rPr>
        <w:t xml:space="preserve">we see the operation of a form of </w:t>
      </w:r>
      <w:r w:rsidRPr="00497B2F">
        <w:rPr>
          <w:rFonts w:ascii="Garamond" w:hAnsi="Garamond"/>
          <w:highlight w:val="cyan"/>
          <w:u w:val="single"/>
        </w:rPr>
        <w:t>popular sovereignty</w:t>
      </w:r>
      <w:r w:rsidRPr="00497B2F">
        <w:rPr>
          <w:rFonts w:ascii="Garamond" w:hAnsi="Garamond"/>
          <w:u w:val="single"/>
        </w:rPr>
        <w:t xml:space="preserve"> that </w:t>
      </w:r>
      <w:r w:rsidRPr="00497B2F">
        <w:rPr>
          <w:rFonts w:ascii="Garamond" w:hAnsi="Garamond"/>
          <w:highlight w:val="cyan"/>
          <w:u w:val="single"/>
        </w:rPr>
        <w:t>is distinct from state sovereignty</w:t>
      </w:r>
      <w:r w:rsidRPr="00497B2F">
        <w:rPr>
          <w:rFonts w:ascii="Garamond" w:hAnsi="Garamond"/>
          <w:sz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sidRPr="00497B2F">
        <w:rPr>
          <w:rFonts w:ascii="Garamond" w:hAnsi="Garamond"/>
          <w:u w:val="single"/>
        </w:rPr>
        <w:t xml:space="preserve">how crucial this notion can be for popular mobilizations.5 </w:t>
      </w:r>
      <w:r w:rsidRPr="00497B2F">
        <w:rPr>
          <w:rFonts w:ascii="Garamond" w:hAnsi="Garamond"/>
          <w:highlight w:val="cyan"/>
          <w:u w:val="single"/>
        </w:rPr>
        <w:t>Sovereignty can be one way of describing</w:t>
      </w:r>
      <w:r w:rsidRPr="00497B2F">
        <w:rPr>
          <w:rFonts w:ascii="Garamond" w:hAnsi="Garamond"/>
          <w:u w:val="single"/>
        </w:rPr>
        <w:t xml:space="preserve"> acts of </w:t>
      </w:r>
      <w:r w:rsidRPr="00497B2F">
        <w:rPr>
          <w:rFonts w:ascii="Garamond" w:hAnsi="Garamond"/>
          <w:highlight w:val="cyan"/>
          <w:u w:val="single"/>
        </w:rPr>
        <w:t>political self-determination</w:t>
      </w:r>
      <w:r w:rsidRPr="00497B2F">
        <w:rPr>
          <w:rFonts w:ascii="Garamond" w:hAnsi="Garamond"/>
          <w:sz w:val="14"/>
        </w:rPr>
        <w:t xml:space="preserve">, which is why </w:t>
      </w:r>
      <w:r w:rsidRPr="00497B2F">
        <w:rPr>
          <w:rFonts w:ascii="Garamond" w:hAnsi="Garamond"/>
          <w:u w:val="single"/>
        </w:rPr>
        <w:t xml:space="preserve">popular </w:t>
      </w:r>
      <w:r w:rsidRPr="00497B2F">
        <w:rPr>
          <w:rFonts w:ascii="Garamond" w:hAnsi="Garamond"/>
          <w:highlight w:val="cyan"/>
          <w:u w:val="single"/>
        </w:rPr>
        <w:t>movements</w:t>
      </w:r>
      <w:r w:rsidRPr="00497B2F">
        <w:rPr>
          <w:rFonts w:ascii="Garamond" w:hAnsi="Garamond"/>
          <w:u w:val="single"/>
        </w:rPr>
        <w:t xml:space="preserve"> of indigenous people struggling for sovereignty </w:t>
      </w:r>
      <w:r w:rsidRPr="00497B2F">
        <w:rPr>
          <w:rFonts w:ascii="Garamond" w:hAnsi="Garamond"/>
          <w:highlight w:val="cyan"/>
          <w:u w:val="single"/>
        </w:rPr>
        <w:t>have become important</w:t>
      </w:r>
      <w:r w:rsidRPr="00497B2F">
        <w:rPr>
          <w:rFonts w:ascii="Garamond" w:hAnsi="Garamond"/>
          <w:u w:val="single"/>
        </w:rPr>
        <w:t xml:space="preserve"> ways to lay claim to space, </w:t>
      </w:r>
      <w:r w:rsidRPr="00497B2F">
        <w:rPr>
          <w:rFonts w:ascii="Garamond" w:hAnsi="Garamond"/>
          <w:highlight w:val="cyan"/>
          <w:u w:val="single"/>
        </w:rPr>
        <w:t>to move</w:t>
      </w:r>
      <w:r w:rsidRPr="00497B2F">
        <w:rPr>
          <w:rFonts w:ascii="Garamond" w:hAnsi="Garamond"/>
          <w:u w:val="single"/>
        </w:rPr>
        <w:t xml:space="preserve"> freely, to express one’s views, and </w:t>
      </w:r>
      <w:r w:rsidRPr="00497B2F">
        <w:rPr>
          <w:rFonts w:ascii="Garamond" w:hAnsi="Garamond"/>
          <w:highlight w:val="cyan"/>
          <w:u w:val="single"/>
        </w:rPr>
        <w:t>to seek</w:t>
      </w:r>
      <w:r w:rsidRPr="00497B2F">
        <w:rPr>
          <w:rFonts w:ascii="Garamond" w:hAnsi="Garamond"/>
          <w:u w:val="single"/>
        </w:rPr>
        <w:t xml:space="preserve"> reparation and </w:t>
      </w:r>
      <w:r w:rsidRPr="00497B2F">
        <w:rPr>
          <w:rFonts w:ascii="Garamond" w:hAnsi="Garamond"/>
          <w:highlight w:val="cyan"/>
          <w:u w:val="single"/>
        </w:rPr>
        <w:t>justice</w:t>
      </w:r>
      <w:r w:rsidRPr="00497B2F">
        <w:rPr>
          <w:rFonts w:ascii="Garamond" w:hAnsi="Garamond"/>
          <w:sz w:val="14"/>
        </w:rPr>
        <w:t xml:space="preserve">. Although elections are the way that government officials are supposed to represent popular sovereignty (or the “popular will” more specifically), </w:t>
      </w:r>
      <w:r w:rsidRPr="00497B2F">
        <w:rPr>
          <w:rFonts w:ascii="Garamond" w:hAnsi="Garamond"/>
          <w:u w:val="single"/>
        </w:rPr>
        <w:t>the meaning of popular sovereignty has never been fully exhausted by the act of voting.</w:t>
      </w:r>
      <w:r w:rsidRPr="00497B2F">
        <w:rPr>
          <w:rFonts w:ascii="Garamond" w:hAnsi="Garamond"/>
          <w:sz w:val="14"/>
        </w:rPr>
        <w:t xml:space="preserve"> Of course, voting is essential for any concept of popular sovereignty, but </w:t>
      </w:r>
      <w:r w:rsidRPr="00497B2F">
        <w:rPr>
          <w:rFonts w:ascii="Garamond" w:hAnsi="Garamond"/>
          <w:u w:val="single"/>
        </w:rPr>
        <w:t>the exercise of sovereignty neither begins nor ends with the act of voting</w:t>
      </w:r>
      <w:r w:rsidRPr="00497B2F">
        <w:rPr>
          <w:rFonts w:ascii="Garamond" w:hAnsi="Garamond"/>
          <w:sz w:val="14"/>
        </w:rPr>
        <w:t>. As democratic theorists have argued for some time, elections do not fully transfer sovereignty from the populace to its elected representatives—something of</w:t>
      </w:r>
      <w:r w:rsidRPr="00497B2F">
        <w:rPr>
          <w:rFonts w:ascii="Garamond" w:hAnsi="Garamond"/>
          <w:u w:val="single"/>
        </w:rPr>
        <w:t xml:space="preserve"> popular sovereignty always remains nontransferable,</w:t>
      </w:r>
      <w:r w:rsidRPr="00497B2F">
        <w:rPr>
          <w:rFonts w:ascii="Garamond" w:hAnsi="Garamond"/>
          <w:sz w:val="14"/>
        </w:rPr>
        <w:t xml:space="preserve"> marking the outside of the electoral process. If not, there would be no popular means of objecting to corrupt electoral processes. In a sense, </w:t>
      </w:r>
      <w:r w:rsidRPr="00497B2F">
        <w:rPr>
          <w:rFonts w:ascii="Garamond" w:hAnsi="Garamond"/>
          <w:highlight w:val="cyan"/>
          <w:u w:val="single"/>
        </w:rPr>
        <w:t>the power of the populace remains separate from</w:t>
      </w:r>
      <w:r w:rsidRPr="00497B2F">
        <w:rPr>
          <w:rFonts w:ascii="Garamond" w:hAnsi="Garamond"/>
          <w:u w:val="single"/>
        </w:rPr>
        <w:t xml:space="preserve"> the power of </w:t>
      </w:r>
      <w:r w:rsidRPr="00497B2F">
        <w:rPr>
          <w:rFonts w:ascii="Garamond" w:hAnsi="Garamond"/>
          <w:highlight w:val="cyan"/>
          <w:u w:val="single"/>
        </w:rPr>
        <w:t>those elected</w:t>
      </w:r>
      <w:r w:rsidRPr="00497B2F">
        <w:rPr>
          <w:rFonts w:ascii="Garamond" w:hAnsi="Garamond"/>
          <w:sz w:val="14"/>
        </w:rPr>
        <w:t xml:space="preserve">, even after they have elected them, for only in its separateness can it continue to contest the conditions and results of elections as well as the actions of elected officials. </w:t>
      </w:r>
      <w:r w:rsidRPr="00497B2F">
        <w:rPr>
          <w:rFonts w:ascii="Garamond" w:hAnsi="Garamond"/>
          <w:u w:val="single"/>
        </w:rPr>
        <w:t>If the sovereignty of the people is fully transferred to, and replaced by, those whom the majority elect, then what is lost are those powers we call critical, those actions we call resistance, and that lived possibility we call revolution</w:t>
      </w:r>
      <w:r w:rsidRPr="00497B2F">
        <w:rPr>
          <w:rFonts w:ascii="Garamond" w:hAnsi="Garamond"/>
          <w:sz w:val="14"/>
        </w:rPr>
        <w:t xml:space="preserve">. So “popular sovereignty” certainly translates into electoral power when the people vote, but that is never a full or adequate translation. Something </w:t>
      </w:r>
      <w:r w:rsidRPr="00497B2F">
        <w:rPr>
          <w:rFonts w:ascii="Garamond" w:hAnsi="Garamond"/>
          <w:u w:val="single"/>
        </w:rPr>
        <w:t xml:space="preserve">of popular </w:t>
      </w:r>
      <w:r w:rsidRPr="00497B2F">
        <w:rPr>
          <w:rFonts w:ascii="Garamond" w:hAnsi="Garamond"/>
          <w:highlight w:val="cyan"/>
          <w:u w:val="single"/>
        </w:rPr>
        <w:t>sovereignty</w:t>
      </w:r>
      <w:r w:rsidRPr="00497B2F">
        <w:rPr>
          <w:rFonts w:ascii="Garamond" w:hAnsi="Garamond"/>
          <w:u w:val="single"/>
        </w:rPr>
        <w:t xml:space="preserve"> remains untranslatable, nontransferable, and even unsubstitutable, which is why it </w:t>
      </w:r>
      <w:r w:rsidRPr="00497B2F">
        <w:rPr>
          <w:rFonts w:ascii="Garamond" w:hAnsi="Garamond"/>
          <w:highlight w:val="cyan"/>
          <w:u w:val="single"/>
        </w:rPr>
        <w:t>can both elect and dissolve regimes</w:t>
      </w:r>
      <w:r w:rsidRPr="00497B2F">
        <w:rPr>
          <w:rFonts w:ascii="Garamond" w:hAnsi="Garamond"/>
          <w:sz w:val="14"/>
        </w:rPr>
        <w:t>. As much as popular sovereignty legitimates parliamentary forms of power</w:t>
      </w:r>
      <w:r w:rsidRPr="00497B2F">
        <w:rPr>
          <w:rFonts w:ascii="Garamond" w:hAnsi="Garamond"/>
          <w:highlight w:val="cyan"/>
          <w:u w:val="single"/>
        </w:rPr>
        <w:t>, it also retains the power to withdraw its support from those</w:t>
      </w:r>
      <w:r w:rsidRPr="00497B2F">
        <w:rPr>
          <w:rFonts w:ascii="Garamond" w:hAnsi="Garamond"/>
          <w:u w:val="single"/>
        </w:rPr>
        <w:t xml:space="preserve"> same </w:t>
      </w:r>
      <w:r w:rsidRPr="00497B2F">
        <w:rPr>
          <w:rFonts w:ascii="Garamond" w:hAnsi="Garamond"/>
          <w:highlight w:val="cyan"/>
          <w:u w:val="single"/>
        </w:rPr>
        <w:t>forms when they prove to be illegitimate.</w:t>
      </w:r>
      <w:r w:rsidRPr="00497B2F">
        <w:rPr>
          <w:rFonts w:ascii="Garamond" w:hAnsi="Garamond"/>
          <w:sz w:val="14"/>
        </w:rPr>
        <w:t xml:space="preserve"> If parliamentary forms of power require popular sovereignty for their very legitimacy, they also surely fear it, for </w:t>
      </w:r>
      <w:r w:rsidRPr="00497B2F">
        <w:rPr>
          <w:rFonts w:ascii="Garamond" w:hAnsi="Garamond"/>
          <w:u w:val="single"/>
        </w:rPr>
        <w:t>there is something about popular sovereignty that runs counter to, and exceeds or outruns, every parliamentary form that it institutes and grounds. An [</w:t>
      </w:r>
      <w:r w:rsidRPr="00497B2F">
        <w:rPr>
          <w:rFonts w:ascii="Garamond" w:hAnsi="Garamond"/>
          <w:highlight w:val="cyan"/>
          <w:u w:val="single"/>
        </w:rPr>
        <w:t>A</w:t>
      </w:r>
      <w:r w:rsidRPr="00497B2F">
        <w:rPr>
          <w:rFonts w:ascii="Garamond" w:hAnsi="Garamond"/>
          <w:u w:val="single"/>
        </w:rPr>
        <w:t xml:space="preserve">] elected </w:t>
      </w:r>
      <w:r w:rsidRPr="00497B2F">
        <w:rPr>
          <w:rFonts w:ascii="Garamond" w:hAnsi="Garamond"/>
          <w:highlight w:val="cyan"/>
          <w:u w:val="single"/>
        </w:rPr>
        <w:t>regime can be</w:t>
      </w:r>
      <w:r w:rsidRPr="00497B2F">
        <w:rPr>
          <w:rFonts w:ascii="Garamond" w:hAnsi="Garamond"/>
          <w:u w:val="single"/>
        </w:rPr>
        <w:t xml:space="preserve"> brought to a halt or </w:t>
      </w:r>
      <w:r w:rsidRPr="00497B2F">
        <w:rPr>
          <w:rFonts w:ascii="Garamond" w:hAnsi="Garamond"/>
          <w:highlight w:val="cyan"/>
          <w:u w:val="single"/>
        </w:rPr>
        <w:t>overcome by that assembly of people who speak “in the name of the people</w:t>
      </w:r>
      <w:r w:rsidRPr="00497B2F">
        <w:rPr>
          <w:rFonts w:ascii="Garamond" w:hAnsi="Garamond"/>
          <w:u w:val="single"/>
        </w:rPr>
        <w:t>,” enacting the very “we” that holds final legitimating power under conditions of democratic rule</w:t>
      </w:r>
      <w:r w:rsidRPr="00497B2F">
        <w:rPr>
          <w:rFonts w:ascii="Garamond" w:hAnsi="Garamond"/>
          <w:sz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497B2F">
        <w:rPr>
          <w:rFonts w:ascii="Garamond" w:hAnsi="Garamond"/>
          <w:highlight w:val="cyan"/>
          <w:u w:val="single"/>
        </w:rPr>
        <w:t>dissolution</w:t>
      </w:r>
      <w:r w:rsidRPr="00497B2F">
        <w:rPr>
          <w:rFonts w:ascii="Garamond" w:hAnsi="Garamond"/>
          <w:u w:val="single"/>
        </w:rPr>
        <w:t xml:space="preserve">, but </w:t>
      </w:r>
      <w:r w:rsidRPr="00497B2F">
        <w:rPr>
          <w:rFonts w:ascii="Garamond" w:hAnsi="Garamond"/>
          <w:highlight w:val="cyan"/>
          <w:u w:val="single"/>
        </w:rPr>
        <w:t>is</w:t>
      </w:r>
      <w:r w:rsidRPr="00497B2F">
        <w:rPr>
          <w:rFonts w:ascii="Garamond" w:hAnsi="Garamond"/>
          <w:u w:val="single"/>
        </w:rPr>
        <w:t xml:space="preserve"> also </w:t>
      </w:r>
      <w:r w:rsidRPr="00497B2F">
        <w:rPr>
          <w:rFonts w:ascii="Garamond" w:hAnsi="Garamond"/>
          <w:highlight w:val="cyan"/>
          <w:u w:val="single"/>
        </w:rPr>
        <w:t>operative in the freedom of assembly</w:t>
      </w:r>
      <w:r w:rsidRPr="00497B2F">
        <w:rPr>
          <w:rFonts w:ascii="Garamond" w:hAnsi="Garamond"/>
          <w:u w:val="single"/>
        </w:rPr>
        <w:t xml:space="preserve"> itself</w:t>
      </w:r>
      <w:r w:rsidRPr="00497B2F">
        <w:rPr>
          <w:rFonts w:ascii="Garamond" w:hAnsi="Garamond"/>
          <w:sz w:val="14"/>
        </w:rPr>
        <w:t>.</w:t>
      </w:r>
    </w:p>
    <w:p w14:paraId="1D9EFDD0" w14:textId="77777777" w:rsidR="009B47A5" w:rsidRPr="00497B2F" w:rsidRDefault="009B47A5" w:rsidP="00744D7E">
      <w:pPr>
        <w:rPr>
          <w:rFonts w:ascii="Garamond" w:hAnsi="Garamond"/>
        </w:rPr>
      </w:pPr>
    </w:p>
    <w:p w14:paraId="20C635E8" w14:textId="77777777" w:rsidR="009B47A5" w:rsidRPr="00497B2F" w:rsidRDefault="009B47A5" w:rsidP="009B47A5">
      <w:pPr>
        <w:pStyle w:val="Heading4"/>
        <w:rPr>
          <w:rFonts w:ascii="Garamond" w:hAnsi="Garamond"/>
        </w:rPr>
      </w:pPr>
      <w:r w:rsidRPr="00497B2F">
        <w:rPr>
          <w:rFonts w:ascii="Garamond" w:hAnsi="Garamond"/>
        </w:rP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p w14:paraId="6F0ECF3C" w14:textId="77777777" w:rsidR="009B47A5" w:rsidRPr="00497B2F" w:rsidRDefault="009B47A5" w:rsidP="009B47A5">
      <w:pPr>
        <w:rPr>
          <w:rStyle w:val="Style13ptBold"/>
          <w:rFonts w:ascii="Garamond" w:hAnsi="Garamond"/>
        </w:rPr>
      </w:pPr>
      <w:r w:rsidRPr="00497B2F">
        <w:rPr>
          <w:rStyle w:val="Style13ptBold"/>
          <w:rFonts w:ascii="Garamond" w:hAnsi="Garamond"/>
        </w:rPr>
        <w:t xml:space="preserve">Butler 18 </w:t>
      </w:r>
      <w:r w:rsidRPr="00497B2F">
        <w:rPr>
          <w:rFonts w:ascii="Garamond" w:hAnsi="Garamond"/>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80-83, MB)</w:t>
      </w:r>
    </w:p>
    <w:p w14:paraId="2631155A" w14:textId="77777777" w:rsidR="009B47A5" w:rsidRPr="00497B2F" w:rsidRDefault="009B47A5" w:rsidP="009B47A5">
      <w:pPr>
        <w:rPr>
          <w:rFonts w:ascii="Garamond" w:hAnsi="Garamond"/>
          <w:sz w:val="16"/>
        </w:rPr>
      </w:pPr>
      <w:r w:rsidRPr="00497B2F">
        <w:rPr>
          <w:rFonts w:ascii="Garamond" w:hAnsi="Garamond"/>
          <w:sz w:val="16"/>
        </w:rPr>
        <w:t xml:space="preserve">Luckily, I think </w:t>
      </w:r>
      <w:r w:rsidRPr="00497B2F">
        <w:rPr>
          <w:rStyle w:val="StyleUnderline"/>
          <w:rFonts w:ascii="Garamond" w:hAnsi="Garamond"/>
        </w:rPr>
        <w:t>Arendt</w:t>
      </w:r>
      <w:r w:rsidRPr="00497B2F">
        <w:rPr>
          <w:rFonts w:ascii="Garamond" w:hAnsi="Garamond"/>
          <w:sz w:val="16"/>
        </w:rPr>
        <w:t xml:space="preserve"> did not consistently follow this model from The Human Condition, which is why, for instance, in the early 1960s, she </w:t>
      </w:r>
      <w:r w:rsidRPr="00497B2F">
        <w:rPr>
          <w:rStyle w:val="StyleUnderline"/>
          <w:rFonts w:ascii="Garamond" w:hAnsi="Garamond"/>
        </w:rPr>
        <w:t xml:space="preserve">turned again to </w:t>
      </w:r>
      <w:r w:rsidRPr="00497B2F">
        <w:rPr>
          <w:rStyle w:val="StyleUnderline"/>
          <w:rFonts w:ascii="Garamond" w:hAnsi="Garamond"/>
          <w:highlight w:val="cyan"/>
        </w:rPr>
        <w:t>the fate of refugees and the stateless</w:t>
      </w:r>
      <w:r w:rsidRPr="00497B2F">
        <w:rPr>
          <w:rStyle w:val="StyleUnderline"/>
          <w:rFonts w:ascii="Garamond" w:hAnsi="Garamond"/>
        </w:rPr>
        <w:t xml:space="preserve">, and came </w:t>
      </w:r>
      <w:r w:rsidRPr="00497B2F">
        <w:rPr>
          <w:rStyle w:val="StyleUnderline"/>
          <w:rFonts w:ascii="Garamond" w:hAnsi="Garamond"/>
          <w:highlight w:val="cyan"/>
        </w:rPr>
        <w:t>to assert in a new way the right to have rights</w:t>
      </w:r>
      <w:r w:rsidRPr="00497B2F">
        <w:rPr>
          <w:rFonts w:ascii="Garamond" w:hAnsi="Garamond"/>
          <w:sz w:val="16"/>
        </w:rPr>
        <w:t xml:space="preserve">.9 </w:t>
      </w:r>
      <w:r w:rsidRPr="00497B2F">
        <w:rPr>
          <w:rStyle w:val="Emphasis"/>
          <w:rFonts w:ascii="Garamond" w:hAnsi="Garamond"/>
          <w:highlight w:val="cyan"/>
        </w:rPr>
        <w:t>The right to have rights is one that depends on no existing particular political organization for its legitimacy</w:t>
      </w:r>
      <w:r w:rsidRPr="00497B2F">
        <w:rPr>
          <w:rFonts w:ascii="Garamond" w:hAnsi="Garamond"/>
          <w:sz w:val="16"/>
        </w:rPr>
        <w:t xml:space="preserve">. </w:t>
      </w:r>
      <w:r w:rsidRPr="00497B2F">
        <w:rPr>
          <w:rStyle w:val="StyleUnderline"/>
          <w:rFonts w:ascii="Garamond" w:hAnsi="Garamond"/>
        </w:rPr>
        <w:t xml:space="preserve">Like the space of appearance, </w:t>
      </w:r>
      <w:r w:rsidRPr="00497B2F">
        <w:rPr>
          <w:rStyle w:val="StyleUnderline"/>
          <w:rFonts w:ascii="Garamond" w:hAnsi="Garamond"/>
          <w:highlight w:val="cyan"/>
        </w:rPr>
        <w:t>the right to have rights predates and precedes any political institution that might codify or seek to guarantee that right</w:t>
      </w:r>
      <w:r w:rsidRPr="00497B2F">
        <w:rPr>
          <w:rFonts w:ascii="Garamond" w:hAnsi="Garamond"/>
          <w:sz w:val="16"/>
        </w:rPr>
        <w:t xml:space="preserve">; at the same time, </w:t>
      </w:r>
      <w:r w:rsidRPr="00497B2F">
        <w:rPr>
          <w:rStyle w:val="StyleUnderline"/>
          <w:rFonts w:ascii="Garamond" w:hAnsi="Garamond"/>
        </w:rPr>
        <w:t>it is derived from no natural set of laws</w:t>
      </w:r>
      <w:r w:rsidRPr="00497B2F">
        <w:rPr>
          <w:rFonts w:ascii="Garamond" w:hAnsi="Garamond"/>
          <w:sz w:val="16"/>
        </w:rPr>
        <w:t xml:space="preserve">. </w:t>
      </w:r>
      <w:r w:rsidRPr="00497B2F">
        <w:rPr>
          <w:rStyle w:val="Emphasis"/>
          <w:rFonts w:ascii="Garamond" w:hAnsi="Garamond"/>
          <w:highlight w:val="cyan"/>
        </w:rPr>
        <w:t>The right comes into being when it is exercised</w:t>
      </w:r>
      <w:r w:rsidRPr="00497B2F">
        <w:rPr>
          <w:rFonts w:ascii="Garamond" w:hAnsi="Garamond"/>
          <w:sz w:val="16"/>
        </w:rPr>
        <w:t xml:space="preserve">, and exercised </w:t>
      </w:r>
      <w:r w:rsidRPr="00497B2F">
        <w:rPr>
          <w:rStyle w:val="Emphasis"/>
          <w:rFonts w:ascii="Garamond" w:hAnsi="Garamond"/>
          <w:highlight w:val="cyan"/>
        </w:rPr>
        <w:t>by those who act</w:t>
      </w:r>
      <w:r w:rsidRPr="00497B2F">
        <w:rPr>
          <w:rStyle w:val="Emphasis"/>
          <w:rFonts w:ascii="Garamond" w:hAnsi="Garamond"/>
        </w:rPr>
        <w:t xml:space="preserve"> in concert, </w:t>
      </w:r>
      <w:r w:rsidRPr="00497B2F">
        <w:rPr>
          <w:rStyle w:val="Emphasis"/>
          <w:rFonts w:ascii="Garamond" w:hAnsi="Garamond"/>
          <w:highlight w:val="cyan"/>
        </w:rPr>
        <w:t>in alliance</w:t>
      </w:r>
      <w:r w:rsidRPr="00497B2F">
        <w:rPr>
          <w:rFonts w:ascii="Garamond" w:hAnsi="Garamond"/>
          <w:sz w:val="16"/>
        </w:rPr>
        <w:t xml:space="preserve">. </w:t>
      </w:r>
      <w:r w:rsidRPr="00497B2F">
        <w:rPr>
          <w:rStyle w:val="StyleUnderline"/>
          <w:rFonts w:ascii="Garamond" w:hAnsi="Garamond"/>
          <w:highlight w:val="cyan"/>
        </w:rPr>
        <w:t>Those who are excluded from existing polities, who belong to no nation-state or</w:t>
      </w:r>
      <w:r w:rsidRPr="00497B2F">
        <w:rPr>
          <w:rStyle w:val="StyleUnderline"/>
          <w:rFonts w:ascii="Garamond" w:hAnsi="Garamond"/>
        </w:rPr>
        <w:t xml:space="preserve"> other contemporary </w:t>
      </w:r>
      <w:r w:rsidRPr="00497B2F">
        <w:rPr>
          <w:rStyle w:val="StyleUnderline"/>
          <w:rFonts w:ascii="Garamond" w:hAnsi="Garamond"/>
          <w:highlight w:val="cyan"/>
        </w:rPr>
        <w:t>state formation</w:t>
      </w:r>
      <w:r w:rsidRPr="00497B2F">
        <w:rPr>
          <w:rStyle w:val="StyleUnderline"/>
          <w:rFonts w:ascii="Garamond" w:hAnsi="Garamond"/>
        </w:rPr>
        <w:t>, may be deemed “unreal”</w:t>
      </w:r>
      <w:r w:rsidRPr="00497B2F">
        <w:rPr>
          <w:rFonts w:ascii="Garamond" w:hAnsi="Garamond"/>
          <w:sz w:val="16"/>
        </w:rPr>
        <w:t xml:space="preserve"> only by those who seek to monopolize the terms of reality. And yet, </w:t>
      </w:r>
      <w:r w:rsidRPr="00497B2F">
        <w:rPr>
          <w:rStyle w:val="StyleUnderline"/>
          <w:rFonts w:ascii="Garamond" w:hAnsi="Garamond"/>
        </w:rPr>
        <w:t xml:space="preserve">even after the public sphere has been defined through their exclusion, </w:t>
      </w:r>
      <w:r w:rsidRPr="00497B2F">
        <w:rPr>
          <w:rStyle w:val="Emphasis"/>
          <w:rFonts w:ascii="Garamond" w:hAnsi="Garamond"/>
        </w:rPr>
        <w:t>they act</w:t>
      </w:r>
      <w:r w:rsidRPr="00497B2F">
        <w:rPr>
          <w:rFonts w:ascii="Garamond" w:hAnsi="Garamond"/>
          <w:sz w:val="16"/>
        </w:rPr>
        <w:t xml:space="preserve">. </w:t>
      </w:r>
      <w:r w:rsidRPr="00497B2F">
        <w:rPr>
          <w:rStyle w:val="StyleUnderline"/>
          <w:rFonts w:ascii="Garamond" w:hAnsi="Garamond"/>
          <w:highlight w:val="cyan"/>
        </w:rPr>
        <w:t>Whether they are abandoned to precarity or left to die through systematic negligence, concerted action still emerges from their acting together</w:t>
      </w:r>
      <w:r w:rsidRPr="00497B2F">
        <w:rPr>
          <w:rFonts w:ascii="Garamond" w:hAnsi="Garamond"/>
          <w:sz w:val="16"/>
        </w:rPr>
        <w:t xml:space="preserve">. And this is what we see, for instance, </w:t>
      </w:r>
      <w:r w:rsidRPr="00497B2F">
        <w:rPr>
          <w:rStyle w:val="StyleUnderline"/>
          <w:rFonts w:ascii="Garamond" w:hAnsi="Garamond"/>
        </w:rPr>
        <w:t xml:space="preserve">when </w:t>
      </w:r>
      <w:r w:rsidRPr="00497B2F">
        <w:rPr>
          <w:rStyle w:val="StyleUnderline"/>
          <w:rFonts w:ascii="Garamond" w:hAnsi="Garamond"/>
          <w:highlight w:val="cyan"/>
        </w:rPr>
        <w:t>undocumented workers amass on the street without the legal right to do so</w:t>
      </w:r>
      <w:r w:rsidRPr="00497B2F">
        <w:rPr>
          <w:rFonts w:ascii="Garamond" w:hAnsi="Garamond"/>
          <w:sz w:val="16"/>
        </w:rPr>
        <w:t xml:space="preserve">; when squatters lay claim to buildings in Argentina as a way of exercising the right to livable shelter; when populations lay claim to a public square that has belonged to the military; </w:t>
      </w:r>
      <w:r w:rsidRPr="00497B2F">
        <w:rPr>
          <w:rStyle w:val="StyleUnderline"/>
          <w:rFonts w:ascii="Garamond" w:hAnsi="Garamond"/>
        </w:rPr>
        <w:t xml:space="preserve">when </w:t>
      </w:r>
      <w:r w:rsidRPr="00497B2F">
        <w:rPr>
          <w:rStyle w:val="StyleUnderline"/>
          <w:rFonts w:ascii="Garamond" w:hAnsi="Garamond"/>
          <w:highlight w:val="cyan"/>
        </w:rPr>
        <w:t>refugees take part in collective uprisings demanding shelter, food, and rights of sanctuary</w:t>
      </w:r>
      <w:r w:rsidRPr="00497B2F">
        <w:rPr>
          <w:rFonts w:ascii="Garamond" w:hAnsi="Garamond"/>
          <w:sz w:val="16"/>
        </w:rPr>
        <w:t xml:space="preserve">; </w:t>
      </w:r>
      <w:r w:rsidRPr="00497B2F">
        <w:rPr>
          <w:rStyle w:val="StyleUnderline"/>
          <w:rFonts w:ascii="Garamond" w:hAnsi="Garamond"/>
        </w:rPr>
        <w:t xml:space="preserve">when </w:t>
      </w:r>
      <w:r w:rsidRPr="00497B2F">
        <w:rPr>
          <w:rStyle w:val="StyleUnderline"/>
          <w:rFonts w:ascii="Garamond" w:hAnsi="Garamond"/>
          <w:highlight w:val="cyan"/>
        </w:rPr>
        <w:t>populations amass, without the protection of the law and without permits to demonstrate, to bring down an unjust or criminal regime of law</w:t>
      </w:r>
      <w:r w:rsidRPr="00497B2F">
        <w:rPr>
          <w:rStyle w:val="StyleUnderline"/>
          <w:rFonts w:ascii="Garamond" w:hAnsi="Garamond"/>
        </w:rPr>
        <w:t xml:space="preserve"> or to protest austerity</w:t>
      </w:r>
      <w:r w:rsidRPr="00497B2F">
        <w:rPr>
          <w:rFonts w:ascii="Garamond" w:hAnsi="Garamond"/>
          <w:sz w:val="16"/>
        </w:rPr>
        <w:t xml:space="preserve"> measures that destroy the possibility of employment and education for many. </w:t>
      </w:r>
      <w:r w:rsidRPr="00497B2F">
        <w:rPr>
          <w:rStyle w:val="StyleUnderline"/>
          <w:rFonts w:ascii="Garamond" w:hAnsi="Garamond"/>
        </w:rPr>
        <w:t>Or when those whose public appearance is itself criminal</w:t>
      </w:r>
      <w:r w:rsidRPr="00497B2F">
        <w:rPr>
          <w:rFonts w:ascii="Garamond" w:hAnsi="Garamond"/>
          <w:sz w:val="16"/>
        </w:rPr>
        <w:t>—transgendered people in Turkey or women who wear the veil in France—</w:t>
      </w:r>
      <w:r w:rsidRPr="00497B2F">
        <w:rPr>
          <w:rStyle w:val="StyleUnderline"/>
          <w:rFonts w:ascii="Garamond" w:hAnsi="Garamond"/>
        </w:rPr>
        <w:t xml:space="preserve">appear in order to contest that criminal status and assert the right to appear. </w:t>
      </w:r>
      <w:r w:rsidRPr="00497B2F">
        <w:rPr>
          <w:rFonts w:ascii="Garamond" w:hAnsi="Garamond"/>
          <w:sz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497B2F">
        <w:rPr>
          <w:rStyle w:val="StyleUnderline"/>
          <w:rFonts w:ascii="Garamond" w:hAnsi="Garamond"/>
          <w:highlight w:val="cyan"/>
        </w:rPr>
        <w:t>The prohibition</w:t>
      </w:r>
      <w:r w:rsidRPr="00497B2F">
        <w:rPr>
          <w:rStyle w:val="StyleUnderline"/>
          <w:rFonts w:ascii="Garamond" w:hAnsi="Garamond"/>
        </w:rPr>
        <w:t xml:space="preserve"> against hiding the face </w:t>
      </w:r>
      <w:r w:rsidRPr="00497B2F">
        <w:rPr>
          <w:rStyle w:val="StyleUnderline"/>
          <w:rFonts w:ascii="Garamond" w:hAnsi="Garamond"/>
          <w:highlight w:val="cyan"/>
        </w:rPr>
        <w:t>serves a</w:t>
      </w:r>
      <w:r w:rsidRPr="00497B2F">
        <w:rPr>
          <w:rStyle w:val="StyleUnderline"/>
          <w:rFonts w:ascii="Garamond" w:hAnsi="Garamond"/>
        </w:rPr>
        <w:t xml:space="preserve"> certain </w:t>
      </w:r>
      <w:r w:rsidRPr="00497B2F">
        <w:rPr>
          <w:rStyle w:val="StyleUnderline"/>
          <w:rFonts w:ascii="Garamond" w:hAnsi="Garamond"/>
          <w:highlight w:val="cyan"/>
        </w:rPr>
        <w:t>version of the right to appear</w:t>
      </w:r>
      <w:r w:rsidRPr="00497B2F">
        <w:rPr>
          <w:rStyle w:val="StyleUnderline"/>
          <w:rFonts w:ascii="Garamond" w:hAnsi="Garamond"/>
        </w:rPr>
        <w:t xml:space="preserve">, understood as </w:t>
      </w:r>
      <w:r w:rsidRPr="00497B2F">
        <w:rPr>
          <w:rStyle w:val="StyleUnderline"/>
          <w:rFonts w:ascii="Garamond" w:hAnsi="Garamond"/>
          <w:highlight w:val="cyan"/>
        </w:rPr>
        <w:t>the right for women to appear unveiled</w:t>
      </w:r>
      <w:r w:rsidRPr="00497B2F">
        <w:rPr>
          <w:rFonts w:ascii="Garamond" w:hAnsi="Garamond"/>
          <w:sz w:val="16"/>
          <w:highlight w:val="cyan"/>
        </w:rPr>
        <w:t>.</w:t>
      </w:r>
      <w:r w:rsidRPr="00497B2F">
        <w:rPr>
          <w:rFonts w:ascii="Garamond" w:hAnsi="Garamond"/>
          <w:sz w:val="16"/>
        </w:rPr>
        <w:t xml:space="preserve"> </w:t>
      </w:r>
      <w:r w:rsidRPr="00497B2F">
        <w:rPr>
          <w:rStyle w:val="StyleUnderline"/>
          <w:rFonts w:ascii="Garamond" w:hAnsi="Garamond"/>
        </w:rPr>
        <w:t>At the same time, it denies the right to appear for that very group of women, requiring them to defy religious norms in favor of public ones</w:t>
      </w:r>
      <w:r w:rsidRPr="00497B2F">
        <w:rPr>
          <w:rFonts w:ascii="Garamond" w:hAnsi="Garamond"/>
          <w:sz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sidRPr="00497B2F">
        <w:rPr>
          <w:rStyle w:val="StyleUnderline"/>
          <w:rFonts w:ascii="Garamond" w:hAnsi="Garamond"/>
        </w:rPr>
        <w:t>the sphere of appearance is highly regulated</w:t>
      </w:r>
      <w:r w:rsidRPr="00497B2F">
        <w:rPr>
          <w:rFonts w:ascii="Garamond" w:hAnsi="Garamond"/>
          <w:sz w:val="16"/>
        </w:rPr>
        <w:t xml:space="preserve">. </w:t>
      </w:r>
      <w:r w:rsidRPr="00497B2F">
        <w:rPr>
          <w:rStyle w:val="StyleUnderline"/>
          <w:rFonts w:ascii="Garamond" w:hAnsi="Garamond"/>
        </w:rPr>
        <w:t xml:space="preserve">That these women be clothed in some ways rather than others constitutes a sartorial politics of the public sphere, but so too does compulsory “unveiling,” itself a sign of belonging first to the public </w:t>
      </w:r>
      <w:r w:rsidRPr="00497B2F">
        <w:rPr>
          <w:rFonts w:ascii="Garamond" w:hAnsi="Garamond"/>
          <w:sz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sidRPr="00497B2F">
        <w:rPr>
          <w:rStyle w:val="StyleUnderline"/>
          <w:rFonts w:ascii="Garamond" w:hAnsi="Garamond"/>
        </w:rPr>
        <w:t xml:space="preserve">And it shows quite clearly that </w:t>
      </w:r>
      <w:r w:rsidRPr="00497B2F">
        <w:rPr>
          <w:rStyle w:val="StyleUnderline"/>
          <w:rFonts w:ascii="Garamond" w:hAnsi="Garamond"/>
          <w:highlight w:val="cyan"/>
        </w:rPr>
        <w:t xml:space="preserve">what is called “the public sphere” </w:t>
      </w:r>
      <w:r w:rsidRPr="00497B2F">
        <w:rPr>
          <w:rStyle w:val="StyleUnderline"/>
          <w:rFonts w:ascii="Garamond" w:hAnsi="Garamond"/>
        </w:rPr>
        <w:t xml:space="preserve">in such cases </w:t>
      </w:r>
      <w:r w:rsidRPr="00497B2F">
        <w:rPr>
          <w:rStyle w:val="StyleUnderline"/>
          <w:rFonts w:ascii="Garamond" w:hAnsi="Garamond"/>
          <w:highlight w:val="cyan"/>
        </w:rPr>
        <w:t>is built up through constitutive exclusions and compulsory forms of disavowal</w:t>
      </w:r>
      <w:r w:rsidRPr="00497B2F">
        <w:rPr>
          <w:rFonts w:ascii="Garamond" w:hAnsi="Garamond"/>
          <w:sz w:val="16"/>
          <w:highlight w:val="cyan"/>
        </w:rPr>
        <w:t>.</w:t>
      </w:r>
      <w:r w:rsidRPr="00497B2F">
        <w:rPr>
          <w:rFonts w:ascii="Garamond" w:hAnsi="Garamond"/>
          <w:sz w:val="16"/>
        </w:rPr>
        <w:t xml:space="preserve"> </w:t>
      </w:r>
      <w:r w:rsidRPr="00497B2F">
        <w:rPr>
          <w:rStyle w:val="Emphasis"/>
          <w:rFonts w:ascii="Garamond" w:hAnsi="Garamond"/>
        </w:rPr>
        <w:t xml:space="preserve">Paradoxically, </w:t>
      </w:r>
      <w:r w:rsidRPr="00497B2F">
        <w:rPr>
          <w:rStyle w:val="Emphasis"/>
          <w:rFonts w:ascii="Garamond" w:hAnsi="Garamond"/>
          <w:highlight w:val="cyan"/>
        </w:rPr>
        <w:t>the act of conforming to a law that requires unveiling is the means by which a</w:t>
      </w:r>
      <w:r w:rsidRPr="00497B2F">
        <w:rPr>
          <w:rStyle w:val="Emphasis"/>
          <w:rFonts w:ascii="Garamond" w:hAnsi="Garamond"/>
        </w:rPr>
        <w:t xml:space="preserve"> certainly highly compromised, even </w:t>
      </w:r>
      <w:r w:rsidRPr="00497B2F">
        <w:rPr>
          <w:rStyle w:val="Emphasis"/>
          <w:rFonts w:ascii="Garamond" w:hAnsi="Garamond"/>
          <w:highlight w:val="cyan"/>
        </w:rPr>
        <w:t>violent, “freedom to appear” is established</w:t>
      </w:r>
      <w:r w:rsidRPr="00497B2F">
        <w:rPr>
          <w:rStyle w:val="Emphasis"/>
          <w:rFonts w:ascii="Garamond" w:hAnsi="Garamond"/>
        </w:rPr>
        <w:t>.</w:t>
      </w:r>
      <w:r w:rsidRPr="00497B2F">
        <w:rPr>
          <w:rFonts w:ascii="Garamond" w:hAnsi="Garamond"/>
          <w:sz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497B2F">
        <w:rPr>
          <w:rStyle w:val="StyleUnderline"/>
          <w:rFonts w:ascii="Garamond" w:hAnsi="Garamond"/>
          <w:highlight w:val="cyan"/>
        </w:rPr>
        <w:t>the existing public space is seized by those who have no existing right to gather there</w:t>
      </w:r>
      <w:r w:rsidRPr="00497B2F">
        <w:rPr>
          <w:rStyle w:val="StyleUnderline"/>
          <w:rFonts w:ascii="Garamond" w:hAnsi="Garamond"/>
        </w:rPr>
        <w:t xml:space="preserve">, who emerge from zones of disappearance to become bodies </w:t>
      </w:r>
      <w:r w:rsidRPr="00497B2F">
        <w:rPr>
          <w:rStyle w:val="StyleUnderline"/>
          <w:rFonts w:ascii="Garamond" w:hAnsi="Garamond"/>
          <w:highlight w:val="cyan"/>
        </w:rPr>
        <w:t>exposed to violence and death in the course of gathering and persisting publicly as they do</w:t>
      </w:r>
      <w:r w:rsidRPr="00497B2F">
        <w:rPr>
          <w:rFonts w:ascii="Garamond" w:hAnsi="Garamond"/>
          <w:sz w:val="16"/>
        </w:rPr>
        <w:t xml:space="preserve">. Indeed, </w:t>
      </w:r>
      <w:r w:rsidRPr="00497B2F">
        <w:rPr>
          <w:rStyle w:val="StyleUnderline"/>
          <w:rFonts w:ascii="Garamond" w:hAnsi="Garamond"/>
        </w:rPr>
        <w:t xml:space="preserve">it is their right to gather, free of intimidation and the threat of violence, that is systematically attacked by the police, the army, hired gangs, or mercenaries. </w:t>
      </w:r>
      <w:r w:rsidRPr="00497B2F">
        <w:rPr>
          <w:rStyle w:val="StyleUnderline"/>
          <w:rFonts w:ascii="Garamond" w:hAnsi="Garamond"/>
          <w:highlight w:val="cyan"/>
        </w:rPr>
        <w:t>To attack those bodies is to attack the right itself, since when those bodies appear and act, they are exercising a right</w:t>
      </w:r>
      <w:r w:rsidRPr="00497B2F">
        <w:rPr>
          <w:rFonts w:ascii="Garamond" w:hAnsi="Garamond"/>
          <w:sz w:val="16"/>
        </w:rPr>
        <w:t xml:space="preserve"> outside, against, and in the face of the regime. Although </w:t>
      </w:r>
      <w:r w:rsidRPr="00497B2F">
        <w:rPr>
          <w:rStyle w:val="StyleUnderline"/>
          <w:rFonts w:ascii="Garamond" w:hAnsi="Garamond"/>
          <w:highlight w:val="cyan"/>
        </w:rPr>
        <w:t>the bodies on the street are vocalizing their opposition to the legitimacy of the state</w:t>
      </w:r>
      <w:r w:rsidRPr="00497B2F">
        <w:rPr>
          <w:rFonts w:ascii="Garamond" w:hAnsi="Garamond"/>
          <w:sz w:val="16"/>
        </w:rPr>
        <w:t xml:space="preserve">, </w:t>
      </w:r>
      <w:r w:rsidRPr="00497B2F">
        <w:rPr>
          <w:rStyle w:val="StyleUnderline"/>
          <w:rFonts w:ascii="Garamond" w:hAnsi="Garamond"/>
        </w:rPr>
        <w:t>they are also, by virtue of occupying and persisting in that space without protection, posing their challenge in corporeal terms, which means that when the body “speaks” politically, it is not only in vocal or written language.</w:t>
      </w:r>
      <w:r w:rsidRPr="00497B2F">
        <w:rPr>
          <w:rFonts w:ascii="Garamond" w:hAnsi="Garamond"/>
          <w:sz w:val="16"/>
        </w:rPr>
        <w:t xml:space="preserve"> The persistence of </w:t>
      </w:r>
      <w:r w:rsidRPr="00497B2F">
        <w:rPr>
          <w:rStyle w:val="StyleUnderline"/>
          <w:rFonts w:ascii="Garamond" w:hAnsi="Garamond"/>
          <w:highlight w:val="cyan"/>
        </w:rPr>
        <w:t>the body in its exposure calls that legitimacy into question and does so precisely through a specific performativity of the body</w:t>
      </w:r>
      <w:r w:rsidRPr="00497B2F">
        <w:rPr>
          <w:rFonts w:ascii="Garamond" w:hAnsi="Garamond"/>
          <w:sz w:val="16"/>
        </w:rPr>
        <w:t xml:space="preserve">.10 Both action and gesture signify and speak, both as action and claim; the one is not finally extricable from the other. </w:t>
      </w:r>
      <w:r w:rsidRPr="00497B2F">
        <w:rPr>
          <w:rStyle w:val="Emphasis"/>
          <w:rFonts w:ascii="Garamond" w:hAnsi="Garamond"/>
          <w:highlight w:val="cyan"/>
        </w:rPr>
        <w:t>Where the legitimacy of the state is brought into question</w:t>
      </w:r>
      <w:r w:rsidRPr="00497B2F">
        <w:rPr>
          <w:rStyle w:val="Emphasis"/>
          <w:rFonts w:ascii="Garamond" w:hAnsi="Garamond"/>
        </w:rPr>
        <w:t xml:space="preserve"> precisely by that way of appearing in public, </w:t>
      </w:r>
      <w:r w:rsidRPr="00497B2F">
        <w:rPr>
          <w:rStyle w:val="Emphasis"/>
          <w:rFonts w:ascii="Garamond" w:hAnsi="Garamond"/>
          <w:highlight w:val="cyan"/>
        </w:rPr>
        <w:t>the body</w:t>
      </w:r>
      <w:r w:rsidRPr="00497B2F">
        <w:rPr>
          <w:rStyle w:val="Emphasis"/>
          <w:rFonts w:ascii="Garamond" w:hAnsi="Garamond"/>
        </w:rPr>
        <w:t xml:space="preserve"> itself exercises a right that is no right; in other words, it </w:t>
      </w:r>
      <w:r w:rsidRPr="00497B2F">
        <w:rPr>
          <w:rStyle w:val="Emphasis"/>
          <w:rFonts w:ascii="Garamond" w:hAnsi="Garamond"/>
          <w:highlight w:val="cyan"/>
        </w:rPr>
        <w:t>exercises a right that is being actively contested and destroyed by military force and</w:t>
      </w:r>
      <w:r w:rsidRPr="00497B2F">
        <w:rPr>
          <w:rStyle w:val="Emphasis"/>
          <w:rFonts w:ascii="Garamond" w:hAnsi="Garamond"/>
        </w:rPr>
        <w:t xml:space="preserve"> that, in its resistance to force, </w:t>
      </w:r>
      <w:r w:rsidRPr="00497B2F">
        <w:rPr>
          <w:rStyle w:val="Emphasis"/>
          <w:rFonts w:ascii="Garamond" w:hAnsi="Garamond"/>
          <w:highlight w:val="cyan"/>
        </w:rPr>
        <w:t>articulates its way of living, showing both its precarity and its right to persist</w:t>
      </w:r>
      <w:r w:rsidRPr="00497B2F">
        <w:rPr>
          <w:rStyle w:val="Emphasis"/>
          <w:rFonts w:ascii="Garamond" w:hAnsi="Garamond"/>
        </w:rPr>
        <w:t>.</w:t>
      </w:r>
      <w:r w:rsidRPr="00497B2F">
        <w:rPr>
          <w:rFonts w:ascii="Garamond" w:hAnsi="Garamond"/>
          <w:sz w:val="16"/>
        </w:rPr>
        <w:t xml:space="preserve"> </w:t>
      </w:r>
      <w:r w:rsidRPr="00497B2F">
        <w:rPr>
          <w:rStyle w:val="StyleUnderline"/>
          <w:rFonts w:ascii="Garamond" w:hAnsi="Garamond"/>
          <w:highlight w:val="cyan"/>
        </w:rPr>
        <w:t>This right</w:t>
      </w:r>
      <w:r w:rsidRPr="00497B2F">
        <w:rPr>
          <w:rStyle w:val="StyleUnderline"/>
          <w:rFonts w:ascii="Garamond" w:hAnsi="Garamond"/>
        </w:rPr>
        <w:t xml:space="preserve"> is codified nowhere</w:t>
      </w:r>
      <w:r w:rsidRPr="00497B2F">
        <w:rPr>
          <w:rFonts w:ascii="Garamond" w:hAnsi="Garamond"/>
          <w:sz w:val="16"/>
        </w:rPr>
        <w:t xml:space="preserve">. </w:t>
      </w:r>
      <w:r w:rsidRPr="00497B2F">
        <w:rPr>
          <w:rStyle w:val="StyleUnderline"/>
          <w:rFonts w:ascii="Garamond" w:hAnsi="Garamond"/>
        </w:rPr>
        <w:t xml:space="preserve">It </w:t>
      </w:r>
      <w:r w:rsidRPr="00497B2F">
        <w:rPr>
          <w:rStyle w:val="StyleUnderline"/>
          <w:rFonts w:ascii="Garamond" w:hAnsi="Garamond"/>
          <w:highlight w:val="cyan"/>
        </w:rPr>
        <w:t>is not granted</w:t>
      </w:r>
      <w:r w:rsidRPr="00497B2F">
        <w:rPr>
          <w:rFonts w:ascii="Garamond" w:hAnsi="Garamond"/>
          <w:sz w:val="16"/>
        </w:rPr>
        <w:t xml:space="preserve"> from elsewhere or </w:t>
      </w:r>
      <w:r w:rsidRPr="00497B2F">
        <w:rPr>
          <w:rStyle w:val="StyleUnderline"/>
          <w:rFonts w:ascii="Garamond" w:hAnsi="Garamond"/>
          <w:highlight w:val="cyan"/>
        </w:rPr>
        <w:t>by</w:t>
      </w:r>
      <w:r w:rsidRPr="00497B2F">
        <w:rPr>
          <w:rStyle w:val="StyleUnderline"/>
          <w:rFonts w:ascii="Garamond" w:hAnsi="Garamond"/>
        </w:rPr>
        <w:t xml:space="preserve"> existing </w:t>
      </w:r>
      <w:r w:rsidRPr="00497B2F">
        <w:rPr>
          <w:rStyle w:val="StyleUnderline"/>
          <w:rFonts w:ascii="Garamond" w:hAnsi="Garamond"/>
          <w:highlight w:val="cyan"/>
        </w:rPr>
        <w:t>law</w:t>
      </w:r>
      <w:r w:rsidRPr="00497B2F">
        <w:rPr>
          <w:rStyle w:val="StyleUnderline"/>
          <w:rFonts w:ascii="Garamond" w:hAnsi="Garamond"/>
        </w:rPr>
        <w:t xml:space="preserve">, </w:t>
      </w:r>
      <w:r w:rsidRPr="00497B2F">
        <w:rPr>
          <w:rStyle w:val="StyleUnderline"/>
          <w:rFonts w:ascii="Garamond" w:hAnsi="Garamond"/>
          <w:highlight w:val="cyan"/>
        </w:rPr>
        <w:t>even if it sometimes finds support</w:t>
      </w:r>
      <w:r w:rsidRPr="00497B2F">
        <w:rPr>
          <w:rStyle w:val="StyleUnderline"/>
          <w:rFonts w:ascii="Garamond" w:hAnsi="Garamond"/>
        </w:rPr>
        <w:t xml:space="preserve"> precisely </w:t>
      </w:r>
      <w:r w:rsidRPr="00497B2F">
        <w:rPr>
          <w:rStyle w:val="StyleUnderline"/>
          <w:rFonts w:ascii="Garamond" w:hAnsi="Garamond"/>
          <w:highlight w:val="cyan"/>
        </w:rPr>
        <w:t>there. It is</w:t>
      </w:r>
      <w:r w:rsidRPr="00497B2F">
        <w:rPr>
          <w:rStyle w:val="StyleUnderline"/>
          <w:rFonts w:ascii="Garamond" w:hAnsi="Garamond"/>
        </w:rPr>
        <w:t xml:space="preserve">, in fact, </w:t>
      </w:r>
      <w:r w:rsidRPr="00497B2F">
        <w:rPr>
          <w:rStyle w:val="StyleUnderline"/>
          <w:rFonts w:ascii="Garamond" w:hAnsi="Garamond"/>
          <w:highlight w:val="cyan"/>
        </w:rPr>
        <w:t>the right to have rights</w:t>
      </w:r>
      <w:r w:rsidRPr="00497B2F">
        <w:rPr>
          <w:rFonts w:ascii="Garamond" w:hAnsi="Garamond"/>
          <w:sz w:val="16"/>
        </w:rPr>
        <w:t xml:space="preserve">, not as natural law or metaphysical stipulation, but </w:t>
      </w:r>
      <w:r w:rsidRPr="00497B2F">
        <w:rPr>
          <w:rStyle w:val="StyleUnderline"/>
          <w:rFonts w:ascii="Garamond" w:hAnsi="Garamond"/>
        </w:rPr>
        <w:t>as the persistence</w:t>
      </w:r>
      <w:r w:rsidRPr="00497B2F">
        <w:rPr>
          <w:rFonts w:ascii="Garamond" w:hAnsi="Garamond"/>
          <w:sz w:val="16"/>
        </w:rPr>
        <w:t xml:space="preserve"> of the body </w:t>
      </w:r>
      <w:r w:rsidRPr="00497B2F">
        <w:rPr>
          <w:rStyle w:val="StyleUnderline"/>
          <w:rFonts w:ascii="Garamond" w:hAnsi="Garamond"/>
          <w:highlight w:val="cyan"/>
        </w:rPr>
        <w:t>against those forces that seek its</w:t>
      </w:r>
      <w:r w:rsidRPr="00497B2F">
        <w:rPr>
          <w:rStyle w:val="StyleUnderline"/>
          <w:rFonts w:ascii="Garamond" w:hAnsi="Garamond"/>
        </w:rPr>
        <w:t xml:space="preserve"> </w:t>
      </w:r>
      <w:r w:rsidRPr="00497B2F">
        <w:rPr>
          <w:rFonts w:ascii="Garamond" w:hAnsi="Garamond"/>
          <w:sz w:val="16"/>
        </w:rPr>
        <w:t xml:space="preserve">debilitation or </w:t>
      </w:r>
      <w:r w:rsidRPr="00497B2F">
        <w:rPr>
          <w:rStyle w:val="StyleUnderline"/>
          <w:rFonts w:ascii="Garamond" w:hAnsi="Garamond"/>
          <w:highlight w:val="cyan"/>
        </w:rPr>
        <w:t>eradication</w:t>
      </w:r>
      <w:r w:rsidRPr="00497B2F">
        <w:rPr>
          <w:rFonts w:ascii="Garamond" w:hAnsi="Garamond"/>
          <w:sz w:val="16"/>
        </w:rPr>
        <w:t>. This persistence requires breaking into the established regime of space with a set of material supports both mobilized and mobilizing.</w:t>
      </w:r>
    </w:p>
    <w:p w14:paraId="5A9A75F4" w14:textId="77777777" w:rsidR="009B47A5" w:rsidRPr="00497B2F" w:rsidRDefault="009B47A5" w:rsidP="009B47A5">
      <w:pPr>
        <w:rPr>
          <w:rFonts w:ascii="Garamond" w:hAnsi="Garamond"/>
          <w:sz w:val="16"/>
        </w:rPr>
      </w:pPr>
    </w:p>
    <w:p w14:paraId="4C4F92FF" w14:textId="77777777" w:rsidR="009B47A5" w:rsidRPr="00497B2F" w:rsidRDefault="009B47A5" w:rsidP="009B47A5">
      <w:pPr>
        <w:pStyle w:val="Heading4"/>
        <w:rPr>
          <w:rFonts w:ascii="Garamond" w:hAnsi="Garamond"/>
        </w:rPr>
      </w:pPr>
      <w:r w:rsidRPr="00497B2F">
        <w:rPr>
          <w:rFonts w:ascii="Garamond" w:hAnsi="Garamond"/>
        </w:rPr>
        <w:t>It is impossible to live a good life within a bad life – the act of the performative embodiment of protest by the 1AC calls for new ways of livable life</w:t>
      </w:r>
    </w:p>
    <w:p w14:paraId="23C72006" w14:textId="77777777" w:rsidR="009B47A5" w:rsidRPr="00497B2F" w:rsidRDefault="009B47A5" w:rsidP="009B47A5">
      <w:pPr>
        <w:spacing w:after="0" w:line="240" w:lineRule="auto"/>
        <w:rPr>
          <w:rFonts w:ascii="Garamond" w:hAnsi="Garamond"/>
        </w:rPr>
      </w:pPr>
      <w:r w:rsidRPr="00497B2F">
        <w:rPr>
          <w:rFonts w:ascii="Garamond" w:hAnsi="Garamond"/>
          <w:b/>
          <w:sz w:val="26"/>
        </w:rPr>
        <w:t xml:space="preserve">Butler 18 </w:t>
      </w:r>
      <w:r w:rsidRPr="00497B2F">
        <w:rPr>
          <w:rFonts w:ascii="Garamond" w:hAnsi="Garamond"/>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213-219//Gavsie)</w:t>
      </w:r>
    </w:p>
    <w:p w14:paraId="2924426C" w14:textId="77777777" w:rsidR="009B47A5" w:rsidRPr="00497B2F" w:rsidRDefault="009B47A5" w:rsidP="009B47A5">
      <w:pPr>
        <w:spacing w:after="0" w:line="240" w:lineRule="auto"/>
        <w:rPr>
          <w:rFonts w:ascii="Garamond" w:hAnsi="Garamond"/>
          <w:sz w:val="14"/>
        </w:rPr>
      </w:pPr>
      <w:r w:rsidRPr="00497B2F">
        <w:rPr>
          <w:rFonts w:ascii="Garamond" w:hAnsi="Garamond"/>
          <w:sz w:val="14"/>
        </w:rPr>
        <w:t xml:space="preserve">And yet, if we return to Adorno’s claim that </w:t>
      </w:r>
      <w:r w:rsidRPr="00497B2F">
        <w:rPr>
          <w:rFonts w:ascii="Garamond" w:hAnsi="Garamond"/>
          <w:highlight w:val="cyan"/>
          <w:u w:val="single"/>
        </w:rPr>
        <w:t>it is not possible to live a good life in a bad life</w:t>
      </w:r>
      <w:r w:rsidRPr="00497B2F">
        <w:rPr>
          <w:rFonts w:ascii="Garamond" w:hAnsi="Garamond"/>
          <w:sz w:val="14"/>
        </w:rPr>
        <w:t>, we see that the term “life” occurs twice, and this is not simply incidental</w:t>
      </w:r>
      <w:r w:rsidRPr="00497B2F">
        <w:rPr>
          <w:rFonts w:ascii="Garamond" w:hAnsi="Garamond"/>
          <w:u w:val="single"/>
        </w:rPr>
        <w:t>. If I ask how to lead a good life, then I am seeking recourse to a “life” that would be good whether or not I was the one who might be leading it, and yet I am the one who needs to know, and so in some sense it is my life</w:t>
      </w:r>
      <w:r w:rsidRPr="00497B2F">
        <w:rPr>
          <w:rFonts w:ascii="Garamond" w:hAnsi="Garamond"/>
          <w:sz w:val="14"/>
        </w:rPr>
        <w:t xml:space="preserve">. In other words, already, from within the perspective of morality, life itself is doubled. By the time I get to the second part of the sentence, and I seek to know how to live a good life in a bad life, I am confronted with an idea of life as socially and economically organized. That social and economic organization of life is “bad” precisely because it does not provide the conditions for a livable life, because the livability is unequally distributed. </w:t>
      </w:r>
      <w:r w:rsidRPr="00497B2F">
        <w:rPr>
          <w:rFonts w:ascii="Garamond" w:hAnsi="Garamond"/>
          <w:u w:val="single"/>
        </w:rPr>
        <w:t>One might wish simply to live a good life in the midst of a bad life, finding one’s own way as best as one can and disregarding the broader social and economic inequalities that are produced through specific organizations of life, but it is not so simple</w:t>
      </w:r>
      <w:r w:rsidRPr="00497B2F">
        <w:rPr>
          <w:rFonts w:ascii="Garamond" w:hAnsi="Garamond"/>
          <w:sz w:val="14"/>
        </w:rPr>
        <w:t xml:space="preserve">. After all, </w:t>
      </w:r>
      <w:r w:rsidRPr="00497B2F">
        <w:rPr>
          <w:rFonts w:ascii="Garamond" w:hAnsi="Garamond"/>
          <w:u w:val="single"/>
        </w:rPr>
        <w:t>the life I am living though clearly this life and not some other, is already connected with broader networks of life</w:t>
      </w:r>
      <w:r w:rsidRPr="00497B2F">
        <w:rPr>
          <w:rFonts w:ascii="Garamond" w:hAnsi="Garamond"/>
          <w:sz w:val="14"/>
        </w:rPr>
        <w:t xml:space="preserve">, and if it were not connected with such networks, I could not actually live. So </w:t>
      </w:r>
      <w:r w:rsidRPr="00497B2F">
        <w:rPr>
          <w:rFonts w:ascii="Garamond" w:hAnsi="Garamond"/>
          <w:u w:val="single"/>
        </w:rPr>
        <w:t>my own life depends on a life that is not mine, not just the life of the other</w:t>
      </w:r>
      <w:r w:rsidRPr="00497B2F">
        <w:rPr>
          <w:rFonts w:ascii="Garamond" w:hAnsi="Garamond"/>
          <w:sz w:val="14"/>
        </w:rPr>
        <w:t xml:space="preserve">, but a broader social and economic organization of life. So my own living, </w:t>
      </w:r>
      <w:r w:rsidRPr="00497B2F">
        <w:rPr>
          <w:rFonts w:ascii="Garamond" w:hAnsi="Garamond"/>
          <w:u w:val="single"/>
        </w:rPr>
        <w:t>my survival, depends on this broader sense of life</w:t>
      </w:r>
      <w:r w:rsidRPr="00497B2F">
        <w:rPr>
          <w:rFonts w:ascii="Garamond" w:hAnsi="Garamond"/>
          <w:sz w:val="14"/>
        </w:rPr>
        <w:t xml:space="preserve">, one that includes organic life, living and sustaining environments, and social networks that affirm and support interdependency. They constitute who I am, which means that I cede some part of my distinctively human life in order to live, in order to be human at all. </w:t>
      </w:r>
      <w:r w:rsidRPr="00497B2F">
        <w:rPr>
          <w:rFonts w:ascii="Garamond" w:hAnsi="Garamond"/>
          <w:u w:val="single"/>
        </w:rPr>
        <w:t xml:space="preserve">Implicit in the question of how to live a good life in a bad life is the idea that we might still think about what a good life might be, that we can no longer think of it exclusively in terms of the good life of the individual. If there are two such “lives”—my life and the good life, understood as a social form of life—then </w:t>
      </w:r>
      <w:r w:rsidRPr="00497B2F">
        <w:rPr>
          <w:rFonts w:ascii="Garamond" w:hAnsi="Garamond"/>
          <w:highlight w:val="cyan"/>
          <w:u w:val="single"/>
        </w:rPr>
        <w:t>the life of the one is implicated in the life of the other</w:t>
      </w:r>
      <w:r w:rsidRPr="00497B2F">
        <w:rPr>
          <w:rFonts w:ascii="Garamond" w:hAnsi="Garamond"/>
          <w:sz w:val="14"/>
        </w:rPr>
        <w:t xml:space="preserve">. And this means that </w:t>
      </w:r>
      <w:r w:rsidRPr="00497B2F">
        <w:rPr>
          <w:rFonts w:ascii="Garamond" w:hAnsi="Garamond"/>
          <w:u w:val="single"/>
        </w:rPr>
        <w:t>when we speak about social lives, we are referring to how the social traverses the individual, or even establishes the social form of individuality.</w:t>
      </w:r>
      <w:r w:rsidRPr="00497B2F">
        <w:rPr>
          <w:rFonts w:ascii="Garamond" w:hAnsi="Garamond"/>
          <w:sz w:val="14"/>
        </w:rPr>
        <w:t xml:space="preserve"> At the same time, the individual, no matter how intensively self-referential, is always referring to itself through a mediating form, through some media, and its very language for recognizing itself comes from elsewhere. The social conditions and mediates this recognition of myself that I undertake. As we know from Hegel, the “I” who comes to recognize itself, its own life, recognizes itself always also as another’s life. </w:t>
      </w:r>
      <w:r w:rsidRPr="00497B2F">
        <w:rPr>
          <w:rFonts w:ascii="Garamond" w:hAnsi="Garamond"/>
          <w:u w:val="single"/>
        </w:rPr>
        <w:t>The reason why the “I” and the “you” are ambiguous is that they are each bound up in other systems of interdependency</w:t>
      </w:r>
      <w:r w:rsidRPr="00497B2F">
        <w:rPr>
          <w:rFonts w:ascii="Garamond" w:hAnsi="Garamond"/>
          <w:sz w:val="14"/>
        </w:rPr>
        <w:t xml:space="preserve">, what Hegel calls Sittlichkeit. And this means that although I perform that recognition of myself, some set of social norms is being worked out in the course of that performance that I author, and whatever is being worked out does not originate with me, even as I am not thinkable without it. In Adorno’s Probleme der Moralphilosophie, what begins as a moral question about how to pursue the good life in a bad life culminates in the claim that </w:t>
      </w:r>
      <w:r w:rsidRPr="00497B2F">
        <w:rPr>
          <w:rFonts w:ascii="Garamond" w:hAnsi="Garamond"/>
          <w:highlight w:val="cyan"/>
          <w:u w:val="single"/>
        </w:rPr>
        <w:t>there must be resistance to the bad life in order to pursue the good life</w:t>
      </w:r>
      <w:r w:rsidRPr="00497B2F">
        <w:rPr>
          <w:rFonts w:ascii="Garamond" w:hAnsi="Garamond"/>
          <w:sz w:val="14"/>
        </w:rPr>
        <w:t xml:space="preserve">. This is what he writes: “das Leben selbst eben so entstellt und verzerrt ist, dass im Grunde kein Mensch in ihm richtig zu leben, seine eigene menschliche Bestimmung zu realisieren vermag—ja, ich möchte fast so weit gehen: dass die Welt so eingerichtet ist, dass selbst noch die einfachste Forderung von Integrität und Anständigkeit eigentlich fast bei einem jeden Menschen überhaupt notwendig zu Protest führen muss” [“life itself is so deformed and distorted that no one is able to live the good life in it or to fulfil his destiny as a human being. Indeed, I would almost go so far as to say that, given the way the world is organized, </w:t>
      </w:r>
      <w:r w:rsidRPr="00497B2F">
        <w:rPr>
          <w:rFonts w:ascii="Garamond" w:hAnsi="Garamond"/>
          <w:highlight w:val="cyan"/>
          <w:u w:val="single"/>
        </w:rPr>
        <w:t>even the simplest demand</w:t>
      </w:r>
      <w:r w:rsidRPr="00497B2F">
        <w:rPr>
          <w:rFonts w:ascii="Garamond" w:hAnsi="Garamond"/>
          <w:u w:val="single"/>
        </w:rPr>
        <w:t xml:space="preserve"> for integrity and decency </w:t>
      </w:r>
      <w:r w:rsidRPr="00497B2F">
        <w:rPr>
          <w:rFonts w:ascii="Garamond" w:hAnsi="Garamond"/>
          <w:highlight w:val="cyan"/>
          <w:u w:val="single"/>
        </w:rPr>
        <w:t>must</w:t>
      </w:r>
      <w:r w:rsidRPr="00497B2F">
        <w:rPr>
          <w:rFonts w:ascii="Garamond" w:hAnsi="Garamond"/>
          <w:u w:val="single"/>
        </w:rPr>
        <w:t xml:space="preserve"> necessarily </w:t>
      </w:r>
      <w:r w:rsidRPr="00497B2F">
        <w:rPr>
          <w:rFonts w:ascii="Garamond" w:hAnsi="Garamond"/>
          <w:highlight w:val="cyan"/>
          <w:u w:val="single"/>
        </w:rPr>
        <w:t>lead</w:t>
      </w:r>
      <w:r w:rsidRPr="00497B2F">
        <w:rPr>
          <w:rFonts w:ascii="Garamond" w:hAnsi="Garamond"/>
          <w:u w:val="single"/>
        </w:rPr>
        <w:t xml:space="preserve"> almost </w:t>
      </w:r>
      <w:r w:rsidRPr="00497B2F">
        <w:rPr>
          <w:rFonts w:ascii="Garamond" w:hAnsi="Garamond"/>
          <w:highlight w:val="cyan"/>
          <w:u w:val="single"/>
        </w:rPr>
        <w:t>everyone to protest</w:t>
      </w:r>
      <w:r w:rsidRPr="00497B2F">
        <w:rPr>
          <w:rFonts w:ascii="Garamond" w:hAnsi="Garamond"/>
          <w:sz w:val="14"/>
        </w:rPr>
        <w:t>”].11 It is interesting that at such a moment Adorno would claim that he almost (fast) goes so far as to say what he then says. He is not sure the formulation is quite right, but he goes ahead anyway. He overrides his hesitation, but keeps it nevertheless on the page. Can it be so simply said that the pursuit of the moral life can and must, under contemporary conditions, culminate in protest? Can resistance be reduced to protest? Or, further, is protest for Adorno in the social form that the pursuit of the good life now takes? That same speculative character continues as he remarks that “Das einzige, was man vielleicht sagen kann, ist, dass das richtige Leben heute in der Gestalt des Widerstandes gegen die von dem fortgeschrittensten Bewusstsein durchschauten, kritisch aufgelösten Formen eines falschen Lebens bestünde” [“The only thing that can perhaps be said is that the good life today would consist in resistance to forms of the bad life that have been seen through and critically dissected by the most progressive minds”].12 In the German, Adorno refers to a “false” life, and this is translated into English as “the bad life”—of course, the difference is quite important, since for morality, the pursuit of the good life may well be a true life, but the relation between the two has yet to be explained. Further, it seems that Adorno appoints himself to the elect group of those who are progressive and capable enough to conduct the critical activity that must be pursued. Significantly</w:t>
      </w:r>
      <w:r w:rsidRPr="00497B2F">
        <w:rPr>
          <w:rFonts w:ascii="Garamond" w:hAnsi="Garamond"/>
          <w:u w:val="single"/>
        </w:rPr>
        <w:t xml:space="preserve">, </w:t>
      </w:r>
      <w:r w:rsidRPr="00497B2F">
        <w:rPr>
          <w:rFonts w:ascii="Garamond" w:hAnsi="Garamond"/>
          <w:highlight w:val="cyan"/>
          <w:u w:val="single"/>
        </w:rPr>
        <w:t>that</w:t>
      </w:r>
      <w:r w:rsidRPr="00497B2F">
        <w:rPr>
          <w:rFonts w:ascii="Garamond" w:hAnsi="Garamond"/>
          <w:u w:val="single"/>
        </w:rPr>
        <w:t xml:space="preserve"> practice of </w:t>
      </w:r>
      <w:r w:rsidRPr="00497B2F">
        <w:rPr>
          <w:rFonts w:ascii="Garamond" w:hAnsi="Garamond"/>
          <w:highlight w:val="cyan"/>
          <w:u w:val="single"/>
        </w:rPr>
        <w:t>critique is rendered</w:t>
      </w:r>
      <w:r w:rsidRPr="00497B2F">
        <w:rPr>
          <w:rFonts w:ascii="Garamond" w:hAnsi="Garamond"/>
          <w:u w:val="single"/>
        </w:rPr>
        <w:t xml:space="preserve"> </w:t>
      </w:r>
      <w:r w:rsidRPr="00497B2F">
        <w:rPr>
          <w:rFonts w:ascii="Garamond" w:hAnsi="Garamond"/>
          <w:highlight w:val="cyan"/>
          <w:u w:val="single"/>
        </w:rPr>
        <w:t>synonymous with “resistance”</w:t>
      </w:r>
      <w:r w:rsidRPr="00497B2F">
        <w:rPr>
          <w:rFonts w:ascii="Garamond" w:hAnsi="Garamond"/>
          <w:u w:val="single"/>
        </w:rPr>
        <w:t xml:space="preserve"> in this sentence</w:t>
      </w:r>
      <w:r w:rsidRPr="00497B2F">
        <w:rPr>
          <w:rFonts w:ascii="Garamond" w:hAnsi="Garamond"/>
          <w:sz w:val="14"/>
        </w:rPr>
        <w:t xml:space="preserve">. And yet, as in the sentence above, some doubt lingers as he makes this set of proclamations. Both protest and resistance characterize popular struggles, mass actions, and yet in this sentence, they characterize the critical capacities of a few. Adorno himself wavers slightly here even as he continues to clarify his speculative remarks, and he makes a slightly different claim for reflexivity: “dieser Widerstand gegen das, was die Welt aus uns gemacht hat, ist nun beileibe nicht bloss ein Unterschied gegen die äussere Welt … sondern dieser Widerstand müsste sich allerdings in uns selber gegen all das erweisen, worin wir dazu tendieren, mitzuspielen” [“This resistance to what the world has made of us does not at all imply merely an opposition to the external world on the grounds that we would be fully entitled to resist it.… In addition, we ought also to mobilize our own powers of resistance in order to resist those parts of us that are tempted to join in”].13 What Adorno might be said to rule out at such moments is the idea of popular resistance, of forms of critique that take shape as bodies amass on the street to articulate their opposition to contemporary regimes of power. But also, resistance is understood as a “no-saying” to the part of the self that wants to go along with (mitzuspielen) the status quo. It is understood both as a form of critique that only the elect few can undertake and as a resistance to a part of the self that seeks to join with what is wrong, an internal check against complicity. These claims limit the idea of resistance in ways that I myself would not finally be able to accept. For me, both claims prompt further questions: What part of the self is being refused, and what part is being empowered through resistance? If I refuse that part of myself that is complicit with the bad life, have I then made myself pure? Have I intervened to change the structure of that social world from which I withhold myself, or have I isolated myself? Have I joined with others in a movement of resistance and a struggle for social transformation? These questions have, of course, been posed to Adorno’s views for some time—I remember a demonstration in Heidelberg in 1979 when some groups on the left were contesting Adorno, protesting his limited idea of protest! For me, and perhaps for us today, we might still query in what way resistance must do more than refuse a way of life, a position that finally abstracts the moral from the political at the expense of solidarity, producing the very smart and morally pure critic as the model of resistance. </w:t>
      </w:r>
      <w:r w:rsidRPr="00497B2F">
        <w:rPr>
          <w:rFonts w:ascii="Garamond" w:hAnsi="Garamond"/>
          <w:u w:val="single"/>
        </w:rPr>
        <w:t xml:space="preserve">If resistance is to enact the very principles of democracy for which it struggles, then </w:t>
      </w:r>
      <w:r w:rsidRPr="00497B2F">
        <w:rPr>
          <w:rFonts w:ascii="Garamond" w:hAnsi="Garamond"/>
          <w:highlight w:val="cyan"/>
          <w:u w:val="single"/>
        </w:rPr>
        <w:t>resistance has to be plural and</w:t>
      </w:r>
      <w:r w:rsidRPr="00497B2F">
        <w:rPr>
          <w:rFonts w:ascii="Garamond" w:hAnsi="Garamond"/>
          <w:u w:val="single"/>
        </w:rPr>
        <w:t xml:space="preserve"> it has to be </w:t>
      </w:r>
      <w:r w:rsidRPr="00497B2F">
        <w:rPr>
          <w:rFonts w:ascii="Garamond" w:hAnsi="Garamond"/>
          <w:highlight w:val="cyan"/>
          <w:u w:val="single"/>
        </w:rPr>
        <w:t>embodied</w:t>
      </w:r>
      <w:r w:rsidRPr="00497B2F">
        <w:rPr>
          <w:rFonts w:ascii="Garamond" w:hAnsi="Garamond"/>
          <w:u w:val="single"/>
        </w:rPr>
        <w:t xml:space="preserve">. </w:t>
      </w:r>
      <w:r w:rsidRPr="00497B2F">
        <w:rPr>
          <w:rFonts w:ascii="Garamond" w:hAnsi="Garamond"/>
          <w:highlight w:val="cyan"/>
          <w:u w:val="single"/>
        </w:rPr>
        <w:t>It will</w:t>
      </w:r>
      <w:r w:rsidRPr="00497B2F">
        <w:rPr>
          <w:rFonts w:ascii="Garamond" w:hAnsi="Garamond"/>
          <w:u w:val="single"/>
        </w:rPr>
        <w:t xml:space="preserve"> also </w:t>
      </w:r>
      <w:r w:rsidRPr="00497B2F">
        <w:rPr>
          <w:rFonts w:ascii="Garamond" w:hAnsi="Garamond"/>
          <w:highlight w:val="cyan"/>
          <w:u w:val="single"/>
        </w:rPr>
        <w:t>entail the gathering of the ungrievable in public space</w:t>
      </w:r>
      <w:r w:rsidRPr="00497B2F">
        <w:rPr>
          <w:rFonts w:ascii="Garamond" w:hAnsi="Garamond"/>
          <w:u w:val="single"/>
        </w:rPr>
        <w:t xml:space="preserve">, </w:t>
      </w:r>
      <w:r w:rsidRPr="00497B2F">
        <w:rPr>
          <w:rFonts w:ascii="Garamond" w:hAnsi="Garamond"/>
          <w:highlight w:val="cyan"/>
          <w:u w:val="single"/>
        </w:rPr>
        <w:t>marking their existence and their demand for livable lives</w:t>
      </w:r>
      <w:r w:rsidRPr="00497B2F">
        <w:rPr>
          <w:rFonts w:ascii="Garamond" w:hAnsi="Garamond"/>
          <w:u w:val="single"/>
        </w:rPr>
        <w:t xml:space="preserve">, the demand to live a life prior to death, simply put. </w:t>
      </w:r>
      <w:r w:rsidRPr="00497B2F">
        <w:rPr>
          <w:rFonts w:ascii="Garamond" w:hAnsi="Garamond"/>
          <w:sz w:val="14"/>
        </w:rPr>
        <w:t xml:space="preserve">Indeed, if resistance is to bring about a new way of life, </w:t>
      </w:r>
      <w:r w:rsidRPr="00497B2F">
        <w:rPr>
          <w:rFonts w:ascii="Garamond" w:hAnsi="Garamond"/>
          <w:highlight w:val="cyan"/>
          <w:u w:val="single"/>
        </w:rPr>
        <w:t>a</w:t>
      </w:r>
      <w:r w:rsidRPr="00497B2F">
        <w:rPr>
          <w:rFonts w:ascii="Garamond" w:hAnsi="Garamond"/>
          <w:u w:val="single"/>
        </w:rPr>
        <w:t xml:space="preserve"> more </w:t>
      </w:r>
      <w:r w:rsidRPr="00497B2F">
        <w:rPr>
          <w:rFonts w:ascii="Garamond" w:hAnsi="Garamond"/>
          <w:highlight w:val="cyan"/>
          <w:u w:val="single"/>
        </w:rPr>
        <w:t>livable life</w:t>
      </w:r>
      <w:r w:rsidRPr="00497B2F">
        <w:rPr>
          <w:rFonts w:ascii="Garamond" w:hAnsi="Garamond"/>
          <w:u w:val="single"/>
        </w:rPr>
        <w:t xml:space="preserve"> that </w:t>
      </w:r>
      <w:r w:rsidRPr="00497B2F">
        <w:rPr>
          <w:rFonts w:ascii="Garamond" w:hAnsi="Garamond"/>
          <w:highlight w:val="cyan"/>
          <w:u w:val="single"/>
        </w:rPr>
        <w:t>opposes</w:t>
      </w:r>
      <w:r w:rsidRPr="00497B2F">
        <w:rPr>
          <w:rFonts w:ascii="Garamond" w:hAnsi="Garamond"/>
          <w:u w:val="single"/>
        </w:rPr>
        <w:t xml:space="preserve"> the differential distribution of </w:t>
      </w:r>
      <w:r w:rsidRPr="00497B2F">
        <w:rPr>
          <w:rFonts w:ascii="Garamond" w:hAnsi="Garamond"/>
          <w:highlight w:val="cyan"/>
          <w:u w:val="single"/>
        </w:rPr>
        <w:t>precarity</w:t>
      </w:r>
      <w:r w:rsidRPr="00497B2F">
        <w:rPr>
          <w:rFonts w:ascii="Garamond" w:hAnsi="Garamond"/>
          <w:sz w:val="14"/>
        </w:rPr>
        <w:t>, then acts of resistance will say no to one way of life at the same time that they say yes to another. For this purpose</w:t>
      </w:r>
      <w:r w:rsidRPr="00497B2F">
        <w:rPr>
          <w:rFonts w:ascii="Garamond" w:hAnsi="Garamond"/>
          <w:u w:val="single"/>
        </w:rPr>
        <w:t xml:space="preserve">, we must reconsider for our times the </w:t>
      </w:r>
      <w:r w:rsidRPr="00497B2F">
        <w:rPr>
          <w:rFonts w:ascii="Garamond" w:hAnsi="Garamond"/>
          <w:highlight w:val="cyan"/>
          <w:u w:val="single"/>
        </w:rPr>
        <w:t>performative</w:t>
      </w:r>
      <w:r w:rsidRPr="00497B2F">
        <w:rPr>
          <w:rFonts w:ascii="Garamond" w:hAnsi="Garamond"/>
          <w:u w:val="single"/>
        </w:rPr>
        <w:t xml:space="preserve"> consequences of concerted </w:t>
      </w:r>
      <w:r w:rsidRPr="00497B2F">
        <w:rPr>
          <w:rFonts w:ascii="Garamond" w:hAnsi="Garamond"/>
          <w:highlight w:val="cyan"/>
          <w:u w:val="single"/>
        </w:rPr>
        <w:t>action</w:t>
      </w:r>
      <w:r w:rsidRPr="00497B2F">
        <w:rPr>
          <w:rFonts w:ascii="Garamond" w:hAnsi="Garamond"/>
          <w:sz w:val="14"/>
        </w:rPr>
        <w:t xml:space="preserve"> in the Arendtian sense. Yet in my view, </w:t>
      </w:r>
      <w:r w:rsidRPr="00497B2F">
        <w:rPr>
          <w:rFonts w:ascii="Garamond" w:hAnsi="Garamond"/>
          <w:u w:val="single"/>
        </w:rPr>
        <w:t xml:space="preserve">the concerted action that </w:t>
      </w:r>
      <w:r w:rsidRPr="00497B2F">
        <w:rPr>
          <w:rFonts w:ascii="Garamond" w:hAnsi="Garamond"/>
          <w:highlight w:val="cyan"/>
          <w:u w:val="single"/>
        </w:rPr>
        <w:t>characterizes resistance</w:t>
      </w:r>
      <w:r w:rsidRPr="00497B2F">
        <w:rPr>
          <w:rFonts w:ascii="Garamond" w:hAnsi="Garamond"/>
          <w:u w:val="single"/>
        </w:rPr>
        <w:t xml:space="preserve"> is sometimes found in the verbal speech act or the heroic fight, but it is also found </w:t>
      </w:r>
      <w:r w:rsidRPr="00497B2F">
        <w:rPr>
          <w:rFonts w:ascii="Garamond" w:hAnsi="Garamond"/>
          <w:highlight w:val="cyan"/>
          <w:u w:val="single"/>
        </w:rPr>
        <w:t>in those bodily gestures of</w:t>
      </w:r>
      <w:r w:rsidRPr="00497B2F">
        <w:rPr>
          <w:rFonts w:ascii="Garamond" w:hAnsi="Garamond"/>
          <w:u w:val="single"/>
        </w:rPr>
        <w:t xml:space="preserve"> refusal, silence, </w:t>
      </w:r>
      <w:r w:rsidRPr="00497B2F">
        <w:rPr>
          <w:rFonts w:ascii="Garamond" w:hAnsi="Garamond"/>
          <w:highlight w:val="cyan"/>
          <w:u w:val="single"/>
        </w:rPr>
        <w:t>movement, and refusal</w:t>
      </w:r>
      <w:r w:rsidRPr="00497B2F">
        <w:rPr>
          <w:rFonts w:ascii="Garamond" w:hAnsi="Garamond"/>
          <w:u w:val="single"/>
        </w:rPr>
        <w:t xml:space="preserve"> to move that characterize those movements that enact democratic principles of equality and economic principles of interdependency in the very action by which they call for a new way of life that is more radically democratic and more substantially interdependent. A social </w:t>
      </w:r>
      <w:r w:rsidRPr="00497B2F">
        <w:rPr>
          <w:rFonts w:ascii="Garamond" w:hAnsi="Garamond"/>
          <w:highlight w:val="cyan"/>
          <w:u w:val="single"/>
        </w:rPr>
        <w:t>movement</w:t>
      </w:r>
      <w:r w:rsidRPr="00497B2F">
        <w:rPr>
          <w:rFonts w:ascii="Garamond" w:hAnsi="Garamond"/>
          <w:u w:val="single"/>
        </w:rPr>
        <w:t xml:space="preserve"> is itself a social form, and when a social movement </w:t>
      </w:r>
      <w:r w:rsidRPr="00497B2F">
        <w:rPr>
          <w:rFonts w:ascii="Garamond" w:hAnsi="Garamond"/>
          <w:highlight w:val="cyan"/>
          <w:u w:val="single"/>
        </w:rPr>
        <w:t xml:space="preserve">calls for a new way of </w:t>
      </w:r>
      <w:r w:rsidRPr="00497B2F">
        <w:rPr>
          <w:rFonts w:ascii="Garamond" w:hAnsi="Garamond"/>
          <w:u w:val="single"/>
        </w:rPr>
        <w:t xml:space="preserve">life, a form of </w:t>
      </w:r>
      <w:r w:rsidRPr="00497B2F">
        <w:rPr>
          <w:rFonts w:ascii="Garamond" w:hAnsi="Garamond"/>
          <w:highlight w:val="cyan"/>
          <w:u w:val="single"/>
        </w:rPr>
        <w:t>livable life</w:t>
      </w:r>
      <w:r w:rsidRPr="00497B2F">
        <w:rPr>
          <w:rFonts w:ascii="Garamond" w:hAnsi="Garamond"/>
          <w:u w:val="single"/>
        </w:rPr>
        <w:t>, then it must, at that moment, enact the very principles it seeks to realize</w:t>
      </w:r>
      <w:r w:rsidRPr="00497B2F">
        <w:rPr>
          <w:rFonts w:ascii="Garamond" w:hAnsi="Garamond"/>
          <w:sz w:val="14"/>
        </w:rPr>
        <w:t xml:space="preserve">. This means that </w:t>
      </w:r>
      <w:r w:rsidRPr="00497B2F">
        <w:rPr>
          <w:rFonts w:ascii="Garamond" w:hAnsi="Garamond"/>
          <w:u w:val="single"/>
        </w:rPr>
        <w:t>when it works, there is a performative enactment of radical democracy</w:t>
      </w:r>
      <w:r w:rsidRPr="00497B2F">
        <w:rPr>
          <w:rFonts w:ascii="Garamond" w:hAnsi="Garamond"/>
          <w:sz w:val="14"/>
        </w:rPr>
        <w:t xml:space="preserve"> in such movements that alone can articulate what it might mean to lead a good life in the sense of a livable life. I have tried to suggest that </w:t>
      </w:r>
      <w:r w:rsidRPr="00497B2F">
        <w:rPr>
          <w:rFonts w:ascii="Garamond" w:hAnsi="Garamond"/>
          <w:u w:val="single"/>
        </w:rPr>
        <w:t>precarity is the condition against which several new social movements struggle; such movements do not seek to overcome interdependency or even vulnerability as they struggle against precarity; rather, they seek to produce the conditions under which vulnerability and interdependency become livable</w:t>
      </w:r>
      <w:r w:rsidRPr="00497B2F">
        <w:rPr>
          <w:rFonts w:ascii="Garamond" w:hAnsi="Garamond"/>
          <w:sz w:val="14"/>
        </w:rPr>
        <w:t xml:space="preserve">. This is a politics in which </w:t>
      </w:r>
      <w:r w:rsidRPr="00497B2F">
        <w:rPr>
          <w:rFonts w:ascii="Garamond" w:hAnsi="Garamond"/>
          <w:highlight w:val="cyan"/>
          <w:u w:val="single"/>
        </w:rPr>
        <w:t>performative action takes</w:t>
      </w:r>
      <w:r w:rsidRPr="00497B2F">
        <w:rPr>
          <w:rFonts w:ascii="Garamond" w:hAnsi="Garamond"/>
          <w:u w:val="single"/>
        </w:rPr>
        <w:t xml:space="preserve"> bodily and </w:t>
      </w:r>
      <w:r w:rsidRPr="00497B2F">
        <w:rPr>
          <w:rFonts w:ascii="Garamond" w:hAnsi="Garamond"/>
          <w:highlight w:val="cyan"/>
          <w:u w:val="single"/>
        </w:rPr>
        <w:t>plural form</w:t>
      </w:r>
      <w:r w:rsidRPr="00497B2F">
        <w:rPr>
          <w:rFonts w:ascii="Garamond" w:hAnsi="Garamond"/>
          <w:sz w:val="14"/>
        </w:rPr>
        <w:t xml:space="preserve">, drawing critical attention to the conditions of bodily survival, persistence, and flourishing within the framework of radical democracy. If I am to lead a good life, it will be a life lived with others, </w:t>
      </w:r>
      <w:r w:rsidRPr="00497B2F">
        <w:rPr>
          <w:rFonts w:ascii="Garamond" w:hAnsi="Garamond"/>
          <w:u w:val="single"/>
        </w:rPr>
        <w:t>a life that is no life without those others</w:t>
      </w:r>
      <w:r w:rsidRPr="00497B2F">
        <w:rPr>
          <w:rFonts w:ascii="Garamond" w:hAnsi="Garamond"/>
          <w:sz w:val="14"/>
        </w:rPr>
        <w:t xml:space="preserve">; I will not lose this I that I am; whoever I am will be transformed by my connections with others, since my dependency on another, and my dependability, are necessary in order to live and to live well. Our shared exposure to precarity is but one ground of our potential equality and our reciprocal obligations to produce together conditions of livable life. </w:t>
      </w:r>
      <w:r w:rsidRPr="00497B2F">
        <w:rPr>
          <w:rFonts w:ascii="Garamond" w:hAnsi="Garamond"/>
          <w:u w:val="single"/>
        </w:rPr>
        <w:t>In avowing the need we have for one another, we avow as well basic principles that inform the social, democratic conditions of what we might still call “the good life.”</w:t>
      </w:r>
      <w:r w:rsidRPr="00497B2F">
        <w:rPr>
          <w:rFonts w:ascii="Garamond" w:hAnsi="Garamond"/>
          <w:sz w:val="14"/>
        </w:rPr>
        <w:t xml:space="preserve"> These are critical conditions of democratic life in the sense that they are part of an ongoing crisis, but also because they belong to a form of thinking and acting that responds to the urgencies of our time.</w:t>
      </w:r>
    </w:p>
    <w:p w14:paraId="6F150492" w14:textId="77777777" w:rsidR="009B47A5" w:rsidRPr="00497B2F" w:rsidRDefault="009B47A5" w:rsidP="009B47A5">
      <w:pPr>
        <w:spacing w:after="0" w:line="240" w:lineRule="auto"/>
        <w:rPr>
          <w:rFonts w:ascii="Garamond" w:hAnsi="Garamond"/>
        </w:rPr>
      </w:pPr>
    </w:p>
    <w:p w14:paraId="72AC052D" w14:textId="77777777" w:rsidR="009B47A5" w:rsidRPr="00497B2F" w:rsidRDefault="009B47A5" w:rsidP="009B47A5">
      <w:pPr>
        <w:rPr>
          <w:rFonts w:ascii="Garamond" w:hAnsi="Garamond"/>
          <w:sz w:val="16"/>
        </w:rPr>
      </w:pPr>
    </w:p>
    <w:p w14:paraId="46F0D91E" w14:textId="77777777" w:rsidR="009B47A5" w:rsidRPr="00497B2F" w:rsidRDefault="009B47A5" w:rsidP="00744D7E">
      <w:pPr>
        <w:rPr>
          <w:rFonts w:ascii="Garamond" w:hAnsi="Garamond"/>
        </w:rPr>
      </w:pPr>
    </w:p>
    <w:p w14:paraId="6C8448F3" w14:textId="77777777" w:rsidR="00744D7E" w:rsidRPr="00497B2F" w:rsidRDefault="00744D7E" w:rsidP="00744D7E">
      <w:pPr>
        <w:pStyle w:val="Heading3"/>
        <w:rPr>
          <w:rFonts w:ascii="Garamond" w:hAnsi="Garamond"/>
        </w:rPr>
      </w:pPr>
      <w:r w:rsidRPr="00497B2F">
        <w:rPr>
          <w:rFonts w:ascii="Garamond" w:hAnsi="Garamond"/>
        </w:rPr>
        <w:t>2AC – No Cede the Political</w:t>
      </w:r>
    </w:p>
    <w:p w14:paraId="29EF7496" w14:textId="77777777" w:rsidR="00744D7E" w:rsidRPr="00497B2F" w:rsidRDefault="00744D7E" w:rsidP="00744D7E">
      <w:pPr>
        <w:pStyle w:val="Heading4"/>
        <w:rPr>
          <w:rFonts w:ascii="Garamond" w:hAnsi="Garamond"/>
        </w:rPr>
      </w:pPr>
      <w:r w:rsidRPr="00497B2F">
        <w:rPr>
          <w:rFonts w:ascii="Garamond" w:hAnsi="Garamond"/>
        </w:rPr>
        <w:t>2 responses:</w:t>
      </w:r>
    </w:p>
    <w:p w14:paraId="62585DF4" w14:textId="77777777" w:rsidR="00744D7E" w:rsidRPr="00497B2F" w:rsidRDefault="00744D7E" w:rsidP="00744D7E">
      <w:pPr>
        <w:pStyle w:val="Heading4"/>
        <w:numPr>
          <w:ilvl w:val="0"/>
          <w:numId w:val="18"/>
        </w:numPr>
        <w:rPr>
          <w:rFonts w:ascii="Garamond" w:hAnsi="Garamond"/>
        </w:rPr>
      </w:pPr>
      <w:r w:rsidRPr="00497B2F">
        <w:rPr>
          <w:rFonts w:ascii="Garamond" w:hAnsi="Garamond"/>
        </w:rPr>
        <w:t>Non UQ: Politics have already been ceded to Asians</w:t>
      </w:r>
    </w:p>
    <w:p w14:paraId="73195412" w14:textId="77777777" w:rsidR="00744D7E" w:rsidRPr="00497B2F" w:rsidRDefault="00744D7E" w:rsidP="00744D7E">
      <w:pPr>
        <w:pStyle w:val="Heading4"/>
        <w:numPr>
          <w:ilvl w:val="0"/>
          <w:numId w:val="18"/>
        </w:numPr>
        <w:rPr>
          <w:rFonts w:ascii="Garamond" w:hAnsi="Garamond"/>
        </w:rPr>
      </w:pPr>
      <w:r w:rsidRPr="00497B2F">
        <w:rPr>
          <w:rFonts w:ascii="Garamond" w:hAnsi="Garamond"/>
        </w:rPr>
        <w:t xml:space="preserve">All instances of interactions between Asian Americans and the state have only increased the weaponization of the Asian American against all minority communities </w:t>
      </w:r>
    </w:p>
    <w:p w14:paraId="2DBB2F1A" w14:textId="77777777" w:rsidR="00744D7E" w:rsidRPr="00497B2F" w:rsidRDefault="00744D7E" w:rsidP="00744D7E">
      <w:pPr>
        <w:rPr>
          <w:rFonts w:ascii="Garamond" w:hAnsi="Garamond"/>
        </w:rPr>
      </w:pPr>
      <w:r w:rsidRPr="00497B2F">
        <w:rPr>
          <w:rStyle w:val="Style13ptBold"/>
          <w:rFonts w:ascii="Garamond" w:hAnsi="Garamond"/>
        </w:rPr>
        <w:t>Wu 13</w:t>
      </w:r>
      <w:r w:rsidRPr="00497B2F">
        <w:rPr>
          <w:rFonts w:ascii="Garamond" w:hAnsi="Garamond"/>
        </w:rPr>
        <w:t xml:space="preserve"> [Wu, Ellen D.. , Ellen D. Wu is assistant professor of history at Indiana University, Bloomington., The Color of Success : Asian Americans and the Origins of the Model Minority, Princeton University Press, 2013. ProQuest Ebook Central, </w:t>
      </w:r>
      <w:hyperlink r:id="rId10" w:history="1">
        <w:r w:rsidRPr="00497B2F">
          <w:rPr>
            <w:rStyle w:val="Hyperlink"/>
            <w:rFonts w:ascii="Garamond" w:hAnsi="Garamond"/>
          </w:rPr>
          <w:t>http://ebookcentral.proquest.com/lib/wfu/detail.action?docID=1458381</w:t>
        </w:r>
      </w:hyperlink>
      <w:r w:rsidRPr="00497B2F">
        <w:rPr>
          <w:rFonts w:ascii="Garamond" w:hAnsi="Garamond"/>
        </w:rPr>
        <w:t>. ct]</w:t>
      </w:r>
    </w:p>
    <w:p w14:paraId="010AB5F7" w14:textId="77777777" w:rsidR="00744D7E" w:rsidRPr="00497B2F" w:rsidRDefault="00744D7E" w:rsidP="00744D7E">
      <w:pPr>
        <w:rPr>
          <w:rFonts w:ascii="Garamond" w:hAnsi="Garamond"/>
        </w:rPr>
      </w:pPr>
      <w:r w:rsidRPr="00497B2F">
        <w:rPr>
          <w:rFonts w:ascii="Garamond" w:hAnsi="Garamond"/>
        </w:rPr>
        <w:t xml:space="preserve">The evolution of the political philosophy known as </w:t>
      </w:r>
      <w:r w:rsidRPr="00497B2F">
        <w:rPr>
          <w:rStyle w:val="StyleUnderline"/>
          <w:rFonts w:ascii="Garamond" w:hAnsi="Garamond"/>
          <w:highlight w:val="cyan"/>
        </w:rPr>
        <w:t>liberalism</w:t>
      </w:r>
      <w:r w:rsidRPr="00497B2F">
        <w:rPr>
          <w:rStyle w:val="StyleUnderline"/>
          <w:rFonts w:ascii="Garamond" w:hAnsi="Garamond"/>
        </w:rPr>
        <w:t xml:space="preserve"> was foremost among the dynamisms that </w:t>
      </w:r>
      <w:r w:rsidRPr="00497B2F">
        <w:rPr>
          <w:rStyle w:val="StyleUnderline"/>
          <w:rFonts w:ascii="Garamond" w:hAnsi="Garamond"/>
          <w:highlight w:val="cyan"/>
        </w:rPr>
        <w:t>set the stage for</w:t>
      </w:r>
      <w:r w:rsidRPr="00497B2F">
        <w:rPr>
          <w:rStyle w:val="StyleUnderline"/>
          <w:rFonts w:ascii="Garamond" w:hAnsi="Garamond"/>
        </w:rPr>
        <w:t xml:space="preserve"> the coming of </w:t>
      </w:r>
      <w:r w:rsidRPr="00497B2F">
        <w:rPr>
          <w:rStyle w:val="StyleUnderline"/>
          <w:rFonts w:ascii="Garamond" w:hAnsi="Garamond"/>
          <w:highlight w:val="cyan"/>
        </w:rPr>
        <w:t>the model minority.</w:t>
      </w:r>
      <w:r w:rsidRPr="00497B2F">
        <w:rPr>
          <w:rFonts w:ascii="Garamond" w:hAnsi="Garamond"/>
        </w:rPr>
        <w:t xml:space="preserve"> </w:t>
      </w:r>
      <w:r w:rsidRPr="00497B2F">
        <w:rPr>
          <w:rStyle w:val="StyleUnderline"/>
          <w:rFonts w:ascii="Garamond" w:hAnsi="Garamond"/>
        </w:rPr>
        <w:t>Historians have pointed to liberalism’s centrality as well as its “protean” character in US history. The foundational tenets at the core of liberalism</w:t>
      </w:r>
      <w:r w:rsidRPr="00497B2F">
        <w:rPr>
          <w:rFonts w:ascii="Garamond" w:hAnsi="Garamond"/>
        </w:rPr>
        <w:t xml:space="preserve">—freedom, rational self-interest, and a belief in human progress—have undergirded the nation’s political life since the early days of the republic, but Americans have acted on them in ways that </w:t>
      </w:r>
      <w:r w:rsidRPr="00497B2F">
        <w:rPr>
          <w:rStyle w:val="StyleUnderline"/>
          <w:rFonts w:ascii="Garamond" w:hAnsi="Garamond"/>
        </w:rPr>
        <w:t>have changed decidedly over time</w:t>
      </w:r>
      <w:r w:rsidRPr="00497B2F">
        <w:rPr>
          <w:rFonts w:ascii="Garamond" w:hAnsi="Garamond"/>
        </w:rPr>
        <w:t xml:space="preserve">. At the start of the twentieth century, the social and economic inequalities resulting from industrial capitalism motivated Progressive Era </w:t>
      </w:r>
      <w:r w:rsidRPr="00497B2F">
        <w:rPr>
          <w:rStyle w:val="StyleUnderline"/>
          <w:rFonts w:ascii="Garamond" w:hAnsi="Garamond"/>
        </w:rPr>
        <w:t>reformers</w:t>
      </w:r>
      <w:r w:rsidRPr="00497B2F">
        <w:rPr>
          <w:rFonts w:ascii="Garamond" w:hAnsi="Garamond"/>
        </w:rPr>
        <w:t xml:space="preserve"> to </w:t>
      </w:r>
      <w:r w:rsidRPr="00497B2F">
        <w:rPr>
          <w:rStyle w:val="StyleUnderline"/>
          <w:rFonts w:ascii="Garamond" w:hAnsi="Garamond"/>
        </w:rPr>
        <w:t>redefine liberalism from</w:t>
      </w:r>
      <w:r w:rsidRPr="00497B2F">
        <w:rPr>
          <w:rFonts w:ascii="Garamond" w:hAnsi="Garamond"/>
        </w:rPr>
        <w:t xml:space="preserve"> its nineteenth-century iteration </w:t>
      </w:r>
      <w:r w:rsidRPr="00497B2F">
        <w:rPr>
          <w:rStyle w:val="StyleUnderline"/>
          <w:rFonts w:ascii="Garamond" w:hAnsi="Garamond"/>
        </w:rPr>
        <w:t>(laissez-faire economics and limited government intervention) to one that valued an activist state attuned to the welfare of its citizens.</w:t>
      </w:r>
      <w:r w:rsidRPr="00497B2F">
        <w:rPr>
          <w:rFonts w:ascii="Garamond" w:hAnsi="Garamond"/>
        </w:rPr>
        <w:t xml:space="preserve"> The impulse to “tame capitalism” dominated liberal thinking through the Great Depression and early years of the New Deal. By the 1940s, however, </w:t>
      </w:r>
      <w:r w:rsidRPr="00497B2F">
        <w:rPr>
          <w:rStyle w:val="StyleUnderline"/>
          <w:rFonts w:ascii="Garamond" w:hAnsi="Garamond"/>
          <w:highlight w:val="cyan"/>
        </w:rPr>
        <w:t>liberals</w:t>
      </w:r>
      <w:r w:rsidRPr="00497B2F">
        <w:rPr>
          <w:rFonts w:ascii="Garamond" w:hAnsi="Garamond"/>
        </w:rPr>
        <w:t xml:space="preserve"> embraced new priorities cherishing the protection and promotion of the freedoms of individuals as well as social groups.8 Mobilization for World War II </w:t>
      </w:r>
      <w:r w:rsidRPr="00497B2F">
        <w:rPr>
          <w:rStyle w:val="StyleUnderline"/>
          <w:rFonts w:ascii="Garamond" w:hAnsi="Garamond"/>
          <w:highlight w:val="cyan"/>
        </w:rPr>
        <w:t>fostered</w:t>
      </w:r>
      <w:r w:rsidRPr="00497B2F">
        <w:rPr>
          <w:rFonts w:ascii="Garamond" w:hAnsi="Garamond"/>
        </w:rPr>
        <w:t xml:space="preserve"> the advent of </w:t>
      </w:r>
      <w:r w:rsidRPr="00497B2F">
        <w:rPr>
          <w:rStyle w:val="StyleUnderline"/>
          <w:rFonts w:ascii="Garamond" w:hAnsi="Garamond"/>
          <w:highlight w:val="cyan"/>
        </w:rPr>
        <w:t>racial liberalism</w:t>
      </w:r>
      <w:r w:rsidRPr="00497B2F">
        <w:rPr>
          <w:rFonts w:ascii="Garamond" w:hAnsi="Garamond"/>
        </w:rPr>
        <w:t xml:space="preserve">: the growing belief in political and intellectual circles that the country’s racial diversity could be most ably managed through the assimilation and integration of nonwhites. The ideology </w:t>
      </w:r>
      <w:r w:rsidRPr="00497B2F">
        <w:rPr>
          <w:rStyle w:val="StyleUnderline"/>
          <w:rFonts w:ascii="Garamond" w:hAnsi="Garamond"/>
          <w:highlight w:val="cyan"/>
        </w:rPr>
        <w:t>emphasized federal government intervention in orchestrating the social engineering necessary to achieve civil rights and equality of citizenship for minority groups</w:t>
      </w:r>
      <w:r w:rsidRPr="00497B2F">
        <w:rPr>
          <w:rStyle w:val="StyleUnderline"/>
          <w:rFonts w:ascii="Garamond" w:hAnsi="Garamond"/>
        </w:rPr>
        <w:t>.</w:t>
      </w:r>
      <w:r w:rsidRPr="00497B2F">
        <w:rPr>
          <w:rFonts w:ascii="Garamond" w:hAnsi="Garamond"/>
        </w:rPr>
        <w:t>9 Champions of racial liberalism—including many ethnic Japanese and Chinese themselves—</w:t>
      </w:r>
      <w:r w:rsidRPr="00497B2F">
        <w:rPr>
          <w:rStyle w:val="StyleUnderline"/>
          <w:rFonts w:ascii="Garamond" w:hAnsi="Garamond"/>
        </w:rPr>
        <w:t>pushed the notion that Asians</w:t>
      </w:r>
      <w:r w:rsidRPr="00497B2F">
        <w:rPr>
          <w:rFonts w:ascii="Garamond" w:hAnsi="Garamond"/>
        </w:rPr>
        <w:t xml:space="preserve"> might be something </w:t>
      </w:r>
      <w:r w:rsidRPr="00497B2F">
        <w:rPr>
          <w:rStyle w:val="StyleUnderline"/>
          <w:rFonts w:ascii="Garamond" w:hAnsi="Garamond"/>
        </w:rPr>
        <w:t>other than indelibly and menacingly alien</w:t>
      </w:r>
      <w:r w:rsidRPr="00497B2F">
        <w:rPr>
          <w:rFonts w:ascii="Garamond" w:hAnsi="Garamond"/>
        </w:rPr>
        <w:t xml:space="preserve">, and that they deserved to be included in the national polity as bona fide citizens—a giant conceptual leap from the unanimity of previous decades.10 Liberals of all races invested racial reform with grave urgency: the failure of the nation to live in accordance with its professed democratic ideals endangered the country’s aspirations to world leadership. The United States’ battles against fascism and then Communism meant that Asiatic Exclusion, like Jim Crow, was no longer tenable. Seeking global legitimacy, Americans moved to undo the legal framework and social practices that relegated Asians outside the bounds of the nation.11 Certainly, Japanese and Chinese Americans had not lacked in attempts to attain substantive, full citizenship and respectable social standing in the late nineteenth and early twentieth centuries. But their efforts to claim unfettered inclusion only gained traction with the rise of racial liberalism and outbreak of global wars. Japanese and Chinese American fortunes, in short, were tied directly to the national identity politics of World War II and the Cold War.12 International imperatives of the 1940s and 1950s anchored the </w:t>
      </w:r>
      <w:r w:rsidRPr="00497B2F">
        <w:rPr>
          <w:rStyle w:val="StyleUnderline"/>
          <w:rFonts w:ascii="Garamond" w:hAnsi="Garamond"/>
          <w:highlight w:val="cyan"/>
        </w:rPr>
        <w:t>nation’s recasting of Asian Americans</w:t>
      </w:r>
      <w:r w:rsidRPr="00497B2F">
        <w:rPr>
          <w:rFonts w:ascii="Garamond" w:hAnsi="Garamond"/>
        </w:rPr>
        <w:t xml:space="preserve"> into assimilating Others—persons acknowledged </w:t>
      </w:r>
      <w:r w:rsidRPr="00497B2F">
        <w:rPr>
          <w:rStyle w:val="StyleUnderline"/>
          <w:rFonts w:ascii="Garamond" w:hAnsi="Garamond"/>
          <w:highlight w:val="cyan"/>
        </w:rPr>
        <w:t>as capable of acting like white Americans while remaining racially distinct</w:t>
      </w:r>
      <w:r w:rsidRPr="00497B2F">
        <w:rPr>
          <w:rFonts w:ascii="Garamond" w:hAnsi="Garamond"/>
        </w:rPr>
        <w:t xml:space="preserve"> from them. Unlike the progeny of turn-of-the century southern and eastern European immigrants who melted into unambiguous whiteness in the crucibles of mass consumption, industrial unionism, New Deal ethnic pluralism, and military service, </w:t>
      </w:r>
      <w:r w:rsidRPr="00497B2F">
        <w:rPr>
          <w:rStyle w:val="StyleUnderline"/>
          <w:rFonts w:ascii="Garamond" w:hAnsi="Garamond"/>
        </w:rPr>
        <w:t>Japanese and Chinese did not disappear into whiteness</w:t>
      </w:r>
      <w:r w:rsidRPr="00497B2F">
        <w:rPr>
          <w:rFonts w:ascii="Garamond" w:hAnsi="Garamond"/>
        </w:rPr>
        <w:t xml:space="preserve"> after the end of Exclusion.13 Instead, state </w:t>
      </w:r>
      <w:r w:rsidRPr="00497B2F">
        <w:rPr>
          <w:rStyle w:val="StyleUnderline"/>
          <w:rFonts w:ascii="Garamond" w:hAnsi="Garamond"/>
        </w:rPr>
        <w:t>authorities</w:t>
      </w:r>
      <w:r w:rsidRPr="00497B2F">
        <w:rPr>
          <w:rFonts w:ascii="Garamond" w:hAnsi="Garamond"/>
        </w:rPr>
        <w:t xml:space="preserve">, </w:t>
      </w:r>
      <w:r w:rsidRPr="00497B2F">
        <w:rPr>
          <w:rStyle w:val="StyleUnderline"/>
          <w:rFonts w:ascii="Garamond" w:hAnsi="Garamond"/>
        </w:rPr>
        <w:t>academicians</w:t>
      </w:r>
      <w:r w:rsidRPr="00497B2F">
        <w:rPr>
          <w:rFonts w:ascii="Garamond" w:hAnsi="Garamond"/>
        </w:rPr>
        <w:t xml:space="preserve">, cultural producers, and common folk </w:t>
      </w:r>
      <w:r w:rsidRPr="00497B2F">
        <w:rPr>
          <w:rStyle w:val="StyleUnderline"/>
          <w:rFonts w:ascii="Garamond" w:hAnsi="Garamond"/>
          <w:highlight w:val="cyan"/>
        </w:rPr>
        <w:t>renovated Asian America</w:t>
      </w:r>
      <w:r w:rsidRPr="00497B2F">
        <w:rPr>
          <w:rStyle w:val="StyleUnderline"/>
          <w:rFonts w:ascii="Garamond" w:hAnsi="Garamond"/>
        </w:rPr>
        <w:t>’s</w:t>
      </w:r>
      <w:r w:rsidRPr="00497B2F">
        <w:rPr>
          <w:rFonts w:ascii="Garamond" w:hAnsi="Garamond"/>
        </w:rPr>
        <w:t xml:space="preserve"> perceived differences from liability to asset </w:t>
      </w:r>
      <w:r w:rsidRPr="00497B2F">
        <w:rPr>
          <w:rStyle w:val="StyleUnderline"/>
          <w:rFonts w:ascii="Garamond" w:hAnsi="Garamond"/>
          <w:highlight w:val="cyan"/>
        </w:rPr>
        <w:t>to benefit US expansionism</w:t>
      </w:r>
      <w:r w:rsidRPr="00497B2F">
        <w:rPr>
          <w:rStyle w:val="StyleUnderline"/>
          <w:rFonts w:ascii="Garamond" w:hAnsi="Garamond"/>
        </w:rPr>
        <w:t>.</w:t>
      </w:r>
      <w:r w:rsidRPr="00497B2F">
        <w:rPr>
          <w:rFonts w:ascii="Garamond" w:hAnsi="Garamond"/>
        </w:rPr>
        <w:t xml:space="preserve"> In the throes of the worldwide decolonization movement, more precisely, Cold Warriors encountered the dilemma of differentiating their own imperium from the personae non gratae of the European empires. As nonwhites, the entrance of Asian Americans into the national fold provided a powerful means for the United States to proclaim itself a racial democracy and thereby credentialed to assume the leadership of the free world. </w:t>
      </w:r>
      <w:r w:rsidRPr="00497B2F">
        <w:rPr>
          <w:rStyle w:val="StyleUnderline"/>
          <w:rFonts w:ascii="Garamond" w:hAnsi="Garamond"/>
          <w:highlight w:val="cyan"/>
        </w:rPr>
        <w:t>The rearticulation of Asian Americans from ineradicable aliens to assimilating Others by outside interests bolstered the framing of US hegemony</w:t>
      </w:r>
      <w:r w:rsidRPr="00497B2F">
        <w:rPr>
          <w:rStyle w:val="StyleUnderline"/>
          <w:rFonts w:ascii="Garamond" w:hAnsi="Garamond"/>
        </w:rPr>
        <w:t xml:space="preserve"> abroad as benevolent—an enterprise that mirrored the move toward racial integration at home</w:t>
      </w:r>
      <w:r w:rsidRPr="00497B2F">
        <w:rPr>
          <w:rFonts w:ascii="Garamond" w:hAnsi="Garamond"/>
        </w:rPr>
        <w:t>.14</w:t>
      </w:r>
    </w:p>
    <w:p w14:paraId="12F37D14" w14:textId="77777777" w:rsidR="00744D7E" w:rsidRPr="00497B2F" w:rsidRDefault="00744D7E" w:rsidP="00AA205E">
      <w:pPr>
        <w:rPr>
          <w:rFonts w:ascii="Garamond" w:hAnsi="Garamond"/>
        </w:rPr>
      </w:pPr>
    </w:p>
    <w:p w14:paraId="22123286" w14:textId="77777777" w:rsidR="00744D7E" w:rsidRPr="00497B2F" w:rsidRDefault="00744D7E" w:rsidP="00744D7E">
      <w:pPr>
        <w:pStyle w:val="Heading2"/>
        <w:rPr>
          <w:rFonts w:ascii="Garamond" w:hAnsi="Garamond"/>
        </w:rPr>
      </w:pPr>
      <w:r w:rsidRPr="00497B2F">
        <w:rPr>
          <w:rFonts w:ascii="Garamond" w:hAnsi="Garamond"/>
        </w:rPr>
        <w:t>2AC – Offcase</w:t>
      </w:r>
    </w:p>
    <w:p w14:paraId="2F28FDE2" w14:textId="77777777" w:rsidR="00744D7E" w:rsidRPr="00497B2F" w:rsidRDefault="00744D7E" w:rsidP="00744D7E">
      <w:pPr>
        <w:pStyle w:val="Heading3"/>
        <w:rPr>
          <w:rFonts w:ascii="Garamond" w:hAnsi="Garamond" w:cs="Arial"/>
        </w:rPr>
      </w:pPr>
      <w:r w:rsidRPr="00497B2F">
        <w:rPr>
          <w:rFonts w:ascii="Garamond" w:hAnsi="Garamond" w:cs="Arial"/>
        </w:rPr>
        <w:t>2AC – Framework – PRF</w:t>
      </w:r>
    </w:p>
    <w:p w14:paraId="52A095F6" w14:textId="77777777" w:rsidR="00565EA0" w:rsidRPr="00497B2F" w:rsidRDefault="00565EA0" w:rsidP="00565EA0">
      <w:pPr>
        <w:rPr>
          <w:rStyle w:val="Style13ptBold"/>
          <w:rFonts w:ascii="Garamond" w:hAnsi="Garamond"/>
        </w:rPr>
      </w:pPr>
      <w:r w:rsidRPr="00497B2F">
        <w:rPr>
          <w:rStyle w:val="Style13ptBold"/>
          <w:rFonts w:ascii="Garamond" w:hAnsi="Garamond"/>
        </w:rPr>
        <w:t>**some of these cards can be used for FW answers for the other aff modules**</w:t>
      </w:r>
    </w:p>
    <w:p w14:paraId="75A5F22A" w14:textId="77777777" w:rsidR="00744D7E" w:rsidRPr="00497B2F" w:rsidRDefault="00744D7E" w:rsidP="00744D7E">
      <w:pPr>
        <w:pStyle w:val="Heading4"/>
        <w:rPr>
          <w:rFonts w:ascii="Garamond" w:hAnsi="Garamond" w:cs="Arial"/>
        </w:rPr>
      </w:pPr>
      <w:r w:rsidRPr="00497B2F">
        <w:rPr>
          <w:rFonts w:ascii="Garamond" w:eastAsia="Calibri" w:hAnsi="Garamond" w:cs="Arial"/>
        </w:rPr>
        <w:t>We</w:t>
      </w:r>
      <w:r w:rsidRPr="00497B2F">
        <w:rPr>
          <w:rFonts w:ascii="Garamond" w:hAnsi="Garamond" w:cs="Arial"/>
        </w:rPr>
        <w:t xml:space="preserve"> </w:t>
      </w:r>
      <w:r w:rsidRPr="00497B2F">
        <w:rPr>
          <w:rFonts w:ascii="Garamond" w:eastAsia="Calibri" w:hAnsi="Garamond" w:cs="Arial"/>
        </w:rPr>
        <w:t>meet</w:t>
      </w:r>
      <w:r w:rsidRPr="00497B2F">
        <w:rPr>
          <w:rFonts w:ascii="Garamond" w:hAnsi="Garamond" w:cs="Arial"/>
        </w:rPr>
        <w:t xml:space="preserve"> –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stasis</w:t>
      </w:r>
      <w:r w:rsidRPr="00497B2F">
        <w:rPr>
          <w:rFonts w:ascii="Garamond" w:hAnsi="Garamond" w:cs="Arial"/>
        </w:rPr>
        <w:t xml:space="preserve"> </w:t>
      </w:r>
      <w:r w:rsidRPr="00497B2F">
        <w:rPr>
          <w:rFonts w:ascii="Garamond" w:eastAsia="Calibri" w:hAnsi="Garamond" w:cs="Arial"/>
        </w:rPr>
        <w:t>of</w:t>
      </w:r>
      <w:r w:rsidRPr="00497B2F">
        <w:rPr>
          <w:rFonts w:ascii="Garamond" w:hAnsi="Garamond" w:cs="Arial"/>
        </w:rPr>
        <w:t xml:space="preserve">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resolution</w:t>
      </w:r>
      <w:r w:rsidRPr="00497B2F">
        <w:rPr>
          <w:rFonts w:ascii="Garamond" w:hAnsi="Garamond" w:cs="Arial"/>
        </w:rPr>
        <w:t xml:space="preserve"> </w:t>
      </w:r>
      <w:r w:rsidRPr="00497B2F">
        <w:rPr>
          <w:rFonts w:ascii="Garamond" w:eastAsia="Calibri" w:hAnsi="Garamond" w:cs="Arial"/>
        </w:rPr>
        <w:t>is</w:t>
      </w:r>
      <w:r w:rsidRPr="00497B2F">
        <w:rPr>
          <w:rFonts w:ascii="Garamond" w:hAnsi="Garamond" w:cs="Arial"/>
        </w:rPr>
        <w:t xml:space="preserve"> </w:t>
      </w:r>
      <w:r w:rsidRPr="00497B2F">
        <w:rPr>
          <w:rFonts w:ascii="Garamond" w:eastAsia="Calibri" w:hAnsi="Garamond" w:cs="Arial"/>
        </w:rPr>
        <w:t>about</w:t>
      </w:r>
      <w:r w:rsidRPr="00497B2F">
        <w:rPr>
          <w:rFonts w:ascii="Garamond" w:hAnsi="Garamond" w:cs="Arial"/>
        </w:rPr>
        <w:t xml:space="preserve"> </w:t>
      </w:r>
      <w:r w:rsidRPr="00497B2F">
        <w:rPr>
          <w:rFonts w:ascii="Garamond" w:eastAsia="Calibri" w:hAnsi="Garamond" w:cs="Arial"/>
        </w:rPr>
        <w:t>immigration</w:t>
      </w:r>
      <w:r w:rsidRPr="00497B2F">
        <w:rPr>
          <w:rFonts w:ascii="Garamond" w:hAnsi="Garamond" w:cs="Arial"/>
        </w:rPr>
        <w:t xml:space="preserve"> – </w:t>
      </w:r>
      <w:r w:rsidRPr="00497B2F">
        <w:rPr>
          <w:rFonts w:ascii="Garamond" w:eastAsia="Calibri" w:hAnsi="Garamond" w:cs="Arial"/>
        </w:rPr>
        <w:t>the</w:t>
      </w:r>
      <w:r w:rsidRPr="00497B2F">
        <w:rPr>
          <w:rFonts w:ascii="Garamond" w:hAnsi="Garamond" w:cs="Arial"/>
        </w:rPr>
        <w:t xml:space="preserve"> </w:t>
      </w:r>
      <w:r w:rsidRPr="00497B2F">
        <w:rPr>
          <w:rFonts w:ascii="Garamond" w:eastAsia="Calibri" w:hAnsi="Garamond" w:cs="Arial"/>
        </w:rPr>
        <w:t>affirmative is an example of performative revolutionary fiat that is demand to reduce legal restrictions by centering the discussion of the Asian American body and its state of exception – they still get their ground claims.</w:t>
      </w:r>
    </w:p>
    <w:p w14:paraId="7A483E13" w14:textId="77777777" w:rsidR="00744D7E" w:rsidRPr="00497B2F" w:rsidRDefault="00744D7E" w:rsidP="00744D7E">
      <w:pPr>
        <w:rPr>
          <w:rFonts w:ascii="Garamond" w:hAnsi="Garamond"/>
        </w:rPr>
      </w:pPr>
    </w:p>
    <w:p w14:paraId="408252D1" w14:textId="77777777" w:rsidR="00744D7E" w:rsidRPr="00497B2F" w:rsidRDefault="00744D7E" w:rsidP="00744D7E">
      <w:pPr>
        <w:pStyle w:val="Heading4"/>
        <w:rPr>
          <w:rFonts w:ascii="Garamond" w:hAnsi="Garamond"/>
        </w:rPr>
      </w:pPr>
      <w:r w:rsidRPr="00497B2F">
        <w:rPr>
          <w:rFonts w:ascii="Garamond" w:hAnsi="Garamond"/>
        </w:rPr>
        <w:t>Permutation: their interpretation and our aff – solves all their offense</w:t>
      </w:r>
    </w:p>
    <w:p w14:paraId="62AFF5C3" w14:textId="77777777" w:rsidR="00744D7E" w:rsidRPr="00497B2F" w:rsidRDefault="00744D7E" w:rsidP="00744D7E">
      <w:pPr>
        <w:rPr>
          <w:rFonts w:ascii="Garamond" w:hAnsi="Garamond"/>
        </w:rPr>
      </w:pPr>
    </w:p>
    <w:p w14:paraId="137431E1" w14:textId="77777777" w:rsidR="00744D7E" w:rsidRPr="00497B2F" w:rsidRDefault="00744D7E" w:rsidP="00744D7E">
      <w:pPr>
        <w:pStyle w:val="Heading4"/>
        <w:rPr>
          <w:rFonts w:ascii="Garamond" w:hAnsi="Garamond"/>
        </w:rPr>
      </w:pPr>
      <w:r w:rsidRPr="00497B2F">
        <w:rPr>
          <w:rFonts w:ascii="Garamond" w:hAnsi="Garamond"/>
        </w:rPr>
        <w:t>Counter-interpretation – debates should be about the ethicality of legal immigration policy – the question of ethics is a prerequisite and should center our discussions.</w:t>
      </w:r>
    </w:p>
    <w:p w14:paraId="6BAA37C3" w14:textId="77777777" w:rsidR="00744D7E" w:rsidRPr="00497B2F" w:rsidRDefault="00744D7E" w:rsidP="00744D7E">
      <w:pPr>
        <w:rPr>
          <w:rFonts w:ascii="Garamond" w:hAnsi="Garamond"/>
        </w:rPr>
      </w:pPr>
    </w:p>
    <w:p w14:paraId="7C2A286D" w14:textId="77777777" w:rsidR="00744D7E" w:rsidRPr="00497B2F" w:rsidRDefault="00744D7E" w:rsidP="00744D7E">
      <w:pPr>
        <w:pStyle w:val="Heading4"/>
        <w:rPr>
          <w:rFonts w:ascii="Garamond" w:hAnsi="Garamond" w:cs="Arial"/>
        </w:rPr>
      </w:pPr>
      <w:r w:rsidRPr="00497B2F">
        <w:rPr>
          <w:rFonts w:ascii="Garamond" w:hAnsi="Garamond" w:cs="Arial"/>
        </w:rPr>
        <w:t>The United States federal government is “We the People”</w:t>
      </w:r>
    </w:p>
    <w:p w14:paraId="785DCFB6" w14:textId="77777777" w:rsidR="00744D7E" w:rsidRPr="00497B2F" w:rsidRDefault="00744D7E" w:rsidP="00744D7E">
      <w:pPr>
        <w:rPr>
          <w:rFonts w:ascii="Garamond" w:eastAsia="Times New Roman" w:hAnsi="Garamond"/>
        </w:rPr>
      </w:pPr>
      <w:r w:rsidRPr="00497B2F">
        <w:rPr>
          <w:rStyle w:val="Style13ptBold"/>
          <w:rFonts w:ascii="Garamond" w:hAnsi="Garamond"/>
        </w:rPr>
        <w:t xml:space="preserve">Chambers-Letson 13 </w:t>
      </w:r>
      <w:r w:rsidRPr="00497B2F">
        <w:rPr>
          <w:rStyle w:val="Style13ptBold"/>
          <w:rFonts w:ascii="Garamond" w:hAnsi="Garamond"/>
          <w:b w:val="0"/>
          <w:sz w:val="20"/>
          <w:szCs w:val="20"/>
        </w:rPr>
        <w:t>(Joshua Chambers-Letson, Joshua Chambers-Letson conducts research and teaches courses in performance theory, critical race theory, contemporary art and performance, political theory, and queer of color critique, “A Race So Different – Performance and Law in Asian America”, New York University Press, 2013)//Shreyas</w:t>
      </w:r>
    </w:p>
    <w:p w14:paraId="41F66B88" w14:textId="77777777" w:rsidR="00744D7E" w:rsidRPr="00497B2F" w:rsidRDefault="00744D7E" w:rsidP="00744D7E">
      <w:pPr>
        <w:rPr>
          <w:rFonts w:ascii="Garamond" w:hAnsi="Garamond"/>
        </w:rPr>
      </w:pPr>
      <w:r w:rsidRPr="00497B2F">
        <w:rPr>
          <w:rFonts w:ascii="Garamond" w:hAnsi="Garamond"/>
        </w:rPr>
        <w:t xml:space="preserve">Because </w:t>
      </w:r>
      <w:r w:rsidRPr="00497B2F">
        <w:rPr>
          <w:rStyle w:val="StyleUnderline"/>
          <w:rFonts w:ascii="Garamond" w:hAnsi="Garamond"/>
          <w:highlight w:val="cyan"/>
        </w:rPr>
        <w:t>a legal declaration announces itself as the articulation of an established legal fact</w:t>
      </w:r>
      <w:r w:rsidRPr="00497B2F">
        <w:rPr>
          <w:rStyle w:val="StyleUnderline"/>
          <w:rFonts w:ascii="Garamond" w:hAnsi="Garamond"/>
        </w:rPr>
        <w:t xml:space="preserve"> at the same time that it makes the law</w:t>
      </w:r>
      <w:r w:rsidRPr="00497B2F">
        <w:rPr>
          <w:rFonts w:ascii="Garamond" w:hAnsi="Garamond"/>
        </w:rPr>
        <w:t xml:space="preserve">, the legal production of subjects is neither purely constative nor purely performative but both. As Jacques Derrida argued in his analysis of </w:t>
      </w:r>
      <w:r w:rsidRPr="00497B2F">
        <w:rPr>
          <w:rStyle w:val="StyleUnderline"/>
          <w:rFonts w:ascii="Garamond" w:hAnsi="Garamond"/>
          <w:highlight w:val="cyan"/>
        </w:rPr>
        <w:t>the US Declaration of Independence</w:t>
      </w:r>
      <w:r w:rsidRPr="00497B2F">
        <w:rPr>
          <w:rStyle w:val="StyleUnderline"/>
          <w:rFonts w:ascii="Garamond" w:hAnsi="Garamond"/>
        </w:rPr>
        <w:t xml:space="preserve">, it is precisely the “undecidability between, let’s say, a performative structure and a constative structure, [that] is required in order to produce the sought-after effect” of </w:t>
      </w:r>
      <w:r w:rsidRPr="00497B2F">
        <w:rPr>
          <w:rStyle w:val="StyleUnderline"/>
          <w:rFonts w:ascii="Garamond" w:hAnsi="Garamond"/>
          <w:highlight w:val="cyan"/>
        </w:rPr>
        <w:t>giving simultaneous birth to a nation and the national subjects (“We the People”) that authorize this event</w:t>
      </w:r>
      <w:r w:rsidRPr="00497B2F">
        <w:rPr>
          <w:rStyle w:val="StyleUnderline"/>
          <w:rFonts w:ascii="Garamond" w:hAnsi="Garamond"/>
        </w:rPr>
        <w:t>.</w:t>
      </w:r>
      <w:r w:rsidRPr="00497B2F">
        <w:rPr>
          <w:rFonts w:ascii="Garamond" w:hAnsi="Garamond"/>
        </w:rPr>
        <w:t xml:space="preserve">50 </w:t>
      </w:r>
      <w:r w:rsidRPr="00497B2F">
        <w:rPr>
          <w:rStyle w:val="StyleUnderline"/>
          <w:rFonts w:ascii="Garamond" w:hAnsi="Garamond"/>
          <w:highlight w:val="cyan"/>
        </w:rPr>
        <w:t>The law makes We the People, but, at the same time, it only comes into being as We the People play their properly cast role as We the People.</w:t>
      </w:r>
      <w:r w:rsidRPr="00497B2F">
        <w:rPr>
          <w:rFonts w:ascii="Garamond" w:hAnsi="Garamond"/>
        </w:rPr>
        <w:t xml:space="preserve"> </w:t>
      </w:r>
    </w:p>
    <w:p w14:paraId="25882855" w14:textId="77777777" w:rsidR="00744D7E" w:rsidRPr="00497B2F" w:rsidRDefault="00744D7E" w:rsidP="00744D7E">
      <w:pPr>
        <w:rPr>
          <w:rFonts w:ascii="Garamond" w:hAnsi="Garamond"/>
        </w:rPr>
      </w:pPr>
    </w:p>
    <w:p w14:paraId="73801C3E" w14:textId="77777777" w:rsidR="00744D7E" w:rsidRPr="00497B2F" w:rsidRDefault="00744D7E" w:rsidP="00744D7E">
      <w:pPr>
        <w:pStyle w:val="Heading4"/>
        <w:rPr>
          <w:rFonts w:ascii="Garamond" w:hAnsi="Garamond"/>
        </w:rPr>
      </w:pPr>
      <w:r w:rsidRPr="00497B2F">
        <w:rPr>
          <w:rFonts w:ascii="Garamond" w:hAnsi="Garamond"/>
        </w:rPr>
        <w:t>The 1AC is an act of performative revolutionary fiat – cross apply Chambers-Letson 13 evidence – the 1AC reconceptualizes the resolution in the context by fiating a redefinition of the term the “United States federal government”  as “we the people” – we still center our discussion in the resolution, but we choose the stasis point to be the term “immigration”, so they can’t access their limits and grounds argument when they could’ve read topic-specific DA’s</w:t>
      </w:r>
    </w:p>
    <w:p w14:paraId="14C86EC9" w14:textId="77777777" w:rsidR="00744D7E" w:rsidRPr="00497B2F" w:rsidRDefault="00744D7E" w:rsidP="00744D7E">
      <w:pPr>
        <w:rPr>
          <w:rFonts w:ascii="Garamond" w:hAnsi="Garamond"/>
        </w:rPr>
      </w:pPr>
    </w:p>
    <w:p w14:paraId="684EDD06" w14:textId="77777777" w:rsidR="00744D7E" w:rsidRPr="00497B2F" w:rsidRDefault="00744D7E" w:rsidP="00744D7E">
      <w:pPr>
        <w:pStyle w:val="Heading4"/>
        <w:rPr>
          <w:rFonts w:ascii="Garamond" w:hAnsi="Garamond"/>
        </w:rPr>
      </w:pPr>
      <w:r w:rsidRPr="00497B2F">
        <w:rPr>
          <w:rFonts w:ascii="Garamond" w:hAnsi="Garamond"/>
        </w:rPr>
        <w:t>Prefer our model of debate – 2 reasons why we link turn education</w:t>
      </w:r>
    </w:p>
    <w:p w14:paraId="34821E60" w14:textId="77777777" w:rsidR="00744D7E" w:rsidRPr="00497B2F" w:rsidRDefault="00744D7E" w:rsidP="00744D7E">
      <w:pPr>
        <w:pStyle w:val="Heading4"/>
        <w:numPr>
          <w:ilvl w:val="0"/>
          <w:numId w:val="16"/>
        </w:numPr>
        <w:rPr>
          <w:rFonts w:ascii="Garamond" w:hAnsi="Garamond"/>
        </w:rPr>
      </w:pPr>
      <w:r w:rsidRPr="00497B2F">
        <w:rPr>
          <w:rFonts w:ascii="Garamond" w:hAnsi="Garamond"/>
        </w:rPr>
        <w:t>It doesn’t limit the dialogue around immigration to only laws – perspectives of immigration laws from coalitions or in the context of identities are key for a comprehensive understanding of the rez.</w:t>
      </w:r>
    </w:p>
    <w:p w14:paraId="7ED411A0" w14:textId="77777777" w:rsidR="00744D7E" w:rsidRPr="00497B2F" w:rsidRDefault="00744D7E" w:rsidP="00744D7E">
      <w:pPr>
        <w:pStyle w:val="Heading4"/>
        <w:numPr>
          <w:ilvl w:val="0"/>
          <w:numId w:val="16"/>
        </w:numPr>
        <w:rPr>
          <w:rFonts w:ascii="Garamond" w:hAnsi="Garamond"/>
        </w:rPr>
      </w:pPr>
      <w:r w:rsidRPr="00497B2F">
        <w:rPr>
          <w:rFonts w:ascii="Garamond" w:hAnsi="Garamond"/>
        </w:rPr>
        <w:t>Centering ethics means debates become discussions about experiences and subjectivities, rather than repetitive heg and econ scenarios.</w:t>
      </w:r>
    </w:p>
    <w:p w14:paraId="28B535A4" w14:textId="77777777" w:rsidR="00744D7E" w:rsidRPr="00497B2F" w:rsidRDefault="00744D7E" w:rsidP="00744D7E">
      <w:pPr>
        <w:rPr>
          <w:rFonts w:ascii="Garamond" w:hAnsi="Garamond"/>
        </w:rPr>
      </w:pPr>
    </w:p>
    <w:p w14:paraId="4AD79AA3" w14:textId="77777777" w:rsidR="00744D7E" w:rsidRPr="00497B2F" w:rsidRDefault="00744D7E" w:rsidP="00744D7E">
      <w:pPr>
        <w:pStyle w:val="Heading4"/>
        <w:rPr>
          <w:rFonts w:ascii="Garamond" w:hAnsi="Garamond"/>
        </w:rPr>
      </w:pPr>
      <w:r w:rsidRPr="00497B2F">
        <w:rPr>
          <w:rFonts w:ascii="Garamond" w:hAnsi="Garamond"/>
        </w:rPr>
        <w:t>A couple disads to their interpretation –</w:t>
      </w:r>
    </w:p>
    <w:p w14:paraId="4C5432AF" w14:textId="77777777" w:rsidR="00744D7E" w:rsidRPr="00497B2F" w:rsidRDefault="00744D7E" w:rsidP="00744D7E">
      <w:pPr>
        <w:rPr>
          <w:rFonts w:ascii="Garamond" w:hAnsi="Garamond"/>
        </w:rPr>
      </w:pPr>
    </w:p>
    <w:p w14:paraId="55294AC0" w14:textId="77777777" w:rsidR="00744D7E" w:rsidRPr="00497B2F" w:rsidRDefault="00744D7E" w:rsidP="00744D7E">
      <w:pPr>
        <w:pStyle w:val="Heading4"/>
        <w:numPr>
          <w:ilvl w:val="0"/>
          <w:numId w:val="17"/>
        </w:numPr>
        <w:rPr>
          <w:rFonts w:ascii="Garamond" w:hAnsi="Garamond"/>
        </w:rPr>
      </w:pPr>
      <w:r w:rsidRPr="00497B2F">
        <w:rPr>
          <w:rFonts w:ascii="Garamond" w:hAnsi="Garamond"/>
          <w:u w:val="single"/>
        </w:rPr>
        <w:t>Abstractism DA</w:t>
      </w:r>
      <w:r w:rsidRPr="00497B2F">
        <w:rPr>
          <w:rFonts w:ascii="Garamond" w:hAnsi="Garamond"/>
        </w:rPr>
        <w:t xml:space="preserve"> – The normative policymaking that they justify positions debate as a set structure that necessarily excludes the oscillatory nature of the Asian American body – that’s emblematic of the violence that rendered them in a state of exception.</w:t>
      </w:r>
    </w:p>
    <w:p w14:paraId="2C258629" w14:textId="77777777" w:rsidR="00744D7E" w:rsidRPr="00497B2F" w:rsidRDefault="00744D7E" w:rsidP="00744D7E">
      <w:pPr>
        <w:pStyle w:val="Heading4"/>
        <w:numPr>
          <w:ilvl w:val="0"/>
          <w:numId w:val="17"/>
        </w:numPr>
        <w:rPr>
          <w:rFonts w:ascii="Garamond" w:hAnsi="Garamond"/>
        </w:rPr>
      </w:pPr>
      <w:r w:rsidRPr="00497B2F">
        <w:rPr>
          <w:rFonts w:ascii="Garamond" w:hAnsi="Garamond"/>
          <w:u w:val="single"/>
        </w:rPr>
        <w:t xml:space="preserve">Ethics DA </w:t>
      </w:r>
      <w:r w:rsidRPr="00497B2F">
        <w:rPr>
          <w:rFonts w:ascii="Garamond" w:hAnsi="Garamond"/>
        </w:rPr>
        <w:t>– Separating form from content divorces ethics from politics- When you separate the form of our politics from the content of anti-stateism, that always results in an affective or libidinal identification with those forms of state mechanisms that legitimizes the state’s violence on POC- means that the resolution of Asian American violence will only ever be a fantasy that we engage in a nirvanic way rather than something we can actually do.</w:t>
      </w:r>
    </w:p>
    <w:p w14:paraId="3698A7A4" w14:textId="77777777" w:rsidR="00744D7E" w:rsidRPr="00497B2F" w:rsidRDefault="00744D7E" w:rsidP="00744D7E">
      <w:pPr>
        <w:pStyle w:val="Heading4"/>
        <w:numPr>
          <w:ilvl w:val="0"/>
          <w:numId w:val="17"/>
        </w:numPr>
        <w:rPr>
          <w:rFonts w:ascii="Garamond" w:hAnsi="Garamond" w:cs="Arial"/>
        </w:rPr>
      </w:pPr>
      <w:r w:rsidRPr="00497B2F">
        <w:rPr>
          <w:rFonts w:ascii="Garamond" w:hAnsi="Garamond" w:cs="Arial"/>
          <w:u w:val="single"/>
        </w:rPr>
        <w:t>Disavowal DA</w:t>
      </w:r>
      <w:r w:rsidRPr="00497B2F">
        <w:rPr>
          <w:rFonts w:ascii="Garamond" w:hAnsi="Garamond" w:cs="Arial"/>
        </w:rPr>
        <w:t xml:space="preserve"> – their strategy of exclusion mirrors the disavowal of culture and history through racialized exploitation faced by the Asian American body.</w:t>
      </w:r>
    </w:p>
    <w:p w14:paraId="196402C4"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2CCAD7EB" w14:textId="77777777" w:rsidR="00744D7E" w:rsidRPr="00497B2F" w:rsidRDefault="00744D7E" w:rsidP="00744D7E">
      <w:pPr>
        <w:rPr>
          <w:rFonts w:ascii="Garamond" w:hAnsi="Garamond"/>
          <w:sz w:val="16"/>
        </w:rPr>
      </w:pPr>
      <w:r w:rsidRPr="00497B2F">
        <w:rPr>
          <w:rFonts w:ascii="Garamond" w:hAnsi="Garamond"/>
          <w:sz w:val="16"/>
        </w:rPr>
        <w:t xml:space="preserve">Immigration, thus, can be understood as the most important historical and discursive site of Asian American formation through which the national and global economic, the cultural, and the legal spheres are modulated. </w:t>
      </w:r>
      <w:r w:rsidRPr="00497B2F">
        <w:rPr>
          <w:rStyle w:val="StyleUnderline"/>
          <w:rFonts w:ascii="Garamond" w:hAnsi="Garamond"/>
          <w:highlight w:val="cyan"/>
        </w:rPr>
        <w:t xml:space="preserve">Whether that determination is expressed through immigration </w:t>
      </w:r>
      <w:r w:rsidRPr="00497B2F">
        <w:rPr>
          <w:rStyle w:val="StyleUnderline"/>
          <w:rFonts w:ascii="Garamond" w:hAnsi="Garamond"/>
          <w:i/>
          <w:highlight w:val="cyan"/>
        </w:rPr>
        <w:t>"exclusion" or "inclusion,"</w:t>
      </w:r>
      <w:r w:rsidRPr="00497B2F">
        <w:rPr>
          <w:rStyle w:val="StyleUnderline"/>
          <w:rFonts w:ascii="Garamond" w:hAnsi="Garamond"/>
          <w:highlight w:val="cyan"/>
        </w:rPr>
        <w:t xml:space="preserve"> the U.S. nation-state attempts to "produce" and regulate the Asian as a means of "resolving" economic exigencies</w:t>
      </w:r>
      <w:r w:rsidRPr="00497B2F">
        <w:rPr>
          <w:rStyle w:val="StyleUnderline"/>
          <w:rFonts w:ascii="Garamond" w:hAnsi="Garamond"/>
        </w:rPr>
        <w:t>, primarily through the loci of citizenship and political representation but also in ways that extend to the question of culture</w:t>
      </w:r>
      <w:r w:rsidRPr="00497B2F">
        <w:rPr>
          <w:rFonts w:ascii="Garamond" w:hAnsi="Garamond"/>
          <w:sz w:val="16"/>
        </w:rPr>
        <w:t xml:space="preserve">.28 </w:t>
      </w:r>
      <w:r w:rsidRPr="00497B2F">
        <w:rPr>
          <w:rStyle w:val="StyleUnderline"/>
          <w:rFonts w:ascii="Garamond" w:hAnsi="Garamond"/>
          <w:highlight w:val="cyan"/>
        </w:rPr>
        <w:t xml:space="preserve">As the </w:t>
      </w:r>
      <w:r w:rsidRPr="00497B2F">
        <w:rPr>
          <w:rStyle w:val="StyleUnderline"/>
          <w:rFonts w:ascii="Garamond" w:hAnsi="Garamond"/>
          <w:i/>
          <w:highlight w:val="cyan"/>
        </w:rPr>
        <w:t>state legally transforms the Asian alien into the Asian American citizen, it institutionalizes the disavowal of the history of racialized labor exploitation and disenfranchisement through the promise of freedom in the political sphere</w:t>
      </w:r>
      <w:r w:rsidRPr="00497B2F">
        <w:rPr>
          <w:rStyle w:val="StyleUnderline"/>
          <w:rFonts w:ascii="Garamond" w:hAnsi="Garamond"/>
          <w:highlight w:val="cyan"/>
        </w:rPr>
        <w:t>.</w:t>
      </w:r>
      <w:r w:rsidRPr="00497B2F">
        <w:rPr>
          <w:rStyle w:val="StyleUnderline"/>
          <w:rFonts w:ascii="Garamond" w:hAnsi="Garamond"/>
        </w:rPr>
        <w:t xml:space="preserve"> Yet the historical and continued racialization of the Asian American, as citizen, exacerbates the contradictions of the national project that promises the resolution of material inequalities through the political domain of equal representation.</w:t>
      </w:r>
      <w:r w:rsidRPr="00497B2F">
        <w:rPr>
          <w:rFonts w:ascii="Garamond" w:hAnsi="Garamond"/>
          <w:sz w:val="16"/>
        </w:rPr>
        <w:t xml:space="preserve"> </w:t>
      </w:r>
    </w:p>
    <w:p w14:paraId="7CCA2D7B" w14:textId="77777777" w:rsidR="00744D7E" w:rsidRPr="00497B2F" w:rsidRDefault="00744D7E" w:rsidP="00744D7E">
      <w:pPr>
        <w:pStyle w:val="Heading4"/>
        <w:numPr>
          <w:ilvl w:val="0"/>
          <w:numId w:val="17"/>
        </w:numPr>
        <w:rPr>
          <w:rFonts w:ascii="Garamond" w:hAnsi="Garamond" w:cs="Arial"/>
        </w:rPr>
      </w:pPr>
      <w:r w:rsidRPr="00497B2F">
        <w:rPr>
          <w:rFonts w:ascii="Garamond" w:hAnsi="Garamond" w:cs="Arial"/>
          <w:u w:val="single"/>
        </w:rPr>
        <w:t>Unconsciousness DA</w:t>
      </w:r>
      <w:r w:rsidRPr="00497B2F">
        <w:rPr>
          <w:rFonts w:ascii="Garamond" w:hAnsi="Garamond" w:cs="Arial"/>
        </w:rPr>
        <w:t xml:space="preserve"> – Discussions of citizenry under their interpretation are distinguished from the state in an unconscious – meaning even under their interpretation, discussions of citizenry will be constructed oppositional to the racialized and gendered Asian American body.</w:t>
      </w:r>
    </w:p>
    <w:p w14:paraId="733FC316"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702C297C" w14:textId="77777777" w:rsidR="00744D7E" w:rsidRPr="00497B2F" w:rsidRDefault="00744D7E" w:rsidP="00744D7E">
      <w:pPr>
        <w:rPr>
          <w:rFonts w:ascii="Garamond" w:hAnsi="Garamond"/>
        </w:rPr>
      </w:pPr>
      <w:r w:rsidRPr="00497B2F">
        <w:rPr>
          <w:rStyle w:val="StyleUnderline"/>
          <w:rFonts w:ascii="Garamond" w:hAnsi="Garamond"/>
        </w:rPr>
        <w:t xml:space="preserve">Immigration </w:t>
      </w:r>
      <w:r w:rsidRPr="00497B2F">
        <w:rPr>
          <w:rStyle w:val="StyleUnderline"/>
          <w:rFonts w:ascii="Garamond" w:hAnsi="Garamond"/>
          <w:highlight w:val="cyan"/>
        </w:rPr>
        <w:t>regulations and the restrictions on naturalization and citizenship have thus racialized and gendered Asian Americans</w:t>
      </w:r>
      <w:r w:rsidRPr="00497B2F">
        <w:rPr>
          <w:rFonts w:ascii="Garamond" w:hAnsi="Garamond"/>
        </w:rPr>
        <w:t xml:space="preserve">, and </w:t>
      </w:r>
      <w:r w:rsidRPr="00497B2F">
        <w:rPr>
          <w:rStyle w:val="StyleUnderline"/>
          <w:rFonts w:ascii="Garamond" w:hAnsi="Garamond"/>
        </w:rPr>
        <w:t xml:space="preserve">this history has situated Asian Americans, even as citizens, </w:t>
      </w:r>
      <w:r w:rsidRPr="00497B2F">
        <w:rPr>
          <w:rStyle w:val="StyleUnderline"/>
          <w:rFonts w:ascii="Garamond" w:hAnsi="Garamond"/>
          <w:highlight w:val="cyan"/>
        </w:rPr>
        <w:t>in a differential relationship to the political and cultural institutions of the nation-state</w:t>
      </w:r>
      <w:r w:rsidRPr="00497B2F">
        <w:rPr>
          <w:rFonts w:ascii="Garamond" w:hAnsi="Garamond"/>
        </w:rPr>
        <w:t xml:space="preserve">. The racialization of Asian Americans in relation to the state locates Asian American culture as a site for the emergence of another kind of political subject, one who has a historically "alien-ated" relation to the cate-gory of citizenship. That historical alienation situates the Asian American political subject in critical apposition to the category of the citizen, as well as to the political sphere of representative democracy that the concept of the citizen subtends. </w:t>
      </w:r>
      <w:r w:rsidRPr="00497B2F">
        <w:rPr>
          <w:rStyle w:val="StyleUnderline"/>
          <w:rFonts w:ascii="Garamond" w:hAnsi="Garamond"/>
          <w:highlight w:val="cyan"/>
        </w:rPr>
        <w:t>The differentiation of Asian immigrants from the national citizenry is marked</w:t>
      </w:r>
      <w:r w:rsidRPr="00497B2F">
        <w:rPr>
          <w:rStyle w:val="StyleUnderline"/>
          <w:rFonts w:ascii="Garamond" w:hAnsi="Garamond"/>
        </w:rPr>
        <w:t xml:space="preserve"> not only politically but culturally as well: refracted through images, memories, and narratives—submerged, fragmented, and sedimented </w:t>
      </w:r>
      <w:r w:rsidRPr="00497B2F">
        <w:rPr>
          <w:rStyle w:val="StyleUnderline"/>
          <w:rFonts w:ascii="Garamond" w:hAnsi="Garamond"/>
          <w:highlight w:val="cyan"/>
        </w:rPr>
        <w:t>in a historical "unconscious</w:t>
      </w:r>
      <w:r w:rsidRPr="00497B2F">
        <w:rPr>
          <w:rFonts w:ascii="Garamond" w:hAnsi="Garamond"/>
        </w:rPr>
        <w:t>"—it is rearticulated in Asian American culture through the emergence of alternative identities and practices.</w:t>
      </w:r>
    </w:p>
    <w:p w14:paraId="69407C0C" w14:textId="77777777" w:rsidR="00744D7E" w:rsidRPr="00497B2F" w:rsidRDefault="00744D7E" w:rsidP="00744D7E">
      <w:pPr>
        <w:rPr>
          <w:rFonts w:ascii="Garamond" w:hAnsi="Garamond"/>
        </w:rPr>
      </w:pPr>
    </w:p>
    <w:p w14:paraId="69E3B7E4" w14:textId="77777777" w:rsidR="00744D7E" w:rsidRPr="00497B2F" w:rsidRDefault="00744D7E" w:rsidP="00744D7E">
      <w:pPr>
        <w:pStyle w:val="Heading4"/>
        <w:rPr>
          <w:rFonts w:ascii="Garamond" w:hAnsi="Garamond" w:cs="Arial"/>
        </w:rPr>
      </w:pPr>
      <w:r w:rsidRPr="00497B2F">
        <w:rPr>
          <w:rFonts w:ascii="Garamond" w:hAnsi="Garamond" w:cs="Arial"/>
          <w:u w:val="single"/>
        </w:rPr>
        <w:t>No TVA</w:t>
      </w:r>
      <w:r w:rsidRPr="00497B2F">
        <w:rPr>
          <w:rFonts w:ascii="Garamond" w:hAnsi="Garamond" w:cs="Arial"/>
        </w:rPr>
        <w:t xml:space="preserve"> – the Asian immigrant is produced by the law as a threat to the symbolic whole of the political body of the nation – means their interpretation of “USfg” inevitably trades off with “immigration”.</w:t>
      </w:r>
    </w:p>
    <w:p w14:paraId="6012965E"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441F8D9B" w14:textId="77777777" w:rsidR="00744D7E" w:rsidRPr="00497B2F" w:rsidRDefault="00744D7E" w:rsidP="00744D7E">
      <w:pPr>
        <w:rPr>
          <w:rStyle w:val="StyleUnderline"/>
          <w:rFonts w:ascii="Garamond" w:hAnsi="Garamond"/>
        </w:rPr>
      </w:pPr>
      <w:r w:rsidRPr="00497B2F">
        <w:rPr>
          <w:rFonts w:ascii="Garamond" w:hAnsi="Garamond"/>
          <w:sz w:val="16"/>
        </w:rPr>
        <w:t xml:space="preserve">By insisting on "immigrant acts" as contradictions and therefore as dialectical and critical, I also mean to emphasize </w:t>
      </w:r>
      <w:r w:rsidRPr="00497B2F">
        <w:rPr>
          <w:rStyle w:val="StyleUnderline"/>
          <w:rFonts w:ascii="Garamond" w:hAnsi="Garamond"/>
        </w:rPr>
        <w:t xml:space="preserve">that while immigration has been the locus of legal and political restriction of Asians as the "other" in America, </w:t>
      </w:r>
      <w:r w:rsidRPr="00497B2F">
        <w:rPr>
          <w:rStyle w:val="StyleUnderline"/>
          <w:rFonts w:ascii="Garamond" w:hAnsi="Garamond"/>
          <w:highlight w:val="cyan"/>
        </w:rPr>
        <w:t>immigration has simultaneously been the site for the emergence of critical negations of the nation-state for which those legislations are the expression</w:t>
      </w:r>
      <w:r w:rsidRPr="00497B2F">
        <w:rPr>
          <w:rFonts w:ascii="Garamond" w:hAnsi="Garamond"/>
          <w:sz w:val="16"/>
        </w:rPr>
        <w:t xml:space="preserve">. </w:t>
      </w:r>
      <w:r w:rsidRPr="00497B2F">
        <w:rPr>
          <w:rStyle w:val="StyleUnderline"/>
          <w:rFonts w:ascii="Garamond" w:hAnsi="Garamond"/>
          <w:highlight w:val="cyan"/>
        </w:rPr>
        <w:t>If the law is the apparatus that binds and seals the universality of the political body of the nation, then the "immigrant," produced by the law as margin and threat to that symbolic whole, is precisely a generative site for the critique of that universality</w:t>
      </w:r>
      <w:r w:rsidRPr="00497B2F">
        <w:rPr>
          <w:rStyle w:val="StyleUnderline"/>
          <w:rFonts w:ascii="Garamond" w:hAnsi="Garamond"/>
        </w:rPr>
        <w:t>.</w:t>
      </w:r>
      <w:r w:rsidRPr="00497B2F">
        <w:rPr>
          <w:rFonts w:ascii="Garamond" w:hAnsi="Garamond"/>
          <w:sz w:val="16"/>
        </w:rPr>
        <w:t xml:space="preserve"> The national institutionalization of unity becomes the measure of the nation's condition o eneit 24 If t e nation proposes American culture as the key site for the resolution of inequalities and stratifications that cannot be resolved on the political terrain of representative democracy, then that culture performs that reconciliation by naturalizing a universality that exempts the "non-American" from its history of development or admits the "non-American" only through a "multiculturalism" that aestheticizes ethnic differences as if they could be separated from history. </w:t>
      </w:r>
      <w:r w:rsidRPr="00497B2F">
        <w:rPr>
          <w:rStyle w:val="StyleUnderline"/>
          <w:rFonts w:ascii="Garamond" w:hAnsi="Garamond"/>
        </w:rPr>
        <w:t xml:space="preserve">In contrast, </w:t>
      </w:r>
      <w:r w:rsidRPr="00497B2F">
        <w:rPr>
          <w:rStyle w:val="StyleUnderline"/>
          <w:rFonts w:ascii="Garamond" w:hAnsi="Garamond"/>
          <w:highlight w:val="cyan"/>
        </w:rPr>
        <w:t>the cultural productions emerging out of the contradictions of immigrant marginality displace the fiction of reconciliation, disrupt the myth of national identity by revealing its gaps and fissures</w:t>
      </w:r>
      <w:r w:rsidRPr="00497B2F">
        <w:rPr>
          <w:rStyle w:val="StyleUnderline"/>
          <w:rFonts w:ascii="Garamond" w:hAnsi="Garamond"/>
        </w:rPr>
        <w:t xml:space="preserve">, and intervene in the narrative of national development </w:t>
      </w:r>
      <w:r w:rsidRPr="00497B2F">
        <w:rPr>
          <w:rStyle w:val="StyleUnderline"/>
          <w:rFonts w:ascii="Garamond" w:hAnsi="Garamond"/>
          <w:highlight w:val="cyan"/>
        </w:rPr>
        <w:t>that would illegitimately locate the "immigrant" before history or exempt the "immigrant" from history</w:t>
      </w:r>
      <w:r w:rsidRPr="00497B2F">
        <w:rPr>
          <w:rFonts w:ascii="Garamond" w:hAnsi="Garamond"/>
          <w:sz w:val="16"/>
        </w:rPr>
        <w:t xml:space="preserve">.25 The universals proposed by the political and cultural forms of the nation precisely generate the critical acts that negate those universals. "Immigrant acts" names the agency of Asian immigrants and Asian Americans: the acts of labor, resistance, memory, and survival, as well as the politicized cultural work that emerges from dislocation and disidentification. </w:t>
      </w:r>
      <w:r w:rsidRPr="00497B2F">
        <w:rPr>
          <w:rStyle w:val="StyleUnderline"/>
          <w:rFonts w:ascii="Garamond" w:hAnsi="Garamond"/>
        </w:rPr>
        <w:t xml:space="preserve">Asian immigrants and Asian Americans have not only been "subject to" immigration exclusion and restriction but have also been "subjects of" the immigration process and are agents of political change, cultural expression, and social transformation. </w:t>
      </w:r>
    </w:p>
    <w:p w14:paraId="09885E03" w14:textId="77777777" w:rsidR="00744D7E" w:rsidRPr="00497B2F" w:rsidRDefault="00744D7E" w:rsidP="00744D7E">
      <w:pPr>
        <w:rPr>
          <w:rStyle w:val="StyleUnderline"/>
          <w:rFonts w:ascii="Garamond" w:hAnsi="Garamond"/>
        </w:rPr>
      </w:pPr>
    </w:p>
    <w:p w14:paraId="4F8B3F61" w14:textId="77777777" w:rsidR="00744D7E" w:rsidRPr="00497B2F" w:rsidRDefault="00744D7E" w:rsidP="00744D7E">
      <w:pPr>
        <w:pStyle w:val="Heading4"/>
        <w:rPr>
          <w:rFonts w:ascii="Garamond" w:hAnsi="Garamond"/>
        </w:rPr>
      </w:pPr>
      <w:r w:rsidRPr="00497B2F">
        <w:rPr>
          <w:rFonts w:ascii="Garamond" w:hAnsi="Garamond"/>
        </w:rPr>
        <w:t>Switch Side doesn’t solve either – cross apply the Lowe card from the 1AC – the speech act of the 1AC is key to interrupt normative forms of debate that render the Asian American body abject – their notion of claiming to include us within the debate space but excluding our affirmative is just another instance of the state exerting its power of inclusion and exclusion that recreates this racialization</w:t>
      </w:r>
    </w:p>
    <w:p w14:paraId="2C0B3F1C" w14:textId="77777777" w:rsidR="00744D7E" w:rsidRPr="00497B2F" w:rsidRDefault="00744D7E" w:rsidP="00744D7E">
      <w:pPr>
        <w:rPr>
          <w:rFonts w:ascii="Garamond" w:hAnsi="Garamond"/>
        </w:rPr>
      </w:pPr>
    </w:p>
    <w:p w14:paraId="4680EAF7" w14:textId="77777777" w:rsidR="00744D7E" w:rsidRPr="00497B2F" w:rsidRDefault="00744D7E" w:rsidP="00744D7E">
      <w:pPr>
        <w:pStyle w:val="Heading4"/>
        <w:rPr>
          <w:rFonts w:ascii="Garamond" w:hAnsi="Garamond"/>
        </w:rPr>
      </w:pPr>
      <w:r w:rsidRPr="00497B2F">
        <w:rPr>
          <w:rFonts w:ascii="Garamond" w:hAnsi="Garamond"/>
        </w:rPr>
        <w:t>We’ll link turn fairness – our interpretation centers discussions of ethics that allows for K affs – that’s net better for small schools and minorities that don’t have extensive resources to cut new uniqueness cards everyday for their econ impact – K affs are necessary for these schools to compete with larger schools or else they inevitably drop out of the activity.</w:t>
      </w:r>
    </w:p>
    <w:p w14:paraId="5AC2DEBE" w14:textId="77777777" w:rsidR="00744D7E" w:rsidRPr="00497B2F" w:rsidRDefault="00744D7E" w:rsidP="00744D7E">
      <w:pPr>
        <w:rPr>
          <w:rFonts w:ascii="Garamond" w:hAnsi="Garamond"/>
        </w:rPr>
      </w:pPr>
    </w:p>
    <w:p w14:paraId="00E81723" w14:textId="77777777" w:rsidR="00744D7E" w:rsidRPr="00497B2F" w:rsidRDefault="00744D7E" w:rsidP="00744D7E">
      <w:pPr>
        <w:pStyle w:val="Heading4"/>
        <w:rPr>
          <w:rFonts w:ascii="Garamond" w:hAnsi="Garamond"/>
        </w:rPr>
      </w:pPr>
      <w:r w:rsidRPr="00497B2F">
        <w:rPr>
          <w:rFonts w:ascii="Garamond" w:hAnsi="Garamond"/>
        </w:rPr>
        <w:t>Fairness is just an internal link to education – if we can win our model of debate is better for education, then we win.</w:t>
      </w:r>
    </w:p>
    <w:p w14:paraId="31F680F2" w14:textId="77777777" w:rsidR="009B47A5" w:rsidRPr="00497B2F" w:rsidRDefault="009B47A5" w:rsidP="009B47A5">
      <w:pPr>
        <w:rPr>
          <w:rFonts w:ascii="Garamond" w:hAnsi="Garamond"/>
        </w:rPr>
      </w:pPr>
    </w:p>
    <w:p w14:paraId="7B547510" w14:textId="77777777" w:rsidR="009B47A5" w:rsidRPr="00497B2F" w:rsidRDefault="009B47A5" w:rsidP="009B47A5">
      <w:pPr>
        <w:pStyle w:val="Heading4"/>
        <w:rPr>
          <w:rFonts w:ascii="Garamond" w:hAnsi="Garamond"/>
        </w:rPr>
      </w:pPr>
      <w:r w:rsidRPr="00497B2F">
        <w:rPr>
          <w:rFonts w:ascii="Garamond" w:hAnsi="Garamond"/>
        </w:rPr>
        <w:t>Performativity DA - It is impossible to separate agentic and active forms of performative speech – FW destroys the interdependency that performativity requires – deeming those abandoned by politics as unworthy which fractures the community, make protest impossible, and justifies violence</w:t>
      </w:r>
    </w:p>
    <w:p w14:paraId="721BEA62" w14:textId="77777777" w:rsidR="009B47A5" w:rsidRPr="00497B2F" w:rsidRDefault="009B47A5" w:rsidP="009B47A5">
      <w:pPr>
        <w:rPr>
          <w:rFonts w:ascii="Garamond" w:hAnsi="Garamond"/>
        </w:rPr>
      </w:pPr>
      <w:r w:rsidRPr="00497B2F">
        <w:rPr>
          <w:rStyle w:val="Style13ptBold"/>
          <w:rFonts w:ascii="Garamond" w:hAnsi="Garamond"/>
        </w:rPr>
        <w:t xml:space="preserve">Butler 18 </w:t>
      </w:r>
      <w:r w:rsidRPr="00497B2F">
        <w:rPr>
          <w:rFonts w:ascii="Garamond" w:hAnsi="Garamond"/>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207-208, MB)</w:t>
      </w:r>
    </w:p>
    <w:p w14:paraId="33FBB04E" w14:textId="77777777" w:rsidR="009B47A5" w:rsidRPr="00497B2F" w:rsidRDefault="009B47A5" w:rsidP="009B47A5">
      <w:pPr>
        <w:rPr>
          <w:rFonts w:ascii="Garamond" w:hAnsi="Garamond"/>
        </w:rPr>
      </w:pPr>
      <w:r w:rsidRPr="00497B2F">
        <w:rPr>
          <w:rFonts w:ascii="Garamond" w:hAnsi="Garamond"/>
          <w:sz w:val="16"/>
        </w:rPr>
        <w:t xml:space="preserve">Indeed, </w:t>
      </w:r>
      <w:r w:rsidRPr="00497B2F">
        <w:rPr>
          <w:rStyle w:val="StyleUnderline"/>
          <w:rFonts w:ascii="Garamond" w:hAnsi="Garamond"/>
        </w:rPr>
        <w:t>what if one started with the condition of dependency</w:t>
      </w:r>
      <w:r w:rsidRPr="00497B2F">
        <w:rPr>
          <w:rFonts w:ascii="Garamond" w:hAnsi="Garamond"/>
          <w:sz w:val="16"/>
        </w:rPr>
        <w:t xml:space="preserve"> and the norms that facilitate its disavowal? What difference would such a point of departure make to the idea of politics, and even to the role of performativity within the political</w:t>
      </w:r>
      <w:r w:rsidRPr="00497B2F">
        <w:rPr>
          <w:rStyle w:val="Emphasis"/>
          <w:rFonts w:ascii="Garamond" w:hAnsi="Garamond"/>
        </w:rPr>
        <w:t xml:space="preserve">? </w:t>
      </w:r>
      <w:r w:rsidRPr="00497B2F">
        <w:rPr>
          <w:rStyle w:val="Emphasis"/>
          <w:rFonts w:ascii="Garamond" w:hAnsi="Garamond"/>
          <w:highlight w:val="cyan"/>
        </w:rPr>
        <w:t>Is it possible to separate the agentic and active dimension of performative speech from the other dimensions of bodily life, including dependency and vulnerability, modes of the living body that cannot easily or fully be transformed into forms of unambiguous action</w:t>
      </w:r>
      <w:r w:rsidRPr="00497B2F">
        <w:rPr>
          <w:rFonts w:ascii="Garamond" w:hAnsi="Garamond"/>
          <w:sz w:val="16"/>
        </w:rPr>
        <w:t xml:space="preserve">? We would not only need to let go of the idea that verbal speech distinguishes the human from nonhuman animals, but </w:t>
      </w:r>
      <w:r w:rsidRPr="00497B2F">
        <w:rPr>
          <w:rStyle w:val="StyleUnderline"/>
          <w:rFonts w:ascii="Garamond" w:hAnsi="Garamond"/>
          <w:highlight w:val="cyan"/>
        </w:rPr>
        <w:t xml:space="preserve">we would need to affirm those dimensions of speaking that do not always reflect conscious and </w:t>
      </w:r>
      <w:r w:rsidRPr="00497B2F">
        <w:rPr>
          <w:rStyle w:val="Emphasis"/>
          <w:rFonts w:ascii="Garamond" w:hAnsi="Garamond"/>
          <w:highlight w:val="cyan"/>
        </w:rPr>
        <w:t>deliberate intention</w:t>
      </w:r>
      <w:r w:rsidRPr="00497B2F">
        <w:rPr>
          <w:rFonts w:ascii="Garamond" w:hAnsi="Garamond"/>
          <w:sz w:val="16"/>
          <w:highlight w:val="cyan"/>
        </w:rPr>
        <w:t>.</w:t>
      </w:r>
      <w:r w:rsidRPr="00497B2F">
        <w:rPr>
          <w:rFonts w:ascii="Garamond" w:hAnsi="Garamond"/>
          <w:sz w:val="16"/>
        </w:rPr>
        <w:t xml:space="preserve"> Indeed, sometimes, as Wittgenstein has remarked, we speak, we utter words, and only later have a sense of their life. </w:t>
      </w:r>
      <w:r w:rsidRPr="00497B2F">
        <w:rPr>
          <w:rStyle w:val="StyleUnderline"/>
          <w:rFonts w:ascii="Garamond" w:hAnsi="Garamond"/>
          <w:highlight w:val="cyan"/>
        </w:rPr>
        <w:t>My speech does not start with my intention, though something we surely can call intention certainly gets formed as we speak</w:t>
      </w:r>
      <w:r w:rsidRPr="00497B2F">
        <w:rPr>
          <w:rFonts w:ascii="Garamond" w:hAnsi="Garamond"/>
          <w:sz w:val="16"/>
        </w:rPr>
        <w:t xml:space="preserve">. Moreover, the performativity of the human animal takes place through gesture, gait, modes of mobility, sound and image, and various expressive means that are not reducible to public forms of verbal speech. </w:t>
      </w:r>
      <w:r w:rsidRPr="00497B2F">
        <w:rPr>
          <w:rStyle w:val="StyleUnderline"/>
          <w:rFonts w:ascii="Garamond" w:hAnsi="Garamond"/>
        </w:rPr>
        <w:t xml:space="preserve">That republican ideal is yet to give way to </w:t>
      </w:r>
      <w:r w:rsidRPr="00497B2F">
        <w:rPr>
          <w:rStyle w:val="StyleUnderline"/>
          <w:rFonts w:ascii="Garamond" w:hAnsi="Garamond"/>
          <w:highlight w:val="cyan"/>
        </w:rPr>
        <w:t>a broader understanding of sensate democracy</w:t>
      </w:r>
      <w:r w:rsidRPr="00497B2F">
        <w:rPr>
          <w:rFonts w:ascii="Garamond" w:hAnsi="Garamond"/>
          <w:sz w:val="16"/>
          <w:highlight w:val="cyan"/>
        </w:rPr>
        <w:t xml:space="preserve">. </w:t>
      </w:r>
      <w:r w:rsidRPr="00497B2F">
        <w:rPr>
          <w:rStyle w:val="Emphasis"/>
          <w:rFonts w:ascii="Garamond" w:hAnsi="Garamond"/>
          <w:highlight w:val="cyan"/>
        </w:rPr>
        <w:t>The way we gather on the street, sing or chant, or even maintain our silence can be, is, part of the performative dimension of politics, situating speech as one bodily act among others</w:t>
      </w:r>
      <w:r w:rsidRPr="00497B2F">
        <w:rPr>
          <w:rFonts w:ascii="Garamond" w:hAnsi="Garamond"/>
          <w:sz w:val="16"/>
        </w:rPr>
        <w:t xml:space="preserve">. So bodies act when they speak, to be sure, but </w:t>
      </w:r>
      <w:r w:rsidRPr="00497B2F">
        <w:rPr>
          <w:rStyle w:val="Emphasis"/>
          <w:rFonts w:ascii="Garamond" w:hAnsi="Garamond"/>
          <w:highlight w:val="cyan"/>
        </w:rPr>
        <w:t>speaking is not the only way that bodies act—</w:t>
      </w:r>
      <w:r w:rsidRPr="00497B2F">
        <w:rPr>
          <w:rStyle w:val="Emphasis"/>
          <w:rFonts w:ascii="Garamond" w:hAnsi="Garamond"/>
        </w:rPr>
        <w:t xml:space="preserve">and certainly not the only way they act </w:t>
      </w:r>
      <w:r w:rsidRPr="00497B2F">
        <w:rPr>
          <w:rStyle w:val="Emphasis"/>
          <w:rFonts w:ascii="Garamond" w:hAnsi="Garamond"/>
          <w:highlight w:val="cyan"/>
        </w:rPr>
        <w:t>politically</w:t>
      </w:r>
      <w:r w:rsidRPr="00497B2F">
        <w:rPr>
          <w:rFonts w:ascii="Garamond" w:hAnsi="Garamond"/>
          <w:sz w:val="16"/>
        </w:rPr>
        <w:t xml:space="preserve">. And </w:t>
      </w:r>
      <w:r w:rsidRPr="00497B2F">
        <w:rPr>
          <w:rStyle w:val="Emphasis"/>
          <w:rFonts w:ascii="Garamond" w:hAnsi="Garamond"/>
          <w:highlight w:val="cyan"/>
        </w:rPr>
        <w:t>when public demonstrations or political actions have as their aim the opposition to failing forms of support</w:t>
      </w:r>
      <w:r w:rsidRPr="00497B2F">
        <w:rPr>
          <w:rFonts w:ascii="Garamond" w:hAnsi="Garamond"/>
          <w:sz w:val="16"/>
        </w:rPr>
        <w:t>—lack of food or shelter, unreliable or uncompensated labor—</w:t>
      </w:r>
      <w:r w:rsidRPr="00497B2F">
        <w:rPr>
          <w:rStyle w:val="Emphasis"/>
          <w:rFonts w:ascii="Garamond" w:hAnsi="Garamond"/>
          <w:highlight w:val="cyan"/>
        </w:rPr>
        <w:t>then what was previously understood as the “background” of politics becomes its explicit object</w:t>
      </w:r>
      <w:r w:rsidRPr="00497B2F">
        <w:rPr>
          <w:rFonts w:ascii="Garamond" w:hAnsi="Garamond"/>
          <w:sz w:val="16"/>
        </w:rPr>
        <w:t xml:space="preserve">. </w:t>
      </w:r>
      <w:r w:rsidRPr="00497B2F">
        <w:rPr>
          <w:rStyle w:val="StyleUnderline"/>
          <w:rFonts w:ascii="Garamond" w:hAnsi="Garamond"/>
          <w:highlight w:val="cyan"/>
        </w:rPr>
        <w:t>When people gather to rally against induced conditions of precarity, they are acting performatively, giving embodied form</w:t>
      </w:r>
      <w:r w:rsidRPr="00497B2F">
        <w:rPr>
          <w:rFonts w:ascii="Garamond" w:hAnsi="Garamond"/>
          <w:sz w:val="16"/>
        </w:rPr>
        <w:t xml:space="preserve"> to the Arendtian idea </w:t>
      </w:r>
      <w:r w:rsidRPr="00497B2F">
        <w:rPr>
          <w:rStyle w:val="StyleUnderline"/>
          <w:rFonts w:ascii="Garamond" w:hAnsi="Garamond"/>
          <w:highlight w:val="cyan"/>
        </w:rPr>
        <w:t>of concerted action</w:t>
      </w:r>
      <w:r w:rsidRPr="00497B2F">
        <w:rPr>
          <w:rFonts w:ascii="Garamond" w:hAnsi="Garamond"/>
          <w:sz w:val="16"/>
        </w:rPr>
        <w:t xml:space="preserve">. But at such moments, the performativity of politics emerges from conditions of precarity, and in political opposition to that precarity. </w:t>
      </w:r>
      <w:r w:rsidRPr="00497B2F">
        <w:rPr>
          <w:rStyle w:val="Emphasis"/>
          <w:rFonts w:ascii="Garamond" w:hAnsi="Garamond"/>
          <w:highlight w:val="cyan"/>
        </w:rPr>
        <w:t>When populations are abandoned by</w:t>
      </w:r>
      <w:r w:rsidRPr="00497B2F">
        <w:rPr>
          <w:rStyle w:val="Emphasis"/>
          <w:rFonts w:ascii="Garamond" w:hAnsi="Garamond"/>
        </w:rPr>
        <w:t xml:space="preserve"> economic or </w:t>
      </w:r>
      <w:r w:rsidRPr="00497B2F">
        <w:rPr>
          <w:rStyle w:val="Emphasis"/>
          <w:rFonts w:ascii="Garamond" w:hAnsi="Garamond"/>
          <w:highlight w:val="cyan"/>
        </w:rPr>
        <w:t>political policy, then lives are deemed unworthy of support</w:t>
      </w:r>
      <w:r w:rsidRPr="00497B2F">
        <w:rPr>
          <w:rStyle w:val="Emphasis"/>
          <w:rFonts w:ascii="Garamond" w:hAnsi="Garamond"/>
        </w:rPr>
        <w:t xml:space="preserve">. Over and against such policies, </w:t>
      </w:r>
      <w:r w:rsidRPr="00497B2F">
        <w:rPr>
          <w:rStyle w:val="Emphasis"/>
          <w:rFonts w:ascii="Garamond" w:hAnsi="Garamond"/>
          <w:highlight w:val="cyan"/>
        </w:rPr>
        <w:t>the contemporary politics of performativity insists upon the interdependency of living creatures as well as the ethical and political obligations that follow from any policy that deprives</w:t>
      </w:r>
      <w:r w:rsidRPr="00497B2F">
        <w:rPr>
          <w:rStyle w:val="Emphasis"/>
          <w:rFonts w:ascii="Garamond" w:hAnsi="Garamond"/>
        </w:rPr>
        <w:t xml:space="preserve">, or seeks to deprive, </w:t>
      </w:r>
      <w:r w:rsidRPr="00497B2F">
        <w:rPr>
          <w:rStyle w:val="Emphasis"/>
          <w:rFonts w:ascii="Garamond" w:hAnsi="Garamond"/>
          <w:highlight w:val="cyan"/>
        </w:rPr>
        <w:t>a population of a livable life</w:t>
      </w:r>
      <w:r w:rsidRPr="00497B2F">
        <w:rPr>
          <w:rStyle w:val="Emphasis"/>
          <w:rFonts w:ascii="Garamond" w:hAnsi="Garamond"/>
        </w:rPr>
        <w:t>.</w:t>
      </w:r>
      <w:r w:rsidRPr="00497B2F">
        <w:rPr>
          <w:rFonts w:ascii="Garamond" w:hAnsi="Garamond"/>
          <w:sz w:val="16"/>
        </w:rPr>
        <w:t xml:space="preserve"> The politics of perfomativity is also a way of enunciating and enacting value in the midst of a biopolitical scheme that threatens to devalue such populations.</w:t>
      </w:r>
    </w:p>
    <w:p w14:paraId="58BD9044" w14:textId="77777777" w:rsidR="009B47A5" w:rsidRPr="00497B2F" w:rsidRDefault="009B47A5" w:rsidP="009B47A5">
      <w:pPr>
        <w:rPr>
          <w:rFonts w:ascii="Garamond" w:hAnsi="Garamond"/>
        </w:rPr>
      </w:pPr>
    </w:p>
    <w:p w14:paraId="62CC53B5" w14:textId="77777777" w:rsidR="00744D7E" w:rsidRPr="00497B2F" w:rsidRDefault="00744D7E" w:rsidP="00744D7E">
      <w:pPr>
        <w:rPr>
          <w:rFonts w:ascii="Garamond" w:hAnsi="Garamond"/>
        </w:rPr>
      </w:pPr>
    </w:p>
    <w:p w14:paraId="53B43739" w14:textId="77777777" w:rsidR="00744D7E" w:rsidRPr="00497B2F" w:rsidRDefault="00744D7E" w:rsidP="00744D7E">
      <w:pPr>
        <w:pStyle w:val="Heading3"/>
        <w:rPr>
          <w:rFonts w:ascii="Garamond" w:hAnsi="Garamond"/>
        </w:rPr>
      </w:pPr>
      <w:r w:rsidRPr="00497B2F">
        <w:rPr>
          <w:rFonts w:ascii="Garamond" w:hAnsi="Garamond" w:cs="Arial"/>
        </w:rPr>
        <w:t xml:space="preserve">2AC – Asian Politics </w:t>
      </w:r>
    </w:p>
    <w:p w14:paraId="43B75D4C" w14:textId="77777777" w:rsidR="00744D7E" w:rsidRPr="00497B2F" w:rsidRDefault="00744D7E" w:rsidP="00744D7E">
      <w:pPr>
        <w:pStyle w:val="Heading4"/>
        <w:rPr>
          <w:rFonts w:ascii="Garamond" w:hAnsi="Garamond"/>
        </w:rPr>
      </w:pPr>
      <w:r w:rsidRPr="00497B2F">
        <w:rPr>
          <w:rFonts w:ascii="Garamond" w:hAnsi="Garamond"/>
        </w:rPr>
        <w:t>Asian apathy is inevitable – it’s instilled at a cultural, social, and everyday level.</w:t>
      </w:r>
    </w:p>
    <w:p w14:paraId="6C831369" w14:textId="77777777" w:rsidR="00744D7E" w:rsidRPr="00497B2F" w:rsidRDefault="00744D7E" w:rsidP="00744D7E">
      <w:pPr>
        <w:rPr>
          <w:rFonts w:ascii="Garamond" w:hAnsi="Garamond"/>
        </w:rPr>
      </w:pPr>
      <w:r w:rsidRPr="00497B2F">
        <w:rPr>
          <w:rStyle w:val="Style13ptBold"/>
          <w:rFonts w:ascii="Garamond" w:hAnsi="Garamond"/>
        </w:rPr>
        <w:t>Ta ’16</w:t>
      </w:r>
      <w:r w:rsidRPr="00497B2F">
        <w:rPr>
          <w:rFonts w:ascii="Garamond" w:hAnsi="Garamond"/>
        </w:rPr>
        <w:t xml:space="preserve"> (Kimberly Ta, Contributed and Executive Director of Project Ava, </w:t>
      </w:r>
      <w:r w:rsidRPr="00497B2F">
        <w:rPr>
          <w:rFonts w:ascii="Garamond" w:hAnsi="Garamond"/>
          <w:i/>
        </w:rPr>
        <w:t>Overcoming Asian-American Apoliticism</w:t>
      </w:r>
      <w:r w:rsidRPr="00497B2F">
        <w:rPr>
          <w:rFonts w:ascii="Garamond" w:hAnsi="Garamond"/>
        </w:rPr>
        <w:t xml:space="preserve">, </w:t>
      </w:r>
      <w:hyperlink r:id="rId11" w:history="1">
        <w:r w:rsidRPr="00497B2F">
          <w:rPr>
            <w:rStyle w:val="Hyperlink"/>
            <w:rFonts w:ascii="Garamond" w:hAnsi="Garamond"/>
          </w:rPr>
          <w:t>https://www.huffingtonpost.com/entry/losing-my-vote-ginity-overcoming-asian-american-apoliticism_us_581cd292e4b044f827a78c49</w:t>
        </w:r>
      </w:hyperlink>
      <w:r w:rsidRPr="00497B2F">
        <w:rPr>
          <w:rFonts w:ascii="Garamond" w:hAnsi="Garamond"/>
        </w:rPr>
        <w:t>) klmd</w:t>
      </w:r>
    </w:p>
    <w:p w14:paraId="7B8C8513" w14:textId="77777777" w:rsidR="00744D7E" w:rsidRPr="00497B2F" w:rsidRDefault="00744D7E" w:rsidP="00744D7E">
      <w:pPr>
        <w:rPr>
          <w:rFonts w:ascii="Garamond" w:hAnsi="Garamond"/>
        </w:rPr>
      </w:pPr>
      <w:r w:rsidRPr="00497B2F">
        <w:rPr>
          <w:rFonts w:ascii="Garamond" w:hAnsi="Garamond"/>
        </w:rPr>
        <w:t xml:space="preserve">Even </w:t>
      </w:r>
      <w:r w:rsidRPr="00497B2F">
        <w:rPr>
          <w:rStyle w:val="StyleUnderline"/>
          <w:rFonts w:ascii="Garamond" w:hAnsi="Garamond"/>
        </w:rPr>
        <w:t xml:space="preserve">as an </w:t>
      </w:r>
      <w:r w:rsidRPr="00497B2F">
        <w:rPr>
          <w:rStyle w:val="StyleUnderline"/>
          <w:rFonts w:ascii="Garamond" w:hAnsi="Garamond"/>
          <w:highlight w:val="cyan"/>
        </w:rPr>
        <w:t>American-born citizen</w:t>
      </w:r>
      <w:r w:rsidRPr="00497B2F">
        <w:rPr>
          <w:rFonts w:ascii="Garamond" w:hAnsi="Garamond"/>
        </w:rPr>
        <w:t xml:space="preserve">, throughout my entire upbringing, </w:t>
      </w:r>
      <w:r w:rsidRPr="00497B2F">
        <w:rPr>
          <w:rStyle w:val="StyleUnderline"/>
          <w:rFonts w:ascii="Garamond" w:hAnsi="Garamond"/>
        </w:rPr>
        <w:t xml:space="preserve">I </w:t>
      </w:r>
      <w:r w:rsidRPr="00497B2F">
        <w:rPr>
          <w:rStyle w:val="StyleUnderline"/>
          <w:rFonts w:ascii="Garamond" w:hAnsi="Garamond"/>
          <w:highlight w:val="cyan"/>
        </w:rPr>
        <w:t>felt strongly disconnected</w:t>
      </w:r>
      <w:r w:rsidRPr="00497B2F">
        <w:rPr>
          <w:rStyle w:val="StyleUnderline"/>
          <w:rFonts w:ascii="Garamond" w:hAnsi="Garamond"/>
        </w:rPr>
        <w:t xml:space="preserve"> to this particular American experience</w:t>
      </w:r>
      <w:r w:rsidRPr="00497B2F">
        <w:rPr>
          <w:rFonts w:ascii="Garamond" w:hAnsi="Garamond"/>
        </w:rPr>
        <w:t xml:space="preserve">. I’ve always thought </w:t>
      </w:r>
      <w:r w:rsidRPr="00497B2F">
        <w:rPr>
          <w:rStyle w:val="StyleUnderline"/>
          <w:rFonts w:ascii="Garamond" w:hAnsi="Garamond"/>
          <w:highlight w:val="cyan"/>
        </w:rPr>
        <w:t>voter apathy</w:t>
      </w:r>
      <w:r w:rsidRPr="00497B2F">
        <w:rPr>
          <w:rStyle w:val="StyleUnderline"/>
          <w:rFonts w:ascii="Garamond" w:hAnsi="Garamond"/>
        </w:rPr>
        <w:t xml:space="preserve"> was a personal issue but I wondered if the statistics </w:t>
      </w:r>
      <w:r w:rsidRPr="00497B2F">
        <w:rPr>
          <w:rStyle w:val="StyleUnderline"/>
          <w:rFonts w:ascii="Garamond" w:hAnsi="Garamond"/>
          <w:highlight w:val="cyan"/>
        </w:rPr>
        <w:t>spoke to a broader APIA narrative</w:t>
      </w:r>
      <w:r w:rsidRPr="00497B2F">
        <w:rPr>
          <w:rFonts w:ascii="Garamond" w:hAnsi="Garamond"/>
        </w:rPr>
        <w:t xml:space="preserve">. Over the past year, I’ve </w:t>
      </w:r>
      <w:r w:rsidRPr="00497B2F">
        <w:rPr>
          <w:rStyle w:val="StyleUnderline"/>
          <w:rFonts w:ascii="Garamond" w:hAnsi="Garamond"/>
        </w:rPr>
        <w:t>taken myself to task in addressing my apoliticism. Is it really a personal issue or something much larger</w:t>
      </w:r>
      <w:r w:rsidRPr="00497B2F">
        <w:rPr>
          <w:rFonts w:ascii="Garamond" w:hAnsi="Garamond"/>
        </w:rPr>
        <w:t xml:space="preserve">? How does my </w:t>
      </w:r>
      <w:r w:rsidRPr="00497B2F">
        <w:rPr>
          <w:rStyle w:val="StyleUnderline"/>
          <w:rFonts w:ascii="Garamond" w:hAnsi="Garamond"/>
        </w:rPr>
        <w:t>story tie into my multifaceted political identity as an Asian American</w:t>
      </w:r>
      <w:r w:rsidRPr="00497B2F">
        <w:rPr>
          <w:rFonts w:ascii="Garamond" w:hAnsi="Garamond"/>
        </w:rPr>
        <w:t xml:space="preserve">? And how do we as individuals, the community and society at large work towards a more engaged electorate? Until I was the age of 18, Fox News was a staple news source in my humble immigrant home. Every night my family would gather in front of our television, dinner in hand, as we learned how to assimilate to the world around us. </w:t>
      </w:r>
      <w:r w:rsidRPr="00497B2F">
        <w:rPr>
          <w:rStyle w:val="StyleUnderline"/>
          <w:rFonts w:ascii="Garamond" w:hAnsi="Garamond"/>
        </w:rPr>
        <w:t>Without understanding media bias, Fox News was the scope of our awareness of America</w:t>
      </w:r>
      <w:r w:rsidRPr="00497B2F">
        <w:rPr>
          <w:rFonts w:ascii="Garamond" w:hAnsi="Garamond"/>
        </w:rPr>
        <w:t xml:space="preserve">. As the eldest, I was tasked with the job of interpreting the news. Consuming, processing, interpreting these stories as a child, I was unable to draw a line between interpretation and internalization. </w:t>
      </w:r>
      <w:r w:rsidRPr="00497B2F">
        <w:rPr>
          <w:rStyle w:val="StyleUnderline"/>
          <w:rFonts w:ascii="Garamond" w:hAnsi="Garamond"/>
        </w:rPr>
        <w:t>Years of anti-blackness, anti-LGBT, anti-immigration was broadcasted into our living room. I interpreted words, ideas, and sentiments as I perceived them and these were echoed by my family the moment they came out of my mouth in Vietnamese</w:t>
      </w:r>
      <w:r w:rsidRPr="00497B2F">
        <w:rPr>
          <w:rFonts w:ascii="Garamond" w:hAnsi="Garamond"/>
        </w:rPr>
        <w:t xml:space="preserve">. </w:t>
      </w:r>
      <w:r w:rsidRPr="00497B2F">
        <w:rPr>
          <w:rStyle w:val="Emphasis"/>
          <w:rFonts w:ascii="Garamond" w:hAnsi="Garamond"/>
        </w:rPr>
        <w:t>I internalized this</w:t>
      </w:r>
      <w:r w:rsidRPr="00497B2F">
        <w:rPr>
          <w:rFonts w:ascii="Garamond" w:hAnsi="Garamond"/>
        </w:rPr>
        <w:t xml:space="preserve">. </w:t>
      </w:r>
      <w:r w:rsidRPr="00497B2F">
        <w:rPr>
          <w:rStyle w:val="StyleUnderline"/>
          <w:rFonts w:ascii="Garamond" w:hAnsi="Garamond"/>
        </w:rPr>
        <w:t>In a country that places so much emphasis on civic duty as patriotism, I was ashamed of the limited level of awareness</w:t>
      </w:r>
      <w:r w:rsidRPr="00497B2F">
        <w:rPr>
          <w:rFonts w:ascii="Garamond" w:hAnsi="Garamond"/>
        </w:rPr>
        <w:t xml:space="preserve">. In high school, during the presidential primaries of 2008, a family member said he could never vote for a woman to lead the U.S. “because women are weak” and “unfit to lead this nation.” Never mind that his wife is the breadwinner or that he has a daughter — the toxic patriarchy of our community poisons beyond reason. I internalized this. When my peers shared political commentary from their parents during lunch, I didn’t participate. </w:t>
      </w:r>
      <w:r w:rsidRPr="00497B2F">
        <w:rPr>
          <w:rStyle w:val="StyleUnderline"/>
          <w:rFonts w:ascii="Garamond" w:hAnsi="Garamond"/>
          <w:highlight w:val="cyan"/>
        </w:rPr>
        <w:t>Political dialogue didn’t happen in my household. What is liberal? What is conservative? What is partisan? What is trickle-down? What is good and what is bad?</w:t>
      </w:r>
      <w:r w:rsidRPr="00497B2F">
        <w:rPr>
          <w:rFonts w:ascii="Garamond" w:hAnsi="Garamond"/>
        </w:rPr>
        <w:t xml:space="preserve"> I read the definitions, but </w:t>
      </w:r>
      <w:r w:rsidRPr="00497B2F">
        <w:rPr>
          <w:rStyle w:val="StyleUnderline"/>
          <w:rFonts w:ascii="Garamond" w:hAnsi="Garamond"/>
        </w:rPr>
        <w:t xml:space="preserve">I simply </w:t>
      </w:r>
      <w:r w:rsidRPr="00497B2F">
        <w:rPr>
          <w:rStyle w:val="StyleUnderline"/>
          <w:rFonts w:ascii="Garamond" w:hAnsi="Garamond"/>
          <w:highlight w:val="cyan"/>
        </w:rPr>
        <w:t>didn’t have the context to process these concepts</w:t>
      </w:r>
      <w:r w:rsidRPr="00497B2F">
        <w:rPr>
          <w:rStyle w:val="StyleUnderline"/>
          <w:rFonts w:ascii="Garamond" w:hAnsi="Garamond"/>
        </w:rPr>
        <w:t>. In a country that places so much emphasis on civic duty as patriotism, I was ashamed of the limited level of awarenes</w:t>
      </w:r>
      <w:r w:rsidRPr="00497B2F">
        <w:rPr>
          <w:rFonts w:ascii="Garamond" w:hAnsi="Garamond"/>
        </w:rPr>
        <w:t xml:space="preserve">s. </w:t>
      </w:r>
      <w:r w:rsidRPr="00497B2F">
        <w:rPr>
          <w:rStyle w:val="StyleUnderline"/>
          <w:rFonts w:ascii="Garamond" w:hAnsi="Garamond"/>
        </w:rPr>
        <w:t>The irony of growing up in the suburbs of DC only solidified my sense of shame.</w:t>
      </w:r>
      <w:r w:rsidRPr="00497B2F">
        <w:rPr>
          <w:rFonts w:ascii="Garamond" w:hAnsi="Garamond"/>
        </w:rPr>
        <w:t xml:space="preserve"> I started undergrad at Georgetown of all places, world-renown for its School of Foreign Service. Oftentimes I’d find myself observing conversations where students dropped names of world leaders or international policy like it was celebrity gossip; casual conversation fodder. </w:t>
      </w:r>
      <w:r w:rsidRPr="00497B2F">
        <w:rPr>
          <w:rStyle w:val="StyleUnderline"/>
          <w:rFonts w:ascii="Garamond" w:hAnsi="Garamond"/>
          <w:highlight w:val="cyan"/>
        </w:rPr>
        <w:t>Already feeling alienated as a first-generation student of color at this PWI, the lack of political acumen made me even more conscience of my place on campu</w:t>
      </w:r>
      <w:r w:rsidRPr="00497B2F">
        <w:rPr>
          <w:rFonts w:ascii="Garamond" w:hAnsi="Garamond"/>
          <w:highlight w:val="cyan"/>
        </w:rPr>
        <w:t>s.</w:t>
      </w:r>
      <w:r w:rsidRPr="00497B2F">
        <w:rPr>
          <w:rFonts w:ascii="Garamond" w:hAnsi="Garamond"/>
        </w:rPr>
        <w:t xml:space="preserve"> During a game of Cards Against Humanity, someone played Dick Cheney and everyone laughed. I played along but only so they wouldn’t catch on that I didn’t know who he was. </w:t>
      </w:r>
    </w:p>
    <w:p w14:paraId="58DA1353" w14:textId="77777777" w:rsidR="00744D7E" w:rsidRPr="00497B2F" w:rsidRDefault="00744D7E" w:rsidP="00744D7E">
      <w:pPr>
        <w:rPr>
          <w:rFonts w:ascii="Garamond" w:hAnsi="Garamond"/>
        </w:rPr>
      </w:pPr>
    </w:p>
    <w:p w14:paraId="412446DF" w14:textId="77777777" w:rsidR="00744D7E" w:rsidRPr="00497B2F" w:rsidRDefault="00744D7E" w:rsidP="00744D7E">
      <w:pPr>
        <w:pStyle w:val="Heading4"/>
        <w:rPr>
          <w:rFonts w:ascii="Garamond" w:hAnsi="Garamond"/>
        </w:rPr>
      </w:pPr>
      <w:r w:rsidRPr="00497B2F">
        <w:rPr>
          <w:rFonts w:ascii="Garamond" w:hAnsi="Garamond"/>
        </w:rPr>
        <w:t>Even if the Asian vote matters – when Asians do vote, they vote Republican – this is ESPESCIALLY TRUE on immigration policy as Asians fine rhetoric for immigration but against ILLEGAL immigration persuasive</w:t>
      </w:r>
    </w:p>
    <w:p w14:paraId="27BFAC2F" w14:textId="77777777" w:rsidR="00744D7E" w:rsidRPr="00497B2F" w:rsidRDefault="00744D7E" w:rsidP="00744D7E">
      <w:pPr>
        <w:rPr>
          <w:rFonts w:ascii="Garamond" w:hAnsi="Garamond"/>
          <w:i/>
        </w:rPr>
      </w:pPr>
      <w:r w:rsidRPr="00497B2F">
        <w:rPr>
          <w:rStyle w:val="Style13ptBold"/>
          <w:rFonts w:ascii="Garamond" w:hAnsi="Garamond"/>
        </w:rPr>
        <w:t>Merica 6/2/18</w:t>
      </w:r>
      <w:r w:rsidRPr="00497B2F">
        <w:rPr>
          <w:rFonts w:ascii="Garamond" w:hAnsi="Garamond"/>
        </w:rPr>
        <w:t xml:space="preserve"> (Dan Merica </w:t>
      </w:r>
      <w:r w:rsidRPr="00497B2F">
        <w:rPr>
          <w:rFonts w:ascii="Garamond" w:hAnsi="Garamond" w:cstheme="minorHAnsi"/>
          <w:color w:val="000000" w:themeColor="text1"/>
        </w:rPr>
        <w:t>is a CNN Political Reporter based in Washington DC covering the 2018 midterm elections and the Trump administration.</w:t>
      </w:r>
      <w:r w:rsidRPr="00497B2F">
        <w:rPr>
          <w:rFonts w:ascii="Garamond" w:hAnsi="Garamond"/>
          <w:i/>
        </w:rPr>
        <w:t xml:space="preserve">,Republicans, Democrats see Asian-Americans as key to victory in Southern California, </w:t>
      </w:r>
      <w:hyperlink r:id="rId12" w:history="1">
        <w:r w:rsidRPr="00497B2F">
          <w:rPr>
            <w:rStyle w:val="Hyperlink"/>
            <w:rFonts w:ascii="Garamond" w:hAnsi="Garamond"/>
          </w:rPr>
          <w:t>https://www.cnn.com/2018/06/02/politics/california-primary-asian-americans/index.html</w:t>
        </w:r>
      </w:hyperlink>
      <w:r w:rsidRPr="00497B2F">
        <w:rPr>
          <w:rFonts w:ascii="Garamond" w:hAnsi="Garamond"/>
        </w:rPr>
        <w:t>) klmd</w:t>
      </w:r>
    </w:p>
    <w:p w14:paraId="7F3D5260" w14:textId="77777777" w:rsidR="00744D7E" w:rsidRPr="00497B2F" w:rsidRDefault="00744D7E" w:rsidP="00744D7E">
      <w:pPr>
        <w:rPr>
          <w:rStyle w:val="StyleUnderline"/>
          <w:rFonts w:ascii="Garamond" w:hAnsi="Garamond"/>
        </w:rPr>
      </w:pPr>
      <w:r w:rsidRPr="00497B2F">
        <w:rPr>
          <w:rFonts w:ascii="Garamond" w:hAnsi="Garamond"/>
        </w:rPr>
        <w:t xml:space="preserve">Now, ahead of Tuesday's primary, </w:t>
      </w:r>
      <w:r w:rsidRPr="00497B2F">
        <w:rPr>
          <w:rStyle w:val="StyleUnderline"/>
          <w:rFonts w:ascii="Garamond" w:hAnsi="Garamond"/>
        </w:rPr>
        <w:t>Democrats and Republicans in the jumbled congressional race that will feature 17 candidates on the ballot view Asian-American voters as a key demographic in their path to victory</w:t>
      </w:r>
      <w:r w:rsidRPr="00497B2F">
        <w:rPr>
          <w:rFonts w:ascii="Garamond" w:hAnsi="Garamond"/>
        </w:rPr>
        <w:t>. Kim, who spent Wednesday afternoon knocking on doors here in Fullerton</w:t>
      </w:r>
      <w:r w:rsidRPr="00497B2F">
        <w:rPr>
          <w:rStyle w:val="StyleUnderline"/>
          <w:rFonts w:ascii="Garamond" w:hAnsi="Garamond"/>
        </w:rPr>
        <w:t>, said the split between national and local offices can be explained by national Republicans focusing too much and too harshly on immigration</w:t>
      </w:r>
      <w:r w:rsidRPr="00497B2F">
        <w:rPr>
          <w:rFonts w:ascii="Garamond" w:hAnsi="Garamond"/>
        </w:rPr>
        <w:t>, a comment that signals her complicated relationship with the President. "</w:t>
      </w:r>
      <w:r w:rsidRPr="00497B2F">
        <w:rPr>
          <w:rStyle w:val="StyleUnderline"/>
          <w:rFonts w:ascii="Garamond" w:hAnsi="Garamond"/>
        </w:rPr>
        <w:t>The message is important, but I think the messengers are just as important,"</w:t>
      </w:r>
      <w:r w:rsidRPr="00497B2F">
        <w:rPr>
          <w:rFonts w:ascii="Garamond" w:hAnsi="Garamond"/>
        </w:rPr>
        <w:t xml:space="preserve"> said Kim, who explained that </w:t>
      </w:r>
      <w:r w:rsidRPr="00497B2F">
        <w:rPr>
          <w:rStyle w:val="Emphasis"/>
          <w:rFonts w:ascii="Garamond" w:hAnsi="Garamond"/>
          <w:highlight w:val="cyan"/>
        </w:rPr>
        <w:t>Republicans win with Asian voters when they argue they are trying to support legal immigration while discouraging those who come to the country illegally</w:t>
      </w:r>
      <w:r w:rsidRPr="00497B2F">
        <w:rPr>
          <w:rFonts w:ascii="Garamond" w:hAnsi="Garamond"/>
        </w:rPr>
        <w:t xml:space="preserve">. "Whenever Republicans talk about immigration, people immediately think it is the part of anti-immigrant messaging. It is not." California&amp;#39;s &amp;#39;top two&amp;#39; primary election tussle California's 'top two' primary election tussle Operatives in Southern California believe Kim, a former state assemblywoman, will finish in first or second place in the June 5 primary, assuring her a spot on the November ballot. </w:t>
      </w:r>
      <w:r w:rsidRPr="00497B2F">
        <w:rPr>
          <w:rStyle w:val="StyleUnderline"/>
          <w:rFonts w:ascii="Garamond" w:hAnsi="Garamond"/>
        </w:rPr>
        <w:t>Questions remain about whether Democrats, given California's unique primary process that makes it possible for members of one party to end up in both general election slots, will get locked out of the race</w:t>
      </w:r>
      <w:r w:rsidRPr="00497B2F">
        <w:rPr>
          <w:rFonts w:ascii="Garamond" w:hAnsi="Garamond"/>
        </w:rPr>
        <w:t xml:space="preserve">. </w:t>
      </w:r>
      <w:r w:rsidRPr="00497B2F">
        <w:rPr>
          <w:rStyle w:val="StyleUnderline"/>
          <w:rFonts w:ascii="Garamond" w:hAnsi="Garamond"/>
        </w:rPr>
        <w:t>Key to that outcome could be how Asian-American voters break in the contest, with operatives on both sides expecting a larger than normal turnout</w:t>
      </w:r>
      <w:r w:rsidRPr="00497B2F">
        <w:rPr>
          <w:rFonts w:ascii="Garamond" w:hAnsi="Garamond"/>
        </w:rPr>
        <w:t xml:space="preserve">. The Asian-American community has been growing substantially in Orange County. While they comprised 4% of residents in 1980, Asian-Americans represented 18% of residents in 2010. </w:t>
      </w:r>
      <w:r w:rsidRPr="00497B2F">
        <w:rPr>
          <w:rStyle w:val="StyleUnderline"/>
          <w:rFonts w:ascii="Garamond" w:hAnsi="Garamond"/>
        </w:rPr>
        <w:t>At 30%, the Asian-American electorate in the district Kim hopes to represent is even larger. Data collected by Political Data Inc., show that that 26% of all absentee ballots were sent to Asian voters and that, to date, the overall California turnout has shown 11% of early voters are Asian</w:t>
      </w:r>
      <w:r w:rsidRPr="00497B2F">
        <w:rPr>
          <w:rFonts w:ascii="Garamond" w:hAnsi="Garamond"/>
        </w:rPr>
        <w:t xml:space="preserve">, a number consistent with their overall share of the electorate. </w:t>
      </w:r>
      <w:r w:rsidRPr="00497B2F">
        <w:rPr>
          <w:rStyle w:val="StyleUnderline"/>
          <w:rFonts w:ascii="Garamond" w:hAnsi="Garamond"/>
        </w:rPr>
        <w:t>Democrats have also focused on Asian-American outreach</w:t>
      </w:r>
      <w:r w:rsidRPr="00497B2F">
        <w:rPr>
          <w:rFonts w:ascii="Garamond" w:hAnsi="Garamond"/>
        </w:rPr>
        <w:t xml:space="preserve">. Gil Cisneros, the veteran and lottery winner who has been backed by the Democratic Congressional Campaign Committee, has two deputy political directors focused on Asian-American outreach, one to the Korean American community and another to Chinese American voters. </w:t>
      </w:r>
      <w:r w:rsidRPr="00497B2F">
        <w:rPr>
          <w:rStyle w:val="StyleUnderline"/>
          <w:rFonts w:ascii="Garamond" w:hAnsi="Garamond"/>
        </w:rPr>
        <w:t>Like other campaigns, they provide Korean or Mandarin speaking voters campaign literature in those language</w:t>
      </w:r>
      <w:r w:rsidRPr="00497B2F">
        <w:rPr>
          <w:rFonts w:ascii="Garamond" w:hAnsi="Garamond"/>
        </w:rPr>
        <w:t xml:space="preserve">, too. Dr. Mai Khanh Tran, </w:t>
      </w:r>
      <w:r w:rsidRPr="00497B2F">
        <w:rPr>
          <w:rStyle w:val="StyleUnderline"/>
          <w:rFonts w:ascii="Garamond" w:hAnsi="Garamond"/>
        </w:rPr>
        <w:t xml:space="preserve">another Democrat running to replace Royce and flip the seat argues that </w:t>
      </w:r>
      <w:r w:rsidRPr="00497B2F">
        <w:rPr>
          <w:rStyle w:val="StyleUnderline"/>
          <w:rFonts w:ascii="Garamond" w:hAnsi="Garamond"/>
          <w:highlight w:val="cyan"/>
        </w:rPr>
        <w:t>Asian-Americans are skewing Democrat locally,</w:t>
      </w:r>
      <w:r w:rsidRPr="00497B2F">
        <w:rPr>
          <w:rStyle w:val="StyleUnderline"/>
          <w:rFonts w:ascii="Garamond" w:hAnsi="Garamond"/>
        </w:rPr>
        <w:t xml:space="preserve"> and points to Trump and Republicans who support him as the reason</w:t>
      </w:r>
      <w:r w:rsidRPr="00497B2F">
        <w:rPr>
          <w:rFonts w:ascii="Garamond" w:hAnsi="Garamond"/>
        </w:rPr>
        <w:t>. "</w:t>
      </w:r>
      <w:r w:rsidRPr="00497B2F">
        <w:rPr>
          <w:rStyle w:val="StyleUnderline"/>
          <w:rFonts w:ascii="Garamond" w:hAnsi="Garamond"/>
        </w:rPr>
        <w:t>We really have seen a change in the way Asian-Americans are thinking and the way they are going to be voting (in the last two years),"</w:t>
      </w:r>
      <w:r w:rsidRPr="00497B2F">
        <w:rPr>
          <w:rFonts w:ascii="Garamond" w:hAnsi="Garamond"/>
        </w:rPr>
        <w:t xml:space="preserve"> said Tran, one six Democrats running. "</w:t>
      </w:r>
      <w:r w:rsidRPr="00497B2F">
        <w:rPr>
          <w:rStyle w:val="StyleUnderline"/>
          <w:rFonts w:ascii="Garamond" w:hAnsi="Garamond"/>
        </w:rPr>
        <w:t xml:space="preserve">They do have concerns about the way immigrants are being vilified in general. Those of us who are of different color and a different culture, people look at us with the same eye, whether or not we are documented. And I think </w:t>
      </w:r>
      <w:r w:rsidRPr="00497B2F">
        <w:rPr>
          <w:rStyle w:val="StyleUnderline"/>
          <w:rFonts w:ascii="Garamond" w:hAnsi="Garamond"/>
          <w:highlight w:val="cyan"/>
        </w:rPr>
        <w:t xml:space="preserve">that </w:t>
      </w:r>
      <w:r w:rsidRPr="00497B2F">
        <w:rPr>
          <w:rStyle w:val="Emphasis"/>
          <w:rFonts w:ascii="Garamond" w:hAnsi="Garamond"/>
          <w:highlight w:val="cyan"/>
        </w:rPr>
        <w:t>is a negative affect that President Trump and his administration has put on our community</w:t>
      </w:r>
      <w:r w:rsidRPr="00497B2F">
        <w:rPr>
          <w:rStyle w:val="Emphasis"/>
          <w:rFonts w:ascii="Garamond" w:hAnsi="Garamond"/>
        </w:rPr>
        <w:t>."</w:t>
      </w:r>
      <w:r w:rsidRPr="00497B2F">
        <w:rPr>
          <w:rFonts w:ascii="Garamond" w:hAnsi="Garamond"/>
        </w:rPr>
        <w:t xml:space="preserve"> Tran came to the United States from Vietnam as a child, part of the US effort to airlift Vietnamese orphans from the war-torn nation. The tendency of Asian-Americans in Southern California to tilt towards Republicans in local races has worried Democrats in the area, including Asian-American members of the party eager to win elected office. "I am a Democrat, but I don't see the Democratic party doing enough to reach out to Asian voters," said Jay Chen, a Taiwanese American who explored a run in the district's crowded primary. Chen challenged Royce for the seat in 2012 but lost by 15 percent. "The danger for Democrats is assuming that because Asians rejected Trump for President, it makes them reliably Democratic voters," Chen said. "</w:t>
      </w:r>
      <w:r w:rsidRPr="00497B2F">
        <w:rPr>
          <w:rStyle w:val="StyleUnderline"/>
          <w:rFonts w:ascii="Garamond" w:hAnsi="Garamond"/>
          <w:highlight w:val="cyan"/>
        </w:rPr>
        <w:t>Asians in this district are very non-partisan and tend to vote for the candidate, not the party. If the candidate doesn't reach out, they will not earn that vote."</w:t>
      </w:r>
      <w:r w:rsidRPr="00497B2F">
        <w:rPr>
          <w:rFonts w:ascii="Garamond" w:hAnsi="Garamond"/>
        </w:rPr>
        <w:t xml:space="preserve"> Chan, despite once looking to oust Royce, was complementary of his efforts to reach out to the Asian-American community, noting that he often reached out to the community and opened a satellite campaign office in the heavily Taiwanese American area his office was located during their 2012 run. "It was a smart move," Chan said with a laugh</w:t>
      </w:r>
      <w:r w:rsidRPr="00497B2F">
        <w:rPr>
          <w:rStyle w:val="StyleUnderline"/>
          <w:rFonts w:ascii="Garamond" w:hAnsi="Garamond"/>
        </w:rPr>
        <w:t>. Royce has gone all in for Kim. Not only has he endorsed her, but he has also raised money for his one-time aide and appeared in a television ad touting her credentials</w:t>
      </w:r>
      <w:r w:rsidRPr="00497B2F">
        <w:rPr>
          <w:rFonts w:ascii="Garamond" w:hAnsi="Garamond"/>
        </w:rPr>
        <w:t xml:space="preserve">. As Kim walked from door-to-door on Wednesday, she handed out a flyer featuring a picture of her standing next to Royce. </w:t>
      </w:r>
      <w:r w:rsidRPr="00497B2F">
        <w:rPr>
          <w:rStyle w:val="StyleUnderline"/>
          <w:rFonts w:ascii="Garamond" w:hAnsi="Garamond"/>
        </w:rPr>
        <w:t>What you need to know right now about the 2018 midterm elections</w:t>
      </w:r>
      <w:r w:rsidRPr="00497B2F">
        <w:rPr>
          <w:rFonts w:ascii="Garamond" w:hAnsi="Garamond"/>
        </w:rPr>
        <w:t xml:space="preserve"> </w:t>
      </w:r>
      <w:r w:rsidRPr="00497B2F">
        <w:rPr>
          <w:rStyle w:val="StyleUnderline"/>
          <w:rFonts w:ascii="Garamond" w:hAnsi="Garamond"/>
        </w:rPr>
        <w:t xml:space="preserve">The campaign has a similar flyer for Korean and Mandarin speaking households in each language. But Kim is far from the only Republican candidate in the CA-39 race looking to make inroads with the Asian-American community. Bob Huff, the former state Senate Minority Leader, has made a concerted effort to appeal to Asian-American voters, in part by using his Taiwanese wife, Mei Mei Huff, as a key surrogate to the community. </w:t>
      </w:r>
      <w:r w:rsidRPr="00497B2F">
        <w:rPr>
          <w:rFonts w:ascii="Garamond" w:hAnsi="Garamond"/>
        </w:rPr>
        <w:t xml:space="preserve">"Many in the Chinese community are familiar with Bob," Mei Mei Huff wrote in a piece of mail that went to voters in both Mandarin and English. </w:t>
      </w:r>
      <w:r w:rsidRPr="00497B2F">
        <w:rPr>
          <w:rStyle w:val="StyleUnderline"/>
          <w:rFonts w:ascii="Garamond" w:hAnsi="Garamond"/>
        </w:rPr>
        <w:t>"Chinese voters can absolutely play a key role in this race."</w:t>
      </w:r>
    </w:p>
    <w:p w14:paraId="6E8E1BC4" w14:textId="77777777" w:rsidR="00744D7E" w:rsidRPr="00497B2F" w:rsidRDefault="00744D7E" w:rsidP="00744D7E">
      <w:pPr>
        <w:rPr>
          <w:rStyle w:val="StyleUnderline"/>
          <w:rFonts w:ascii="Garamond" w:hAnsi="Garamond"/>
        </w:rPr>
      </w:pPr>
    </w:p>
    <w:p w14:paraId="5CCC27CF" w14:textId="77777777" w:rsidR="00744D7E" w:rsidRPr="00497B2F" w:rsidRDefault="00744D7E" w:rsidP="00744D7E">
      <w:pPr>
        <w:pStyle w:val="Heading4"/>
        <w:rPr>
          <w:rFonts w:ascii="Garamond" w:hAnsi="Garamond"/>
        </w:rPr>
      </w:pPr>
      <w:r w:rsidRPr="00497B2F">
        <w:rPr>
          <w:rFonts w:ascii="Garamond" w:hAnsi="Garamond"/>
        </w:rPr>
        <w:t>Their predictions are wrong – Asian cultural ideology aligns with Republicans AND Democrats - they swing on all issues</w:t>
      </w:r>
    </w:p>
    <w:p w14:paraId="1F2028E9" w14:textId="77777777" w:rsidR="00744D7E" w:rsidRPr="00497B2F" w:rsidRDefault="00744D7E" w:rsidP="00744D7E">
      <w:pPr>
        <w:pStyle w:val="ListParagraph"/>
        <w:numPr>
          <w:ilvl w:val="0"/>
          <w:numId w:val="15"/>
        </w:numPr>
        <w:rPr>
          <w:rFonts w:ascii="Garamond" w:hAnsi="Garamond"/>
        </w:rPr>
      </w:pPr>
      <w:r w:rsidRPr="00497B2F">
        <w:rPr>
          <w:rFonts w:ascii="Garamond" w:hAnsi="Garamond"/>
        </w:rPr>
        <w:t>Neg might twist it to say that it’s contradictory to merica- but, this card talks about ideology specifically, but merica talks about voter turnout specifically. But try not to read this together</w:t>
      </w:r>
    </w:p>
    <w:p w14:paraId="2FCE3E06" w14:textId="77777777" w:rsidR="00744D7E" w:rsidRPr="00497B2F" w:rsidRDefault="00744D7E" w:rsidP="00744D7E">
      <w:pPr>
        <w:rPr>
          <w:rFonts w:ascii="Garamond" w:hAnsi="Garamond"/>
          <w:b/>
          <w:bCs/>
          <w:sz w:val="26"/>
        </w:rPr>
      </w:pPr>
      <w:r w:rsidRPr="00497B2F">
        <w:rPr>
          <w:rStyle w:val="Style13ptBold"/>
          <w:rFonts w:ascii="Garamond" w:hAnsi="Garamond"/>
        </w:rPr>
        <w:t xml:space="preserve">Fouriezos 18 </w:t>
      </w:r>
      <w:r w:rsidRPr="00497B2F">
        <w:rPr>
          <w:rFonts w:ascii="Garamond" w:hAnsi="Garamond"/>
        </w:rPr>
        <w:t xml:space="preserve">(Nick Fouriezos studied University of Georgie and is an investigative reporter who worked at St. Augustine Record and Baltimore Sun and is currently a political analyst and reporter, </w:t>
      </w:r>
      <w:r w:rsidRPr="00497B2F">
        <w:rPr>
          <w:rFonts w:ascii="Garamond" w:hAnsi="Garamond"/>
          <w:i/>
        </w:rPr>
        <w:t>The Key to 2018? Asian Americans in the Suburbs</w:t>
      </w:r>
      <w:r w:rsidRPr="00497B2F">
        <w:rPr>
          <w:rFonts w:ascii="Garamond" w:hAnsi="Garamond"/>
        </w:rPr>
        <w:t>, https://www.ozy.com/politics-and-power/the-key-to-2018-asian-americans-in-the-suburbs/83788)klmd</w:t>
      </w:r>
    </w:p>
    <w:p w14:paraId="162E3BAE" w14:textId="77777777" w:rsidR="00744D7E" w:rsidRPr="00497B2F" w:rsidRDefault="00744D7E" w:rsidP="00744D7E">
      <w:pPr>
        <w:rPr>
          <w:rStyle w:val="StyleUnderline"/>
          <w:rFonts w:ascii="Garamond" w:hAnsi="Garamond"/>
        </w:rPr>
      </w:pPr>
      <w:r w:rsidRPr="00497B2F">
        <w:rPr>
          <w:rFonts w:ascii="Garamond" w:hAnsi="Garamond"/>
        </w:rPr>
        <w:t xml:space="preserve">For decades, </w:t>
      </w:r>
      <w:r w:rsidRPr="00497B2F">
        <w:rPr>
          <w:rStyle w:val="StyleUnderline"/>
          <w:rFonts w:ascii="Garamond" w:hAnsi="Garamond"/>
          <w:highlight w:val="cyan"/>
        </w:rPr>
        <w:t>Asian-Americans have been a closely contested group, politically speaking</w:t>
      </w:r>
      <w:r w:rsidRPr="00497B2F">
        <w:rPr>
          <w:rFonts w:ascii="Garamond" w:hAnsi="Garamond"/>
        </w:rPr>
        <w:t xml:space="preserve">. </w:t>
      </w:r>
      <w:r w:rsidRPr="00497B2F">
        <w:rPr>
          <w:rStyle w:val="StyleUnderline"/>
          <w:rFonts w:ascii="Garamond" w:hAnsi="Garamond"/>
        </w:rPr>
        <w:t>Republican George H.W. Bush earned 55 percent of the Asian-American vote in his (failed) reelection bid in 1992. His son, George W. Bush, twice won around 43 percent of their vote.</w:t>
      </w:r>
      <w:r w:rsidRPr="00497B2F">
        <w:rPr>
          <w:rFonts w:ascii="Garamond" w:hAnsi="Garamond"/>
        </w:rPr>
        <w:t xml:space="preserve"> Democrats Barack Obama and Hillary Clinton both overwhelmingly won the backing of the Asian community in their presidential races. </w:t>
      </w:r>
      <w:r w:rsidRPr="00497B2F">
        <w:rPr>
          <w:rStyle w:val="StyleUnderline"/>
          <w:rFonts w:ascii="Garamond" w:hAnsi="Garamond"/>
        </w:rPr>
        <w:t>But in 2016, Trump outperformed Mitt Romney’s record with Asian-Americans by 11 points in Nevada (winning 29 percent) and by 3 points in Pennsylvania (12 percent), according to exit polls from the Asian-American Legal Defense and Education Fund (AALDEF), despite his anti-immigrant rhetoric</w:t>
      </w:r>
      <w:r w:rsidRPr="00497B2F">
        <w:rPr>
          <w:rFonts w:ascii="Garamond" w:hAnsi="Garamond"/>
        </w:rPr>
        <w:t xml:space="preserve">. Those </w:t>
      </w:r>
      <w:r w:rsidRPr="00497B2F">
        <w:rPr>
          <w:rStyle w:val="StyleUnderline"/>
          <w:rFonts w:ascii="Garamond" w:hAnsi="Garamond"/>
          <w:highlight w:val="cyan"/>
        </w:rPr>
        <w:t xml:space="preserve">small signs of growth in pivotal swing states </w:t>
      </w:r>
      <w:r w:rsidRPr="00497B2F">
        <w:rPr>
          <w:rStyle w:val="Emphasis"/>
          <w:rFonts w:ascii="Garamond" w:hAnsi="Garamond"/>
          <w:highlight w:val="cyan"/>
        </w:rPr>
        <w:t>have boosted the hopes of Republicans trying to reach Asian-Americans</w:t>
      </w:r>
      <w:r w:rsidRPr="00497B2F">
        <w:rPr>
          <w:rStyle w:val="StyleUnderline"/>
          <w:rFonts w:ascii="Garamond" w:hAnsi="Garamond"/>
        </w:rPr>
        <w:t>,</w:t>
      </w:r>
      <w:r w:rsidRPr="00497B2F">
        <w:rPr>
          <w:rFonts w:ascii="Garamond" w:hAnsi="Garamond"/>
        </w:rPr>
        <w:t xml:space="preserve"> even as Latinos and Blacks have increasingly become harder to win over. And </w:t>
      </w:r>
      <w:r w:rsidRPr="00497B2F">
        <w:rPr>
          <w:rStyle w:val="StyleUnderline"/>
          <w:rFonts w:ascii="Garamond" w:hAnsi="Garamond"/>
        </w:rPr>
        <w:t>the GOP hasn’t forgotten their importance. Even in longtime safely red Texas, the state party scheduled over 77 outreach events and recruited 120 “surrogates” to take messaging efforts to their communities in 2016</w:t>
      </w:r>
      <w:r w:rsidRPr="00497B2F">
        <w:rPr>
          <w:rFonts w:ascii="Garamond" w:hAnsi="Garamond"/>
        </w:rPr>
        <w:t xml:space="preserve">, mostly in the suburbs of Houston and the Dallas-Fort Worth area. </w:t>
      </w:r>
      <w:r w:rsidRPr="00497B2F">
        <w:rPr>
          <w:rStyle w:val="Emphasis"/>
          <w:rFonts w:ascii="Garamond" w:hAnsi="Garamond"/>
          <w:highlight w:val="cyan"/>
        </w:rPr>
        <w:t>Asian-Americans share values with Republicans on “ideas of entrepreneurship, the primacy of family in society and the importance of education</w:t>
      </w:r>
      <w:r w:rsidRPr="00497B2F">
        <w:rPr>
          <w:rStyle w:val="Emphasis"/>
          <w:rFonts w:ascii="Garamond" w:hAnsi="Garamond"/>
        </w:rPr>
        <w:t>,</w:t>
      </w:r>
      <w:r w:rsidRPr="00497B2F">
        <w:rPr>
          <w:rFonts w:ascii="Garamond" w:hAnsi="Garamond"/>
        </w:rPr>
        <w:t>” argues Stephen Wong, the Texas GOP deputy political director. Ryan Mahoney, a Republican strategist in Georgia, sent out a memo to clients on New Year’s Eve with a dire warning: Be prepared, or risk losing office. “</w:t>
      </w:r>
      <w:r w:rsidRPr="00497B2F">
        <w:rPr>
          <w:rStyle w:val="Emphasis"/>
          <w:rFonts w:ascii="Garamond" w:hAnsi="Garamond"/>
          <w:highlight w:val="cyan"/>
        </w:rPr>
        <w:t>Even if you hold a reliably safe GOP seat, take nothing for granted in 2018</w:t>
      </w:r>
      <w:r w:rsidRPr="00497B2F">
        <w:rPr>
          <w:rFonts w:ascii="Garamond" w:hAnsi="Garamond"/>
        </w:rPr>
        <w:t xml:space="preserve">,” he wrote. One of his clients, Georgia Secretary of State Brian Kemp, who is running for governor, </w:t>
      </w:r>
      <w:r w:rsidRPr="00497B2F">
        <w:rPr>
          <w:rStyle w:val="StyleUnderline"/>
          <w:rFonts w:ascii="Garamond" w:hAnsi="Garamond"/>
        </w:rPr>
        <w:t>scheduled an Asian media day — which attracted representatives from 22 outlets, according to Mahoney. “They are plugged in: They want someone who will support small business but who will also be open and honest about how government works,” he says</w:t>
      </w:r>
    </w:p>
    <w:p w14:paraId="06B45157" w14:textId="77777777" w:rsidR="00744D7E" w:rsidRPr="00497B2F" w:rsidRDefault="00744D7E" w:rsidP="00744D7E">
      <w:pPr>
        <w:rPr>
          <w:rFonts w:ascii="Garamond" w:hAnsi="Garamond"/>
        </w:rPr>
      </w:pPr>
    </w:p>
    <w:p w14:paraId="4EA122E3" w14:textId="77777777" w:rsidR="00744D7E" w:rsidRPr="00497B2F" w:rsidRDefault="00744D7E" w:rsidP="00744D7E">
      <w:pPr>
        <w:pStyle w:val="Heading4"/>
        <w:rPr>
          <w:rFonts w:ascii="Garamond" w:hAnsi="Garamond"/>
        </w:rPr>
      </w:pPr>
      <w:r w:rsidRPr="00497B2F">
        <w:rPr>
          <w:rFonts w:ascii="Garamond" w:hAnsi="Garamond"/>
        </w:rPr>
        <w:t>Asians vote on local issues more than party politics – Trump’s Chai parties and Bollybash prove</w:t>
      </w:r>
    </w:p>
    <w:p w14:paraId="16C445B8" w14:textId="77777777" w:rsidR="00744D7E" w:rsidRPr="00497B2F" w:rsidRDefault="00744D7E" w:rsidP="00744D7E">
      <w:pPr>
        <w:rPr>
          <w:rFonts w:ascii="Garamond" w:hAnsi="Garamond"/>
          <w:b/>
          <w:bCs/>
          <w:sz w:val="26"/>
        </w:rPr>
      </w:pPr>
      <w:r w:rsidRPr="00497B2F">
        <w:rPr>
          <w:rStyle w:val="Style13ptBold"/>
          <w:rFonts w:ascii="Garamond" w:hAnsi="Garamond"/>
        </w:rPr>
        <w:t xml:space="preserve">Fouriezos March 14 2018 </w:t>
      </w:r>
      <w:r w:rsidRPr="00497B2F">
        <w:rPr>
          <w:rFonts w:ascii="Garamond" w:hAnsi="Garamond"/>
        </w:rPr>
        <w:t xml:space="preserve">(Nick Fouriezos studied University of Georgie and is an investigative reporter who worked at St. Augustine Record and Baltimore Sun and is currently a political analyst and reporter, </w:t>
      </w:r>
      <w:r w:rsidRPr="00497B2F">
        <w:rPr>
          <w:rFonts w:ascii="Garamond" w:hAnsi="Garamond"/>
          <w:i/>
        </w:rPr>
        <w:t>The Key to 2018? Asian Americans in the Suburbs</w:t>
      </w:r>
      <w:r w:rsidRPr="00497B2F">
        <w:rPr>
          <w:rFonts w:ascii="Garamond" w:hAnsi="Garamond"/>
        </w:rPr>
        <w:t>, https://www.ozy.com/politics-and-power/the-key-to-2018-asian-americans-in-the-suburbs/83788)klmd</w:t>
      </w:r>
    </w:p>
    <w:p w14:paraId="02B362DD" w14:textId="77777777" w:rsidR="00744D7E" w:rsidRPr="00497B2F" w:rsidRDefault="00744D7E" w:rsidP="00744D7E">
      <w:pPr>
        <w:rPr>
          <w:rFonts w:ascii="Garamond" w:hAnsi="Garamond"/>
        </w:rPr>
      </w:pPr>
      <w:r w:rsidRPr="00497B2F">
        <w:rPr>
          <w:rStyle w:val="StyleUnderline"/>
          <w:rFonts w:ascii="Garamond" w:hAnsi="Garamond"/>
        </w:rPr>
        <w:t>The increase in political interest has led to more Asian-Americans running for office</w:t>
      </w:r>
      <w:r w:rsidRPr="00497B2F">
        <w:rPr>
          <w:rFonts w:ascii="Garamond" w:hAnsi="Garamond"/>
        </w:rPr>
        <w:t xml:space="preserve">, from Min and Kim to Park, who in 2016 became the first Asian-American Democrat elected to the Georgia statehouse. </w:t>
      </w:r>
      <w:r w:rsidRPr="00497B2F">
        <w:rPr>
          <w:rStyle w:val="StyleUnderline"/>
          <w:rFonts w:ascii="Garamond" w:hAnsi="Garamond"/>
        </w:rPr>
        <w:t>The AAPIVote director, Chen, says get-out-the-vote efforts are increasingly becoming feeder systems for first-time candidates, launching the political candidacies of former nonprofit directors such as Stephanie Chang in Detroit and Helen Gym in Philly</w:t>
      </w:r>
      <w:r w:rsidRPr="00497B2F">
        <w:rPr>
          <w:rFonts w:ascii="Garamond" w:hAnsi="Garamond"/>
        </w:rPr>
        <w:t xml:space="preserve">. </w:t>
      </w:r>
      <w:r w:rsidRPr="00497B2F">
        <w:rPr>
          <w:rStyle w:val="StyleUnderline"/>
          <w:rFonts w:ascii="Garamond" w:hAnsi="Garamond"/>
        </w:rPr>
        <w:t>None of them take for granted the support of their community, in part because many Asian-Americans are staunchly independent, Chen says, preferring to identify more closely with local issues than party politics</w:t>
      </w:r>
      <w:r w:rsidRPr="00497B2F">
        <w:rPr>
          <w:rFonts w:ascii="Garamond" w:hAnsi="Garamond"/>
        </w:rPr>
        <w:t>. There’s no one way to reach out to Asian-American voters, suggests Dave Min, a former aide to Senate Democratic Leader Chuck Schumer who is now running for Congress in Orange County. Reaching South Asian voters has taken different tactics than the church circuit one might use when courting Koreans. “</w:t>
      </w:r>
      <w:r w:rsidRPr="00497B2F">
        <w:rPr>
          <w:rStyle w:val="StyleUnderline"/>
          <w:rFonts w:ascii="Garamond" w:hAnsi="Garamond"/>
        </w:rPr>
        <w:t>The best way to reach Indians and Pakistanis is through tea parties, chai parties</w:t>
      </w:r>
      <w:r w:rsidRPr="00497B2F">
        <w:rPr>
          <w:rFonts w:ascii="Garamond" w:hAnsi="Garamond"/>
        </w:rPr>
        <w:t xml:space="preserve">,” Min says. Or, as </w:t>
      </w:r>
      <w:r w:rsidRPr="00497B2F">
        <w:rPr>
          <w:rStyle w:val="StyleUnderline"/>
          <w:rFonts w:ascii="Garamond" w:hAnsi="Garamond"/>
        </w:rPr>
        <w:t>Trump tried, through a Bollywood-themed bash. In October 2016, weeks before the election that brought him to power, he addressed hundreds of Indian Americans in the suburban New Jersey town of Edison</w:t>
      </w:r>
      <w:r w:rsidRPr="00497B2F">
        <w:rPr>
          <w:rFonts w:ascii="Garamond" w:hAnsi="Garamond"/>
        </w:rPr>
        <w:t xml:space="preserve">. The event was organized by the </w:t>
      </w:r>
      <w:r w:rsidRPr="00497B2F">
        <w:rPr>
          <w:rStyle w:val="StyleUnderline"/>
          <w:rFonts w:ascii="Garamond" w:hAnsi="Garamond"/>
        </w:rPr>
        <w:t>Republican Hindu Coalition led by Kumar, Trump’s Indian American donor</w:t>
      </w:r>
      <w:r w:rsidRPr="00497B2F">
        <w:rPr>
          <w:rFonts w:ascii="Garamond" w:hAnsi="Garamond"/>
        </w:rPr>
        <w:t xml:space="preserve">. </w:t>
      </w:r>
      <w:r w:rsidRPr="00497B2F">
        <w:rPr>
          <w:rStyle w:val="StyleUnderline"/>
          <w:rFonts w:ascii="Garamond" w:hAnsi="Garamond"/>
        </w:rPr>
        <w:t>Popular singers flown over from India belted out Bollywood songs on stage</w:t>
      </w:r>
      <w:r w:rsidRPr="00497B2F">
        <w:rPr>
          <w:rFonts w:ascii="Garamond" w:hAnsi="Garamond"/>
        </w:rPr>
        <w:t>. “</w:t>
      </w:r>
      <w:r w:rsidRPr="00497B2F">
        <w:rPr>
          <w:rStyle w:val="Emphasis"/>
          <w:rFonts w:ascii="Garamond" w:hAnsi="Garamond"/>
        </w:rPr>
        <w:t>I’m a big fan of Hindu, and I’m a big fan of India</w:t>
      </w:r>
      <w:r w:rsidRPr="00497B2F">
        <w:rPr>
          <w:rStyle w:val="StyleUnderline"/>
          <w:rFonts w:ascii="Garamond" w:hAnsi="Garamond"/>
        </w:rPr>
        <w:t>,” Trump declared</w:t>
      </w:r>
      <w:r w:rsidRPr="00497B2F">
        <w:rPr>
          <w:rFonts w:ascii="Garamond" w:hAnsi="Garamond"/>
        </w:rPr>
        <w:t xml:space="preserve">. </w:t>
      </w:r>
      <w:r w:rsidRPr="00497B2F">
        <w:rPr>
          <w:rStyle w:val="Emphasis"/>
          <w:rFonts w:ascii="Garamond" w:hAnsi="Garamond"/>
        </w:rPr>
        <w:t>There are many reasons that support for certain issues would seem to signal Asian-American support for conservatism, from their entrepreneurial mind-set to a focus on faith and family,</w:t>
      </w:r>
      <w:r w:rsidRPr="00497B2F">
        <w:rPr>
          <w:rFonts w:ascii="Garamond" w:hAnsi="Garamond"/>
        </w:rPr>
        <w:t xml:space="preserve"> argues Kotkin, the demographer.</w:t>
      </w:r>
    </w:p>
    <w:p w14:paraId="36E4628C" w14:textId="77777777" w:rsidR="00744D7E" w:rsidRPr="00497B2F" w:rsidRDefault="00744D7E" w:rsidP="00744D7E">
      <w:pPr>
        <w:rPr>
          <w:rFonts w:ascii="Garamond" w:hAnsi="Garamond"/>
          <w:b/>
        </w:rPr>
      </w:pPr>
    </w:p>
    <w:p w14:paraId="72A5596B" w14:textId="77777777" w:rsidR="00744D7E" w:rsidRPr="00497B2F" w:rsidRDefault="00744D7E" w:rsidP="00744D7E">
      <w:pPr>
        <w:rPr>
          <w:rFonts w:ascii="Garamond" w:hAnsi="Garamond"/>
        </w:rPr>
      </w:pPr>
    </w:p>
    <w:p w14:paraId="4C64566E" w14:textId="77777777" w:rsidR="00744D7E" w:rsidRPr="00497B2F" w:rsidRDefault="00744D7E" w:rsidP="00744D7E">
      <w:pPr>
        <w:pStyle w:val="Heading3"/>
        <w:rPr>
          <w:rFonts w:ascii="Garamond" w:hAnsi="Garamond" w:cs="Arial"/>
        </w:rPr>
      </w:pPr>
      <w:r w:rsidRPr="00497B2F">
        <w:rPr>
          <w:rFonts w:ascii="Garamond" w:hAnsi="Garamond" w:cs="Arial"/>
        </w:rPr>
        <w:t>2AC – Capitalism</w:t>
      </w:r>
    </w:p>
    <w:p w14:paraId="40549DD7" w14:textId="77777777" w:rsidR="00744D7E" w:rsidRPr="00497B2F" w:rsidRDefault="00744D7E" w:rsidP="00744D7E">
      <w:pPr>
        <w:pStyle w:val="Heading4"/>
        <w:rPr>
          <w:rFonts w:ascii="Garamond" w:hAnsi="Garamond"/>
          <w:i/>
          <w:iCs/>
          <w:u w:val="single"/>
        </w:rPr>
      </w:pPr>
      <w:r w:rsidRPr="00497B2F">
        <w:rPr>
          <w:rFonts w:ascii="Garamond" w:hAnsi="Garamond"/>
        </w:rPr>
        <w:t>The 1AC’s politics of refusal creates new subjectivities that is a face against the universal – proves we’re</w:t>
      </w:r>
      <w:r w:rsidRPr="00497B2F">
        <w:rPr>
          <w:rFonts w:ascii="Garamond" w:hAnsi="Garamond"/>
          <w:i/>
          <w:iCs/>
          <w:u w:val="single"/>
        </w:rPr>
        <w:t xml:space="preserve"> in the direction of the link.</w:t>
      </w:r>
    </w:p>
    <w:p w14:paraId="09381FD2" w14:textId="77777777" w:rsidR="00744D7E" w:rsidRPr="00497B2F" w:rsidRDefault="00744D7E" w:rsidP="00744D7E">
      <w:pPr>
        <w:rPr>
          <w:rFonts w:ascii="Garamond" w:hAnsi="Garamond"/>
        </w:rPr>
      </w:pPr>
    </w:p>
    <w:p w14:paraId="49295F2E" w14:textId="77777777" w:rsidR="00744D7E" w:rsidRPr="00497B2F" w:rsidRDefault="00744D7E" w:rsidP="00744D7E">
      <w:pPr>
        <w:pStyle w:val="Heading4"/>
        <w:rPr>
          <w:rFonts w:ascii="Garamond" w:hAnsi="Garamond"/>
        </w:rPr>
      </w:pPr>
      <w:r w:rsidRPr="00497B2F">
        <w:rPr>
          <w:rFonts w:ascii="Garamond" w:hAnsi="Garamond"/>
        </w:rPr>
        <w:t xml:space="preserve">Also, no link – make them prove that the 1AC </w:t>
      </w:r>
      <w:r w:rsidRPr="00497B2F">
        <w:rPr>
          <w:rFonts w:ascii="Garamond" w:hAnsi="Garamond"/>
          <w:i/>
          <w:iCs/>
          <w:u w:val="single"/>
        </w:rPr>
        <w:t>specifically</w:t>
      </w:r>
      <w:r w:rsidRPr="00497B2F">
        <w:rPr>
          <w:rFonts w:ascii="Garamond" w:hAnsi="Garamond"/>
        </w:rPr>
        <w:t xml:space="preserve"> trades off with capitalism’s collapse – all their links are links of omission. </w:t>
      </w:r>
    </w:p>
    <w:p w14:paraId="533541C6" w14:textId="77777777" w:rsidR="00744D7E" w:rsidRPr="00497B2F" w:rsidRDefault="00744D7E" w:rsidP="00744D7E">
      <w:pPr>
        <w:rPr>
          <w:rFonts w:ascii="Garamond" w:hAnsi="Garamond"/>
        </w:rPr>
      </w:pPr>
    </w:p>
    <w:p w14:paraId="3D292F82" w14:textId="77777777" w:rsidR="00744D7E" w:rsidRPr="00497B2F" w:rsidRDefault="00744D7E" w:rsidP="00744D7E">
      <w:pPr>
        <w:pStyle w:val="Heading4"/>
        <w:rPr>
          <w:rFonts w:ascii="Garamond" w:hAnsi="Garamond"/>
        </w:rPr>
      </w:pPr>
      <w:r w:rsidRPr="00497B2F">
        <w:rPr>
          <w:rFonts w:ascii="Garamond" w:hAnsi="Garamond"/>
        </w:rPr>
        <w:t xml:space="preserve">&amp;, their links are in the context of the SQUO-Talking about caricaturing in debate is </w:t>
      </w:r>
      <w:r w:rsidRPr="00497B2F">
        <w:rPr>
          <w:rFonts w:ascii="Garamond" w:hAnsi="Garamond"/>
          <w:u w:val="single"/>
        </w:rPr>
        <w:t>uniquely key</w:t>
      </w:r>
      <w:r w:rsidRPr="00497B2F">
        <w:rPr>
          <w:rFonts w:ascii="Garamond" w:hAnsi="Garamond"/>
        </w:rPr>
        <w:t xml:space="preserve">. The claim that we get consumed by cap is non unique; that’s the SQUO for minority bodies. Caricaturing allows for Asian American women to be consumed by the public- see Dragon Lady, China Doll, No Joy No Luck, Tiget Mother. Similarly, black folk are always already consumed by the public; there’s no avoiding consumption. </w:t>
      </w:r>
    </w:p>
    <w:p w14:paraId="70105B40" w14:textId="77777777" w:rsidR="00744D7E" w:rsidRPr="00497B2F" w:rsidRDefault="00744D7E" w:rsidP="00744D7E">
      <w:pPr>
        <w:rPr>
          <w:rFonts w:ascii="Garamond" w:hAnsi="Garamond"/>
        </w:rPr>
      </w:pPr>
    </w:p>
    <w:p w14:paraId="3E899BF6" w14:textId="77777777" w:rsidR="00744D7E" w:rsidRPr="00497B2F" w:rsidRDefault="00744D7E" w:rsidP="00744D7E">
      <w:pPr>
        <w:pStyle w:val="Heading4"/>
        <w:rPr>
          <w:rFonts w:ascii="Garamond" w:hAnsi="Garamond"/>
        </w:rPr>
      </w:pPr>
      <w:r w:rsidRPr="00497B2F">
        <w:rPr>
          <w:rFonts w:ascii="Garamond" w:hAnsi="Garamond"/>
        </w:rPr>
        <w:t>Permutation do both – Asian American performativity and counter-narratives can be coupled with other anti-capitalist coalitions to create new anti-capitalist spaces.</w:t>
      </w:r>
    </w:p>
    <w:p w14:paraId="403113FE" w14:textId="77777777" w:rsidR="00744D7E" w:rsidRPr="00497B2F" w:rsidRDefault="00744D7E" w:rsidP="00744D7E">
      <w:pPr>
        <w:rPr>
          <w:rFonts w:ascii="Garamond" w:hAnsi="Garamond"/>
        </w:rPr>
      </w:pPr>
    </w:p>
    <w:p w14:paraId="35D8D921" w14:textId="77777777" w:rsidR="00744D7E" w:rsidRPr="00497B2F" w:rsidRDefault="00744D7E" w:rsidP="00744D7E">
      <w:pPr>
        <w:pStyle w:val="Heading4"/>
        <w:rPr>
          <w:rFonts w:ascii="Garamond" w:hAnsi="Garamond" w:cs="Arial"/>
        </w:rPr>
      </w:pPr>
      <w:r w:rsidRPr="00497B2F">
        <w:rPr>
          <w:rFonts w:ascii="Garamond" w:hAnsi="Garamond" w:cs="Arial"/>
        </w:rPr>
        <w:t>Perm do the aff then the alt – the understanding of Asian American immigration and struggle with citizenship is key to understanding American capitalism and the usage of the Asian Body as labor in the development of American capitalism.</w:t>
      </w:r>
    </w:p>
    <w:p w14:paraId="5B0EA95E"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5C8467F1" w14:textId="77777777" w:rsidR="00744D7E" w:rsidRPr="00497B2F" w:rsidRDefault="00744D7E" w:rsidP="00744D7E">
      <w:pPr>
        <w:rPr>
          <w:rFonts w:ascii="Garamond" w:hAnsi="Garamond"/>
          <w:sz w:val="16"/>
          <w:szCs w:val="26"/>
        </w:rPr>
      </w:pPr>
      <w:r w:rsidRPr="00497B2F">
        <w:rPr>
          <w:rStyle w:val="StyleUnderline"/>
          <w:rFonts w:ascii="Garamond" w:hAnsi="Garamond"/>
          <w:highlight w:val="cyan"/>
        </w:rPr>
        <w:t>Understanding Asian immigration to the United States is fundamental to understanding the racialized foundations of both the emergence of the United States as a nation and the development of American capitalism</w:t>
      </w:r>
      <w:r w:rsidRPr="00497B2F">
        <w:rPr>
          <w:rFonts w:ascii="Garamond" w:hAnsi="Garamond"/>
          <w:sz w:val="16"/>
          <w:szCs w:val="26"/>
        </w:rPr>
        <w:t xml:space="preserve">. This is far from claiming that Asians are the only group to have been racialized in the founding of the United States but rather to suggest that </w:t>
      </w:r>
      <w:r w:rsidRPr="00497B2F">
        <w:rPr>
          <w:rStyle w:val="StyleUnderline"/>
          <w:rFonts w:ascii="Garamond" w:hAnsi="Garamond"/>
          <w:highlight w:val="cyan"/>
        </w:rPr>
        <w:t>the history of the nation's attempt to resolve the contradictions</w:t>
      </w:r>
      <w:r w:rsidRPr="00497B2F">
        <w:rPr>
          <w:rStyle w:val="StyleUnderline"/>
          <w:rFonts w:ascii="Garamond" w:hAnsi="Garamond"/>
        </w:rPr>
        <w:t xml:space="preserve"> between its economic and political imperatives through laws that excluded Asians from citizenship</w:t>
      </w:r>
      <w:r w:rsidRPr="00497B2F">
        <w:rPr>
          <w:rFonts w:ascii="Garamond" w:hAnsi="Garamond"/>
          <w:sz w:val="16"/>
          <w:szCs w:val="26"/>
        </w:rPr>
        <w:t xml:space="preserve">—from 1790 until the I94os— </w:t>
      </w:r>
      <w:r w:rsidRPr="00497B2F">
        <w:rPr>
          <w:rStyle w:val="StyleUnderline"/>
          <w:rFonts w:ascii="Garamond" w:hAnsi="Garamond"/>
          <w:highlight w:val="cyan"/>
        </w:rPr>
        <w:t>contributes to our general understanding of race as a contradictory site of struggle</w:t>
      </w:r>
      <w:r w:rsidRPr="00497B2F">
        <w:rPr>
          <w:rStyle w:val="StyleUnderline"/>
          <w:rFonts w:ascii="Garamond" w:hAnsi="Garamond"/>
        </w:rPr>
        <w:t xml:space="preserve"> for cultural, economic, as well as political membership in the United States</w:t>
      </w:r>
      <w:r w:rsidRPr="00497B2F">
        <w:rPr>
          <w:rFonts w:ascii="Garamond" w:hAnsi="Garamond"/>
          <w:sz w:val="16"/>
          <w:szCs w:val="26"/>
        </w:rPr>
        <w:t xml:space="preserve">. To this end, I have critique of the institution of citizenship, not to discount the important struggles through which Asian immigrants have become, after the 194os, citizens and in that capacity have widened the meaning of "rights" in democratic society, but to name </w:t>
      </w:r>
      <w:r w:rsidRPr="00497B2F">
        <w:rPr>
          <w:rStyle w:val="StyleUnderline"/>
          <w:rFonts w:ascii="Garamond" w:hAnsi="Garamond"/>
        </w:rPr>
        <w:t>the genealogy of the legal exclusion, disenfranchisement, and restricted enfranchisement of Asian immigrants as a genealogy of the American institution of citizenship</w:t>
      </w:r>
      <w:r w:rsidRPr="00497B2F">
        <w:rPr>
          <w:rFonts w:ascii="Garamond" w:hAnsi="Garamond"/>
          <w:sz w:val="16"/>
          <w:szCs w:val="26"/>
        </w:rPr>
        <w:t xml:space="preserve">. I have sought to link </w:t>
      </w:r>
      <w:r w:rsidRPr="00497B2F">
        <w:rPr>
          <w:rStyle w:val="StyleUnderline"/>
          <w:rFonts w:ascii="Garamond" w:hAnsi="Garamond"/>
          <w:highlight w:val="cyan"/>
        </w:rPr>
        <w:t>this particular genealogy of citizenship to the importance of Asia in the development of Western capitalism globally and the use of Asian labor in the development of capitalist America</w:t>
      </w:r>
      <w:r w:rsidRPr="00497B2F">
        <w:rPr>
          <w:rFonts w:ascii="Garamond" w:hAnsi="Garamond"/>
          <w:sz w:val="16"/>
          <w:szCs w:val="26"/>
        </w:rPr>
        <w:t xml:space="preserve">. The </w:t>
      </w:r>
      <w:r w:rsidRPr="00497B2F">
        <w:rPr>
          <w:rStyle w:val="StyleUnderline"/>
          <w:rFonts w:ascii="Garamond" w:hAnsi="Garamond"/>
          <w:highlight w:val="cyan"/>
        </w:rPr>
        <w:t>failure of citizenship to guarantee truly equal rights to all the nation's citizenry is</w:t>
      </w:r>
      <w:r w:rsidRPr="00497B2F">
        <w:rPr>
          <w:rStyle w:val="StyleUnderline"/>
          <w:rFonts w:ascii="Garamond" w:hAnsi="Garamond"/>
        </w:rPr>
        <w:t xml:space="preserve"> not only </w:t>
      </w:r>
      <w:r w:rsidRPr="00497B2F">
        <w:rPr>
          <w:rStyle w:val="StyleUnderline"/>
          <w:rFonts w:ascii="Garamond" w:hAnsi="Garamond"/>
          <w:highlight w:val="cyan"/>
        </w:rPr>
        <w:t>an index of the historical and persistent racial, class, and gender contradictions of American society</w:t>
      </w:r>
      <w:r w:rsidRPr="00497B2F">
        <w:rPr>
          <w:rStyle w:val="StyleUnderline"/>
          <w:rFonts w:ascii="Garamond" w:hAnsi="Garamond"/>
        </w:rPr>
        <w:t xml:space="preserve"> but also a condition exacerbated since World War II by the contradiction between U.S. national institutions and the imperatives of the global economy.</w:t>
      </w:r>
      <w:r w:rsidRPr="00497B2F">
        <w:rPr>
          <w:rFonts w:ascii="Garamond" w:hAnsi="Garamond"/>
          <w:sz w:val="16"/>
          <w:szCs w:val="26"/>
        </w:rPr>
        <w:t xml:space="preserve"> In the period from 1850 to World War II, Asians entered the United States along the economic axis, while the </w:t>
      </w:r>
      <w:r w:rsidRPr="00497B2F">
        <w:rPr>
          <w:rStyle w:val="StyleUnderline"/>
          <w:rFonts w:ascii="Garamond" w:hAnsi="Garamond"/>
          <w:highlight w:val="cyan"/>
        </w:rPr>
        <w:t>state has simultaneously distinguished Asian immigrants along racial and citizenship lines, accordingly distancing Asian Americans—even as citizens—from the terrain of national culture</w:t>
      </w:r>
      <w:r w:rsidRPr="00497B2F">
        <w:rPr>
          <w:rFonts w:ascii="Garamond" w:hAnsi="Garamond"/>
          <w:sz w:val="16"/>
          <w:szCs w:val="26"/>
        </w:rPr>
        <w:t xml:space="preserve">. In light of the importance of American national culture in forming subjects as citizens, </w:t>
      </w:r>
      <w:r w:rsidRPr="00497B2F">
        <w:rPr>
          <w:rStyle w:val="StyleUnderline"/>
          <w:rFonts w:ascii="Garamond" w:hAnsi="Garamond"/>
        </w:rPr>
        <w:t xml:space="preserve">this distance has created the conditions for </w:t>
      </w:r>
      <w:r w:rsidRPr="00497B2F">
        <w:rPr>
          <w:rStyle w:val="StyleUnderline"/>
          <w:rFonts w:ascii="Garamond" w:hAnsi="Garamond"/>
          <w:highlight w:val="cyan"/>
        </w:rPr>
        <w:t>the emergence of Asian American culture as an alternative cultural site and the place where the contradictions of immigrant history are read, performed, and critiqued</w:t>
      </w:r>
      <w:r w:rsidRPr="00497B2F">
        <w:rPr>
          <w:rFonts w:ascii="Garamond" w:hAnsi="Garamond"/>
          <w:sz w:val="16"/>
          <w:szCs w:val="26"/>
        </w:rPr>
        <w:t xml:space="preserve">. My discussions consider </w:t>
      </w:r>
      <w:r w:rsidRPr="00497B2F">
        <w:rPr>
          <w:rStyle w:val="StyleUnderline"/>
          <w:rFonts w:ascii="Garamond" w:hAnsi="Garamond"/>
        </w:rPr>
        <w:t>Asian American cultural forms as alternatives to national cultural forms and as sites for the emergence of subjects and practices that are not exhausted by the narrative of American citizenship</w:t>
      </w:r>
      <w:r w:rsidRPr="00497B2F">
        <w:rPr>
          <w:rFonts w:ascii="Garamond" w:hAnsi="Garamond"/>
          <w:sz w:val="16"/>
          <w:szCs w:val="26"/>
        </w:rPr>
        <w:t xml:space="preserve">. Culture is the terrain through which the individual speaks as a member of the contemporary national collectivity, but culture is also a mediation of his-tory, the site through which the past returns and is remembered, however fragmented, imperfect, or disavowed. </w:t>
      </w:r>
      <w:r w:rsidRPr="00497B2F">
        <w:rPr>
          <w:rStyle w:val="StyleUnderline"/>
          <w:rFonts w:ascii="Garamond" w:hAnsi="Garamond"/>
          <w:highlight w:val="cyan"/>
        </w:rPr>
        <w:t>Through that remembering, that re-composition, new forms of subjectivity and community are thought and signified</w:t>
      </w:r>
      <w:r w:rsidRPr="00497B2F">
        <w:rPr>
          <w:rStyle w:val="StyleUnderline"/>
          <w:rFonts w:ascii="Garamond" w:hAnsi="Garamond"/>
        </w:rPr>
        <w:t>.</w:t>
      </w:r>
      <w:r w:rsidRPr="00497B2F">
        <w:rPr>
          <w:rFonts w:ascii="Garamond" w:hAnsi="Garamond"/>
          <w:sz w:val="16"/>
          <w:szCs w:val="26"/>
        </w:rPr>
        <w:t xml:space="preserve"> Cultural forms are not inherently "political" —indeed, culture in the modern nation-state has been traditionally burdened to resolve what the political forms of the state cannot —but the contradictions that produce cultural differences are taken up by oppositional practices that are brought to bear on the political institutions that presently exist. Alternative cultural forms and practices do not offer havens of resolution but are often eloquent descriptions of the ways in which the law, labor exploitation, racialization, work to prohibit alternatives. </w:t>
      </w:r>
      <w:r w:rsidRPr="00497B2F">
        <w:rPr>
          <w:rStyle w:val="StyleUnderline"/>
          <w:rFonts w:ascii="Garamond" w:hAnsi="Garamond"/>
        </w:rPr>
        <w:t>Some cultural forms succeed in making it possible to live and inhabit alternatives in the encounter with those prohibitions; some permit us to imagine what we have still yet to live.</w:t>
      </w:r>
      <w:r w:rsidRPr="00497B2F">
        <w:rPr>
          <w:rFonts w:ascii="Garamond" w:hAnsi="Garamond"/>
          <w:sz w:val="16"/>
          <w:szCs w:val="26"/>
        </w:rPr>
        <w:t xml:space="preserve"> In this book, I have wished to make connections between Asian American cultural studies and the current range of ethnic cultural studies projects, between discussions of race in the United States and Marxist theories, and between literary study and feminist analyses of racialized women's work. I am not positing an orthodoxy to be followed but connecting these discussions in order to open a space in which others, perhaps finding worthy gaps, errors, or elisions, will make use of and build on the work only begun here. </w:t>
      </w:r>
    </w:p>
    <w:p w14:paraId="5E947EDC" w14:textId="77777777" w:rsidR="00744D7E" w:rsidRPr="00497B2F" w:rsidRDefault="00744D7E" w:rsidP="00744D7E">
      <w:pPr>
        <w:rPr>
          <w:rFonts w:ascii="Garamond" w:hAnsi="Garamond"/>
          <w:sz w:val="16"/>
          <w:szCs w:val="26"/>
        </w:rPr>
      </w:pPr>
    </w:p>
    <w:p w14:paraId="01D3B6DC" w14:textId="77777777" w:rsidR="00744D7E" w:rsidRPr="00497B2F" w:rsidRDefault="00744D7E" w:rsidP="00744D7E">
      <w:pPr>
        <w:pStyle w:val="Heading4"/>
        <w:rPr>
          <w:rFonts w:ascii="Garamond" w:hAnsi="Garamond" w:cs="Arial"/>
        </w:rPr>
      </w:pPr>
      <w:r w:rsidRPr="00497B2F">
        <w:rPr>
          <w:rFonts w:ascii="Garamond" w:hAnsi="Garamond" w:cs="Arial"/>
        </w:rPr>
        <w:t>Marx’s critique can’t account for the specific condition in which US capital profits off of Asian Americans, that leaves the Asian American in a state of exception, even in the world of the alt, means we turn the K – also, no link – the 1AC doesn’t reduce itself to ignore the universal, but centers race and the Asian American body that exists contradictory to the universal.</w:t>
      </w:r>
    </w:p>
    <w:p w14:paraId="321ACFD8"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49A4549B" w14:textId="77777777" w:rsidR="00744D7E" w:rsidRPr="00497B2F" w:rsidRDefault="00744D7E" w:rsidP="00744D7E">
      <w:pPr>
        <w:rPr>
          <w:rFonts w:ascii="Garamond" w:hAnsi="Garamond"/>
          <w:sz w:val="16"/>
          <w:szCs w:val="26"/>
        </w:rPr>
      </w:pPr>
      <w:r w:rsidRPr="00497B2F">
        <w:rPr>
          <w:rStyle w:val="StyleUnderline"/>
          <w:rFonts w:ascii="Garamond" w:hAnsi="Garamond"/>
        </w:rPr>
        <w:t xml:space="preserve">The specific history of the United States </w:t>
      </w:r>
      <w:r w:rsidRPr="00497B2F">
        <w:rPr>
          <w:rStyle w:val="StyleUnderline"/>
          <w:rFonts w:ascii="Garamond" w:hAnsi="Garamond"/>
          <w:highlight w:val="cyan"/>
        </w:rPr>
        <w:t>and the crucial role of racialized immigrant labor</w:t>
      </w:r>
      <w:r w:rsidRPr="00497B2F">
        <w:rPr>
          <w:rStyle w:val="StyleUnderline"/>
          <w:rFonts w:ascii="Garamond" w:hAnsi="Garamond"/>
        </w:rPr>
        <w:t xml:space="preserve">, however, </w:t>
      </w:r>
      <w:r w:rsidRPr="00497B2F">
        <w:rPr>
          <w:rStyle w:val="StyleUnderline"/>
          <w:rFonts w:ascii="Garamond" w:hAnsi="Garamond"/>
          <w:highlight w:val="cyan"/>
        </w:rPr>
        <w:t>reveal the limits of Marx's analysis of the state and civil society</w:t>
      </w:r>
      <w:r w:rsidRPr="00497B2F">
        <w:rPr>
          <w:rFonts w:ascii="Garamond" w:hAnsi="Garamond"/>
          <w:sz w:val="16"/>
          <w:szCs w:val="26"/>
        </w:rPr>
        <w:t xml:space="preserve">. To the extent that Marx adopts the abstract and universalist propositions of the economic and political spheres, </w:t>
      </w:r>
      <w:r w:rsidRPr="00497B2F">
        <w:rPr>
          <w:rStyle w:val="StyleUnderline"/>
          <w:rFonts w:ascii="Garamond" w:hAnsi="Garamond"/>
        </w:rPr>
        <w:t xml:space="preserve">his classic critique of </w:t>
      </w:r>
      <w:r w:rsidRPr="00497B2F">
        <w:rPr>
          <w:rStyle w:val="StyleUnderline"/>
          <w:rFonts w:ascii="Garamond" w:hAnsi="Garamond"/>
          <w:highlight w:val="cyan"/>
        </w:rPr>
        <w:t>citizenship cannot account for the particular racialized relations</w:t>
      </w:r>
      <w:r w:rsidRPr="00497B2F">
        <w:rPr>
          <w:rStyle w:val="StyleUnderline"/>
          <w:rFonts w:ascii="Garamond" w:hAnsi="Garamond"/>
        </w:rPr>
        <w:t xml:space="preserve"> of production on which this nation has been founded</w:t>
      </w:r>
      <w:r w:rsidRPr="00497B2F">
        <w:rPr>
          <w:rFonts w:ascii="Garamond" w:hAnsi="Garamond"/>
          <w:sz w:val="16"/>
          <w:szCs w:val="26"/>
        </w:rPr>
        <w:t xml:space="preserve">. Despite its trenchant indictment of liberal democracy as the protector of capitalist relations, </w:t>
      </w:r>
      <w:r w:rsidRPr="00497B2F">
        <w:rPr>
          <w:rStyle w:val="StyleUnderline"/>
          <w:rFonts w:ascii="Garamond" w:hAnsi="Garamond"/>
          <w:highlight w:val="cyan"/>
        </w:rPr>
        <w:t>Marx's theory cannot account for the historical conditions through which U.S. capital profited precisely from racializing Chinese, Japanese, and Filipino immigrant labor</w:t>
      </w:r>
      <w:r w:rsidRPr="00497B2F">
        <w:rPr>
          <w:rStyle w:val="StyleUnderline"/>
          <w:rFonts w:ascii="Garamond" w:hAnsi="Garamond"/>
        </w:rPr>
        <w:t xml:space="preserve"> in distinction to white labor and excluding those racialized laborers from citizenship.</w:t>
      </w:r>
      <w:r w:rsidRPr="00497B2F">
        <w:rPr>
          <w:rFonts w:ascii="Garamond" w:hAnsi="Garamond"/>
          <w:sz w:val="16"/>
          <w:szCs w:val="26"/>
        </w:rPr>
        <w:t xml:space="preserve"> Furthermore, </w:t>
      </w:r>
      <w:r w:rsidRPr="00497B2F">
        <w:rPr>
          <w:rStyle w:val="StyleUnderline"/>
          <w:rFonts w:ascii="Garamond" w:hAnsi="Garamond"/>
          <w:highlight w:val="cyan"/>
        </w:rPr>
        <w:t>it cannot account for the current global restructuring of capitalism in which U.S. capital maximizes its profits through strategies of "mixed production" and "flexible accumulation"</w:t>
      </w:r>
      <w:r w:rsidRPr="00497B2F">
        <w:rPr>
          <w:rStyle w:val="StyleUnderline"/>
          <w:rFonts w:ascii="Garamond" w:hAnsi="Garamond"/>
        </w:rPr>
        <w:t xml:space="preserve"> that cross national boundaries, erode national political institutions such as citizenship, and make use of racialized female immigrant Iabor</w:t>
      </w:r>
      <w:r w:rsidRPr="00497B2F">
        <w:rPr>
          <w:rFonts w:ascii="Garamond" w:hAnsi="Garamond"/>
          <w:sz w:val="16"/>
          <w:szCs w:val="26"/>
        </w:rPr>
        <w:t xml:space="preserve">62 Asian immigrant and Asian American communities can be one site for generating such a critique, for rather than exemplifying the assimilation of private "particularities" into the abstract universality of the national political sphere, </w:t>
      </w:r>
      <w:r w:rsidRPr="00497B2F">
        <w:rPr>
          <w:rStyle w:val="StyleUnderline"/>
          <w:rFonts w:ascii="Garamond" w:hAnsi="Garamond"/>
        </w:rPr>
        <w:t>Asian Americans formed through a history of racialized grant labor exploitation remain in contradiction with that universality or, indeed, inhabit the contradictions of that universality</w:t>
      </w:r>
      <w:r w:rsidRPr="00497B2F">
        <w:rPr>
          <w:rFonts w:ascii="Garamond" w:hAnsi="Garamond"/>
          <w:sz w:val="16"/>
          <w:szCs w:val="26"/>
        </w:rPr>
        <w:t xml:space="preserve">. Marx describes the dissolution of economic difference in its displacement onto the political terrain of representation in liberal democratic states; yet </w:t>
      </w:r>
      <w:r w:rsidRPr="00497B2F">
        <w:rPr>
          <w:rStyle w:val="StyleUnderline"/>
          <w:rFonts w:ascii="Garamond" w:hAnsi="Garamond"/>
          <w:highlight w:val="cyan"/>
        </w:rPr>
        <w:t>the historical exclusion that racializes Asian immigrant labor and the "formation" of the Asian American that rearticulates that racialization, even as citizen, reveal race to be that material evidence that cannot be dissolved into political representation</w:t>
      </w:r>
      <w:r w:rsidRPr="00497B2F">
        <w:rPr>
          <w:rFonts w:ascii="Garamond" w:hAnsi="Garamond"/>
          <w:sz w:val="16"/>
          <w:szCs w:val="26"/>
          <w:highlight w:val="cyan"/>
        </w:rPr>
        <w:t>.</w:t>
      </w:r>
      <w:r w:rsidRPr="00497B2F">
        <w:rPr>
          <w:rFonts w:ascii="Garamond" w:hAnsi="Garamond"/>
          <w:sz w:val="16"/>
          <w:szCs w:val="26"/>
        </w:rPr>
        <w:t xml:space="preserve"> Therefore, it was on racial equality that the Civil Rights movement focused its energies and through race that a coalition of Blacks, Chicanos, and Asians could form. Yet these struggles have revealed that the granting of rights does not abolish the economic system that profits from racism." In our present moment, </w:t>
      </w:r>
      <w:r w:rsidRPr="00497B2F">
        <w:rPr>
          <w:rStyle w:val="StyleUnderline"/>
          <w:rFonts w:ascii="Garamond" w:hAnsi="Garamond"/>
        </w:rPr>
        <w:t>it is an understanding of race not as a fixed sin-gular essence, but as the locus in which economic, gender, sex, and race contradictions converge, that organizes current struggles for immigrant rights, prisoner's rights, affirmative action, racialized women's labor, and AIDS and HIV patients in communities of color.</w:t>
      </w:r>
      <w:r w:rsidRPr="00497B2F">
        <w:rPr>
          <w:rFonts w:ascii="Garamond" w:hAnsi="Garamond"/>
          <w:sz w:val="16"/>
          <w:szCs w:val="26"/>
        </w:rPr>
        <w:t xml:space="preserve"> Both the "successes" and the "failures" of struggles Over the last thirty years demonstrate the degree to which race remains, after citizenship, the material trace of history and thus the site of struggle through which contradictions are heightened and brought into relief.</w:t>
      </w:r>
    </w:p>
    <w:p w14:paraId="404EA58F" w14:textId="77777777" w:rsidR="00744D7E" w:rsidRPr="00497B2F" w:rsidRDefault="00744D7E" w:rsidP="00744D7E">
      <w:pPr>
        <w:rPr>
          <w:rFonts w:ascii="Garamond" w:hAnsi="Garamond"/>
          <w:sz w:val="16"/>
          <w:szCs w:val="26"/>
        </w:rPr>
      </w:pPr>
    </w:p>
    <w:p w14:paraId="24324454" w14:textId="77777777" w:rsidR="00744D7E" w:rsidRPr="00497B2F" w:rsidRDefault="00744D7E" w:rsidP="00744D7E">
      <w:pPr>
        <w:pStyle w:val="Heading4"/>
        <w:rPr>
          <w:rFonts w:ascii="Garamond" w:hAnsi="Garamond" w:cs="Arial"/>
        </w:rPr>
      </w:pPr>
      <w:r w:rsidRPr="00497B2F">
        <w:rPr>
          <w:rFonts w:ascii="Garamond" w:hAnsi="Garamond" w:cs="Arial"/>
        </w:rPr>
        <w:t>Marx’s theory of emancipation in a communist society is inaccessible to Asian Americans – a negation of social relations means forgetting histories of war and disavowing an American imperial project – our case offense turns the alt</w:t>
      </w:r>
    </w:p>
    <w:p w14:paraId="37741B24"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7C41F8A2" w14:textId="77777777" w:rsidR="00744D7E" w:rsidRPr="00497B2F" w:rsidRDefault="00744D7E" w:rsidP="00744D7E">
      <w:pPr>
        <w:rPr>
          <w:rFonts w:ascii="Garamond" w:hAnsi="Garamond"/>
          <w:sz w:val="16"/>
          <w:szCs w:val="26"/>
        </w:rPr>
      </w:pPr>
      <w:r w:rsidRPr="00497B2F">
        <w:rPr>
          <w:rFonts w:ascii="Garamond" w:hAnsi="Garamond"/>
          <w:sz w:val="16"/>
          <w:szCs w:val="26"/>
        </w:rPr>
        <w:t xml:space="preserve">According to liberal political theory and the Marxist critique, </w:t>
      </w:r>
      <w:r w:rsidRPr="00497B2F">
        <w:rPr>
          <w:rStyle w:val="StyleUnderline"/>
          <w:rFonts w:ascii="Garamond" w:hAnsi="Garamond"/>
          <w:highlight w:val="cyan"/>
        </w:rPr>
        <w:t>citizenship requires that the subject deny its particular private interests to become the "abstract citizen"</w:t>
      </w:r>
      <w:r w:rsidRPr="00497B2F">
        <w:rPr>
          <w:rStyle w:val="StyleUnderline"/>
          <w:rFonts w:ascii="Garamond" w:hAnsi="Garamond"/>
        </w:rPr>
        <w:t xml:space="preserve"> of the political state.</w:t>
      </w:r>
      <w:r w:rsidRPr="00497B2F">
        <w:rPr>
          <w:rFonts w:ascii="Garamond" w:hAnsi="Garamond"/>
          <w:sz w:val="16"/>
          <w:szCs w:val="26"/>
        </w:rPr>
        <w:t xml:space="preserve"> Rousseau described the exchange of the insecurities of nature for equal, civil freedom that is protected by the "social contract." 64 Marx described the negation of "private" individual particulars of the subject who becomes the "abstract citizen" of the political state. </w:t>
      </w:r>
      <w:r w:rsidRPr="00497B2F">
        <w:rPr>
          <w:rStyle w:val="StyleUnderline"/>
          <w:rFonts w:ascii="Garamond" w:hAnsi="Garamond"/>
          <w:highlight w:val="cyan"/>
        </w:rPr>
        <w:t>But for Asians within the history of the United States</w:t>
      </w:r>
      <w:r w:rsidRPr="00497B2F">
        <w:rPr>
          <w:rStyle w:val="StyleUnderline"/>
          <w:rFonts w:ascii="Garamond" w:hAnsi="Garamond"/>
        </w:rPr>
        <w:t>—as for African Americans, Native Americans, or Chicanos —"</w:t>
      </w:r>
      <w:r w:rsidRPr="00497B2F">
        <w:rPr>
          <w:rStyle w:val="StyleUnderline"/>
          <w:rFonts w:ascii="Garamond" w:hAnsi="Garamond"/>
          <w:highlight w:val="cyan"/>
        </w:rPr>
        <w:t>political emancipation" through citizenship is never an operation confined to the negation of individual "private" particulars</w:t>
      </w:r>
      <w:r w:rsidRPr="00497B2F">
        <w:rPr>
          <w:rStyle w:val="StyleUnderline"/>
          <w:rFonts w:ascii="Garamond" w:hAnsi="Garamond"/>
        </w:rPr>
        <w:t>; it requires the negation of a history of social relations that publicly racialized groups and successively constituted those groups as "nonwhites ineligible for Citizenship."</w:t>
      </w:r>
      <w:r w:rsidRPr="00497B2F">
        <w:rPr>
          <w:rFonts w:ascii="Garamond" w:hAnsi="Garamond"/>
          <w:sz w:val="16"/>
          <w:szCs w:val="26"/>
        </w:rPr>
        <w:t xml:space="preserve"> For Asian immigrants from Vietnam, Korea, or the Philippines, </w:t>
      </w:r>
      <w:r w:rsidRPr="00497B2F">
        <w:rPr>
          <w:rStyle w:val="StyleUnderline"/>
          <w:rFonts w:ascii="Garamond" w:hAnsi="Garamond"/>
          <w:highlight w:val="cyan"/>
        </w:rPr>
        <w:t>this negation involves "forgetting" the history of war in Asia and adopting the national historical narrative that disavows the existence of an American imperial project</w:t>
      </w:r>
      <w:r w:rsidRPr="00497B2F">
        <w:rPr>
          <w:rFonts w:ascii="Garamond" w:hAnsi="Garamond"/>
          <w:sz w:val="16"/>
          <w:szCs w:val="26"/>
        </w:rPr>
        <w:t xml:space="preserve">. </w:t>
      </w:r>
      <w:r w:rsidRPr="00497B2F">
        <w:rPr>
          <w:rStyle w:val="StyleUnderline"/>
          <w:rFonts w:ascii="Garamond" w:hAnsi="Garamond"/>
        </w:rPr>
        <w:t xml:space="preserve">It requires acceding to a political fiction of equal rights that is rtgenerated through the denial of history, </w:t>
      </w:r>
      <w:r w:rsidRPr="00497B2F">
        <w:rPr>
          <w:rStyle w:val="StyleUnderline"/>
          <w:rFonts w:ascii="Garamond" w:hAnsi="Garamond"/>
          <w:highlight w:val="cyan"/>
        </w:rPr>
        <w:t>a denial that reproduces the omission of history as the ontology of the nation</w:t>
      </w:r>
      <w:r w:rsidRPr="00497B2F">
        <w:rPr>
          <w:rFonts w:ascii="Garamond" w:hAnsi="Garamond"/>
          <w:sz w:val="16"/>
          <w:szCs w:val="26"/>
        </w:rPr>
        <w:t xml:space="preserve">. In contradistinction to liberal theories and Marxist critiques that abstractly propose the universal granting of citizenship to all members as the foundational moment of civil society and the state, </w:t>
      </w:r>
      <w:r w:rsidRPr="00497B2F">
        <w:rPr>
          <w:rStyle w:val="StyleUnderline"/>
          <w:rFonts w:ascii="Garamond" w:hAnsi="Garamond"/>
          <w:highlight w:val="cyan"/>
        </w:rPr>
        <w:t>the U.S. nation was founded exactly by establishing citizenship as a legal and political category for white male persons that historically excluded nonwhites and women and that guaranteed the rights of those white male citizens over nonwhites and women</w:t>
      </w:r>
      <w:r w:rsidRPr="00497B2F">
        <w:rPr>
          <w:rStyle w:val="StyleUnderline"/>
          <w:rFonts w:ascii="Garamond" w:hAnsi="Garamond"/>
        </w:rPr>
        <w:t>.</w:t>
      </w:r>
      <w:r w:rsidRPr="00497B2F">
        <w:rPr>
          <w:rFonts w:ascii="Garamond" w:hAnsi="Garamond"/>
          <w:sz w:val="16"/>
          <w:szCs w:val="26"/>
        </w:rPr>
        <w:t>65 While the nation proposes immigrant "naturalization" as a narrative of "political emancipation" that is meant to resolve in American liberal democracy as a terrain to which all citizens have equal access and in which all are equally represented, it is a narrative that denies the establishment of citizenship out of unequal relationships between dorm-riti7enc and subordinated racialized noncitizens and women.</w:t>
      </w:r>
    </w:p>
    <w:p w14:paraId="09EC66C6" w14:textId="77777777" w:rsidR="00744D7E" w:rsidRPr="00497B2F" w:rsidRDefault="00744D7E" w:rsidP="00744D7E">
      <w:pPr>
        <w:rPr>
          <w:rFonts w:ascii="Garamond" w:hAnsi="Garamond"/>
          <w:sz w:val="16"/>
          <w:szCs w:val="26"/>
        </w:rPr>
      </w:pPr>
    </w:p>
    <w:p w14:paraId="4D2F8096" w14:textId="77777777" w:rsidR="00744D7E" w:rsidRPr="00497B2F" w:rsidRDefault="00744D7E" w:rsidP="00744D7E">
      <w:pPr>
        <w:pStyle w:val="Heading4"/>
        <w:rPr>
          <w:rFonts w:ascii="Garamond" w:hAnsi="Garamond" w:cs="Arial"/>
        </w:rPr>
      </w:pPr>
      <w:r w:rsidRPr="00497B2F">
        <w:rPr>
          <w:rFonts w:ascii="Garamond" w:hAnsi="Garamond" w:cs="Arial"/>
        </w:rPr>
        <w:t>Asian immigrants have neither been abstract labor nor abstract citizens – means their criticism doesn’t take into account the racialization of Asian Americans – that’s a disad to the alternative and justifies the perm.</w:t>
      </w:r>
    </w:p>
    <w:p w14:paraId="3264DF59" w14:textId="77777777" w:rsidR="00744D7E" w:rsidRPr="00497B2F" w:rsidRDefault="00744D7E" w:rsidP="00744D7E">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62D91F8A" w14:textId="77777777" w:rsidR="00744D7E" w:rsidRPr="00497B2F" w:rsidRDefault="00744D7E" w:rsidP="00744D7E">
      <w:pPr>
        <w:rPr>
          <w:rFonts w:ascii="Garamond" w:hAnsi="Garamond"/>
          <w:sz w:val="16"/>
          <w:szCs w:val="26"/>
        </w:rPr>
      </w:pPr>
      <w:r w:rsidRPr="00497B2F">
        <w:rPr>
          <w:rFonts w:ascii="Garamond" w:hAnsi="Garamond"/>
          <w:sz w:val="16"/>
          <w:szCs w:val="26"/>
        </w:rPr>
        <w:t xml:space="preserve">For Marx, </w:t>
      </w:r>
      <w:r w:rsidRPr="00497B2F">
        <w:rPr>
          <w:rStyle w:val="StyleUnderline"/>
          <w:rFonts w:ascii="Garamond" w:hAnsi="Garamond"/>
          <w:highlight w:val="cyan"/>
        </w:rPr>
        <w:t>the dissolution of economic inequality into political equality takes place to the extent that it is the tendency of capital to use "abstract labo</w:t>
      </w:r>
      <w:r w:rsidRPr="00497B2F">
        <w:rPr>
          <w:rStyle w:val="StyleUnderline"/>
          <w:rFonts w:ascii="Garamond" w:hAnsi="Garamond"/>
        </w:rPr>
        <w:t>r," or labor as "use value" unencumbered by specific human qualities.</w:t>
      </w:r>
      <w:r w:rsidRPr="00497B2F">
        <w:rPr>
          <w:rFonts w:ascii="Garamond" w:hAnsi="Garamond"/>
          <w:sz w:val="16"/>
          <w:szCs w:val="26"/>
        </w:rPr>
        <w:t xml:space="preserve"> In the Grundrisse, Marx describes abstract labor "as the use value which confronts money posited as capital, labour is not this or another labour, but labour pure and simple, abstract labour; absolutely indifferent to its par-ticular specificity . . </w:t>
      </w:r>
      <w:r w:rsidRPr="00497B2F">
        <w:rPr>
          <w:rStyle w:val="StyleUnderline"/>
          <w:rFonts w:ascii="Garamond" w:hAnsi="Garamond"/>
        </w:rPr>
        <w:t xml:space="preserve">but since </w:t>
      </w:r>
      <w:r w:rsidRPr="00497B2F">
        <w:rPr>
          <w:rStyle w:val="StyleUnderline"/>
          <w:rFonts w:ascii="Garamond" w:hAnsi="Garamond"/>
          <w:highlight w:val="cyan"/>
        </w:rPr>
        <w:t>capital as such is indifferent to every particularity of its substance</w:t>
      </w:r>
      <w:r w:rsidRPr="00497B2F">
        <w:rPr>
          <w:rStyle w:val="StyleUnderline"/>
          <w:rFonts w:ascii="Garamond" w:hAnsi="Garamond"/>
        </w:rPr>
        <w:t>, and exists not only as the totality of the same but also as the abstraction from all its particularities, the labour which con-fronts it likewise subjectively has the same totality and abstraction itself."</w:t>
      </w:r>
      <w:r w:rsidRPr="00497B2F">
        <w:rPr>
          <w:rFonts w:ascii="Garamond" w:hAnsi="Garamond"/>
          <w:sz w:val="16"/>
          <w:szCs w:val="26"/>
        </w:rPr>
        <w:t xml:space="preserve"> 66 According to Marx, abstract labor in the economic sphere underwrites abstract citizenship in the political sphere. Abstract labor, subject to capitalist rationalization and the logic of equivalence through wages, is the adjunct of the formal political equality granted through rights and representation by the state. </w:t>
      </w:r>
      <w:r w:rsidRPr="00497B2F">
        <w:rPr>
          <w:rStyle w:val="StyleUnderline"/>
          <w:rFonts w:ascii="Garamond" w:hAnsi="Garamond"/>
          <w:highlight w:val="cyan"/>
        </w:rPr>
        <w:t>Yet in the history of the United States, capital has maximized its profits not through rendering labor "abstract" but precisely through t social productions of "difference," of restrictive particularity and legitimacy marked by race, nation, geographical origins, and gender</w:t>
      </w:r>
      <w:r w:rsidRPr="00497B2F">
        <w:rPr>
          <w:rFonts w:ascii="Garamond" w:hAnsi="Garamond"/>
          <w:sz w:val="16"/>
          <w:szCs w:val="26"/>
        </w:rPr>
        <w:t xml:space="preserve">. The 14 of value has operated, instead, by creating, preserving, and reproducing the specifically racialized and gendered character of labor power. </w:t>
      </w:r>
      <w:r w:rsidRPr="00497B2F">
        <w:rPr>
          <w:rStyle w:val="StyleUnderline"/>
          <w:rFonts w:ascii="Garamond" w:hAnsi="Garamond"/>
        </w:rPr>
        <w:t xml:space="preserve">These </w:t>
      </w:r>
      <w:r w:rsidRPr="00497B2F">
        <w:rPr>
          <w:rStyle w:val="StyleUnderline"/>
          <w:rFonts w:ascii="Garamond" w:hAnsi="Garamond"/>
          <w:highlight w:val="cyan"/>
        </w:rPr>
        <w:t>processes of differentiation have provided the means for capital to exploit through the fracturing and segmentation of different sectors of the labor force</w:t>
      </w:r>
      <w:r w:rsidRPr="00497B2F">
        <w:rPr>
          <w:rStyle w:val="StyleUnderline"/>
          <w:rFonts w:ascii="Garamond" w:hAnsi="Garamond"/>
        </w:rPr>
        <w:t>.</w:t>
      </w:r>
      <w:r w:rsidRPr="00497B2F">
        <w:rPr>
          <w:rFonts w:ascii="Garamond" w:hAnsi="Garamond"/>
          <w:sz w:val="16"/>
          <w:szCs w:val="26"/>
        </w:rPr>
        <w:t xml:space="preserve"> In his critical analysis of the economic and political spheres as they have been posited by liberal theory, </w:t>
      </w:r>
      <w:r w:rsidRPr="00497B2F">
        <w:rPr>
          <w:rStyle w:val="StyleUnderline"/>
          <w:rFonts w:ascii="Garamond" w:hAnsi="Garamond"/>
          <w:highlight w:val="cyan"/>
        </w:rPr>
        <w:t>Marx remains committed to Enlightenment universalisms through which we can neither account for the specificity of racialized Asian immigrant labor within the U.S. economy nor for the role of colonialism and imperialism in the emergence of the political nation</w:t>
      </w:r>
      <w:r w:rsidRPr="00497B2F">
        <w:rPr>
          <w:rStyle w:val="StyleUnderline"/>
          <w:rFonts w:ascii="Garamond" w:hAnsi="Garamond"/>
        </w:rPr>
        <w:t xml:space="preserve">. </w:t>
      </w:r>
      <w:r w:rsidRPr="00497B2F">
        <w:rPr>
          <w:rFonts w:ascii="Garamond" w:hAnsi="Garamond"/>
          <w:sz w:val="16"/>
          <w:szCs w:val="26"/>
        </w:rPr>
        <w:t xml:space="preserve">Moreover, the argument that capital accumulates through universal homogenization rather than through differentiation is contradicted, particularly, by the current global restructuring of capitalism in which operations of "flexible" capital accumulation and "mixed production" per-mit transnational corporations to maximize profit precisely by fragmenting production and moving parts of the assembly and manufacturing to sites in which manipulable, differentiated immigrant or third world labor can be most effectively employed. </w:t>
      </w:r>
      <w:r w:rsidRPr="00497B2F">
        <w:rPr>
          <w:rStyle w:val="StyleUnderline"/>
          <w:rFonts w:ascii="Garamond" w:hAnsi="Garamond"/>
        </w:rPr>
        <w:t xml:space="preserve">Asian immigrants and Asian Americans have been neither "abstract labor" nor "abstract citizens," but have been historically formed in contradiction to both the economic and the political spheres. </w:t>
      </w:r>
      <w:r w:rsidRPr="00497B2F">
        <w:rPr>
          <w:rFonts w:ascii="Garamond" w:hAnsi="Garamond"/>
          <w:sz w:val="16"/>
          <w:szCs w:val="26"/>
        </w:rPr>
        <w:t>Thus, this contradictory formation locates the Asian American in antagonism to the resolution of the citizen to the nation in a manner which is in contradiction to liberal ideologies and institutions, yet which cannot be fully captured by the Marxist critique: Asian American particularity re-turns a differently located dialectical critique of the universality proposed by both the economic and the political spheres.</w:t>
      </w:r>
    </w:p>
    <w:p w14:paraId="3E9BD28A" w14:textId="77777777" w:rsidR="00744D7E" w:rsidRPr="00497B2F" w:rsidRDefault="00744D7E" w:rsidP="00744D7E">
      <w:pPr>
        <w:rPr>
          <w:rFonts w:ascii="Garamond" w:hAnsi="Garamond"/>
          <w:sz w:val="16"/>
          <w:szCs w:val="26"/>
        </w:rPr>
      </w:pPr>
    </w:p>
    <w:p w14:paraId="7AE8D710" w14:textId="77777777" w:rsidR="00744D7E" w:rsidRPr="00497B2F" w:rsidRDefault="00744D7E" w:rsidP="00744D7E">
      <w:pPr>
        <w:pStyle w:val="Heading4"/>
        <w:rPr>
          <w:rFonts w:ascii="Garamond" w:hAnsi="Garamond"/>
        </w:rPr>
      </w:pPr>
      <w:r w:rsidRPr="00497B2F">
        <w:rPr>
          <w:rFonts w:ascii="Garamond" w:hAnsi="Garamond"/>
        </w:rPr>
        <w:t xml:space="preserve">Vertical organization is </w:t>
      </w:r>
      <w:r w:rsidRPr="00497B2F">
        <w:rPr>
          <w:rFonts w:ascii="Garamond" w:hAnsi="Garamond"/>
          <w:i/>
          <w:iCs/>
          <w:u w:val="single"/>
        </w:rPr>
        <w:t>net worse</w:t>
      </w:r>
      <w:r w:rsidRPr="00497B2F">
        <w:rPr>
          <w:rFonts w:ascii="Garamond" w:hAnsi="Garamond"/>
        </w:rPr>
        <w:t xml:space="preserve"> for Asian Americans and other minorities – it situates white men at the center of the party and recreates the existence of the Asian American body in a state of exception – the alt fails.</w:t>
      </w:r>
    </w:p>
    <w:p w14:paraId="518F8655" w14:textId="77777777" w:rsidR="00744D7E" w:rsidRPr="00497B2F" w:rsidRDefault="00744D7E" w:rsidP="00744D7E">
      <w:pPr>
        <w:rPr>
          <w:rFonts w:ascii="Garamond" w:hAnsi="Garamond"/>
        </w:rPr>
      </w:pPr>
    </w:p>
    <w:p w14:paraId="0A215F19" w14:textId="77777777" w:rsidR="00744D7E" w:rsidRPr="00497B2F" w:rsidRDefault="00744D7E" w:rsidP="00744D7E">
      <w:pPr>
        <w:pStyle w:val="Heading3"/>
        <w:rPr>
          <w:rFonts w:ascii="Garamond" w:hAnsi="Garamond" w:cs="Arial"/>
        </w:rPr>
      </w:pPr>
      <w:r w:rsidRPr="00497B2F">
        <w:rPr>
          <w:rFonts w:ascii="Garamond" w:hAnsi="Garamond" w:cs="Arial"/>
        </w:rPr>
        <w:t>2AC – Settler Colonialism</w:t>
      </w:r>
    </w:p>
    <w:p w14:paraId="3D49EAFE" w14:textId="77777777" w:rsidR="00744D7E" w:rsidRPr="00497B2F" w:rsidRDefault="00744D7E" w:rsidP="00744D7E">
      <w:pPr>
        <w:pStyle w:val="Heading4"/>
        <w:rPr>
          <w:rFonts w:ascii="Garamond" w:hAnsi="Garamond" w:cs="Arial"/>
        </w:rPr>
      </w:pPr>
      <w:r w:rsidRPr="00497B2F">
        <w:rPr>
          <w:rFonts w:ascii="Garamond" w:hAnsi="Garamond"/>
        </w:rPr>
        <w:t xml:space="preserve">Link turn and perm do the aff then the alt– </w:t>
      </w:r>
      <w:r w:rsidRPr="00497B2F">
        <w:rPr>
          <w:rFonts w:ascii="Garamond" w:hAnsi="Garamond" w:cs="Arial"/>
        </w:rPr>
        <w:t>the aff has the ability to engage in constructive movements to help people engage in micropolitical formations which are net good for indigenous populations. This allows a catalyst for countering nativism that dominates racial minorities and permits colonialism in the first place</w:t>
      </w:r>
    </w:p>
    <w:p w14:paraId="57C8F2DB" w14:textId="77777777" w:rsidR="00744D7E" w:rsidRPr="00497B2F" w:rsidRDefault="00744D7E" w:rsidP="00744D7E">
      <w:pPr>
        <w:rPr>
          <w:rFonts w:ascii="Garamond" w:hAnsi="Garamond"/>
        </w:rPr>
      </w:pPr>
    </w:p>
    <w:p w14:paraId="53199A91" w14:textId="77777777" w:rsidR="00744D7E" w:rsidRPr="00497B2F" w:rsidRDefault="00744D7E" w:rsidP="00744D7E">
      <w:pPr>
        <w:pStyle w:val="Heading4"/>
        <w:rPr>
          <w:rFonts w:ascii="Garamond" w:hAnsi="Garamond"/>
        </w:rPr>
      </w:pPr>
      <w:r w:rsidRPr="00497B2F">
        <w:rPr>
          <w:rFonts w:ascii="Garamond" w:hAnsi="Garamond"/>
        </w:rPr>
        <w:t>Their link evidence flows aff – concedes Asians need to be self-reflexive about their identity which solves set col – they strawpersoned Fujikane</w:t>
      </w:r>
    </w:p>
    <w:p w14:paraId="184B92CE" w14:textId="77777777" w:rsidR="00744D7E" w:rsidRPr="00497B2F" w:rsidRDefault="00744D7E" w:rsidP="00744D7E">
      <w:pPr>
        <w:rPr>
          <w:rFonts w:ascii="Garamond" w:hAnsi="Garamond"/>
        </w:rPr>
      </w:pPr>
      <w:r w:rsidRPr="00497B2F">
        <w:rPr>
          <w:rStyle w:val="Style13ptBold"/>
          <w:rFonts w:ascii="Garamond" w:hAnsi="Garamond"/>
        </w:rPr>
        <w:t xml:space="preserve">Fujikane 12 </w:t>
      </w:r>
      <w:r w:rsidRPr="00497B2F">
        <w:rPr>
          <w:rFonts w:ascii="Garamond" w:hAnsi="Garamond"/>
        </w:rPr>
        <w:t>(Candice Fujikane, 3/7/2012, “Asian American Critique and Moāna Nui 2011: Securing a Future Beyond Empires, Militarized Capitalism and APEC,” Bachelor’s Degree at the Univeristyof Hawai’I at Mānoa, PhD at UC Berkeley, Volume 13, Issue 2, pg. 4-5, Accessed 7/14/18, RBanuri)</w:t>
      </w:r>
    </w:p>
    <w:p w14:paraId="264BB26B" w14:textId="77777777" w:rsidR="00744D7E" w:rsidRPr="00497B2F" w:rsidRDefault="00744D7E" w:rsidP="00744D7E">
      <w:pPr>
        <w:rPr>
          <w:rStyle w:val="Emphasis"/>
          <w:rFonts w:ascii="Garamond" w:hAnsi="Garamond"/>
          <w:b w:val="0"/>
        </w:rPr>
      </w:pPr>
      <w:r w:rsidRPr="00497B2F">
        <w:rPr>
          <w:rStyle w:val="StyleUnderline"/>
          <w:rFonts w:ascii="Garamond" w:hAnsi="Garamond"/>
        </w:rPr>
        <w:t>Asian American settler contributors to those volumes illuminate aspects of Asian settler colonialism from different fields and disciplines to illustrate its diverse operations and material impact on Kanaka ‘Oiwi.</w:t>
      </w:r>
      <w:r w:rsidRPr="00497B2F">
        <w:rPr>
          <w:rFonts w:ascii="Garamond" w:eastAsia="Times New Roman" w:hAnsi="Garamond"/>
          <w:sz w:val="16"/>
        </w:rPr>
        <w:t xml:space="preserve"> As those of us who have critiqued Asian American  settler colonialism have argued, an understanding of our positions as settlers in Hawai‘i and in the United States has become critical to reconceptualizing Asian American critique. As </w:t>
      </w:r>
      <w:r w:rsidRPr="00497B2F">
        <w:rPr>
          <w:rStyle w:val="StyleUnderline"/>
          <w:rFonts w:ascii="Garamond" w:hAnsi="Garamond"/>
        </w:rPr>
        <w:t xml:space="preserve">in poststructuralist work, </w:t>
      </w:r>
      <w:r w:rsidRPr="00497B2F">
        <w:rPr>
          <w:rStyle w:val="StyleUnderline"/>
          <w:rFonts w:ascii="Garamond" w:hAnsi="Garamond"/>
          <w:highlight w:val="cyan"/>
        </w:rPr>
        <w:t>the critique of Asian American settler colonialism</w:t>
      </w:r>
      <w:r w:rsidRPr="00497B2F">
        <w:rPr>
          <w:rStyle w:val="StyleUnderline"/>
          <w:rFonts w:ascii="Garamond" w:hAnsi="Garamond"/>
        </w:rPr>
        <w:t xml:space="preserve"> </w:t>
      </w:r>
      <w:r w:rsidRPr="00497B2F">
        <w:rPr>
          <w:rStyle w:val="StyleUnderline"/>
          <w:rFonts w:ascii="Garamond" w:hAnsi="Garamond"/>
          <w:highlight w:val="cyan"/>
        </w:rPr>
        <w:t>asks</w:t>
      </w:r>
      <w:r w:rsidRPr="00497B2F">
        <w:rPr>
          <w:rStyle w:val="StyleUnderline"/>
          <w:rFonts w:ascii="Garamond" w:hAnsi="Garamond"/>
        </w:rPr>
        <w:t xml:space="preserve"> us </w:t>
      </w:r>
      <w:r w:rsidRPr="00497B2F">
        <w:rPr>
          <w:rStyle w:val="StyleUnderline"/>
          <w:rFonts w:ascii="Garamond" w:hAnsi="Garamond"/>
          <w:highlight w:val="cyan"/>
        </w:rPr>
        <w:t>to enter</w:t>
      </w:r>
      <w:r w:rsidRPr="00497B2F">
        <w:rPr>
          <w:rStyle w:val="StyleUnderline"/>
          <w:rFonts w:ascii="Garamond" w:hAnsi="Garamond"/>
        </w:rPr>
        <w:t xml:space="preserve"> into </w:t>
      </w:r>
      <w:r w:rsidRPr="00497B2F">
        <w:rPr>
          <w:rStyle w:val="StyleUnderline"/>
          <w:rFonts w:ascii="Garamond" w:hAnsi="Garamond"/>
          <w:highlight w:val="cyan"/>
        </w:rPr>
        <w:t>a</w:t>
      </w:r>
      <w:r w:rsidRPr="00497B2F">
        <w:rPr>
          <w:rStyle w:val="StyleUnderline"/>
          <w:rFonts w:ascii="Garamond" w:hAnsi="Garamond"/>
        </w:rPr>
        <w:t xml:space="preserve"> more </w:t>
      </w:r>
      <w:r w:rsidRPr="00497B2F">
        <w:rPr>
          <w:rStyle w:val="StyleUnderline"/>
          <w:rFonts w:ascii="Garamond" w:hAnsi="Garamond"/>
          <w:highlight w:val="cyan"/>
        </w:rPr>
        <w:t xml:space="preserve">self-reflexive inquiry </w:t>
      </w:r>
      <w:r w:rsidRPr="00497B2F">
        <w:rPr>
          <w:rStyle w:val="StyleUnderline"/>
          <w:rFonts w:ascii="Garamond" w:hAnsi="Garamond"/>
        </w:rPr>
        <w:t>about our positions both in relation to the US settler state and to indigenous peoples</w:t>
      </w:r>
      <w:r w:rsidRPr="00497B2F">
        <w:rPr>
          <w:rFonts w:ascii="Garamond" w:eastAsia="Times New Roman" w:hAnsi="Garamond"/>
          <w:sz w:val="16"/>
        </w:rPr>
        <w:t xml:space="preserve">. </w:t>
      </w:r>
      <w:r w:rsidRPr="00497B2F">
        <w:rPr>
          <w:rStyle w:val="Emphasis"/>
          <w:rFonts w:ascii="Garamond" w:hAnsi="Garamond"/>
          <w:b w:val="0"/>
          <w:highlight w:val="cyan"/>
        </w:rPr>
        <w:t>Far from an essentializing move, the critique</w:t>
      </w:r>
      <w:r w:rsidRPr="00497B2F">
        <w:rPr>
          <w:rStyle w:val="Emphasis"/>
          <w:rFonts w:ascii="Garamond" w:hAnsi="Garamond"/>
          <w:b w:val="0"/>
        </w:rPr>
        <w:t xml:space="preserve"> of Asian American settler colonialism </w:t>
      </w:r>
      <w:r w:rsidRPr="00497B2F">
        <w:rPr>
          <w:rStyle w:val="Emphasis"/>
          <w:rFonts w:ascii="Garamond" w:hAnsi="Garamond"/>
          <w:b w:val="0"/>
          <w:highlight w:val="cyan"/>
        </w:rPr>
        <w:t>invites us to investigate the complex ways that</w:t>
      </w:r>
      <w:r w:rsidRPr="00497B2F">
        <w:rPr>
          <w:rStyle w:val="Emphasis"/>
          <w:rFonts w:ascii="Garamond" w:hAnsi="Garamond"/>
          <w:b w:val="0"/>
        </w:rPr>
        <w:t xml:space="preserve"> Asian Americans are implicated in the settler colonial policies of the United States and to delineate the kind of anticolonial and anti-imperial work that must be done.</w:t>
      </w:r>
      <w:r w:rsidRPr="00497B2F">
        <w:rPr>
          <w:rFonts w:ascii="Garamond" w:eastAsia="Times New Roman" w:hAnsi="Garamond"/>
          <w:b/>
          <w:sz w:val="16"/>
        </w:rPr>
        <w:t xml:space="preserve"> </w:t>
      </w:r>
      <w:r w:rsidRPr="00497B2F">
        <w:rPr>
          <w:rStyle w:val="StyleUnderline"/>
          <w:rFonts w:ascii="Garamond" w:hAnsi="Garamond"/>
        </w:rPr>
        <w:t>The international workshop on ‘</w:t>
      </w:r>
      <w:r w:rsidRPr="00497B2F">
        <w:rPr>
          <w:rStyle w:val="StyleUnderline"/>
          <w:rFonts w:ascii="Garamond" w:hAnsi="Garamond"/>
          <w:highlight w:val="cyan"/>
        </w:rPr>
        <w:t>Asian American Studies</w:t>
      </w:r>
      <w:r w:rsidRPr="00497B2F">
        <w:rPr>
          <w:rStyle w:val="StyleUnderline"/>
          <w:rFonts w:ascii="Garamond" w:hAnsi="Garamond"/>
        </w:rPr>
        <w:t xml:space="preserve"> in Asia’ </w:t>
      </w:r>
      <w:r w:rsidRPr="00497B2F">
        <w:rPr>
          <w:rStyle w:val="StyleUnderline"/>
          <w:rFonts w:ascii="Garamond" w:hAnsi="Garamond"/>
          <w:highlight w:val="cyan"/>
        </w:rPr>
        <w:t>became a critical site of inquiry</w:t>
      </w:r>
      <w:r w:rsidRPr="00497B2F">
        <w:rPr>
          <w:rStyle w:val="StyleUnderline"/>
          <w:rFonts w:ascii="Garamond" w:hAnsi="Garamond"/>
        </w:rPr>
        <w:t xml:space="preserve"> for me in articulating the continuities between a critique </w:t>
      </w:r>
      <w:r w:rsidRPr="00497B2F">
        <w:rPr>
          <w:rStyle w:val="StyleUnderline"/>
          <w:rFonts w:ascii="Garamond" w:hAnsi="Garamond"/>
          <w:highlight w:val="cyan"/>
        </w:rPr>
        <w:t>of</w:t>
      </w:r>
      <w:r w:rsidRPr="00497B2F">
        <w:rPr>
          <w:rStyle w:val="StyleUnderline"/>
          <w:rFonts w:ascii="Garamond" w:hAnsi="Garamond"/>
        </w:rPr>
        <w:t xml:space="preserve"> Asian American </w:t>
      </w:r>
      <w:r w:rsidRPr="00497B2F">
        <w:rPr>
          <w:rStyle w:val="StyleUnderline"/>
          <w:rFonts w:ascii="Garamond" w:hAnsi="Garamond"/>
          <w:highlight w:val="cyan"/>
        </w:rPr>
        <w:t>settler colonialism and deimperialization in Asia</w:t>
      </w:r>
      <w:r w:rsidRPr="00497B2F">
        <w:rPr>
          <w:rFonts w:ascii="Garamond" w:eastAsia="Times New Roman" w:hAnsi="Garamond"/>
          <w:sz w:val="16"/>
          <w:highlight w:val="cyan"/>
        </w:rPr>
        <w:t xml:space="preserve">. </w:t>
      </w:r>
      <w:r w:rsidRPr="00497B2F">
        <w:rPr>
          <w:rFonts w:ascii="Garamond" w:eastAsia="Times New Roman" w:hAnsi="Garamond"/>
          <w:sz w:val="16"/>
        </w:rPr>
        <w:t xml:space="preserve">In thinking about these questions, I was particularly struck by the kinds of critical analyses Kuan-Hsing Chen makes in his call for a deimperialization of both Asia and the United States. As </w:t>
      </w:r>
      <w:r w:rsidRPr="00497B2F">
        <w:rPr>
          <w:rStyle w:val="StyleUnderline"/>
          <w:rFonts w:ascii="Garamond" w:hAnsi="Garamond"/>
        </w:rPr>
        <w:t xml:space="preserve">Chen argues, </w:t>
      </w:r>
      <w:r w:rsidRPr="00497B2F">
        <w:rPr>
          <w:rStyle w:val="StyleUnderline"/>
          <w:rFonts w:ascii="Garamond" w:hAnsi="Garamond"/>
          <w:highlight w:val="cyan"/>
        </w:rPr>
        <w:t>the study of Asia as method</w:t>
      </w:r>
      <w:r w:rsidRPr="00497B2F">
        <w:rPr>
          <w:rStyle w:val="StyleUnderline"/>
          <w:rFonts w:ascii="Garamond" w:hAnsi="Garamond"/>
        </w:rPr>
        <w:t xml:space="preserve"> </w:t>
      </w:r>
      <w:r w:rsidRPr="00497B2F">
        <w:rPr>
          <w:rStyle w:val="StyleUnderline"/>
          <w:rFonts w:ascii="Garamond" w:hAnsi="Garamond"/>
          <w:highlight w:val="cyan"/>
        </w:rPr>
        <w:t>alerts us to</w:t>
      </w:r>
      <w:r w:rsidRPr="00497B2F">
        <w:rPr>
          <w:rStyle w:val="StyleUnderline"/>
          <w:rFonts w:ascii="Garamond" w:hAnsi="Garamond"/>
        </w:rPr>
        <w:t xml:space="preserve"> the possibilities of </w:t>
      </w:r>
      <w:r w:rsidRPr="00497B2F">
        <w:rPr>
          <w:rStyle w:val="StyleUnderline"/>
          <w:rFonts w:ascii="Garamond" w:hAnsi="Garamond"/>
          <w:highlight w:val="cyan"/>
        </w:rPr>
        <w:t>reorienting Asian American critique</w:t>
      </w:r>
      <w:r w:rsidRPr="00497B2F">
        <w:rPr>
          <w:rStyle w:val="StyleUnderline"/>
          <w:rFonts w:ascii="Garamond" w:hAnsi="Garamond"/>
        </w:rPr>
        <w:t xml:space="preserve"> by using Asia as a reference point, moving beyond the imperial centers and imagining and engaging in post-imperial practices inspired by different geopolitical sites</w:t>
      </w:r>
      <w:r w:rsidRPr="00497B2F">
        <w:rPr>
          <w:rFonts w:ascii="Garamond" w:eastAsia="Times New Roman" w:hAnsi="Garamond"/>
          <w:sz w:val="16"/>
        </w:rPr>
        <w:t xml:space="preserve">. As Chen writes, </w:t>
      </w:r>
      <w:r w:rsidRPr="00497B2F">
        <w:rPr>
          <w:rStyle w:val="Emphasis"/>
          <w:rFonts w:ascii="Garamond" w:hAnsi="Garamond"/>
          <w:b w:val="0"/>
        </w:rPr>
        <w:t xml:space="preserve">The implication of Asia as method is </w:t>
      </w:r>
      <w:r w:rsidRPr="00497B2F">
        <w:rPr>
          <w:rStyle w:val="Emphasis"/>
          <w:rFonts w:ascii="Garamond" w:hAnsi="Garamond"/>
          <w:b w:val="0"/>
          <w:highlight w:val="cyan"/>
        </w:rPr>
        <w:t>that</w:t>
      </w:r>
      <w:r w:rsidRPr="00497B2F">
        <w:rPr>
          <w:rStyle w:val="Emphasis"/>
          <w:rFonts w:ascii="Garamond" w:hAnsi="Garamond"/>
          <w:b w:val="0"/>
        </w:rPr>
        <w:t xml:space="preserve"> using Asia as an imaginary anchoring point can </w:t>
      </w:r>
      <w:r w:rsidRPr="00497B2F">
        <w:rPr>
          <w:rStyle w:val="Emphasis"/>
          <w:rFonts w:ascii="Garamond" w:hAnsi="Garamond"/>
          <w:b w:val="0"/>
          <w:highlight w:val="cyan"/>
        </w:rPr>
        <w:t>allow societies</w:t>
      </w:r>
      <w:r w:rsidRPr="00497B2F">
        <w:rPr>
          <w:rStyle w:val="Emphasis"/>
          <w:rFonts w:ascii="Garamond" w:hAnsi="Garamond"/>
          <w:b w:val="0"/>
        </w:rPr>
        <w:t xml:space="preserve"> in Asia </w:t>
      </w:r>
      <w:r w:rsidRPr="00497B2F">
        <w:rPr>
          <w:rStyle w:val="Emphasis"/>
          <w:rFonts w:ascii="Garamond" w:hAnsi="Garamond"/>
          <w:b w:val="0"/>
          <w:highlight w:val="cyan"/>
        </w:rPr>
        <w:t>to</w:t>
      </w:r>
      <w:r w:rsidRPr="00497B2F">
        <w:rPr>
          <w:rStyle w:val="Emphasis"/>
          <w:rFonts w:ascii="Garamond" w:hAnsi="Garamond"/>
          <w:b w:val="0"/>
        </w:rPr>
        <w:t xml:space="preserve"> become one another’s reference points, so that the </w:t>
      </w:r>
      <w:r w:rsidRPr="00497B2F">
        <w:rPr>
          <w:rStyle w:val="Emphasis"/>
          <w:rFonts w:ascii="Garamond" w:hAnsi="Garamond"/>
          <w:b w:val="0"/>
          <w:highlight w:val="cyan"/>
        </w:rPr>
        <w:t>understand</w:t>
      </w:r>
      <w:r w:rsidRPr="00497B2F">
        <w:rPr>
          <w:rStyle w:val="Emphasis"/>
          <w:rFonts w:ascii="Garamond" w:hAnsi="Garamond"/>
          <w:b w:val="0"/>
        </w:rPr>
        <w:t xml:space="preserve">ing of </w:t>
      </w:r>
      <w:r w:rsidRPr="00497B2F">
        <w:rPr>
          <w:rStyle w:val="Emphasis"/>
          <w:rFonts w:ascii="Garamond" w:hAnsi="Garamond"/>
          <w:b w:val="0"/>
          <w:highlight w:val="cyan"/>
        </w:rPr>
        <w:t>the self</w:t>
      </w:r>
      <w:r w:rsidRPr="00497B2F">
        <w:rPr>
          <w:rStyle w:val="Emphasis"/>
          <w:rFonts w:ascii="Garamond" w:hAnsi="Garamond"/>
          <w:b w:val="0"/>
        </w:rPr>
        <w:t xml:space="preserve"> can be transformed, </w:t>
      </w:r>
      <w:r w:rsidRPr="00497B2F">
        <w:rPr>
          <w:rStyle w:val="Emphasis"/>
          <w:rFonts w:ascii="Garamond" w:hAnsi="Garamond"/>
          <w:b w:val="0"/>
          <w:highlight w:val="cyan"/>
        </w:rPr>
        <w:t>and subjectivity rebuilt</w:t>
      </w:r>
      <w:r w:rsidRPr="00497B2F">
        <w:rPr>
          <w:rStyle w:val="Emphasis"/>
          <w:rFonts w:ascii="Garamond" w:hAnsi="Garamond"/>
          <w:b w:val="0"/>
        </w:rPr>
        <w:t>.</w:t>
      </w:r>
      <w:r w:rsidRPr="00497B2F">
        <w:rPr>
          <w:rStyle w:val="Emphasis"/>
          <w:rFonts w:ascii="Garamond" w:hAnsi="Garamond"/>
        </w:rPr>
        <w:t xml:space="preserve"> </w:t>
      </w:r>
      <w:r w:rsidRPr="00497B2F">
        <w:rPr>
          <w:rFonts w:ascii="Garamond" w:eastAsia="Times New Roman" w:hAnsi="Garamond"/>
          <w:sz w:val="16"/>
        </w:rPr>
        <w:t xml:space="preserve">Pushing the project one step further, </w:t>
      </w:r>
      <w:r w:rsidRPr="00497B2F">
        <w:rPr>
          <w:rStyle w:val="StyleUnderline"/>
          <w:rFonts w:ascii="Garamond" w:hAnsi="Garamond"/>
        </w:rPr>
        <w:t>it becomes possible to imagine that historical experiences and practices in Asia can be developed as an alternative horizon, perspective, or method for posing a different set of questions about world history.</w:t>
      </w:r>
      <w:r w:rsidRPr="00497B2F">
        <w:rPr>
          <w:rFonts w:ascii="Garamond" w:eastAsia="Times New Roman" w:hAnsi="Garamond"/>
          <w:sz w:val="16"/>
        </w:rPr>
        <w:t xml:space="preserve"> (Chen 2010: xv) In the quotation I take as my first epigraph, </w:t>
      </w:r>
      <w:r w:rsidRPr="00497B2F">
        <w:rPr>
          <w:rStyle w:val="Emphasis"/>
          <w:rFonts w:ascii="Garamond" w:hAnsi="Garamond"/>
          <w:b w:val="0"/>
        </w:rPr>
        <w:t>Chen also asks what methodologies can make deimperialization a reality in the neoimperial center</w:t>
      </w:r>
      <w:r w:rsidRPr="00497B2F">
        <w:rPr>
          <w:rFonts w:ascii="Garamond" w:eastAsia="Times New Roman" w:hAnsi="Garamond"/>
          <w:sz w:val="16"/>
        </w:rPr>
        <w:t>. The question is derived from his concern that ‘the collapse of the empire does not mean the collapse of the former colonizing population’s imperial consciousness’, and he cites Muto Ichiy  o’s argument that critical intellectuals must assume the responsibilities for being accomplices to the crimes committed by the imperial state (Chen 2010: 206). Only in this way can deimperialization occur</w:t>
      </w:r>
      <w:r w:rsidRPr="00497B2F">
        <w:rPr>
          <w:rFonts w:ascii="Garamond" w:eastAsia="Times New Roman" w:hAnsi="Garamond"/>
          <w:sz w:val="16"/>
          <w:highlight w:val="cyan"/>
        </w:rPr>
        <w:t xml:space="preserve">. </w:t>
      </w:r>
      <w:r w:rsidRPr="00497B2F">
        <w:rPr>
          <w:rStyle w:val="StyleUnderline"/>
          <w:rFonts w:ascii="Garamond" w:hAnsi="Garamond"/>
          <w:highlight w:val="cyan"/>
        </w:rPr>
        <w:t>I</w:t>
      </w:r>
      <w:r w:rsidRPr="00497B2F">
        <w:rPr>
          <w:rStyle w:val="StyleUnderline"/>
          <w:rFonts w:ascii="Garamond" w:hAnsi="Garamond"/>
        </w:rPr>
        <w:t xml:space="preserve"> would </w:t>
      </w:r>
      <w:r w:rsidRPr="00497B2F">
        <w:rPr>
          <w:rStyle w:val="StyleUnderline"/>
          <w:rFonts w:ascii="Garamond" w:hAnsi="Garamond"/>
          <w:highlight w:val="cyan"/>
        </w:rPr>
        <w:t>argue</w:t>
      </w:r>
      <w:r w:rsidRPr="00497B2F">
        <w:rPr>
          <w:rStyle w:val="StyleUnderline"/>
          <w:rFonts w:ascii="Garamond" w:hAnsi="Garamond"/>
        </w:rPr>
        <w:t xml:space="preserve"> that </w:t>
      </w:r>
      <w:r w:rsidRPr="00497B2F">
        <w:rPr>
          <w:rStyle w:val="StyleUnderline"/>
          <w:rFonts w:ascii="Garamond" w:hAnsi="Garamond"/>
          <w:highlight w:val="cyan"/>
        </w:rPr>
        <w:t>a critique of Asian</w:t>
      </w:r>
      <w:r w:rsidRPr="00497B2F">
        <w:rPr>
          <w:rStyle w:val="StyleUnderline"/>
          <w:rFonts w:ascii="Garamond" w:hAnsi="Garamond"/>
        </w:rPr>
        <w:t xml:space="preserve"> American </w:t>
      </w:r>
      <w:r w:rsidRPr="00497B2F">
        <w:rPr>
          <w:rStyle w:val="StyleUnderline"/>
          <w:rFonts w:ascii="Garamond" w:hAnsi="Garamond"/>
          <w:highlight w:val="cyan"/>
        </w:rPr>
        <w:t>settler colonialism</w:t>
      </w:r>
      <w:r w:rsidRPr="00497B2F">
        <w:rPr>
          <w:rStyle w:val="StyleUnderline"/>
          <w:rFonts w:ascii="Garamond" w:hAnsi="Garamond"/>
        </w:rPr>
        <w:t xml:space="preserve"> constitutes one such methodology that mobilizes a mode of self-reflexive inquiry in Asian American critique and </w:t>
      </w:r>
      <w:r w:rsidRPr="00497B2F">
        <w:rPr>
          <w:rStyle w:val="StyleUnderline"/>
          <w:rFonts w:ascii="Garamond" w:hAnsi="Garamond"/>
          <w:highlight w:val="cyan"/>
        </w:rPr>
        <w:t>conjoins</w:t>
      </w:r>
      <w:r w:rsidRPr="00497B2F">
        <w:rPr>
          <w:rStyle w:val="StyleUnderline"/>
          <w:rFonts w:ascii="Garamond" w:hAnsi="Garamond"/>
        </w:rPr>
        <w:t xml:space="preserve"> it to a </w:t>
      </w:r>
      <w:r w:rsidRPr="00497B2F">
        <w:rPr>
          <w:rStyle w:val="StyleUnderline"/>
          <w:rFonts w:ascii="Garamond" w:hAnsi="Garamond"/>
          <w:highlight w:val="cyan"/>
        </w:rPr>
        <w:t>decolonizing and deimperializing</w:t>
      </w:r>
      <w:r w:rsidRPr="00497B2F">
        <w:rPr>
          <w:rStyle w:val="StyleUnderline"/>
          <w:rFonts w:ascii="Garamond" w:hAnsi="Garamond"/>
        </w:rPr>
        <w:t xml:space="preserve"> movement </w:t>
      </w:r>
      <w:r w:rsidRPr="00497B2F">
        <w:rPr>
          <w:rStyle w:val="StyleUnderline"/>
          <w:rFonts w:ascii="Garamond" w:hAnsi="Garamond"/>
          <w:highlight w:val="cyan"/>
        </w:rPr>
        <w:t>in Asia and the U</w:t>
      </w:r>
      <w:r w:rsidRPr="00497B2F">
        <w:rPr>
          <w:rStyle w:val="StyleUnderline"/>
          <w:rFonts w:ascii="Garamond" w:hAnsi="Garamond"/>
        </w:rPr>
        <w:t xml:space="preserve">nited </w:t>
      </w:r>
      <w:r w:rsidRPr="00497B2F">
        <w:rPr>
          <w:rStyle w:val="StyleUnderline"/>
          <w:rFonts w:ascii="Garamond" w:hAnsi="Garamond"/>
          <w:highlight w:val="cyan"/>
        </w:rPr>
        <w:t>S</w:t>
      </w:r>
      <w:r w:rsidRPr="00497B2F">
        <w:rPr>
          <w:rStyle w:val="StyleUnderline"/>
          <w:rFonts w:ascii="Garamond" w:hAnsi="Garamond"/>
        </w:rPr>
        <w:t xml:space="preserve">tates. </w:t>
      </w:r>
      <w:r w:rsidRPr="00497B2F">
        <w:rPr>
          <w:rStyle w:val="Emphasis"/>
          <w:rFonts w:ascii="Garamond" w:hAnsi="Garamond"/>
          <w:b w:val="0"/>
        </w:rPr>
        <w:t>It is a methodology that calls upon us to re-examine the settler colonial underpinnings of Asian American narratives and praxis, underscoring the need for Asian American settlers to challenge settler colonialism in their own communities as well as in the larger US settler state.</w:t>
      </w:r>
      <w:r w:rsidRPr="00497B2F">
        <w:rPr>
          <w:rFonts w:ascii="Garamond" w:eastAsia="Times New Roman" w:hAnsi="Garamond"/>
          <w:sz w:val="16"/>
        </w:rPr>
        <w:t xml:space="preserve"> It is in tracing the production of settler colonial knowledges that we can expose the operations by which Asian American settlers have participated in obscuring the conditions of US occupation, colonialism, and imperialism. Only by achieving justice for Kanaka ‘Oiwi and for  American Indians can we as Asian American settlers liberate ourselves from our positions as agents in a settler colonial system of violence</w:t>
      </w:r>
      <w:r w:rsidRPr="00497B2F">
        <w:rPr>
          <w:rFonts w:ascii="Garamond" w:eastAsia="Times New Roman" w:hAnsi="Garamond"/>
          <w:b/>
          <w:sz w:val="16"/>
        </w:rPr>
        <w:t xml:space="preserve">. </w:t>
      </w:r>
      <w:r w:rsidRPr="00497B2F">
        <w:rPr>
          <w:rStyle w:val="Emphasis"/>
          <w:rFonts w:ascii="Garamond" w:hAnsi="Garamond"/>
          <w:b w:val="0"/>
        </w:rPr>
        <w:t xml:space="preserve">It is in this work that I see a critique of Asian American settler colonialism </w:t>
      </w:r>
      <w:r w:rsidRPr="00497B2F">
        <w:rPr>
          <w:rStyle w:val="Emphasis"/>
          <w:rFonts w:ascii="Garamond" w:hAnsi="Garamond"/>
          <w:b w:val="0"/>
          <w:highlight w:val="cyan"/>
        </w:rPr>
        <w:t>broadening out</w:t>
      </w:r>
      <w:r w:rsidRPr="00497B2F">
        <w:rPr>
          <w:rStyle w:val="Emphasis"/>
          <w:rFonts w:ascii="Garamond" w:hAnsi="Garamond"/>
          <w:b w:val="0"/>
        </w:rPr>
        <w:t xml:space="preserve"> in </w:t>
      </w:r>
      <w:r w:rsidRPr="00497B2F">
        <w:rPr>
          <w:rStyle w:val="Emphasis"/>
          <w:rFonts w:ascii="Garamond" w:hAnsi="Garamond"/>
          <w:b w:val="0"/>
          <w:highlight w:val="cyan"/>
        </w:rPr>
        <w:t xml:space="preserve">shared affinities </w:t>
      </w:r>
      <w:r w:rsidRPr="00497B2F">
        <w:rPr>
          <w:rStyle w:val="Emphasis"/>
          <w:rFonts w:ascii="Garamond" w:hAnsi="Garamond"/>
          <w:b w:val="0"/>
        </w:rPr>
        <w:t>with the project of deimperializing Asia</w:t>
      </w:r>
      <w:r w:rsidRPr="00497B2F">
        <w:rPr>
          <w:rFonts w:ascii="Garamond" w:eastAsia="Times New Roman" w:hAnsi="Garamond"/>
          <w:sz w:val="16"/>
        </w:rPr>
        <w:t>. This now brings me to a key argument about Asian American studies in Asia</w:t>
      </w:r>
      <w:r w:rsidRPr="00497B2F">
        <w:rPr>
          <w:rFonts w:ascii="Garamond" w:eastAsia="Times New Roman" w:hAnsi="Garamond"/>
          <w:b/>
          <w:sz w:val="16"/>
        </w:rPr>
        <w:t xml:space="preserve">: </w:t>
      </w:r>
      <w:r w:rsidRPr="00497B2F">
        <w:rPr>
          <w:rStyle w:val="Emphasis"/>
          <w:rFonts w:ascii="Garamond" w:hAnsi="Garamond"/>
          <w:b w:val="0"/>
        </w:rPr>
        <w:t>Asian American critique must engage in Asia and the Pacific as method, to borrow and extend Chen’s argument, which means reorienting ourselves in more expansive ways toward Asia and the Pacific in order to work toward a decolonized, deimperialized future.</w:t>
      </w:r>
      <w:r w:rsidRPr="00497B2F">
        <w:rPr>
          <w:rFonts w:ascii="Garamond" w:eastAsia="Times New Roman" w:hAnsi="Garamond"/>
          <w:b/>
          <w:sz w:val="16"/>
        </w:rPr>
        <w:t xml:space="preserve"> </w:t>
      </w:r>
      <w:r w:rsidRPr="00497B2F">
        <w:rPr>
          <w:rStyle w:val="Emphasis"/>
          <w:rFonts w:ascii="Garamond" w:hAnsi="Garamond"/>
          <w:b w:val="0"/>
        </w:rPr>
        <w:t xml:space="preserve">This is not to say that we abandon our own important local or national analyses of racism, heteropatriarchy, class struggle, or the relationships between indigenous peoples and settlers, or the transnational flows of people and resources among global sites. Instead, we can expand our work simultaneously in these different arenas and bring those critical analyses together </w:t>
      </w:r>
      <w:r w:rsidRPr="00497B2F">
        <w:rPr>
          <w:rStyle w:val="Emphasis"/>
          <w:rFonts w:ascii="Garamond" w:hAnsi="Garamond"/>
          <w:b w:val="0"/>
          <w:highlight w:val="cyan"/>
        </w:rPr>
        <w:t>to show how globalization has an impact on Asian[s]</w:t>
      </w:r>
      <w:r w:rsidRPr="00497B2F">
        <w:rPr>
          <w:rStyle w:val="Emphasis"/>
          <w:rFonts w:ascii="Garamond" w:hAnsi="Garamond"/>
          <w:b w:val="0"/>
        </w:rPr>
        <w:t xml:space="preserve"> American critique </w:t>
      </w:r>
      <w:r w:rsidRPr="00497B2F">
        <w:rPr>
          <w:rStyle w:val="Emphasis"/>
          <w:rFonts w:ascii="Garamond" w:hAnsi="Garamond"/>
          <w:b w:val="0"/>
          <w:highlight w:val="cyan"/>
        </w:rPr>
        <w:t>and</w:t>
      </w:r>
      <w:r w:rsidRPr="00497B2F">
        <w:rPr>
          <w:rStyle w:val="Emphasis"/>
          <w:rFonts w:ascii="Garamond" w:hAnsi="Garamond"/>
          <w:b w:val="0"/>
        </w:rPr>
        <w:t xml:space="preserve"> also </w:t>
      </w:r>
      <w:r w:rsidRPr="00497B2F">
        <w:rPr>
          <w:rStyle w:val="Emphasis"/>
          <w:rFonts w:ascii="Garamond" w:hAnsi="Garamond"/>
          <w:b w:val="0"/>
          <w:highlight w:val="cyan"/>
        </w:rPr>
        <w:t>that the</w:t>
      </w:r>
      <w:r w:rsidRPr="00497B2F">
        <w:rPr>
          <w:rStyle w:val="Emphasis"/>
          <w:rFonts w:ascii="Garamond" w:hAnsi="Garamond"/>
          <w:b w:val="0"/>
        </w:rPr>
        <w:t xml:space="preserve"> Asian American </w:t>
      </w:r>
      <w:r w:rsidRPr="00497B2F">
        <w:rPr>
          <w:rStyle w:val="Emphasis"/>
          <w:rFonts w:ascii="Garamond" w:hAnsi="Garamond"/>
          <w:b w:val="0"/>
          <w:highlight w:val="cyan"/>
        </w:rPr>
        <w:t>critique can be part of a decolonizing and deimperializing force</w:t>
      </w:r>
      <w:r w:rsidRPr="00497B2F">
        <w:rPr>
          <w:rStyle w:val="Emphasis"/>
          <w:rFonts w:ascii="Garamond" w:hAnsi="Garamond"/>
          <w:b w:val="0"/>
        </w:rPr>
        <w:t xml:space="preserve"> in Asia and the Pacific.</w:t>
      </w:r>
    </w:p>
    <w:p w14:paraId="41087495" w14:textId="77777777" w:rsidR="00744D7E" w:rsidRPr="00497B2F" w:rsidRDefault="00744D7E" w:rsidP="00744D7E">
      <w:pPr>
        <w:rPr>
          <w:rStyle w:val="Emphasis"/>
          <w:rFonts w:ascii="Garamond" w:hAnsi="Garamond"/>
          <w:b w:val="0"/>
        </w:rPr>
      </w:pPr>
    </w:p>
    <w:p w14:paraId="7C6D5D6E" w14:textId="77777777" w:rsidR="00744D7E" w:rsidRPr="00497B2F" w:rsidRDefault="00744D7E" w:rsidP="00744D7E">
      <w:pPr>
        <w:pStyle w:val="Heading4"/>
        <w:rPr>
          <w:rStyle w:val="Emphasis"/>
          <w:rFonts w:ascii="Garamond" w:hAnsi="Garamond"/>
          <w:b/>
          <w:sz w:val="26"/>
          <w:u w:val="none"/>
        </w:rPr>
      </w:pPr>
      <w:r w:rsidRPr="00497B2F">
        <w:rPr>
          <w:rStyle w:val="Emphasis"/>
          <w:rFonts w:ascii="Garamond" w:hAnsi="Garamond"/>
          <w:b/>
          <w:sz w:val="26"/>
          <w:u w:val="none"/>
        </w:rPr>
        <w:t>We don’t link to any of their settler innocence arguments – the aff allows for self reflexivity which means that we are a method to combat settler colonialism</w:t>
      </w:r>
    </w:p>
    <w:p w14:paraId="0AA634FB" w14:textId="77777777" w:rsidR="00744D7E" w:rsidRPr="00497B2F" w:rsidRDefault="00744D7E" w:rsidP="00744D7E">
      <w:pPr>
        <w:rPr>
          <w:rFonts w:ascii="Garamond" w:hAnsi="Garamond"/>
        </w:rPr>
      </w:pPr>
    </w:p>
    <w:p w14:paraId="254B49F1" w14:textId="77777777" w:rsidR="00744D7E" w:rsidRPr="00497B2F" w:rsidRDefault="00744D7E" w:rsidP="00744D7E">
      <w:pPr>
        <w:pStyle w:val="Heading4"/>
        <w:rPr>
          <w:rFonts w:ascii="Garamond" w:hAnsi="Garamond"/>
        </w:rPr>
      </w:pPr>
      <w:r w:rsidRPr="00497B2F">
        <w:rPr>
          <w:rFonts w:ascii="Garamond" w:hAnsi="Garamond"/>
        </w:rPr>
        <w:t>(ONLY IF THEY ARENT NATIVE) The k is a settler move to innocence</w:t>
      </w:r>
    </w:p>
    <w:p w14:paraId="54606456" w14:textId="77777777" w:rsidR="00744D7E" w:rsidRPr="00497B2F" w:rsidRDefault="00744D7E" w:rsidP="00744D7E">
      <w:pPr>
        <w:rPr>
          <w:rFonts w:ascii="Garamond" w:hAnsi="Garamond"/>
          <w:sz w:val="16"/>
        </w:rPr>
      </w:pPr>
      <w:r w:rsidRPr="00497B2F">
        <w:rPr>
          <w:rStyle w:val="Style13ptBold"/>
          <w:rFonts w:ascii="Garamond" w:hAnsi="Garamond"/>
        </w:rPr>
        <w:t>Tuck and Yang</w:t>
      </w:r>
      <w:r w:rsidRPr="00497B2F">
        <w:rPr>
          <w:rFonts w:ascii="Garamond" w:hAnsi="Garamond"/>
          <w:sz w:val="16"/>
        </w:rPr>
        <w:t>, assistant professor of educational foundations and coordinator of the Native American Studies Program at the State University of New York and associate professor in the Department of Ethnic Studies at the University of California, San Diego, 20</w:t>
      </w:r>
      <w:r w:rsidRPr="00497B2F">
        <w:rPr>
          <w:rStyle w:val="Style13ptBold"/>
          <w:rFonts w:ascii="Garamond" w:hAnsi="Garamond"/>
        </w:rPr>
        <w:t>12</w:t>
      </w:r>
      <w:r w:rsidRPr="00497B2F">
        <w:rPr>
          <w:rFonts w:ascii="Garamond" w:hAnsi="Garamond"/>
          <w:sz w:val="18"/>
        </w:rPr>
        <w:t>(Eve and K. Wayne, 2012, Decolonization: Indigeneity, Education &amp; Society, “Decolonization is not a metaphor,”</w:t>
      </w:r>
      <w:r w:rsidRPr="00497B2F">
        <w:rPr>
          <w:rFonts w:ascii="Garamond" w:hAnsi="Garamond"/>
        </w:rPr>
        <w:t xml:space="preserve"> </w:t>
      </w:r>
      <w:r w:rsidRPr="00497B2F">
        <w:rPr>
          <w:rFonts w:ascii="Garamond" w:hAnsi="Garamond"/>
          <w:sz w:val="18"/>
        </w:rPr>
        <w:t>decolonization.org/index.php/des/article/download/18630/15554, pg 2-3, accessed 7/5/17, pg 21, )</w:t>
      </w:r>
    </w:p>
    <w:p w14:paraId="10F62384" w14:textId="77777777" w:rsidR="00744D7E" w:rsidRPr="00497B2F" w:rsidRDefault="00744D7E" w:rsidP="00744D7E">
      <w:pPr>
        <w:rPr>
          <w:rFonts w:ascii="Garamond" w:hAnsi="Garamond"/>
          <w:sz w:val="16"/>
        </w:rPr>
      </w:pPr>
      <w:r w:rsidRPr="00497B2F">
        <w:rPr>
          <w:rFonts w:ascii="Garamond" w:hAnsi="Garamond"/>
          <w:sz w:val="16"/>
        </w:rPr>
        <w:t xml:space="preserve">Fanon told us in 1963 that decolonizing the mind is the first step, not the only step toward overthrowing colonial regimes. Yet we wonder whether </w:t>
      </w:r>
      <w:r w:rsidRPr="00497B2F">
        <w:rPr>
          <w:rFonts w:ascii="Garamond" w:hAnsi="Garamond"/>
          <w:b/>
          <w:highlight w:val="cyan"/>
          <w:u w:val="single"/>
        </w:rPr>
        <w:t>another settler move to innocence is to focus on decolonizing the mind</w:t>
      </w:r>
      <w:r w:rsidRPr="00497B2F">
        <w:rPr>
          <w:rFonts w:ascii="Garamond" w:hAnsi="Garamond"/>
          <w:sz w:val="16"/>
          <w:highlight w:val="cyan"/>
        </w:rPr>
        <w:t>,</w:t>
      </w:r>
      <w:r w:rsidRPr="00497B2F">
        <w:rPr>
          <w:rFonts w:ascii="Garamond" w:hAnsi="Garamond"/>
          <w:sz w:val="16"/>
        </w:rPr>
        <w:t xml:space="preserve"> or the cultivation of critical consciousness, </w:t>
      </w:r>
      <w:r w:rsidRPr="00497B2F">
        <w:rPr>
          <w:rFonts w:ascii="Garamond" w:hAnsi="Garamond"/>
          <w:b/>
          <w:highlight w:val="cyan"/>
          <w:u w:val="single"/>
        </w:rPr>
        <w:t>as if it were the sole activity of decolonization</w:t>
      </w:r>
      <w:r w:rsidRPr="00497B2F">
        <w:rPr>
          <w:rFonts w:ascii="Garamond" w:hAnsi="Garamond"/>
          <w:b/>
          <w:sz w:val="16"/>
          <w:highlight w:val="cyan"/>
        </w:rPr>
        <w:t xml:space="preserve">; </w:t>
      </w:r>
      <w:r w:rsidRPr="00497B2F">
        <w:rPr>
          <w:rStyle w:val="StyleUnderline"/>
          <w:rFonts w:ascii="Garamond" w:hAnsi="Garamond"/>
          <w:highlight w:val="cyan"/>
        </w:rPr>
        <w:t>to allow conscientization to stand in for the more uncomfortable task of relinquishing stolen land</w:t>
      </w:r>
      <w:r w:rsidRPr="00497B2F">
        <w:rPr>
          <w:rStyle w:val="StyleUnderline"/>
          <w:rFonts w:ascii="Garamond" w:hAnsi="Garamond"/>
        </w:rPr>
        <w:t>.</w:t>
      </w:r>
      <w:r w:rsidRPr="00497B2F">
        <w:rPr>
          <w:rFonts w:ascii="Garamond" w:hAnsi="Garamond"/>
          <w:sz w:val="16"/>
        </w:rPr>
        <w:t xml:space="preserve"> We agree that </w:t>
      </w:r>
      <w:r w:rsidRPr="00497B2F">
        <w:rPr>
          <w:rFonts w:ascii="Garamond" w:hAnsi="Garamond"/>
          <w:b/>
          <w:highlight w:val="cyan"/>
          <w:u w:val="single"/>
        </w:rPr>
        <w:t>curricula, literature, and pedagogy can be crafted to aid people in learning to see settler colonialism</w:t>
      </w:r>
      <w:r w:rsidRPr="00497B2F">
        <w:rPr>
          <w:rFonts w:ascii="Garamond" w:hAnsi="Garamond"/>
          <w:b/>
          <w:sz w:val="16"/>
        </w:rPr>
        <w:t xml:space="preserve">, </w:t>
      </w:r>
      <w:r w:rsidRPr="00497B2F">
        <w:rPr>
          <w:rStyle w:val="StyleUnderline"/>
          <w:rFonts w:ascii="Garamond" w:hAnsi="Garamond"/>
        </w:rPr>
        <w:t xml:space="preserve">to </w:t>
      </w:r>
      <w:r w:rsidRPr="00497B2F">
        <w:rPr>
          <w:rStyle w:val="StyleUnderline"/>
          <w:rFonts w:ascii="Garamond" w:hAnsi="Garamond"/>
          <w:highlight w:val="cyan"/>
        </w:rPr>
        <w:t>articulate critiques of settler epistemology, and set aside settler histories and values in search of ethics that reject domination and</w:t>
      </w:r>
      <w:r w:rsidRPr="00497B2F">
        <w:rPr>
          <w:rStyle w:val="StyleUnderline"/>
          <w:rFonts w:ascii="Garamond" w:hAnsi="Garamond"/>
        </w:rPr>
        <w:t xml:space="preserve"> exploitation</w:t>
      </w:r>
      <w:r w:rsidRPr="00497B2F">
        <w:rPr>
          <w:rFonts w:ascii="Garamond" w:hAnsi="Garamond"/>
          <w:b/>
          <w:sz w:val="16"/>
        </w:rPr>
        <w:t xml:space="preserve">; </w:t>
      </w:r>
      <w:r w:rsidRPr="00497B2F">
        <w:rPr>
          <w:rFonts w:ascii="Garamond" w:hAnsi="Garamond"/>
          <w:b/>
          <w:highlight w:val="cyan"/>
          <w:u w:val="single"/>
        </w:rPr>
        <w:t>this is not unimportant work</w:t>
      </w:r>
      <w:r w:rsidRPr="00497B2F">
        <w:rPr>
          <w:rFonts w:ascii="Garamond" w:hAnsi="Garamond"/>
          <w:sz w:val="16"/>
        </w:rPr>
        <w:t xml:space="preserve">. However, </w:t>
      </w:r>
      <w:r w:rsidRPr="00497B2F">
        <w:rPr>
          <w:rFonts w:ascii="Garamond" w:hAnsi="Garamond"/>
          <w:b/>
          <w:highlight w:val="cyan"/>
          <w:u w:val="single"/>
        </w:rPr>
        <w:t>the front-loading of critical consciousness building can waylay decolonization</w:t>
      </w:r>
      <w:r w:rsidRPr="00497B2F">
        <w:rPr>
          <w:rFonts w:ascii="Garamond" w:hAnsi="Garamond"/>
          <w:b/>
          <w:sz w:val="16"/>
          <w:highlight w:val="cyan"/>
        </w:rPr>
        <w:t>,</w:t>
      </w:r>
      <w:r w:rsidRPr="00497B2F">
        <w:rPr>
          <w:rFonts w:ascii="Garamond" w:hAnsi="Garamond"/>
          <w:b/>
          <w:sz w:val="16"/>
        </w:rPr>
        <w:t xml:space="preserve"> </w:t>
      </w:r>
      <w:r w:rsidRPr="00497B2F">
        <w:rPr>
          <w:rFonts w:ascii="Garamond" w:hAnsi="Garamond"/>
          <w:sz w:val="16"/>
        </w:rPr>
        <w:t xml:space="preserve">even though the experience of teaching and learning to be critical of settler colonialism can be so powerful it can feel like it is indeed making change. </w:t>
      </w:r>
      <w:r w:rsidRPr="00497B2F">
        <w:rPr>
          <w:rFonts w:ascii="Garamond" w:hAnsi="Garamond"/>
          <w:b/>
          <w:highlight w:val="cyan"/>
          <w:u w:val="single"/>
        </w:rPr>
        <w:t>Until stolen land is relinquished, critical consciousness does not translate into action that disrupts settler colonialism</w:t>
      </w:r>
      <w:r w:rsidRPr="00497B2F">
        <w:rPr>
          <w:rFonts w:ascii="Garamond" w:hAnsi="Garamond"/>
          <w:b/>
          <w:sz w:val="16"/>
          <w:highlight w:val="cyan"/>
        </w:rPr>
        <w:t>.</w:t>
      </w:r>
      <w:r w:rsidRPr="00497B2F">
        <w:rPr>
          <w:rFonts w:ascii="Garamond" w:hAnsi="Garamond"/>
          <w:sz w:val="16"/>
        </w:rPr>
        <w:t xml:space="preserve"> So, we respectfully disagree with George Clinton and Funkadelic (1970) and En Vogue (1992) when they assert that if you “free your mind, the rest (your ass) will follow.”</w:t>
      </w:r>
    </w:p>
    <w:p w14:paraId="4DBD447C" w14:textId="77777777" w:rsidR="00744D7E" w:rsidRPr="00497B2F" w:rsidRDefault="00744D7E" w:rsidP="00744D7E">
      <w:pPr>
        <w:rPr>
          <w:rFonts w:ascii="Garamond" w:hAnsi="Garamond"/>
        </w:rPr>
      </w:pPr>
    </w:p>
    <w:p w14:paraId="70F93876" w14:textId="77777777" w:rsidR="00744D7E" w:rsidRPr="00497B2F" w:rsidRDefault="00744D7E" w:rsidP="00744D7E">
      <w:pPr>
        <w:pStyle w:val="Heading4"/>
        <w:rPr>
          <w:rFonts w:ascii="Garamond" w:hAnsi="Garamond"/>
        </w:rPr>
      </w:pPr>
      <w:r w:rsidRPr="00497B2F">
        <w:rPr>
          <w:rFonts w:ascii="Garamond" w:hAnsi="Garamond"/>
        </w:rPr>
        <w:t>Asian settlement was influenced by western influence and interventions to grease white supremacy – don’t shoot the messenger</w:t>
      </w:r>
    </w:p>
    <w:p w14:paraId="23F80AE5" w14:textId="77777777" w:rsidR="00744D7E" w:rsidRPr="00497B2F" w:rsidRDefault="00744D7E" w:rsidP="00744D7E">
      <w:pPr>
        <w:rPr>
          <w:rFonts w:ascii="Garamond" w:hAnsi="Garamond"/>
        </w:rPr>
      </w:pPr>
    </w:p>
    <w:p w14:paraId="7DC6A8C3" w14:textId="77777777" w:rsidR="00744D7E" w:rsidRPr="00497B2F" w:rsidRDefault="00744D7E" w:rsidP="00744D7E">
      <w:pPr>
        <w:pStyle w:val="Heading4"/>
        <w:rPr>
          <w:rFonts w:ascii="Garamond" w:hAnsi="Garamond" w:cs="Arial"/>
        </w:rPr>
      </w:pPr>
      <w:r w:rsidRPr="00497B2F">
        <w:rPr>
          <w:rFonts w:ascii="Garamond" w:hAnsi="Garamond"/>
        </w:rPr>
        <w:t xml:space="preserve">There’s a focus DA – their investment in targeting other oppressed groups to pin settler colonialism on precludes attacking </w:t>
      </w:r>
      <w:r w:rsidRPr="00497B2F">
        <w:rPr>
          <w:rFonts w:ascii="Garamond" w:hAnsi="Garamond" w:cs="Arial"/>
        </w:rPr>
        <w:t>attacking systems of imperialism that produces things like Native genocide. A small risk of us not linking to the K means you should prefer calling out white settlers who have causes more violence</w:t>
      </w:r>
    </w:p>
    <w:p w14:paraId="49453C2C" w14:textId="77777777" w:rsidR="00744D7E" w:rsidRPr="00497B2F" w:rsidRDefault="00744D7E" w:rsidP="00744D7E">
      <w:pPr>
        <w:rPr>
          <w:rFonts w:ascii="Garamond" w:hAnsi="Garamond"/>
        </w:rPr>
      </w:pPr>
    </w:p>
    <w:p w14:paraId="00223D3A" w14:textId="77777777" w:rsidR="00744D7E" w:rsidRPr="00497B2F" w:rsidRDefault="00744D7E" w:rsidP="00744D7E">
      <w:pPr>
        <w:pStyle w:val="Heading4"/>
        <w:rPr>
          <w:rFonts w:ascii="Garamond" w:hAnsi="Garamond"/>
        </w:rPr>
      </w:pPr>
      <w:r w:rsidRPr="00497B2F">
        <w:rPr>
          <w:rFonts w:ascii="Garamond" w:hAnsi="Garamond"/>
        </w:rPr>
        <w:t>Asians are categorized as migrants rather than settlers which justified their “alieness” and white supremacy – the aff disrupts this binary which is violent to immigrant life</w:t>
      </w:r>
    </w:p>
    <w:p w14:paraId="3C939A5C" w14:textId="77777777" w:rsidR="00744D7E" w:rsidRPr="00497B2F" w:rsidRDefault="00744D7E" w:rsidP="00744D7E">
      <w:pPr>
        <w:rPr>
          <w:rFonts w:ascii="Garamond" w:eastAsia="Times New Roman" w:hAnsi="Garamond"/>
          <w:szCs w:val="22"/>
        </w:rPr>
      </w:pPr>
      <w:r w:rsidRPr="00497B2F">
        <w:rPr>
          <w:rStyle w:val="Style13ptBold"/>
          <w:rFonts w:ascii="Garamond" w:hAnsi="Garamond"/>
        </w:rPr>
        <w:t xml:space="preserve">Day 16 </w:t>
      </w:r>
      <w:r w:rsidRPr="00497B2F">
        <w:rPr>
          <w:rFonts w:ascii="Garamond" w:eastAsia="Times New Roman" w:hAnsi="Garamond"/>
          <w:szCs w:val="22"/>
        </w:rPr>
        <w:t>(Iyko Day, 2016, “Alien Capital: Asian Racialization and the Logic of Settler Colonial Capitalism,”</w:t>
      </w:r>
      <w:r w:rsidRPr="00497B2F">
        <w:rPr>
          <w:rFonts w:ascii="Garamond" w:hAnsi="Garamond"/>
        </w:rPr>
        <w:t xml:space="preserve"> </w:t>
      </w:r>
      <w:r w:rsidRPr="00497B2F">
        <w:rPr>
          <w:rFonts w:ascii="Garamond" w:eastAsia="Times New Roman" w:hAnsi="Garamond"/>
          <w:szCs w:val="22"/>
        </w:rPr>
        <w:t>Asian American literature and visual culture, Critical Ethnic Studies, Marxism, Settler Colonial Studies, Queer of Color Critique, American Studies, 2016, Duke University Press, pg. 23-25, Accessed 7/14/18, RBanuri)</w:t>
      </w:r>
    </w:p>
    <w:p w14:paraId="05958F6C" w14:textId="77777777" w:rsidR="00744D7E" w:rsidRPr="00497B2F" w:rsidRDefault="00744D7E" w:rsidP="00744D7E">
      <w:pPr>
        <w:rPr>
          <w:rFonts w:ascii="Garamond" w:eastAsia="Times New Roman" w:hAnsi="Garamond"/>
          <w:sz w:val="16"/>
        </w:rPr>
      </w:pPr>
      <w:r w:rsidRPr="00497B2F">
        <w:rPr>
          <w:rFonts w:ascii="Garamond" w:eastAsia="Times New Roman" w:hAnsi="Garamond"/>
          <w:sz w:val="16"/>
        </w:rPr>
        <w:t>This book presents a theory of settler colonialism in North America that operates as a triangulation of symbolic positions that include the Native, the alien, and the settler. The distinctions between alien and settler are by no means stable or fixed but are meant to emphasize the role of territorial en- 24|INTRODUCTION titlement that distinguish them. What initially distinguishes the settler from the alien migrant, as Lorenzo Veracini offers, is that “</w:t>
      </w:r>
      <w:r w:rsidRPr="00497B2F">
        <w:rPr>
          <w:rStyle w:val="StyleUnderline"/>
          <w:rFonts w:ascii="Garamond" w:hAnsi="Garamond"/>
          <w:highlight w:val="cyan"/>
        </w:rPr>
        <w:t>not all migrations are settler migrations</w:t>
      </w:r>
      <w:r w:rsidRPr="00497B2F">
        <w:rPr>
          <w:rStyle w:val="StyleUnderline"/>
          <w:rFonts w:ascii="Garamond" w:hAnsi="Garamond"/>
        </w:rPr>
        <w:t>.</w:t>
      </w:r>
      <w:r w:rsidRPr="00497B2F">
        <w:rPr>
          <w:rFonts w:ascii="Garamond" w:eastAsia="Times New Roman" w:hAnsi="Garamond"/>
          <w:sz w:val="16"/>
        </w:rPr>
        <w:t>”97 This is both poignantly true and, for African slaves, a profound understatement. As Frank Wilderson describes transatlantic slavery, “From the very beginning, we were meant to be accumulated and die.”98 Alternatively, on the other end of the spectrum, the alien may not only be complicit with the settler colonial regime but may eventually inherit its sense of sovereign territorial right, such as Asian settlers in Hawai</w:t>
      </w:r>
      <w:r w:rsidRPr="00497B2F">
        <w:rPr>
          <w:rFonts w:ascii="Calibri" w:eastAsia="Calibri" w:hAnsi="Calibri" w:cs="Calibri"/>
          <w:sz w:val="16"/>
        </w:rPr>
        <w:t>ʻ</w:t>
      </w:r>
      <w:r w:rsidRPr="00497B2F">
        <w:rPr>
          <w:rFonts w:ascii="Garamond" w:eastAsia="Times New Roman" w:hAnsi="Garamond"/>
          <w:sz w:val="16"/>
        </w:rPr>
        <w:t xml:space="preserve">i.99 Acknowledging these inconsistencies, what I demonstrate in this book is that for slaves and racialized migrants, </w:t>
      </w:r>
      <w:r w:rsidRPr="00497B2F">
        <w:rPr>
          <w:rStyle w:val="StyleUnderline"/>
          <w:rFonts w:ascii="Garamond" w:hAnsi="Garamond"/>
          <w:highlight w:val="cyan"/>
        </w:rPr>
        <w:t>the degree of forced</w:t>
      </w:r>
      <w:r w:rsidRPr="00497B2F">
        <w:rPr>
          <w:rStyle w:val="StyleUnderline"/>
          <w:rFonts w:ascii="Garamond" w:hAnsi="Garamond"/>
        </w:rPr>
        <w:t xml:space="preserve"> or voluntary </w:t>
      </w:r>
      <w:r w:rsidRPr="00497B2F">
        <w:rPr>
          <w:rStyle w:val="StyleUnderline"/>
          <w:rFonts w:ascii="Garamond" w:hAnsi="Garamond"/>
          <w:highlight w:val="cyan"/>
        </w:rPr>
        <w:t>migration</w:t>
      </w:r>
      <w:r w:rsidRPr="00497B2F">
        <w:rPr>
          <w:rStyle w:val="StyleUnderline"/>
          <w:rFonts w:ascii="Garamond" w:hAnsi="Garamond"/>
        </w:rPr>
        <w:t xml:space="preserve"> or level of complicity with the settler state </w:t>
      </w:r>
      <w:r w:rsidRPr="00497B2F">
        <w:rPr>
          <w:rStyle w:val="StyleUnderline"/>
          <w:rFonts w:ascii="Garamond" w:hAnsi="Garamond"/>
          <w:highlight w:val="cyan"/>
        </w:rPr>
        <w:t>is</w:t>
      </w:r>
      <w:r w:rsidRPr="00497B2F">
        <w:rPr>
          <w:rStyle w:val="StyleUnderline"/>
          <w:rFonts w:ascii="Garamond" w:hAnsi="Garamond"/>
        </w:rPr>
        <w:t xml:space="preserve"> ultimately </w:t>
      </w:r>
      <w:r w:rsidRPr="00497B2F">
        <w:rPr>
          <w:rStyle w:val="StyleUnderline"/>
          <w:rFonts w:ascii="Garamond" w:hAnsi="Garamond"/>
          <w:highlight w:val="cyan"/>
        </w:rPr>
        <w:t>secondary to their subordination under</w:t>
      </w:r>
      <w:r w:rsidRPr="00497B2F">
        <w:rPr>
          <w:rStyle w:val="StyleUnderline"/>
          <w:rFonts w:ascii="Garamond" w:hAnsi="Garamond"/>
        </w:rPr>
        <w:t xml:space="preserve"> a setter colonial mode of production driven by </w:t>
      </w:r>
      <w:r w:rsidRPr="00497B2F">
        <w:rPr>
          <w:rStyle w:val="StyleUnderline"/>
          <w:rFonts w:ascii="Garamond" w:hAnsi="Garamond"/>
          <w:highlight w:val="cyan"/>
        </w:rPr>
        <w:t>the proprietorial logics of whiteness</w:t>
      </w:r>
      <w:r w:rsidRPr="00497B2F">
        <w:rPr>
          <w:rFonts w:ascii="Garamond" w:eastAsia="Times New Roman" w:hAnsi="Garamond"/>
          <w:sz w:val="16"/>
        </w:rPr>
        <w:t xml:space="preserve">. In this light, highly differentiated populations of African slaves and </w:t>
      </w:r>
      <w:r w:rsidRPr="00497B2F">
        <w:rPr>
          <w:rStyle w:val="Emphasis"/>
          <w:rFonts w:ascii="Garamond" w:hAnsi="Garamond"/>
          <w:b w:val="0"/>
          <w:highlight w:val="cyan"/>
        </w:rPr>
        <w:t>Asian migrants</w:t>
      </w:r>
      <w:r w:rsidRPr="00497B2F">
        <w:rPr>
          <w:rStyle w:val="Emphasis"/>
          <w:rFonts w:ascii="Garamond" w:hAnsi="Garamond"/>
          <w:b w:val="0"/>
        </w:rPr>
        <w:t xml:space="preserve"> historically </w:t>
      </w:r>
      <w:r w:rsidRPr="00497B2F">
        <w:rPr>
          <w:rStyle w:val="Emphasis"/>
          <w:rFonts w:ascii="Garamond" w:hAnsi="Garamond"/>
          <w:b w:val="0"/>
          <w:highlight w:val="cyan"/>
        </w:rPr>
        <w:t>represent</w:t>
      </w:r>
      <w:r w:rsidRPr="00497B2F">
        <w:rPr>
          <w:rStyle w:val="Emphasis"/>
          <w:rFonts w:ascii="Garamond" w:hAnsi="Garamond"/>
          <w:b w:val="0"/>
        </w:rPr>
        <w:t xml:space="preserve">ed </w:t>
      </w:r>
      <w:r w:rsidRPr="00497B2F">
        <w:rPr>
          <w:rStyle w:val="Emphasis"/>
          <w:rFonts w:ascii="Garamond" w:hAnsi="Garamond"/>
          <w:b w:val="0"/>
          <w:highlight w:val="cyan"/>
        </w:rPr>
        <w:t>alien rather than settler</w:t>
      </w:r>
      <w:r w:rsidRPr="00497B2F">
        <w:rPr>
          <w:rStyle w:val="Emphasis"/>
          <w:rFonts w:ascii="Garamond" w:hAnsi="Garamond"/>
          <w:b w:val="0"/>
        </w:rPr>
        <w:t xml:space="preserve"> migrations.</w:t>
      </w:r>
      <w:r w:rsidRPr="00497B2F">
        <w:rPr>
          <w:rFonts w:ascii="Garamond" w:eastAsia="Times New Roman" w:hAnsi="Garamond"/>
          <w:sz w:val="16"/>
        </w:rPr>
        <w:t xml:space="preserve"> This shared status in no way implies an equivalence in the heterogeneous racial experience of African slaves and Asian migrants. Instead, it clarifies their historical relationship to North American land, which was as exclusive and excludable alien labor forces. </w:t>
      </w:r>
      <w:r w:rsidRPr="00497B2F">
        <w:rPr>
          <w:rStyle w:val="Emphasis"/>
          <w:rFonts w:ascii="Garamond" w:hAnsi="Garamond"/>
          <w:b w:val="0"/>
        </w:rPr>
        <w:t xml:space="preserve">Their unsovereign alien status was </w:t>
      </w:r>
      <w:r w:rsidRPr="00497B2F">
        <w:rPr>
          <w:rStyle w:val="Emphasis"/>
          <w:rFonts w:ascii="Garamond" w:hAnsi="Garamond"/>
          <w:b w:val="0"/>
          <w:highlight w:val="cyan"/>
        </w:rPr>
        <w:t>a precondition of their exploitation</w:t>
      </w:r>
      <w:r w:rsidRPr="00497B2F">
        <w:rPr>
          <w:rStyle w:val="Emphasis"/>
          <w:rFonts w:ascii="Garamond" w:hAnsi="Garamond"/>
          <w:b w:val="0"/>
        </w:rPr>
        <w:t xml:space="preserve"> and intersects with the multiple economic logics </w:t>
      </w:r>
      <w:r w:rsidRPr="00497B2F">
        <w:rPr>
          <w:rStyle w:val="Emphasis"/>
          <w:rFonts w:ascii="Garamond" w:hAnsi="Garamond"/>
          <w:b w:val="0"/>
          <w:highlight w:val="cyan"/>
        </w:rPr>
        <w:t xml:space="preserve">that </w:t>
      </w:r>
      <w:r w:rsidRPr="00497B2F">
        <w:rPr>
          <w:rStyle w:val="Emphasis"/>
          <w:rFonts w:ascii="Garamond" w:hAnsi="Garamond"/>
          <w:b w:val="0"/>
        </w:rPr>
        <w:t xml:space="preserve">require and </w:t>
      </w:r>
      <w:r w:rsidRPr="00497B2F">
        <w:rPr>
          <w:rStyle w:val="Emphasis"/>
          <w:rFonts w:ascii="Garamond" w:hAnsi="Garamond"/>
          <w:b w:val="0"/>
          <w:highlight w:val="cyan"/>
        </w:rPr>
        <w:t>reproduce alien-ness in settler colonies.</w:t>
      </w:r>
      <w:r w:rsidRPr="00497B2F">
        <w:rPr>
          <w:rFonts w:ascii="Garamond" w:eastAsia="Times New Roman" w:hAnsi="Garamond"/>
          <w:sz w:val="16"/>
        </w:rPr>
        <w:t xml:space="preserve"> While African slaves represented a system of forced migration, unfree alien labor, and property—a form of biopolitical life that was “market alienable”100—</w:t>
      </w:r>
      <w:r w:rsidRPr="00497B2F">
        <w:rPr>
          <w:rStyle w:val="StyleUnderline"/>
          <w:rFonts w:ascii="Garamond" w:hAnsi="Garamond"/>
        </w:rPr>
        <w:t xml:space="preserve">the </w:t>
      </w:r>
      <w:r w:rsidRPr="00497B2F">
        <w:rPr>
          <w:rFonts w:ascii="Garamond" w:hAnsi="Garamond"/>
          <w:sz w:val="16"/>
        </w:rPr>
        <w:t>l</w:t>
      </w:r>
      <w:r w:rsidRPr="00497B2F">
        <w:rPr>
          <w:rFonts w:ascii="Garamond" w:eastAsia="Times New Roman" w:hAnsi="Garamond"/>
          <w:sz w:val="16"/>
        </w:rPr>
        <w:t xml:space="preserve">ater </w:t>
      </w:r>
      <w:r w:rsidRPr="00497B2F">
        <w:rPr>
          <w:rStyle w:val="StyleUnderline"/>
          <w:rFonts w:ascii="Garamond" w:hAnsi="Garamond"/>
        </w:rPr>
        <w:t>recruitment of indentured and “</w:t>
      </w:r>
      <w:r w:rsidRPr="00497B2F">
        <w:rPr>
          <w:rStyle w:val="StyleUnderline"/>
          <w:rFonts w:ascii="Garamond" w:hAnsi="Garamond"/>
          <w:highlight w:val="cyan"/>
        </w:rPr>
        <w:t>free” Chinese labor incorporated provisionality, excludability, and deportability</w:t>
      </w:r>
      <w:r w:rsidRPr="00497B2F">
        <w:rPr>
          <w:rStyle w:val="StyleUnderline"/>
          <w:rFonts w:ascii="Garamond" w:hAnsi="Garamond"/>
        </w:rPr>
        <w:t xml:space="preserve"> into the notion of alien-ness.</w:t>
      </w:r>
      <w:r w:rsidRPr="00497B2F">
        <w:rPr>
          <w:rFonts w:ascii="Garamond" w:eastAsia="Times New Roman" w:hAnsi="Garamond"/>
          <w:sz w:val="16"/>
        </w:rPr>
        <w:t xml:space="preserve"> The heterogeneously racialized alien is a unique innovation of settler colonialism. Race is thus an organizing principle of settler colonialism in North America, a principle that we neglect at the risk of relegating African slaves “to the position of the unthought”101 and obscuring the persistence and evolution of Marx’s notion of primitive accumulation, where “conquest, enslavement, robbery, murder, in short, force, play the greatest part.”102 </w:t>
      </w:r>
      <w:r w:rsidRPr="00497B2F">
        <w:rPr>
          <w:rStyle w:val="StyleUnderline"/>
          <w:rFonts w:ascii="Garamond" w:hAnsi="Garamond"/>
        </w:rPr>
        <w:t>The governing logic of white supremacy embedded in a settler colonial mode of production relies on and reproduces the exploitability, disposability, and symbolic extraterritoriality of a surplus alien labor force.</w:t>
      </w:r>
      <w:r w:rsidRPr="00497B2F">
        <w:rPr>
          <w:rFonts w:ascii="Garamond" w:eastAsia="Times New Roman" w:hAnsi="Garamond"/>
          <w:sz w:val="16"/>
        </w:rPr>
        <w:t xml:space="preserve"> </w:t>
      </w:r>
      <w:r w:rsidRPr="00497B2F">
        <w:rPr>
          <w:rStyle w:val="Emphasis"/>
          <w:rFonts w:ascii="Garamond" w:hAnsi="Garamond"/>
          <w:b w:val="0"/>
        </w:rPr>
        <w:t xml:space="preserve">Therefore, </w:t>
      </w:r>
      <w:r w:rsidRPr="00497B2F">
        <w:rPr>
          <w:rStyle w:val="Emphasis"/>
          <w:rFonts w:ascii="Garamond" w:hAnsi="Garamond"/>
          <w:b w:val="0"/>
          <w:highlight w:val="cyan"/>
        </w:rPr>
        <w:t>complicating an Indigenous-settler binary</w:t>
      </w:r>
      <w:r w:rsidRPr="00497B2F">
        <w:rPr>
          <w:rStyle w:val="Emphasis"/>
          <w:rFonts w:ascii="Garamond" w:hAnsi="Garamond"/>
          <w:b w:val="0"/>
        </w:rPr>
        <w:t xml:space="preserve">, </w:t>
      </w:r>
      <w:r w:rsidRPr="00497B2F">
        <w:rPr>
          <w:rFonts w:ascii="Garamond" w:eastAsia="Times New Roman" w:hAnsi="Garamond"/>
          <w:sz w:val="16"/>
        </w:rPr>
        <w:t xml:space="preserve">this book’s </w:t>
      </w:r>
      <w:r w:rsidRPr="00497B2F">
        <w:rPr>
          <w:rStyle w:val="Emphasis"/>
          <w:rFonts w:ascii="Garamond" w:hAnsi="Garamond"/>
          <w:b w:val="0"/>
          <w:highlight w:val="cyan"/>
        </w:rPr>
        <w:t>focus on the</w:t>
      </w:r>
      <w:r w:rsidRPr="00497B2F">
        <w:rPr>
          <w:rStyle w:val="Emphasis"/>
          <w:rFonts w:ascii="Garamond" w:hAnsi="Garamond"/>
          <w:b w:val="0"/>
        </w:rPr>
        <w:t xml:space="preserve"> settler colonial </w:t>
      </w:r>
      <w:r w:rsidRPr="00497B2F">
        <w:rPr>
          <w:rStyle w:val="Emphasis"/>
          <w:rFonts w:ascii="Garamond" w:hAnsi="Garamond"/>
          <w:b w:val="0"/>
          <w:highlight w:val="cyan"/>
        </w:rPr>
        <w:t>alien</w:t>
      </w:r>
      <w:r w:rsidRPr="00497B2F">
        <w:rPr>
          <w:rStyle w:val="Emphasis"/>
          <w:rFonts w:ascii="Garamond" w:hAnsi="Garamond"/>
        </w:rPr>
        <w:t xml:space="preserve"> </w:t>
      </w:r>
      <w:r w:rsidRPr="00497B2F">
        <w:rPr>
          <w:rFonts w:ascii="Garamond" w:eastAsia="Times New Roman" w:hAnsi="Garamond"/>
          <w:sz w:val="16"/>
        </w:rPr>
        <w:t>follows Byrd’s method of “</w:t>
      </w:r>
      <w:r w:rsidRPr="00497B2F">
        <w:rPr>
          <w:rStyle w:val="Emphasis"/>
          <w:rFonts w:ascii="Garamond" w:hAnsi="Garamond"/>
          <w:b w:val="0"/>
          <w:highlight w:val="cyan"/>
        </w:rPr>
        <w:t>disrupt[</w:t>
      </w:r>
      <w:r w:rsidRPr="00497B2F">
        <w:rPr>
          <w:rStyle w:val="Emphasis"/>
          <w:rFonts w:ascii="Garamond" w:hAnsi="Garamond"/>
          <w:b w:val="0"/>
        </w:rPr>
        <w:t xml:space="preserve">ing] </w:t>
      </w:r>
      <w:r w:rsidRPr="00497B2F">
        <w:rPr>
          <w:rStyle w:val="Emphasis"/>
          <w:rFonts w:ascii="Garamond" w:hAnsi="Garamond"/>
          <w:b w:val="0"/>
          <w:highlight w:val="cyan"/>
        </w:rPr>
        <w:t>the dialectics of settler/native,</w:t>
      </w:r>
      <w:r w:rsidRPr="00497B2F">
        <w:rPr>
          <w:rStyle w:val="Emphasis"/>
          <w:rFonts w:ascii="Garamond" w:hAnsi="Garamond"/>
          <w:b w:val="0"/>
        </w:rPr>
        <w:t xml:space="preserve"> master/slave, colonizer/colonized</w:t>
      </w:r>
      <w:r w:rsidRPr="00497B2F">
        <w:rPr>
          <w:rFonts w:ascii="Garamond" w:eastAsia="Times New Roman" w:hAnsi="Garamond"/>
          <w:sz w:val="16"/>
        </w:rPr>
        <w:t>.”103 As I attempt to clarify below, what re- INTRODUCTION|25 mains fundamental to this triangulated articulation of settler colonialism is how land and labor are constitutive features of heterogeneous processes of settler colonial racialization.</w:t>
      </w:r>
    </w:p>
    <w:p w14:paraId="55ABD57C" w14:textId="77777777" w:rsidR="00744D7E" w:rsidRPr="00497B2F" w:rsidRDefault="00744D7E" w:rsidP="00744D7E">
      <w:pPr>
        <w:rPr>
          <w:rFonts w:ascii="Garamond" w:eastAsia="Times New Roman" w:hAnsi="Garamond"/>
          <w:sz w:val="16"/>
        </w:rPr>
      </w:pPr>
    </w:p>
    <w:p w14:paraId="3C29D92D" w14:textId="77777777" w:rsidR="00744D7E" w:rsidRPr="00497B2F" w:rsidRDefault="00744D7E" w:rsidP="00744D7E">
      <w:pPr>
        <w:pStyle w:val="Heading4"/>
        <w:rPr>
          <w:rFonts w:ascii="Garamond" w:hAnsi="Garamond"/>
        </w:rPr>
      </w:pPr>
      <w:r w:rsidRPr="00497B2F">
        <w:rPr>
          <w:rFonts w:ascii="Garamond" w:hAnsi="Garamond"/>
        </w:rPr>
        <w:t>The alt fails – there’s no way that they can include our ASIAN narrative otherwise they justify stealing other oppressed groups experiences and knowledge production which links to the thesis of the K</w:t>
      </w:r>
    </w:p>
    <w:p w14:paraId="2C7D791A" w14:textId="77777777" w:rsidR="00744D7E" w:rsidRPr="00497B2F" w:rsidRDefault="00744D7E" w:rsidP="00744D7E">
      <w:pPr>
        <w:rPr>
          <w:rFonts w:ascii="Garamond" w:hAnsi="Garamond"/>
        </w:rPr>
      </w:pPr>
    </w:p>
    <w:p w14:paraId="649BA78B" w14:textId="77777777" w:rsidR="00744D7E" w:rsidRPr="00497B2F" w:rsidRDefault="00744D7E" w:rsidP="00744D7E">
      <w:pPr>
        <w:pStyle w:val="Heading4"/>
        <w:rPr>
          <w:rFonts w:ascii="Garamond" w:hAnsi="Garamond"/>
        </w:rPr>
      </w:pPr>
      <w:r w:rsidRPr="00497B2F">
        <w:rPr>
          <w:rFonts w:ascii="Garamond" w:hAnsi="Garamond"/>
        </w:rPr>
        <w:t>Perm do both – coalitions between native people and Asians are good</w:t>
      </w:r>
    </w:p>
    <w:p w14:paraId="42777C2D" w14:textId="77777777" w:rsidR="00744D7E" w:rsidRPr="00497B2F" w:rsidRDefault="00744D7E" w:rsidP="00744D7E">
      <w:pPr>
        <w:rPr>
          <w:rFonts w:ascii="Garamond" w:hAnsi="Garamond"/>
        </w:rPr>
      </w:pPr>
      <w:r w:rsidRPr="00497B2F">
        <w:rPr>
          <w:rStyle w:val="Style13ptBold"/>
          <w:rFonts w:ascii="Garamond" w:hAnsi="Garamond"/>
        </w:rPr>
        <w:t xml:space="preserve">Wing 3 </w:t>
      </w:r>
      <w:r w:rsidRPr="00497B2F">
        <w:rPr>
          <w:rFonts w:ascii="Garamond" w:hAnsi="Garamond"/>
        </w:rPr>
        <w:t xml:space="preserve">(Adrien Katherine Wing, Spring 2003, “Civil Rights in the Post 911 World: Critical Race Praxis, Coalition Building, and the War on Terrorism”, </w:t>
      </w:r>
      <w:hyperlink r:id="rId13" w:history="1">
        <w:r w:rsidRPr="00497B2F">
          <w:rPr>
            <w:rStyle w:val="Hyperlink"/>
            <w:rFonts w:ascii="Garamond" w:hAnsi="Garamond"/>
          </w:rPr>
          <w:t>http://www.charltonmcilwain.com/wp-content/uploads/2013/07/Wing-Adrien.pdf</w:t>
        </w:r>
      </w:hyperlink>
      <w:r w:rsidRPr="00497B2F">
        <w:rPr>
          <w:rFonts w:ascii="Garamond" w:hAnsi="Garamond"/>
        </w:rPr>
        <w:t>, pg. 745-748, Distinguished Professor of Law, Bessie Dutton Murray Distinguished Professor of Law at the University of Iowa College of Law. A.B. Princeton, 1978; M.A. UCLA, 1979; J.D. Stanford, 1982, Accessed 7/14/18, RBanuri)</w:t>
      </w:r>
    </w:p>
    <w:p w14:paraId="7CE3ADC6" w14:textId="77777777" w:rsidR="00744D7E" w:rsidRPr="00497B2F" w:rsidRDefault="00744D7E" w:rsidP="00744D7E">
      <w:pPr>
        <w:rPr>
          <w:rFonts w:ascii="Garamond" w:hAnsi="Garamond"/>
          <w:sz w:val="16"/>
        </w:rPr>
      </w:pPr>
      <w:r w:rsidRPr="00497B2F">
        <w:rPr>
          <w:rFonts w:ascii="Garamond" w:hAnsi="Garamond"/>
          <w:sz w:val="16"/>
        </w:rPr>
        <w:t xml:space="preserve">Because of the various problems with coalition building, several scholars do not endorse it. For example, </w:t>
      </w:r>
      <w:r w:rsidRPr="00497B2F">
        <w:rPr>
          <w:rFonts w:ascii="Garamond" w:hAnsi="Garamond"/>
          <w:u w:val="single"/>
        </w:rPr>
        <w:t>Delgado advocates laboring within your own group for the social justice goals you support</w:t>
      </w:r>
      <w:r w:rsidRPr="00497B2F">
        <w:rPr>
          <w:rFonts w:ascii="Garamond" w:hAnsi="Garamond"/>
          <w:sz w:val="16"/>
        </w:rPr>
        <w:t xml:space="preserve">. "For some projects, justice turns out to be a solitary though heroic quest, and the road to justice is one that must be traveled alone, or with our deepest, most trusted companions."' 4 Haunani-Kay </w:t>
      </w:r>
      <w:r w:rsidRPr="00497B2F">
        <w:rPr>
          <w:rFonts w:ascii="Garamond" w:hAnsi="Garamond"/>
          <w:u w:val="single"/>
        </w:rPr>
        <w:t>Trask states that real organizing of native Hawaiians takes place outside of coalitions</w:t>
      </w:r>
      <w:r w:rsidRPr="00497B2F">
        <w:rPr>
          <w:rFonts w:ascii="Garamond" w:hAnsi="Garamond"/>
          <w:sz w:val="16"/>
        </w:rPr>
        <w:t xml:space="preserve">.20 5 She supports Malcolm X's claims that whites need to tackle racism within their own communities, rather than in coalition." "Work in conjunction with us-each working among our own kind."20 7 </w:t>
      </w:r>
      <w:r w:rsidRPr="00497B2F">
        <w:rPr>
          <w:rFonts w:ascii="Garamond" w:hAnsi="Garamond"/>
          <w:highlight w:val="cyan"/>
          <w:u w:val="single"/>
        </w:rPr>
        <w:t>Despite</w:t>
      </w:r>
      <w:r w:rsidRPr="00497B2F">
        <w:rPr>
          <w:rFonts w:ascii="Garamond" w:hAnsi="Garamond"/>
          <w:u w:val="single"/>
        </w:rPr>
        <w:t xml:space="preserve"> the </w:t>
      </w:r>
      <w:r w:rsidRPr="00497B2F">
        <w:rPr>
          <w:rFonts w:ascii="Garamond" w:hAnsi="Garamond"/>
          <w:highlight w:val="cyan"/>
          <w:u w:val="single"/>
        </w:rPr>
        <w:t>frictions</w:t>
      </w:r>
      <w:r w:rsidRPr="00497B2F">
        <w:rPr>
          <w:rFonts w:ascii="Garamond" w:hAnsi="Garamond"/>
          <w:sz w:val="16"/>
        </w:rPr>
        <w:t xml:space="preserve"> and problems </w:t>
      </w:r>
      <w:r w:rsidRPr="00497B2F">
        <w:rPr>
          <w:rFonts w:ascii="Garamond" w:hAnsi="Garamond"/>
          <w:highlight w:val="cyan"/>
          <w:u w:val="single"/>
        </w:rPr>
        <w:t>between</w:t>
      </w:r>
      <w:r w:rsidRPr="00497B2F">
        <w:rPr>
          <w:rFonts w:ascii="Garamond" w:hAnsi="Garamond"/>
          <w:u w:val="single"/>
        </w:rPr>
        <w:t xml:space="preserve"> various traditional and </w:t>
      </w:r>
      <w:r w:rsidRPr="00497B2F">
        <w:rPr>
          <w:rFonts w:ascii="Garamond" w:hAnsi="Garamond"/>
          <w:highlight w:val="cyan"/>
          <w:u w:val="single"/>
        </w:rPr>
        <w:t>nontraditional groups, coalition building can be a useful tool of critical race praxis</w:t>
      </w:r>
      <w:r w:rsidRPr="00497B2F">
        <w:rPr>
          <w:rFonts w:ascii="Garamond" w:hAnsi="Garamond"/>
          <w:u w:val="single"/>
        </w:rPr>
        <w:t xml:space="preserve"> in the current period. African</w:t>
      </w:r>
      <w:r w:rsidRPr="00497B2F">
        <w:rPr>
          <w:rFonts w:ascii="Garamond" w:hAnsi="Garamond"/>
          <w:sz w:val="16"/>
        </w:rPr>
        <w:t xml:space="preserve"> Americans </w:t>
      </w:r>
      <w:r w:rsidRPr="00497B2F">
        <w:rPr>
          <w:rFonts w:ascii="Garamond" w:hAnsi="Garamond"/>
          <w:u w:val="single"/>
        </w:rPr>
        <w:t>have been used to being the dominant minority in the United States</w:t>
      </w:r>
      <w:r w:rsidRPr="00497B2F">
        <w:rPr>
          <w:rFonts w:ascii="Garamond" w:hAnsi="Garamond"/>
          <w:sz w:val="16"/>
        </w:rPr>
        <w:t xml:space="preserve">, able to keep their concerns at the center of the civil rights movement. Latinos are now surpassing Blacks numerically,208 and are the majority in California already.2 They will be 25% of the U.S. population by 2050.210 </w:t>
      </w:r>
      <w:r w:rsidRPr="00497B2F">
        <w:rPr>
          <w:rFonts w:ascii="Garamond" w:hAnsi="Garamond"/>
          <w:highlight w:val="cyan"/>
          <w:u w:val="single"/>
        </w:rPr>
        <w:t>Blacks</w:t>
      </w:r>
      <w:r w:rsidRPr="00497B2F">
        <w:rPr>
          <w:rFonts w:ascii="Garamond" w:hAnsi="Garamond"/>
          <w:u w:val="single"/>
        </w:rPr>
        <w:t xml:space="preserve"> will have to learn to </w:t>
      </w:r>
      <w:r w:rsidRPr="00497B2F">
        <w:rPr>
          <w:rFonts w:ascii="Garamond" w:hAnsi="Garamond"/>
          <w:highlight w:val="cyan"/>
          <w:u w:val="single"/>
        </w:rPr>
        <w:t>work in coalition</w:t>
      </w:r>
      <w:r w:rsidRPr="00497B2F">
        <w:rPr>
          <w:rFonts w:ascii="Garamond" w:hAnsi="Garamond"/>
          <w:sz w:val="16"/>
        </w:rPr>
        <w:t xml:space="preserve"> with Latinos </w:t>
      </w:r>
      <w:r w:rsidRPr="00497B2F">
        <w:rPr>
          <w:rFonts w:ascii="Garamond" w:hAnsi="Garamond"/>
          <w:u w:val="single"/>
        </w:rPr>
        <w:t>to ensure that Black concerns are not lost in a new dispensation of "favored minority</w:t>
      </w:r>
      <w:r w:rsidRPr="00497B2F">
        <w:rPr>
          <w:rFonts w:ascii="Garamond" w:hAnsi="Garamond"/>
          <w:sz w:val="16"/>
        </w:rPr>
        <w:t xml:space="preserve">." While the </w:t>
      </w:r>
      <w:r w:rsidRPr="00497B2F">
        <w:rPr>
          <w:rFonts w:ascii="Garamond" w:hAnsi="Garamond"/>
          <w:u w:val="single"/>
        </w:rPr>
        <w:t>Latinos</w:t>
      </w:r>
      <w:r w:rsidRPr="00497B2F">
        <w:rPr>
          <w:rFonts w:ascii="Garamond" w:hAnsi="Garamond"/>
          <w:sz w:val="16"/>
        </w:rPr>
        <w:t xml:space="preserve"> are becoming the majority minority, they are not as politically organized as the Blacks yet, with many </w:t>
      </w:r>
      <w:r w:rsidRPr="00497B2F">
        <w:rPr>
          <w:rFonts w:ascii="Garamond" w:hAnsi="Garamond"/>
          <w:u w:val="single"/>
        </w:rPr>
        <w:t xml:space="preserve">being </w:t>
      </w:r>
      <w:r w:rsidRPr="00497B2F">
        <w:rPr>
          <w:rFonts w:ascii="Garamond" w:hAnsi="Garamond"/>
          <w:highlight w:val="cyan"/>
          <w:u w:val="single"/>
        </w:rPr>
        <w:t>recent</w:t>
      </w:r>
      <w:r w:rsidRPr="00497B2F">
        <w:rPr>
          <w:rFonts w:ascii="Garamond" w:hAnsi="Garamond"/>
          <w:u w:val="single"/>
        </w:rPr>
        <w:t xml:space="preserve"> </w:t>
      </w:r>
      <w:r w:rsidRPr="00497B2F">
        <w:rPr>
          <w:rFonts w:ascii="Garamond" w:hAnsi="Garamond"/>
          <w:highlight w:val="cyan"/>
          <w:u w:val="single"/>
        </w:rPr>
        <w:t>immigrants</w:t>
      </w:r>
      <w:r w:rsidRPr="00497B2F">
        <w:rPr>
          <w:rFonts w:ascii="Garamond" w:hAnsi="Garamond"/>
          <w:sz w:val="16"/>
        </w:rPr>
        <w:t xml:space="preserve"> or noncitizens,who may not speak English.21' Thus in some instances, Latinos will need to learn from African Americans, and with them, to achieve various goals. </w:t>
      </w:r>
      <w:r w:rsidRPr="00497B2F">
        <w:rPr>
          <w:rFonts w:ascii="Garamond" w:hAnsi="Garamond"/>
          <w:highlight w:val="cyan"/>
          <w:u w:val="single"/>
        </w:rPr>
        <w:t>Coalition is good for Asians</w:t>
      </w:r>
      <w:r w:rsidRPr="00497B2F">
        <w:rPr>
          <w:rFonts w:ascii="Garamond" w:hAnsi="Garamond"/>
          <w:sz w:val="16"/>
        </w:rPr>
        <w:t xml:space="preserve"> because although they score higher on standardized tests and have a higher income level than the other minority groups, </w:t>
      </w:r>
      <w:r w:rsidRPr="00497B2F">
        <w:rPr>
          <w:rFonts w:ascii="Garamond" w:hAnsi="Garamond"/>
          <w:u w:val="single"/>
        </w:rPr>
        <w:t>history has already shown that they remain regarded as perpetual foreigners</w:t>
      </w:r>
      <w:r w:rsidRPr="00497B2F">
        <w:rPr>
          <w:rFonts w:ascii="Garamond" w:hAnsi="Garamond"/>
          <w:sz w:val="16"/>
        </w:rPr>
        <w:t xml:space="preserve">,1 2 once </w:t>
      </w:r>
      <w:r w:rsidRPr="00497B2F">
        <w:rPr>
          <w:rFonts w:ascii="Garamond" w:hAnsi="Garamond"/>
          <w:u w:val="single"/>
        </w:rPr>
        <w:t>subject to internment</w:t>
      </w:r>
      <w:r w:rsidRPr="00497B2F">
        <w:rPr>
          <w:rFonts w:ascii="Garamond" w:hAnsi="Garamond"/>
          <w:sz w:val="16"/>
        </w:rPr>
        <w:t xml:space="preserve">. 3 </w:t>
      </w:r>
      <w:r w:rsidRPr="00497B2F">
        <w:rPr>
          <w:rFonts w:ascii="Garamond" w:hAnsi="Garamond"/>
          <w:highlight w:val="cyan"/>
          <w:u w:val="single"/>
        </w:rPr>
        <w:t>Native</w:t>
      </w:r>
      <w:r w:rsidRPr="00497B2F">
        <w:rPr>
          <w:rFonts w:ascii="Garamond" w:hAnsi="Garamond"/>
          <w:sz w:val="16"/>
        </w:rPr>
        <w:t xml:space="preserve"> Americans </w:t>
      </w:r>
      <w:r w:rsidRPr="00497B2F">
        <w:rPr>
          <w:rFonts w:ascii="Garamond" w:hAnsi="Garamond"/>
          <w:highlight w:val="cyan"/>
          <w:u w:val="single"/>
        </w:rPr>
        <w:t>constitute only two million people</w:t>
      </w:r>
      <w:r w:rsidRPr="00497B2F">
        <w:rPr>
          <w:rFonts w:ascii="Garamond" w:hAnsi="Garamond"/>
          <w:sz w:val="16"/>
        </w:rPr>
        <w:t xml:space="preserve">," 4 and </w:t>
      </w:r>
      <w:r w:rsidRPr="00497B2F">
        <w:rPr>
          <w:rFonts w:ascii="Garamond" w:hAnsi="Garamond"/>
          <w:highlight w:val="cyan"/>
          <w:u w:val="single"/>
        </w:rPr>
        <w:t>can benefit from linking with the larger groups</w:t>
      </w:r>
      <w:r w:rsidRPr="00497B2F">
        <w:rPr>
          <w:rFonts w:ascii="Garamond" w:hAnsi="Garamond"/>
          <w:sz w:val="16"/>
        </w:rPr>
        <w:t xml:space="preserve">, some of whom may resent those tribes, who now profit from gambling casino wealth." 5 </w:t>
      </w:r>
      <w:r w:rsidRPr="00497B2F">
        <w:rPr>
          <w:rFonts w:ascii="Garamond" w:hAnsi="Garamond"/>
          <w:u w:val="single"/>
        </w:rPr>
        <w:t>Arabs and Muslims need to join in coalition with the other groups</w:t>
      </w:r>
      <w:r w:rsidRPr="00497B2F">
        <w:rPr>
          <w:rFonts w:ascii="Garamond" w:hAnsi="Garamond"/>
          <w:sz w:val="16"/>
        </w:rPr>
        <w:t xml:space="preserve"> because they are too small and too recent as immigrants in comparison to the other groups to go it alone. As the current personification of evil of the moment, they need to draw upon the resources of other groups for support. </w:t>
      </w:r>
      <w:r w:rsidRPr="00497B2F">
        <w:rPr>
          <w:rFonts w:ascii="Garamond" w:hAnsi="Garamond"/>
          <w:highlight w:val="cyan"/>
          <w:u w:val="single"/>
        </w:rPr>
        <w:t>Coalition</w:t>
      </w:r>
      <w:r w:rsidRPr="00497B2F">
        <w:rPr>
          <w:rFonts w:ascii="Garamond" w:hAnsi="Garamond"/>
          <w:u w:val="single"/>
        </w:rPr>
        <w:t xml:space="preserve"> </w:t>
      </w:r>
      <w:r w:rsidRPr="00497B2F">
        <w:rPr>
          <w:rFonts w:ascii="Garamond" w:hAnsi="Garamond"/>
          <w:highlight w:val="cyan"/>
          <w:u w:val="single"/>
        </w:rPr>
        <w:t>building</w:t>
      </w:r>
      <w:r w:rsidRPr="00497B2F">
        <w:rPr>
          <w:rFonts w:ascii="Garamond" w:hAnsi="Garamond"/>
          <w:u w:val="single"/>
        </w:rPr>
        <w:t xml:space="preserve"> does not happen in a vacuum</w:t>
      </w:r>
      <w:r w:rsidRPr="00497B2F">
        <w:rPr>
          <w:rFonts w:ascii="Garamond" w:hAnsi="Garamond"/>
          <w:sz w:val="16"/>
        </w:rPr>
        <w:t xml:space="preserve">. </w:t>
      </w:r>
      <w:r w:rsidRPr="00497B2F">
        <w:rPr>
          <w:rFonts w:ascii="Garamond" w:hAnsi="Garamond"/>
          <w:u w:val="single"/>
        </w:rPr>
        <w:t xml:space="preserve">It </w:t>
      </w:r>
      <w:r w:rsidRPr="00497B2F">
        <w:rPr>
          <w:rFonts w:ascii="Garamond" w:hAnsi="Garamond"/>
          <w:highlight w:val="cyan"/>
          <w:u w:val="single"/>
        </w:rPr>
        <w:t>must coalesce around particular projects where there is commonality of interest</w:t>
      </w:r>
      <w:r w:rsidRPr="00497B2F">
        <w:rPr>
          <w:rFonts w:ascii="Garamond" w:hAnsi="Garamond"/>
          <w:u w:val="single"/>
        </w:rPr>
        <w:t>.</w:t>
      </w:r>
      <w:r w:rsidRPr="00497B2F">
        <w:rPr>
          <w:rFonts w:ascii="Garamond" w:hAnsi="Garamond"/>
          <w:sz w:val="16"/>
        </w:rPr>
        <w:t xml:space="preserve"> For instance, Frank Valdes has noted that Latinos and </w:t>
      </w:r>
      <w:r w:rsidRPr="00497B2F">
        <w:rPr>
          <w:rFonts w:ascii="Garamond" w:hAnsi="Garamond"/>
          <w:highlight w:val="cyan"/>
          <w:u w:val="single"/>
        </w:rPr>
        <w:t>Asians</w:t>
      </w:r>
      <w:r w:rsidRPr="00497B2F">
        <w:rPr>
          <w:rFonts w:ascii="Garamond" w:hAnsi="Garamond"/>
          <w:u w:val="single"/>
        </w:rPr>
        <w:t xml:space="preserve"> </w:t>
      </w:r>
      <w:r w:rsidRPr="00497B2F">
        <w:rPr>
          <w:rFonts w:ascii="Garamond" w:hAnsi="Garamond"/>
          <w:highlight w:val="cyan"/>
          <w:u w:val="single"/>
        </w:rPr>
        <w:t>share</w:t>
      </w:r>
      <w:r w:rsidRPr="00497B2F">
        <w:rPr>
          <w:rFonts w:ascii="Garamond" w:hAnsi="Garamond"/>
          <w:u w:val="single"/>
        </w:rPr>
        <w:t xml:space="preserve"> a common </w:t>
      </w:r>
      <w:r w:rsidRPr="00497B2F">
        <w:rPr>
          <w:rFonts w:ascii="Garamond" w:hAnsi="Garamond"/>
          <w:highlight w:val="cyan"/>
          <w:u w:val="single"/>
        </w:rPr>
        <w:t>interest</w:t>
      </w:r>
      <w:r w:rsidRPr="00497B2F">
        <w:rPr>
          <w:rFonts w:ascii="Garamond" w:hAnsi="Garamond"/>
          <w:u w:val="single"/>
        </w:rPr>
        <w:t xml:space="preserve"> </w:t>
      </w:r>
      <w:r w:rsidRPr="00497B2F">
        <w:rPr>
          <w:rFonts w:ascii="Garamond" w:hAnsi="Garamond"/>
          <w:highlight w:val="cyan"/>
          <w:u w:val="single"/>
        </w:rPr>
        <w:t>in</w:t>
      </w:r>
      <w:r w:rsidRPr="00497B2F">
        <w:rPr>
          <w:rFonts w:ascii="Garamond" w:hAnsi="Garamond"/>
          <w:sz w:val="16"/>
        </w:rPr>
        <w:t xml:space="preserve"> legal issues that involve "</w:t>
      </w:r>
      <w:r w:rsidRPr="00497B2F">
        <w:rPr>
          <w:rFonts w:ascii="Garamond" w:hAnsi="Garamond"/>
          <w:highlight w:val="cyan"/>
          <w:u w:val="single"/>
        </w:rPr>
        <w:t>immigration</w:t>
      </w:r>
      <w:r w:rsidRPr="00497B2F">
        <w:rPr>
          <w:rFonts w:ascii="Garamond" w:hAnsi="Garamond"/>
          <w:u w:val="single"/>
        </w:rPr>
        <w:t>, family, citizenship, nationhood, language, expression, culture</w:t>
      </w:r>
      <w:r w:rsidRPr="00497B2F">
        <w:rPr>
          <w:rFonts w:ascii="Garamond" w:hAnsi="Garamond"/>
          <w:sz w:val="16"/>
        </w:rPr>
        <w:t xml:space="preserve">, and global 216 economic restructuring." Racial profiling is a potential issue for cooperation as it affects all the major minority groups. I will use it for illustrative purposes in the remainder of this section, even though it is only one of various issues that could be the basis for coalition building. Asian scholars have noted how both the recent mistreatment of Chinese American scientist Dr. Wen Ho Lee2 17 and the interning of 120,000 Japanese and Japanese Americans in World War II could both be regarded as casesofracialprofiling.218 Kevin Johnson has called for Asians and Latinos to form political coalitions to challenge arbitrary INS conduct.21 He also wants Blacks and Latinos to form coalitions to work on issues of racial profiling, as well.22° In the war against terrorism, </w:t>
      </w:r>
      <w:r w:rsidRPr="00497B2F">
        <w:rPr>
          <w:rFonts w:ascii="Garamond" w:hAnsi="Garamond"/>
          <w:highlight w:val="cyan"/>
          <w:u w:val="single"/>
        </w:rPr>
        <w:t>racial profiling</w:t>
      </w:r>
      <w:r w:rsidRPr="00497B2F">
        <w:rPr>
          <w:rFonts w:ascii="Garamond" w:hAnsi="Garamond"/>
          <w:u w:val="single"/>
        </w:rPr>
        <w:t xml:space="preserve"> </w:t>
      </w:r>
      <w:r w:rsidRPr="00497B2F">
        <w:rPr>
          <w:rFonts w:ascii="Garamond" w:hAnsi="Garamond"/>
          <w:highlight w:val="cyan"/>
          <w:u w:val="single"/>
        </w:rPr>
        <w:t>is</w:t>
      </w:r>
      <w:r w:rsidRPr="00497B2F">
        <w:rPr>
          <w:rFonts w:ascii="Garamond" w:hAnsi="Garamond"/>
          <w:sz w:val="16"/>
        </w:rPr>
        <w:t xml:space="preserve"> particularly </w:t>
      </w:r>
      <w:r w:rsidRPr="00497B2F">
        <w:rPr>
          <w:rFonts w:ascii="Garamond" w:hAnsi="Garamond"/>
          <w:highlight w:val="cyan"/>
          <w:u w:val="single"/>
        </w:rPr>
        <w:t>affecting</w:t>
      </w:r>
      <w:r w:rsidRPr="00497B2F">
        <w:rPr>
          <w:rFonts w:ascii="Garamond" w:hAnsi="Garamond"/>
          <w:sz w:val="16"/>
        </w:rPr>
        <w:t xml:space="preserve"> Blacks, Latinos and South </w:t>
      </w:r>
      <w:r w:rsidRPr="00497B2F">
        <w:rPr>
          <w:rFonts w:ascii="Garamond" w:hAnsi="Garamond"/>
          <w:highlight w:val="cyan"/>
          <w:u w:val="single"/>
        </w:rPr>
        <w:t>Asians</w:t>
      </w:r>
      <w:r w:rsidRPr="00497B2F">
        <w:rPr>
          <w:rFonts w:ascii="Garamond" w:hAnsi="Garamond"/>
          <w:sz w:val="16"/>
        </w:rPr>
        <w:t xml:space="preserve"> who look Arab, </w:t>
      </w:r>
      <w:r w:rsidRPr="00497B2F">
        <w:rPr>
          <w:rFonts w:ascii="Garamond" w:hAnsi="Garamond"/>
          <w:u w:val="single"/>
        </w:rPr>
        <w:t>creating an ideal intersectional issue for coalition</w:t>
      </w:r>
      <w:r w:rsidRPr="00497B2F">
        <w:rPr>
          <w:rFonts w:ascii="Garamond" w:hAnsi="Garamond"/>
          <w:sz w:val="16"/>
        </w:rPr>
        <w:t xml:space="preserve"> building.22' Coalescing around profiling in these times will not be easy. In his timely book, Justice at War: Civi lLiberties and Civil Rights in a Time of Crisis, Richard Delgado, a founder of CRT, queries, "Will the establishment insist on Americanism and toeing the line in the war on terrorism, and demand that minorities demonstrate loyalty, in return for a symbolic concession or two?.. .Will it choose one minority group for favored treatment, in hope ofkeeping the others in line." There are several foreseeable scenarios in this regard. For example, the Bush administration could reconfigure rather than terminate various federal affirmative action programs after an expected hostile Supreme Court decision in the upcoming Michigan cases,223 to attempt to ensure Black support for the war efforts. The administration's rejection of the pro-affirmative action position of the University of Michigan may have attracted some Asian support.224 The perpetuation of the forty year old blockade against Cuba despite U.S. business opposition ensures Cuban American loyalty,225 and the rumored appointment of a Hispanic for the next U.S. Supreme Court vacancy may attract other Latinos.22 ' Delgado wonders whether people of color will "be able to work together toward mutual goals--or [will] the current factionalism and distrust continue into the future, with various minority groups competing for crumbs while majoritarian rule 227 continue[s] unabated?</w:t>
      </w:r>
    </w:p>
    <w:p w14:paraId="458E868E" w14:textId="77777777" w:rsidR="00744D7E" w:rsidRPr="00497B2F" w:rsidRDefault="00744D7E" w:rsidP="00744D7E">
      <w:pPr>
        <w:rPr>
          <w:rFonts w:ascii="Garamond" w:hAnsi="Garamond"/>
          <w:sz w:val="16"/>
        </w:rPr>
      </w:pPr>
    </w:p>
    <w:p w14:paraId="07CCD8B8" w14:textId="77777777" w:rsidR="00744D7E" w:rsidRPr="00497B2F" w:rsidRDefault="00744D7E" w:rsidP="00744D7E">
      <w:pPr>
        <w:pStyle w:val="Heading4"/>
        <w:rPr>
          <w:rFonts w:ascii="Garamond" w:hAnsi="Garamond"/>
        </w:rPr>
      </w:pPr>
      <w:r w:rsidRPr="00497B2F">
        <w:rPr>
          <w:rFonts w:ascii="Garamond" w:hAnsi="Garamond"/>
        </w:rPr>
        <w:t>Perm do the alt – both theories are consistent with each other because both groups have been demonized for white supremacy – answers severance because the theories are the same</w:t>
      </w:r>
    </w:p>
    <w:p w14:paraId="58A2CA3B" w14:textId="77777777" w:rsidR="00744D7E" w:rsidRPr="00497B2F" w:rsidRDefault="00744D7E" w:rsidP="00744D7E">
      <w:pPr>
        <w:rPr>
          <w:rFonts w:ascii="Garamond" w:hAnsi="Garamond"/>
        </w:rPr>
      </w:pPr>
    </w:p>
    <w:p w14:paraId="78352CE5" w14:textId="77777777" w:rsidR="00744D7E" w:rsidRPr="00497B2F" w:rsidRDefault="00744D7E" w:rsidP="00744D7E">
      <w:pPr>
        <w:pStyle w:val="Heading4"/>
        <w:rPr>
          <w:rFonts w:ascii="Garamond" w:hAnsi="Garamond"/>
        </w:rPr>
      </w:pPr>
      <w:r w:rsidRPr="00497B2F">
        <w:rPr>
          <w:rFonts w:ascii="Garamond" w:hAnsi="Garamond"/>
        </w:rPr>
        <w:t>Making identity SOLEY a referendum on land forces a permanent state if rigidity which kills any attempt to make decolonization meaningful</w:t>
      </w:r>
    </w:p>
    <w:p w14:paraId="2B0849E0" w14:textId="77777777" w:rsidR="00744D7E" w:rsidRPr="00497B2F" w:rsidRDefault="00744D7E" w:rsidP="00744D7E">
      <w:pPr>
        <w:rPr>
          <w:rFonts w:ascii="Garamond" w:eastAsia="Times New Roman" w:hAnsi="Garamond"/>
          <w:szCs w:val="22"/>
        </w:rPr>
      </w:pPr>
      <w:r w:rsidRPr="00497B2F">
        <w:rPr>
          <w:rStyle w:val="Style13ptBold"/>
          <w:rFonts w:ascii="Garamond" w:hAnsi="Garamond"/>
        </w:rPr>
        <w:t xml:space="preserve">Moslund 10 </w:t>
      </w:r>
      <w:r w:rsidRPr="00497B2F">
        <w:rPr>
          <w:rFonts w:ascii="Garamond" w:eastAsia="Times New Roman" w:hAnsi="Garamond"/>
          <w:szCs w:val="22"/>
        </w:rPr>
        <w:t>(Sten Pultz Moslund, 2010, “Migration Literature and Hybridity: The Different Speeds of Transcultural Changes,” Palgrave Macmillan, google books, pg. 107-108, specialises in postcolonial and migration literature, Accessed 7/14/18, RBanuri) *we don’t endorse problematic language used in this card</w:t>
      </w:r>
    </w:p>
    <w:p w14:paraId="7806D370" w14:textId="77777777" w:rsidR="00744D7E" w:rsidRPr="00497B2F" w:rsidRDefault="00744D7E" w:rsidP="00744D7E">
      <w:pPr>
        <w:rPr>
          <w:rFonts w:ascii="Garamond" w:eastAsia="Times New Roman" w:hAnsi="Garamond"/>
          <w:sz w:val="16"/>
          <w:szCs w:val="22"/>
        </w:rPr>
      </w:pPr>
      <w:r w:rsidRPr="00497B2F">
        <w:rPr>
          <w:rFonts w:ascii="Garamond" w:eastAsia="Times New Roman" w:hAnsi="Garamond"/>
          <w:sz w:val="16"/>
          <w:szCs w:val="22"/>
        </w:rPr>
        <w:t>Significantly, Jasmine differs from other kinds of migrants in this respect</w:t>
      </w:r>
      <w:r w:rsidRPr="00497B2F">
        <w:rPr>
          <w:rFonts w:ascii="Garamond" w:hAnsi="Garamond"/>
          <w:sz w:val="16"/>
          <w:szCs w:val="22"/>
        </w:rPr>
        <w:t xml:space="preserve">. The problem with the immigrants in the Indian </w:t>
      </w:r>
      <w:r w:rsidRPr="00497B2F">
        <w:rPr>
          <w:rFonts w:ascii="Garamond" w:hAnsi="Garamond"/>
          <w:strike/>
          <w:sz w:val="16"/>
          <w:szCs w:val="22"/>
        </w:rPr>
        <w:t>ghetto</w:t>
      </w:r>
      <w:r w:rsidRPr="00497B2F">
        <w:rPr>
          <w:rFonts w:ascii="Garamond" w:hAnsi="Garamond"/>
          <w:sz w:val="16"/>
          <w:szCs w:val="22"/>
        </w:rPr>
        <w:t xml:space="preserve">[rundown town], </w:t>
      </w:r>
      <w:r w:rsidRPr="00497B2F">
        <w:rPr>
          <w:rFonts w:ascii="Garamond" w:hAnsi="Garamond"/>
          <w:szCs w:val="22"/>
          <w:u w:val="single"/>
        </w:rPr>
        <w:t>in a Deleuzian perspective, is that the deterritorialisation that occurred when leaving their customary lives in India is disallowed the continued metamorphosis of further blending</w:t>
      </w:r>
      <w:r w:rsidRPr="00497B2F">
        <w:rPr>
          <w:rFonts w:ascii="Garamond" w:hAnsi="Garamond"/>
          <w:sz w:val="16"/>
          <w:szCs w:val="22"/>
        </w:rPr>
        <w:t xml:space="preserve"> with the culture in the new context. Rather, their construction of a copy of h</w:t>
      </w:r>
      <w:r w:rsidRPr="00497B2F">
        <w:rPr>
          <w:rFonts w:ascii="Garamond" w:eastAsia="Times New Roman" w:hAnsi="Garamond"/>
          <w:sz w:val="16"/>
          <w:szCs w:val="22"/>
        </w:rPr>
        <w:t xml:space="preserve">ome, </w:t>
      </w:r>
      <w:r w:rsidRPr="00497B2F">
        <w:rPr>
          <w:rStyle w:val="StyleUnderline"/>
          <w:rFonts w:ascii="Garamond" w:hAnsi="Garamond"/>
          <w:szCs w:val="22"/>
        </w:rPr>
        <w:t>the</w:t>
      </w:r>
      <w:r w:rsidRPr="00497B2F">
        <w:rPr>
          <w:rFonts w:ascii="Garamond" w:eastAsia="Times New Roman" w:hAnsi="Garamond"/>
          <w:szCs w:val="22"/>
          <w:u w:val="single"/>
        </w:rPr>
        <w:t xml:space="preserve">ir </w:t>
      </w:r>
      <w:r w:rsidRPr="00497B2F">
        <w:rPr>
          <w:rStyle w:val="StyleUnderline"/>
          <w:rFonts w:ascii="Garamond" w:hAnsi="Garamond"/>
          <w:szCs w:val="22"/>
          <w:highlight w:val="cyan"/>
        </w:rPr>
        <w:t>strong imaginary attachment to home</w:t>
      </w:r>
      <w:r w:rsidRPr="00497B2F">
        <w:rPr>
          <w:rStyle w:val="StyleUnderline"/>
          <w:rFonts w:ascii="Garamond" w:hAnsi="Garamond"/>
          <w:szCs w:val="22"/>
        </w:rPr>
        <w:t xml:space="preserve"> once again </w:t>
      </w:r>
      <w:r w:rsidRPr="00497B2F">
        <w:rPr>
          <w:rStyle w:val="StyleUnderline"/>
          <w:rFonts w:ascii="Garamond" w:hAnsi="Garamond"/>
          <w:szCs w:val="22"/>
          <w:highlight w:val="cyan"/>
        </w:rPr>
        <w:t>solidifies their identities</w:t>
      </w:r>
      <w:r w:rsidRPr="00497B2F">
        <w:rPr>
          <w:rStyle w:val="StyleUnderline"/>
          <w:rFonts w:ascii="Garamond" w:hAnsi="Garamond"/>
          <w:szCs w:val="22"/>
        </w:rPr>
        <w:t xml:space="preserve">, </w:t>
      </w:r>
      <w:r w:rsidRPr="00497B2F">
        <w:rPr>
          <w:rStyle w:val="StyleUnderline"/>
          <w:rFonts w:ascii="Garamond" w:hAnsi="Garamond"/>
          <w:szCs w:val="22"/>
          <w:highlight w:val="cyan"/>
        </w:rPr>
        <w:t>reducing</w:t>
      </w:r>
      <w:r w:rsidRPr="00497B2F">
        <w:rPr>
          <w:rStyle w:val="StyleUnderline"/>
          <w:rFonts w:ascii="Garamond" w:hAnsi="Garamond"/>
          <w:szCs w:val="22"/>
        </w:rPr>
        <w:t xml:space="preserve"> the transformative </w:t>
      </w:r>
      <w:r w:rsidRPr="00497B2F">
        <w:rPr>
          <w:rStyle w:val="StyleUnderline"/>
          <w:rFonts w:ascii="Garamond" w:hAnsi="Garamond"/>
          <w:szCs w:val="22"/>
          <w:highlight w:val="cyan"/>
        </w:rPr>
        <w:t>energy of migratory becoming to the rigid state of constantly reaffirming</w:t>
      </w:r>
      <w:r w:rsidRPr="00497B2F">
        <w:rPr>
          <w:rStyle w:val="StyleUnderline"/>
          <w:rFonts w:ascii="Garamond" w:hAnsi="Garamond"/>
          <w:szCs w:val="22"/>
        </w:rPr>
        <w:t xml:space="preserve"> a</w:t>
      </w:r>
      <w:r w:rsidRPr="00497B2F">
        <w:rPr>
          <w:rStyle w:val="StyleUnderline"/>
          <w:rFonts w:ascii="Garamond" w:hAnsi="Garamond"/>
          <w:sz w:val="16"/>
          <w:szCs w:val="22"/>
          <w:u w:val="none"/>
        </w:rPr>
        <w:t xml:space="preserve"> </w:t>
      </w:r>
      <w:r w:rsidRPr="00497B2F">
        <w:rPr>
          <w:rFonts w:ascii="Garamond" w:hAnsi="Garamond"/>
          <w:strike/>
          <w:sz w:val="16"/>
          <w:szCs w:val="22"/>
        </w:rPr>
        <w:t xml:space="preserve">ghettoised </w:t>
      </w:r>
      <w:r w:rsidRPr="00497B2F">
        <w:rPr>
          <w:rStyle w:val="StyleUnderline"/>
          <w:rFonts w:ascii="Garamond" w:hAnsi="Garamond"/>
          <w:sz w:val="16"/>
          <w:szCs w:val="22"/>
          <w:u w:val="none"/>
        </w:rPr>
        <w:t>[</w:t>
      </w:r>
      <w:r w:rsidRPr="00497B2F">
        <w:rPr>
          <w:rStyle w:val="StyleUnderline"/>
          <w:rFonts w:ascii="Garamond" w:hAnsi="Garamond"/>
          <w:szCs w:val="22"/>
          <w:highlight w:val="cyan"/>
        </w:rPr>
        <w:t>Devalued</w:t>
      </w:r>
      <w:r w:rsidRPr="00497B2F">
        <w:rPr>
          <w:rStyle w:val="StyleUnderline"/>
          <w:rFonts w:ascii="Garamond" w:hAnsi="Garamond"/>
          <w:szCs w:val="22"/>
        </w:rPr>
        <w:t>]</w:t>
      </w:r>
      <w:r w:rsidRPr="00497B2F">
        <w:rPr>
          <w:rStyle w:val="StyleUnderline"/>
          <w:rFonts w:ascii="Garamond" w:hAnsi="Garamond"/>
          <w:szCs w:val="22"/>
          <w:highlight w:val="cyan"/>
        </w:rPr>
        <w:t>identity</w:t>
      </w:r>
      <w:r w:rsidRPr="00497B2F">
        <w:rPr>
          <w:rFonts w:ascii="Garamond" w:eastAsia="Times New Roman" w:hAnsi="Garamond"/>
          <w:szCs w:val="22"/>
          <w:u w:val="single"/>
        </w:rPr>
        <w:t>.</w:t>
      </w:r>
      <w:r w:rsidRPr="00497B2F">
        <w:rPr>
          <w:rFonts w:ascii="Garamond" w:eastAsia="Times New Roman" w:hAnsi="Garamond"/>
          <w:sz w:val="16"/>
          <w:szCs w:val="22"/>
        </w:rPr>
        <w:t xml:space="preserve"> To Deleuze and Guattari ‘[t]he nomad is not at all the same as the migrant’ (Deleuze and Guattari, 1980, 380): </w:t>
      </w:r>
      <w:r w:rsidRPr="00497B2F">
        <w:rPr>
          <w:rFonts w:ascii="Garamond" w:eastAsia="Times New Roman" w:hAnsi="Garamond"/>
          <w:szCs w:val="22"/>
          <w:u w:val="single"/>
        </w:rPr>
        <w:t>If the nomad can be called the Deterritorialized par excellence, it is precisely because there is no reterritorialization afterward as with the migrant ... With the nomad ... it is deterritorialization that constitutes the relation to the earth</w:t>
      </w:r>
      <w:r w:rsidRPr="00497B2F">
        <w:rPr>
          <w:rFonts w:ascii="Garamond" w:eastAsia="Times New Roman" w:hAnsi="Garamond"/>
          <w:sz w:val="16"/>
          <w:szCs w:val="22"/>
        </w:rPr>
        <w:t xml:space="preserve">, to such a degree that the nomad reterritorializes </w:t>
      </w:r>
      <w:r w:rsidRPr="00497B2F">
        <w:rPr>
          <w:rStyle w:val="StyleUnderline"/>
          <w:rFonts w:ascii="Garamond" w:hAnsi="Garamond"/>
          <w:sz w:val="16"/>
          <w:szCs w:val="22"/>
          <w:u w:val="none"/>
        </w:rPr>
        <w:t>on deterritorialization</w:t>
      </w:r>
      <w:r w:rsidRPr="00497B2F">
        <w:rPr>
          <w:rFonts w:ascii="Garamond" w:eastAsia="Times New Roman" w:hAnsi="Garamond"/>
          <w:sz w:val="16"/>
          <w:szCs w:val="22"/>
        </w:rPr>
        <w:t xml:space="preserve"> itself ... </w:t>
      </w:r>
      <w:r w:rsidRPr="00497B2F">
        <w:rPr>
          <w:rStyle w:val="StyleUnderline"/>
          <w:rFonts w:ascii="Garamond" w:hAnsi="Garamond"/>
          <w:szCs w:val="22"/>
          <w:highlight w:val="cyan"/>
        </w:rPr>
        <w:t>The land ceases to be land, tending to become simply ground</w:t>
      </w:r>
      <w:r w:rsidRPr="00497B2F">
        <w:rPr>
          <w:rFonts w:ascii="Garamond" w:eastAsia="Times New Roman" w:hAnsi="Garamond"/>
          <w:sz w:val="16"/>
          <w:szCs w:val="22"/>
        </w:rPr>
        <w:t xml:space="preserve"> (sol) </w:t>
      </w:r>
      <w:r w:rsidRPr="00497B2F">
        <w:rPr>
          <w:rStyle w:val="StyleUnderline"/>
          <w:rFonts w:ascii="Garamond" w:hAnsi="Garamond"/>
          <w:sz w:val="16"/>
          <w:szCs w:val="22"/>
          <w:u w:val="none"/>
        </w:rPr>
        <w:t>or support.</w:t>
      </w:r>
      <w:r w:rsidRPr="00497B2F">
        <w:rPr>
          <w:rFonts w:ascii="Garamond" w:eastAsia="Times New Roman" w:hAnsi="Garamond"/>
          <w:sz w:val="16"/>
          <w:szCs w:val="22"/>
        </w:rPr>
        <w:t xml:space="preserve"> (Deleuze and Guattari, 1980, 381) Although </w:t>
      </w:r>
      <w:r w:rsidRPr="00497B2F">
        <w:rPr>
          <w:rFonts w:ascii="Garamond" w:eastAsia="Times New Roman" w:hAnsi="Garamond"/>
          <w:szCs w:val="22"/>
          <w:u w:val="single"/>
        </w:rPr>
        <w:t>Jasmine</w:t>
      </w:r>
      <w:r w:rsidRPr="00497B2F">
        <w:rPr>
          <w:rFonts w:ascii="Garamond" w:eastAsia="Times New Roman" w:hAnsi="Garamond"/>
          <w:sz w:val="16"/>
          <w:szCs w:val="22"/>
        </w:rPr>
        <w:t xml:space="preserve"> is ‘always pinned against the wall of dominant significations’, her </w:t>
      </w:r>
      <w:r w:rsidRPr="00497B2F">
        <w:rPr>
          <w:rStyle w:val="StyleUnderline"/>
          <w:rFonts w:ascii="Garamond" w:hAnsi="Garamond"/>
          <w:szCs w:val="22"/>
          <w:highlight w:val="cyan"/>
        </w:rPr>
        <w:t>migration is one of successfully escaping the striation of oppressive discourses</w:t>
      </w:r>
      <w:r w:rsidRPr="00497B2F">
        <w:rPr>
          <w:rStyle w:val="StyleUnderline"/>
          <w:rFonts w:ascii="Garamond" w:hAnsi="Garamond"/>
          <w:sz w:val="16"/>
          <w:szCs w:val="22"/>
          <w:u w:val="none"/>
        </w:rPr>
        <w:t>, or the ‘objective determinations’ that keep closing in</w:t>
      </w:r>
      <w:r w:rsidRPr="00497B2F">
        <w:rPr>
          <w:rFonts w:ascii="Garamond" w:eastAsia="Times New Roman" w:hAnsi="Garamond"/>
          <w:sz w:val="16"/>
          <w:szCs w:val="22"/>
        </w:rPr>
        <w:t xml:space="preserve"> on her (see Deleuze and Parnet, 1977, 45). And because she always manages to escape, always manages to make ‘a clean break’, in Deleuze’s terminology, ‘makes the past cease to exist’, she can be called ‘Deterritorialized par excellence’ (Deleuze and Parnet, 1977, 38, Deleuze and Guattari, 1980, 381). As </w:t>
      </w:r>
      <w:r w:rsidRPr="00497B2F">
        <w:rPr>
          <w:rStyle w:val="StyleUnderline"/>
          <w:rFonts w:ascii="Garamond" w:hAnsi="Garamond"/>
          <w:sz w:val="16"/>
          <w:szCs w:val="22"/>
          <w:u w:val="none"/>
        </w:rPr>
        <w:t>a true nomadic character</w:t>
      </w:r>
      <w:r w:rsidRPr="00497B2F">
        <w:rPr>
          <w:rFonts w:ascii="Garamond" w:eastAsia="Times New Roman" w:hAnsi="Garamond"/>
          <w:sz w:val="16"/>
          <w:szCs w:val="22"/>
        </w:rPr>
        <w:t xml:space="preserve">, she refuses ‘to bunker [herself] inside nostalgia’, choosing instead a condition of ‘travelling light’ (she has long since left behind her suitcase and the weight of the attachments to her former self – her sari, a photo of Prakash, all the memoralia of her Indian past and identity) (Jasmine, 185, 121). In Jasmine’s case, there is no ‘reterritorialisation afterward’, no yearning for ‘Paradise, Home, Mother at the other end of the voyage’ (Deleuze and Parnet, 1977, 38), or, as Roger Bromley puts it in his reading of the novel, Jasmine overcome[s] what Deleuze and Guattari call the paranoiac impulse to reterritorialise ... [with] no territory, or belonging as such ... decentred and deracinated. (Bromley, 2000, 27) </w:t>
      </w:r>
      <w:r w:rsidRPr="00497B2F">
        <w:rPr>
          <w:rFonts w:ascii="Garamond" w:eastAsia="Times New Roman" w:hAnsi="Garamond"/>
          <w:szCs w:val="22"/>
          <w:u w:val="single"/>
        </w:rPr>
        <w:t xml:space="preserve">Jasmine’s entire </w:t>
      </w:r>
      <w:r w:rsidRPr="00497B2F">
        <w:rPr>
          <w:rFonts w:ascii="Garamond" w:eastAsia="Times New Roman" w:hAnsi="Garamond"/>
          <w:szCs w:val="22"/>
          <w:highlight w:val="cyan"/>
          <w:u w:val="single"/>
        </w:rPr>
        <w:t>line of flight from one nation to another</w:t>
      </w:r>
      <w:r w:rsidRPr="00497B2F">
        <w:rPr>
          <w:rFonts w:ascii="Garamond" w:eastAsia="Times New Roman" w:hAnsi="Garamond"/>
          <w:szCs w:val="22"/>
          <w:u w:val="single"/>
        </w:rPr>
        <w:t xml:space="preserve">, one community to another, one lover to another and from one self to another </w:t>
      </w:r>
      <w:r w:rsidRPr="00497B2F">
        <w:rPr>
          <w:rFonts w:ascii="Garamond" w:eastAsia="Times New Roman" w:hAnsi="Garamond"/>
          <w:szCs w:val="22"/>
          <w:highlight w:val="cyan"/>
          <w:u w:val="single"/>
        </w:rPr>
        <w:t>is</w:t>
      </w:r>
      <w:r w:rsidRPr="00497B2F">
        <w:rPr>
          <w:rFonts w:ascii="Garamond" w:eastAsia="Times New Roman" w:hAnsi="Garamond"/>
          <w:szCs w:val="22"/>
          <w:u w:val="single"/>
        </w:rPr>
        <w:t xml:space="preserve">, in fact, a long </w:t>
      </w:r>
      <w:r w:rsidRPr="00497B2F">
        <w:rPr>
          <w:rFonts w:ascii="Garamond" w:eastAsia="Times New Roman" w:hAnsi="Garamond"/>
          <w:szCs w:val="22"/>
          <w:highlight w:val="cyan"/>
          <w:u w:val="single"/>
        </w:rPr>
        <w:t>trajectory of betrayal</w:t>
      </w:r>
      <w:r w:rsidRPr="00497B2F">
        <w:rPr>
          <w:rFonts w:ascii="Garamond" w:eastAsia="Times New Roman" w:hAnsi="Garamond"/>
          <w:sz w:val="16"/>
          <w:szCs w:val="22"/>
        </w:rPr>
        <w:t xml:space="preserve">. Deleuze would say that she draws a long ‘witch’s line that escapes the dominant system’ (Deleuze, 1993, 5). </w:t>
      </w:r>
      <w:r w:rsidRPr="00497B2F">
        <w:rPr>
          <w:rFonts w:ascii="Garamond" w:eastAsia="Times New Roman" w:hAnsi="Garamond"/>
          <w:szCs w:val="22"/>
          <w:highlight w:val="cyan"/>
          <w:u w:val="single"/>
        </w:rPr>
        <w:t>She never ceases to be an unfixed</w:t>
      </w:r>
      <w:r w:rsidRPr="00497B2F">
        <w:rPr>
          <w:rFonts w:ascii="Garamond" w:eastAsia="Times New Roman" w:hAnsi="Garamond"/>
          <w:szCs w:val="22"/>
          <w:u w:val="single"/>
        </w:rPr>
        <w:t xml:space="preserve">, wandering, drifting </w:t>
      </w:r>
      <w:r w:rsidRPr="00497B2F">
        <w:rPr>
          <w:rFonts w:ascii="Garamond" w:eastAsia="Times New Roman" w:hAnsi="Garamond"/>
          <w:szCs w:val="22"/>
          <w:highlight w:val="cyan"/>
          <w:u w:val="single"/>
        </w:rPr>
        <w:t>subject</w:t>
      </w:r>
      <w:r w:rsidRPr="00497B2F">
        <w:rPr>
          <w:rFonts w:ascii="Garamond" w:eastAsia="Times New Roman" w:hAnsi="Garamond"/>
          <w:szCs w:val="22"/>
          <w:u w:val="single"/>
        </w:rPr>
        <w:t xml:space="preserve">, </w:t>
      </w:r>
      <w:r w:rsidRPr="00497B2F">
        <w:rPr>
          <w:rStyle w:val="StyleUnderline"/>
          <w:rFonts w:ascii="Garamond" w:hAnsi="Garamond"/>
          <w:szCs w:val="22"/>
        </w:rPr>
        <w:t xml:space="preserve">incessantly </w:t>
      </w:r>
      <w:r w:rsidRPr="00497B2F">
        <w:rPr>
          <w:rStyle w:val="StyleUnderline"/>
          <w:rFonts w:ascii="Garamond" w:hAnsi="Garamond"/>
          <w:szCs w:val="22"/>
          <w:highlight w:val="cyan"/>
        </w:rPr>
        <w:t>betray</w:t>
      </w:r>
      <w:r w:rsidRPr="00497B2F">
        <w:rPr>
          <w:rFonts w:ascii="Garamond" w:eastAsia="Times New Roman" w:hAnsi="Garamond"/>
          <w:szCs w:val="22"/>
          <w:highlight w:val="cyan"/>
          <w:u w:val="single"/>
        </w:rPr>
        <w:t>ing</w:t>
      </w:r>
      <w:r w:rsidRPr="00497B2F">
        <w:rPr>
          <w:rFonts w:ascii="Garamond" w:eastAsia="Times New Roman" w:hAnsi="Garamond"/>
          <w:szCs w:val="22"/>
          <w:u w:val="single"/>
        </w:rPr>
        <w:t xml:space="preserve"> ‘</w:t>
      </w:r>
      <w:r w:rsidRPr="00497B2F">
        <w:rPr>
          <w:rStyle w:val="StyleUnderline"/>
          <w:rFonts w:ascii="Garamond" w:hAnsi="Garamond"/>
          <w:szCs w:val="22"/>
        </w:rPr>
        <w:t xml:space="preserve">the </w:t>
      </w:r>
      <w:r w:rsidRPr="00497B2F">
        <w:rPr>
          <w:rStyle w:val="StyleUnderline"/>
          <w:rFonts w:ascii="Garamond" w:hAnsi="Garamond"/>
          <w:szCs w:val="22"/>
          <w:highlight w:val="cyan"/>
        </w:rPr>
        <w:t>established powers of the earth’ which ‘try to hold us back’</w:t>
      </w:r>
      <w:r w:rsidRPr="00497B2F">
        <w:rPr>
          <w:rStyle w:val="StyleUnderline"/>
          <w:rFonts w:ascii="Garamond" w:hAnsi="Garamond"/>
          <w:sz w:val="16"/>
          <w:szCs w:val="22"/>
          <w:u w:val="none"/>
        </w:rPr>
        <w:t xml:space="preserve"> </w:t>
      </w:r>
      <w:r w:rsidRPr="00497B2F">
        <w:rPr>
          <w:rFonts w:ascii="Garamond" w:eastAsia="Times New Roman" w:hAnsi="Garamond"/>
          <w:sz w:val="16"/>
          <w:szCs w:val="22"/>
        </w:rPr>
        <w:t>(Deleuze and Parnet, 1977, 40–1).</w:t>
      </w:r>
    </w:p>
    <w:p w14:paraId="38EA7150" w14:textId="77777777" w:rsidR="00744D7E" w:rsidRPr="00497B2F" w:rsidRDefault="00744D7E" w:rsidP="00744D7E">
      <w:pPr>
        <w:rPr>
          <w:rFonts w:ascii="Garamond" w:eastAsia="Times New Roman" w:hAnsi="Garamond"/>
          <w:szCs w:val="22"/>
        </w:rPr>
      </w:pPr>
    </w:p>
    <w:p w14:paraId="1509ED32" w14:textId="77777777" w:rsidR="00744D7E" w:rsidRPr="00497B2F" w:rsidRDefault="00744D7E" w:rsidP="00744D7E">
      <w:pPr>
        <w:pStyle w:val="Heading4"/>
        <w:rPr>
          <w:rFonts w:ascii="Garamond" w:eastAsia="Times New Roman" w:hAnsi="Garamond" w:cs="Arial"/>
          <w:color w:val="222222"/>
          <w:szCs w:val="24"/>
        </w:rPr>
      </w:pPr>
      <w:r w:rsidRPr="00497B2F">
        <w:rPr>
          <w:rFonts w:ascii="Garamond" w:eastAsia="Times New Roman" w:hAnsi="Garamond" w:cs="Arial"/>
          <w:color w:val="222222"/>
          <w:szCs w:val="24"/>
        </w:rPr>
        <w:t>Decolonization as a metaphor turns the k</w:t>
      </w:r>
    </w:p>
    <w:p w14:paraId="38DD568E" w14:textId="77777777" w:rsidR="00744D7E" w:rsidRPr="00497B2F" w:rsidRDefault="00744D7E" w:rsidP="00744D7E">
      <w:pPr>
        <w:rPr>
          <w:rFonts w:ascii="Garamond" w:hAnsi="Garamond"/>
          <w:color w:val="222222"/>
          <w:sz w:val="16"/>
        </w:rPr>
      </w:pPr>
      <w:r w:rsidRPr="00497B2F">
        <w:rPr>
          <w:rStyle w:val="Style13ptBold"/>
          <w:rFonts w:ascii="Garamond" w:hAnsi="Garamond"/>
        </w:rPr>
        <w:t>Tuck</w:t>
      </w:r>
      <w:r w:rsidRPr="00497B2F">
        <w:rPr>
          <w:rStyle w:val="m-255764519740973633style13ptbold"/>
          <w:rFonts w:ascii="Garamond" w:hAnsi="Garamond"/>
          <w:color w:val="222222"/>
          <w:sz w:val="16"/>
        </w:rPr>
        <w:t xml:space="preserve">, Toronto, Critical Race and Indigenous Studies, Associate Professor, </w:t>
      </w:r>
      <w:r w:rsidRPr="00497B2F">
        <w:rPr>
          <w:rStyle w:val="Style13ptBold"/>
          <w:rFonts w:ascii="Garamond" w:hAnsi="Garamond"/>
        </w:rPr>
        <w:t>and Yang</w:t>
      </w:r>
      <w:r w:rsidRPr="00497B2F">
        <w:rPr>
          <w:rStyle w:val="m-255764519740973633style13ptbold"/>
          <w:rFonts w:ascii="Garamond" w:hAnsi="Garamond"/>
          <w:color w:val="222222"/>
          <w:sz w:val="16"/>
        </w:rPr>
        <w:t>, University of California, Department of Ethnic Studies, Associate professor, 12[Eve and K. Wayne, 20</w:t>
      </w:r>
      <w:r w:rsidRPr="00497B2F">
        <w:rPr>
          <w:rStyle w:val="Style13ptBold"/>
          <w:rFonts w:ascii="Garamond" w:hAnsi="Garamond"/>
        </w:rPr>
        <w:t>12</w:t>
      </w:r>
      <w:r w:rsidRPr="00497B2F">
        <w:rPr>
          <w:rStyle w:val="m-255764519740973633style13ptbold"/>
          <w:rFonts w:ascii="Garamond" w:hAnsi="Garamond"/>
          <w:color w:val="222222"/>
          <w:sz w:val="16"/>
        </w:rPr>
        <w:t>, “Decolonization is not a metaphor,” Decolonization: Indigeneity, Education &amp; Society Vol. 1, No.1, pg. 1-40,</w:t>
      </w:r>
    </w:p>
    <w:p w14:paraId="1E4E52B1" w14:textId="77777777" w:rsidR="00744D7E" w:rsidRPr="00497B2F" w:rsidRDefault="00744D7E" w:rsidP="00744D7E">
      <w:pPr>
        <w:rPr>
          <w:rFonts w:ascii="Garamond" w:hAnsi="Garamond"/>
          <w:color w:val="222222"/>
          <w:sz w:val="16"/>
        </w:rPr>
      </w:pPr>
      <w:r w:rsidRPr="00497B2F">
        <w:rPr>
          <w:rFonts w:ascii="Garamond" w:hAnsi="Garamond"/>
          <w:color w:val="222222"/>
          <w:sz w:val="16"/>
        </w:rPr>
        <w:t>Of course,</w:t>
      </w:r>
      <w:r w:rsidRPr="00497B2F">
        <w:rPr>
          <w:rStyle w:val="apple-converted-space"/>
          <w:rFonts w:ascii="Garamond" w:hAnsi="Garamond"/>
          <w:color w:val="222222"/>
          <w:sz w:val="16"/>
        </w:rPr>
        <w:t> </w:t>
      </w:r>
      <w:r w:rsidRPr="00497B2F">
        <w:rPr>
          <w:rStyle w:val="StyleUnderline"/>
          <w:rFonts w:ascii="Garamond" w:hAnsi="Garamond"/>
          <w:highlight w:val="cyan"/>
        </w:rPr>
        <w:t>dressing up in the language of decolonization is</w:t>
      </w:r>
      <w:r w:rsidRPr="00497B2F">
        <w:rPr>
          <w:rStyle w:val="StyleUnderline"/>
          <w:rFonts w:ascii="Garamond" w:hAnsi="Garamond"/>
        </w:rPr>
        <w:t> </w:t>
      </w:r>
      <w:r w:rsidRPr="00497B2F">
        <w:rPr>
          <w:rStyle w:val="m-255764519740973633styleunderline"/>
          <w:rFonts w:ascii="Garamond" w:hAnsi="Garamond"/>
          <w:color w:val="222222"/>
          <w:sz w:val="16"/>
        </w:rPr>
        <w:t>not as offensive as “Navajo print” underwear sold at a clothing chain store (Gaynor, 2012) and other appropriations of Indigenous cultures and materials that occur so frequently. Yet, this kind of inclusion is</w:t>
      </w:r>
      <w:r w:rsidRPr="00497B2F">
        <w:rPr>
          <w:rStyle w:val="apple-converted-space"/>
          <w:rFonts w:ascii="Garamond" w:hAnsi="Garamond"/>
          <w:color w:val="222222"/>
          <w:sz w:val="16"/>
        </w:rPr>
        <w:t> </w:t>
      </w:r>
      <w:r w:rsidRPr="00497B2F">
        <w:rPr>
          <w:rFonts w:ascii="Garamond" w:hAnsi="Garamond"/>
          <w:color w:val="222222"/>
          <w:sz w:val="16"/>
        </w:rPr>
        <w:t>a form of enclosure,</w:t>
      </w:r>
      <w:r w:rsidRPr="00497B2F">
        <w:rPr>
          <w:rStyle w:val="apple-converted-space"/>
          <w:rFonts w:ascii="Garamond" w:hAnsi="Garamond"/>
          <w:color w:val="222222"/>
          <w:sz w:val="16"/>
        </w:rPr>
        <w:t> </w:t>
      </w:r>
      <w:r w:rsidRPr="00497B2F">
        <w:rPr>
          <w:rStyle w:val="StyleUnderline"/>
          <w:rFonts w:ascii="Garamond" w:hAnsi="Garamond"/>
          <w:highlight w:val="cyan"/>
        </w:rPr>
        <w:t>dangerous</w:t>
      </w:r>
      <w:r w:rsidRPr="00497B2F">
        <w:rPr>
          <w:rStyle w:val="StyleUnderline"/>
          <w:rFonts w:ascii="Garamond" w:hAnsi="Garamond"/>
        </w:rPr>
        <w:t> </w:t>
      </w:r>
      <w:r w:rsidRPr="00497B2F">
        <w:rPr>
          <w:rStyle w:val="m-255764519740973633styleunderline"/>
          <w:rFonts w:ascii="Garamond" w:hAnsi="Garamond"/>
          <w:color w:val="222222"/>
          <w:sz w:val="16"/>
        </w:rPr>
        <w:t>in how</w:t>
      </w:r>
      <w:r w:rsidRPr="00497B2F">
        <w:rPr>
          <w:rStyle w:val="apple-converted-space"/>
          <w:rFonts w:ascii="Garamond" w:hAnsi="Garamond"/>
          <w:color w:val="222222"/>
          <w:sz w:val="16"/>
        </w:rPr>
        <w:t> </w:t>
      </w:r>
      <w:r w:rsidRPr="00497B2F">
        <w:rPr>
          <w:rStyle w:val="StyleUnderline"/>
          <w:rFonts w:ascii="Garamond" w:hAnsi="Garamond"/>
          <w:highlight w:val="cyan"/>
        </w:rPr>
        <w:t>it domesticates decolonization</w:t>
      </w:r>
      <w:r w:rsidRPr="00497B2F">
        <w:rPr>
          <w:rFonts w:ascii="Garamond" w:hAnsi="Garamond"/>
          <w:color w:val="222222"/>
          <w:sz w:val="16"/>
        </w:rPr>
        <w:t>.</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It is</w:t>
      </w:r>
      <w:r w:rsidRPr="00497B2F">
        <w:rPr>
          <w:rStyle w:val="apple-converted-space"/>
          <w:rFonts w:ascii="Garamond" w:hAnsi="Garamond"/>
          <w:color w:val="222222"/>
          <w:sz w:val="16"/>
        </w:rPr>
        <w:t> </w:t>
      </w:r>
      <w:r w:rsidRPr="00497B2F">
        <w:rPr>
          <w:rFonts w:ascii="Garamond" w:hAnsi="Garamond"/>
          <w:color w:val="222222"/>
          <w:sz w:val="16"/>
        </w:rPr>
        <w:t>also a foreclosure,</w:t>
      </w:r>
      <w:r w:rsidRPr="00497B2F">
        <w:rPr>
          <w:rStyle w:val="apple-converted-space"/>
          <w:rFonts w:ascii="Garamond" w:hAnsi="Garamond"/>
          <w:color w:val="222222"/>
          <w:sz w:val="16"/>
        </w:rPr>
        <w:t> </w:t>
      </w:r>
      <w:r w:rsidRPr="00497B2F">
        <w:rPr>
          <w:rStyle w:val="StyleUnderline"/>
          <w:rFonts w:ascii="Garamond" w:hAnsi="Garamond"/>
          <w:highlight w:val="cyan"/>
        </w:rPr>
        <w:t>limiting in how it</w:t>
      </w:r>
      <w:r w:rsidRPr="00497B2F">
        <w:rPr>
          <w:rStyle w:val="StyleUnderline"/>
          <w:rFonts w:ascii="Garamond" w:hAnsi="Garamond"/>
        </w:rPr>
        <w:t xml:space="preserve"> </w:t>
      </w:r>
      <w:r w:rsidRPr="00497B2F">
        <w:rPr>
          <w:rStyle w:val="StyleUnderline"/>
          <w:rFonts w:ascii="Garamond" w:hAnsi="Garamond"/>
          <w:highlight w:val="cyan"/>
        </w:rPr>
        <w:t>recapitulates</w:t>
      </w:r>
      <w:r w:rsidRPr="00497B2F">
        <w:rPr>
          <w:rStyle w:val="StyleUnderline"/>
          <w:rFonts w:ascii="Garamond" w:hAnsi="Garamond"/>
        </w:rPr>
        <w:t> </w:t>
      </w:r>
      <w:r w:rsidRPr="00497B2F">
        <w:rPr>
          <w:rStyle w:val="m-255764519740973633styleunderline"/>
          <w:rFonts w:ascii="Garamond" w:hAnsi="Garamond"/>
          <w:color w:val="222222"/>
          <w:sz w:val="16"/>
        </w:rPr>
        <w:t>dominant</w:t>
      </w:r>
      <w:r w:rsidRPr="00497B2F">
        <w:rPr>
          <w:rStyle w:val="apple-converted-space"/>
          <w:rFonts w:ascii="Garamond" w:hAnsi="Garamond"/>
          <w:color w:val="222222"/>
          <w:sz w:val="16"/>
        </w:rPr>
        <w:t> </w:t>
      </w:r>
      <w:r w:rsidRPr="00497B2F">
        <w:rPr>
          <w:rStyle w:val="StyleUnderline"/>
          <w:rFonts w:ascii="Garamond" w:hAnsi="Garamond"/>
          <w:highlight w:val="cyan"/>
        </w:rPr>
        <w:t>theories of social change</w:t>
      </w:r>
      <w:r w:rsidRPr="00497B2F">
        <w:rPr>
          <w:rFonts w:ascii="Garamond" w:hAnsi="Garamond"/>
          <w:color w:val="222222"/>
          <w:sz w:val="16"/>
        </w:rPr>
        <w:t>. On the occasion of the inaugural issue of Decolonization: Indigeneity, Education, &amp; Society</w:t>
      </w:r>
      <w:r w:rsidRPr="00497B2F">
        <w:rPr>
          <w:rStyle w:val="Emphasis"/>
          <w:rFonts w:ascii="Garamond" w:hAnsi="Garamond"/>
          <w:color w:val="222222"/>
          <w:sz w:val="24"/>
        </w:rPr>
        <w:t>,</w:t>
      </w:r>
      <w:r w:rsidRPr="00497B2F">
        <w:rPr>
          <w:rStyle w:val="apple-converted-space"/>
          <w:rFonts w:ascii="Garamond" w:hAnsi="Garamond"/>
          <w:i/>
          <w:iCs/>
          <w:color w:val="222222"/>
          <w:sz w:val="16"/>
        </w:rPr>
        <w:t> </w:t>
      </w:r>
      <w:r w:rsidRPr="00497B2F">
        <w:rPr>
          <w:rStyle w:val="m-255764519740973633styleunderline"/>
          <w:rFonts w:ascii="Garamond" w:hAnsi="Garamond"/>
          <w:color w:val="222222"/>
          <w:sz w:val="16"/>
        </w:rPr>
        <w:t>we want to be sure to clarify that</w:t>
      </w:r>
      <w:r w:rsidRPr="00497B2F">
        <w:rPr>
          <w:rStyle w:val="apple-converted-space"/>
          <w:rFonts w:ascii="Garamond" w:hAnsi="Garamond"/>
          <w:color w:val="222222"/>
          <w:sz w:val="16"/>
        </w:rPr>
        <w:t> </w:t>
      </w:r>
      <w:r w:rsidRPr="00497B2F">
        <w:rPr>
          <w:rStyle w:val="StyleUnderline"/>
          <w:rFonts w:ascii="Garamond" w:hAnsi="Garamond"/>
          <w:highlight w:val="cyan"/>
        </w:rPr>
        <w:t>decolonization is not a metaphor. When metaphor invades decolonization, it kills the very possibility of decolonization; it recenters whiteness, it resettles theory, it extends innocence to the settler, it entertains a settler future</w:t>
      </w:r>
      <w:r w:rsidRPr="00497B2F">
        <w:rPr>
          <w:rStyle w:val="Emphasis"/>
          <w:rFonts w:ascii="Garamond" w:hAnsi="Garamond"/>
          <w:color w:val="222222"/>
          <w:sz w:val="24"/>
        </w:rPr>
        <w:t>.</w:t>
      </w:r>
      <w:r w:rsidRPr="00497B2F">
        <w:rPr>
          <w:rStyle w:val="apple-converted-space"/>
          <w:rFonts w:ascii="Garamond" w:hAnsi="Garamond"/>
          <w:i/>
          <w:iCs/>
          <w:color w:val="222222"/>
          <w:sz w:val="16"/>
        </w:rPr>
        <w:t> </w:t>
      </w:r>
      <w:r w:rsidRPr="00497B2F">
        <w:rPr>
          <w:rStyle w:val="m-255764519740973633styleunderline"/>
          <w:rFonts w:ascii="Garamond" w:hAnsi="Garamond"/>
          <w:color w:val="222222"/>
          <w:sz w:val="16"/>
        </w:rPr>
        <w:t>Decolonize</w:t>
      </w:r>
      <w:r w:rsidRPr="00497B2F">
        <w:rPr>
          <w:rStyle w:val="apple-converted-space"/>
          <w:rFonts w:ascii="Garamond" w:hAnsi="Garamond"/>
          <w:color w:val="222222"/>
          <w:sz w:val="16"/>
        </w:rPr>
        <w:t> </w:t>
      </w:r>
      <w:r w:rsidRPr="00497B2F">
        <w:rPr>
          <w:rFonts w:ascii="Garamond" w:hAnsi="Garamond"/>
          <w:color w:val="222222"/>
          <w:sz w:val="16"/>
        </w:rPr>
        <w:t>(a verb)</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and decolonization</w:t>
      </w:r>
      <w:r w:rsidRPr="00497B2F">
        <w:rPr>
          <w:rStyle w:val="apple-converted-space"/>
          <w:rFonts w:ascii="Garamond" w:hAnsi="Garamond"/>
          <w:color w:val="222222"/>
          <w:sz w:val="16"/>
        </w:rPr>
        <w:t> </w:t>
      </w:r>
      <w:r w:rsidRPr="00497B2F">
        <w:rPr>
          <w:rFonts w:ascii="Garamond" w:hAnsi="Garamond"/>
          <w:color w:val="222222"/>
          <w:sz w:val="16"/>
        </w:rPr>
        <w:t>(a noun)</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cannot easily be grafted onto pre-existing discourses/frameworks,</w:t>
      </w:r>
      <w:r w:rsidRPr="00497B2F">
        <w:rPr>
          <w:rStyle w:val="apple-converted-space"/>
          <w:rFonts w:ascii="Garamond" w:hAnsi="Garamond"/>
          <w:color w:val="222222"/>
          <w:sz w:val="16"/>
        </w:rPr>
        <w:t> </w:t>
      </w:r>
      <w:r w:rsidRPr="00497B2F">
        <w:rPr>
          <w:rStyle w:val="Emphasis"/>
          <w:rFonts w:ascii="Garamond" w:hAnsi="Garamond"/>
          <w:color w:val="222222"/>
          <w:sz w:val="24"/>
          <w:highlight w:val="cyan"/>
        </w:rPr>
        <w:t>even if they are critical</w:t>
      </w:r>
      <w:r w:rsidRPr="00497B2F">
        <w:rPr>
          <w:rStyle w:val="m-255764519740973633styleunderline"/>
          <w:rFonts w:ascii="Garamond" w:hAnsi="Garamond"/>
          <w:color w:val="222222"/>
          <w:sz w:val="16"/>
        </w:rPr>
        <w:t>, even if they are</w:t>
      </w:r>
      <w:r w:rsidRPr="00497B2F">
        <w:rPr>
          <w:rStyle w:val="apple-converted-space"/>
          <w:rFonts w:ascii="Garamond" w:hAnsi="Garamond"/>
          <w:color w:val="222222"/>
          <w:sz w:val="16"/>
        </w:rPr>
        <w:t> </w:t>
      </w:r>
      <w:r w:rsidRPr="00497B2F">
        <w:rPr>
          <w:rStyle w:val="Emphasis"/>
          <w:rFonts w:ascii="Garamond" w:hAnsi="Garamond"/>
          <w:color w:val="222222"/>
          <w:sz w:val="24"/>
          <w:highlight w:val="cyan"/>
        </w:rPr>
        <w:t>anti-racist</w:t>
      </w:r>
      <w:r w:rsidRPr="00497B2F">
        <w:rPr>
          <w:rStyle w:val="m-255764519740973633styleunderline"/>
          <w:rFonts w:ascii="Garamond" w:hAnsi="Garamond"/>
          <w:color w:val="222222"/>
          <w:sz w:val="16"/>
        </w:rPr>
        <w:t>, even if they are</w:t>
      </w:r>
      <w:r w:rsidRPr="00497B2F">
        <w:rPr>
          <w:rStyle w:val="apple-converted-space"/>
          <w:rFonts w:ascii="Garamond" w:hAnsi="Garamond"/>
          <w:color w:val="222222"/>
          <w:sz w:val="16"/>
        </w:rPr>
        <w:t> </w:t>
      </w:r>
      <w:r w:rsidRPr="00497B2F">
        <w:rPr>
          <w:rStyle w:val="Emphasis"/>
          <w:rFonts w:ascii="Garamond" w:hAnsi="Garamond"/>
          <w:color w:val="222222"/>
          <w:sz w:val="24"/>
          <w:highlight w:val="cyan"/>
        </w:rPr>
        <w:t>justice</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frameworks</w:t>
      </w:r>
      <w:r w:rsidRPr="00497B2F">
        <w:rPr>
          <w:rFonts w:ascii="Garamond" w:hAnsi="Garamond"/>
          <w:color w:val="222222"/>
          <w:sz w:val="16"/>
        </w:rPr>
        <w:t>.</w:t>
      </w:r>
      <w:r w:rsidRPr="00497B2F">
        <w:rPr>
          <w:rStyle w:val="apple-converted-space"/>
          <w:rFonts w:ascii="Garamond" w:hAnsi="Garamond"/>
          <w:color w:val="222222"/>
          <w:sz w:val="16"/>
        </w:rPr>
        <w:t> </w:t>
      </w:r>
      <w:r w:rsidRPr="00497B2F">
        <w:rPr>
          <w:rStyle w:val="StyleUnderline"/>
          <w:rFonts w:ascii="Garamond" w:hAnsi="Garamond"/>
          <w:highlight w:val="cyan"/>
        </w:rPr>
        <w:t>The</w:t>
      </w:r>
      <w:r w:rsidRPr="00497B2F">
        <w:rPr>
          <w:rStyle w:val="StyleUnderline"/>
          <w:rFonts w:ascii="Garamond" w:hAnsi="Garamond"/>
        </w:rPr>
        <w:t> </w:t>
      </w:r>
      <w:r w:rsidRPr="00497B2F">
        <w:rPr>
          <w:rFonts w:ascii="Garamond" w:hAnsi="Garamond"/>
          <w:color w:val="222222"/>
          <w:sz w:val="16"/>
        </w:rPr>
        <w:t>easy</w:t>
      </w:r>
      <w:r w:rsidRPr="00497B2F">
        <w:rPr>
          <w:rStyle w:val="apple-converted-space"/>
          <w:rFonts w:ascii="Garamond" w:hAnsi="Garamond"/>
          <w:color w:val="222222"/>
          <w:sz w:val="16"/>
        </w:rPr>
        <w:t> </w:t>
      </w:r>
      <w:r w:rsidRPr="00497B2F">
        <w:rPr>
          <w:rStyle w:val="StyleUnderline"/>
          <w:rFonts w:ascii="Garamond" w:hAnsi="Garamond"/>
          <w:highlight w:val="cyan"/>
        </w:rPr>
        <w:t>absorption</w:t>
      </w:r>
      <w:r w:rsidRPr="00497B2F">
        <w:rPr>
          <w:rStyle w:val="m-255764519740973633styleunderline"/>
          <w:rFonts w:ascii="Garamond" w:hAnsi="Garamond"/>
          <w:color w:val="222222"/>
          <w:sz w:val="16"/>
          <w:highlight w:val="cyan"/>
        </w:rPr>
        <w:t>,</w:t>
      </w:r>
      <w:r w:rsidRPr="00497B2F">
        <w:rPr>
          <w:rStyle w:val="m-255764519740973633styleunderline"/>
          <w:rFonts w:ascii="Garamond" w:hAnsi="Garamond"/>
          <w:color w:val="222222"/>
          <w:sz w:val="16"/>
        </w:rPr>
        <w:t xml:space="preserve"> adoption,</w:t>
      </w:r>
      <w:r w:rsidRPr="00497B2F">
        <w:rPr>
          <w:rStyle w:val="apple-converted-space"/>
          <w:rFonts w:ascii="Garamond" w:hAnsi="Garamond"/>
          <w:color w:val="222222"/>
          <w:sz w:val="16"/>
        </w:rPr>
        <w:t> </w:t>
      </w:r>
      <w:r w:rsidRPr="00497B2F">
        <w:rPr>
          <w:rStyle w:val="StyleUnderline"/>
          <w:rFonts w:ascii="Garamond" w:hAnsi="Garamond"/>
          <w:highlight w:val="cyan"/>
        </w:rPr>
        <w:t>and transposing of decolonization is</w:t>
      </w:r>
      <w:r w:rsidRPr="00497B2F">
        <w:rPr>
          <w:rStyle w:val="StyleUnderline"/>
          <w:rFonts w:ascii="Garamond" w:hAnsi="Garamond"/>
        </w:rPr>
        <w:t> </w:t>
      </w:r>
      <w:r w:rsidRPr="00497B2F">
        <w:rPr>
          <w:rStyle w:val="m-255764519740973633styleunderline"/>
          <w:rFonts w:ascii="Garamond" w:hAnsi="Garamond"/>
          <w:color w:val="222222"/>
          <w:sz w:val="16"/>
        </w:rPr>
        <w:t>yet another form of</w:t>
      </w:r>
      <w:r w:rsidRPr="00497B2F">
        <w:rPr>
          <w:rStyle w:val="apple-converted-space"/>
          <w:rFonts w:ascii="Garamond" w:hAnsi="Garamond"/>
          <w:color w:val="222222"/>
          <w:sz w:val="16"/>
        </w:rPr>
        <w:t> </w:t>
      </w:r>
      <w:r w:rsidRPr="00497B2F">
        <w:rPr>
          <w:rStyle w:val="StyleUnderline"/>
          <w:rFonts w:ascii="Garamond" w:hAnsi="Garamond"/>
          <w:highlight w:val="cyan"/>
        </w:rPr>
        <w:t>settler appropriation</w:t>
      </w:r>
      <w:r w:rsidRPr="00497B2F">
        <w:rPr>
          <w:rFonts w:ascii="Garamond" w:hAnsi="Garamond"/>
          <w:color w:val="222222"/>
          <w:sz w:val="16"/>
        </w:rPr>
        <w:t>. When we write about</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decolonization</w:t>
      </w:r>
      <w:r w:rsidRPr="00497B2F">
        <w:rPr>
          <w:rFonts w:ascii="Garamond" w:hAnsi="Garamond"/>
          <w:color w:val="222222"/>
          <w:sz w:val="16"/>
        </w:rPr>
        <w:t>, we are not offering it as a metaphor; it</w:t>
      </w:r>
      <w:r w:rsidRPr="00497B2F">
        <w:rPr>
          <w:rStyle w:val="apple-converted-space"/>
          <w:rFonts w:ascii="Garamond" w:hAnsi="Garamond"/>
          <w:color w:val="222222"/>
          <w:sz w:val="16"/>
        </w:rPr>
        <w:t> </w:t>
      </w:r>
      <w:r w:rsidRPr="00497B2F">
        <w:rPr>
          <w:rStyle w:val="m-255764519740973633styleunderline"/>
          <w:rFonts w:ascii="Garamond" w:hAnsi="Garamond"/>
          <w:color w:val="222222"/>
          <w:sz w:val="16"/>
        </w:rPr>
        <w:t>is not an approximation of other experiences of oppression. Decolonization is not a swappable term for other things we want to do to improve our societies and schools</w:t>
      </w:r>
      <w:r w:rsidRPr="00497B2F">
        <w:rPr>
          <w:rFonts w:ascii="Garamond" w:hAnsi="Garamond"/>
          <w:color w:val="222222"/>
          <w:sz w:val="16"/>
        </w:rPr>
        <w:t>. Decolonization doesn’t have a synonym</w:t>
      </w:r>
    </w:p>
    <w:p w14:paraId="3DC70041" w14:textId="77777777" w:rsidR="00744D7E" w:rsidRPr="00497B2F" w:rsidRDefault="00744D7E" w:rsidP="00744D7E">
      <w:pPr>
        <w:pStyle w:val="Heading3"/>
        <w:rPr>
          <w:rFonts w:ascii="Garamond" w:hAnsi="Garamond" w:cs="Arial"/>
        </w:rPr>
      </w:pPr>
      <w:r w:rsidRPr="00497B2F">
        <w:rPr>
          <w:rFonts w:ascii="Garamond" w:hAnsi="Garamond" w:cs="Arial"/>
        </w:rPr>
        <w:t>2AC – Afropessimism</w:t>
      </w:r>
    </w:p>
    <w:p w14:paraId="1661A10C" w14:textId="77777777" w:rsidR="00744D7E" w:rsidRPr="00497B2F" w:rsidRDefault="00744D7E" w:rsidP="00744D7E">
      <w:pPr>
        <w:pStyle w:val="Heading4"/>
        <w:rPr>
          <w:rFonts w:ascii="Garamond" w:hAnsi="Garamond"/>
        </w:rPr>
      </w:pPr>
      <w:r w:rsidRPr="00497B2F">
        <w:rPr>
          <w:rFonts w:ascii="Garamond" w:hAnsi="Garamond"/>
        </w:rPr>
        <w:t>No link – just because the 1AC doesn’t center blackness in its discussion doesn’t preclude discussions of blackness – the model minority myth was propped up to justify the further strategies of anti-blackness by the state – this also proves that we’re in direction of the link</w:t>
      </w:r>
    </w:p>
    <w:p w14:paraId="3A6BFE42" w14:textId="77777777" w:rsidR="00744D7E" w:rsidRPr="00497B2F" w:rsidRDefault="00744D7E" w:rsidP="00744D7E">
      <w:pPr>
        <w:rPr>
          <w:rFonts w:ascii="Garamond" w:hAnsi="Garamond"/>
        </w:rPr>
      </w:pPr>
    </w:p>
    <w:p w14:paraId="5C060CF5" w14:textId="77777777" w:rsidR="00744D7E" w:rsidRPr="00497B2F" w:rsidRDefault="00744D7E" w:rsidP="00744D7E">
      <w:pPr>
        <w:pStyle w:val="Heading4"/>
        <w:rPr>
          <w:rFonts w:ascii="Garamond" w:hAnsi="Garamond" w:cs="Arial"/>
        </w:rPr>
      </w:pPr>
      <w:r w:rsidRPr="00497B2F">
        <w:rPr>
          <w:rFonts w:ascii="Garamond" w:hAnsi="Garamond" w:cs="Arial"/>
        </w:rPr>
        <w:t>Perm do the aff then the alt – the antithetical construction of Asian Americans are weaponized to subjugate blacks and ensure the denial of visibility for bodies marked by the biopolitical hegemonic project that is the United States – this is exported onto other minorities via racial triangulation in a bidirectional process of relative valorization and civic ostracism – that makes the aff a prerequisiste to the alt.</w:t>
      </w:r>
    </w:p>
    <w:p w14:paraId="6F2BEAD1" w14:textId="77777777" w:rsidR="00744D7E" w:rsidRPr="00497B2F" w:rsidRDefault="00744D7E" w:rsidP="00744D7E">
      <w:pPr>
        <w:rPr>
          <w:rFonts w:ascii="Garamond" w:hAnsi="Garamond"/>
        </w:rPr>
      </w:pPr>
      <w:r w:rsidRPr="00497B2F">
        <w:rPr>
          <w:rStyle w:val="Style13ptBold"/>
          <w:rFonts w:ascii="Garamond" w:hAnsi="Garamond"/>
        </w:rPr>
        <w:t>Ng Lee &amp; Pak ‘7</w:t>
      </w:r>
      <w:r w:rsidRPr="00497B2F">
        <w:rPr>
          <w:rFonts w:ascii="Garamond" w:hAnsi="Garamond"/>
        </w:rPr>
        <w:t xml:space="preserve"> (Jennifer C. Ng [University of Kansas], Sharon Lee, Yoon Pak [ University of Illinois],Contesting the Model Minority and Perpetual Foreigner Stereotypes: A Critical Review of Literature on Asian Americans in Education) klmd</w:t>
      </w:r>
    </w:p>
    <w:p w14:paraId="02DC4FA3" w14:textId="77777777" w:rsidR="00744D7E" w:rsidRPr="00497B2F" w:rsidRDefault="00744D7E" w:rsidP="00744D7E">
      <w:pPr>
        <w:rPr>
          <w:rFonts w:ascii="Garamond" w:hAnsi="Garamond"/>
        </w:rPr>
      </w:pPr>
      <w:r w:rsidRPr="00497B2F">
        <w:rPr>
          <w:rStyle w:val="StyleUnderline"/>
          <w:rFonts w:ascii="Garamond" w:hAnsi="Garamond"/>
        </w:rPr>
        <w:t>The Asian American presence in schools, as captured by cartoonist Garry Trudeau here, has a compelling grasp on the public imagination.</w:t>
      </w:r>
      <w:r w:rsidRPr="00497B2F">
        <w:rPr>
          <w:rFonts w:ascii="Garamond" w:hAnsi="Garamond"/>
          <w:sz w:val="16"/>
        </w:rPr>
        <w:t xml:space="preserve"> Scholars (Dong, 1995; Wu, 2002) have utilized the pointed cartoon strip </w:t>
      </w:r>
      <w:r w:rsidRPr="00497B2F">
        <w:rPr>
          <w:rStyle w:val="StyleUnderline"/>
          <w:rFonts w:ascii="Garamond" w:hAnsi="Garamond"/>
        </w:rPr>
        <w:t>to emphasize the criticality of understanding how insidious and pervasive is the myth of Asian Americans as model minorities, especially in education. The Asian American model minority image is alluring yet troubling. On one hand, the supposed academic achievement of Asian Americans is used as a beacon to highlight the prototypical American success story, a group to be admired and emulated by others. At the same time, however, it is used to produce a heightened sense of fear, particularly in schools, where the Asian “horde” will take over the classrooms to raise test scores and ruin the grading curve, resulting in a new form of “White flight”</w:t>
      </w:r>
      <w:r w:rsidRPr="00497B2F">
        <w:rPr>
          <w:rFonts w:ascii="Garamond" w:hAnsi="Garamond"/>
          <w:sz w:val="16"/>
        </w:rPr>
        <w:t xml:space="preserve"> (Hwang, 2005</w:t>
      </w:r>
      <w:r w:rsidRPr="00497B2F">
        <w:rPr>
          <w:rStyle w:val="StyleUnderline"/>
          <w:rFonts w:ascii="Garamond" w:hAnsi="Garamond"/>
        </w:rPr>
        <w:t>). These concerns exist at the K–12 level as well as in the realm of higher education admissions, as captured by Trudeau. In either case, one thing remains clear</w:t>
      </w:r>
      <w:r w:rsidRPr="00497B2F">
        <w:rPr>
          <w:rStyle w:val="StyleUnderline"/>
          <w:rFonts w:ascii="Garamond" w:hAnsi="Garamond"/>
          <w:highlight w:val="cyan"/>
        </w:rPr>
        <w:t xml:space="preserve">: </w:t>
      </w:r>
      <w:r w:rsidRPr="00497B2F">
        <w:rPr>
          <w:rStyle w:val="Emphasis"/>
          <w:rFonts w:ascii="Garamond" w:hAnsi="Garamond"/>
          <w:highlight w:val="cyan"/>
        </w:rPr>
        <w:t>Asian Americans are cast outside the peripheries of normalcy</w:t>
      </w:r>
      <w:r w:rsidRPr="00497B2F">
        <w:rPr>
          <w:rStyle w:val="StyleUnderline"/>
          <w:rFonts w:ascii="Garamond" w:hAnsi="Garamond"/>
        </w:rPr>
        <w:t xml:space="preserve">. </w:t>
      </w:r>
      <w:r w:rsidRPr="00497B2F">
        <w:rPr>
          <w:rStyle w:val="StyleUnderline"/>
          <w:rFonts w:ascii="Garamond" w:hAnsi="Garamond"/>
          <w:highlight w:val="cyan"/>
        </w:rPr>
        <w:t>An understanding of how racial meanings have been constructed about Asian Americans, or how they have been racialized</w:t>
      </w:r>
      <w:r w:rsidRPr="00497B2F">
        <w:rPr>
          <w:rFonts w:ascii="Garamond" w:hAnsi="Garamond"/>
          <w:sz w:val="16"/>
        </w:rPr>
        <w:t xml:space="preserve"> (Omi &amp; Winant, 1994), </w:t>
      </w:r>
      <w:r w:rsidRPr="00497B2F">
        <w:rPr>
          <w:rStyle w:val="StyleUnderline"/>
          <w:rFonts w:ascii="Garamond" w:hAnsi="Garamond"/>
          <w:highlight w:val="cyan"/>
        </w:rPr>
        <w:t>requires a departure from a Black/White racial binary</w:t>
      </w:r>
      <w:r w:rsidRPr="00497B2F">
        <w:rPr>
          <w:rFonts w:ascii="Garamond" w:hAnsi="Garamond"/>
          <w:sz w:val="16"/>
        </w:rPr>
        <w:t xml:space="preserve">. Legal </w:t>
      </w:r>
      <w:r w:rsidRPr="00497B2F">
        <w:rPr>
          <w:rFonts w:ascii="Garamond" w:hAnsi="Garamond"/>
        </w:rPr>
        <w:t>scholar Ancheta (2000) considers how anti-Asian discrimination is distinctly different from anti-Black subordination. He writes, “The racialization of Asian Americans has taken on two primary forms: racialization as non-Americans and racialization as the model minority” (p. 44). This outsider racialization constructs Asian Americans as foreign-born outsiders. In the realm of education, this construction extends to the view of Asian Americans as “forever foreigners” (Tuan, 1998), where the permanency of equal status as citizens cannot be fully realized.</w:t>
      </w:r>
      <w:r w:rsidRPr="00497B2F">
        <w:rPr>
          <w:rStyle w:val="StyleUnderline"/>
          <w:rFonts w:ascii="Garamond" w:hAnsi="Garamond"/>
        </w:rPr>
        <w:t xml:space="preserve"> </w:t>
      </w:r>
      <w:r w:rsidRPr="00497B2F">
        <w:rPr>
          <w:rStyle w:val="Emphasis"/>
          <w:rFonts w:ascii="Garamond" w:hAnsi="Garamond"/>
          <w:highlight w:val="cyan"/>
        </w:rPr>
        <w:t>Asian American racialization as both the model minority and the [perpetual] foreigner exists within larger racial discourses</w:t>
      </w:r>
      <w:r w:rsidRPr="00497B2F">
        <w:rPr>
          <w:rFonts w:ascii="Garamond" w:hAnsi="Garamond"/>
          <w:sz w:val="16"/>
        </w:rPr>
        <w:t>. C. Kim (1999) posits a theory of “</w:t>
      </w:r>
      <w:r w:rsidRPr="00497B2F">
        <w:rPr>
          <w:rStyle w:val="StyleUnderline"/>
          <w:rFonts w:ascii="Garamond" w:hAnsi="Garamond"/>
        </w:rPr>
        <w:t>a field of racial positions” that considers how Asian Americans have been racialized relative to Whites and Blacks and how racialization is more complex than a hierarchy with Whites on top, Blacks on the bottom, and other groups in between</w:t>
      </w:r>
      <w:r w:rsidRPr="00497B2F">
        <w:rPr>
          <w:rFonts w:ascii="Garamond" w:hAnsi="Garamond"/>
          <w:sz w:val="16"/>
        </w:rPr>
        <w:t xml:space="preserve"> (p. 106). Kim’s field of racial positions involves at least two axes (superior/inferior and insider/foreigner), which acknowledges the different ways that groups are racialized. </w:t>
      </w:r>
      <w:r w:rsidRPr="00497B2F">
        <w:rPr>
          <w:rStyle w:val="Emphasis"/>
          <w:rFonts w:ascii="Garamond" w:hAnsi="Garamond"/>
          <w:highlight w:val="cyan"/>
        </w:rPr>
        <w:t>Asian Americans are “racially triangulated” vis-à-vis Whites and Blacks through two interrelated processes of “relative valorization”</w:t>
      </w:r>
      <w:r w:rsidRPr="00497B2F">
        <w:rPr>
          <w:rStyle w:val="StyleUnderline"/>
          <w:rFonts w:ascii="Garamond" w:hAnsi="Garamond"/>
        </w:rPr>
        <w:t xml:space="preserve"> </w:t>
      </w:r>
      <w:r w:rsidRPr="00497B2F">
        <w:rPr>
          <w:rFonts w:ascii="Garamond" w:hAnsi="Garamond"/>
          <w:sz w:val="16"/>
        </w:rPr>
        <w:t xml:space="preserve">(Whites valorizing Asian Americans relative to Blacks) </w:t>
      </w:r>
      <w:r w:rsidRPr="00497B2F">
        <w:rPr>
          <w:rStyle w:val="Emphasis"/>
          <w:rFonts w:ascii="Garamond" w:hAnsi="Garamond"/>
          <w:highlight w:val="cyan"/>
        </w:rPr>
        <w:t>and the process of “civic ostracism”</w:t>
      </w:r>
      <w:r w:rsidRPr="00497B2F">
        <w:rPr>
          <w:rStyle w:val="Emphasis"/>
          <w:rFonts w:ascii="Garamond" w:hAnsi="Garamond"/>
        </w:rPr>
        <w:t xml:space="preserve"> </w:t>
      </w:r>
      <w:r w:rsidRPr="00497B2F">
        <w:rPr>
          <w:rFonts w:ascii="Garamond" w:hAnsi="Garamond"/>
          <w:sz w:val="16"/>
        </w:rPr>
        <w:t xml:space="preserve">(Whites constructing Asian Americans as foreign and Other, p. 107). </w:t>
      </w:r>
      <w:r w:rsidRPr="00497B2F">
        <w:rPr>
          <w:rStyle w:val="StyleUnderline"/>
          <w:rFonts w:ascii="Garamond" w:hAnsi="Garamond"/>
        </w:rPr>
        <w:t>The model minority and foreigner images emerge in research on Asian Americans in K–12 schooling</w:t>
      </w:r>
      <w:r w:rsidRPr="00497B2F">
        <w:rPr>
          <w:rFonts w:ascii="Garamond" w:hAnsi="Garamond"/>
          <w:sz w:val="16"/>
        </w:rPr>
        <w:t xml:space="preserve"> (Lei, 1998) </w:t>
      </w:r>
      <w:r w:rsidRPr="00497B2F">
        <w:rPr>
          <w:rStyle w:val="StyleUnderline"/>
          <w:rFonts w:ascii="Garamond" w:hAnsi="Garamond"/>
        </w:rPr>
        <w:t>and higher education</w:t>
      </w:r>
      <w:r w:rsidRPr="00497B2F">
        <w:rPr>
          <w:rFonts w:ascii="Garamond" w:hAnsi="Garamond"/>
          <w:sz w:val="16"/>
        </w:rPr>
        <w:t xml:space="preserve"> (S. S. Lee, 2006; Suzuki, 2002). Both Lei and S. S. Lee discuss how </w:t>
      </w:r>
      <w:r w:rsidRPr="00497B2F">
        <w:rPr>
          <w:rStyle w:val="StyleUnderline"/>
          <w:rFonts w:ascii="Garamond" w:hAnsi="Garamond"/>
        </w:rPr>
        <w:t>these representations play off each other and are interconnected, placing Asian Americans in a vulnerable racial position, ostracized from both the White majority and causing racial tensions with other minorities</w:t>
      </w:r>
      <w:r w:rsidRPr="00497B2F">
        <w:rPr>
          <w:rFonts w:ascii="Garamond" w:hAnsi="Garamond"/>
          <w:sz w:val="16"/>
        </w:rPr>
        <w:t xml:space="preserve"> (primarily African Americans). Placed within the confines of the Black/White discourse, </w:t>
      </w:r>
      <w:r w:rsidRPr="00497B2F">
        <w:rPr>
          <w:rStyle w:val="StyleUnderline"/>
          <w:rFonts w:ascii="Garamond" w:hAnsi="Garamond"/>
        </w:rPr>
        <w:t>Asian Americans have been inexactly situated in comparison to Whites and Blacks rather than understood as racialized in distinct ways. The representations of Asian American students as models and foreigners also uphold the racial status quo, which marginalizes students of color</w:t>
      </w:r>
      <w:r w:rsidRPr="00497B2F">
        <w:rPr>
          <w:rFonts w:ascii="Garamond" w:hAnsi="Garamond"/>
          <w:sz w:val="16"/>
        </w:rPr>
        <w:t xml:space="preserve"> (Jo, 2004; S. J. Lee, 2006; Lei, 1998). </w:t>
      </w:r>
      <w:r w:rsidRPr="00497B2F">
        <w:rPr>
          <w:rStyle w:val="StyleUnderline"/>
          <w:rFonts w:ascii="Garamond" w:hAnsi="Garamond"/>
          <w:highlight w:val="cyan"/>
        </w:rPr>
        <w:t xml:space="preserve">Although researchers have uncovered the more complex ways that Asian Americans are racialized, Asian Americans continue to be cast as interlopers in a Black/White racial discourse; being neither Black nor White, </w:t>
      </w:r>
      <w:r w:rsidRPr="00497B2F">
        <w:rPr>
          <w:rStyle w:val="Emphasis"/>
          <w:rFonts w:ascii="Garamond" w:hAnsi="Garamond"/>
          <w:highlight w:val="cyan"/>
        </w:rPr>
        <w:t>Asian Americans rarely gain visibility and voice as racial minorities</w:t>
      </w:r>
      <w:r w:rsidRPr="00497B2F">
        <w:rPr>
          <w:rFonts w:ascii="Garamond" w:hAnsi="Garamond"/>
          <w:sz w:val="16"/>
        </w:rPr>
        <w:t xml:space="preserve">. Scholars in the fields of history (Takaki, 1998), English (Lowe, 2000), anthropology (Manalansan, 2000, 2003), sociology (Kibria, 2002; C. Kim, 1999; Min, 1996; Tuan, 1998), ethnic and gender studies (Espiritu, 1997; R. Lee, 1999), and law (Ancheta, 2000; Wu, 1995) </w:t>
      </w:r>
      <w:r w:rsidRPr="00497B2F">
        <w:rPr>
          <w:rStyle w:val="StyleUnderline"/>
          <w:rFonts w:ascii="Garamond" w:hAnsi="Garamond"/>
        </w:rPr>
        <w:t>have critically examined the complexities of Asian American experiences and challenged the ways that the public has falsely imagined them. The field of education, however, has lagged behind these theoretical advances. There is great foundational knowledge to be gleaned from other disciplines in addressing the educational concerns and needs of Asian American students</w:t>
      </w:r>
      <w:r w:rsidRPr="00497B2F">
        <w:rPr>
          <w:rFonts w:ascii="Garamond" w:hAnsi="Garamond"/>
          <w:sz w:val="16"/>
        </w:rPr>
        <w:t xml:space="preserve">. </w:t>
      </w:r>
      <w:r w:rsidRPr="00497B2F">
        <w:rPr>
          <w:rStyle w:val="StyleUnderline"/>
          <w:rFonts w:ascii="Garamond" w:hAnsi="Garamond"/>
        </w:rPr>
        <w:t>The specter of Asians and Asian Americans as the yellow peril and the model minority has a long history.</w:t>
      </w:r>
      <w:r w:rsidRPr="00497B2F">
        <w:rPr>
          <w:rFonts w:ascii="Garamond" w:hAnsi="Garamond"/>
          <w:sz w:val="16"/>
        </w:rPr>
        <w:t xml:space="preserve"> First invoked during the 19th century to create comparative labor advantage between and among the railroad barons to yield high profit through the cheapest labor force, Chinese workers were typically fashioned as the model against which other immigrant groups, such as the Irish, should aspire (Takaki, 1998; Wu, 1995). When the Chinese Exclusion law of 1882—stemming from the fear of the “Yellow Peril,” as popularized by novelist Jack London— curtailed further migration of Chinese, attention started to shift to the growing population of Japanese immigrants along the West Coast (Daniels, 1988). </w:t>
      </w:r>
      <w:r w:rsidRPr="00497B2F">
        <w:rPr>
          <w:rStyle w:val="StyleUnderline"/>
          <w:rFonts w:ascii="Garamond" w:hAnsi="Garamond"/>
        </w:rPr>
        <w:t>Again, although seemingly admired for their ability to cultivate difficult arid lands, they were then shunned and despised for their success in agriculture. At the outbreak of World War II, Japanese immigrants and Americans were incarcerated for fear of disloyalty and espionage. In the 1960s, during the Civil Rights movement, the image of Asian Americans seemed to improve, in relation to African Americans and other racial minority groups who sought equal rights and protection under the law; at this time, newspaper headlines hailed Chinese and Japanese Americans as the model minority. Popular magazines such as Time and Newsweek highlighted their Confucian-style “rugged individualism”; Asians did not need government support to make it in U.S. society</w:t>
      </w:r>
      <w:r w:rsidRPr="00497B2F">
        <w:rPr>
          <w:rFonts w:ascii="Garamond" w:hAnsi="Garamond"/>
          <w:sz w:val="16"/>
        </w:rPr>
        <w:t>. As numerous Asian Americanists have noted throughout the years (Cheng &amp; Yang, 2000; Osajima, 2000</w:t>
      </w:r>
      <w:r w:rsidRPr="00497B2F">
        <w:rPr>
          <w:rStyle w:val="StyleUnderline"/>
          <w:rFonts w:ascii="Garamond" w:hAnsi="Garamond"/>
        </w:rPr>
        <w:t xml:space="preserve">), </w:t>
      </w:r>
      <w:r w:rsidRPr="00497B2F">
        <w:rPr>
          <w:rStyle w:val="StyleUnderline"/>
          <w:rFonts w:ascii="Garamond" w:hAnsi="Garamond"/>
          <w:highlight w:val="cyan"/>
        </w:rPr>
        <w:t>the purposeful ways in which Asians were heralded for their success was a direct attack against African Americans</w:t>
      </w:r>
      <w:r w:rsidRPr="00497B2F">
        <w:rPr>
          <w:rStyle w:val="StyleUnderline"/>
          <w:rFonts w:ascii="Garamond" w:hAnsi="Garamond"/>
        </w:rPr>
        <w:t xml:space="preserve"> in their outspoken quest for equality in the 1960s and against a critique of institutional and structural racism. </w:t>
      </w:r>
      <w:r w:rsidRPr="00497B2F">
        <w:rPr>
          <w:rStyle w:val="StyleUnderline"/>
          <w:rFonts w:ascii="Garamond" w:hAnsi="Garamond"/>
          <w:highlight w:val="cyan"/>
        </w:rPr>
        <w:t>Such pernicious and unfounded comparisons between the races only served to create fissures that continue to exist today and support a message of individual effort as a primary means to overcome racism, erasing the existence of structural barriers</w:t>
      </w:r>
      <w:r w:rsidRPr="00497B2F">
        <w:rPr>
          <w:rStyle w:val="StyleUnderline"/>
          <w:rFonts w:ascii="Garamond" w:hAnsi="Garamond"/>
        </w:rPr>
        <w:t>.</w:t>
      </w:r>
      <w:r w:rsidRPr="00497B2F">
        <w:rPr>
          <w:rFonts w:ascii="Garamond" w:hAnsi="Garamond"/>
        </w:rPr>
        <w:t xml:space="preserve"> </w:t>
      </w:r>
    </w:p>
    <w:p w14:paraId="58E7CF7E" w14:textId="77777777" w:rsidR="00744D7E" w:rsidRPr="00497B2F" w:rsidRDefault="00744D7E" w:rsidP="00744D7E">
      <w:pPr>
        <w:pStyle w:val="Heading4"/>
        <w:rPr>
          <w:rFonts w:ascii="Garamond" w:hAnsi="Garamond" w:cs="Arial"/>
        </w:rPr>
      </w:pPr>
      <w:r w:rsidRPr="00497B2F">
        <w:rPr>
          <w:rFonts w:ascii="Garamond" w:hAnsi="Garamond" w:cs="Arial"/>
        </w:rPr>
        <w:t xml:space="preserve">Permutation do Both – breaking neoliberal institutional norms by assembling an interposed cooperative group based off of Afro-Asian solidarity and individual authenticity leads to a counter mobilization that works towards a future narrative to overcome the model minority myth and internalized racism within minority groups </w:t>
      </w:r>
    </w:p>
    <w:p w14:paraId="50100637" w14:textId="77777777" w:rsidR="00744D7E" w:rsidRPr="00497B2F" w:rsidRDefault="00744D7E" w:rsidP="00744D7E">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11CB5CFA" w14:textId="77777777" w:rsidR="00744D7E" w:rsidRPr="00497B2F" w:rsidRDefault="00744D7E" w:rsidP="00744D7E">
      <w:pPr>
        <w:rPr>
          <w:rFonts w:ascii="Garamond" w:hAnsi="Garamond"/>
          <w:u w:val="single"/>
        </w:rPr>
      </w:pPr>
      <w:r w:rsidRPr="00497B2F">
        <w:rPr>
          <w:rFonts w:ascii="Garamond" w:hAnsi="Garamond"/>
          <w:highlight w:val="cyan"/>
          <w:u w:val="single"/>
        </w:rPr>
        <w:t>The counter mobilization of the Asians for Black Lives activists highlight the incompatible temporality of a future-oriented neoliberal Asian American subjectivity and the nostalgic Asian American subjectivity</w:t>
      </w:r>
      <w:r w:rsidRPr="00497B2F">
        <w:rPr>
          <w:rFonts w:ascii="Garamond" w:hAnsi="Garamond"/>
          <w:u w:val="single"/>
        </w:rPr>
        <w:t xml:space="preserve"> rooted in Third World anti-imperialist struggles</w:t>
      </w:r>
      <w:r w:rsidRPr="00497B2F">
        <w:rPr>
          <w:rFonts w:ascii="Garamond" w:hAnsi="Garamond"/>
        </w:rPr>
        <w:t xml:space="preserve">. While both groups recruited the discourses of ‘civil rights,’ the epistemologies they rely on are drastically different. </w:t>
      </w:r>
      <w:r w:rsidRPr="00497B2F">
        <w:rPr>
          <w:rFonts w:ascii="Garamond" w:hAnsi="Garamond"/>
          <w:b/>
          <w:highlight w:val="cyan"/>
          <w:u w:val="single"/>
        </w:rPr>
        <w:t>The</w:t>
      </w:r>
      <w:r w:rsidRPr="00497B2F">
        <w:rPr>
          <w:rFonts w:ascii="Garamond" w:hAnsi="Garamond"/>
          <w:b/>
          <w:u w:val="single"/>
        </w:rPr>
        <w:t xml:space="preserve"> pro-Liang </w:t>
      </w:r>
      <w:r w:rsidRPr="00497B2F">
        <w:rPr>
          <w:rFonts w:ascii="Garamond" w:hAnsi="Garamond"/>
          <w:b/>
          <w:highlight w:val="cyan"/>
          <w:u w:val="single"/>
        </w:rPr>
        <w:t>mobilization takes civil rights as the American promise</w:t>
      </w:r>
      <w:r w:rsidRPr="00497B2F">
        <w:rPr>
          <w:rFonts w:ascii="Garamond" w:hAnsi="Garamond"/>
          <w:b/>
          <w:u w:val="single"/>
        </w:rPr>
        <w:t xml:space="preserve"> of racial advancement, the model minority, bootstrapping ideology </w:t>
      </w:r>
      <w:r w:rsidRPr="00497B2F">
        <w:rPr>
          <w:rFonts w:ascii="Garamond" w:hAnsi="Garamond"/>
          <w:b/>
          <w:highlight w:val="cyan"/>
          <w:u w:val="single"/>
        </w:rPr>
        <w:t>that is built on hard work and merits</w:t>
      </w:r>
      <w:r w:rsidRPr="00497B2F">
        <w:rPr>
          <w:rFonts w:ascii="Garamond" w:hAnsi="Garamond"/>
          <w:highlight w:val="cyan"/>
        </w:rPr>
        <w:t>.</w:t>
      </w:r>
      <w:r w:rsidRPr="00497B2F">
        <w:rPr>
          <w:rFonts w:ascii="Garamond" w:hAnsi="Garamond"/>
        </w:rPr>
        <w:t xml:space="preserve"> In contrast, </w:t>
      </w:r>
      <w:r w:rsidRPr="00497B2F">
        <w:rPr>
          <w:rFonts w:ascii="Garamond" w:hAnsi="Garamond"/>
          <w:b/>
          <w:u w:val="single"/>
        </w:rPr>
        <w:t xml:space="preserve">the BLM activists demand a radical restructuring of racial relationships deeply rooted in anti-Black violence and minority complicity. This shows how </w:t>
      </w:r>
      <w:r w:rsidRPr="00497B2F">
        <w:rPr>
          <w:rFonts w:ascii="Garamond" w:hAnsi="Garamond"/>
          <w:b/>
          <w:highlight w:val="cyan"/>
          <w:u w:val="single"/>
        </w:rPr>
        <w:t>‘civil rights’</w:t>
      </w:r>
      <w:r w:rsidRPr="00497B2F">
        <w:rPr>
          <w:rFonts w:ascii="Garamond" w:hAnsi="Garamond"/>
          <w:b/>
          <w:u w:val="single"/>
        </w:rPr>
        <w:t xml:space="preserve"> is also a dialectically complex assemblage that </w:t>
      </w:r>
      <w:r w:rsidRPr="00497B2F">
        <w:rPr>
          <w:rFonts w:ascii="Garamond" w:hAnsi="Garamond"/>
          <w:b/>
          <w:highlight w:val="cyan"/>
          <w:u w:val="single"/>
        </w:rPr>
        <w:t>bends toward either cooptation or radical transformation</w:t>
      </w:r>
      <w:r w:rsidRPr="00497B2F">
        <w:rPr>
          <w:rFonts w:ascii="Garamond" w:hAnsi="Garamond"/>
          <w:b/>
          <w:u w:val="single"/>
        </w:rPr>
        <w:t>.</w:t>
      </w:r>
      <w:r w:rsidRPr="00497B2F">
        <w:rPr>
          <w:rFonts w:ascii="Garamond" w:hAnsi="Garamond"/>
        </w:rPr>
        <w:t xml:space="preserve"> To counter the pro-Liang groups’ body politic of Asian Americanness, </w:t>
      </w:r>
      <w:r w:rsidRPr="00497B2F">
        <w:rPr>
          <w:rFonts w:ascii="Garamond" w:hAnsi="Garamond"/>
          <w:highlight w:val="cyan"/>
          <w:u w:val="single"/>
        </w:rPr>
        <w:t>the</w:t>
      </w:r>
      <w:r w:rsidRPr="00497B2F">
        <w:rPr>
          <w:rFonts w:ascii="Garamond" w:hAnsi="Garamond"/>
          <w:u w:val="single"/>
        </w:rPr>
        <w:t xml:space="preserve"> Asian American BLM </w:t>
      </w:r>
      <w:r w:rsidRPr="00497B2F">
        <w:rPr>
          <w:rFonts w:ascii="Garamond" w:hAnsi="Garamond"/>
          <w:highlight w:val="cyan"/>
          <w:u w:val="single"/>
        </w:rPr>
        <w:t>activists deployed two</w:t>
      </w:r>
      <w:r w:rsidRPr="00497B2F">
        <w:rPr>
          <w:rFonts w:ascii="Garamond" w:hAnsi="Garamond"/>
          <w:u w:val="single"/>
        </w:rPr>
        <w:t xml:space="preserve"> distinct yet related </w:t>
      </w:r>
      <w:r w:rsidRPr="00497B2F">
        <w:rPr>
          <w:rFonts w:ascii="Garamond" w:hAnsi="Garamond"/>
          <w:highlight w:val="cyan"/>
          <w:u w:val="single"/>
        </w:rPr>
        <w:t>discursive strategies</w:t>
      </w:r>
      <w:r w:rsidRPr="00497B2F">
        <w:rPr>
          <w:rFonts w:ascii="Garamond" w:hAnsi="Garamond"/>
          <w:u w:val="single"/>
        </w:rPr>
        <w:t>, including</w:t>
      </w:r>
      <w:r w:rsidRPr="00497B2F">
        <w:rPr>
          <w:rFonts w:ascii="Garamond" w:hAnsi="Garamond"/>
          <w:highlight w:val="cyan"/>
          <w:u w:val="single"/>
        </w:rPr>
        <w:t>: historicizing Afro-Asian solidarity and cultural authenticity.</w:t>
      </w:r>
      <w:r w:rsidRPr="00497B2F">
        <w:rPr>
          <w:rFonts w:ascii="Garamond" w:hAnsi="Garamond"/>
        </w:rPr>
        <w:t xml:space="preserve"> These strategies were adopted by the Asians for Black Lives activists not only to distinguish themselves from the pro-Liang groups, but </w:t>
      </w:r>
      <w:r w:rsidRPr="00497B2F">
        <w:rPr>
          <w:rFonts w:ascii="Garamond" w:hAnsi="Garamond"/>
          <w:highlight w:val="cyan"/>
          <w:u w:val="single"/>
        </w:rPr>
        <w:t>to signify an alternative vision</w:t>
      </w:r>
      <w:r w:rsidRPr="00497B2F">
        <w:rPr>
          <w:rFonts w:ascii="Garamond" w:hAnsi="Garamond"/>
          <w:u w:val="single"/>
        </w:rPr>
        <w:t xml:space="preserve"> of racial history and futurity against the dogma of post-racial neoliberalism.</w:t>
      </w:r>
      <w:r w:rsidRPr="00497B2F">
        <w:rPr>
          <w:rFonts w:ascii="Garamond" w:hAnsi="Garamond"/>
        </w:rPr>
        <w:t xml:space="preserve"> CRUISING BORDERS UNSETTLING IDENTITIES 112 Conclusion: Reclaiming Life, Against Multiculturalism During my fieldwork, I constantly sensed an intense affect of frustration and hopelessness from my fellow Asians for Black Lives activists. Many have worked side-by-side with Chinese immigrants in their respective community projects on housing or workplace discrimination. Yet, on the Liang-Gurley case, they stood on the opposite side of what they understood as racial justice. This is indeed a disheartening historical moment for progressive Asian American politics. However, the Liang-Gurley case is only a symptom of the larger process of transformation of Asian American subjectivity. </w:t>
      </w:r>
      <w:r w:rsidRPr="00497B2F">
        <w:rPr>
          <w:rFonts w:ascii="Garamond" w:hAnsi="Garamond"/>
          <w:u w:val="single"/>
        </w:rPr>
        <w:t>As neoliberalism exerts its hegemonic power that shatters previous forms of solidarity and demands nations and individuals to express loyalty to the market, simply examining the domestic racial relations and intergroup level of anti-Blackness does not sufficiently explain the global geopolitical shifts that account for the changing subjectivity of the Asian American body politic</w:t>
      </w:r>
      <w:r w:rsidRPr="00497B2F">
        <w:rPr>
          <w:rFonts w:ascii="Garamond" w:hAnsi="Garamond"/>
        </w:rPr>
        <w:t xml:space="preserve">. </w:t>
      </w:r>
      <w:r w:rsidRPr="00497B2F">
        <w:rPr>
          <w:rFonts w:ascii="Garamond" w:hAnsi="Garamond"/>
          <w:b/>
          <w:u w:val="single"/>
        </w:rPr>
        <w:t>The Asian-Black antagonism, whether imposed by the White and Asian elites to instigate racial conflicts, or reified by some of the Asian American protestors as the ‘internalized racism’ of the Asian American psyche</w:t>
      </w:r>
      <w:r w:rsidRPr="00497B2F">
        <w:rPr>
          <w:rFonts w:ascii="Garamond" w:hAnsi="Garamond"/>
        </w:rPr>
        <w:t xml:space="preserve">, prevented them to ask more nuanced question about the Liang-Gurley case. While the violence against Akai Gurley was simply erased by the former group, I found that the #Asians4BlackLives activists were also silent around the state’s treatment of Peter Liang. In a sense, </w:t>
      </w:r>
      <w:r w:rsidRPr="00497B2F">
        <w:rPr>
          <w:rFonts w:ascii="Garamond" w:hAnsi="Garamond"/>
          <w:b/>
          <w:highlight w:val="cyan"/>
          <w:u w:val="single"/>
        </w:rPr>
        <w:t>the motivation to overcome the model minority stereotype has become so dogmatic for the Asian American activists that they had to overlook the systematic racism</w:t>
      </w:r>
      <w:r w:rsidRPr="00497B2F">
        <w:rPr>
          <w:rFonts w:ascii="Garamond" w:hAnsi="Garamond"/>
        </w:rPr>
        <w:t xml:space="preserve"> that has also determined the state manipulation of Peter Liang as an easy target to mitigate a national racial crisis perpetuated by White supremacy. Despite the #Asians4BlackLives activists’ efforts to bypass the Asian-Black antagonism, they continue to be trapped in the sticky affects of guilt and shame, which have been conspired by the model minority representation of Asian CRUISING BORDERS UNSETTLING IDENTITIES 113 Americanness as a race that has ‘moved ahead.’ Therefore, </w:t>
      </w:r>
      <w:r w:rsidRPr="00497B2F">
        <w:rPr>
          <w:rFonts w:ascii="Garamond" w:hAnsi="Garamond"/>
          <w:u w:val="single"/>
        </w:rPr>
        <w:t xml:space="preserve">to reclaim the history of a timespace where Asian and Black relations were amicable and comradely has become a dominant narrative in the solidarity protest. </w:t>
      </w:r>
    </w:p>
    <w:p w14:paraId="41BA9300" w14:textId="77777777" w:rsidR="00744D7E" w:rsidRPr="00497B2F" w:rsidRDefault="00744D7E" w:rsidP="00744D7E">
      <w:pPr>
        <w:rPr>
          <w:rFonts w:ascii="Garamond" w:hAnsi="Garamond"/>
          <w:u w:val="single"/>
        </w:rPr>
      </w:pPr>
    </w:p>
    <w:p w14:paraId="2DA638F9" w14:textId="77777777" w:rsidR="00744D7E" w:rsidRPr="00497B2F" w:rsidRDefault="00744D7E" w:rsidP="00744D7E">
      <w:pPr>
        <w:pStyle w:val="Heading4"/>
        <w:rPr>
          <w:rFonts w:ascii="Garamond" w:hAnsi="Garamond" w:cs="Arial"/>
        </w:rPr>
      </w:pPr>
      <w:r w:rsidRPr="00497B2F">
        <w:rPr>
          <w:rFonts w:ascii="Garamond" w:hAnsi="Garamond" w:cs="Arial"/>
        </w:rPr>
        <w:t xml:space="preserve">Also a Perm do Both card – creating Afro-Asia solidarity through coalitional politics and an understanding ethnic alliances works to move towards a more just world by combatting state enforced violence and exclusion </w:t>
      </w:r>
    </w:p>
    <w:p w14:paraId="5CE4775B" w14:textId="77777777" w:rsidR="00744D7E" w:rsidRPr="00497B2F" w:rsidRDefault="00744D7E" w:rsidP="00744D7E">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43C3C22A" w14:textId="77777777" w:rsidR="00744D7E" w:rsidRPr="00497B2F" w:rsidRDefault="00744D7E" w:rsidP="00744D7E">
      <w:pPr>
        <w:rPr>
          <w:rFonts w:ascii="Garamond" w:hAnsi="Garamond"/>
          <w:u w:val="single"/>
        </w:rPr>
      </w:pPr>
      <w:r w:rsidRPr="00497B2F">
        <w:rPr>
          <w:rFonts w:ascii="Garamond" w:hAnsi="Garamond"/>
        </w:rPr>
        <w:t xml:space="preserve">Historicizing Afro-Asian solidarity. Soon after Peter Liang was indicted, a coalition of Asian American community-based organizations, led by Organizing Asian Communities (CAAAV), mobilized a vigil for Gurley’s family in front of the Police Plaza in NYC on March 15, 2015. The number of the participants at the vigil was small compared to the pro-Liang mobilization that would occur the year after, approximately 40 people on a chilly, rainy spring afternoon, but the crowd was in all definitions a diverse group of individuals: members of Korean, Filipino, South Asian, and other Asian American nonprofit organizations; Gurley’s family including his aunt, daughter, and partner; and other members of BLM, socialist, and anti-war leftist organizations also participated in the event. It was undoubtedly a multiracial and multiethnic gathering that demonstrated an image of cross-identity solidarity at the time of tragedy. CRUISING BORDERS UNSETTLING IDENTITIES 103 Figure 4. Vigil for Akai Gurley’s family. Photo by author. </w:t>
      </w:r>
      <w:r w:rsidRPr="00497B2F">
        <w:rPr>
          <w:rFonts w:ascii="Garamond" w:hAnsi="Garamond"/>
          <w:u w:val="single"/>
        </w:rPr>
        <w:t xml:space="preserve">This </w:t>
      </w:r>
      <w:r w:rsidRPr="00497B2F">
        <w:rPr>
          <w:rFonts w:ascii="Garamond" w:hAnsi="Garamond"/>
          <w:highlight w:val="cyan"/>
          <w:u w:val="single"/>
        </w:rPr>
        <w:t>image of cross-racial and cross-ethnic alliance</w:t>
      </w:r>
      <w:r w:rsidRPr="00497B2F">
        <w:rPr>
          <w:rFonts w:ascii="Garamond" w:hAnsi="Garamond"/>
          <w:u w:val="single"/>
        </w:rPr>
        <w:t xml:space="preserve"> was intentionally delivered.</w:t>
      </w:r>
      <w:r w:rsidRPr="00497B2F">
        <w:rPr>
          <w:rFonts w:ascii="Garamond" w:hAnsi="Garamond"/>
        </w:rPr>
        <w:t xml:space="preserve"> </w:t>
      </w:r>
      <w:r w:rsidRPr="00497B2F">
        <w:rPr>
          <w:rFonts w:ascii="Garamond" w:hAnsi="Garamond"/>
          <w:u w:val="single"/>
        </w:rPr>
        <w:t>It</w:t>
      </w:r>
      <w:r w:rsidRPr="00497B2F">
        <w:rPr>
          <w:rFonts w:ascii="Garamond" w:hAnsi="Garamond"/>
        </w:rPr>
        <w:t xml:space="preserve"> was present in a speech from the organizer from CAAAV, which </w:t>
      </w:r>
      <w:r w:rsidRPr="00497B2F">
        <w:rPr>
          <w:rFonts w:ascii="Garamond" w:hAnsi="Garamond"/>
          <w:highlight w:val="cyan"/>
          <w:u w:val="single"/>
        </w:rPr>
        <w:t>called attention to the importance of standing in solidarity with the broader racial justice demands</w:t>
      </w:r>
      <w:r w:rsidRPr="00497B2F">
        <w:rPr>
          <w:rFonts w:ascii="Garamond" w:hAnsi="Garamond"/>
          <w:u w:val="single"/>
        </w:rPr>
        <w:t xml:space="preserve"> of BLM, to counter the numerous deaths and unnamable violence with the persistence of valuing lives, particularly Black lives</w:t>
      </w:r>
      <w:r w:rsidRPr="00497B2F">
        <w:rPr>
          <w:rFonts w:ascii="Garamond" w:hAnsi="Garamond"/>
        </w:rPr>
        <w:t>. Cathy Dang, the director from CAAAV, drew from the organization’s experiences of working alongside Black and Brown communities in the past 20 years to demand justice from the police and judicial system. Specifically, she referenced the case of an immigrant Chinese boy who was killed by NYPD in the 1990s, and how the incident has bridged activists across racial lines: This year marks the 20th year anniversary of the death of Yong Xin Huang. In the mid 90s, the media started to finally cover police brutality cases when Anthony Baez, Hilton Vega, and Nicholas Heyward were killed. Then there was Yong Xin Huang, 16-year old Chinese immigrant boy from Bushwick, Brooklyn who was killed by the NYPD</w:t>
      </w:r>
      <w:r w:rsidRPr="00497B2F">
        <w:rPr>
          <w:rFonts w:ascii="Garamond" w:hAnsi="Garamond"/>
          <w:u w:val="single"/>
        </w:rPr>
        <w:t>. The Huang family and CAAAV organized alongside with the other families to demand justice from the NYPD and the judicial system.</w:t>
      </w:r>
      <w:r w:rsidRPr="00497B2F">
        <w:rPr>
          <w:rFonts w:ascii="Garamond" w:hAnsi="Garamond"/>
        </w:rPr>
        <w:t xml:space="preserve"> </w:t>
      </w:r>
      <w:r w:rsidRPr="00497B2F">
        <w:rPr>
          <w:rFonts w:ascii="Garamond" w:hAnsi="Garamond"/>
          <w:u w:val="single"/>
        </w:rPr>
        <w:t>Black and Brown communities were the first</w:t>
      </w:r>
      <w:r w:rsidRPr="00497B2F">
        <w:rPr>
          <w:rFonts w:ascii="Garamond" w:hAnsi="Garamond"/>
        </w:rPr>
        <w:t xml:space="preserve"> CRUISING BORDERS UNSETTLING IDENTITIES 104 </w:t>
      </w:r>
      <w:r w:rsidRPr="00497B2F">
        <w:rPr>
          <w:rFonts w:ascii="Garamond" w:hAnsi="Garamond"/>
          <w:u w:val="single"/>
        </w:rPr>
        <w:t>ones there for the Huang family</w:t>
      </w:r>
      <w:r w:rsidRPr="00497B2F">
        <w:rPr>
          <w:rFonts w:ascii="Garamond" w:hAnsi="Garamond"/>
        </w:rPr>
        <w:t xml:space="preserve"> and as our member said—I believe that </w:t>
      </w:r>
      <w:r w:rsidRPr="00497B2F">
        <w:rPr>
          <w:rFonts w:ascii="Garamond" w:hAnsi="Garamond"/>
          <w:b/>
          <w:u w:val="single"/>
        </w:rPr>
        <w:t>the Chinese community should stand on the side of justice</w:t>
      </w:r>
      <w:r w:rsidRPr="00497B2F">
        <w:rPr>
          <w:rFonts w:ascii="Garamond" w:hAnsi="Garamond"/>
          <w:u w:val="single"/>
        </w:rPr>
        <w:t xml:space="preserve">. </w:t>
      </w:r>
      <w:r w:rsidRPr="00497B2F">
        <w:rPr>
          <w:rFonts w:ascii="Garamond" w:hAnsi="Garamond"/>
          <w:highlight w:val="cyan"/>
          <w:u w:val="single"/>
        </w:rPr>
        <w:t>Our hope is that</w:t>
      </w:r>
      <w:r w:rsidRPr="00497B2F">
        <w:rPr>
          <w:rFonts w:ascii="Garamond" w:hAnsi="Garamond"/>
          <w:u w:val="single"/>
        </w:rPr>
        <w:t xml:space="preserve"> the Chinese community, Asian communities, and </w:t>
      </w:r>
      <w:r w:rsidRPr="00497B2F">
        <w:rPr>
          <w:rFonts w:ascii="Garamond" w:hAnsi="Garamond"/>
          <w:highlight w:val="cyan"/>
          <w:u w:val="single"/>
        </w:rPr>
        <w:t>all communities come together for justice</w:t>
      </w:r>
      <w:r w:rsidRPr="00497B2F">
        <w:rPr>
          <w:rFonts w:ascii="Garamond" w:hAnsi="Garamond"/>
        </w:rPr>
        <w:t xml:space="preserve">. </w:t>
      </w:r>
      <w:r w:rsidRPr="00497B2F">
        <w:rPr>
          <w:rFonts w:ascii="Garamond" w:hAnsi="Garamond"/>
          <w:b/>
          <w:highlight w:val="cyan"/>
          <w:u w:val="single"/>
        </w:rPr>
        <w:t>This cross-racial representation is</w:t>
      </w:r>
      <w:r w:rsidRPr="00497B2F">
        <w:rPr>
          <w:rFonts w:ascii="Garamond" w:hAnsi="Garamond"/>
          <w:b/>
          <w:u w:val="single"/>
        </w:rPr>
        <w:t xml:space="preserve"> not just crucial but </w:t>
      </w:r>
      <w:r w:rsidRPr="00497B2F">
        <w:rPr>
          <w:rFonts w:ascii="Garamond" w:hAnsi="Garamond"/>
          <w:b/>
          <w:highlight w:val="cyan"/>
          <w:u w:val="single"/>
        </w:rPr>
        <w:t>necessary to the Asian American body politic</w:t>
      </w:r>
      <w:r w:rsidRPr="00497B2F">
        <w:rPr>
          <w:rFonts w:ascii="Garamond" w:hAnsi="Garamond"/>
          <w:b/>
          <w:u w:val="single"/>
        </w:rPr>
        <w:t>—to signify that Asian Americans, too, have had a history of violence inflicted by the state</w:t>
      </w:r>
      <w:r w:rsidRPr="00497B2F">
        <w:rPr>
          <w:rFonts w:ascii="Garamond" w:hAnsi="Garamond"/>
        </w:rPr>
        <w:t xml:space="preserve">. </w:t>
      </w:r>
      <w:r w:rsidRPr="00497B2F">
        <w:rPr>
          <w:rFonts w:ascii="Garamond" w:hAnsi="Garamond"/>
          <w:highlight w:val="cyan"/>
          <w:u w:val="single"/>
        </w:rPr>
        <w:t>It argues against the persistent image of model minority success and proximity to Whiteness.</w:t>
      </w:r>
      <w:r w:rsidRPr="00497B2F">
        <w:rPr>
          <w:rFonts w:ascii="Garamond" w:hAnsi="Garamond"/>
          <w:u w:val="single"/>
        </w:rPr>
        <w:t xml:space="preserve"> It relies on the temporary shift back to the time of violent state exclusion to reinstate an Asian American racial position that is closer to Blackness</w:t>
      </w:r>
      <w:r w:rsidRPr="00497B2F">
        <w:rPr>
          <w:rFonts w:ascii="Garamond" w:hAnsi="Garamond"/>
        </w:rPr>
        <w:t xml:space="preserve">. Figure 5. Flowers with Chinese sign that says #BlackLivesMatter. Photo by author. Anachronism. The #Asians4BlackLives contingency that emerged out of the Peter Liang controversy organized a platform on Tumblr 3 specifically to counter the conservative representations of Asian Americanness dominated by the Chinese American pro-Liang mobilization. They call out the anachronistic reference of MLK’s speech as being ignorant to Black history and the broader implications of the Civil Rights movement in the US. The 3 #Asians4BlackLives on Tumblr. Retrieved from http://a4bl.tumblr.com/ CRUISING BORDERS UNSETTLING IDENTITIES 105 Afro-Asian solidarity images of Asian American activists protesting alongside Black Power activists against police violence spread across different #Asian4BlackLives blogs such as the #Asians4BlackLives and #APIS4BlackLives to stress the interdependent histories of the communities. MLK’s and Malcom X’s speeches against the Vietnam War and calls for Third World solidarity were repeatedly cited on these platforms to highlight the important intersection of domestic racial violence and imperialist wars abroad.4 </w:t>
      </w:r>
      <w:r w:rsidRPr="00497B2F">
        <w:rPr>
          <w:rFonts w:ascii="Garamond" w:hAnsi="Garamond"/>
          <w:b/>
          <w:highlight w:val="cyan"/>
          <w:u w:val="single"/>
        </w:rPr>
        <w:t>To historicize Afro-Asian solidarity is</w:t>
      </w:r>
      <w:r w:rsidRPr="00497B2F">
        <w:rPr>
          <w:rFonts w:ascii="Garamond" w:hAnsi="Garamond"/>
          <w:b/>
          <w:u w:val="single"/>
        </w:rPr>
        <w:t xml:space="preserve"> not only important to show that the perspective of Asians for Black Lives is</w:t>
      </w:r>
      <w:r w:rsidRPr="00497B2F">
        <w:rPr>
          <w:rFonts w:ascii="Garamond" w:hAnsi="Garamond"/>
          <w:u w:val="single"/>
        </w:rPr>
        <w:t xml:space="preserve"> indeed temporally legitimate and morally justifiable, but it is also </w:t>
      </w:r>
      <w:r w:rsidRPr="00497B2F">
        <w:rPr>
          <w:rFonts w:ascii="Garamond" w:hAnsi="Garamond"/>
          <w:b/>
          <w:highlight w:val="cyan"/>
          <w:u w:val="single"/>
        </w:rPr>
        <w:t>the only way to bring a sense of urgency to rescuing pan–Asian Americanism from prior to the neoliberal disfranchisement of the category of Asian American itself</w:t>
      </w:r>
      <w:r w:rsidRPr="00497B2F">
        <w:rPr>
          <w:rFonts w:ascii="Garamond" w:hAnsi="Garamond"/>
          <w:highlight w:val="cyan"/>
          <w:u w:val="single"/>
        </w:rPr>
        <w:t>. The widened class and ethnic division within Asian American communities</w:t>
      </w:r>
      <w:r w:rsidRPr="00497B2F">
        <w:rPr>
          <w:rFonts w:ascii="Garamond" w:hAnsi="Garamond"/>
          <w:u w:val="single"/>
        </w:rPr>
        <w:t xml:space="preserve"> in recent years </w:t>
      </w:r>
      <w:r w:rsidRPr="00497B2F">
        <w:rPr>
          <w:rFonts w:ascii="Garamond" w:hAnsi="Garamond"/>
          <w:highlight w:val="cyan"/>
          <w:u w:val="single"/>
        </w:rPr>
        <w:t>have reduced the political power and racial legitimacy of the category as a whole.</w:t>
      </w:r>
      <w:r w:rsidRPr="00497B2F">
        <w:rPr>
          <w:rFonts w:ascii="Garamond" w:hAnsi="Garamond"/>
          <w:u w:val="single"/>
        </w:rPr>
        <w:t xml:space="preserve"> </w:t>
      </w:r>
      <w:r w:rsidRPr="00497B2F">
        <w:rPr>
          <w:rFonts w:ascii="Garamond" w:hAnsi="Garamond"/>
          <w:b/>
          <w:u w:val="single"/>
        </w:rPr>
        <w:t>Only through claiming its proximity to Blackness can Asian Americanness move outside of the awkward position of neither white nor black, and continue to exist as a relevant and legible racial community</w:t>
      </w:r>
      <w:r w:rsidRPr="00497B2F">
        <w:rPr>
          <w:rFonts w:ascii="Garamond" w:hAnsi="Garamond"/>
          <w:u w:val="single"/>
        </w:rPr>
        <w:t>.</w:t>
      </w:r>
    </w:p>
    <w:p w14:paraId="47FC9282" w14:textId="77777777" w:rsidR="00744D7E" w:rsidRPr="00497B2F" w:rsidRDefault="00744D7E" w:rsidP="00744D7E">
      <w:pPr>
        <w:rPr>
          <w:rFonts w:ascii="Garamond" w:hAnsi="Garamond"/>
          <w:u w:val="single"/>
        </w:rPr>
      </w:pPr>
    </w:p>
    <w:p w14:paraId="3F8D697B" w14:textId="77777777" w:rsidR="00744D7E" w:rsidRPr="00497B2F" w:rsidRDefault="00744D7E" w:rsidP="00744D7E">
      <w:pPr>
        <w:pStyle w:val="Heading4"/>
        <w:rPr>
          <w:rFonts w:ascii="Garamond" w:hAnsi="Garamond"/>
        </w:rPr>
      </w:pPr>
      <w:r w:rsidRPr="00497B2F">
        <w:rPr>
          <w:rFonts w:ascii="Garamond" w:hAnsi="Garamond"/>
        </w:rPr>
        <w:t>Rendering blackness as “ontological” is a totalizing claim that means blackness is reduced to and remains in a singular political frame, discrediting and inhibiting legitimate political resistance.</w:t>
      </w:r>
    </w:p>
    <w:p w14:paraId="2F146EDF" w14:textId="77777777" w:rsidR="00744D7E" w:rsidRPr="00497B2F" w:rsidRDefault="00744D7E" w:rsidP="00744D7E">
      <w:pPr>
        <w:rPr>
          <w:rStyle w:val="Style13ptBold"/>
          <w:rFonts w:ascii="Garamond" w:eastAsia="Times New Roman" w:hAnsi="Garamond"/>
          <w:b w:val="0"/>
          <w:sz w:val="24"/>
        </w:rPr>
      </w:pPr>
      <w:r w:rsidRPr="00497B2F">
        <w:rPr>
          <w:rStyle w:val="Style13ptBold"/>
          <w:rFonts w:ascii="Garamond" w:hAnsi="Garamond"/>
        </w:rPr>
        <w:t xml:space="preserve">Klein 17 </w:t>
      </w:r>
      <w:r w:rsidRPr="00497B2F">
        <w:rPr>
          <w:rStyle w:val="Style13ptBold"/>
          <w:rFonts w:ascii="Garamond" w:hAnsi="Garamond"/>
          <w:b w:val="0"/>
          <w:bCs/>
          <w:sz w:val="20"/>
          <w:szCs w:val="20"/>
        </w:rPr>
        <w:t>(David Kline, “The Pragmatics of Resistance Framing Anti-Blackness and the Limits of Political Ontology”, Penn State University Press, Volume 5, Issue 1, 2017)//shreyas</w:t>
      </w:r>
    </w:p>
    <w:p w14:paraId="3DEE3D06" w14:textId="77777777" w:rsidR="00744D7E" w:rsidRPr="00497B2F" w:rsidRDefault="00744D7E" w:rsidP="00744D7E">
      <w:pPr>
        <w:shd w:val="clear" w:color="auto" w:fill="FFFFFF"/>
        <w:spacing w:before="240"/>
        <w:rPr>
          <w:rFonts w:ascii="Garamond" w:hAnsi="Garamond"/>
          <w:color w:val="0A0A0A"/>
          <w:sz w:val="16"/>
        </w:rPr>
      </w:pPr>
      <w:r w:rsidRPr="00497B2F">
        <w:rPr>
          <w:rFonts w:ascii="Garamond" w:hAnsi="Garamond"/>
          <w:color w:val="0A0A0A"/>
          <w:sz w:val="16"/>
        </w:rPr>
        <w:t xml:space="preserve">Rather, what </w:t>
      </w:r>
      <w:r w:rsidRPr="00497B2F">
        <w:rPr>
          <w:rStyle w:val="StyleUnderline"/>
          <w:rFonts w:ascii="Garamond" w:hAnsi="Garamond"/>
        </w:rPr>
        <w:t>I want to focus on is how the absolute prioritization of a formal ontological framework of autonomous and irreconcilable spheres of positionality—however descriptively or epistemologically accurate in terms of a regime of ontology and its corresponding macropolitics of anti-Blackness—ends up limiting a whole range of possible avenues of analysis that have their proper site within what Deleuze and Guattari describe as the micropolitical</w:t>
      </w:r>
      <w:r w:rsidRPr="00497B2F">
        <w:rPr>
          <w:rFonts w:ascii="Garamond" w:hAnsi="Garamond"/>
          <w:color w:val="0A0A0A"/>
          <w:sz w:val="16"/>
        </w:rPr>
        <w:t xml:space="preserve">. The issue here is the distinction between the macropolitical (molar) and the micropolitical (molecular) fields of organization and becoming. </w:t>
      </w:r>
      <w:r w:rsidRPr="00497B2F">
        <w:rPr>
          <w:rStyle w:val="StyleUnderline"/>
          <w:rFonts w:ascii="Garamond" w:hAnsi="Garamond"/>
        </w:rPr>
        <w:t>Wilderson and Afro-pessimism in general privilege the macropolitical field in which Blackness is always already sedimented and rigidified into a political onto-logical position that prohibits movement and the possibility of what Fred Moten calls “fugitivity</w:t>
      </w:r>
      <w:r w:rsidRPr="00497B2F">
        <w:rPr>
          <w:rFonts w:ascii="Garamond" w:hAnsi="Garamond"/>
          <w:color w:val="0A0A0A"/>
          <w:sz w:val="16"/>
        </w:rPr>
        <w:t xml:space="preserve">.” The absolute privileging of the macropolitical as </w:t>
      </w:r>
      <w:r w:rsidRPr="00497B2F">
        <w:rPr>
          <w:rFonts w:ascii="Garamond" w:hAnsi="Garamond"/>
          <w:b/>
          <w:bCs/>
          <w:color w:val="0A0A0A"/>
          <w:sz w:val="16"/>
        </w:rPr>
        <w:t xml:space="preserve">[End Page 57] </w:t>
      </w:r>
      <w:r w:rsidRPr="00497B2F">
        <w:rPr>
          <w:rStyle w:val="StyleUnderline"/>
          <w:rFonts w:ascii="Garamond" w:hAnsi="Garamond"/>
        </w:rPr>
        <w:t xml:space="preserve">the frame of analysis tends to bracket or overshadow the fact that “every politics is simultaneously a macropolitics and a micropolitics </w:t>
      </w:r>
      <w:r w:rsidRPr="00497B2F">
        <w:rPr>
          <w:rFonts w:ascii="Garamond" w:hAnsi="Garamond"/>
          <w:color w:val="0A0A0A"/>
          <w:sz w:val="16"/>
        </w:rPr>
        <w:t>(</w:t>
      </w:r>
      <w:bookmarkStart w:id="1" w:name="b9-text"/>
      <w:r w:rsidRPr="00497B2F">
        <w:rPr>
          <w:rFonts w:ascii="Garamond" w:hAnsi="Garamond"/>
          <w:color w:val="0A0A0A"/>
          <w:sz w:val="16"/>
        </w:rPr>
        <w:fldChar w:fldCharType="begin"/>
      </w:r>
      <w:r w:rsidRPr="00497B2F">
        <w:rPr>
          <w:rFonts w:ascii="Garamond" w:hAnsi="Garamond"/>
          <w:color w:val="0A0A0A"/>
          <w:sz w:val="16"/>
        </w:rPr>
        <w:instrText xml:space="preserve"> HYPERLINK "https://muse.jhu.edu/article/645848" \l "b9" </w:instrText>
      </w:r>
      <w:r w:rsidRPr="00497B2F">
        <w:rPr>
          <w:rFonts w:ascii="Garamond" w:hAnsi="Garamond"/>
          <w:color w:val="0A0A0A"/>
          <w:sz w:val="16"/>
        </w:rPr>
        <w:fldChar w:fldCharType="separate"/>
      </w:r>
      <w:r w:rsidRPr="00497B2F">
        <w:rPr>
          <w:rFonts w:ascii="Garamond" w:hAnsi="Garamond"/>
          <w:color w:val="284F84"/>
          <w:sz w:val="16"/>
        </w:rPr>
        <w:t>Deleuze and Guattari 1987, 213</w:t>
      </w:r>
      <w:r w:rsidRPr="00497B2F">
        <w:rPr>
          <w:rFonts w:ascii="Garamond" w:hAnsi="Garamond"/>
          <w:color w:val="0A0A0A"/>
          <w:sz w:val="16"/>
        </w:rPr>
        <w:fldChar w:fldCharType="end"/>
      </w:r>
      <w:bookmarkEnd w:id="1"/>
      <w:r w:rsidRPr="00497B2F">
        <w:rPr>
          <w:rFonts w:ascii="Garamond" w:hAnsi="Garamond"/>
          <w:color w:val="0A0A0A"/>
          <w:sz w:val="16"/>
        </w:rPr>
        <w:t xml:space="preserve">).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497B2F">
        <w:rPr>
          <w:rStyle w:val="StyleUnderline"/>
          <w:rFonts w:ascii="Garamond" w:hAnsi="Garamond"/>
        </w:rPr>
        <w:t>The micropolitical field is where movement and resistance happens against or in excess of the macropolitical in ways not reducible to the kind of formal binary organization that Agamben and Wilderson’s political ontology prioritizes</w:t>
      </w:r>
      <w:r w:rsidRPr="00497B2F">
        <w:rPr>
          <w:rFonts w:ascii="Garamond" w:hAnsi="Garamond"/>
          <w:color w:val="0A0A0A"/>
          <w:sz w:val="16"/>
        </w:rPr>
        <w:t xml:space="preserve">. Such resistance is not necessarily positive or emancipatory, as lines of flight name a contingency that always poses the risk that whatever develops can become “capable of the worst” (ibid., 205). However, </w:t>
      </w:r>
      <w:r w:rsidRPr="00497B2F">
        <w:rPr>
          <w:rStyle w:val="StyleUnderline"/>
          <w:rFonts w:ascii="Garamond" w:hAnsi="Garamond"/>
        </w:rPr>
        <w:t>within this contingency is also the possibility of creative lines and deterritorializations that provide possible means of positive escape from macropolitical molarisations</w:t>
      </w:r>
      <w:r w:rsidRPr="00497B2F">
        <w:rPr>
          <w:rFonts w:ascii="Garamond" w:hAnsi="Garamond"/>
          <w:color w:val="0A0A0A"/>
          <w:sz w:val="16"/>
        </w:rPr>
        <w:t xml:space="preserve">. Focusing on Wilderson, </w:t>
      </w:r>
      <w:r w:rsidRPr="00497B2F">
        <w:rPr>
          <w:rStyle w:val="StyleUnderline"/>
          <w:rFonts w:ascii="Garamond" w:hAnsi="Garamond"/>
        </w:rPr>
        <w:t>his absolute prioritization of a political onto-logical structure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w:t>
      </w:r>
      <w:r w:rsidRPr="00497B2F">
        <w:rPr>
          <w:rFonts w:ascii="Garamond" w:hAnsi="Garamond"/>
          <w:color w:val="0A0A0A"/>
          <w:sz w:val="16"/>
        </w:rPr>
        <w:t xml:space="preserve">. First, </w:t>
      </w:r>
      <w:r w:rsidRPr="00497B2F">
        <w:rPr>
          <w:rStyle w:val="StyleUnderline"/>
          <w:rFonts w:ascii="Garamond" w:hAnsi="Garamond"/>
        </w:rPr>
        <w:t>it short-circuits 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w:t>
      </w:r>
      <w:r w:rsidRPr="00497B2F">
        <w:rPr>
          <w:rFonts w:ascii="Garamond" w:hAnsi="Garamond"/>
          <w:color w:val="0A0A0A"/>
          <w:sz w:val="16"/>
        </w:rPr>
        <w:t xml:space="preserve">n—changes that, </w:t>
      </w:r>
      <w:r w:rsidRPr="00497B2F">
        <w:rPr>
          <w:rStyle w:val="StyleUnderline"/>
          <w:rFonts w:ascii="Garamond" w:hAnsi="Garamond"/>
        </w:rPr>
        <w:t>despite Wilderson’s claim that focusing on these things only “mystify” the question of ontology (Wilderson 2010, 10), surely have implications for how racial positioning is both thought and resisted in differing historical and socio-political contexts</w:t>
      </w:r>
      <w:r w:rsidRPr="00497B2F">
        <w:rPr>
          <w:rFonts w:ascii="Garamond" w:hAnsi="Garamond"/>
          <w:color w:val="0A0A0A"/>
          <w:sz w:val="16"/>
        </w:rPr>
        <w:t xml:space="preserve">. To the extent that Blackness equals a </w:t>
      </w:r>
      <w:r w:rsidRPr="00497B2F">
        <w:rPr>
          <w:rFonts w:ascii="Garamond" w:hAnsi="Garamond"/>
          <w:i/>
          <w:iCs/>
          <w:color w:val="0A0A0A"/>
          <w:sz w:val="16"/>
        </w:rPr>
        <w:t>singular</w:t>
      </w:r>
      <w:r w:rsidRPr="00497B2F">
        <w:rPr>
          <w:rFonts w:ascii="Garamond" w:hAnsi="Garamond"/>
          <w:color w:val="0A0A0A"/>
          <w:sz w:val="16"/>
        </w:rPr>
        <w:t xml:space="preserve"> ontological position within a macropolitical structure of antagonism, </w:t>
      </w:r>
      <w:r w:rsidRPr="00497B2F">
        <w:rPr>
          <w:rStyle w:val="StyleUnderline"/>
          <w:rFonts w:ascii="Garamond" w:hAnsi="Garamond"/>
        </w:rPr>
        <w:t>there is almost no room to bring in the spectrum and flow of social difference and contingency that no doubt spans across Black identity as a legitimate issue of analysis and as a site/sight for the possibility of a range of resisting practices</w:t>
      </w:r>
      <w:r w:rsidRPr="00497B2F">
        <w:rPr>
          <w:rFonts w:ascii="Garamond" w:hAnsi="Garamond"/>
          <w:color w:val="0A0A0A"/>
          <w:sz w:val="16"/>
        </w:rPr>
        <w:t xml:space="preserve">. </w:t>
      </w:r>
      <w:r w:rsidRPr="00497B2F">
        <w:rPr>
          <w:rStyle w:val="StyleUnderline"/>
          <w:rFonts w:ascii="Garamond" w:hAnsi="Garamond"/>
        </w:rPr>
        <w:t>This bracketing of difference leads him to make some rather sweeping and opaquely abstract claims</w:t>
      </w:r>
      <w:r w:rsidRPr="00497B2F">
        <w:rPr>
          <w:rFonts w:ascii="Garamond" w:hAnsi="Garamond"/>
          <w:color w:val="0A0A0A"/>
          <w:sz w:val="16"/>
        </w:rPr>
        <w:t xml:space="preserve">. For example, discussing a main character’s abortion in a prison cell in the 1976 film </w:t>
      </w:r>
      <w:r w:rsidRPr="00497B2F">
        <w:rPr>
          <w:rFonts w:ascii="Garamond" w:hAnsi="Garamond"/>
          <w:i/>
          <w:iCs/>
          <w:color w:val="0A0A0A"/>
          <w:sz w:val="16"/>
        </w:rPr>
        <w:t>Bush Mama</w:t>
      </w:r>
      <w:r w:rsidRPr="00497B2F">
        <w:rPr>
          <w:rFonts w:ascii="Garamond" w:hAnsi="Garamond"/>
          <w:color w:val="0A0A0A"/>
          <w:sz w:val="16"/>
        </w:rPr>
        <w:t xml:space="preserve">, Wilderson says, “Dorothy will abort her baby at the clinic or on the floor of her prison cell, not because she fights for—and either wins </w:t>
      </w:r>
      <w:r w:rsidRPr="00497B2F">
        <w:rPr>
          <w:rFonts w:ascii="Garamond" w:hAnsi="Garamond"/>
          <w:b/>
          <w:bCs/>
          <w:color w:val="0A0A0A"/>
          <w:sz w:val="16"/>
        </w:rPr>
        <w:t xml:space="preserve">[End Page 58] </w:t>
      </w:r>
      <w:r w:rsidRPr="00497B2F">
        <w:rPr>
          <w:rFonts w:ascii="Garamond" w:hAnsi="Garamond"/>
          <w:color w:val="0A0A0A"/>
          <w:sz w:val="16"/>
        </w:rPr>
        <w:t xml:space="preserve">or loses—the right to do so, but </w:t>
      </w:r>
      <w:r w:rsidRPr="00497B2F">
        <w:rPr>
          <w:rFonts w:ascii="Garamond" w:hAnsi="Garamond"/>
          <w:i/>
          <w:iCs/>
          <w:color w:val="0A0A0A"/>
          <w:sz w:val="16"/>
        </w:rPr>
        <w:t>because she is one of 35 million accumulated and fungible (owned and exchangeable) objects living among 230 million subjects</w:t>
      </w:r>
      <w:r w:rsidRPr="00497B2F">
        <w:rPr>
          <w:rFonts w:ascii="Garamond" w:hAnsi="Garamond"/>
          <w:color w:val="0A0A0A"/>
          <w:sz w:val="16"/>
        </w:rPr>
        <w:t xml:space="preserve">—which is to say, her will is always already subsumed by the will of civil society” (Wilderson 2010, 128, italics mine). What I want to press here is how </w:t>
      </w:r>
      <w:r w:rsidRPr="00497B2F">
        <w:rPr>
          <w:rStyle w:val="StyleUnderline"/>
          <w:rFonts w:ascii="Garamond" w:hAnsi="Garamond"/>
        </w:rPr>
        <w:t>Wilderson’s statement, made in the sole frame of a totalizing political ontology overshadowing all other levels of sociality, flattens out the social difference within, and even the possibility of, a micropolitical social field of 35 million Black people living in the United States</w:t>
      </w:r>
      <w:r w:rsidRPr="00497B2F">
        <w:rPr>
          <w:rFonts w:ascii="Garamond" w:hAnsi="Garamond"/>
          <w:color w:val="0A0A0A"/>
          <w:sz w:val="16"/>
        </w:rPr>
        <w:t xml:space="preserve">. </w:t>
      </w:r>
      <w:r w:rsidRPr="00497B2F">
        <w:rPr>
          <w:rStyle w:val="StyleUnderline"/>
          <w:rFonts w:ascii="Garamond" w:hAnsi="Garamond"/>
        </w:rPr>
        <w:t>Such a flattening reduces the optic of anti-Black racism as well as Black sociality to the frame of political ontology where Blackness remains stuck in a singular position of abjection</w:t>
      </w:r>
      <w:r w:rsidRPr="00497B2F">
        <w:rPr>
          <w:rFonts w:ascii="Garamond" w:hAnsi="Garamond"/>
          <w:color w:val="0A0A0A"/>
          <w:sz w:val="16"/>
        </w:rPr>
        <w:t xml:space="preserve">. The result is a severe analytical limitation in terms of the way </w:t>
      </w:r>
      <w:r w:rsidRPr="00497B2F">
        <w:rPr>
          <w:rStyle w:val="StyleUnderline"/>
          <w:rFonts w:ascii="Garamond" w:hAnsi="Garamond"/>
        </w:rPr>
        <w:t>Blackness (as well as other racial positions) exists across an extremely wide field of sociality</w:t>
      </w:r>
      <w:r w:rsidRPr="00497B2F">
        <w:rPr>
          <w:rFonts w:ascii="Garamond" w:hAnsi="Garamond"/>
          <w:color w:val="0A0A0A"/>
          <w:sz w:val="16"/>
        </w:rPr>
        <w:t xml:space="preserve"> that is comprised of differing intensities of forces and relational modes between various institutional, political, socio-economic, religious, sexual, and other social conjunctures. Within Wilderson’s political ontological frame, </w:t>
      </w:r>
      <w:r w:rsidRPr="00497B2F">
        <w:rPr>
          <w:rStyle w:val="StyleUnderline"/>
          <w:rFonts w:ascii="Garamond" w:hAnsi="Garamond"/>
        </w:rPr>
        <w:t>it seems that these conjunctures are excluded—or at least bracketed—as having any bearing at all on how anti-Black power functions and is resisted across highly differentiated contexts. There is only the binary ontological distinction of Black and Human being;</w:t>
      </w:r>
      <w:r w:rsidRPr="00497B2F">
        <w:rPr>
          <w:rFonts w:ascii="Garamond" w:hAnsi="Garamond"/>
          <w:color w:val="0A0A0A"/>
          <w:sz w:val="16"/>
        </w:rPr>
        <w:t xml:space="preserve"> only a macropolitics of sedimented abjection. Furthermore, arriving at the second analytical expense of Wilderson’s prioritization of political ontology, I suggest that </w:t>
      </w:r>
      <w:r w:rsidRPr="00497B2F">
        <w:rPr>
          <w:rStyle w:val="StyleUnderline"/>
          <w:rFonts w:ascii="Garamond" w:hAnsi="Garamond"/>
        </w:rPr>
        <w:t>such a flattening of the social field of Blackness rigidly delimits what counts as legitimate political resistance.</w:t>
      </w:r>
      <w:r w:rsidRPr="00497B2F">
        <w:rPr>
          <w:rFonts w:ascii="Garamond" w:hAnsi="Garamond"/>
          <w:color w:val="0A0A0A"/>
          <w:sz w:val="16"/>
        </w:rPr>
        <w:t xml:space="preserve"> If the framework for thinking resistance and the possibility of creating another world is reduced to rigid ontological positions defined by the absolute power of the law, </w:t>
      </w:r>
      <w:r w:rsidRPr="00497B2F">
        <w:rPr>
          <w:rStyle w:val="StyleUnderline"/>
          <w:rFonts w:ascii="Garamond" w:hAnsi="Garamond"/>
        </w:rPr>
        <w:t>and if Black existence is understood only as ontologically fixed at the extreme zero point of social death without recourse to anything within its own position qua Blackness, then there is not much room for strategizing or even imagining resistance to anti-Blackness that is not wholly limited to expressions and events of radically apocalyptic political violence: the law is either destroyed entirely, or there is no freedom.</w:t>
      </w:r>
      <w:r w:rsidRPr="00497B2F">
        <w:rPr>
          <w:rFonts w:ascii="Garamond" w:hAnsi="Garamond"/>
          <w:color w:val="0A0A0A"/>
          <w:sz w:val="16"/>
        </w:rPr>
        <w:t xml:space="preserve"> This is not to say that I am necessarily against radical political violence or its use as an effective tactic. Nor is to say that I think the law should be left unchallenged in its total operation, but rather that </w:t>
      </w:r>
      <w:r w:rsidRPr="00497B2F">
        <w:rPr>
          <w:rStyle w:val="StyleUnderline"/>
          <w:rFonts w:ascii="Garamond" w:hAnsi="Garamond"/>
        </w:rPr>
        <w:t>there might be other and more pragmatically oriented practices of resistance that do not necessarily have the absolute destruction of the law as their immediate aim that should count as genuine resistance to anti-Blackness</w:t>
      </w:r>
      <w:r w:rsidRPr="00497B2F">
        <w:rPr>
          <w:rFonts w:ascii="Garamond" w:hAnsi="Garamond"/>
          <w:color w:val="0A0A0A"/>
          <w:sz w:val="16"/>
        </w:rPr>
        <w:t>.</w:t>
      </w:r>
    </w:p>
    <w:p w14:paraId="77A7EB1D" w14:textId="77777777" w:rsidR="00744D7E" w:rsidRPr="00497B2F" w:rsidRDefault="00744D7E" w:rsidP="00744D7E">
      <w:pPr>
        <w:shd w:val="clear" w:color="auto" w:fill="FFFFFF"/>
        <w:spacing w:before="240"/>
        <w:rPr>
          <w:rFonts w:ascii="Garamond" w:hAnsi="Garamond"/>
          <w:color w:val="0A0A0A"/>
          <w:sz w:val="16"/>
        </w:rPr>
      </w:pPr>
    </w:p>
    <w:p w14:paraId="7FF3B2DD" w14:textId="77777777" w:rsidR="00744D7E" w:rsidRPr="00497B2F" w:rsidRDefault="00744D7E" w:rsidP="00744D7E">
      <w:pPr>
        <w:pStyle w:val="Heading4"/>
        <w:rPr>
          <w:rFonts w:ascii="Garamond" w:hAnsi="Garamond" w:cstheme="minorBidi"/>
        </w:rPr>
      </w:pPr>
      <w:r w:rsidRPr="00497B2F">
        <w:rPr>
          <w:rFonts w:ascii="Garamond" w:hAnsi="Garamond" w:cstheme="minorBidi"/>
        </w:rPr>
        <w:t>Society is redeemable – movements like Black Lives Matter offer a repose against the state and its anti-black domination – this also justifies the permutation.</w:t>
      </w:r>
    </w:p>
    <w:p w14:paraId="4321C7E3" w14:textId="77777777" w:rsidR="00744D7E" w:rsidRPr="00497B2F" w:rsidRDefault="00744D7E" w:rsidP="00744D7E">
      <w:pPr>
        <w:rPr>
          <w:rFonts w:ascii="Garamond" w:hAnsi="Garamond"/>
        </w:rPr>
      </w:pPr>
    </w:p>
    <w:p w14:paraId="01FE3632" w14:textId="77777777" w:rsidR="00744D7E" w:rsidRPr="00497B2F" w:rsidRDefault="00744D7E" w:rsidP="00744D7E">
      <w:pPr>
        <w:pStyle w:val="Heading4"/>
        <w:rPr>
          <w:rFonts w:ascii="Garamond" w:hAnsi="Garamond"/>
        </w:rPr>
      </w:pPr>
      <w:r w:rsidRPr="00497B2F">
        <w:rPr>
          <w:rFonts w:ascii="Garamond" w:hAnsi="Garamond"/>
        </w:rPr>
        <w:t>The alternative fails – rejecting hope rejects healing the psyche as a result of racialization – hope good.</w:t>
      </w:r>
    </w:p>
    <w:p w14:paraId="1071D0C4" w14:textId="77777777" w:rsidR="00744D7E" w:rsidRPr="00497B2F" w:rsidRDefault="00744D7E" w:rsidP="00744D7E">
      <w:pPr>
        <w:rPr>
          <w:rStyle w:val="Style13ptBold"/>
          <w:rFonts w:ascii="Garamond" w:hAnsi="Garamond"/>
        </w:rPr>
      </w:pPr>
      <w:r w:rsidRPr="00497B2F">
        <w:rPr>
          <w:rStyle w:val="Style13ptBold"/>
          <w:rFonts w:ascii="Garamond" w:hAnsi="Garamond"/>
        </w:rPr>
        <w:t xml:space="preserve">Lloyd 17 </w:t>
      </w:r>
      <w:r w:rsidRPr="00497B2F">
        <w:rPr>
          <w:rStyle w:val="Style13ptBold"/>
          <w:rFonts w:ascii="Garamond" w:hAnsi="Garamond"/>
          <w:b w:val="0"/>
          <w:bCs/>
          <w:sz w:val="20"/>
          <w:szCs w:val="20"/>
        </w:rPr>
        <w:t>(Vincent Lloyd, Associate Professor of Theology and Religious Studies at Villanova University, “Afropessimism and Christian Hope”,</w:t>
      </w:r>
      <w:r w:rsidRPr="00497B2F">
        <w:rPr>
          <w:rFonts w:ascii="Garamond" w:hAnsi="Garamond"/>
          <w:sz w:val="20"/>
          <w:szCs w:val="20"/>
        </w:rPr>
        <w:t xml:space="preserve"> http://www09.homepage.villanova.edu/vincent.lloyd/afro-pessimism-christian-hope.pdf</w:t>
      </w:r>
      <w:r w:rsidRPr="00497B2F">
        <w:rPr>
          <w:rStyle w:val="Style13ptBold"/>
          <w:rFonts w:ascii="Garamond" w:hAnsi="Garamond"/>
          <w:b w:val="0"/>
          <w:bCs/>
          <w:sz w:val="20"/>
          <w:szCs w:val="20"/>
        </w:rPr>
        <w:t xml:space="preserve"> 2017)//shreyas</w:t>
      </w:r>
    </w:p>
    <w:p w14:paraId="7962B64F" w14:textId="77777777" w:rsidR="00744D7E" w:rsidRPr="00497B2F" w:rsidRDefault="00744D7E" w:rsidP="00744D7E">
      <w:pPr>
        <w:spacing w:after="0" w:line="240" w:lineRule="auto"/>
        <w:rPr>
          <w:rFonts w:ascii="Garamond" w:eastAsia="Times New Roman" w:hAnsi="Garamond" w:cs="Times New Roman"/>
          <w:sz w:val="16"/>
        </w:rPr>
      </w:pPr>
      <w:r w:rsidRPr="00497B2F">
        <w:rPr>
          <w:rStyle w:val="StyleUnderline"/>
          <w:rFonts w:ascii="Garamond" w:hAnsi="Garamond"/>
          <w:highlight w:val="cyan"/>
        </w:rPr>
        <w:t>Afro-pessimist scholarship itself rarely turns towards practical questions</w:t>
      </w:r>
      <w:r w:rsidRPr="00497B2F">
        <w:rPr>
          <w:rStyle w:val="StyleUnderline"/>
          <w:rFonts w:ascii="Garamond" w:hAnsi="Garamond"/>
        </w:rPr>
        <w:t xml:space="preserve"> and rarely asks</w:t>
      </w:r>
      <w:r w:rsidRPr="00497B2F">
        <w:rPr>
          <w:rFonts w:ascii="Garamond" w:eastAsia="Times New Roman" w:hAnsi="Garamond"/>
          <w:sz w:val="16"/>
        </w:rPr>
        <w:t xml:space="preserve">: what are we to do, or how are we to hope?12 </w:t>
      </w:r>
      <w:r w:rsidRPr="00497B2F">
        <w:rPr>
          <w:rStyle w:val="StyleUnderline"/>
          <w:rFonts w:ascii="Garamond" w:hAnsi="Garamond"/>
        </w:rPr>
        <w:t>Afro-pessimist scholarship is largely descriptive work, taking political events</w:t>
      </w:r>
      <w:r w:rsidRPr="00497B2F">
        <w:rPr>
          <w:rFonts w:ascii="Garamond" w:eastAsia="Times New Roman" w:hAnsi="Garamond"/>
          <w:sz w:val="16"/>
        </w:rPr>
        <w:t xml:space="preserve"> (lynchings and police shootings, for example) as symptomatic of a deeper, racialized metaphysics. </w:t>
      </w:r>
      <w:r w:rsidRPr="00497B2F">
        <w:rPr>
          <w:rStyle w:val="StyleUnderline"/>
          <w:rFonts w:ascii="Garamond" w:hAnsi="Garamond"/>
        </w:rPr>
        <w:t>There is, however, a broader scholarly conversation about deep pessimism caused by difference that may be instructive</w:t>
      </w:r>
      <w:r w:rsidRPr="00497B2F">
        <w:rPr>
          <w:rFonts w:ascii="Garamond" w:eastAsia="Times New Roman" w:hAnsi="Garamond"/>
          <w:sz w:val="16"/>
        </w:rPr>
        <w:t xml:space="preserve">. Scholars of Native American studies, immigration, and queer studies have also explored how these categories of difference are deeply embedded in Western culture, but in some cases they have grappled more explicitly with questions of hope. </w:t>
      </w:r>
      <w:r w:rsidRPr="00497B2F">
        <w:rPr>
          <w:rStyle w:val="StyleUnderline"/>
          <w:rFonts w:ascii="Garamond" w:hAnsi="Garamond"/>
        </w:rPr>
        <w:t xml:space="preserve">Jonathan Lear has identified </w:t>
      </w:r>
      <w:r w:rsidRPr="00497B2F">
        <w:rPr>
          <w:rStyle w:val="StyleUnderline"/>
          <w:rFonts w:ascii="Garamond" w:hAnsi="Garamond"/>
          <w:highlight w:val="cyan"/>
        </w:rPr>
        <w:t>a virtue he labels “radical hope” in Native American communities facing the elimination of their ways of life</w:t>
      </w:r>
      <w:r w:rsidRPr="00497B2F">
        <w:rPr>
          <w:rFonts w:ascii="Garamond" w:eastAsia="Times New Roman" w:hAnsi="Garamond"/>
          <w:sz w:val="16"/>
        </w:rPr>
        <w:t xml:space="preserve">.13 Focusing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w:t>
      </w:r>
      <w:r w:rsidRPr="00497B2F">
        <w:rPr>
          <w:rStyle w:val="StyleUnderline"/>
          <w:rFonts w:ascii="Garamond" w:hAnsi="Garamond"/>
        </w:rPr>
        <w:t xml:space="preserve">This radical hope rejected as futile practical reasoning, self-destruction, and fantasy. Soberly assessing the world as it is, </w:t>
      </w:r>
      <w:r w:rsidRPr="00497B2F">
        <w:rPr>
          <w:rStyle w:val="StyleUnderline"/>
          <w:rFonts w:ascii="Garamond" w:hAnsi="Garamond"/>
          <w:highlight w:val="cyan"/>
        </w:rPr>
        <w:t>radical hope persists in acting as if a wholly new world is possible – and so exercises the virtues of adaptability and perceptiveness</w:t>
      </w:r>
      <w:r w:rsidRPr="00497B2F">
        <w:rPr>
          <w:rStyle w:val="StyleUnderline"/>
          <w:rFonts w:ascii="Garamond" w:hAnsi="Garamond"/>
        </w:rPr>
        <w:t>.</w:t>
      </w:r>
      <w:r w:rsidRPr="00497B2F">
        <w:rPr>
          <w:rFonts w:ascii="Garamond" w:eastAsia="Times New Roman" w:hAnsi="Garamond"/>
          <w:sz w:val="16"/>
        </w:rPr>
        <w:t xml:space="preserve"> Yet radical hope only works, Lear argues, because of the Crow’s premise that God exists and is good. </w:t>
      </w:r>
      <w:r w:rsidRPr="00497B2F">
        <w:rPr>
          <w:rStyle w:val="StyleUnderline"/>
          <w:rFonts w:ascii="Garamond" w:hAnsi="Garamond"/>
        </w:rPr>
        <w:t>Might radical hope offer a way for Black theology to respond to the problem of Afropessimism</w:t>
      </w:r>
      <w:r w:rsidRPr="00497B2F">
        <w:rPr>
          <w:rFonts w:ascii="Garamond" w:eastAsia="Times New Roman" w:hAnsi="Garamond"/>
          <w:sz w:val="16"/>
        </w:rPr>
        <w:t xml:space="preserve">? There are clear similarities between the cultural devastation faced by the Native American community Lear studies and the cultural devastation wrought on Blacks through, among other things, the slave trade and the prison system. Unlike the Crow, Black cultural devastation was not a one-off event but, according to the Afro-pessimist critique, is an ongoing process inherent in Euro-American culture itself, continually grinding away at the social practices of Blacks. </w:t>
      </w:r>
      <w:r w:rsidRPr="00497B2F">
        <w:rPr>
          <w:rStyle w:val="StyleUnderline"/>
          <w:rFonts w:ascii="Garamond" w:hAnsi="Garamond"/>
        </w:rPr>
        <w:t xml:space="preserve">Or, put another way, </w:t>
      </w:r>
      <w:r w:rsidRPr="00497B2F">
        <w:rPr>
          <w:rStyle w:val="StyleUnderline"/>
          <w:rFonts w:ascii="Garamond" w:hAnsi="Garamond"/>
          <w:highlight w:val="cyan"/>
        </w:rPr>
        <w:t>the continual pressures on Black individuals and communities tend not simply to take away social practices but to corrupt them, changing them at times from incubators of virtue to incubators of vice</w:t>
      </w:r>
      <w:r w:rsidRPr="00497B2F">
        <w:rPr>
          <w:rFonts w:ascii="Garamond" w:eastAsia="Times New Roman" w:hAnsi="Garamond"/>
          <w:sz w:val="16"/>
        </w:rPr>
        <w:t xml:space="preserve"> (one thinks of the corporate appropriation of Black music or the performance of Black respectability necessary for success in the white business world). </w:t>
      </w:r>
      <w:r w:rsidRPr="00497B2F">
        <w:rPr>
          <w:rStyle w:val="StyleUnderline"/>
          <w:rFonts w:ascii="Garamond" w:hAnsi="Garamond"/>
        </w:rPr>
        <w:t>Lear’s account of radical hope depends on a robust culture that once, in the nottoo-distant past, existed to fuel hope for the future</w:t>
      </w:r>
      <w:r w:rsidRPr="00497B2F">
        <w:rPr>
          <w:rFonts w:ascii="Garamond" w:eastAsia="Times New Roman" w:hAnsi="Garamond"/>
          <w:sz w:val="16"/>
        </w:rPr>
        <w:t xml:space="preserve"> (this past is the source of the chickadee, the symbol of hope in Plenty Coups’ dream, along with the Crow view of God and the crucial practice of dream interpretation). The Afro-pessimist charges that Western anti-Blackness is so deep-seeded that there was never a robust culture from which such a radical hope could flow; even if there was, the centuries of fruitless hope and embattled community would surely lead to the collapse of the virtue. Another approach to deep racism found in recent secular scholarship is to reject hope altogether. Such approaches propose two different sorts of alternatives: an embrace of grief or an embrace of the present. Anne Cheng’s The Melancholy of Race exemplifies the former approach.14 She agrees that racialization has an enormous, persistent impact – in the context of her study, on African Americans and Asian Americans. She agrees that race shapes the ideological foundations of the West. On her view, the usual response to racism, articulating grievances and pressing for them to be addressed, does not adequately address the depths of the problem; indeed, it masks those depths. By formulating a list of grievances and putting one’s hopes in the possibility that they will be rectified, the racialized subject imagines that she will achieve equality and dignity. Then, she will be just like everyone else: the world will be postracial. Cheng argues that grievances obscure grief, the deeper process that afflicts the psyche of racialized subjects who know they will never be “normal” – and grief distorts the psyche of white subjects as well since white identity is constituted in relation to the racialized other. In the face of deep pessimism, the proper response, on this view, is to look beyond the specific grievances (and hopes) of a racial minority and instead explore the varied ways that the wound of racism sabotages the affective economy of that minority. Acknowledging and interrogating rather than rejecting grief – racial melancholia – is the only way to see the world rightly and so is the prerequisite for any properly directed social or political action. Cheng’s response to deep racial pessimism is decidedly secular and decidedly individualist. Her critique of grievance, which could be read as a critique of hope directed at specific objects or as desire for specific goals masked as hope, is in a sense of critique of idolatry, but her response to idolatry is to reject transcendence altogether in favor of the folds and wrinkles of immanence – of our affective economies. But what if we consider grievances not as ends in themselves but as instrumentally used in collective (anti-racist) struggle? </w:t>
      </w:r>
      <w:r w:rsidRPr="00497B2F">
        <w:rPr>
          <w:rStyle w:val="StyleUnderline"/>
          <w:rFonts w:ascii="Garamond" w:hAnsi="Garamond"/>
          <w:highlight w:val="cyan"/>
        </w:rPr>
        <w:t>Might the process of collective struggle, and not any particular goal, provide a means of healing psyches damaged by racism? Tracking and probing this damage seems less important than commending the forms of collective practice and community organizing that could cultivate the virtues which serve as a buffer against disabling grief</w:t>
      </w:r>
      <w:r w:rsidRPr="00497B2F">
        <w:rPr>
          <w:rFonts w:ascii="Garamond" w:eastAsia="Times New Roman" w:hAnsi="Garamond"/>
          <w:sz w:val="16"/>
        </w:rPr>
        <w:t>. Indeed, this is a point made forcefully by the first and second generations of Black theologians: Black communities are essentially communities of struggle and, as such, shape character in a way that holds off despair.</w:t>
      </w:r>
    </w:p>
    <w:p w14:paraId="5AF8F400" w14:textId="77777777" w:rsidR="00744D7E" w:rsidRPr="00497B2F" w:rsidRDefault="00744D7E" w:rsidP="00744D7E">
      <w:pPr>
        <w:rPr>
          <w:rFonts w:ascii="Garamond" w:hAnsi="Garamond"/>
        </w:rPr>
      </w:pPr>
    </w:p>
    <w:p w14:paraId="4F9C8EDA" w14:textId="44B81E36" w:rsidR="009B47A5" w:rsidRPr="00497B2F" w:rsidRDefault="009B47A5" w:rsidP="009B47A5">
      <w:pPr>
        <w:pStyle w:val="Heading3"/>
        <w:rPr>
          <w:rFonts w:ascii="Garamond" w:hAnsi="Garamond"/>
        </w:rPr>
      </w:pPr>
      <w:r w:rsidRPr="00497B2F">
        <w:rPr>
          <w:rFonts w:ascii="Garamond" w:hAnsi="Garamond"/>
        </w:rPr>
        <w:t>2AC – Psychoanalysis</w:t>
      </w:r>
    </w:p>
    <w:p w14:paraId="666BC58C" w14:textId="77777777" w:rsidR="009B47A5" w:rsidRPr="00497B2F" w:rsidRDefault="009B47A5" w:rsidP="009B47A5">
      <w:pPr>
        <w:pStyle w:val="Heading4"/>
        <w:rPr>
          <w:rFonts w:ascii="Garamond" w:hAnsi="Garamond"/>
        </w:rPr>
      </w:pPr>
      <w:r w:rsidRPr="00497B2F">
        <w:rPr>
          <w:rFonts w:ascii="Garamond" w:hAnsi="Garamond"/>
        </w:rPr>
        <w:t>Psychoanalysis is wrong – the strategic use of vulnerability is key to analyze the way political institutions subjugate specific populations – the alt’s abandonment of political institutions endorses hypervulnerability, blaming minorities for the violence committed against them which destroys embodiment</w:t>
      </w:r>
    </w:p>
    <w:p w14:paraId="4F867416" w14:textId="77777777" w:rsidR="009B47A5" w:rsidRPr="00497B2F" w:rsidRDefault="009B47A5" w:rsidP="009B47A5">
      <w:pPr>
        <w:rPr>
          <w:rFonts w:ascii="Garamond" w:hAnsi="Garamond"/>
        </w:rPr>
      </w:pPr>
      <w:r w:rsidRPr="00497B2F">
        <w:rPr>
          <w:rStyle w:val="Style13ptBold"/>
          <w:rFonts w:ascii="Garamond" w:hAnsi="Garamond"/>
        </w:rPr>
        <w:t xml:space="preserve">Butler 18 </w:t>
      </w:r>
      <w:r w:rsidRPr="00497B2F">
        <w:rPr>
          <w:rFonts w:ascii="Garamond" w:hAnsi="Garamond"/>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145-149, MB)</w:t>
      </w:r>
    </w:p>
    <w:p w14:paraId="74203CDE" w14:textId="77777777" w:rsidR="009B47A5" w:rsidRPr="00497B2F" w:rsidRDefault="009B47A5" w:rsidP="009B47A5">
      <w:pPr>
        <w:rPr>
          <w:rStyle w:val="Emphasis"/>
          <w:rFonts w:ascii="Garamond" w:hAnsi="Garamond"/>
          <w:highlight w:val="cyan"/>
        </w:rPr>
      </w:pPr>
      <w:r w:rsidRPr="00497B2F">
        <w:rPr>
          <w:rStyle w:val="StyleUnderline"/>
          <w:rFonts w:ascii="Garamond" w:hAnsi="Garamond"/>
          <w:highlight w:val="cyan"/>
        </w:rPr>
        <w:t>This strategic use of vulnerability runs contrary to the</w:t>
      </w:r>
      <w:r w:rsidRPr="00497B2F">
        <w:rPr>
          <w:rStyle w:val="StyleUnderline"/>
          <w:rFonts w:ascii="Garamond" w:hAnsi="Garamond"/>
        </w:rPr>
        <w:t xml:space="preserve"> kind of </w:t>
      </w:r>
      <w:r w:rsidRPr="00497B2F">
        <w:rPr>
          <w:rStyle w:val="StyleUnderline"/>
          <w:rFonts w:ascii="Garamond" w:hAnsi="Garamond"/>
          <w:highlight w:val="cyan"/>
        </w:rPr>
        <w:t>analysis derived from psychoanalytic feminism</w:t>
      </w:r>
      <w:r w:rsidRPr="00497B2F">
        <w:rPr>
          <w:rFonts w:ascii="Garamond" w:hAnsi="Garamond"/>
          <w:sz w:val="16"/>
        </w:rPr>
        <w:t xml:space="preserve"> that goes something like this: the masculine position, construed in such a way, is effectively built through a denial of its own constitutive vulnerability. I believe we all probably know one version of this argument or another.11 </w:t>
      </w:r>
      <w:r w:rsidRPr="00497B2F">
        <w:rPr>
          <w:rStyle w:val="StyleUnderline"/>
          <w:rFonts w:ascii="Garamond" w:hAnsi="Garamond"/>
          <w:highlight w:val="cyan"/>
        </w:rPr>
        <w:t>This denial or disavowal requires the political institution of denial, projection, and displacement</w:t>
      </w:r>
      <w:r w:rsidRPr="00497B2F">
        <w:rPr>
          <w:rStyle w:val="StyleUnderline"/>
          <w:rFonts w:ascii="Garamond" w:hAnsi="Garamond"/>
        </w:rPr>
        <w:t>.</w:t>
      </w:r>
      <w:r w:rsidRPr="00497B2F">
        <w:rPr>
          <w:rFonts w:ascii="Garamond" w:hAnsi="Garamond"/>
          <w:sz w:val="16"/>
        </w:rPr>
        <w:t xml:space="preserve"> It gathers round the sign of the feminine. But </w:t>
      </w:r>
      <w:r w:rsidRPr="00497B2F">
        <w:rPr>
          <w:rStyle w:val="StyleUnderline"/>
          <w:rFonts w:ascii="Garamond" w:hAnsi="Garamond"/>
        </w:rPr>
        <w:t>that analysis has to confront an inversion of its formulation</w:t>
      </w:r>
      <w:r w:rsidRPr="00497B2F">
        <w:rPr>
          <w:rFonts w:ascii="Garamond" w:hAnsi="Garamond"/>
          <w:sz w:val="16"/>
        </w:rPr>
        <w:t xml:space="preserve">. After all, </w:t>
      </w:r>
      <w:r w:rsidRPr="00497B2F">
        <w:rPr>
          <w:rStyle w:val="StyleUnderline"/>
          <w:rFonts w:ascii="Garamond" w:hAnsi="Garamond"/>
          <w:highlight w:val="cyan"/>
        </w:rPr>
        <w:t>the production of a hypervulnerability</w:t>
      </w:r>
      <w:r w:rsidRPr="00497B2F">
        <w:rPr>
          <w:rFonts w:ascii="Garamond" w:hAnsi="Garamond"/>
          <w:sz w:val="16"/>
        </w:rPr>
        <w:t xml:space="preserve"> (of the nation, of masculinity) </w:t>
      </w:r>
      <w:r w:rsidRPr="00497B2F">
        <w:rPr>
          <w:rStyle w:val="StyleUnderline"/>
          <w:rFonts w:ascii="Garamond" w:hAnsi="Garamond"/>
          <w:highlight w:val="cyan"/>
        </w:rPr>
        <w:t>sometimes establishes a rationale for the containment of both women and minorities</w:t>
      </w:r>
      <w:r w:rsidRPr="00497B2F">
        <w:rPr>
          <w:rFonts w:ascii="Garamond" w:hAnsi="Garamond"/>
          <w:sz w:val="16"/>
        </w:rPr>
        <w:t xml:space="preserve">. The one who achieves this impermeability erases—that is, expunges and externalizes—all trace of a memory of vulnerability, effectively seeking to control contemporary feelings of unmanageable vulnerability. The person who considers himself, by definition, to be invulnerable effectively says, “I was never vulnerable, and if I was, it wasn’t true, and I have no memory of that condition, and it certainly is not true now”—the discourse attests to what it denies. </w:t>
      </w:r>
      <w:r w:rsidRPr="00497B2F">
        <w:rPr>
          <w:rStyle w:val="StyleUnderline"/>
          <w:rFonts w:ascii="Garamond" w:hAnsi="Garamond"/>
        </w:rPr>
        <w:t>An ever proliferating set of statements is belied by the bodily condition of their very enunciation, showing something of the political syntax of disavowal</w:t>
      </w:r>
      <w:r w:rsidRPr="00497B2F">
        <w:rPr>
          <w:rFonts w:ascii="Garamond" w:hAnsi="Garamond"/>
          <w:sz w:val="16"/>
        </w:rPr>
        <w:t xml:space="preserve">. Yet, it also tells us something about how histories can be told in order to support an ideal of the self one wishes were true; </w:t>
      </w:r>
      <w:r w:rsidRPr="00497B2F">
        <w:rPr>
          <w:rStyle w:val="StyleUnderline"/>
          <w:rFonts w:ascii="Garamond" w:hAnsi="Garamond"/>
        </w:rPr>
        <w:t>such histories depend on disavowal for their coherence</w:t>
      </w:r>
      <w:r w:rsidRPr="00497B2F">
        <w:rPr>
          <w:rFonts w:ascii="Garamond" w:hAnsi="Garamond"/>
          <w:sz w:val="16"/>
        </w:rPr>
        <w:t xml:space="preserve">, a coherence that is especially brittle. Although </w:t>
      </w:r>
      <w:r w:rsidRPr="00497B2F">
        <w:rPr>
          <w:rStyle w:val="StyleUnderline"/>
          <w:rFonts w:ascii="Garamond" w:hAnsi="Garamond"/>
          <w:highlight w:val="cyan"/>
        </w:rPr>
        <w:t>psychoanalytic perspectives</w:t>
      </w:r>
      <w:r w:rsidRPr="00497B2F">
        <w:rPr>
          <w:rFonts w:ascii="Garamond" w:hAnsi="Garamond"/>
          <w:sz w:val="16"/>
        </w:rPr>
        <w:t xml:space="preserve"> such as these are important as a way of gaining insight into this particular way that vulnerability is distributed along gender lines, they </w:t>
      </w:r>
      <w:r w:rsidRPr="00497B2F">
        <w:rPr>
          <w:rStyle w:val="StyleUnderline"/>
          <w:rFonts w:ascii="Garamond" w:hAnsi="Garamond"/>
          <w:highlight w:val="cyan"/>
        </w:rPr>
        <w:t>only go part of the way toward the kind of analysis needed here</w:t>
      </w:r>
      <w:r w:rsidRPr="00497B2F">
        <w:rPr>
          <w:rStyle w:val="StyleUnderline"/>
          <w:rFonts w:ascii="Garamond" w:hAnsi="Garamond"/>
        </w:rPr>
        <w:t xml:space="preserve">, since if we say that some person or some group denies vulnerability, we are </w:t>
      </w:r>
      <w:r w:rsidRPr="00497B2F">
        <w:rPr>
          <w:rStyle w:val="StyleUnderline"/>
          <w:rFonts w:ascii="Garamond" w:hAnsi="Garamond"/>
          <w:highlight w:val="cyan"/>
        </w:rPr>
        <w:t>assuming not only that the vulnerability was already there, but also that it is in some sense undeniable</w:t>
      </w:r>
      <w:r w:rsidRPr="00497B2F">
        <w:rPr>
          <w:rFonts w:ascii="Garamond" w:hAnsi="Garamond"/>
          <w:sz w:val="16"/>
        </w:rPr>
        <w:t xml:space="preserve">. Denial is always an effort to deflect from what is obstinately the case, </w:t>
      </w:r>
      <w:r w:rsidRPr="00497B2F">
        <w:rPr>
          <w:rStyle w:val="StyleUnderline"/>
          <w:rFonts w:ascii="Garamond" w:hAnsi="Garamond"/>
        </w:rPr>
        <w:t>so the potential refutation of denial is part of its very definition</w:t>
      </w:r>
      <w:r w:rsidRPr="00497B2F">
        <w:rPr>
          <w:rFonts w:ascii="Garamond" w:hAnsi="Garamond"/>
          <w:sz w:val="16"/>
        </w:rPr>
        <w:t xml:space="preserve">. In this sense, </w:t>
      </w:r>
      <w:r w:rsidRPr="00497B2F">
        <w:rPr>
          <w:rStyle w:val="StyleUnderline"/>
          <w:rFonts w:ascii="Garamond" w:hAnsi="Garamond"/>
        </w:rPr>
        <w:t>although the denial of vulnerability is impossible, it happens all the time</w:t>
      </w:r>
      <w:r w:rsidRPr="00497B2F">
        <w:rPr>
          <w:rFonts w:ascii="Garamond" w:hAnsi="Garamond"/>
          <w:sz w:val="16"/>
        </w:rPr>
        <w:t xml:space="preserve">. Of course, </w:t>
      </w:r>
      <w:r w:rsidRPr="00497B2F">
        <w:rPr>
          <w:rStyle w:val="StyleUnderline"/>
          <w:rFonts w:ascii="Garamond" w:hAnsi="Garamond"/>
          <w:highlight w:val="cyan"/>
        </w:rPr>
        <w:t>one cannot make an easy analogy between individual and group formations, and yet modes of denial or disavowal can be seen to traverse them both</w:t>
      </w:r>
      <w:r w:rsidRPr="00497B2F">
        <w:rPr>
          <w:rFonts w:ascii="Garamond" w:hAnsi="Garamond"/>
          <w:sz w:val="16"/>
        </w:rPr>
        <w:t xml:space="preserve">. For instance, to certain </w:t>
      </w:r>
      <w:r w:rsidRPr="00497B2F">
        <w:rPr>
          <w:rStyle w:val="StyleUnderline"/>
          <w:rFonts w:ascii="Garamond" w:hAnsi="Garamond"/>
          <w:highlight w:val="cyan"/>
        </w:rPr>
        <w:t>defenders of the military rationale</w:t>
      </w:r>
      <w:r w:rsidRPr="00497B2F">
        <w:rPr>
          <w:rStyle w:val="StyleUnderline"/>
          <w:rFonts w:ascii="Garamond" w:hAnsi="Garamond"/>
        </w:rPr>
        <w:t xml:space="preserve"> for the destruction of targeted groups or populations, we might say, “you </w:t>
      </w:r>
      <w:r w:rsidRPr="00497B2F">
        <w:rPr>
          <w:rStyle w:val="StyleUnderline"/>
          <w:rFonts w:ascii="Garamond" w:hAnsi="Garamond"/>
          <w:highlight w:val="cyan"/>
        </w:rPr>
        <w:t>act as if you yourself were not vulnerable to the kind of destruction you cause</w:t>
      </w:r>
      <w:r w:rsidRPr="00497B2F">
        <w:rPr>
          <w:rStyle w:val="StyleUnderline"/>
          <w:rFonts w:ascii="Garamond" w:hAnsi="Garamond"/>
        </w:rPr>
        <w:t>.”</w:t>
      </w:r>
      <w:r w:rsidRPr="00497B2F">
        <w:rPr>
          <w:rFonts w:ascii="Garamond" w:hAnsi="Garamond"/>
          <w:sz w:val="16"/>
        </w:rPr>
        <w:t xml:space="preserve"> Or to </w:t>
      </w:r>
      <w:r w:rsidRPr="00497B2F">
        <w:rPr>
          <w:rStyle w:val="StyleUnderline"/>
          <w:rFonts w:ascii="Garamond" w:hAnsi="Garamond"/>
        </w:rPr>
        <w:t>defenders of certain forms of neoliberal economics, “you act as if you yourself could never belong to a population whose work and life are precarious, who can suddenly be deprived of basic rights or access to housing or health care, or who lives with anxiety about how and whether work will ever arrive.”</w:t>
      </w:r>
      <w:r w:rsidRPr="00497B2F">
        <w:rPr>
          <w:rFonts w:ascii="Garamond" w:hAnsi="Garamond"/>
          <w:sz w:val="16"/>
        </w:rPr>
        <w:t xml:space="preserve"> In this way, then, </w:t>
      </w:r>
      <w:r w:rsidRPr="00497B2F">
        <w:rPr>
          <w:rStyle w:val="StyleUnderline"/>
          <w:rFonts w:ascii="Garamond" w:hAnsi="Garamond"/>
          <w:highlight w:val="cyan"/>
        </w:rPr>
        <w:t>we assume that those who seek to expose others to a vulnerable position</w:t>
      </w:r>
      <w:r w:rsidRPr="00497B2F">
        <w:rPr>
          <w:rFonts w:ascii="Garamond" w:hAnsi="Garamond"/>
          <w:sz w:val="16"/>
        </w:rPr>
        <w:t xml:space="preserve">—or to install them there—as well as those who seek to posit and maintain a position of invulnerability for themselves all </w:t>
      </w:r>
      <w:r w:rsidRPr="00497B2F">
        <w:rPr>
          <w:rStyle w:val="StyleUnderline"/>
          <w:rFonts w:ascii="Garamond" w:hAnsi="Garamond"/>
          <w:highlight w:val="cyan"/>
        </w:rPr>
        <w:t>seek to deny a vulnerability</w:t>
      </w:r>
      <w:r w:rsidRPr="00497B2F">
        <w:rPr>
          <w:rStyle w:val="StyleUnderline"/>
          <w:rFonts w:ascii="Garamond" w:hAnsi="Garamond"/>
        </w:rPr>
        <w:t xml:space="preserve"> by virtue </w:t>
      </w:r>
      <w:r w:rsidRPr="00497B2F">
        <w:rPr>
          <w:rStyle w:val="StyleUnderline"/>
          <w:rFonts w:ascii="Garamond" w:hAnsi="Garamond"/>
          <w:highlight w:val="cyan"/>
        </w:rPr>
        <w:t>of which they are</w:t>
      </w:r>
      <w:r w:rsidRPr="00497B2F">
        <w:rPr>
          <w:rStyle w:val="StyleUnderline"/>
          <w:rFonts w:ascii="Garamond" w:hAnsi="Garamond"/>
        </w:rPr>
        <w:t xml:space="preserve"> obstinately</w:t>
      </w:r>
      <w:r w:rsidRPr="00497B2F">
        <w:rPr>
          <w:rFonts w:ascii="Garamond" w:hAnsi="Garamond"/>
          <w:sz w:val="16"/>
        </w:rPr>
        <w:t xml:space="preserve">, if not unbearably, </w:t>
      </w:r>
      <w:r w:rsidRPr="00497B2F">
        <w:rPr>
          <w:rStyle w:val="StyleUnderline"/>
          <w:rFonts w:ascii="Garamond" w:hAnsi="Garamond"/>
          <w:highlight w:val="cyan"/>
        </w:rPr>
        <w:t>bound to the others they seek to subjugate</w:t>
      </w:r>
      <w:r w:rsidRPr="00497B2F">
        <w:rPr>
          <w:rFonts w:ascii="Garamond" w:hAnsi="Garamond"/>
          <w:sz w:val="16"/>
        </w:rPr>
        <w:t xml:space="preserve">. </w:t>
      </w:r>
      <w:r w:rsidRPr="00497B2F">
        <w:rPr>
          <w:rStyle w:val="StyleUnderline"/>
          <w:rFonts w:ascii="Garamond" w:hAnsi="Garamond"/>
        </w:rPr>
        <w:t>If one is tied to another against one’s will</w:t>
      </w:r>
      <w:r w:rsidRPr="00497B2F">
        <w:rPr>
          <w:rFonts w:ascii="Garamond" w:hAnsi="Garamond"/>
          <w:sz w:val="16"/>
        </w:rPr>
        <w:t xml:space="preserve">, even when, precisely when, </w:t>
      </w:r>
      <w:r w:rsidRPr="00497B2F">
        <w:rPr>
          <w:rStyle w:val="StyleUnderline"/>
          <w:rFonts w:ascii="Garamond" w:hAnsi="Garamond"/>
        </w:rPr>
        <w:t>a contract is the means of subjugation, the tie can be quite literally maddening</w:t>
      </w:r>
      <w:r w:rsidRPr="00497B2F">
        <w:rPr>
          <w:rFonts w:ascii="Garamond" w:hAnsi="Garamond"/>
          <w:sz w:val="16"/>
        </w:rPr>
        <w:t xml:space="preserve">, a form of unacceptably enforced dependency, </w:t>
      </w:r>
      <w:r w:rsidRPr="00497B2F">
        <w:rPr>
          <w:rStyle w:val="StyleUnderline"/>
          <w:rFonts w:ascii="Garamond" w:hAnsi="Garamond"/>
        </w:rPr>
        <w:t xml:space="preserve">as happens in slave labor and other forms of coercive contract. </w:t>
      </w:r>
      <w:r w:rsidRPr="00497B2F">
        <w:rPr>
          <w:rStyle w:val="StyleUnderline"/>
          <w:rFonts w:ascii="Garamond" w:hAnsi="Garamond"/>
          <w:highlight w:val="cyan"/>
        </w:rPr>
        <w:t>The problem is not dependency as such, but its tactical exploitation</w:t>
      </w:r>
      <w:r w:rsidRPr="00497B2F">
        <w:rPr>
          <w:rFonts w:ascii="Garamond" w:hAnsi="Garamond"/>
          <w:sz w:val="16"/>
        </w:rPr>
        <w:t xml:space="preserve">. And this then opens up the question of what it would mean to separate dependency from exploitation, so that the one does not immediately mean the other. </w:t>
      </w:r>
      <w:r w:rsidRPr="00497B2F">
        <w:rPr>
          <w:rStyle w:val="StyleUnderline"/>
          <w:rFonts w:ascii="Garamond" w:hAnsi="Garamond"/>
          <w:highlight w:val="cyan"/>
        </w:rPr>
        <w:t>Forms of political resistance that champion forms of autonomy freed of all dependency perhaps make this mistake of understanding dependency as exploitation</w:t>
      </w:r>
      <w:r w:rsidRPr="00497B2F">
        <w:rPr>
          <w:rFonts w:ascii="Garamond" w:hAnsi="Garamond"/>
          <w:sz w:val="16"/>
        </w:rPr>
        <w:t xml:space="preserve">. Of course, as Albert Memmi pointed out in his important text, Dependence, the term has been used to rationalize forms of colonial power, suggesting that some populations are more dependent than others, that they require colonial rule, that that is the only way to bring them, or some of them, into modernity and civilization.12 </w:t>
      </w:r>
      <w:r w:rsidRPr="00497B2F">
        <w:rPr>
          <w:rStyle w:val="StyleUnderline"/>
          <w:rFonts w:ascii="Garamond" w:hAnsi="Garamond"/>
        </w:rPr>
        <w:t>But shall we then let that term remain tainted in that way, and is there another way to mobilize that term, even forcing a certain break with its legacy?</w:t>
      </w:r>
      <w:r w:rsidRPr="00497B2F">
        <w:rPr>
          <w:rFonts w:ascii="Garamond" w:hAnsi="Garamond"/>
          <w:sz w:val="16"/>
        </w:rPr>
        <w:t xml:space="preserve"> How else would we understand the general claim that </w:t>
      </w:r>
      <w:r w:rsidRPr="00497B2F">
        <w:rPr>
          <w:rStyle w:val="StyleUnderline"/>
          <w:rFonts w:ascii="Garamond" w:hAnsi="Garamond"/>
          <w:highlight w:val="cyan"/>
        </w:rPr>
        <w:t>bodies</w:t>
      </w:r>
      <w:r w:rsidRPr="00497B2F">
        <w:rPr>
          <w:rStyle w:val="StyleUnderline"/>
          <w:rFonts w:ascii="Garamond" w:hAnsi="Garamond"/>
        </w:rPr>
        <w:t xml:space="preserve"> invariably </w:t>
      </w:r>
      <w:r w:rsidRPr="00497B2F">
        <w:rPr>
          <w:rStyle w:val="StyleUnderline"/>
          <w:rFonts w:ascii="Garamond" w:hAnsi="Garamond"/>
          <w:highlight w:val="cyan"/>
        </w:rPr>
        <w:t>depend on</w:t>
      </w:r>
      <w:r w:rsidRPr="00497B2F">
        <w:rPr>
          <w:rStyle w:val="StyleUnderline"/>
          <w:rFonts w:ascii="Garamond" w:hAnsi="Garamond"/>
        </w:rPr>
        <w:t xml:space="preserve"> enduring social relations and </w:t>
      </w:r>
      <w:r w:rsidRPr="00497B2F">
        <w:rPr>
          <w:rStyle w:val="StyleUnderline"/>
          <w:rFonts w:ascii="Garamond" w:hAnsi="Garamond"/>
          <w:highlight w:val="cyan"/>
        </w:rPr>
        <w:t>institutions for their survival</w:t>
      </w:r>
      <w:r w:rsidRPr="00497B2F">
        <w:rPr>
          <w:rStyle w:val="StyleUnderline"/>
          <w:rFonts w:ascii="Garamond" w:hAnsi="Garamond"/>
        </w:rPr>
        <w:t xml:space="preserve"> and flourishing</w:t>
      </w:r>
      <w:r w:rsidRPr="00497B2F">
        <w:rPr>
          <w:rFonts w:ascii="Garamond" w:hAnsi="Garamond"/>
          <w:sz w:val="16"/>
        </w:rPr>
        <w:t xml:space="preserve">? If we make such a claim, are we not precisely saying what bodies finally are, or offering a general ontology of the body? And attributing a general primacy to vulnerability? On the contrary: precisely </w:t>
      </w:r>
      <w:r w:rsidRPr="00497B2F">
        <w:rPr>
          <w:rStyle w:val="StyleUnderline"/>
          <w:rFonts w:ascii="Garamond" w:hAnsi="Garamond"/>
        </w:rPr>
        <w:t>because bodies are formed and sustained in relation to infrastructural supports</w:t>
      </w:r>
      <w:r w:rsidRPr="00497B2F">
        <w:rPr>
          <w:rFonts w:ascii="Garamond" w:hAnsi="Garamond"/>
          <w:sz w:val="16"/>
        </w:rPr>
        <w:t xml:space="preserve"> (or their absence) and social and technological networks or webs of relation, </w:t>
      </w:r>
      <w:r w:rsidRPr="00497B2F">
        <w:rPr>
          <w:rStyle w:val="StyleUnderline"/>
          <w:rFonts w:ascii="Garamond" w:hAnsi="Garamond"/>
          <w:highlight w:val="cyan"/>
        </w:rPr>
        <w:t>we cannot extract the body from its constituting relations</w:t>
      </w:r>
      <w:r w:rsidRPr="00497B2F">
        <w:rPr>
          <w:rFonts w:ascii="Garamond" w:hAnsi="Garamond"/>
          <w:sz w:val="16"/>
        </w:rPr>
        <w:t xml:space="preserve">—and </w:t>
      </w:r>
      <w:r w:rsidRPr="00497B2F">
        <w:rPr>
          <w:rStyle w:val="StyleUnderline"/>
          <w:rFonts w:ascii="Garamond" w:hAnsi="Garamond"/>
        </w:rPr>
        <w:t>those relations are always economically and historically specific.</w:t>
      </w:r>
      <w:r w:rsidRPr="00497B2F">
        <w:rPr>
          <w:rFonts w:ascii="Garamond" w:hAnsi="Garamond"/>
          <w:sz w:val="16"/>
        </w:rPr>
        <w:t xml:space="preserve"> So if we say that the body is vulnerable, we are saying that the body is vulnerable to economics and to history. This means that </w:t>
      </w:r>
      <w:r w:rsidRPr="00497B2F">
        <w:rPr>
          <w:rStyle w:val="StyleUnderline"/>
          <w:rFonts w:ascii="Garamond" w:hAnsi="Garamond"/>
        </w:rPr>
        <w:t>vulnerability</w:t>
      </w:r>
      <w:r w:rsidRPr="00497B2F">
        <w:rPr>
          <w:rFonts w:ascii="Garamond" w:hAnsi="Garamond"/>
          <w:sz w:val="16"/>
        </w:rPr>
        <w:t xml:space="preserve"> always takes an object, </w:t>
      </w:r>
      <w:r w:rsidRPr="00497B2F">
        <w:rPr>
          <w:rStyle w:val="StyleUnderline"/>
          <w:rFonts w:ascii="Garamond" w:hAnsi="Garamond"/>
        </w:rPr>
        <w:t>is always formed and lived in relation to a set of conditions that are outside, yet part of, the body itself.</w:t>
      </w:r>
      <w:r w:rsidRPr="00497B2F">
        <w:rPr>
          <w:rFonts w:ascii="Garamond" w:hAnsi="Garamond"/>
          <w:sz w:val="16"/>
        </w:rPr>
        <w:t xml:space="preserve"> We could say that the body exists then in an ecstatic relation to the supporting conditions it has or must demand, but this means that </w:t>
      </w:r>
      <w:r w:rsidRPr="00497B2F">
        <w:rPr>
          <w:rStyle w:val="StyleUnderline"/>
          <w:rFonts w:ascii="Garamond" w:hAnsi="Garamond"/>
        </w:rPr>
        <w:t>the body never exists in an ontological mode that is distinct from its historical situation</w:t>
      </w:r>
      <w:r w:rsidRPr="00497B2F">
        <w:rPr>
          <w:rFonts w:ascii="Garamond" w:hAnsi="Garamond"/>
          <w:sz w:val="16"/>
        </w:rPr>
        <w:t xml:space="preserve">. Perhaps it helps to put it this way: </w:t>
      </w:r>
      <w:r w:rsidRPr="00497B2F">
        <w:rPr>
          <w:rStyle w:val="StyleUnderline"/>
          <w:rFonts w:ascii="Garamond" w:hAnsi="Garamond"/>
          <w:highlight w:val="cyan"/>
        </w:rPr>
        <w:t>the body is exposed, to history, to precarity, and to force</w:t>
      </w:r>
      <w:r w:rsidRPr="00497B2F">
        <w:rPr>
          <w:rStyle w:val="StyleUnderline"/>
          <w:rFonts w:ascii="Garamond" w:hAnsi="Garamond"/>
        </w:rPr>
        <w:t>, but also to what is unbidden and felicitous, like passion and love, or sudden friendship or sudden or unexpected loss</w:t>
      </w:r>
      <w:r w:rsidRPr="00497B2F">
        <w:rPr>
          <w:rFonts w:ascii="Garamond" w:hAnsi="Garamond"/>
          <w:sz w:val="16"/>
        </w:rPr>
        <w:t xml:space="preserve">. Indeed, everything unexpected about loss might be said to touch upon a vulnerability that we have that we cannot predict or control in advance. In that sense, </w:t>
      </w:r>
      <w:r w:rsidRPr="00497B2F">
        <w:rPr>
          <w:rStyle w:val="StyleUnderline"/>
          <w:rFonts w:ascii="Garamond" w:hAnsi="Garamond"/>
        </w:rPr>
        <w:t>vulnerability denotes some dimension of what cannot be foreseen or predicted or controlled in advance</w:t>
      </w:r>
      <w:r w:rsidRPr="00497B2F">
        <w:rPr>
          <w:rFonts w:ascii="Garamond" w:hAnsi="Garamond"/>
          <w:sz w:val="16"/>
        </w:rPr>
        <w:t xml:space="preserve">, and that might be the stray comment that comes your way by someone who happens to be riding the same bus as you, or the sudden loss of friendship, or the brutal obliteration of a life by bombing. These are not the same, but as creatures who are open to what happens, we can perhaps be said to be vulnerable to what happens when what happens is not always knowable in advance. </w:t>
      </w:r>
      <w:r w:rsidRPr="00497B2F">
        <w:rPr>
          <w:rStyle w:val="Emphasis"/>
          <w:rFonts w:ascii="Garamond" w:hAnsi="Garamond"/>
          <w:highlight w:val="cyan"/>
        </w:rPr>
        <w:t>Vulnerability implicates us in what is beyond us yet part of us, constituting one central dimension of what might tentatively be called our embodiment.</w:t>
      </w:r>
    </w:p>
    <w:p w14:paraId="44211890" w14:textId="77777777" w:rsidR="009B47A5" w:rsidRPr="00497B2F" w:rsidRDefault="009B47A5" w:rsidP="009B47A5">
      <w:pPr>
        <w:rPr>
          <w:rFonts w:ascii="Garamond" w:hAnsi="Garamond"/>
        </w:rPr>
      </w:pPr>
    </w:p>
    <w:p w14:paraId="1BB59538" w14:textId="77777777" w:rsidR="00744D7E" w:rsidRPr="00497B2F" w:rsidRDefault="0078191A" w:rsidP="0078191A">
      <w:pPr>
        <w:pStyle w:val="Heading1"/>
        <w:rPr>
          <w:rFonts w:ascii="Garamond" w:hAnsi="Garamond"/>
        </w:rPr>
      </w:pPr>
      <w:r w:rsidRPr="00497B2F">
        <w:rPr>
          <w:rFonts w:ascii="Garamond" w:hAnsi="Garamond"/>
        </w:rPr>
        <w:t>Neg</w:t>
      </w:r>
    </w:p>
    <w:p w14:paraId="202A4A6E" w14:textId="77777777" w:rsidR="0078191A" w:rsidRPr="00497B2F" w:rsidRDefault="0078191A" w:rsidP="0078191A">
      <w:pPr>
        <w:pStyle w:val="Heading2"/>
        <w:rPr>
          <w:rFonts w:ascii="Garamond" w:hAnsi="Garamond"/>
        </w:rPr>
      </w:pPr>
      <w:r w:rsidRPr="00497B2F">
        <w:rPr>
          <w:rFonts w:ascii="Garamond" w:hAnsi="Garamond"/>
        </w:rPr>
        <w:t>Framework</w:t>
      </w:r>
    </w:p>
    <w:p w14:paraId="11762393" w14:textId="7C3CD306" w:rsidR="0078191A" w:rsidRPr="00497B2F" w:rsidRDefault="0078191A" w:rsidP="0078191A">
      <w:pPr>
        <w:pStyle w:val="Heading3"/>
        <w:rPr>
          <w:rFonts w:ascii="Garamond" w:hAnsi="Garamond"/>
        </w:rPr>
      </w:pPr>
      <w:r w:rsidRPr="00497B2F">
        <w:rPr>
          <w:rFonts w:ascii="Garamond" w:hAnsi="Garamond"/>
        </w:rPr>
        <w:t>Asian Cards</w:t>
      </w:r>
      <w:r w:rsidR="00497B2F" w:rsidRPr="00497B2F">
        <w:rPr>
          <w:rFonts w:ascii="Garamond" w:hAnsi="Garamond"/>
        </w:rPr>
        <w:t>/works for CTP too</w:t>
      </w:r>
    </w:p>
    <w:p w14:paraId="7C3F680F" w14:textId="77777777" w:rsidR="0078191A" w:rsidRPr="00497B2F" w:rsidRDefault="0078191A" w:rsidP="0078191A">
      <w:pPr>
        <w:pStyle w:val="Heading4"/>
        <w:rPr>
          <w:rFonts w:ascii="Garamond" w:hAnsi="Garamond"/>
        </w:rPr>
      </w:pPr>
      <w:r w:rsidRPr="00497B2F">
        <w:rPr>
          <w:rFonts w:ascii="Garamond" w:hAnsi="Garamond"/>
        </w:rPr>
        <w:t>Legislative demands are necessary in mobilizing Asian American movements – otherwise their micropolitical strategy fials</w:t>
      </w:r>
    </w:p>
    <w:p w14:paraId="2788075B" w14:textId="77777777" w:rsidR="0078191A" w:rsidRPr="00497B2F" w:rsidRDefault="0078191A" w:rsidP="0078191A">
      <w:pPr>
        <w:rPr>
          <w:rFonts w:ascii="Garamond" w:hAnsi="Garamond"/>
          <w:b/>
          <w:bCs/>
          <w:sz w:val="26"/>
        </w:rPr>
      </w:pPr>
      <w:r w:rsidRPr="00497B2F">
        <w:rPr>
          <w:rStyle w:val="Style13ptBold"/>
          <w:rFonts w:ascii="Garamond" w:hAnsi="Garamond"/>
        </w:rPr>
        <w:t xml:space="preserve">McCann 12 </w:t>
      </w:r>
      <w:r w:rsidRPr="00497B2F">
        <w:rPr>
          <w:rFonts w:ascii="Garamond" w:hAnsi="Garamond"/>
        </w:rPr>
        <w:t xml:space="preserve">(Michael McCann, </w:t>
      </w:r>
      <w:r w:rsidRPr="00497B2F">
        <w:rPr>
          <w:rFonts w:ascii="Garamond" w:hAnsi="Garamond"/>
          <w:i/>
          <w:szCs w:val="20"/>
        </w:rPr>
        <w:t>Inclusion, Exclusion, and the Politics of Rights Mobilization: Reflections on the Asian American Experience</w:t>
      </w:r>
      <w:r w:rsidRPr="00497B2F">
        <w:rPr>
          <w:rFonts w:ascii="Garamond" w:hAnsi="Garamond"/>
          <w:szCs w:val="20"/>
        </w:rPr>
        <w:t xml:space="preserve">, Seattle Journal for Social Justice Vol 11, </w:t>
      </w:r>
      <w:hyperlink r:id="rId14" w:history="1">
        <w:r w:rsidRPr="00497B2F">
          <w:rPr>
            <w:rStyle w:val="Hyperlink"/>
            <w:rFonts w:ascii="Garamond" w:hAnsi="Garamond"/>
            <w:szCs w:val="20"/>
          </w:rPr>
          <w:t>http://digitalcommons.law.seattleu.edu/sjsj/vol11/iss1/9</w:t>
        </w:r>
      </w:hyperlink>
      <w:r w:rsidRPr="00497B2F">
        <w:rPr>
          <w:rFonts w:ascii="Garamond" w:hAnsi="Garamond"/>
          <w:szCs w:val="20"/>
        </w:rPr>
        <w:t>) klmd</w:t>
      </w:r>
    </w:p>
    <w:p w14:paraId="288EE3EF" w14:textId="77777777" w:rsidR="0078191A" w:rsidRPr="00497B2F" w:rsidRDefault="0078191A" w:rsidP="0078191A">
      <w:pPr>
        <w:rPr>
          <w:rFonts w:ascii="Garamond" w:hAnsi="Garamond" w:cstheme="minorHAnsi"/>
        </w:rPr>
      </w:pPr>
      <w:r w:rsidRPr="00497B2F">
        <w:rPr>
          <w:rStyle w:val="StyleUnderline"/>
          <w:rFonts w:ascii="Garamond" w:hAnsi="Garamond"/>
          <w:highlight w:val="cyan"/>
        </w:rPr>
        <w:t>LEARNING FROM THE ASIAN AMERICAN EXPERIENCE</w:t>
      </w:r>
      <w:r w:rsidRPr="00497B2F">
        <w:rPr>
          <w:rFonts w:ascii="Garamond" w:hAnsi="Garamond"/>
        </w:rPr>
        <w:t xml:space="preserve"> It is tempting to draw from my comments so far a fairly cynical view of law and rights. </w:t>
      </w:r>
      <w:r w:rsidRPr="00497B2F">
        <w:rPr>
          <w:rStyle w:val="StyleUnderline"/>
          <w:rFonts w:ascii="Garamond" w:hAnsi="Garamond"/>
        </w:rPr>
        <w:t xml:space="preserve">In short, </w:t>
      </w:r>
      <w:r w:rsidRPr="00497B2F">
        <w:rPr>
          <w:rStyle w:val="StyleUnderline"/>
          <w:rFonts w:ascii="Garamond" w:hAnsi="Garamond"/>
          <w:highlight w:val="cyan"/>
        </w:rPr>
        <w:t>law and rights</w:t>
      </w:r>
      <w:r w:rsidRPr="00497B2F">
        <w:rPr>
          <w:rStyle w:val="StyleUnderline"/>
          <w:rFonts w:ascii="Garamond" w:hAnsi="Garamond"/>
        </w:rPr>
        <w:t xml:space="preserve"> simply </w:t>
      </w:r>
      <w:r w:rsidRPr="00497B2F">
        <w:rPr>
          <w:rStyle w:val="StyleUnderline"/>
          <w:rFonts w:ascii="Garamond" w:hAnsi="Garamond"/>
          <w:highlight w:val="cyan"/>
        </w:rPr>
        <w:t>reflect contests over power</w:t>
      </w:r>
      <w:r w:rsidRPr="00497B2F">
        <w:rPr>
          <w:rStyle w:val="StyleUnderline"/>
          <w:rFonts w:ascii="Garamond" w:hAnsi="Garamond"/>
        </w:rPr>
        <w:t>, at any moment just registering the ongoing trench war over who gets what and, specifically, who is included and excluded from full protection by the legal agents of dominant groups</w:t>
      </w:r>
      <w:r w:rsidRPr="00497B2F">
        <w:rPr>
          <w:rFonts w:ascii="Garamond" w:hAnsi="Garamond"/>
        </w:rPr>
        <w:t xml:space="preserve">. </w:t>
      </w:r>
      <w:r w:rsidRPr="00497B2F">
        <w:rPr>
          <w:rStyle w:val="StyleUnderline"/>
          <w:rFonts w:ascii="Garamond" w:hAnsi="Garamond"/>
        </w:rPr>
        <w:t xml:space="preserve">I think </w:t>
      </w:r>
      <w:r w:rsidRPr="00497B2F">
        <w:rPr>
          <w:rStyle w:val="StyleUnderline"/>
          <w:rFonts w:ascii="Garamond" w:hAnsi="Garamond"/>
          <w:highlight w:val="cyan"/>
        </w:rPr>
        <w:t>there is</w:t>
      </w:r>
      <w:r w:rsidRPr="00497B2F">
        <w:rPr>
          <w:rStyle w:val="StyleUnderline"/>
          <w:rFonts w:ascii="Garamond" w:hAnsi="Garamond"/>
        </w:rPr>
        <w:t xml:space="preserve"> much </w:t>
      </w:r>
      <w:r w:rsidRPr="00497B2F">
        <w:rPr>
          <w:rStyle w:val="StyleUnderline"/>
          <w:rFonts w:ascii="Garamond" w:hAnsi="Garamond"/>
          <w:highlight w:val="cyan"/>
        </w:rPr>
        <w:t>truth in</w:t>
      </w:r>
      <w:r w:rsidRPr="00497B2F">
        <w:rPr>
          <w:rStyle w:val="StyleUnderline"/>
          <w:rFonts w:ascii="Garamond" w:hAnsi="Garamond"/>
        </w:rPr>
        <w:t xml:space="preserve"> such </w:t>
      </w:r>
      <w:r w:rsidRPr="00497B2F">
        <w:rPr>
          <w:rStyle w:val="StyleUnderline"/>
          <w:rFonts w:ascii="Garamond" w:hAnsi="Garamond"/>
          <w:highlight w:val="cyan"/>
        </w:rPr>
        <w:t>a skeptical view</w:t>
      </w:r>
      <w:r w:rsidRPr="00497B2F">
        <w:rPr>
          <w:rStyle w:val="StyleUnderline"/>
          <w:rFonts w:ascii="Garamond" w:hAnsi="Garamond"/>
        </w:rPr>
        <w:t xml:space="preserve">, </w:t>
      </w:r>
      <w:r w:rsidRPr="00497B2F">
        <w:rPr>
          <w:rStyle w:val="Emphasis"/>
          <w:rFonts w:ascii="Garamond" w:hAnsi="Garamond"/>
          <w:highlight w:val="cyan"/>
        </w:rPr>
        <w:t>bu</w:t>
      </w:r>
      <w:r w:rsidRPr="00497B2F">
        <w:rPr>
          <w:rStyle w:val="Emphasis"/>
          <w:rFonts w:ascii="Garamond" w:hAnsi="Garamond"/>
        </w:rPr>
        <w:t xml:space="preserve">t I also think </w:t>
      </w:r>
      <w:r w:rsidRPr="00497B2F">
        <w:rPr>
          <w:rStyle w:val="Emphasis"/>
          <w:rFonts w:ascii="Garamond" w:hAnsi="Garamond"/>
          <w:highlight w:val="cyan"/>
        </w:rPr>
        <w:t>it is simplistic</w:t>
      </w:r>
      <w:r w:rsidRPr="00497B2F">
        <w:rPr>
          <w:rFonts w:ascii="Garamond" w:hAnsi="Garamond"/>
          <w:highlight w:val="cyan"/>
        </w:rPr>
        <w:t>.</w:t>
      </w:r>
      <w:r w:rsidRPr="00497B2F">
        <w:rPr>
          <w:rFonts w:ascii="Garamond" w:hAnsi="Garamond"/>
        </w:rPr>
        <w:t xml:space="preserve"> </w:t>
      </w:r>
      <w:r w:rsidRPr="00497B2F">
        <w:rPr>
          <w:rStyle w:val="StyleUnderline"/>
          <w:rFonts w:ascii="Garamond" w:hAnsi="Garamond"/>
          <w:highlight w:val="cyan"/>
        </w:rPr>
        <w:t>Framing struggles over power</w:t>
      </w:r>
      <w:r w:rsidRPr="00497B2F">
        <w:rPr>
          <w:rStyle w:val="StyleUnderline"/>
          <w:rFonts w:ascii="Garamond" w:hAnsi="Garamond"/>
        </w:rPr>
        <w:t xml:space="preserve">, position, and interest </w:t>
      </w:r>
      <w:r w:rsidRPr="00497B2F">
        <w:rPr>
          <w:rStyle w:val="StyleUnderline"/>
          <w:rFonts w:ascii="Garamond" w:hAnsi="Garamond"/>
          <w:highlight w:val="cyan"/>
        </w:rPr>
        <w:t>as claims of rights can impart a historically grounded ethical dimension to struggle</w:t>
      </w:r>
      <w:r w:rsidRPr="00497B2F">
        <w:rPr>
          <w:rFonts w:ascii="Garamond" w:hAnsi="Garamond"/>
        </w:rPr>
        <w:t xml:space="preserve">. </w:t>
      </w:r>
      <w:r w:rsidRPr="00497B2F">
        <w:rPr>
          <w:rStyle w:val="StyleUnderline"/>
          <w:rFonts w:ascii="Garamond" w:hAnsi="Garamond"/>
          <w:highlight w:val="cyan"/>
        </w:rPr>
        <w:t>This framework can</w:t>
      </w:r>
      <w:r w:rsidRPr="00497B2F">
        <w:rPr>
          <w:rStyle w:val="StyleUnderline"/>
          <w:rFonts w:ascii="Garamond" w:hAnsi="Garamond"/>
        </w:rPr>
        <w:t xml:space="preserve"> then </w:t>
      </w:r>
      <w:r w:rsidRPr="00497B2F">
        <w:rPr>
          <w:rStyle w:val="StyleUnderline"/>
          <w:rFonts w:ascii="Garamond" w:hAnsi="Garamond"/>
          <w:highlight w:val="cyan"/>
        </w:rPr>
        <w:t>open the possibility for changing relationships of power</w:t>
      </w:r>
      <w:r w:rsidRPr="00497B2F">
        <w:rPr>
          <w:rStyle w:val="StyleUnderline"/>
          <w:rFonts w:ascii="Garamond" w:hAnsi="Garamond"/>
        </w:rPr>
        <w:t xml:space="preserve">, in part </w:t>
      </w:r>
      <w:r w:rsidRPr="00497B2F">
        <w:rPr>
          <w:rStyle w:val="StyleUnderline"/>
          <w:rFonts w:ascii="Garamond" w:hAnsi="Garamond"/>
          <w:highlight w:val="cyan"/>
        </w:rPr>
        <w:t xml:space="preserve">by </w:t>
      </w:r>
      <w:r w:rsidRPr="00497B2F">
        <w:rPr>
          <w:rStyle w:val="StyleUnderline"/>
          <w:rFonts w:ascii="Garamond" w:hAnsi="Garamond"/>
        </w:rPr>
        <w:t xml:space="preserve">mobilizing the </w:t>
      </w:r>
      <w:r w:rsidRPr="00497B2F">
        <w:rPr>
          <w:rStyle w:val="StyleUnderline"/>
          <w:rFonts w:ascii="Garamond" w:hAnsi="Garamond"/>
          <w:highlight w:val="cyan"/>
        </w:rPr>
        <w:t>official legal establishment</w:t>
      </w:r>
      <w:r w:rsidRPr="00497B2F">
        <w:rPr>
          <w:rStyle w:val="StyleUnderline"/>
          <w:rFonts w:ascii="Garamond" w:hAnsi="Garamond"/>
        </w:rPr>
        <w:t>, but even more by potentially mobilizing citizens and organizations in civil society who stand up to challenge either the abuses of rights or the uses of rights to justify abuse, as in these two historical cases</w:t>
      </w:r>
      <w:r w:rsidRPr="00497B2F">
        <w:rPr>
          <w:rFonts w:ascii="Garamond" w:hAnsi="Garamond"/>
        </w:rPr>
        <w:t xml:space="preserve">. Rights are words, often written on paper, but they become materially powerful when people, ordinary and extraordinary, invest in them meaning and faith through action to challenge the unjust and often arbitrary practices of dominant groups through and beyond states. And that is just the message preached and exemplified by Gordon Hirabayashi: </w:t>
      </w:r>
      <w:r w:rsidRPr="00497B2F">
        <w:rPr>
          <w:rStyle w:val="Emphasis"/>
          <w:rFonts w:ascii="Garamond" w:hAnsi="Garamond"/>
          <w:highlight w:val="cyan"/>
        </w:rPr>
        <w:t>rights</w:t>
      </w:r>
      <w:r w:rsidRPr="00497B2F">
        <w:rPr>
          <w:rStyle w:val="Emphasis"/>
          <w:rFonts w:ascii="Garamond" w:hAnsi="Garamond"/>
        </w:rPr>
        <w:t xml:space="preserve"> </w:t>
      </w:r>
      <w:r w:rsidRPr="00497B2F">
        <w:rPr>
          <w:rStyle w:val="Emphasis"/>
          <w:rFonts w:ascii="Garamond" w:hAnsi="Garamond"/>
          <w:highlight w:val="cyan"/>
        </w:rPr>
        <w:t>must be mobilized and demanded routinely for them to matter in guiding governmental and social power</w:t>
      </w:r>
      <w:r w:rsidRPr="00497B2F">
        <w:rPr>
          <w:rFonts w:ascii="Garamond" w:hAnsi="Garamond"/>
        </w:rPr>
        <w:t xml:space="preserve">. “As fine a document as the Constitution is,” Gordon Hirabayashi famously told a reporter, “it is nothing but a scrap of paper if citizens are not willing to defend it.”23 </w:t>
      </w:r>
      <w:r w:rsidRPr="00497B2F">
        <w:rPr>
          <w:rStyle w:val="StyleUnderline"/>
          <w:rFonts w:ascii="Garamond" w:hAnsi="Garamond"/>
        </w:rPr>
        <w:t xml:space="preserve">Such mobilization of rights in the cause of justice is hardly easy or natural, however, and Gordon’s legacy exemplifies what the struggle takes. For one thing, </w:t>
      </w:r>
      <w:r w:rsidRPr="00497B2F">
        <w:rPr>
          <w:rStyle w:val="Emphasis"/>
          <w:rFonts w:ascii="Garamond" w:hAnsi="Garamond"/>
          <w:highlight w:val="cyan"/>
        </w:rPr>
        <w:t>rights mobilization requires personal virtues of courage and willingness to make personal sacrifice</w:t>
      </w:r>
      <w:r w:rsidRPr="00497B2F">
        <w:rPr>
          <w:rStyle w:val="StyleUnderline"/>
          <w:rFonts w:ascii="Garamond" w:hAnsi="Garamond"/>
          <w:highlight w:val="cyan"/>
        </w:rPr>
        <w:t>s</w:t>
      </w:r>
      <w:r w:rsidRPr="00497B2F">
        <w:rPr>
          <w:rFonts w:ascii="Garamond" w:hAnsi="Garamond"/>
        </w:rPr>
        <w:t>.</w:t>
      </w:r>
      <w:r w:rsidRPr="00497B2F">
        <w:rPr>
          <w:rStyle w:val="StyleUnderline"/>
          <w:rFonts w:ascii="Garamond" w:hAnsi="Garamond"/>
        </w:rPr>
        <w:t xml:space="preserve"> Gordon displayed such selfless bravery in his refusal to accept the order of internment, a defiant challenge to the illegitimate government denial of basic rights to him and other Japanese Americans</w:t>
      </w:r>
      <w:r w:rsidRPr="00497B2F">
        <w:rPr>
          <w:rFonts w:ascii="Garamond" w:hAnsi="Garamond"/>
        </w:rPr>
        <w:t xml:space="preserve">. In waging his campaigns against criminalizing subjugation, he also had to resist the pressures of others in his community who discouraged “rocking the boat” and making a bad situation worse by challenging government injustice. Gordon made a “lonely stand” in his initial resistance.24 </w:t>
      </w:r>
      <w:r w:rsidRPr="00497B2F">
        <w:rPr>
          <w:rStyle w:val="StyleUnderline"/>
          <w:rFonts w:ascii="Garamond" w:hAnsi="Garamond"/>
          <w:highlight w:val="cyan"/>
        </w:rPr>
        <w:t>Young Filipino American activists in the 1970</w:t>
      </w:r>
      <w:r w:rsidRPr="00497B2F">
        <w:rPr>
          <w:rStyle w:val="StyleUnderline"/>
          <w:rFonts w:ascii="Garamond" w:hAnsi="Garamond"/>
        </w:rPr>
        <w:t xml:space="preserve">s, including Silme Domingo and Gene Viernes, </w:t>
      </w:r>
      <w:r w:rsidRPr="00497B2F">
        <w:rPr>
          <w:rStyle w:val="StyleUnderline"/>
          <w:rFonts w:ascii="Garamond" w:hAnsi="Garamond"/>
          <w:highlight w:val="cyan"/>
        </w:rPr>
        <w:t>displayed</w:t>
      </w:r>
      <w:r w:rsidRPr="00497B2F">
        <w:rPr>
          <w:rStyle w:val="StyleUnderline"/>
          <w:rFonts w:ascii="Garamond" w:hAnsi="Garamond"/>
        </w:rPr>
        <w:t xml:space="preserve"> that same type of </w:t>
      </w:r>
      <w:r w:rsidRPr="00497B2F">
        <w:rPr>
          <w:rStyle w:val="StyleUnderline"/>
          <w:rFonts w:ascii="Garamond" w:hAnsi="Garamond"/>
          <w:highlight w:val="cyan"/>
        </w:rPr>
        <w:t>independent courage</w:t>
      </w:r>
      <w:r w:rsidRPr="00497B2F">
        <w:rPr>
          <w:rStyle w:val="StyleUnderline"/>
          <w:rFonts w:ascii="Garamond" w:hAnsi="Garamond"/>
        </w:rPr>
        <w:t xml:space="preserve"> and persistence in the face of many obstacles and dangers</w:t>
      </w:r>
      <w:r w:rsidRPr="00497B2F">
        <w:rPr>
          <w:rFonts w:ascii="Garamond" w:hAnsi="Garamond"/>
        </w:rPr>
        <w:t xml:space="preserve">. Indeed, they not only challenged powerful corporations and the American legal establishment that protected their unjust practices, but the young activists boldly opposed a dictator (who declared martial law) as well as his elite supporters in the American government.25 </w:t>
      </w:r>
      <w:r w:rsidRPr="00497B2F">
        <w:rPr>
          <w:rStyle w:val="StyleUnderline"/>
          <w:rFonts w:ascii="Garamond" w:hAnsi="Garamond"/>
        </w:rPr>
        <w:t>The young reformers also persisted when other workers, especially senior manongs</w:t>
      </w:r>
      <w:r w:rsidRPr="00497B2F">
        <w:rPr>
          <w:rFonts w:ascii="Garamond" w:hAnsi="Garamond"/>
        </w:rPr>
        <w:t xml:space="preserve">, 26 </w:t>
      </w:r>
      <w:r w:rsidRPr="00497B2F">
        <w:rPr>
          <w:rStyle w:val="StyleUnderline"/>
          <w:rFonts w:ascii="Garamond" w:hAnsi="Garamond"/>
        </w:rPr>
        <w:t>were wary about defiant challenges to the status quo</w:t>
      </w:r>
      <w:r w:rsidRPr="00497B2F">
        <w:rPr>
          <w:rFonts w:ascii="Garamond" w:hAnsi="Garamond"/>
        </w:rPr>
        <w:t xml:space="preserve">. Gordon was willing to go to prison; Gene and Silme lost their lives to assassins. </w:t>
      </w:r>
      <w:r w:rsidRPr="00497B2F">
        <w:rPr>
          <w:rStyle w:val="StyleUnderline"/>
          <w:rFonts w:ascii="Garamond" w:hAnsi="Garamond"/>
          <w:highlight w:val="cyan"/>
        </w:rPr>
        <w:t>Defiant action to demand rights can be risky</w:t>
      </w:r>
      <w:r w:rsidRPr="00497B2F">
        <w:rPr>
          <w:rStyle w:val="StyleUnderline"/>
          <w:rFonts w:ascii="Garamond" w:hAnsi="Garamond"/>
        </w:rPr>
        <w:t xml:space="preserve"> business, and often requires such commitment and willingness to make sacrifices for larger causes. </w:t>
      </w:r>
      <w:r w:rsidRPr="00497B2F">
        <w:rPr>
          <w:rStyle w:val="Emphasis"/>
          <w:rFonts w:ascii="Garamond" w:hAnsi="Garamond"/>
          <w:highlight w:val="cyan"/>
        </w:rPr>
        <w:t>Personal courage and persistence alone are rarely sufficient.</w:t>
      </w:r>
      <w:r w:rsidRPr="00497B2F">
        <w:rPr>
          <w:rFonts w:ascii="Garamond" w:hAnsi="Garamond"/>
          <w:highlight w:val="cyan"/>
        </w:rPr>
        <w:t xml:space="preserve"> </w:t>
      </w:r>
      <w:r w:rsidRPr="00497B2F">
        <w:rPr>
          <w:rStyle w:val="Emphasis"/>
          <w:rFonts w:ascii="Garamond" w:hAnsi="Garamond"/>
          <w:highlight w:val="cyan"/>
        </w:rPr>
        <w:t>Struggles for rights also require organizational support, financial resources, and allied experts, usually including cause-oriented lawyers</w:t>
      </w:r>
      <w:r w:rsidRPr="00497B2F">
        <w:rPr>
          <w:rStyle w:val="Emphasis"/>
          <w:rFonts w:ascii="Garamond" w:hAnsi="Garamond"/>
        </w:rPr>
        <w:t>.</w:t>
      </w:r>
      <w:r w:rsidRPr="00497B2F">
        <w:rPr>
          <w:rFonts w:ascii="Garamond" w:hAnsi="Garamond"/>
        </w:rPr>
        <w:t xml:space="preserve"> Indeed, struggles for rights typically require movements that enlist many forms of organized support. </w:t>
      </w:r>
      <w:r w:rsidRPr="00497B2F">
        <w:rPr>
          <w:rStyle w:val="StyleUnderline"/>
          <w:rFonts w:ascii="Garamond" w:hAnsi="Garamond"/>
        </w:rPr>
        <w:t>The struggle for the ruling on coram nobis and legislated reparations during the 1980s, in particular, illustrates the important role of committed lawyers, community mobilization, and organizational alliance, both within and beyond the Japanese American communities</w:t>
      </w:r>
      <w:r w:rsidRPr="00497B2F">
        <w:rPr>
          <w:rFonts w:ascii="Garamond" w:hAnsi="Garamond"/>
        </w:rPr>
        <w:t xml:space="preserve">. The Filipino Americans workers who initially fought for citizenship and workplace organizing rights, and later for workplace justice and democracy in the Philippines, likewise understood the political imperative to build a movement within the union, as well as within the broader Filipino community and beyond, including among diverse progressive organizations. </w:t>
      </w:r>
      <w:r w:rsidRPr="00497B2F">
        <w:rPr>
          <w:rStyle w:val="StyleUnderline"/>
          <w:rFonts w:ascii="Garamond" w:hAnsi="Garamond"/>
        </w:rPr>
        <w:t xml:space="preserve">Finally, each of these legacies illustrates that </w:t>
      </w:r>
      <w:r w:rsidRPr="00497B2F">
        <w:rPr>
          <w:rStyle w:val="StyleUnderline"/>
          <w:rFonts w:ascii="Garamond" w:hAnsi="Garamond"/>
          <w:highlight w:val="cyan"/>
        </w:rPr>
        <w:t xml:space="preserve">struggles </w:t>
      </w:r>
      <w:r w:rsidRPr="00497B2F">
        <w:rPr>
          <w:rStyle w:val="StyleUnderline"/>
          <w:rFonts w:ascii="Garamond" w:hAnsi="Garamond"/>
        </w:rPr>
        <w:t>for rights must be willing to go beyond exclusive reliance on litigation to produce change</w:t>
      </w:r>
      <w:r w:rsidRPr="00497B2F">
        <w:rPr>
          <w:rFonts w:ascii="Garamond" w:hAnsi="Garamond"/>
        </w:rPr>
        <w:t>. In each campaign, efforts to mobilize media support</w:t>
      </w:r>
      <w:r w:rsidRPr="00497B2F">
        <w:rPr>
          <w:rStyle w:val="Emphasis"/>
          <w:rFonts w:ascii="Garamond" w:hAnsi="Garamond"/>
        </w:rPr>
        <w:t xml:space="preserve">, to </w:t>
      </w:r>
      <w:r w:rsidRPr="00497B2F">
        <w:rPr>
          <w:rStyle w:val="Emphasis"/>
          <w:rFonts w:ascii="Garamond" w:hAnsi="Garamond"/>
          <w:highlight w:val="cyan"/>
        </w:rPr>
        <w:t>influence public opinion, and to lobby members of government, the business community, and the academy were critical to success</w:t>
      </w:r>
      <w:r w:rsidRPr="00497B2F">
        <w:rPr>
          <w:rFonts w:ascii="Garamond" w:hAnsi="Garamond"/>
        </w:rPr>
        <w:t xml:space="preserve">. Struggles over rights are most productive when they can convince dominant groups that it is both a matter of public principle and in the political interest </w:t>
      </w:r>
      <w:r w:rsidRPr="00497B2F">
        <w:rPr>
          <w:rFonts w:ascii="Garamond" w:hAnsi="Garamond" w:cstheme="minorHAnsi"/>
        </w:rPr>
        <w:t>of the majority, including the dominant group, to do the right thing.27 As Gordon put it, “I never look at my case as just my own, or just as a Japanese American case. It is an American case, with principles that affect the fundamental human rights of all Americans,” and, I might add, all peoples.28</w:t>
      </w:r>
    </w:p>
    <w:p w14:paraId="0CCB124E" w14:textId="77777777" w:rsidR="0078191A" w:rsidRPr="00497B2F" w:rsidRDefault="0078191A" w:rsidP="0078191A">
      <w:pPr>
        <w:pStyle w:val="Heading4"/>
        <w:rPr>
          <w:rStyle w:val="Style13ptBold"/>
          <w:rFonts w:ascii="Garamond" w:hAnsi="Garamond"/>
          <w:b/>
          <w:bCs w:val="0"/>
        </w:rPr>
      </w:pPr>
      <w:r w:rsidRPr="00497B2F">
        <w:rPr>
          <w:rStyle w:val="Style13ptBold"/>
          <w:rFonts w:ascii="Garamond" w:hAnsi="Garamond"/>
          <w:bCs w:val="0"/>
        </w:rPr>
        <w:t>State engagement is uniquely key for Asian American agency – their strategy is best when posited through institutional engagement</w:t>
      </w:r>
    </w:p>
    <w:p w14:paraId="658A02F1" w14:textId="77777777" w:rsidR="0078191A" w:rsidRPr="00497B2F" w:rsidRDefault="0078191A" w:rsidP="0078191A">
      <w:pPr>
        <w:rPr>
          <w:rFonts w:ascii="Garamond" w:hAnsi="Garamond" w:cstheme="minorHAnsi"/>
        </w:rPr>
      </w:pPr>
      <w:r w:rsidRPr="00497B2F">
        <w:rPr>
          <w:rStyle w:val="Style13ptBold"/>
          <w:rFonts w:ascii="Garamond" w:hAnsi="Garamond" w:cstheme="minorHAnsi"/>
        </w:rPr>
        <w:t>Lien 10</w:t>
      </w:r>
      <w:r w:rsidRPr="00497B2F">
        <w:rPr>
          <w:rFonts w:ascii="Garamond" w:hAnsi="Garamond" w:cstheme="minorHAnsi"/>
        </w:rPr>
        <w:t xml:space="preserve"> (Pei-te – Professor of Political Science, UC – Santa Barbara – Making of Asian America: Through Political Participation, p. xii-xiii) klmd</w:t>
      </w:r>
    </w:p>
    <w:p w14:paraId="7A9FB1C3" w14:textId="77777777" w:rsidR="0078191A" w:rsidRPr="00497B2F" w:rsidRDefault="0078191A" w:rsidP="0078191A">
      <w:pPr>
        <w:rPr>
          <w:rStyle w:val="StyleUnderline"/>
          <w:rFonts w:ascii="Garamond" w:hAnsi="Garamond"/>
        </w:rPr>
      </w:pPr>
      <w:r w:rsidRPr="00497B2F">
        <w:rPr>
          <w:rFonts w:ascii="Garamond" w:hAnsi="Garamond"/>
        </w:rPr>
        <w:t xml:space="preserve">One thesis of the project is that, </w:t>
      </w:r>
      <w:r w:rsidRPr="00497B2F">
        <w:rPr>
          <w:rStyle w:val="StyleUnderline"/>
          <w:rFonts w:ascii="Garamond" w:hAnsi="Garamond"/>
        </w:rPr>
        <w:t>contrary to a triangulated group image of cultural docility, socioeconomic success, and political complacency</w:t>
      </w:r>
      <w:r w:rsidRPr="00497B2F">
        <w:rPr>
          <w:rStyle w:val="Emphasis"/>
          <w:rFonts w:ascii="Garamond" w:hAnsi="Garamond"/>
          <w:highlight w:val="cyan"/>
        </w:rPr>
        <w:t>, peoples of Asian descent have always been able to interact with a transpacific system of multiple forms of repression to bargain for their best possible space in American society and polity</w:t>
      </w:r>
      <w:r w:rsidRPr="00497B2F">
        <w:rPr>
          <w:rStyle w:val="StyleUnderline"/>
          <w:rFonts w:ascii="Garamond" w:hAnsi="Garamond"/>
        </w:rPr>
        <w:t xml:space="preserve">. </w:t>
      </w:r>
      <w:r w:rsidRPr="00497B2F">
        <w:rPr>
          <w:rStyle w:val="StyleUnderline"/>
          <w:rFonts w:ascii="Garamond" w:hAnsi="Garamond"/>
          <w:highlight w:val="cyan"/>
        </w:rPr>
        <w:t>Rather than being passive</w:t>
      </w:r>
      <w:r w:rsidRPr="00497B2F">
        <w:rPr>
          <w:rStyle w:val="StyleUnderline"/>
          <w:rFonts w:ascii="Garamond" w:hAnsi="Garamond"/>
        </w:rPr>
        <w:t xml:space="preserve"> objects of social forces, </w:t>
      </w:r>
      <w:r w:rsidRPr="00497B2F">
        <w:rPr>
          <w:rStyle w:val="StyleUnderline"/>
          <w:rFonts w:ascii="Garamond" w:hAnsi="Garamond"/>
          <w:highlight w:val="cyan"/>
        </w:rPr>
        <w:t>Asian American men and women have been pragmatic and calculating actors who have adopted a multifaceted style of politics to maximize their chances of survival and their interests</w:t>
      </w:r>
      <w:r w:rsidRPr="00497B2F">
        <w:rPr>
          <w:rFonts w:ascii="Garamond" w:hAnsi="Garamond"/>
        </w:rPr>
        <w:t xml:space="preserve">. Prior to the eras of modern civil rights and electoral politics, </w:t>
      </w:r>
      <w:r w:rsidRPr="00497B2F">
        <w:rPr>
          <w:rStyle w:val="StyleUnderline"/>
          <w:rFonts w:ascii="Garamond" w:hAnsi="Garamond"/>
        </w:rPr>
        <w:t xml:space="preserve">they manifested </w:t>
      </w:r>
      <w:r w:rsidRPr="00497B2F">
        <w:rPr>
          <w:rStyle w:val="StyleUnderline"/>
          <w:rFonts w:ascii="Garamond" w:hAnsi="Garamond"/>
          <w:highlight w:val="cyan"/>
        </w:rPr>
        <w:t>a variety of political strategies</w:t>
      </w:r>
      <w:r w:rsidRPr="00497B2F">
        <w:rPr>
          <w:rStyle w:val="StyleUnderline"/>
          <w:rFonts w:ascii="Garamond" w:hAnsi="Garamond"/>
        </w:rPr>
        <w:t xml:space="preserve"> ranging from active resistance to accommodation, of tactics ranging from protest to litigation, </w:t>
      </w:r>
      <w:r w:rsidRPr="00497B2F">
        <w:rPr>
          <w:rStyle w:val="StyleUnderline"/>
          <w:rFonts w:ascii="Garamond" w:hAnsi="Garamond"/>
          <w:highlight w:val="cyan"/>
        </w:rPr>
        <w:t>and of styles encompassing both the left and the right ends of the political spectrum</w:t>
      </w:r>
      <w:r w:rsidRPr="00497B2F">
        <w:rPr>
          <w:rStyle w:val="StyleUnderline"/>
          <w:rFonts w:ascii="Garamond" w:hAnsi="Garamond"/>
        </w:rPr>
        <w:t xml:space="preserve">. </w:t>
      </w:r>
      <w:r w:rsidRPr="00497B2F">
        <w:rPr>
          <w:rFonts w:ascii="Garamond" w:hAnsi="Garamond"/>
        </w:rPr>
        <w:t xml:space="preserve">Their explicit forms of political expression reflected the confluence of a complex dynamic between internal community structure and external legal, social, political, and international context. </w:t>
      </w:r>
      <w:r w:rsidRPr="00497B2F">
        <w:rPr>
          <w:rStyle w:val="StyleUnderline"/>
          <w:rFonts w:ascii="Garamond" w:hAnsi="Garamond"/>
          <w:highlight w:val="cyan"/>
        </w:rPr>
        <w:t>Their participation</w:t>
      </w:r>
      <w:r w:rsidRPr="00497B2F">
        <w:rPr>
          <w:rStyle w:val="StyleUnderline"/>
          <w:rFonts w:ascii="Garamond" w:hAnsi="Garamond"/>
        </w:rPr>
        <w:t xml:space="preserve"> not only </w:t>
      </w:r>
      <w:r w:rsidRPr="00497B2F">
        <w:rPr>
          <w:rStyle w:val="StyleUnderline"/>
          <w:rFonts w:ascii="Garamond" w:hAnsi="Garamond"/>
          <w:highlight w:val="cyan"/>
        </w:rPr>
        <w:t>earned them a rightful place to</w:t>
      </w:r>
      <w:r w:rsidRPr="00497B2F">
        <w:rPr>
          <w:rStyle w:val="StyleUnderline"/>
          <w:rFonts w:ascii="Garamond" w:hAnsi="Garamond"/>
        </w:rPr>
        <w:t xml:space="preserve"> survive and </w:t>
      </w:r>
      <w:r w:rsidRPr="00497B2F">
        <w:rPr>
          <w:rStyle w:val="StyleUnderline"/>
          <w:rFonts w:ascii="Garamond" w:hAnsi="Garamond"/>
          <w:highlight w:val="cyan"/>
        </w:rPr>
        <w:t>thrive in America</w:t>
      </w:r>
      <w:r w:rsidRPr="00497B2F">
        <w:rPr>
          <w:rStyle w:val="StyleUnderline"/>
          <w:rFonts w:ascii="Garamond" w:hAnsi="Garamond"/>
        </w:rPr>
        <w:t xml:space="preserve"> but helped transform the identity of both the foreign- and the U.S.-born generations into one that is both ethnic and American</w:t>
      </w:r>
      <w:r w:rsidRPr="00497B2F">
        <w:rPr>
          <w:rFonts w:ascii="Garamond" w:hAnsi="Garamond"/>
        </w:rPr>
        <w:t xml:space="preserve">.¶ Based primarily on theories of racial formation and panethnicization, I argue in Chapter 2 that it takes a strand of coalition-building movements for liberation, justice, and empowerment at the organizational level in the post-1965 era to transform the ethnic-specific group identity into one that is panethnic in nature. The chapter depicts the onerous birth and growth of the pas-Asian American community and identity into one that is panethnic in nature. The chapter depicts the onerous birth and growth of the pan-Asian American community and identity after 1965, in arenas moving from the margins to the mainstreams of American politics as well as from ethnic-specific group politics to panethnic and transnational politics. </w:t>
      </w:r>
      <w:r w:rsidRPr="00497B2F">
        <w:rPr>
          <w:rStyle w:val="StyleUnderline"/>
          <w:rFonts w:ascii="Garamond" w:hAnsi="Garamond"/>
          <w:highlight w:val="cyan"/>
        </w:rPr>
        <w:t>These transformations were made possible by the drastic expansion of</w:t>
      </w:r>
      <w:r w:rsidRPr="00497B2F">
        <w:rPr>
          <w:rStyle w:val="StyleUnderline"/>
          <w:rFonts w:ascii="Garamond" w:hAnsi="Garamond"/>
        </w:rPr>
        <w:t xml:space="preserve"> the community </w:t>
      </w:r>
      <w:r w:rsidRPr="00497B2F">
        <w:rPr>
          <w:rStyle w:val="StyleUnderline"/>
          <w:rFonts w:ascii="Garamond" w:hAnsi="Garamond"/>
          <w:highlight w:val="cyan"/>
        </w:rPr>
        <w:t>population</w:t>
      </w:r>
      <w:r w:rsidRPr="00497B2F">
        <w:rPr>
          <w:rStyle w:val="StyleUnderline"/>
          <w:rFonts w:ascii="Garamond" w:hAnsi="Garamond"/>
        </w:rPr>
        <w:t xml:space="preserve"> base since the passage of the 1965 U.S. Immigration Act, but they were also made more difficult by the subsequent rise in the diversification and fragmentation of the population. Nevertheless, </w:t>
      </w:r>
      <w:r w:rsidRPr="00497B2F">
        <w:rPr>
          <w:rStyle w:val="StyleUnderline"/>
          <w:rFonts w:ascii="Garamond" w:hAnsi="Garamond"/>
          <w:highlight w:val="cyan"/>
        </w:rPr>
        <w:t>concurrent changes in the domestic sociopolitical and global economic context threatening the primary identity and interests of the localized community created organizing momentum for a more coherent community, which demography alone does not predict.</w:t>
      </w:r>
    </w:p>
    <w:p w14:paraId="5B737A5A" w14:textId="77777777" w:rsidR="0078191A" w:rsidRPr="00497B2F" w:rsidRDefault="0078191A" w:rsidP="0078191A">
      <w:pPr>
        <w:rPr>
          <w:rFonts w:ascii="Garamond" w:hAnsi="Garamond"/>
        </w:rPr>
      </w:pPr>
    </w:p>
    <w:p w14:paraId="7829B9EA" w14:textId="77777777" w:rsidR="0078191A" w:rsidRPr="00497B2F" w:rsidRDefault="0078191A" w:rsidP="0078191A">
      <w:pPr>
        <w:pStyle w:val="Heading4"/>
        <w:rPr>
          <w:rFonts w:ascii="Garamond" w:hAnsi="Garamond"/>
        </w:rPr>
      </w:pPr>
      <w:r w:rsidRPr="00497B2F">
        <w:rPr>
          <w:rFonts w:ascii="Garamond" w:hAnsi="Garamond"/>
        </w:rPr>
        <w:t>Framework solves their offense – the recognition posited by the 1ac has already been introduced into the debate space – we just need to prove their political praxis can be done in conjunction with legal engagement – solves the aff</w:t>
      </w:r>
    </w:p>
    <w:p w14:paraId="73CE436F" w14:textId="77777777" w:rsidR="0078191A" w:rsidRPr="00497B2F" w:rsidRDefault="0078191A" w:rsidP="0078191A">
      <w:pPr>
        <w:rPr>
          <w:rFonts w:ascii="Garamond" w:hAnsi="Garamond"/>
        </w:rPr>
      </w:pPr>
      <w:r w:rsidRPr="00497B2F">
        <w:rPr>
          <w:rStyle w:val="Style13ptBold"/>
          <w:rFonts w:ascii="Garamond" w:hAnsi="Garamond"/>
        </w:rPr>
        <w:t>Woan ‘8</w:t>
      </w:r>
      <w:r w:rsidRPr="00497B2F">
        <w:rPr>
          <w:rFonts w:ascii="Garamond" w:hAnsi="Garamond"/>
        </w:rPr>
        <w:t xml:space="preserve"> (Sunny Woan, White Sexual Imperialism: A Theory of Asian Feminist Jurisprudence, Washington and Lee Journal of Civil Rights and Social Justice Volume 14 Issue 2, </w:t>
      </w:r>
      <w:hyperlink r:id="rId15" w:history="1">
        <w:r w:rsidRPr="00497B2F">
          <w:rPr>
            <w:rStyle w:val="Hyperlink"/>
            <w:rFonts w:ascii="Garamond" w:hAnsi="Garamond"/>
          </w:rPr>
          <w:t>https://scholarlycommons.law.wlu.edu/crsj/vol14/iss2/5</w:t>
        </w:r>
      </w:hyperlink>
      <w:r w:rsidRPr="00497B2F">
        <w:rPr>
          <w:rFonts w:ascii="Garamond" w:hAnsi="Garamond"/>
        </w:rPr>
        <w:t>) klmd</w:t>
      </w:r>
    </w:p>
    <w:p w14:paraId="4AFDFC39" w14:textId="77777777" w:rsidR="0078191A" w:rsidRPr="00497B2F" w:rsidRDefault="0078191A" w:rsidP="0078191A">
      <w:pPr>
        <w:rPr>
          <w:rStyle w:val="StyleUnderline"/>
          <w:rFonts w:ascii="Garamond" w:hAnsi="Garamond"/>
        </w:rPr>
      </w:pPr>
      <w:r w:rsidRPr="00497B2F">
        <w:rPr>
          <w:rStyle w:val="StyleUnderline"/>
          <w:rFonts w:ascii="Garamond" w:hAnsi="Garamond"/>
          <w:highlight w:val="cyan"/>
        </w:rPr>
        <w:t>Where Do We Go From Here?</w:t>
      </w:r>
      <w:r w:rsidRPr="00497B2F">
        <w:rPr>
          <w:rFonts w:ascii="Garamond" w:hAnsi="Garamond"/>
        </w:rPr>
        <w:t xml:space="preserve"> The U.S. recognizes the profound harms that the institution of slavery caused during the early parts of American history which still endure today. Yet what about imperialism? Students read of it from textbooks in neutral language. No sense of penance comes with the recounts of U.S. occupation in Asia. </w:t>
      </w:r>
      <w:r w:rsidRPr="00497B2F">
        <w:rPr>
          <w:rStyle w:val="StyleUnderline"/>
          <w:rFonts w:ascii="Garamond" w:hAnsi="Garamond"/>
          <w:highlight w:val="cyan"/>
        </w:rPr>
        <w:t>Considering the general trends of the Asian and diasporic Asian communities</w:t>
      </w:r>
      <w:r w:rsidRPr="00497B2F">
        <w:rPr>
          <w:rStyle w:val="StyleUnderline"/>
          <w:rFonts w:ascii="Garamond" w:hAnsi="Garamond"/>
        </w:rPr>
        <w:t xml:space="preserve"> enumerated in this essay,</w:t>
      </w:r>
      <w:r w:rsidRPr="00497B2F">
        <w:rPr>
          <w:rFonts w:ascii="Garamond" w:hAnsi="Garamond"/>
        </w:rPr>
        <w:t xml:space="preserve"> chiefly, severe </w:t>
      </w:r>
      <w:r w:rsidRPr="00497B2F">
        <w:rPr>
          <w:rStyle w:val="StyleUnderline"/>
          <w:rFonts w:ascii="Garamond" w:hAnsi="Garamond"/>
        </w:rPr>
        <w:t>underreporting of violent crimes inflicted upon them and a lack of scholarship examining the role imperialism played in the subjugation of Asian women, it comes as no surprise that history, through America's eyes, would white-wash the imperialized experience Asians endure even well into this century</w:t>
      </w:r>
      <w:r w:rsidRPr="00497B2F">
        <w:rPr>
          <w:rFonts w:ascii="Garamond" w:hAnsi="Garamond"/>
        </w:rPr>
        <w:t xml:space="preserve">. Asian men feel emasculated from the American media's portrayal of them as effeminate, and many </w:t>
      </w:r>
      <w:r w:rsidRPr="00497B2F">
        <w:rPr>
          <w:rStyle w:val="StyleUnderline"/>
          <w:rFonts w:ascii="Garamond" w:hAnsi="Garamond"/>
        </w:rPr>
        <w:t>Asian women's subconscious preference for dating White men over Asian men-a trend which has become increasingly popular</w:t>
      </w:r>
      <w:r w:rsidRPr="00497B2F">
        <w:rPr>
          <w:rFonts w:ascii="Garamond" w:hAnsi="Garamond"/>
        </w:rPr>
        <w:t>. White men display the "Asian fetish" syndrome, a symptom of not only the desire for male dominance, but also the imported stereotype that Asian women want to be dominated. The mail-order bride industry flourishes, capitalizing on the "Asian fetish</w:t>
      </w:r>
      <w:r w:rsidRPr="00497B2F">
        <w:rPr>
          <w:rStyle w:val="StyleUnderline"/>
          <w:rFonts w:ascii="Garamond" w:hAnsi="Garamond"/>
        </w:rPr>
        <w:t>." Then, the overrepresentation of Asian women in pornography perpetuate the entire cycle of White sexual imperialism as experienced by Asian women today</w:t>
      </w:r>
      <w:r w:rsidRPr="00497B2F">
        <w:rPr>
          <w:rFonts w:ascii="Garamond" w:hAnsi="Garamond"/>
        </w:rPr>
        <w:t xml:space="preserve">. </w:t>
      </w:r>
      <w:r w:rsidRPr="00497B2F">
        <w:rPr>
          <w:rStyle w:val="StyleUnderline"/>
          <w:rFonts w:ascii="Garamond" w:hAnsi="Garamond"/>
          <w:highlight w:val="cyan"/>
        </w:rPr>
        <w:t>The action</w:t>
      </w:r>
      <w:r w:rsidRPr="00497B2F">
        <w:rPr>
          <w:rStyle w:val="StyleUnderline"/>
          <w:rFonts w:ascii="Garamond" w:hAnsi="Garamond"/>
        </w:rPr>
        <w:t xml:space="preserve"> this Article </w:t>
      </w:r>
      <w:r w:rsidRPr="00497B2F">
        <w:rPr>
          <w:rStyle w:val="StyleUnderline"/>
          <w:rFonts w:ascii="Garamond" w:hAnsi="Garamond"/>
          <w:highlight w:val="cyan"/>
        </w:rPr>
        <w:t>calls for</w:t>
      </w:r>
      <w:r w:rsidRPr="00497B2F">
        <w:rPr>
          <w:rStyle w:val="StyleUnderline"/>
          <w:rFonts w:ascii="Garamond" w:hAnsi="Garamond"/>
        </w:rPr>
        <w:t xml:space="preserve"> is </w:t>
      </w:r>
      <w:r w:rsidRPr="00497B2F">
        <w:rPr>
          <w:rStyle w:val="StyleUnderline"/>
          <w:rFonts w:ascii="Garamond" w:hAnsi="Garamond"/>
          <w:highlight w:val="cyan"/>
        </w:rPr>
        <w:t xml:space="preserve">humble, but significant: </w:t>
      </w:r>
      <w:r w:rsidRPr="00497B2F">
        <w:rPr>
          <w:rStyle w:val="Emphasis"/>
          <w:rFonts w:ascii="Garamond" w:hAnsi="Garamond"/>
          <w:highlight w:val="cyan"/>
        </w:rPr>
        <w:t>recognition</w:t>
      </w:r>
      <w:r w:rsidRPr="00497B2F">
        <w:rPr>
          <w:rStyle w:val="StyleUnderline"/>
          <w:rFonts w:ascii="Garamond" w:hAnsi="Garamond"/>
        </w:rPr>
        <w:t xml:space="preserve">. </w:t>
      </w:r>
      <w:r w:rsidRPr="00497B2F">
        <w:rPr>
          <w:rStyle w:val="Emphasis"/>
          <w:rFonts w:ascii="Garamond" w:hAnsi="Garamond"/>
          <w:highlight w:val="cyan"/>
        </w:rPr>
        <w:t>Recognize the pervasiveness of White sexual imperialism</w:t>
      </w:r>
      <w:r w:rsidRPr="00497B2F">
        <w:rPr>
          <w:rFonts w:ascii="Garamond" w:hAnsi="Garamond"/>
          <w:highlight w:val="cyan"/>
        </w:rPr>
        <w:t xml:space="preserve">, </w:t>
      </w:r>
      <w:r w:rsidRPr="00497B2F">
        <w:rPr>
          <w:rStyle w:val="StyleUnderline"/>
          <w:rFonts w:ascii="Garamond" w:hAnsi="Garamond"/>
          <w:highlight w:val="cyan"/>
        </w:rPr>
        <w:t>understand its roots</w:t>
      </w:r>
      <w:r w:rsidRPr="00497B2F">
        <w:rPr>
          <w:rStyle w:val="StyleUnderline"/>
          <w:rFonts w:ascii="Garamond" w:hAnsi="Garamond"/>
        </w:rPr>
        <w:t xml:space="preserve"> and where the branches pan out, and see how firmly implanted it is in the lives of those in the Asian communit</w:t>
      </w:r>
      <w:r w:rsidRPr="00497B2F">
        <w:rPr>
          <w:rFonts w:ascii="Garamond" w:hAnsi="Garamond"/>
        </w:rPr>
        <w:t xml:space="preserve">y. </w:t>
      </w:r>
      <w:r w:rsidRPr="00497B2F">
        <w:rPr>
          <w:rStyle w:val="Emphasis"/>
          <w:rFonts w:ascii="Garamond" w:hAnsi="Garamond"/>
          <w:highlight w:val="cyan"/>
        </w:rPr>
        <w:t>The author asks for little more for now: merely recognition. "Oppressed groups need the law,"</w:t>
      </w:r>
      <w:r w:rsidRPr="00497B2F">
        <w:rPr>
          <w:rStyle w:val="StyleUnderline"/>
          <w:rFonts w:ascii="Garamond" w:hAnsi="Garamond"/>
        </w:rPr>
        <w:t xml:space="preserve"> s</w:t>
      </w:r>
      <w:r w:rsidRPr="00497B2F">
        <w:rPr>
          <w:rFonts w:ascii="Garamond" w:hAnsi="Garamond"/>
        </w:rPr>
        <w:t xml:space="preserve">aid Professor Cynthia 216 Bowman. Thus, </w:t>
      </w:r>
      <w:r w:rsidRPr="00497B2F">
        <w:rPr>
          <w:rStyle w:val="Emphasis"/>
          <w:rFonts w:ascii="Garamond" w:hAnsi="Garamond"/>
          <w:highlight w:val="cyan"/>
        </w:rPr>
        <w:t>recognition of White sexual imperialism begins with the law.</w:t>
      </w:r>
      <w:r w:rsidRPr="00497B2F">
        <w:rPr>
          <w:rFonts w:ascii="Garamond" w:hAnsi="Garamond"/>
        </w:rPr>
        <w:t xml:space="preserve"> 213 See supra Part III.A. 1 (discussing case where Japanese women were raped, tortured, and sold into sexual slavery during World War I). V. Conclusion </w:t>
      </w:r>
      <w:r w:rsidRPr="00497B2F">
        <w:rPr>
          <w:rStyle w:val="StyleUnderline"/>
          <w:rFonts w:ascii="Garamond" w:hAnsi="Garamond"/>
        </w:rPr>
        <w:t>The Western world's desire for imperialistic domination over Asia relates to its desire for sexual domination over Asian women. In Asian feminist jurisprudence, the theoretical principle of White sexual imperialism explains the inequality Asian and diasporic Asian women face today</w:t>
      </w:r>
      <w:r w:rsidRPr="00497B2F">
        <w:rPr>
          <w:rFonts w:ascii="Garamond" w:hAnsi="Garamond"/>
        </w:rPr>
        <w:t xml:space="preserve">. </w:t>
      </w:r>
      <w:r w:rsidRPr="00497B2F">
        <w:rPr>
          <w:rStyle w:val="StyleUnderline"/>
          <w:rFonts w:ascii="Garamond" w:hAnsi="Garamond"/>
        </w:rPr>
        <w:t>Without first undermining the White sexual imperialist regime, Asian feminists cannot effectively achieve sexual-racial equality for Asian and diasporic Asian women</w:t>
      </w:r>
      <w:r w:rsidRPr="00497B2F">
        <w:rPr>
          <w:rFonts w:ascii="Garamond" w:hAnsi="Garamond"/>
          <w:highlight w:val="cyan"/>
        </w:rPr>
        <w:t xml:space="preserve">. </w:t>
      </w:r>
      <w:r w:rsidRPr="00497B2F">
        <w:rPr>
          <w:rStyle w:val="Emphasis"/>
          <w:rFonts w:ascii="Garamond" w:hAnsi="Garamond"/>
          <w:highlight w:val="cyan"/>
        </w:rPr>
        <w:t>Without first undermining the White sexual imperialist regime, violent crimes against Asian victims will continue to be largely perpetrated by White men</w:t>
      </w:r>
      <w:r w:rsidRPr="00497B2F">
        <w:rPr>
          <w:rStyle w:val="Emphasis"/>
          <w:rFonts w:ascii="Garamond" w:hAnsi="Garamond"/>
        </w:rPr>
        <w:t xml:space="preserve"> </w:t>
      </w:r>
      <w:r w:rsidRPr="00497B2F">
        <w:rPr>
          <w:rFonts w:ascii="Garamond" w:hAnsi="Garamond"/>
        </w:rPr>
        <w:t xml:space="preserve">and, moreover, </w:t>
      </w:r>
      <w:r w:rsidRPr="00497B2F">
        <w:rPr>
          <w:rStyle w:val="StyleUnderline"/>
          <w:rFonts w:ascii="Garamond" w:hAnsi="Garamond"/>
        </w:rPr>
        <w:t>women of Asian descent will find no peace from the hyper-sexed stereotype</w:t>
      </w:r>
      <w:r w:rsidRPr="00497B2F">
        <w:rPr>
          <w:rFonts w:ascii="Garamond" w:hAnsi="Garamond"/>
        </w:rPr>
        <w:t xml:space="preserve">s. </w:t>
      </w:r>
      <w:r w:rsidRPr="00497B2F">
        <w:rPr>
          <w:rStyle w:val="Emphasis"/>
          <w:rFonts w:ascii="Garamond" w:hAnsi="Garamond"/>
          <w:highlight w:val="cyan"/>
        </w:rPr>
        <w:t>Knowledge of social conditions as a vehicle for consciousness-raising shows women their situation in way that affirms they can change it</w:t>
      </w:r>
      <w:r w:rsidRPr="00497B2F">
        <w:rPr>
          <w:rFonts w:ascii="Garamond" w:hAnsi="Garamond"/>
          <w:highlight w:val="cyan"/>
        </w:rPr>
        <w:t>.</w:t>
      </w:r>
      <w:r w:rsidRPr="00497B2F">
        <w:rPr>
          <w:rFonts w:ascii="Garamond" w:hAnsi="Garamond"/>
        </w:rPr>
        <w:t xml:space="preserve">217 Thus, </w:t>
      </w:r>
      <w:r w:rsidRPr="00497B2F">
        <w:rPr>
          <w:rStyle w:val="StyleUnderline"/>
          <w:rFonts w:ascii="Garamond" w:hAnsi="Garamond"/>
        </w:rPr>
        <w:t>knowledge of White sexual imperialism as a vehicle for consciousness-raising shows Asian feminists just how deep they must dig to uproot the systemic inequalit</w:t>
      </w:r>
      <w:r w:rsidRPr="00497B2F">
        <w:rPr>
          <w:rFonts w:ascii="Garamond" w:hAnsi="Garamond"/>
        </w:rPr>
        <w:t>y. While much literature has focused on sexual violence against White women, Blacks and Latinas</w:t>
      </w:r>
      <w:r w:rsidRPr="00497B2F">
        <w:rPr>
          <w:rStyle w:val="StyleUnderline"/>
          <w:rFonts w:ascii="Garamond" w:hAnsi="Garamond"/>
        </w:rPr>
        <w:t>, very few studies have looked at sexual violence against Asian women.</w:t>
      </w:r>
      <w:r w:rsidRPr="00497B2F">
        <w:rPr>
          <w:rFonts w:ascii="Garamond" w:hAnsi="Garamond"/>
        </w:rPr>
        <w:t xml:space="preserve">218 </w:t>
      </w:r>
      <w:r w:rsidRPr="00497B2F">
        <w:rPr>
          <w:rStyle w:val="StyleUnderline"/>
          <w:rFonts w:ascii="Garamond" w:hAnsi="Garamond"/>
          <w:highlight w:val="cyan"/>
        </w:rPr>
        <w:t>This Article urges continued and active scholarship in Asian feminist jurisprudence</w:t>
      </w:r>
      <w:r w:rsidRPr="00497B2F">
        <w:rPr>
          <w:rStyle w:val="StyleUnderline"/>
          <w:rFonts w:ascii="Garamond" w:hAnsi="Garamond"/>
        </w:rPr>
        <w:t xml:space="preserve">, particularly </w:t>
      </w:r>
      <w:r w:rsidRPr="00497B2F">
        <w:rPr>
          <w:rStyle w:val="StyleUnderline"/>
          <w:rFonts w:ascii="Garamond" w:hAnsi="Garamond"/>
          <w:highlight w:val="cyan"/>
        </w:rPr>
        <w:t>through the fisheye lens of</w:t>
      </w:r>
      <w:r w:rsidRPr="00497B2F">
        <w:rPr>
          <w:rStyle w:val="StyleUnderline"/>
          <w:rFonts w:ascii="Garamond" w:hAnsi="Garamond"/>
        </w:rPr>
        <w:t xml:space="preserve"> White sexual imperialism. Understanding </w:t>
      </w:r>
      <w:r w:rsidRPr="00497B2F">
        <w:rPr>
          <w:rStyle w:val="StyleUnderline"/>
          <w:rFonts w:ascii="Garamond" w:hAnsi="Garamond"/>
          <w:highlight w:val="cyan"/>
        </w:rPr>
        <w:t>intersectionality</w:t>
      </w:r>
      <w:r w:rsidRPr="00497B2F">
        <w:rPr>
          <w:rStyle w:val="StyleUnderline"/>
          <w:rFonts w:ascii="Garamond" w:hAnsi="Garamond"/>
        </w:rPr>
        <w:t xml:space="preserve"> issues with the historical dimension of colonialism will help expose otherwise latent forces that work at conserving injurious sex and race disparities. </w:t>
      </w:r>
    </w:p>
    <w:p w14:paraId="0CC1FD23" w14:textId="77777777" w:rsidR="0078191A" w:rsidRPr="00497B2F" w:rsidRDefault="0078191A" w:rsidP="0078191A">
      <w:pPr>
        <w:pStyle w:val="Heading4"/>
        <w:rPr>
          <w:rFonts w:ascii="Garamond" w:hAnsi="Garamond"/>
        </w:rPr>
      </w:pPr>
      <w:r w:rsidRPr="00497B2F">
        <w:rPr>
          <w:rFonts w:ascii="Garamond" w:hAnsi="Garamond"/>
        </w:rPr>
        <w:t>The aff’s caricatures can be utilized to access institutional power and representation – they have it backwards – coalitional activists agree</w:t>
      </w:r>
    </w:p>
    <w:p w14:paraId="0918E6CF" w14:textId="77777777" w:rsidR="0078191A" w:rsidRPr="00497B2F" w:rsidRDefault="0078191A" w:rsidP="0078191A">
      <w:pPr>
        <w:rPr>
          <w:rFonts w:ascii="Garamond" w:hAnsi="Garamond"/>
        </w:rPr>
      </w:pPr>
      <w:r w:rsidRPr="00497B2F">
        <w:rPr>
          <w:rFonts w:ascii="Garamond" w:hAnsi="Garamond"/>
        </w:rPr>
        <w:t xml:space="preserve">Choi ’16 (Jennifer Choi, </w:t>
      </w:r>
      <w:r w:rsidRPr="00497B2F">
        <w:rPr>
          <w:rFonts w:ascii="Garamond" w:hAnsi="Garamond"/>
          <w:i/>
        </w:rPr>
        <w:t>Owning our Power: Asian Americans and Civic Engagement,</w:t>
      </w:r>
      <w:r w:rsidRPr="00497B2F">
        <w:rPr>
          <w:rFonts w:ascii="Garamond" w:hAnsi="Garamond"/>
        </w:rPr>
        <w:t xml:space="preserve"> </w:t>
      </w:r>
      <w:hyperlink r:id="rId16" w:history="1">
        <w:r w:rsidRPr="00497B2F">
          <w:rPr>
            <w:rStyle w:val="Hyperlink"/>
            <w:rFonts w:ascii="Garamond" w:hAnsi="Garamond"/>
          </w:rPr>
          <w:t>https://aapip.org/our-stories/owning-our-power-asian-americans-and-civic-engagement</w:t>
        </w:r>
      </w:hyperlink>
      <w:r w:rsidRPr="00497B2F">
        <w:rPr>
          <w:rFonts w:ascii="Garamond" w:hAnsi="Garamond"/>
        </w:rPr>
        <w:t>) klmd</w:t>
      </w:r>
    </w:p>
    <w:p w14:paraId="1B5B446E" w14:textId="77777777" w:rsidR="0078191A" w:rsidRPr="00497B2F" w:rsidRDefault="0078191A" w:rsidP="0078191A">
      <w:pPr>
        <w:rPr>
          <w:rFonts w:ascii="Garamond" w:hAnsi="Garamond"/>
        </w:rPr>
      </w:pPr>
      <w:r w:rsidRPr="00497B2F">
        <w:rPr>
          <w:rStyle w:val="Emphasis"/>
          <w:rFonts w:ascii="Garamond" w:hAnsi="Garamond"/>
        </w:rPr>
        <w:t xml:space="preserve">As </w:t>
      </w:r>
      <w:r w:rsidRPr="00497B2F">
        <w:rPr>
          <w:rStyle w:val="Emphasis"/>
          <w:rFonts w:ascii="Garamond" w:hAnsi="Garamond"/>
          <w:highlight w:val="cyan"/>
        </w:rPr>
        <w:t>a new co-chair of AAPIP’s</w:t>
      </w:r>
      <w:r w:rsidRPr="00497B2F">
        <w:rPr>
          <w:rFonts w:ascii="Garamond" w:hAnsi="Garamond"/>
        </w:rPr>
        <w:t xml:space="preserve"> Chicago chapter, </w:t>
      </w:r>
      <w:r w:rsidRPr="00497B2F">
        <w:rPr>
          <w:rStyle w:val="StyleUnderline"/>
          <w:rFonts w:ascii="Garamond" w:hAnsi="Garamond"/>
        </w:rPr>
        <w:t xml:space="preserve">I was tasked </w:t>
      </w:r>
      <w:r w:rsidRPr="00497B2F">
        <w:rPr>
          <w:rStyle w:val="StyleUnderline"/>
          <w:rFonts w:ascii="Garamond" w:hAnsi="Garamond"/>
          <w:highlight w:val="cyan"/>
        </w:rPr>
        <w:t>to assist</w:t>
      </w:r>
      <w:r w:rsidRPr="00497B2F">
        <w:rPr>
          <w:rStyle w:val="StyleUnderline"/>
          <w:rFonts w:ascii="Garamond" w:hAnsi="Garamond"/>
        </w:rPr>
        <w:t xml:space="preserve"> my partner-in-crime and co-chair Hina Mahmood in hosting a community briefing </w:t>
      </w:r>
      <w:r w:rsidRPr="00497B2F">
        <w:rPr>
          <w:rStyle w:val="StyleUnderline"/>
          <w:rFonts w:ascii="Garamond" w:hAnsi="Garamond"/>
          <w:highlight w:val="cyan"/>
        </w:rPr>
        <w:t>exploring what the Asian American community could do to build Asian American political power</w:t>
      </w:r>
      <w:r w:rsidRPr="00497B2F">
        <w:rPr>
          <w:rStyle w:val="StyleUnderline"/>
          <w:rFonts w:ascii="Garamond" w:hAnsi="Garamond"/>
        </w:rPr>
        <w:t xml:space="preserve"> in the 2016 general election and beyond</w:t>
      </w:r>
      <w:r w:rsidRPr="00497B2F">
        <w:rPr>
          <w:rFonts w:ascii="Garamond" w:hAnsi="Garamond"/>
        </w:rPr>
        <w:t xml:space="preserve">. We held a two-hour event on August 23, 2016 that </w:t>
      </w:r>
      <w:r w:rsidRPr="00497B2F">
        <w:rPr>
          <w:rStyle w:val="StyleUnderline"/>
          <w:rFonts w:ascii="Garamond" w:hAnsi="Garamond"/>
        </w:rPr>
        <w:t>featured two panels:</w:t>
      </w:r>
      <w:r w:rsidRPr="00497B2F">
        <w:rPr>
          <w:rFonts w:ascii="Garamond" w:hAnsi="Garamond"/>
        </w:rPr>
        <w:t xml:space="preserve"> </w:t>
      </w:r>
      <w:r w:rsidRPr="00497B2F">
        <w:rPr>
          <w:rStyle w:val="StyleUnderline"/>
          <w:rFonts w:ascii="Garamond" w:hAnsi="Garamond"/>
        </w:rPr>
        <w:t xml:space="preserve">the first featuring two </w:t>
      </w:r>
      <w:r w:rsidRPr="00497B2F">
        <w:rPr>
          <w:rStyle w:val="StyleUnderline"/>
          <w:rFonts w:ascii="Garamond" w:hAnsi="Garamond"/>
          <w:highlight w:val="cyan"/>
        </w:rPr>
        <w:t>Asian American candidates</w:t>
      </w:r>
      <w:r w:rsidRPr="00497B2F">
        <w:rPr>
          <w:rStyle w:val="StyleUnderline"/>
          <w:rFonts w:ascii="Garamond" w:hAnsi="Garamond"/>
        </w:rPr>
        <w:t xml:space="preserve"> and their experiences </w:t>
      </w:r>
      <w:r w:rsidRPr="00497B2F">
        <w:rPr>
          <w:rStyle w:val="StyleUnderline"/>
          <w:rFonts w:ascii="Garamond" w:hAnsi="Garamond"/>
          <w:highlight w:val="cyan"/>
        </w:rPr>
        <w:t>running for state legislative office; and</w:t>
      </w:r>
      <w:r w:rsidRPr="00497B2F">
        <w:rPr>
          <w:rStyle w:val="StyleUnderline"/>
          <w:rFonts w:ascii="Garamond" w:hAnsi="Garamond"/>
        </w:rPr>
        <w:t xml:space="preserve"> the second featuring </w:t>
      </w:r>
      <w:r w:rsidRPr="00497B2F">
        <w:rPr>
          <w:rStyle w:val="Emphasis"/>
          <w:rFonts w:ascii="Garamond" w:hAnsi="Garamond"/>
          <w:highlight w:val="cyan"/>
        </w:rPr>
        <w:t>various tools Asian American constituents can utilize to build political power for our communities beyond throwing one’s own hat in the race</w:t>
      </w:r>
      <w:r w:rsidRPr="00497B2F">
        <w:rPr>
          <w:rStyle w:val="StyleUnderline"/>
          <w:rFonts w:ascii="Garamond" w:hAnsi="Garamond"/>
        </w:rPr>
        <w:t>.</w:t>
      </w:r>
      <w:r w:rsidRPr="00497B2F">
        <w:rPr>
          <w:rFonts w:ascii="Garamond" w:hAnsi="Garamond"/>
        </w:rPr>
        <w:t xml:space="preserve"> </w:t>
      </w:r>
      <w:r w:rsidRPr="00497B2F">
        <w:rPr>
          <w:rStyle w:val="StyleUnderline"/>
          <w:rFonts w:ascii="Garamond" w:hAnsi="Garamond"/>
        </w:rPr>
        <w:t>Tuyet Le</w:t>
      </w:r>
      <w:r w:rsidRPr="00497B2F">
        <w:rPr>
          <w:rFonts w:ascii="Garamond" w:hAnsi="Garamond"/>
        </w:rPr>
        <w:t xml:space="preserve">, Executive Director of Asian Americans Advancing Justice in Chicago (Advancing Justice | Chicago), </w:t>
      </w:r>
      <w:r w:rsidRPr="00497B2F">
        <w:rPr>
          <w:rStyle w:val="StyleUnderline"/>
          <w:rFonts w:ascii="Garamond" w:hAnsi="Garamond"/>
          <w:highlight w:val="cyan"/>
        </w:rPr>
        <w:t>set the stage from a</w:t>
      </w:r>
      <w:r w:rsidRPr="00497B2F">
        <w:rPr>
          <w:rStyle w:val="StyleUnderline"/>
          <w:rFonts w:ascii="Garamond" w:hAnsi="Garamond"/>
        </w:rPr>
        <w:t xml:space="preserve">n </w:t>
      </w:r>
      <w:r w:rsidRPr="00497B2F">
        <w:rPr>
          <w:rStyle w:val="StyleUnderline"/>
          <w:rFonts w:ascii="Garamond" w:hAnsi="Garamond"/>
          <w:highlight w:val="cyan"/>
        </w:rPr>
        <w:t>historical</w:t>
      </w:r>
      <w:r w:rsidRPr="00497B2F">
        <w:rPr>
          <w:rStyle w:val="StyleUnderline"/>
          <w:rFonts w:ascii="Garamond" w:hAnsi="Garamond"/>
        </w:rPr>
        <w:t xml:space="preserve"> and current </w:t>
      </w:r>
      <w:r w:rsidRPr="00497B2F">
        <w:rPr>
          <w:rStyle w:val="StyleUnderline"/>
          <w:rFonts w:ascii="Garamond" w:hAnsi="Garamond"/>
          <w:highlight w:val="cyan"/>
        </w:rPr>
        <w:t>landscape</w:t>
      </w:r>
      <w:r w:rsidRPr="00497B2F">
        <w:rPr>
          <w:rStyle w:val="StyleUnderline"/>
          <w:rFonts w:ascii="Garamond" w:hAnsi="Garamond"/>
        </w:rPr>
        <w:t xml:space="preserve"> analysis perspective that framed </w:t>
      </w:r>
      <w:r w:rsidRPr="00497B2F">
        <w:rPr>
          <w:rStyle w:val="Emphasis"/>
          <w:rFonts w:ascii="Garamond" w:hAnsi="Garamond"/>
          <w:highlight w:val="cyan"/>
        </w:rPr>
        <w:t>the growing Asian immigrant population (and thereby political influence opportunities</w:t>
      </w:r>
      <w:r w:rsidRPr="00497B2F">
        <w:rPr>
          <w:rStyle w:val="StyleUnderline"/>
          <w:rFonts w:ascii="Garamond" w:hAnsi="Garamond"/>
          <w:highlight w:val="cyan"/>
        </w:rPr>
        <w:t>)</w:t>
      </w:r>
      <w:r w:rsidRPr="00497B2F">
        <w:rPr>
          <w:rFonts w:ascii="Garamond" w:hAnsi="Garamond"/>
          <w:highlight w:val="cyan"/>
        </w:rPr>
        <w:t xml:space="preserve"> </w:t>
      </w:r>
      <w:r w:rsidRPr="00497B2F">
        <w:rPr>
          <w:rStyle w:val="StyleUnderline"/>
          <w:rFonts w:ascii="Garamond" w:hAnsi="Garamond"/>
          <w:highlight w:val="cyan"/>
        </w:rPr>
        <w:t>in Chicago</w:t>
      </w:r>
      <w:r w:rsidRPr="00497B2F">
        <w:rPr>
          <w:rFonts w:ascii="Garamond" w:hAnsi="Garamond"/>
        </w:rPr>
        <w:t xml:space="preserve">. This included much of the important research on Asian Americans and the local political landscape that Advancing Justice | Chicago has sponsored. I </w:t>
      </w:r>
      <w:r w:rsidRPr="00497B2F">
        <w:rPr>
          <w:rStyle w:val="StyleUnderline"/>
          <w:rFonts w:ascii="Garamond" w:hAnsi="Garamond"/>
        </w:rPr>
        <w:t>never really considered myself as civically engaged from a political standpoint, but I have always owed my career trajectory to my colleagues and friends in the local Asian American community</w:t>
      </w:r>
      <w:r w:rsidRPr="00497B2F">
        <w:rPr>
          <w:rFonts w:ascii="Garamond" w:hAnsi="Garamond"/>
        </w:rPr>
        <w:t xml:space="preserve">. I grew my career as one of the pioneering local Asian American artists in Chicago back in the ‘90’s. Eventually I transitioned into the non-profit sector starting with an Asian immigrant domestic violence agency called KAN-WIN. The rest is history – from my involvement with Asian Giving Circle and with AAPIP. It </w:t>
      </w:r>
      <w:r w:rsidRPr="00497B2F">
        <w:rPr>
          <w:rStyle w:val="StyleUnderline"/>
          <w:rFonts w:ascii="Garamond" w:hAnsi="Garamond"/>
        </w:rPr>
        <w:t xml:space="preserve">was a poignant moment to see many of the same faces of those I have worked alongside on various issues affecting the Asian American community over the years, </w:t>
      </w:r>
      <w:r w:rsidRPr="00497B2F">
        <w:rPr>
          <w:rStyle w:val="StyleUnderline"/>
          <w:rFonts w:ascii="Garamond" w:hAnsi="Garamond"/>
          <w:highlight w:val="cyan"/>
        </w:rPr>
        <w:t>reflecting on the powerful moment our community is experiencing now</w:t>
      </w:r>
      <w:r w:rsidRPr="00497B2F">
        <w:rPr>
          <w:rStyle w:val="StyleUnderline"/>
          <w:rFonts w:ascii="Garamond" w:hAnsi="Garamond"/>
        </w:rPr>
        <w:t xml:space="preserve">. As a result of our state primary elections, </w:t>
      </w:r>
      <w:r w:rsidRPr="00497B2F">
        <w:rPr>
          <w:rStyle w:val="Emphasis"/>
          <w:rFonts w:ascii="Garamond" w:hAnsi="Garamond"/>
          <w:highlight w:val="cyan"/>
        </w:rPr>
        <w:t>we now have the first Asian American elected to the Illinois General Assembly</w:t>
      </w:r>
      <w:r w:rsidRPr="00497B2F">
        <w:rPr>
          <w:rStyle w:val="StyleUnderline"/>
          <w:rFonts w:ascii="Garamond" w:hAnsi="Garamond"/>
        </w:rPr>
        <w:t>, and the first Asian American who would be elected to a countywide board in Cook County</w:t>
      </w:r>
      <w:r w:rsidRPr="00497B2F">
        <w:rPr>
          <w:rFonts w:ascii="Garamond" w:hAnsi="Garamond"/>
        </w:rPr>
        <w:t xml:space="preserve">. A few tools shared and discussed included Get Out the Vote voter education campaigns, poll watching and volunteering, Automatic Voter Registration, and redistricting reform. </w:t>
      </w:r>
      <w:r w:rsidRPr="00497B2F">
        <w:rPr>
          <w:rStyle w:val="StyleUnderline"/>
          <w:rFonts w:ascii="Garamond" w:hAnsi="Garamond"/>
        </w:rPr>
        <w:t xml:space="preserve">For decades </w:t>
      </w:r>
      <w:r w:rsidRPr="00497B2F">
        <w:rPr>
          <w:rStyle w:val="Emphasis"/>
          <w:rFonts w:ascii="Garamond" w:hAnsi="Garamond"/>
          <w:highlight w:val="cyan"/>
        </w:rPr>
        <w:t>we have been considered the “model minority” and</w:t>
      </w:r>
      <w:r w:rsidRPr="00497B2F">
        <w:rPr>
          <w:rStyle w:val="StyleUnderline"/>
          <w:rFonts w:ascii="Garamond" w:hAnsi="Garamond"/>
          <w:highlight w:val="cyan"/>
        </w:rPr>
        <w:t>,</w:t>
      </w:r>
      <w:r w:rsidRPr="00497B2F">
        <w:rPr>
          <w:rStyle w:val="StyleUnderline"/>
          <w:rFonts w:ascii="Garamond" w:hAnsi="Garamond"/>
        </w:rPr>
        <w:t xml:space="preserve"> for the most part, have been ignored, </w:t>
      </w:r>
      <w:r w:rsidRPr="00497B2F">
        <w:rPr>
          <w:rStyle w:val="Emphasis"/>
          <w:rFonts w:ascii="Garamond" w:hAnsi="Garamond"/>
        </w:rPr>
        <w:t xml:space="preserve">all </w:t>
      </w:r>
      <w:r w:rsidRPr="00497B2F">
        <w:rPr>
          <w:rStyle w:val="Emphasis"/>
          <w:rFonts w:ascii="Garamond" w:hAnsi="Garamond"/>
          <w:highlight w:val="cyan"/>
        </w:rPr>
        <w:t>while fostering our own emerging leaders in the Asian American communit</w:t>
      </w:r>
      <w:r w:rsidRPr="00497B2F">
        <w:rPr>
          <w:rStyle w:val="Emphasis"/>
          <w:rFonts w:ascii="Garamond" w:hAnsi="Garamond"/>
        </w:rPr>
        <w:t>y</w:t>
      </w:r>
      <w:r w:rsidRPr="00497B2F">
        <w:rPr>
          <w:rStyle w:val="StyleUnderline"/>
          <w:rFonts w:ascii="Garamond" w:hAnsi="Garamond"/>
        </w:rPr>
        <w:t>. For us, t</w:t>
      </w:r>
      <w:r w:rsidRPr="00497B2F">
        <w:rPr>
          <w:rStyle w:val="Emphasis"/>
          <w:rFonts w:ascii="Garamond" w:hAnsi="Garamond"/>
          <w:highlight w:val="cyan"/>
        </w:rPr>
        <w:t>his is an opportunity to become decision-makers at the table and shake things up, instead of a “would-be, safe and silent” supporter of the status qu</w:t>
      </w:r>
      <w:r w:rsidRPr="00497B2F">
        <w:rPr>
          <w:rStyle w:val="StyleUnderline"/>
          <w:rFonts w:ascii="Garamond" w:hAnsi="Garamond"/>
          <w:highlight w:val="cyan"/>
        </w:rPr>
        <w:t>o.</w:t>
      </w:r>
      <w:r w:rsidRPr="00497B2F">
        <w:rPr>
          <w:rStyle w:val="StyleUnderline"/>
          <w:rFonts w:ascii="Garamond" w:hAnsi="Garamond"/>
        </w:rPr>
        <w:t xml:space="preserve"> There was a lot of excitement and gratitude in the room, and I look forward to the next empowering chapter ahead.</w:t>
      </w:r>
    </w:p>
    <w:p w14:paraId="175CF067" w14:textId="77777777" w:rsidR="0078191A" w:rsidRPr="00497B2F" w:rsidRDefault="0078191A" w:rsidP="0078191A">
      <w:pPr>
        <w:pStyle w:val="Heading2"/>
        <w:rPr>
          <w:rFonts w:ascii="Garamond" w:hAnsi="Garamond"/>
        </w:rPr>
      </w:pPr>
      <w:r w:rsidRPr="00497B2F">
        <w:rPr>
          <w:rFonts w:ascii="Garamond" w:hAnsi="Garamond"/>
        </w:rPr>
        <w:t>Asian PTX</w:t>
      </w:r>
    </w:p>
    <w:p w14:paraId="637F5AFC" w14:textId="77777777" w:rsidR="0078191A" w:rsidRPr="00497B2F" w:rsidRDefault="0078191A" w:rsidP="0078191A">
      <w:pPr>
        <w:pStyle w:val="Heading3"/>
        <w:rPr>
          <w:rFonts w:ascii="Garamond" w:hAnsi="Garamond"/>
        </w:rPr>
      </w:pPr>
      <w:r w:rsidRPr="00497B2F">
        <w:rPr>
          <w:rFonts w:ascii="Garamond" w:hAnsi="Garamond"/>
        </w:rPr>
        <w:t>1NC</w:t>
      </w:r>
    </w:p>
    <w:p w14:paraId="27D25EE6"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Asian Americans expressed increased interest in midterm – tend to vote left leaning especially on questions of immigration and have an increasing amount of influence in politics </w:t>
      </w:r>
    </w:p>
    <w:p w14:paraId="4C8F5FDE" w14:textId="77777777" w:rsidR="0078191A" w:rsidRPr="00497B2F" w:rsidRDefault="0078191A" w:rsidP="0078191A">
      <w:pPr>
        <w:rPr>
          <w:rFonts w:ascii="Garamond" w:hAnsi="Garamond" w:cstheme="minorHAnsi"/>
        </w:rPr>
      </w:pPr>
      <w:r w:rsidRPr="00497B2F">
        <w:rPr>
          <w:rStyle w:val="Heading4Char"/>
          <w:rFonts w:ascii="Garamond" w:hAnsi="Garamond" w:cstheme="minorHAnsi"/>
        </w:rPr>
        <w:t>Sandoval May 2</w:t>
      </w:r>
      <w:r w:rsidRPr="00497B2F">
        <w:rPr>
          <w:rStyle w:val="Heading4Char"/>
          <w:rFonts w:ascii="Garamond" w:hAnsi="Garamond" w:cstheme="minorHAnsi"/>
          <w:vertAlign w:val="superscript"/>
        </w:rPr>
        <w:t>nd</w:t>
      </w:r>
      <w:r w:rsidRPr="00497B2F">
        <w:rPr>
          <w:rStyle w:val="Heading4Char"/>
          <w:rFonts w:ascii="Garamond" w:hAnsi="Garamond" w:cstheme="minorHAnsi"/>
        </w:rPr>
        <w:t xml:space="preserve"> 2018-</w:t>
      </w:r>
      <w:r w:rsidRPr="00497B2F">
        <w:rPr>
          <w:rFonts w:ascii="Garamond" w:hAnsi="Garamond" w:cstheme="minorHAnsi"/>
        </w:rPr>
        <w:t xml:space="preserve"> Cat Sandoval is a cultural reporter for 10news.com. 5/2/2018- (</w:t>
      </w:r>
      <w:hyperlink r:id="rId17" w:history="1">
        <w:r w:rsidRPr="00497B2F">
          <w:rPr>
            <w:rStyle w:val="Hyperlink"/>
            <w:rFonts w:ascii="Garamond" w:hAnsi="Garamond" w:cstheme="minorHAnsi"/>
          </w:rPr>
          <w:t>https://www.10news.com/newsy/booming-asianamerican-migration-may-impact-midterm-elections)</w:t>
        </w:r>
      </w:hyperlink>
      <w:r w:rsidRPr="00497B2F">
        <w:rPr>
          <w:rFonts w:ascii="Garamond" w:hAnsi="Garamond" w:cstheme="minorHAnsi"/>
        </w:rPr>
        <w:t xml:space="preserve">. </w:t>
      </w:r>
    </w:p>
    <w:p w14:paraId="335D97F9" w14:textId="77777777" w:rsidR="0078191A" w:rsidRPr="00497B2F" w:rsidRDefault="0078191A" w:rsidP="0078191A">
      <w:pPr>
        <w:spacing w:before="100" w:beforeAutospacing="1" w:after="100" w:afterAutospacing="1"/>
        <w:rPr>
          <w:rFonts w:ascii="Garamond" w:hAnsi="Garamond" w:cstheme="minorHAnsi"/>
          <w:color w:val="000000" w:themeColor="text1"/>
        </w:rPr>
      </w:pPr>
      <w:r w:rsidRPr="00497B2F">
        <w:rPr>
          <w:rFonts w:ascii="Garamond" w:hAnsi="Garamond" w:cstheme="minorHAnsi"/>
          <w:color w:val="000000" w:themeColor="text1"/>
        </w:rPr>
        <w:t xml:space="preserve">Republicans make up the majority in both the House and the Senate, but that may change. As we inch closer to the midterm elections this November, </w:t>
      </w:r>
      <w:r w:rsidRPr="00497B2F">
        <w:rPr>
          <w:rFonts w:ascii="Garamond" w:hAnsi="Garamond" w:cstheme="minorHAnsi"/>
          <w:b/>
          <w:color w:val="000000" w:themeColor="text1"/>
          <w:u w:val="single"/>
        </w:rPr>
        <w:t>the Asian-American and Pacific Islander</w:t>
      </w:r>
      <w:r w:rsidRPr="00497B2F">
        <w:rPr>
          <w:rFonts w:ascii="Garamond" w:hAnsi="Garamond" w:cstheme="minorHAnsi"/>
          <w:color w:val="000000" w:themeColor="text1"/>
        </w:rPr>
        <w:t xml:space="preserve">, or AAPI, </w:t>
      </w:r>
      <w:r w:rsidRPr="00497B2F">
        <w:rPr>
          <w:rFonts w:ascii="Garamond" w:hAnsi="Garamond" w:cstheme="minorHAnsi"/>
          <w:b/>
          <w:color w:val="000000" w:themeColor="text1"/>
          <w:u w:val="single"/>
        </w:rPr>
        <w:t>demographic could make a difference</w:t>
      </w:r>
      <w:r w:rsidRPr="00497B2F">
        <w:rPr>
          <w:rFonts w:ascii="Garamond" w:hAnsi="Garamond" w:cstheme="minorHAnsi"/>
          <w:color w:val="000000" w:themeColor="text1"/>
        </w:rPr>
        <w:t xml:space="preserve">. </w:t>
      </w:r>
      <w:r w:rsidRPr="00497B2F">
        <w:rPr>
          <w:rFonts w:ascii="Garamond" w:hAnsi="Garamond" w:cstheme="minorHAnsi"/>
          <w:color w:val="000000" w:themeColor="text1"/>
          <w:u w:val="single"/>
        </w:rPr>
        <w:t>The AAPI population has been growing in the South and in the suburbs, and that could impact voting results</w:t>
      </w:r>
      <w:r w:rsidRPr="00497B2F">
        <w:rPr>
          <w:rFonts w:ascii="Garamond" w:hAnsi="Garamond" w:cstheme="minorHAnsi"/>
          <w:color w:val="000000" w:themeColor="text1"/>
        </w:rPr>
        <w:t xml:space="preserve">. AAPIs make up about </w:t>
      </w:r>
      <w:hyperlink r:id="rId18" w:tgtFrame="_blank" w:history="1">
        <w:r w:rsidRPr="00497B2F">
          <w:rPr>
            <w:rFonts w:ascii="Garamond" w:hAnsi="Garamond" w:cstheme="minorHAnsi"/>
            <w:color w:val="000000" w:themeColor="text1"/>
            <w:bdr w:val="none" w:sz="0" w:space="0" w:color="auto" w:frame="1"/>
          </w:rPr>
          <w:t>6 percent</w:t>
        </w:r>
      </w:hyperlink>
      <w:r w:rsidRPr="00497B2F">
        <w:rPr>
          <w:rFonts w:ascii="Garamond" w:hAnsi="Garamond" w:cstheme="minorHAnsi"/>
          <w:color w:val="000000" w:themeColor="text1"/>
        </w:rPr>
        <w:t xml:space="preserve"> of the U.S. population. Even though the demographic is smaller in size than whites, Hispanics and blacks, </w:t>
      </w:r>
      <w:r w:rsidRPr="00497B2F">
        <w:rPr>
          <w:rFonts w:ascii="Garamond" w:hAnsi="Garamond" w:cstheme="minorHAnsi"/>
          <w:b/>
          <w:color w:val="000000" w:themeColor="text1"/>
          <w:u w:val="single"/>
        </w:rPr>
        <w:t>Asians are the fastest-growing minority group</w:t>
      </w:r>
      <w:r w:rsidRPr="00497B2F">
        <w:rPr>
          <w:rFonts w:ascii="Garamond" w:hAnsi="Garamond" w:cstheme="minorHAnsi"/>
          <w:color w:val="000000" w:themeColor="text1"/>
        </w:rPr>
        <w:t xml:space="preserve">. </w:t>
      </w:r>
      <w:hyperlink r:id="rId19" w:tgtFrame="_blank" w:history="1">
        <w:r w:rsidRPr="00497B2F">
          <w:rPr>
            <w:rFonts w:ascii="Garamond" w:hAnsi="Garamond" w:cstheme="minorHAnsi"/>
            <w:color w:val="000000" w:themeColor="text1"/>
            <w:bdr w:val="none" w:sz="0" w:space="0" w:color="auto" w:frame="1"/>
          </w:rPr>
          <w:t>Alton Wang</w:t>
        </w:r>
      </w:hyperlink>
      <w:r w:rsidRPr="00497B2F">
        <w:rPr>
          <w:rFonts w:ascii="Garamond" w:hAnsi="Garamond" w:cstheme="minorHAnsi"/>
          <w:color w:val="000000" w:themeColor="text1"/>
        </w:rPr>
        <w:t xml:space="preserve"> is the assistant director of AAPI Data, which studies and provides demographic information on Asian-Americans and Pacific Islanders. </w:t>
      </w:r>
      <w:r w:rsidRPr="00497B2F">
        <w:rPr>
          <w:rFonts w:ascii="Garamond" w:hAnsi="Garamond" w:cstheme="minorHAnsi"/>
          <w:color w:val="000000" w:themeColor="text1"/>
          <w:u w:val="single"/>
        </w:rPr>
        <w:t>"The fastest-growing Asian-American communities are happening in states across the South</w:t>
      </w:r>
      <w:r w:rsidRPr="00497B2F">
        <w:rPr>
          <w:rFonts w:ascii="Garamond" w:hAnsi="Garamond" w:cstheme="minorHAnsi"/>
          <w:color w:val="000000" w:themeColor="text1"/>
        </w:rPr>
        <w:t xml:space="preserve">, including Georgia, where the Asian-American population has grown more than 130 percent since 2000, or Florida, where the community has grown more than 110 percent since 2000. </w:t>
      </w:r>
      <w:r w:rsidRPr="00497B2F">
        <w:rPr>
          <w:rFonts w:ascii="Garamond" w:hAnsi="Garamond" w:cstheme="minorHAnsi"/>
          <w:color w:val="000000" w:themeColor="text1"/>
          <w:u w:val="single"/>
        </w:rPr>
        <w:t>We're seeing a doubling of these communities in the last decade</w:t>
      </w:r>
      <w:r w:rsidRPr="00497B2F">
        <w:rPr>
          <w:rFonts w:ascii="Garamond" w:hAnsi="Garamond" w:cstheme="minorHAnsi"/>
          <w:color w:val="000000" w:themeColor="text1"/>
        </w:rPr>
        <w:t xml:space="preserve">," Wang said. </w:t>
      </w:r>
      <w:r w:rsidRPr="00497B2F">
        <w:rPr>
          <w:rFonts w:ascii="Garamond" w:hAnsi="Garamond" w:cstheme="minorHAnsi"/>
          <w:b/>
          <w:color w:val="000000" w:themeColor="text1"/>
          <w:u w:val="single"/>
        </w:rPr>
        <w:t>The growing Asian-American population is especially significant in swing states</w:t>
      </w:r>
      <w:r w:rsidRPr="00497B2F">
        <w:rPr>
          <w:rFonts w:ascii="Garamond" w:hAnsi="Garamond" w:cstheme="minorHAnsi"/>
          <w:color w:val="000000" w:themeColor="text1"/>
        </w:rPr>
        <w:t xml:space="preserve"> like Virginia. And </w:t>
      </w:r>
      <w:r w:rsidRPr="00497B2F">
        <w:rPr>
          <w:rFonts w:ascii="Garamond" w:hAnsi="Garamond" w:cstheme="minorHAnsi"/>
          <w:color w:val="000000" w:themeColor="text1"/>
          <w:u w:val="single"/>
        </w:rPr>
        <w:t xml:space="preserve">the population is growing </w:t>
      </w:r>
      <w:hyperlink r:id="rId20" w:tgtFrame="_blank" w:history="1">
        <w:r w:rsidRPr="00497B2F">
          <w:rPr>
            <w:rFonts w:ascii="Garamond" w:hAnsi="Garamond" w:cstheme="minorHAnsi"/>
            <w:color w:val="000000" w:themeColor="text1"/>
            <w:u w:val="single"/>
            <w:bdr w:val="none" w:sz="0" w:space="0" w:color="auto" w:frame="1"/>
          </w:rPr>
          <w:t>five times faster in suburbs than cities</w:t>
        </w:r>
      </w:hyperlink>
      <w:r w:rsidRPr="00497B2F">
        <w:rPr>
          <w:rFonts w:ascii="Garamond" w:hAnsi="Garamond" w:cstheme="minorHAnsi"/>
          <w:color w:val="000000" w:themeColor="text1"/>
        </w:rPr>
        <w:t xml:space="preserve">. Why is this important? Some </w:t>
      </w:r>
      <w:r w:rsidRPr="00497B2F">
        <w:rPr>
          <w:rFonts w:ascii="Garamond" w:hAnsi="Garamond" w:cstheme="minorHAnsi"/>
          <w:b/>
          <w:color w:val="000000" w:themeColor="text1"/>
          <w:u w:val="single"/>
        </w:rPr>
        <w:t xml:space="preserve">experts are calling the suburbs the </w:t>
      </w:r>
      <w:hyperlink r:id="rId21" w:tgtFrame="_blank" w:history="1">
        <w:r w:rsidRPr="00497B2F">
          <w:rPr>
            <w:rFonts w:ascii="Garamond" w:hAnsi="Garamond" w:cstheme="minorHAnsi"/>
            <w:b/>
            <w:color w:val="000000" w:themeColor="text1"/>
            <w:u w:val="single"/>
            <w:bdr w:val="none" w:sz="0" w:space="0" w:color="auto" w:frame="1"/>
          </w:rPr>
          <w:t>"central battleground of American politics"</w:t>
        </w:r>
      </w:hyperlink>
      <w:r w:rsidRPr="00497B2F">
        <w:rPr>
          <w:rFonts w:ascii="Garamond" w:hAnsi="Garamond" w:cstheme="minorHAnsi"/>
          <w:b/>
          <w:color w:val="000000" w:themeColor="text1"/>
          <w:u w:val="single"/>
        </w:rPr>
        <w:t xml:space="preserve"> because the majority of the electorate lives there.</w:t>
      </w:r>
      <w:r w:rsidRPr="00497B2F">
        <w:rPr>
          <w:rFonts w:ascii="Garamond" w:hAnsi="Garamond" w:cstheme="minorHAnsi"/>
          <w:color w:val="000000" w:themeColor="text1"/>
        </w:rPr>
        <w:t xml:space="preserve"> According to APIAVote, </w:t>
      </w:r>
      <w:r w:rsidRPr="00497B2F">
        <w:rPr>
          <w:rFonts w:ascii="Garamond" w:hAnsi="Garamond" w:cstheme="minorHAnsi"/>
          <w:color w:val="000000" w:themeColor="text1"/>
          <w:u w:val="single"/>
        </w:rPr>
        <w:t xml:space="preserve">about </w:t>
      </w:r>
      <w:hyperlink r:id="rId22" w:tgtFrame="_blank" w:history="1">
        <w:r w:rsidRPr="00497B2F">
          <w:rPr>
            <w:rFonts w:ascii="Garamond" w:hAnsi="Garamond" w:cstheme="minorHAnsi"/>
            <w:color w:val="000000" w:themeColor="text1"/>
            <w:u w:val="single"/>
            <w:bdr w:val="none" w:sz="0" w:space="0" w:color="auto" w:frame="1"/>
          </w:rPr>
          <w:t>two-thirds of Asian-Americans</w:t>
        </w:r>
      </w:hyperlink>
      <w:r w:rsidRPr="00497B2F">
        <w:rPr>
          <w:rFonts w:ascii="Garamond" w:hAnsi="Garamond" w:cstheme="minorHAnsi"/>
          <w:color w:val="000000" w:themeColor="text1"/>
          <w:u w:val="single"/>
        </w:rPr>
        <w:t xml:space="preserve"> with a party affiliation identify as Democrats. </w:t>
      </w:r>
      <w:r w:rsidRPr="00497B2F">
        <w:rPr>
          <w:rFonts w:ascii="Garamond" w:hAnsi="Garamond" w:cstheme="minorHAnsi"/>
          <w:color w:val="000000" w:themeColor="text1"/>
        </w:rPr>
        <w:t xml:space="preserve">Wang said 40 percent of Asian-Americans identify as Democrats, about 16 percent identify as Republicans and more than 40 percent are undecided or are independent. </w:t>
      </w:r>
      <w:hyperlink r:id="rId23" w:tgtFrame="_blank" w:history="1">
        <w:r w:rsidRPr="00497B2F">
          <w:rPr>
            <w:rFonts w:ascii="Garamond" w:hAnsi="Garamond" w:cstheme="minorHAnsi"/>
            <w:color w:val="000000" w:themeColor="text1"/>
            <w:bdr w:val="none" w:sz="0" w:space="0" w:color="auto" w:frame="1"/>
          </w:rPr>
          <w:t>A 2016 survey</w:t>
        </w:r>
      </w:hyperlink>
      <w:r w:rsidRPr="00497B2F">
        <w:rPr>
          <w:rFonts w:ascii="Garamond" w:hAnsi="Garamond" w:cstheme="minorHAnsi"/>
          <w:color w:val="000000" w:themeColor="text1"/>
        </w:rPr>
        <w:t xml:space="preserve"> also mentioned </w:t>
      </w:r>
      <w:r w:rsidRPr="00497B2F">
        <w:rPr>
          <w:rFonts w:ascii="Garamond" w:hAnsi="Garamond" w:cstheme="minorHAnsi"/>
          <w:b/>
          <w:color w:val="000000" w:themeColor="text1"/>
          <w:u w:val="single"/>
        </w:rPr>
        <w:t>AAPIs overall don't support candidates with anti-immigrant as well as anti-Muslim rhetoric.</w:t>
      </w:r>
      <w:r w:rsidRPr="00497B2F">
        <w:rPr>
          <w:rFonts w:ascii="Garamond" w:hAnsi="Garamond" w:cstheme="minorHAnsi"/>
          <w:color w:val="000000" w:themeColor="text1"/>
        </w:rPr>
        <w:t xml:space="preserve"> "</w:t>
      </w:r>
      <w:r w:rsidRPr="00497B2F">
        <w:rPr>
          <w:rFonts w:ascii="Garamond" w:hAnsi="Garamond" w:cstheme="minorHAnsi"/>
          <w:b/>
          <w:color w:val="000000" w:themeColor="text1"/>
          <w:u w:val="single"/>
        </w:rPr>
        <w:t>The majority of our communities are immigrant communities,"</w:t>
      </w:r>
      <w:r w:rsidRPr="00497B2F">
        <w:rPr>
          <w:rFonts w:ascii="Garamond" w:hAnsi="Garamond" w:cstheme="minorHAnsi"/>
          <w:color w:val="000000" w:themeColor="text1"/>
        </w:rPr>
        <w:t xml:space="preserve"> Wang said. "There's a significant overlap between Asian-American communities and Muslim communities, literal overlaps where Asian-Americans are Muslim, too. ... </w:t>
      </w:r>
      <w:r w:rsidRPr="00497B2F">
        <w:rPr>
          <w:rFonts w:ascii="Garamond" w:hAnsi="Garamond" w:cstheme="minorHAnsi"/>
          <w:b/>
          <w:color w:val="000000" w:themeColor="text1"/>
          <w:u w:val="single"/>
        </w:rPr>
        <w:t>Our communities really do care about these issues because it presents who we are."</w:t>
      </w:r>
      <w:r w:rsidRPr="00497B2F">
        <w:rPr>
          <w:rFonts w:ascii="Garamond" w:hAnsi="Garamond" w:cstheme="minorHAnsi"/>
          <w:color w:val="000000" w:themeColor="text1"/>
        </w:rPr>
        <w:t xml:space="preserve"> Despite the population increase, Asian-American voter turnout remains low. Wang said it's due to lack of access to polls, language barriers and lack of engagement among politicians. </w:t>
      </w:r>
      <w:r w:rsidRPr="00497B2F">
        <w:rPr>
          <w:rFonts w:ascii="Garamond" w:hAnsi="Garamond" w:cstheme="minorHAnsi"/>
          <w:color w:val="000000" w:themeColor="text1"/>
          <w:u w:val="single"/>
        </w:rPr>
        <w:t>Asian-American votes may be tough to ignore as AAPIs demographic have the highest median income — which makes them viable campaign donors</w:t>
      </w:r>
      <w:r w:rsidRPr="00497B2F">
        <w:rPr>
          <w:rFonts w:ascii="Garamond" w:hAnsi="Garamond" w:cstheme="minorHAnsi"/>
          <w:color w:val="000000" w:themeColor="text1"/>
        </w:rPr>
        <w:t>. "</w:t>
      </w:r>
      <w:r w:rsidRPr="00497B2F">
        <w:rPr>
          <w:rFonts w:ascii="Garamond" w:hAnsi="Garamond" w:cstheme="minorHAnsi"/>
          <w:b/>
          <w:color w:val="000000" w:themeColor="text1"/>
          <w:u w:val="single"/>
        </w:rPr>
        <w:t>We're talking about communities that have not just significant growth in our population, but also significant growth in a share of our electorate,</w:t>
      </w:r>
      <w:r w:rsidRPr="00497B2F">
        <w:rPr>
          <w:rFonts w:ascii="Garamond" w:hAnsi="Garamond" w:cstheme="minorHAnsi"/>
          <w:color w:val="000000" w:themeColor="text1"/>
        </w:rPr>
        <w:t>" Wang said. "So it's really important for us to really re-emphasize and be more active in engaging these elected officials."</w:t>
      </w:r>
    </w:p>
    <w:p w14:paraId="289BFA82" w14:textId="77777777" w:rsidR="0078191A" w:rsidRPr="00497B2F" w:rsidRDefault="0078191A" w:rsidP="0078191A">
      <w:pPr>
        <w:pStyle w:val="Heading4"/>
        <w:rPr>
          <w:rFonts w:ascii="Garamond" w:hAnsi="Garamond"/>
        </w:rPr>
      </w:pPr>
      <w:r w:rsidRPr="00497B2F">
        <w:rPr>
          <w:rFonts w:ascii="Garamond" w:hAnsi="Garamond"/>
        </w:rPr>
        <w:t>Asian American political engagement is uniquely important and key to fight apoliticism – the 1ac’s apathy towards democratic processes is a fatalistic project that not only cedes the political to xenophobic Republicans, but breeds racism within Asian communities themselves</w:t>
      </w:r>
    </w:p>
    <w:p w14:paraId="02E618E8" w14:textId="77777777" w:rsidR="0078191A" w:rsidRPr="00497B2F" w:rsidRDefault="0078191A" w:rsidP="0078191A">
      <w:pPr>
        <w:rPr>
          <w:rFonts w:ascii="Garamond" w:hAnsi="Garamond"/>
        </w:rPr>
      </w:pPr>
      <w:r w:rsidRPr="00497B2F">
        <w:rPr>
          <w:rStyle w:val="Style13ptBold"/>
          <w:rFonts w:ascii="Garamond" w:hAnsi="Garamond"/>
        </w:rPr>
        <w:t>Ta ’16</w:t>
      </w:r>
      <w:r w:rsidRPr="00497B2F">
        <w:rPr>
          <w:rFonts w:ascii="Garamond" w:hAnsi="Garamond"/>
        </w:rPr>
        <w:t xml:space="preserve"> (Kimberly Ta, Contributed and Executive Director of Project Ava, </w:t>
      </w:r>
      <w:r w:rsidRPr="00497B2F">
        <w:rPr>
          <w:rFonts w:ascii="Garamond" w:hAnsi="Garamond"/>
          <w:i/>
        </w:rPr>
        <w:t>Overcoming Asian-American Apoliticism</w:t>
      </w:r>
      <w:r w:rsidRPr="00497B2F">
        <w:rPr>
          <w:rFonts w:ascii="Garamond" w:hAnsi="Garamond"/>
        </w:rPr>
        <w:t xml:space="preserve">, </w:t>
      </w:r>
      <w:hyperlink r:id="rId24" w:history="1">
        <w:r w:rsidRPr="00497B2F">
          <w:rPr>
            <w:rStyle w:val="Hyperlink"/>
            <w:rFonts w:ascii="Garamond" w:hAnsi="Garamond"/>
          </w:rPr>
          <w:t>https://www.huffingtonpost.com/entry/losing-my-vote-ginity-overcoming-asian-american-apoliticism_us_581cd292e4b044f827a78c49</w:t>
        </w:r>
      </w:hyperlink>
      <w:r w:rsidRPr="00497B2F">
        <w:rPr>
          <w:rFonts w:ascii="Garamond" w:hAnsi="Garamond"/>
        </w:rPr>
        <w:t>) klmd</w:t>
      </w:r>
    </w:p>
    <w:p w14:paraId="5056414A" w14:textId="77777777" w:rsidR="0078191A" w:rsidRPr="00497B2F" w:rsidRDefault="0078191A" w:rsidP="0078191A">
      <w:pPr>
        <w:rPr>
          <w:rStyle w:val="Emphasis"/>
          <w:rFonts w:ascii="Garamond" w:hAnsi="Garamond"/>
        </w:rPr>
      </w:pPr>
      <w:r w:rsidRPr="00497B2F">
        <w:rPr>
          <w:rFonts w:ascii="Garamond" w:hAnsi="Garamond"/>
        </w:rPr>
        <w:t>The summer after my freshman year I met some Vietnamese-American women who were highly engaged in political advocacy for Vietnam. T</w:t>
      </w:r>
      <w:r w:rsidRPr="00497B2F">
        <w:rPr>
          <w:rStyle w:val="StyleUnderline"/>
          <w:rFonts w:ascii="Garamond" w:hAnsi="Garamond"/>
        </w:rPr>
        <w:t>he more I learned about the injustices facing Vietnamese citizens and migrants, the more I became passionate about the fight for human rights</w:t>
      </w:r>
      <w:r w:rsidRPr="00497B2F">
        <w:rPr>
          <w:rFonts w:ascii="Garamond" w:hAnsi="Garamond"/>
        </w:rPr>
        <w:t xml:space="preserve">. They invited me to a week-long conference in the Philippines for which I applied and received a scholarship. </w:t>
      </w:r>
      <w:r w:rsidRPr="00497B2F">
        <w:rPr>
          <w:rStyle w:val="StyleUnderline"/>
          <w:rFonts w:ascii="Garamond" w:hAnsi="Garamond"/>
        </w:rPr>
        <w:t>The first time my family and I talked about politics was when my parents forbade me from going</w:t>
      </w:r>
      <w:r w:rsidRPr="00497B2F">
        <w:rPr>
          <w:rFonts w:ascii="Garamond" w:hAnsi="Garamond"/>
        </w:rPr>
        <w:t xml:space="preserve">. When I pressed them why, they said Vietnam is not my problem. </w:t>
      </w:r>
      <w:r w:rsidRPr="00497B2F">
        <w:rPr>
          <w:rStyle w:val="StyleUnderline"/>
          <w:rFonts w:ascii="Garamond" w:hAnsi="Garamond"/>
        </w:rPr>
        <w:t xml:space="preserve">If I were to get involved government spies would come and take everything away from us, kill me and destroy the family. </w:t>
      </w:r>
      <w:r w:rsidRPr="00497B2F">
        <w:rPr>
          <w:rStyle w:val="Emphasis"/>
          <w:rFonts w:ascii="Garamond" w:hAnsi="Garamond"/>
        </w:rPr>
        <w:t>Politics were pointless, they said. I would never make any change</w:t>
      </w:r>
      <w:r w:rsidRPr="00497B2F">
        <w:rPr>
          <w:rFonts w:ascii="Garamond" w:hAnsi="Garamond"/>
        </w:rPr>
        <w:t xml:space="preserve">. </w:t>
      </w:r>
      <w:r w:rsidRPr="00497B2F">
        <w:rPr>
          <w:rStyle w:val="StyleUnderline"/>
          <w:rFonts w:ascii="Garamond" w:hAnsi="Garamond"/>
        </w:rPr>
        <w:t>My mom told me that if I went through with it, it would be an insult to everything she came to the U.S. for. I finally understood the fear and trauma she held from a lifetime of seeing citizens tortured and brutalized for any act perceived to be civil disobedience</w:t>
      </w:r>
      <w:r w:rsidRPr="00497B2F">
        <w:rPr>
          <w:rFonts w:ascii="Garamond" w:hAnsi="Garamond"/>
        </w:rPr>
        <w:t xml:space="preserve">. This was the last thing she wanted for her children. So I gave up my scholarship and stayed behind. Politics were pointless, [my parents] said. I would never make any change. </w:t>
      </w:r>
      <w:r w:rsidRPr="00497B2F">
        <w:rPr>
          <w:rStyle w:val="StyleUnderline"/>
          <w:rFonts w:ascii="Garamond" w:hAnsi="Garamond"/>
        </w:rPr>
        <w:t>With these messages from the community reinforced in me, when the 2012 election came, I hadn’t concluded my own political views</w:t>
      </w:r>
      <w:r w:rsidRPr="00497B2F">
        <w:rPr>
          <w:rFonts w:ascii="Garamond" w:hAnsi="Garamond"/>
        </w:rPr>
        <w:t xml:space="preserve">. </w:t>
      </w:r>
      <w:r w:rsidRPr="00497B2F">
        <w:rPr>
          <w:rStyle w:val="StyleUnderline"/>
          <w:rFonts w:ascii="Garamond" w:hAnsi="Garamond"/>
        </w:rPr>
        <w:t>I was distinctly uncomfortable with the perspectives I had been exposed to in my life, but the fact was, that was all I knew</w:t>
      </w:r>
      <w:r w:rsidRPr="00497B2F">
        <w:rPr>
          <w:rStyle w:val="Emphasis"/>
          <w:rFonts w:ascii="Garamond" w:hAnsi="Garamond"/>
        </w:rPr>
        <w:t>. I approached politics with dangerous tunnel vision and my ultimate resolve was that it was better to do nothing than to do harm</w:t>
      </w:r>
      <w:r w:rsidRPr="00497B2F">
        <w:rPr>
          <w:rFonts w:ascii="Garamond" w:hAnsi="Garamond"/>
        </w:rPr>
        <w:t xml:space="preserve">. </w:t>
      </w:r>
      <w:r w:rsidRPr="00497B2F">
        <w:rPr>
          <w:rStyle w:val="StyleUnderline"/>
          <w:rFonts w:ascii="Garamond" w:hAnsi="Garamond"/>
        </w:rPr>
        <w:t>I relied on the tired excuse of voting doesn’t make a difference anyway to deflect my own sense of shame</w:t>
      </w:r>
      <w:r w:rsidRPr="00497B2F">
        <w:rPr>
          <w:rFonts w:ascii="Garamond" w:hAnsi="Garamond"/>
        </w:rPr>
        <w:t xml:space="preserve">. When my classmates ran down to the White House the night Obama was reelected, I couldn’t bring myself to go. </w:t>
      </w:r>
      <w:r w:rsidRPr="00497B2F">
        <w:rPr>
          <w:rStyle w:val="StyleUnderline"/>
          <w:rFonts w:ascii="Garamond" w:hAnsi="Garamond"/>
        </w:rPr>
        <w:t>This was, in no part, my victory to celebrate</w:t>
      </w:r>
      <w:r w:rsidRPr="00497B2F">
        <w:rPr>
          <w:rFonts w:ascii="Garamond" w:hAnsi="Garamond"/>
        </w:rPr>
        <w:t xml:space="preserve">. This was my dirty secret. </w:t>
      </w:r>
      <w:r w:rsidRPr="00497B2F">
        <w:rPr>
          <w:rStyle w:val="StyleUnderline"/>
          <w:rFonts w:ascii="Garamond" w:hAnsi="Garamond"/>
        </w:rPr>
        <w:t>Social justice was a crucial gateway for me to becoming politically aware</w:t>
      </w:r>
      <w:r w:rsidRPr="00497B2F">
        <w:rPr>
          <w:rFonts w:ascii="Garamond" w:hAnsi="Garamond"/>
        </w:rPr>
        <w:t xml:space="preserve">. As a linguistics major, I learned how </w:t>
      </w:r>
      <w:r w:rsidRPr="00497B2F">
        <w:rPr>
          <w:rStyle w:val="StyleUnderline"/>
          <w:rFonts w:ascii="Garamond" w:hAnsi="Garamond"/>
        </w:rPr>
        <w:t>biases are communicated through language cues. I remember watching Fox News during which the anchors would say things like “the gays” or “the lesbians”, how otherization fueled homophobia in my life</w:t>
      </w:r>
      <w:r w:rsidRPr="00497B2F">
        <w:rPr>
          <w:rFonts w:ascii="Garamond" w:hAnsi="Garamond"/>
        </w:rPr>
        <w:t>. I got involved in minority student groups and slowly began to break down problematic stereotypes and all the subtle ways that society perpetuates them. I engaged with feminists to undo beliefs rooted in toxic patriarchy and misogyny</w:t>
      </w:r>
      <w:r w:rsidRPr="00497B2F">
        <w:rPr>
          <w:rStyle w:val="StyleUnderline"/>
          <w:rFonts w:ascii="Garamond" w:hAnsi="Garamond"/>
        </w:rPr>
        <w:t>. I eventually started a relationship with a partner who was highly politically engaged and I was finally comfortable enough to ask questions I thought were too ignorant or embarrassing</w:t>
      </w:r>
      <w:r w:rsidRPr="00497B2F">
        <w:rPr>
          <w:rFonts w:ascii="Garamond" w:hAnsi="Garamond"/>
        </w:rPr>
        <w:t xml:space="preserve">. I started reading everything. I saturated my newsfeeds with political commentary so I could form educated opinions. I watched House of Cards. </w:t>
      </w:r>
      <w:r w:rsidRPr="00497B2F">
        <w:rPr>
          <w:rStyle w:val="StyleUnderline"/>
          <w:rFonts w:ascii="Garamond" w:hAnsi="Garamond"/>
        </w:rPr>
        <w:t>Through this process of socialization, I recognized that social change cannot happen outside the system without also happening within</w:t>
      </w:r>
      <w:r w:rsidRPr="00497B2F">
        <w:rPr>
          <w:rFonts w:ascii="Garamond" w:hAnsi="Garamond"/>
        </w:rPr>
        <w:t xml:space="preserve">. On January 4, 2016, </w:t>
      </w:r>
      <w:r w:rsidRPr="00497B2F">
        <w:rPr>
          <w:rStyle w:val="Emphasis"/>
          <w:rFonts w:ascii="Garamond" w:hAnsi="Garamond"/>
        </w:rPr>
        <w:t>Michelle Wu was elected as president of the Boston City Council in a landmark vote</w:t>
      </w:r>
      <w:r w:rsidRPr="00497B2F">
        <w:rPr>
          <w:rFonts w:ascii="Garamond" w:hAnsi="Garamond"/>
        </w:rPr>
        <w:t xml:space="preserve">. In an article on her historical election, Wu, a Taiwanese American, </w:t>
      </w:r>
      <w:r w:rsidRPr="00497B2F">
        <w:rPr>
          <w:rStyle w:val="StyleUnderline"/>
          <w:rFonts w:ascii="Garamond" w:hAnsi="Garamond"/>
        </w:rPr>
        <w:t>spoke towards the barriers Asian Americans face to becoming politically engaged</w:t>
      </w:r>
      <w:r w:rsidRPr="00497B2F">
        <w:rPr>
          <w:rFonts w:ascii="Garamond" w:hAnsi="Garamond"/>
        </w:rPr>
        <w:t xml:space="preserve">. </w:t>
      </w:r>
      <w:r w:rsidRPr="00497B2F">
        <w:rPr>
          <w:rStyle w:val="Emphasis"/>
          <w:rFonts w:ascii="Garamond" w:hAnsi="Garamond"/>
        </w:rPr>
        <w:t>She talked about how many Asian immigrants come from countries in which political engagement was synonymous with treason and how that trauma carries with them to America.</w:t>
      </w:r>
      <w:r w:rsidRPr="00497B2F">
        <w:rPr>
          <w:rFonts w:ascii="Garamond" w:hAnsi="Garamond"/>
        </w:rPr>
        <w:t xml:space="preserve"> For a first-generation American like myself, </w:t>
      </w:r>
      <w:r w:rsidRPr="00497B2F">
        <w:rPr>
          <w:rStyle w:val="StyleUnderline"/>
          <w:rFonts w:ascii="Garamond" w:hAnsi="Garamond"/>
        </w:rPr>
        <w:t>her message resounded with my own experiences in a powerful wa</w:t>
      </w:r>
      <w:r w:rsidRPr="00497B2F">
        <w:rPr>
          <w:rFonts w:ascii="Garamond" w:hAnsi="Garamond"/>
        </w:rPr>
        <w:t xml:space="preserve">y. I’ve found that oftentimes for myself and others in our community, </w:t>
      </w:r>
      <w:r w:rsidRPr="00497B2F">
        <w:rPr>
          <w:rStyle w:val="StyleUnderline"/>
          <w:rFonts w:ascii="Garamond" w:hAnsi="Garamond"/>
        </w:rPr>
        <w:t>we face a number of difficulties in bridging this cultural divide but many of us default to grappling with it in silence</w:t>
      </w:r>
      <w:r w:rsidRPr="00497B2F">
        <w:rPr>
          <w:rFonts w:ascii="Garamond" w:hAnsi="Garamond"/>
        </w:rPr>
        <w:t xml:space="preserve">. I </w:t>
      </w:r>
      <w:r w:rsidRPr="00497B2F">
        <w:rPr>
          <w:rStyle w:val="StyleUnderline"/>
          <w:rFonts w:ascii="Garamond" w:hAnsi="Garamond"/>
        </w:rPr>
        <w:t>was afraid of asking these questions and exposing my own vulnerabilities because I thought people would question my competence. I eventually became highly politically engaged but first, I needed to admit that there was a lot I didn’t know</w:t>
      </w:r>
      <w:r w:rsidRPr="00497B2F">
        <w:rPr>
          <w:rFonts w:ascii="Garamond" w:hAnsi="Garamond"/>
        </w:rPr>
        <w:t xml:space="preserve">. Once I finally had this larger context to anchor my own experience, I knew that this was bigger than just my own story. </w:t>
      </w:r>
      <w:r w:rsidRPr="00497B2F">
        <w:rPr>
          <w:rStyle w:val="StyleUnderline"/>
          <w:rFonts w:ascii="Garamond" w:hAnsi="Garamond"/>
        </w:rPr>
        <w:t xml:space="preserve">But just like there isn’t a single narrative, </w:t>
      </w:r>
      <w:r w:rsidRPr="00497B2F">
        <w:rPr>
          <w:rStyle w:val="Emphasis"/>
          <w:rFonts w:ascii="Garamond" w:hAnsi="Garamond"/>
        </w:rPr>
        <w:t xml:space="preserve">there isn’t a single solution. </w:t>
      </w:r>
      <w:r w:rsidRPr="00497B2F">
        <w:rPr>
          <w:rFonts w:ascii="Garamond" w:hAnsi="Garamond"/>
        </w:rPr>
        <w:t xml:space="preserve">Subscribe to the Politics email. Beyond the cold statistics, there’s an underlying story here that isn’t told when these raw numbers are taken at face value. Without understanding the story, the American public continues to reinforce and perpetuate myths such as Asian Americans don’t care because we’re too well off, we’re your quiet minority, or we have our other “homelands” to return to — Fox News even taking it so far as to portray Asians in America as completely politically ignorant — to the point where these tired generalizations are used to divide minorities in problematic ways. A simple look at this Twitter conversation started by comedian Lil Duval will show you all that in a nutshell. </w:t>
      </w:r>
      <w:r w:rsidRPr="00497B2F">
        <w:rPr>
          <w:rStyle w:val="StyleUnderline"/>
          <w:rFonts w:ascii="Garamond" w:hAnsi="Garamond"/>
        </w:rPr>
        <w:t xml:space="preserve">The problem extends further when, without understanding </w:t>
      </w:r>
      <w:r w:rsidRPr="00497B2F">
        <w:rPr>
          <w:rStyle w:val="Emphasis"/>
          <w:rFonts w:ascii="Garamond" w:hAnsi="Garamond"/>
        </w:rPr>
        <w:t>the context behind Asian American low-voter turnout</w:t>
      </w:r>
      <w:r w:rsidRPr="00497B2F">
        <w:rPr>
          <w:rFonts w:ascii="Garamond" w:hAnsi="Garamond"/>
        </w:rPr>
        <w:t xml:space="preserve">, </w:t>
      </w:r>
      <w:r w:rsidRPr="00497B2F">
        <w:rPr>
          <w:rStyle w:val="StyleUnderline"/>
          <w:rFonts w:ascii="Garamond" w:hAnsi="Garamond"/>
        </w:rPr>
        <w:t xml:space="preserve">politicians render our votes inconsequential and don’t seek to reach out to our communities at all. The explanation that Asian Americans are apolitical because it doesn’t impact us, we’re “too busy” with our academic or professional endeavors, or just simply because we’re docile is not even a fraction of the story; </w:t>
      </w:r>
      <w:r w:rsidRPr="00497B2F">
        <w:rPr>
          <w:rStyle w:val="Emphasis"/>
          <w:rFonts w:ascii="Garamond" w:hAnsi="Garamond"/>
        </w:rPr>
        <w:t>these are merely convenient excuses</w:t>
      </w:r>
      <w:r w:rsidRPr="00497B2F">
        <w:rPr>
          <w:rFonts w:ascii="Garamond" w:hAnsi="Garamond"/>
        </w:rPr>
        <w:t xml:space="preserve">. In 2014, </w:t>
      </w:r>
      <w:r w:rsidRPr="00497B2F">
        <w:rPr>
          <w:rStyle w:val="StyleUnderline"/>
          <w:rFonts w:ascii="Garamond" w:hAnsi="Garamond"/>
        </w:rPr>
        <w:t xml:space="preserve">28 percent of the Hmong community live below the poverty line, 46 percent of Cambodian and Laotian Americans have only a high school education or less, </w:t>
      </w:r>
      <w:r w:rsidRPr="00497B2F">
        <w:rPr>
          <w:rStyle w:val="Emphasis"/>
          <w:rFonts w:ascii="Garamond" w:hAnsi="Garamond"/>
        </w:rPr>
        <w:t>and Asian American activism has actually been around for decades. Politics impacts us</w:t>
      </w:r>
      <w:r w:rsidRPr="00497B2F">
        <w:rPr>
          <w:rFonts w:ascii="Garamond" w:hAnsi="Garamond"/>
        </w:rPr>
        <w:t xml:space="preserve">. This past August, I attended the first ever Asian American presidential forum hosted by APIAVote, the largest political convergence of AAPI leaders in history. Front and center in that auditorium of 5,000 strong, I saw all Asian Americans represented. </w:t>
      </w:r>
      <w:r w:rsidRPr="00497B2F">
        <w:rPr>
          <w:rStyle w:val="StyleUnderline"/>
          <w:rFonts w:ascii="Garamond" w:hAnsi="Garamond"/>
        </w:rPr>
        <w:t>From immigrant to second and third generation Asian Americans, East to Southeast and South Asians, we came together to finally hear the future U.S. presidential party address the issues that matter to us.</w:t>
      </w:r>
      <w:r w:rsidRPr="00497B2F">
        <w:rPr>
          <w:rFonts w:ascii="Garamond" w:hAnsi="Garamond"/>
        </w:rPr>
        <w:t xml:space="preserve"> I had mental notes of just a few questions I hoped would be asked. 1. How do you or your candidate prepare to address the needs of disaggregated data for our community 2. If you were given the opportunity to nominate the next Supreme Court justice, who would be your decision and why? 3. How do you propose we make our public systems more accessible to immigrants and those with English as a second language? It’s finally time to make our voices heard. I was here for this. An hour into the event however, my expectations were shot to shit. One of the candidates, when asked what APIA stood for, was unable to parse out the acronym. When another was asked who their pick for the Supreme Court would be, in a pandering move, simply said “an Asian American”—no specifics. One of the party’s representatives started off engaging the crowd with Asian American stereotypes and then fed straight into the model minority pull-yourself-up-by-your-bootstraps myth. I was livid. It became clear to me that </w:t>
      </w:r>
      <w:r w:rsidRPr="00497B2F">
        <w:rPr>
          <w:rStyle w:val="StyleUnderline"/>
          <w:rFonts w:ascii="Garamond" w:hAnsi="Garamond"/>
        </w:rPr>
        <w:t>politicians continue to regard the Asian American community as an afterthought</w:t>
      </w:r>
      <w:r w:rsidRPr="00497B2F">
        <w:rPr>
          <w:rFonts w:ascii="Garamond" w:hAnsi="Garamond"/>
        </w:rPr>
        <w:t xml:space="preserve">. </w:t>
      </w:r>
      <w:r w:rsidRPr="00497B2F">
        <w:rPr>
          <w:rStyle w:val="Emphasis"/>
          <w:rFonts w:ascii="Garamond" w:hAnsi="Garamond"/>
        </w:rPr>
        <w:t>Because Asian Americans don’t see ourselves represented by political candidates, we’re less likely to participate in the political process.</w:t>
      </w:r>
      <w:r w:rsidRPr="00497B2F">
        <w:rPr>
          <w:rFonts w:ascii="Garamond" w:hAnsi="Garamond"/>
        </w:rPr>
        <w:t xml:space="preserve"> However far we’ve come as a nation, </w:t>
      </w:r>
      <w:r w:rsidRPr="00497B2F">
        <w:rPr>
          <w:rStyle w:val="StyleUnderline"/>
          <w:rFonts w:ascii="Garamond" w:hAnsi="Garamond"/>
        </w:rPr>
        <w:t>as long as Asian Americans remain invisible in politics, we have much much further to go</w:t>
      </w:r>
      <w:r w:rsidRPr="00497B2F">
        <w:rPr>
          <w:rFonts w:ascii="Garamond" w:hAnsi="Garamond"/>
        </w:rPr>
        <w:t xml:space="preserve">. We’re expected to care about America when America continues to think we ain’t shit. Yet, given the numbers and my own personal experiences as one of millions of apolitical Asian Americans, how can we be convinced a candidate is looking out for our interests when he or she doesn’t even know what those interests are? Because Asian Americans don’t see ourselves represented by political candidates, we’re less likely to participate in the political process. </w:t>
      </w:r>
      <w:r w:rsidRPr="00497B2F">
        <w:rPr>
          <w:rStyle w:val="StyleUnderline"/>
          <w:rFonts w:ascii="Garamond" w:hAnsi="Garamond"/>
        </w:rPr>
        <w:t xml:space="preserve">This in turn becomes a vicious cycle and self-fulfilling prophecy echoed by the American public. But </w:t>
      </w:r>
      <w:r w:rsidRPr="00497B2F">
        <w:rPr>
          <w:rStyle w:val="Emphasis"/>
          <w:rFonts w:ascii="Garamond" w:hAnsi="Garamond"/>
        </w:rPr>
        <w:t>everyone needs to do their part, here and now, to start changing that narrative</w:t>
      </w:r>
      <w:r w:rsidRPr="00497B2F">
        <w:rPr>
          <w:rFonts w:ascii="Garamond" w:hAnsi="Garamond"/>
        </w:rPr>
        <w:t xml:space="preserve">. </w:t>
      </w:r>
      <w:r w:rsidRPr="00497B2F">
        <w:rPr>
          <w:rStyle w:val="StyleUnderline"/>
          <w:rFonts w:ascii="Garamond" w:hAnsi="Garamond"/>
        </w:rPr>
        <w:t xml:space="preserve">Outside the many reasons why </w:t>
      </w:r>
      <w:r w:rsidRPr="00497B2F">
        <w:rPr>
          <w:rStyle w:val="Emphasis"/>
          <w:rFonts w:ascii="Garamond" w:hAnsi="Garamond"/>
        </w:rPr>
        <w:t>this election is iconic, it has been a particularly engaged one for marginalized identities in this country.</w:t>
      </w:r>
      <w:r w:rsidRPr="00497B2F">
        <w:rPr>
          <w:rFonts w:ascii="Garamond" w:hAnsi="Garamond"/>
        </w:rPr>
        <w:t xml:space="preserve"> This is happening simultaneously with the efforts of </w:t>
      </w:r>
      <w:r w:rsidRPr="00497B2F">
        <w:rPr>
          <w:rStyle w:val="StyleUnderline"/>
          <w:rFonts w:ascii="Garamond" w:hAnsi="Garamond"/>
        </w:rPr>
        <w:t>#BlackLivesMatter, in the aftermath of Pulse Orlando, in the midst of a global refugee crisis and the rise of hate-crimes against Muslim &amp; Sikh Americans, at the outrage toward Brock Turner’s rape wrist-slap, and with #NoDAPL</w:t>
      </w:r>
      <w:r w:rsidRPr="00497B2F">
        <w:rPr>
          <w:rFonts w:ascii="Garamond" w:hAnsi="Garamond"/>
        </w:rPr>
        <w:t>. That’s a mouthful for just the tip of the iceberg coming into this election. Knowing that the next president will also be appointing our Supreme Court Justices, the legacy of these next four years will outlast my lifetime</w:t>
      </w:r>
      <w:r w:rsidRPr="00497B2F">
        <w:rPr>
          <w:rStyle w:val="StyleUnderline"/>
          <w:rFonts w:ascii="Garamond" w:hAnsi="Garamond"/>
        </w:rPr>
        <w:t>. The power, as well as stakes, of my vote and those who have been historically marginalized are more than ever before.</w:t>
      </w:r>
      <w:r w:rsidRPr="00497B2F">
        <w:rPr>
          <w:rFonts w:ascii="Garamond" w:hAnsi="Garamond"/>
        </w:rPr>
        <w:t xml:space="preserve"> This is my story but there is no singular narrative. </w:t>
      </w:r>
      <w:r w:rsidRPr="00497B2F">
        <w:rPr>
          <w:rStyle w:val="StyleUnderline"/>
          <w:rFonts w:ascii="Garamond" w:hAnsi="Garamond"/>
        </w:rPr>
        <w:t>By understanding the unique and nuanced barriers Asian-American apoliticism has manifested in our histories, communities, and ourselves, I hope to push politicians to engage us in these contexts</w:t>
      </w:r>
      <w:r w:rsidRPr="00497B2F">
        <w:rPr>
          <w:rFonts w:ascii="Garamond" w:hAnsi="Garamond"/>
        </w:rPr>
        <w:t xml:space="preserve">. </w:t>
      </w:r>
      <w:r w:rsidRPr="00497B2F">
        <w:rPr>
          <w:rStyle w:val="StyleUnderline"/>
          <w:rFonts w:ascii="Garamond" w:hAnsi="Garamond"/>
        </w:rPr>
        <w:t xml:space="preserve">By speaking out, I hope to lead others to find their own path to truth and awareness. </w:t>
      </w:r>
      <w:r w:rsidRPr="00497B2F">
        <w:rPr>
          <w:rFonts w:ascii="Garamond" w:hAnsi="Garamond"/>
        </w:rPr>
        <w:t xml:space="preserve">For my Asian American brothers and sisters who have felt as if the political process was not made for us, start by doing the hard work of admitting the gaps we need to fill so that we, </w:t>
      </w:r>
      <w:r w:rsidRPr="00497B2F">
        <w:rPr>
          <w:rStyle w:val="StyleUnderline"/>
          <w:rFonts w:ascii="Garamond" w:hAnsi="Garamond"/>
        </w:rPr>
        <w:t>our entire community, and American society can collectively work towards a more inclusive and representative American electorate</w:t>
      </w:r>
      <w:r w:rsidRPr="00497B2F">
        <w:rPr>
          <w:rFonts w:ascii="Garamond" w:hAnsi="Garamond"/>
        </w:rPr>
        <w:t xml:space="preserve">. </w:t>
      </w:r>
      <w:r w:rsidRPr="00497B2F">
        <w:rPr>
          <w:rStyle w:val="StyleUnderline"/>
          <w:rFonts w:ascii="Garamond" w:hAnsi="Garamond"/>
        </w:rPr>
        <w:t>Asian Americans can be pivotal in the political movement and we have the opportunity to turn these statistics around, to break down these barriers and build upon a foundation of APIA activism for future generations</w:t>
      </w:r>
      <w:r w:rsidRPr="00497B2F">
        <w:rPr>
          <w:rFonts w:ascii="Garamond" w:hAnsi="Garamond"/>
        </w:rPr>
        <w:t xml:space="preserve">. </w:t>
      </w:r>
      <w:r w:rsidRPr="00497B2F">
        <w:rPr>
          <w:rStyle w:val="Emphasis"/>
          <w:rFonts w:ascii="Garamond" w:hAnsi="Garamond"/>
        </w:rPr>
        <w:t xml:space="preserve">As a first-time Asian-American voter, I’m proud to push back against our statistics. I want America to know that it’s not because I haven’t cared, it’s that I’ve only now figured out how. </w:t>
      </w:r>
    </w:p>
    <w:p w14:paraId="181398E4" w14:textId="77777777" w:rsidR="0078191A" w:rsidRPr="00497B2F" w:rsidRDefault="0078191A" w:rsidP="0078191A">
      <w:pPr>
        <w:rPr>
          <w:rFonts w:ascii="Garamond" w:hAnsi="Garamond"/>
        </w:rPr>
      </w:pPr>
    </w:p>
    <w:p w14:paraId="42DD279D" w14:textId="77777777" w:rsidR="0078191A" w:rsidRPr="00497B2F" w:rsidRDefault="0078191A" w:rsidP="0078191A">
      <w:pPr>
        <w:pStyle w:val="Heading4"/>
        <w:rPr>
          <w:rFonts w:ascii="Garamond" w:hAnsi="Garamond"/>
        </w:rPr>
      </w:pPr>
      <w:r w:rsidRPr="00497B2F">
        <w:rPr>
          <w:rFonts w:ascii="Garamond" w:hAnsi="Garamond"/>
        </w:rPr>
        <w:t>That independently causes Cambodian and Vietnamese deportations – recreates diasporic movements and turns case</w:t>
      </w:r>
    </w:p>
    <w:p w14:paraId="39458222" w14:textId="77777777" w:rsidR="0078191A" w:rsidRPr="00497B2F" w:rsidRDefault="0078191A" w:rsidP="0078191A">
      <w:pPr>
        <w:rPr>
          <w:rFonts w:ascii="Garamond" w:hAnsi="Garamond"/>
        </w:rPr>
      </w:pPr>
      <w:r w:rsidRPr="00497B2F">
        <w:rPr>
          <w:rStyle w:val="Style13ptBold"/>
          <w:rFonts w:ascii="Garamond" w:hAnsi="Garamond"/>
        </w:rPr>
        <w:t>Do ’18</w:t>
      </w:r>
      <w:r w:rsidRPr="00497B2F">
        <w:rPr>
          <w:rFonts w:ascii="Garamond" w:hAnsi="Garamond"/>
        </w:rPr>
        <w:t xml:space="preserve"> (Anh Do, </w:t>
      </w:r>
      <w:r w:rsidRPr="00497B2F">
        <w:rPr>
          <w:rFonts w:ascii="Garamond" w:hAnsi="Garamond"/>
          <w:i/>
        </w:rPr>
        <w:t>As more Cambodian and Vietnamese immigrants are targeted for deportation, advocates say they 'can't stay silent'</w:t>
      </w:r>
      <w:r w:rsidRPr="00497B2F">
        <w:rPr>
          <w:rFonts w:ascii="Garamond" w:hAnsi="Garamond"/>
        </w:rPr>
        <w:t xml:space="preserve">, </w:t>
      </w:r>
      <w:hyperlink r:id="rId25" w:history="1">
        <w:r w:rsidRPr="00497B2F">
          <w:rPr>
            <w:rStyle w:val="Hyperlink"/>
            <w:rFonts w:ascii="Garamond" w:hAnsi="Garamond"/>
          </w:rPr>
          <w:t>http://www.latimes.com/local/lanow/la-me-ln-asian-deportations-20180125-htmlstory.html</w:t>
        </w:r>
      </w:hyperlink>
      <w:r w:rsidRPr="00497B2F">
        <w:rPr>
          <w:rFonts w:ascii="Garamond" w:hAnsi="Garamond"/>
        </w:rPr>
        <w:t>) klmd</w:t>
      </w:r>
    </w:p>
    <w:p w14:paraId="3A9E32DC" w14:textId="77777777" w:rsidR="0078191A" w:rsidRPr="00497B2F" w:rsidRDefault="0078191A" w:rsidP="0078191A">
      <w:pPr>
        <w:rPr>
          <w:rFonts w:ascii="Garamond" w:hAnsi="Garamond"/>
        </w:rPr>
      </w:pPr>
      <w:r w:rsidRPr="00497B2F">
        <w:rPr>
          <w:rStyle w:val="StyleUnderline"/>
          <w:rFonts w:ascii="Garamond" w:hAnsi="Garamond"/>
        </w:rPr>
        <w:t>Every day, Victoria Martinez’s 2-year-old son peppers her with questions about the disappearance of his father, a Cambodian immigrant</w:t>
      </w:r>
      <w:r w:rsidRPr="00497B2F">
        <w:rPr>
          <w:rFonts w:ascii="Garamond" w:hAnsi="Garamond"/>
        </w:rPr>
        <w:t>. “Where is Daddy?” Shawn Ly asks his mom. “When is Daddy coming home?” She doesn’t know how to answer. She sobs often. Martinez’s partner</w:t>
      </w:r>
      <w:r w:rsidRPr="00497B2F">
        <w:rPr>
          <w:rStyle w:val="StyleUnderline"/>
          <w:rFonts w:ascii="Garamond" w:hAnsi="Garamond"/>
        </w:rPr>
        <w:t>, Sreang Ly, was detained by Immigration and Customs Enforcement in early October</w:t>
      </w:r>
      <w:r w:rsidRPr="00497B2F">
        <w:rPr>
          <w:rFonts w:ascii="Garamond" w:hAnsi="Garamond"/>
        </w:rPr>
        <w:t xml:space="preserve">. Ly, who had a prior conviction for illegal possession of guns, </w:t>
      </w:r>
      <w:r w:rsidRPr="00497B2F">
        <w:rPr>
          <w:rStyle w:val="StyleUnderline"/>
          <w:rFonts w:ascii="Garamond" w:hAnsi="Garamond"/>
        </w:rPr>
        <w:t>was one of more than 200 people of Cambodian and Vietnamese descent detained this fall as the Trump administration has stepped up its efforts to deport immigrants with criminal records</w:t>
      </w:r>
      <w:r w:rsidRPr="00497B2F">
        <w:rPr>
          <w:rFonts w:ascii="Garamond" w:hAnsi="Garamond"/>
        </w:rPr>
        <w:t xml:space="preserve">. Most associate Trump’s rhetoric about deportations with Latinos, given his vows to build a border wall, his assertions that Mexican immigrants are “rapists” and drug dealers, and his previous calls to end the Deferred Action for Childhood Arrivals program for immigrants brought to this country illegally as children, most of whom are Latino. </w:t>
      </w:r>
      <w:r w:rsidRPr="00497B2F">
        <w:rPr>
          <w:rStyle w:val="StyleUnderline"/>
          <w:rFonts w:ascii="Garamond" w:hAnsi="Garamond"/>
        </w:rPr>
        <w:t>But immigration activists say the roundups of people of Cambodian and Vietnamese descent are unprecedented and have sparked anxiety in Asian immigrant communities.</w:t>
      </w:r>
      <w:r w:rsidRPr="00497B2F">
        <w:rPr>
          <w:rFonts w:ascii="Garamond" w:hAnsi="Garamond"/>
        </w:rPr>
        <w:t xml:space="preserve"> Undated handout photo of Sreang Ly, </w:t>
      </w:r>
      <w:r w:rsidRPr="00497B2F">
        <w:rPr>
          <w:rStyle w:val="StyleUnderline"/>
          <w:rFonts w:ascii="Garamond" w:hAnsi="Garamond"/>
        </w:rPr>
        <w:t xml:space="preserve">who was detained by Immigration and Customs Enforcement in early Sreang Ly was detained by Immigration and Customs Enforcement in early October. </w:t>
      </w:r>
      <w:r w:rsidRPr="00497B2F">
        <w:rPr>
          <w:rFonts w:ascii="Garamond" w:hAnsi="Garamond"/>
        </w:rPr>
        <w:t>Victoria Martinez “</w:t>
      </w:r>
      <w:r w:rsidRPr="00497B2F">
        <w:rPr>
          <w:rStyle w:val="StyleUnderline"/>
          <w:rFonts w:ascii="Garamond" w:hAnsi="Garamond"/>
        </w:rPr>
        <w:t>People may think it’s just Latinos being threatened when it comes to deportations. But there are all sorts of immigrants affected, and we can’t stay silent</w:t>
      </w:r>
      <w:r w:rsidRPr="00497B2F">
        <w:rPr>
          <w:rFonts w:ascii="Garamond" w:hAnsi="Garamond"/>
        </w:rPr>
        <w:t xml:space="preserve">,” said Laboni Hoq, litigation director for the Los Angeles chapter of </w:t>
      </w:r>
      <w:r w:rsidRPr="00497B2F">
        <w:rPr>
          <w:rStyle w:val="StyleUnderline"/>
          <w:rFonts w:ascii="Garamond" w:hAnsi="Garamond"/>
        </w:rPr>
        <w:t>the civil rights organization Asian Americans Advancing Justice. “This is a political issue. The administration is cracking down to deliver on campaign promises, and they are going community by community to make their actions known.”</w:t>
      </w:r>
      <w:r w:rsidRPr="00497B2F">
        <w:rPr>
          <w:rFonts w:ascii="Garamond" w:hAnsi="Garamond"/>
        </w:rPr>
        <w:t xml:space="preserve"> The San Francisco and Los Angeles chapters of Asian Americans Advancing Justice, along with the law firm Sidley Austin LLP, filed suit in October against the federal government, </w:t>
      </w:r>
      <w:r w:rsidRPr="00497B2F">
        <w:rPr>
          <w:rStyle w:val="StyleUnderline"/>
          <w:rFonts w:ascii="Garamond" w:hAnsi="Garamond"/>
        </w:rPr>
        <w:t>alleging the Cambodian immigrants were illegally detained and should be released. After the detainees learned the government would begin removal proceedings on Dec. 18, U.S. District Judge Cormac J. Carney issued a temporary restraining order halting deportations to give the court time to consider the “complex issues” involved in the lawsuit</w:t>
      </w:r>
      <w:r w:rsidRPr="00497B2F">
        <w:rPr>
          <w:rFonts w:ascii="Garamond" w:hAnsi="Garamond"/>
        </w:rPr>
        <w:t xml:space="preserve">. On Thursday, Carney granted an injunction that will extend the stay of deportation until at least Feb. 5. Brendan Raedy, an ICE spokesman, said the agency does not comment on pending litigation. </w:t>
      </w:r>
      <w:r w:rsidRPr="00497B2F">
        <w:rPr>
          <w:rStyle w:val="StyleUnderline"/>
          <w:rFonts w:ascii="Garamond" w:hAnsi="Garamond"/>
        </w:rPr>
        <w:t>Family members whose loved ones are sitting in detention feel an urgency to speak up about their concerns and try to dispel preconceived notions about Asian immigrants. “Sometimes Asian communities are ignored because we don’t think of Asians as getting deported,</w:t>
      </w:r>
      <w:r w:rsidRPr="00497B2F">
        <w:rPr>
          <w:rFonts w:ascii="Garamond" w:hAnsi="Garamond"/>
        </w:rPr>
        <w:t>” said Posda Tuot, whose cousin, Kim Nak Chhoeun, was detained in October. “</w:t>
      </w:r>
      <w:r w:rsidRPr="00497B2F">
        <w:rPr>
          <w:rStyle w:val="StyleUnderline"/>
          <w:rFonts w:ascii="Garamond" w:hAnsi="Garamond"/>
        </w:rPr>
        <w:t>They’re the good ones, pursuing their own thing on the side. So when something bad comes up, we must lobby to create understanding for their situation.</w:t>
      </w:r>
      <w:r w:rsidRPr="00497B2F">
        <w:rPr>
          <w:rFonts w:ascii="Garamond" w:hAnsi="Garamond"/>
        </w:rPr>
        <w:t>” Sean Commons, a partner at Sidley Austin, said he hears “</w:t>
      </w:r>
      <w:r w:rsidRPr="00497B2F">
        <w:rPr>
          <w:rStyle w:val="StyleUnderline"/>
          <w:rFonts w:ascii="Garamond" w:hAnsi="Garamond"/>
        </w:rPr>
        <w:t>multiple stories of people changing their lives, becoming pillars of their communities, and then suddenly they get picked up and they’re gone. Why? They should give people notice. These folks are not a danger or a flight risk. They’ve been around for years and years and many have parents, spouses or children who are U.S. citizens. Why break up families?”</w:t>
      </w:r>
      <w:r w:rsidRPr="00497B2F">
        <w:rPr>
          <w:rFonts w:ascii="Garamond" w:hAnsi="Garamond"/>
        </w:rPr>
        <w:t xml:space="preserve"> Cathee Khamvongsa of Modesto said in October, ICE agents detained her 42-year-old husband, Mony Neth, who was convicted of possessing stolen guns when he was 20. At the time he was arrested, Khamvongsa said, Neth was active in church and did volunteer work, feeding the homeless. Gov. Jerry Brown pardoned Neth last month. “</w:t>
      </w:r>
      <w:r w:rsidRPr="00497B2F">
        <w:rPr>
          <w:rStyle w:val="Emphasis"/>
          <w:rFonts w:ascii="Garamond" w:hAnsi="Garamond"/>
        </w:rPr>
        <w:t>Asians have to fight back loudly, not stay underground as we have done for many years,”</w:t>
      </w:r>
      <w:r w:rsidRPr="00497B2F">
        <w:rPr>
          <w:rFonts w:ascii="Garamond" w:hAnsi="Garamond"/>
        </w:rPr>
        <w:t xml:space="preserve"> she said. “</w:t>
      </w:r>
      <w:r w:rsidRPr="00497B2F">
        <w:rPr>
          <w:rStyle w:val="Emphasis"/>
          <w:rFonts w:ascii="Garamond" w:hAnsi="Garamond"/>
        </w:rPr>
        <w:t>If you’re not visible, you don’t have political power.</w:t>
      </w:r>
      <w:r w:rsidRPr="00497B2F">
        <w:rPr>
          <w:rFonts w:ascii="Garamond" w:hAnsi="Garamond"/>
        </w:rPr>
        <w:t xml:space="preserve">” </w:t>
      </w:r>
      <w:r w:rsidRPr="00497B2F">
        <w:rPr>
          <w:rStyle w:val="StyleUnderline"/>
          <w:rFonts w:ascii="Garamond" w:hAnsi="Garamond"/>
        </w:rPr>
        <w:t>Many of the Cambodians represented in the class-action lawsuit fled Cambodia as children in the 1970</w:t>
      </w:r>
      <w:r w:rsidRPr="00497B2F">
        <w:rPr>
          <w:rFonts w:ascii="Garamond" w:hAnsi="Garamond"/>
        </w:rPr>
        <w:t>s, when the Khmer Rouge launched a years-long campaign of genocide that killed nearly 2 million people. Although many of the detainees have prior convictions, years of living and working in the United States allowed them to establish roots and become lawful permanent residents, advocates say. “</w:t>
      </w:r>
      <w:r w:rsidRPr="00497B2F">
        <w:rPr>
          <w:rStyle w:val="StyleUnderline"/>
          <w:rFonts w:ascii="Garamond" w:hAnsi="Garamond"/>
        </w:rPr>
        <w:t>What’s so shocking here is many people who have been detained have been leading quiet lives, transforming their lives</w:t>
      </w:r>
      <w:r w:rsidRPr="00497B2F">
        <w:rPr>
          <w:rFonts w:ascii="Garamond" w:hAnsi="Garamond"/>
        </w:rPr>
        <w:t>,” said Jenny Zhao, an attorney with Asian Americans Advancing Justice’s San Francisco-based Asian Law Caucus. “</w:t>
      </w:r>
      <w:r w:rsidRPr="00497B2F">
        <w:rPr>
          <w:rStyle w:val="StyleUnderline"/>
          <w:rFonts w:ascii="Garamond" w:hAnsi="Garamond"/>
        </w:rPr>
        <w:t>But this administration has been aggressive going after them. It’s very much in line with their xenophobia</w:t>
      </w:r>
      <w:r w:rsidRPr="00497B2F">
        <w:rPr>
          <w:rFonts w:ascii="Garamond" w:hAnsi="Garamond"/>
        </w:rPr>
        <w:t xml:space="preserve">.” More than 1,900 people of Cambodian descent are subject to immediate detention and deportation, according to ICE. Of those, about 1,400 have criminal convictions. </w:t>
      </w:r>
      <w:r w:rsidRPr="00497B2F">
        <w:rPr>
          <w:rStyle w:val="StyleUnderline"/>
          <w:rFonts w:ascii="Garamond" w:hAnsi="Garamond"/>
        </w:rPr>
        <w:t>Cambodia has a history of not accepting deportees, and many Cambodian nationals who otherwise would have been deported have remained in this country legally on supervised release</w:t>
      </w:r>
      <w:r w:rsidRPr="00497B2F">
        <w:rPr>
          <w:rFonts w:ascii="Garamond" w:hAnsi="Garamond"/>
        </w:rPr>
        <w:t xml:space="preserve">. Zhao said she worries </w:t>
      </w:r>
      <w:r w:rsidRPr="00497B2F">
        <w:rPr>
          <w:rStyle w:val="Emphasis"/>
          <w:rFonts w:ascii="Garamond" w:hAnsi="Garamond"/>
        </w:rPr>
        <w:t>more Asians will be targeted for deportation as Trump settles into his second year of his presidency.</w:t>
      </w:r>
      <w:r w:rsidRPr="00497B2F">
        <w:rPr>
          <w:rFonts w:ascii="Garamond" w:hAnsi="Garamond"/>
        </w:rPr>
        <w:t xml:space="preserve"> “</w:t>
      </w:r>
      <w:r w:rsidRPr="00497B2F">
        <w:rPr>
          <w:rStyle w:val="StyleUnderline"/>
          <w:rFonts w:ascii="Garamond" w:hAnsi="Garamond"/>
        </w:rPr>
        <w:t>We’ve never seen anything on this scale before with the administration pushing countries so hard to take people back,”</w:t>
      </w:r>
      <w:r w:rsidRPr="00497B2F">
        <w:rPr>
          <w:rFonts w:ascii="Garamond" w:hAnsi="Garamond"/>
        </w:rPr>
        <w:t xml:space="preserve"> she said</w:t>
      </w:r>
      <w:r w:rsidRPr="00497B2F">
        <w:rPr>
          <w:rStyle w:val="StyleUnderline"/>
          <w:rFonts w:ascii="Garamond" w:hAnsi="Garamond"/>
        </w:rPr>
        <w:t>. For the families of the detained, the last few months have been agonizing</w:t>
      </w:r>
      <w:r w:rsidRPr="00497B2F">
        <w:rPr>
          <w:rFonts w:ascii="Garamond" w:hAnsi="Garamond"/>
        </w:rPr>
        <w:t>. Victoria Martinez, who lives in Fontana, has been left alone to raise 2-year-old Shawn and his newborn brother, Benjamin, since Sreang Ly was detained. “I am one person trying to handle two lonely children who really miss his touch and his voice,” Martinez said, sobbing. “We kept hoping he would be home for the holidays or after the holidays. And now — will it ever happen?</w:t>
      </w:r>
    </w:p>
    <w:p w14:paraId="6211F9F6" w14:textId="77777777" w:rsidR="0078191A" w:rsidRPr="00497B2F" w:rsidRDefault="0078191A" w:rsidP="0078191A">
      <w:pPr>
        <w:rPr>
          <w:rFonts w:ascii="Garamond" w:hAnsi="Garamond"/>
        </w:rPr>
      </w:pPr>
    </w:p>
    <w:p w14:paraId="66AF3C9D" w14:textId="77777777" w:rsidR="0078191A" w:rsidRPr="00497B2F" w:rsidRDefault="0078191A" w:rsidP="0078191A">
      <w:pPr>
        <w:pStyle w:val="Heading3"/>
        <w:rPr>
          <w:rFonts w:ascii="Garamond" w:hAnsi="Garamond"/>
        </w:rPr>
      </w:pPr>
      <w:r w:rsidRPr="00497B2F">
        <w:rPr>
          <w:rFonts w:ascii="Garamond" w:hAnsi="Garamond"/>
        </w:rPr>
        <w:t>UQ</w:t>
      </w:r>
    </w:p>
    <w:p w14:paraId="6BB5429A" w14:textId="77777777" w:rsidR="0078191A" w:rsidRPr="00497B2F" w:rsidRDefault="0078191A" w:rsidP="0078191A">
      <w:pPr>
        <w:pStyle w:val="Heading4"/>
        <w:rPr>
          <w:rFonts w:ascii="Garamond" w:hAnsi="Garamond"/>
        </w:rPr>
      </w:pPr>
      <w:r w:rsidRPr="00497B2F">
        <w:rPr>
          <w:rFonts w:ascii="Garamond" w:hAnsi="Garamond"/>
        </w:rPr>
        <w:t>Asians key to midterm elections – they are on the fence now and are key in multiple states</w:t>
      </w:r>
    </w:p>
    <w:p w14:paraId="23C8F98B" w14:textId="77777777" w:rsidR="0078191A" w:rsidRPr="00497B2F" w:rsidRDefault="0078191A" w:rsidP="0078191A">
      <w:pPr>
        <w:rPr>
          <w:rFonts w:ascii="Garamond" w:hAnsi="Garamond"/>
        </w:rPr>
      </w:pPr>
      <w:r w:rsidRPr="00497B2F">
        <w:rPr>
          <w:rStyle w:val="Style13ptBold"/>
          <w:rFonts w:ascii="Garamond" w:hAnsi="Garamond"/>
        </w:rPr>
        <w:t>Fuchs 5/15/2018</w:t>
      </w:r>
      <w:r w:rsidRPr="00497B2F">
        <w:rPr>
          <w:rFonts w:ascii="Garamond" w:hAnsi="Garamond"/>
        </w:rPr>
        <w:t xml:space="preserve"> (Chris Fuchs, Political Analyst, https://www.nbcnews.com/news/asian-america/obama-asian-americans-voted-republican-gop-wants-bring-them-back-n873401)</w:t>
      </w:r>
    </w:p>
    <w:p w14:paraId="701A1D0A" w14:textId="77777777" w:rsidR="0078191A" w:rsidRPr="00497B2F" w:rsidRDefault="0078191A" w:rsidP="0078191A">
      <w:pPr>
        <w:rPr>
          <w:rFonts w:ascii="Garamond" w:hAnsi="Garamond"/>
        </w:rPr>
      </w:pPr>
      <w:r w:rsidRPr="00497B2F">
        <w:rPr>
          <w:rFonts w:ascii="Garamond" w:hAnsi="Garamond"/>
        </w:rPr>
        <w:t xml:space="preserve">BATTLEGROUND VOTERS Both parties made efforts in the 2016 presidential election to pursue the Asian-American and Pacific Islander voting bloc, part of the fastest growing racial group in the country. They account for around 4 percent of all voters. </w:t>
      </w:r>
      <w:r w:rsidRPr="00497B2F">
        <w:rPr>
          <w:rStyle w:val="StyleUnderline"/>
          <w:rFonts w:ascii="Garamond" w:hAnsi="Garamond"/>
        </w:rPr>
        <w:t>For this year’s midterm elections, Nevada, Southern California, New Jersey and Virginia could be important battlegrounds in congressional races for Asian-American votes</w:t>
      </w:r>
      <w:r w:rsidRPr="00497B2F">
        <w:rPr>
          <w:rFonts w:ascii="Garamond" w:hAnsi="Garamond"/>
        </w:rPr>
        <w:t xml:space="preserve">, according to Karthick Ramakrishnan, a public policy professor at the University of California, Riverside. Texas, Florida, New Jersey and Nevada also have Senate races where Asian-American and Pacific Islander voters could affect the outcome, he said. Related Nearly 40 percent of Asian-Americans voters don't favor a party. </w:t>
      </w:r>
      <w:r w:rsidRPr="00497B2F">
        <w:rPr>
          <w:rStyle w:val="StyleUnderline"/>
          <w:rFonts w:ascii="Garamond" w:hAnsi="Garamond"/>
        </w:rPr>
        <w:t>Can the DNC change that? Democrats need to seize 24 seats from Republicans to gain control of the House and two to take the Senate</w:t>
      </w:r>
      <w:r w:rsidRPr="00497B2F">
        <w:rPr>
          <w:rFonts w:ascii="Garamond" w:hAnsi="Garamond"/>
        </w:rPr>
        <w:t xml:space="preserve">. </w:t>
      </w:r>
      <w:r w:rsidRPr="00497B2F">
        <w:rPr>
          <w:rStyle w:val="StyleUnderline"/>
          <w:rFonts w:ascii="Garamond" w:hAnsi="Garamond"/>
        </w:rPr>
        <w:t xml:space="preserve">Republicans appeared to make gains in 2014 because of more investment by the GOP and more enthusiasm among Republican voters, including Asian Americans and Pacific Islanders, </w:t>
      </w:r>
      <w:r w:rsidRPr="00497B2F">
        <w:rPr>
          <w:rFonts w:ascii="Garamond" w:hAnsi="Garamond"/>
        </w:rPr>
        <w:t xml:space="preserve">according to Ramakrishnan. In that year, </w:t>
      </w:r>
      <w:r w:rsidRPr="00497B2F">
        <w:rPr>
          <w:rStyle w:val="StyleUnderline"/>
          <w:rFonts w:ascii="Garamond" w:hAnsi="Garamond"/>
        </w:rPr>
        <w:t>50 percent of Asian Americans and Pacific Islanders who responded to the National Election Pool exit poll voted for a Republican house candidate, compared to 49 percent who chose a Democratic one</w:t>
      </w:r>
      <w:r w:rsidRPr="00497B2F">
        <w:rPr>
          <w:rFonts w:ascii="Garamond" w:hAnsi="Garamond"/>
        </w:rPr>
        <w:t xml:space="preserve">. "Generally speaking, </w:t>
      </w:r>
      <w:r w:rsidRPr="00497B2F">
        <w:rPr>
          <w:rStyle w:val="StyleUnderline"/>
          <w:rFonts w:ascii="Garamond" w:hAnsi="Garamond"/>
        </w:rPr>
        <w:t>when you have a party out of power for a considerable period of time, like Republicans were, you'll have more enthusiasm among the base in terms of trying to regain power</w:t>
      </w:r>
      <w:r w:rsidRPr="00497B2F">
        <w:rPr>
          <w:rFonts w:ascii="Garamond" w:hAnsi="Garamond"/>
        </w:rPr>
        <w:t>," Ramakrishnan said. Why the Latino and Asian American vote matters MAY.22.201610:16 For Democrats, Ramakrishnan said there was disappointment because of a lack of progress on comprehensive immigration reform and other issues. "</w:t>
      </w:r>
      <w:r w:rsidRPr="00497B2F">
        <w:rPr>
          <w:rStyle w:val="StyleUnderline"/>
          <w:rFonts w:ascii="Garamond" w:hAnsi="Garamond"/>
        </w:rPr>
        <w:t>They weren't as enthusiastic because they didn't see progress from the Obama White House,"</w:t>
      </w:r>
      <w:r w:rsidRPr="00497B2F">
        <w:rPr>
          <w:rFonts w:ascii="Garamond" w:hAnsi="Garamond"/>
        </w:rPr>
        <w:t xml:space="preserve"> he said. CONSERVATIVE VALUES, CONSERVATIVE VOTERS Stephen Wong, deputy political director at the Republican Party of Texas, a state with the country’s third-largest Asian-American and Pacific Islander population, said they’re seeing an enthusiasm within the Asian-American community riding off the 2016 election. “</w:t>
      </w:r>
      <w:r w:rsidRPr="00497B2F">
        <w:rPr>
          <w:rStyle w:val="StyleUnderline"/>
          <w:rFonts w:ascii="Garamond" w:hAnsi="Garamond"/>
        </w:rPr>
        <w:t>So many conservative values are reflected in the conservative values of Asian and Pacific Islander voters — those values of entrepreneurship, of hard work, and some of that kind of bootstraps mentality,</w:t>
      </w:r>
      <w:r w:rsidRPr="00497B2F">
        <w:rPr>
          <w:rFonts w:ascii="Garamond" w:hAnsi="Garamond"/>
        </w:rPr>
        <w:t xml:space="preserve">” Wong said. We provide this RLI training that focuses on the nitty-gritty and very basics of political organizing — this is how you hold a meeting, this is how you turn that meeting into a productive output of talking to voters Outreach, he said, </w:t>
      </w:r>
      <w:r w:rsidRPr="00497B2F">
        <w:rPr>
          <w:rStyle w:val="StyleUnderline"/>
          <w:rFonts w:ascii="Garamond" w:hAnsi="Garamond"/>
        </w:rPr>
        <w:t>includes walking people through the process of being involved politically and civically.</w:t>
      </w:r>
      <w:r w:rsidRPr="00497B2F">
        <w:rPr>
          <w:rFonts w:ascii="Garamond" w:hAnsi="Garamond"/>
        </w:rPr>
        <w:t xml:space="preserve"> The Republican Leadership Initiative, Wong added, also plays a role. “We provide this RLI training that focuses on the nitty-gritty and very basics of political organizing — this is how you hold a meeting, this is how you turn that meeting into a productive output of talking to voters, going door-to-door,” Wong said. Carver said the RNC has a long-standing rule not to get involved in primaries. Wong noted that the bylaws of the state party also require it to remain neutral during the primary process and run-offs. Meanwhile, </w:t>
      </w:r>
      <w:r w:rsidRPr="00497B2F">
        <w:rPr>
          <w:rStyle w:val="StyleUnderline"/>
          <w:rFonts w:ascii="Garamond" w:hAnsi="Garamond"/>
        </w:rPr>
        <w:t>some Asian-American GOP organizers who mobilized voters to help send President Donald Trump to the White House are already at work across the country, gearing up for the 2018 elections</w:t>
      </w:r>
    </w:p>
    <w:p w14:paraId="34D8F6C7" w14:textId="77777777" w:rsidR="0078191A" w:rsidRPr="00497B2F" w:rsidRDefault="0078191A" w:rsidP="0078191A">
      <w:pPr>
        <w:rPr>
          <w:rFonts w:ascii="Garamond" w:hAnsi="Garamond"/>
        </w:rPr>
      </w:pPr>
    </w:p>
    <w:p w14:paraId="02800ABC" w14:textId="77777777" w:rsidR="0078191A" w:rsidRPr="00497B2F" w:rsidRDefault="0078191A" w:rsidP="0078191A">
      <w:pPr>
        <w:pStyle w:val="Heading4"/>
        <w:rPr>
          <w:rFonts w:ascii="Garamond" w:hAnsi="Garamond"/>
        </w:rPr>
      </w:pPr>
      <w:r w:rsidRPr="00497B2F">
        <w:rPr>
          <w:rFonts w:ascii="Garamond" w:hAnsi="Garamond"/>
        </w:rPr>
        <w:t>Roughly two-thirds of Asian-Americans identify as a Democrat – their polls are based off outdated analysis</w:t>
      </w:r>
    </w:p>
    <w:p w14:paraId="05288AFE" w14:textId="77777777" w:rsidR="0078191A" w:rsidRPr="00497B2F" w:rsidRDefault="0078191A" w:rsidP="0078191A">
      <w:pPr>
        <w:rPr>
          <w:rFonts w:ascii="Garamond" w:hAnsi="Garamond"/>
          <w:b/>
          <w:bCs/>
          <w:sz w:val="26"/>
        </w:rPr>
      </w:pPr>
      <w:r w:rsidRPr="00497B2F">
        <w:rPr>
          <w:rStyle w:val="Style13ptBold"/>
          <w:rFonts w:ascii="Garamond" w:hAnsi="Garamond"/>
        </w:rPr>
        <w:t xml:space="preserve">Fouriezos March 14 2018 </w:t>
      </w:r>
      <w:r w:rsidRPr="00497B2F">
        <w:rPr>
          <w:rFonts w:ascii="Garamond" w:hAnsi="Garamond"/>
        </w:rPr>
        <w:t xml:space="preserve">(Nick Fouriezos studied University of Georgie and is an investigative reporter who worked at St. Augustine Record and Baltimore Sun and is currently a political analyst and reporter, </w:t>
      </w:r>
      <w:r w:rsidRPr="00497B2F">
        <w:rPr>
          <w:rFonts w:ascii="Garamond" w:hAnsi="Garamond"/>
          <w:i/>
        </w:rPr>
        <w:t>The Key to 2018? Asian Americans in the Suburbs</w:t>
      </w:r>
      <w:r w:rsidRPr="00497B2F">
        <w:rPr>
          <w:rFonts w:ascii="Garamond" w:hAnsi="Garamond"/>
        </w:rPr>
        <w:t>, https://www.ozy.com/politics-and-power/the-key-to-2018-asian-americans-in-the-suburbs/83788)</w:t>
      </w:r>
    </w:p>
    <w:p w14:paraId="7F68EAB1" w14:textId="77777777" w:rsidR="0078191A" w:rsidRPr="00497B2F" w:rsidRDefault="0078191A" w:rsidP="0078191A">
      <w:pPr>
        <w:rPr>
          <w:rFonts w:ascii="Garamond" w:hAnsi="Garamond"/>
        </w:rPr>
      </w:pPr>
      <w:r w:rsidRPr="00497B2F">
        <w:rPr>
          <w:rStyle w:val="Emphasis"/>
          <w:rFonts w:ascii="Garamond" w:hAnsi="Garamond"/>
        </w:rPr>
        <w:t>Yet, on the whole, Asian-Americans still lean left</w:t>
      </w:r>
      <w:r w:rsidRPr="00497B2F">
        <w:rPr>
          <w:rFonts w:ascii="Garamond" w:hAnsi="Garamond"/>
        </w:rPr>
        <w:t xml:space="preserve">. </w:t>
      </w:r>
      <w:r w:rsidRPr="00497B2F">
        <w:rPr>
          <w:rStyle w:val="Emphasis"/>
          <w:rFonts w:ascii="Garamond" w:hAnsi="Garamond"/>
        </w:rPr>
        <w:t>Roughly two-thirds of Asian-Americans who identify with a party do so as Democrats,</w:t>
      </w:r>
      <w:r w:rsidRPr="00497B2F">
        <w:rPr>
          <w:rFonts w:ascii="Garamond" w:hAnsi="Garamond"/>
        </w:rPr>
        <w:t xml:space="preserve"> according to polls conducted by APIAVote. Growing up, Sam Park and his </w:t>
      </w:r>
      <w:r w:rsidRPr="00497B2F">
        <w:rPr>
          <w:rStyle w:val="StyleUnderline"/>
          <w:rFonts w:ascii="Garamond" w:hAnsi="Garamond"/>
        </w:rPr>
        <w:t>first-generation Korean-immigrant parents settled in the suburbs of Atlanta — and into the type of conservatism that seemed only right for a family trying to join their Southern neighbors in the middle class.</w:t>
      </w:r>
      <w:r w:rsidRPr="00497B2F">
        <w:rPr>
          <w:rFonts w:ascii="Garamond" w:hAnsi="Garamond"/>
        </w:rPr>
        <w:t xml:space="preserve"> “When I was 9 or 10, I asked my dad, ‘Why are we Republicans?’ His response was, ‘Because we’re Christian,’” Park remembers now. </w:t>
      </w:r>
      <w:r w:rsidRPr="00497B2F">
        <w:rPr>
          <w:rStyle w:val="StyleUnderline"/>
          <w:rFonts w:ascii="Garamond" w:hAnsi="Garamond"/>
        </w:rPr>
        <w:t xml:space="preserve">But fast-forward two decades, and </w:t>
      </w:r>
      <w:r w:rsidRPr="00497B2F">
        <w:rPr>
          <w:rStyle w:val="Emphasis"/>
          <w:rFonts w:ascii="Garamond" w:hAnsi="Garamond"/>
        </w:rPr>
        <w:t>the landscape has changed</w:t>
      </w:r>
      <w:r w:rsidRPr="00497B2F">
        <w:rPr>
          <w:rFonts w:ascii="Garamond" w:hAnsi="Garamond"/>
        </w:rPr>
        <w:t>. His mother, once the most committed of conservatives, has flipped the script. “</w:t>
      </w:r>
      <w:r w:rsidRPr="00497B2F">
        <w:rPr>
          <w:rStyle w:val="StyleUnderline"/>
          <w:rFonts w:ascii="Garamond" w:hAnsi="Garamond"/>
        </w:rPr>
        <w:t>My mom has become a staunch Democrat. Because of Trump. She really, really does not like Trump</w:t>
      </w:r>
      <w:r w:rsidRPr="00497B2F">
        <w:rPr>
          <w:rFonts w:ascii="Garamond" w:hAnsi="Garamond"/>
        </w:rPr>
        <w:t xml:space="preserve">,” Park says. “And I think a lot of moms feel the same way.” </w:t>
      </w:r>
      <w:r w:rsidRPr="00497B2F">
        <w:rPr>
          <w:rStyle w:val="StyleUnderline"/>
          <w:rFonts w:ascii="Garamond" w:hAnsi="Garamond"/>
        </w:rPr>
        <w:t>Younger Vietnamese-origin voters were galvanized by the Obama years, says Genie Nguyen, a Virginia real estate agent and founder of the nonprofit Voice of Vietnamese Americans.</w:t>
      </w:r>
      <w:r w:rsidRPr="00497B2F">
        <w:rPr>
          <w:rFonts w:ascii="Garamond" w:hAnsi="Garamond"/>
        </w:rPr>
        <w:t xml:space="preserve"> Her organization hosts a national radio show and advocates for expanded language options and access to voting resources. In </w:t>
      </w:r>
      <w:r w:rsidRPr="00497B2F">
        <w:rPr>
          <w:rStyle w:val="StyleUnderline"/>
          <w:rFonts w:ascii="Garamond" w:hAnsi="Garamond"/>
        </w:rPr>
        <w:t>her experience, millennial Vietnamese voters are interested in more affordable education, health care and protecting the environment, and they are especially aware of immigration issues.</w:t>
      </w:r>
      <w:r w:rsidRPr="00497B2F">
        <w:rPr>
          <w:rFonts w:ascii="Garamond" w:hAnsi="Garamond"/>
        </w:rPr>
        <w:t xml:space="preserve"> “We’ve worked our way up,” Nguyen says, “and our children have gone to school with a lot of Latino Americans: </w:t>
      </w:r>
      <w:r w:rsidRPr="00497B2F">
        <w:rPr>
          <w:rStyle w:val="Emphasis"/>
          <w:rFonts w:ascii="Garamond" w:hAnsi="Garamond"/>
        </w:rPr>
        <w:t>They are the friends of Dreamers</w:t>
      </w:r>
      <w:r w:rsidRPr="00497B2F">
        <w:rPr>
          <w:rFonts w:ascii="Garamond" w:hAnsi="Garamond"/>
        </w:rPr>
        <w:t xml:space="preserve">.” </w:t>
      </w:r>
      <w:r w:rsidRPr="00497B2F">
        <w:rPr>
          <w:rStyle w:val="StyleUnderline"/>
          <w:rFonts w:ascii="Garamond" w:hAnsi="Garamond"/>
        </w:rPr>
        <w:t xml:space="preserve">In the 2016 presidential elections, the tilt was particularly pronounced, according to an exit poll by the AALDEF that concluded that </w:t>
      </w:r>
      <w:r w:rsidRPr="00497B2F">
        <w:rPr>
          <w:rStyle w:val="Emphasis"/>
          <w:rFonts w:ascii="Garamond" w:hAnsi="Garamond"/>
        </w:rPr>
        <w:t>84 percent of voters of Indian, Cambodian and Korean ethnicities voted for Clinton, and only 14 percent for Trump.</w:t>
      </w:r>
      <w:r w:rsidRPr="00497B2F">
        <w:rPr>
          <w:rFonts w:ascii="Garamond" w:hAnsi="Garamond"/>
        </w:rPr>
        <w:t xml:space="preserve"> Clinton did best with Pakistani- and Bangladeshi-origin voters — winning 96 percent of their votes. Trump did best with Vietnamese-origin voters — and there too managed only 32 percent of votes. In </w:t>
      </w:r>
      <w:r w:rsidRPr="00497B2F">
        <w:rPr>
          <w:rStyle w:val="StyleUnderline"/>
          <w:rFonts w:ascii="Garamond" w:hAnsi="Garamond"/>
        </w:rPr>
        <w:t>all, 79 percent of Asian-American voters sampled in the survey chose Clinton, and only 19 percent picked Trump.</w:t>
      </w:r>
      <w:r w:rsidRPr="00497B2F">
        <w:rPr>
          <w:rFonts w:ascii="Garamond" w:hAnsi="Garamond"/>
        </w:rPr>
        <w:t xml:space="preserve"> Still, the </w:t>
      </w:r>
      <w:r w:rsidRPr="00497B2F">
        <w:rPr>
          <w:rStyle w:val="StyleUnderline"/>
          <w:rFonts w:ascii="Garamond" w:hAnsi="Garamond"/>
        </w:rPr>
        <w:t>Asian-American vote is hardly monolithic, divided both by age and cultural background</w:t>
      </w:r>
      <w:r w:rsidRPr="00497B2F">
        <w:rPr>
          <w:rFonts w:ascii="Garamond" w:hAnsi="Garamond"/>
        </w:rPr>
        <w:t>.</w:t>
      </w:r>
    </w:p>
    <w:p w14:paraId="770096E0" w14:textId="77777777" w:rsidR="0078191A" w:rsidRPr="00497B2F" w:rsidRDefault="0078191A" w:rsidP="0078191A">
      <w:pPr>
        <w:rPr>
          <w:rFonts w:ascii="Garamond" w:hAnsi="Garamond"/>
        </w:rPr>
      </w:pPr>
    </w:p>
    <w:p w14:paraId="6CA919C4" w14:textId="77777777" w:rsidR="0078191A" w:rsidRPr="00497B2F" w:rsidRDefault="0078191A" w:rsidP="0078191A">
      <w:pPr>
        <w:pStyle w:val="Heading4"/>
        <w:spacing w:line="240" w:lineRule="auto"/>
        <w:rPr>
          <w:rFonts w:ascii="Garamond" w:hAnsi="Garamond" w:cstheme="minorHAnsi"/>
        </w:rPr>
      </w:pPr>
      <w:r w:rsidRPr="00497B2F">
        <w:rPr>
          <w:rFonts w:ascii="Garamond" w:hAnsi="Garamond" w:cstheme="minorHAnsi"/>
        </w:rPr>
        <w:t xml:space="preserve">The Asian American population become politically involved regarding issues like immigration </w:t>
      </w:r>
    </w:p>
    <w:p w14:paraId="2E4E60ED" w14:textId="77777777" w:rsidR="0078191A" w:rsidRPr="00497B2F" w:rsidRDefault="0078191A" w:rsidP="0078191A">
      <w:pPr>
        <w:rPr>
          <w:rFonts w:ascii="Garamond" w:hAnsi="Garamond"/>
        </w:rPr>
      </w:pPr>
      <w:r w:rsidRPr="00497B2F">
        <w:rPr>
          <w:rStyle w:val="Style13ptBold"/>
          <w:rFonts w:ascii="Garamond" w:hAnsi="Garamond"/>
        </w:rPr>
        <w:t>Catarata ’18</w:t>
      </w:r>
      <w:r w:rsidRPr="00497B2F">
        <w:rPr>
          <w:rFonts w:ascii="Garamond" w:hAnsi="Garamond"/>
        </w:rPr>
        <w:t xml:space="preserve">- 5/3/2018- (https://communitychange.org/changewire/elections-are-tight-margins-are-slim-thats-why-the-asian-american-vote-matters/). </w:t>
      </w:r>
    </w:p>
    <w:p w14:paraId="0FE92D28" w14:textId="77777777" w:rsidR="0078191A" w:rsidRPr="00497B2F" w:rsidRDefault="0078191A" w:rsidP="0078191A">
      <w:pPr>
        <w:spacing w:after="312"/>
        <w:rPr>
          <w:rFonts w:ascii="Garamond" w:hAnsi="Garamond" w:cstheme="minorHAnsi"/>
          <w:color w:val="000000" w:themeColor="text1"/>
          <w:sz w:val="28"/>
          <w:szCs w:val="28"/>
          <w:u w:val="single"/>
        </w:rPr>
      </w:pPr>
      <w:r w:rsidRPr="00497B2F">
        <w:rPr>
          <w:rFonts w:ascii="Garamond" w:hAnsi="Garamond" w:cstheme="minorHAnsi"/>
          <w:bCs/>
          <w:color w:val="000000" w:themeColor="text1"/>
          <w:sz w:val="16"/>
          <w:szCs w:val="28"/>
        </w:rPr>
        <w:t xml:space="preserve">Las Vegas </w:t>
      </w:r>
      <w:r w:rsidRPr="00497B2F">
        <w:rPr>
          <w:rFonts w:ascii="Garamond" w:hAnsi="Garamond" w:cstheme="minorHAnsi"/>
          <w:bCs/>
          <w:color w:val="000000" w:themeColor="text1"/>
          <w:sz w:val="28"/>
          <w:szCs w:val="28"/>
          <w:u w:val="single"/>
        </w:rPr>
        <w:t xml:space="preserve">– </w:t>
      </w:r>
      <w:r w:rsidRPr="00497B2F">
        <w:rPr>
          <w:rFonts w:ascii="Garamond" w:hAnsi="Garamond" w:cstheme="minorHAnsi"/>
          <w:color w:val="000000" w:themeColor="text1"/>
          <w:sz w:val="28"/>
          <w:szCs w:val="28"/>
          <w:u w:val="single"/>
        </w:rPr>
        <w:t>The Asian American and Pacific Islander</w:t>
      </w:r>
      <w:r w:rsidRPr="00497B2F">
        <w:rPr>
          <w:rFonts w:ascii="Garamond" w:hAnsi="Garamond" w:cstheme="minorHAnsi"/>
          <w:color w:val="000000" w:themeColor="text1"/>
          <w:sz w:val="16"/>
          <w:szCs w:val="28"/>
        </w:rPr>
        <w:t xml:space="preserve"> (AAPI) </w:t>
      </w:r>
      <w:r w:rsidRPr="00497B2F">
        <w:rPr>
          <w:rFonts w:ascii="Garamond" w:hAnsi="Garamond" w:cstheme="minorHAnsi"/>
          <w:color w:val="000000" w:themeColor="text1"/>
          <w:sz w:val="28"/>
          <w:szCs w:val="28"/>
          <w:u w:val="single"/>
        </w:rPr>
        <w:t>population in the United States is often forgotten about, underrepresented in politics, and often thought of as a minority group that is “better off” than others.</w:t>
      </w:r>
      <w:r w:rsidRPr="00497B2F">
        <w:rPr>
          <w:rFonts w:ascii="Garamond" w:hAnsi="Garamond" w:cstheme="minorHAnsi"/>
          <w:color w:val="000000" w:themeColor="text1"/>
          <w:sz w:val="16"/>
          <w:szCs w:val="28"/>
        </w:rPr>
        <w:t xml:space="preserve"> </w:t>
      </w:r>
      <w:r w:rsidRPr="00497B2F">
        <w:rPr>
          <w:rFonts w:ascii="Garamond" w:hAnsi="Garamond" w:cstheme="minorHAnsi"/>
          <w:color w:val="000000" w:themeColor="text1"/>
          <w:sz w:val="28"/>
          <w:szCs w:val="28"/>
          <w:u w:val="single"/>
        </w:rPr>
        <w:t xml:space="preserve">This damaging way of thinking about AAPI people is largely due to the </w:t>
      </w:r>
      <w:hyperlink r:id="rId26" w:history="1">
        <w:r w:rsidRPr="00497B2F">
          <w:rPr>
            <w:rFonts w:ascii="Garamond" w:hAnsi="Garamond" w:cstheme="minorHAnsi"/>
            <w:color w:val="000000" w:themeColor="text1"/>
            <w:sz w:val="16"/>
            <w:szCs w:val="28"/>
            <w:u w:val="single"/>
          </w:rPr>
          <w:t>“model minority myth,”</w:t>
        </w:r>
        <w:r w:rsidRPr="00497B2F">
          <w:rPr>
            <w:rFonts w:ascii="Garamond" w:hAnsi="Garamond" w:cstheme="minorHAnsi"/>
            <w:color w:val="000000" w:themeColor="text1"/>
            <w:sz w:val="16"/>
            <w:szCs w:val="28"/>
          </w:rPr>
          <w:t xml:space="preserve"> </w:t>
        </w:r>
      </w:hyperlink>
      <w:r w:rsidRPr="00497B2F">
        <w:rPr>
          <w:rFonts w:ascii="Garamond" w:hAnsi="Garamond" w:cstheme="minorHAnsi"/>
          <w:color w:val="000000" w:themeColor="text1"/>
          <w:sz w:val="16"/>
          <w:szCs w:val="28"/>
        </w:rPr>
        <w:t xml:space="preserve">the idea held by many Americans that Asian American Pacific Islanders are more educated and financially secure than other minority groups. This simply isn’t true. The model minority myth often makes us invisible at worst, unimportant at best, to political hopefuls and organizations focused on building electoral power. A good example is in the national media – AAPI stories are neglected, leaving a majority of Americans to only hear news from groups such as Latinx and Black communities or faith-based groups. And although representation isn’t a competition (plenty of other minority groups like Arab, Middle Eastern, and Native American populations are underrepresented in the media too), this </w:t>
      </w:r>
      <w:r w:rsidRPr="00497B2F">
        <w:rPr>
          <w:rFonts w:ascii="Garamond" w:hAnsi="Garamond" w:cstheme="minorHAnsi"/>
          <w:color w:val="000000" w:themeColor="text1"/>
          <w:sz w:val="28"/>
          <w:szCs w:val="28"/>
          <w:u w:val="single"/>
        </w:rPr>
        <w:t>lack of visibility causes campaigns seeking to engage voters to often forget about AAPI voters.</w:t>
      </w:r>
      <w:r w:rsidRPr="00497B2F">
        <w:rPr>
          <w:rFonts w:ascii="Garamond" w:hAnsi="Garamond" w:cstheme="minorHAnsi"/>
          <w:color w:val="000000" w:themeColor="text1"/>
          <w:sz w:val="16"/>
          <w:szCs w:val="28"/>
        </w:rPr>
        <w:t xml:space="preserve"> A 2012 study by the </w:t>
      </w:r>
      <w:hyperlink r:id="rId27" w:history="1">
        <w:r w:rsidRPr="00497B2F">
          <w:rPr>
            <w:rFonts w:ascii="Garamond" w:hAnsi="Garamond" w:cstheme="minorHAnsi"/>
            <w:color w:val="000000" w:themeColor="text1"/>
            <w:sz w:val="16"/>
            <w:szCs w:val="28"/>
          </w:rPr>
          <w:t>Pew Research Center</w:t>
        </w:r>
      </w:hyperlink>
      <w:r w:rsidRPr="00497B2F">
        <w:rPr>
          <w:rFonts w:ascii="Garamond" w:hAnsi="Garamond" w:cstheme="minorHAnsi"/>
          <w:color w:val="000000" w:themeColor="text1"/>
          <w:sz w:val="16"/>
          <w:szCs w:val="28"/>
        </w:rPr>
        <w:t xml:space="preserve"> focused on the growth and rising power of AAPIs. The study found that </w:t>
      </w:r>
      <w:r w:rsidRPr="00497B2F">
        <w:rPr>
          <w:rFonts w:ascii="Garamond" w:hAnsi="Garamond" w:cstheme="minorHAnsi"/>
          <w:b/>
          <w:color w:val="000000" w:themeColor="text1"/>
          <w:sz w:val="28"/>
          <w:szCs w:val="28"/>
          <w:u w:val="single"/>
        </w:rPr>
        <w:t xml:space="preserve">AAPI’s recently passed Hispanics as the largest group of new immigrants in the United States. </w:t>
      </w:r>
      <w:r w:rsidRPr="00497B2F">
        <w:rPr>
          <w:rFonts w:ascii="Garamond" w:hAnsi="Garamond" w:cstheme="minorHAnsi"/>
          <w:color w:val="000000" w:themeColor="text1"/>
          <w:sz w:val="28"/>
          <w:szCs w:val="28"/>
          <w:u w:val="single"/>
        </w:rPr>
        <w:t xml:space="preserve">The </w:t>
      </w:r>
      <w:hyperlink r:id="rId28" w:history="1">
        <w:r w:rsidRPr="00497B2F">
          <w:rPr>
            <w:rFonts w:ascii="Garamond" w:hAnsi="Garamond" w:cstheme="minorHAnsi"/>
            <w:color w:val="000000" w:themeColor="text1"/>
            <w:sz w:val="28"/>
            <w:szCs w:val="28"/>
            <w:u w:val="single"/>
          </w:rPr>
          <w:t>New York Times calls the AAPI population a “sleeping political giant,”</w:t>
        </w:r>
      </w:hyperlink>
      <w:r w:rsidRPr="00497B2F">
        <w:rPr>
          <w:rFonts w:ascii="Garamond" w:hAnsi="Garamond" w:cstheme="minorHAnsi"/>
          <w:color w:val="000000" w:themeColor="text1"/>
          <w:sz w:val="16"/>
          <w:szCs w:val="28"/>
        </w:rPr>
        <w:t xml:space="preserve"> while </w:t>
      </w:r>
      <w:hyperlink r:id="rId29" w:history="1">
        <w:r w:rsidRPr="00497B2F">
          <w:rPr>
            <w:rFonts w:ascii="Garamond" w:hAnsi="Garamond" w:cstheme="minorHAnsi"/>
            <w:b/>
            <w:color w:val="000000" w:themeColor="text1"/>
            <w:sz w:val="28"/>
            <w:szCs w:val="28"/>
            <w:u w:val="single"/>
          </w:rPr>
          <w:t>NBC says AAPI people are “more politically important than ever.”</w:t>
        </w:r>
      </w:hyperlink>
      <w:r w:rsidRPr="00497B2F">
        <w:rPr>
          <w:rFonts w:ascii="Garamond" w:hAnsi="Garamond" w:cstheme="minorHAnsi"/>
          <w:color w:val="000000" w:themeColor="text1"/>
          <w:sz w:val="16"/>
          <w:szCs w:val="28"/>
        </w:rPr>
        <w:t xml:space="preserve"> Yet election after election, AAPI political power remains untapped, and we see articles (like this one) asking why. Despite the fact that the unrealized potential of the AAPI vote covered every election year, we never see any mobilization to engage the AAPI community at the national level. But it doesn’t have to be this way. As noted in the New York Times piece, </w:t>
      </w:r>
      <w:r w:rsidRPr="00497B2F">
        <w:rPr>
          <w:rFonts w:ascii="Garamond" w:hAnsi="Garamond" w:cstheme="minorHAnsi"/>
          <w:color w:val="000000" w:themeColor="text1"/>
          <w:sz w:val="28"/>
          <w:szCs w:val="28"/>
          <w:u w:val="single"/>
        </w:rPr>
        <w:t>Asian American Pacific Islanders will turn out to vote with strategic, intentional and deliberative strategies, such as focusing outreach on issues like</w:t>
      </w:r>
      <w:r w:rsidRPr="00497B2F">
        <w:rPr>
          <w:rFonts w:ascii="Garamond" w:hAnsi="Garamond" w:cstheme="minorHAnsi"/>
          <w:color w:val="000000" w:themeColor="text1"/>
          <w:sz w:val="16"/>
          <w:szCs w:val="28"/>
        </w:rPr>
        <w:t xml:space="preserve"> the importance of protecting education and </w:t>
      </w:r>
      <w:r w:rsidRPr="00497B2F">
        <w:rPr>
          <w:rFonts w:ascii="Garamond" w:hAnsi="Garamond" w:cstheme="minorHAnsi"/>
          <w:color w:val="000000" w:themeColor="text1"/>
          <w:sz w:val="28"/>
          <w:szCs w:val="28"/>
          <w:u w:val="single"/>
        </w:rPr>
        <w:t>immigration</w:t>
      </w:r>
      <w:r w:rsidRPr="00497B2F">
        <w:rPr>
          <w:rFonts w:ascii="Garamond" w:hAnsi="Garamond" w:cstheme="minorHAnsi"/>
          <w:color w:val="000000" w:themeColor="text1"/>
          <w:sz w:val="16"/>
          <w:szCs w:val="28"/>
        </w:rPr>
        <w:t xml:space="preserve"> and reaching out to AAPI’s in their first language. Organizers everywhere can tap into this source of political power if they take steps to engage AAPI populations in their campaigning and outreach. The key? Mobilize the AAPI community and address the obstacles that we know prevent minority groups from voting: Inability to access the ballot box, language barriers, </w:t>
      </w:r>
      <w:hyperlink r:id="rId30" w:history="1">
        <w:r w:rsidRPr="00497B2F">
          <w:rPr>
            <w:rFonts w:ascii="Garamond" w:hAnsi="Garamond" w:cstheme="minorHAnsi"/>
            <w:color w:val="000000" w:themeColor="text1"/>
            <w:sz w:val="16"/>
            <w:szCs w:val="28"/>
          </w:rPr>
          <w:t>absurd voter ID laws</w:t>
        </w:r>
      </w:hyperlink>
      <w:r w:rsidRPr="00497B2F">
        <w:rPr>
          <w:rFonts w:ascii="Garamond" w:hAnsi="Garamond" w:cstheme="minorHAnsi"/>
          <w:color w:val="000000" w:themeColor="text1"/>
          <w:sz w:val="16"/>
          <w:szCs w:val="28"/>
        </w:rPr>
        <w:t xml:space="preserve"> that suppress minority votes, and lack of outreach. There are several groups attempting to make progress on this issue. On the national level, </w:t>
      </w:r>
      <w:hyperlink r:id="rId31" w:history="1">
        <w:r w:rsidRPr="00497B2F">
          <w:rPr>
            <w:rFonts w:ascii="Garamond" w:hAnsi="Garamond" w:cstheme="minorHAnsi"/>
            <w:color w:val="000000" w:themeColor="text1"/>
            <w:sz w:val="16"/>
            <w:szCs w:val="28"/>
          </w:rPr>
          <w:t>Asian and Pacific Islander American Vote (APIAVote)</w:t>
        </w:r>
      </w:hyperlink>
      <w:r w:rsidRPr="00497B2F">
        <w:rPr>
          <w:rFonts w:ascii="Garamond" w:hAnsi="Garamond" w:cstheme="minorHAnsi"/>
          <w:color w:val="000000" w:themeColor="text1"/>
          <w:sz w:val="16"/>
          <w:szCs w:val="28"/>
        </w:rPr>
        <w:t xml:space="preserve"> has succeeded in increasing AAPI civic participating by coaching local ground teams on voter registration and get-out-the-vote initiatives targeted at the AAPI community. </w:t>
      </w:r>
      <w:hyperlink r:id="rId32" w:history="1">
        <w:r w:rsidRPr="00497B2F">
          <w:rPr>
            <w:rFonts w:ascii="Garamond" w:hAnsi="Garamond" w:cstheme="minorHAnsi"/>
            <w:color w:val="000000" w:themeColor="text1"/>
            <w:sz w:val="16"/>
            <w:szCs w:val="28"/>
          </w:rPr>
          <w:t>Asian Americans Advancing Justice</w:t>
        </w:r>
      </w:hyperlink>
      <w:r w:rsidRPr="00497B2F">
        <w:rPr>
          <w:rFonts w:ascii="Garamond" w:hAnsi="Garamond" w:cstheme="minorHAnsi"/>
          <w:color w:val="000000" w:themeColor="text1"/>
          <w:sz w:val="16"/>
          <w:szCs w:val="28"/>
        </w:rPr>
        <w:t xml:space="preserve"> fights for civil rights and voting rights to make voting easier for AAPIs across the country. At the state level, </w:t>
      </w:r>
      <w:hyperlink r:id="rId33" w:history="1">
        <w:r w:rsidRPr="00497B2F">
          <w:rPr>
            <w:rFonts w:ascii="Garamond" w:hAnsi="Garamond" w:cstheme="minorHAnsi"/>
            <w:color w:val="000000" w:themeColor="text1"/>
            <w:sz w:val="16"/>
            <w:szCs w:val="28"/>
          </w:rPr>
          <w:t>Virginia has taken the lead</w:t>
        </w:r>
      </w:hyperlink>
      <w:r w:rsidRPr="00497B2F">
        <w:rPr>
          <w:rFonts w:ascii="Garamond" w:hAnsi="Garamond" w:cstheme="minorHAnsi"/>
          <w:color w:val="000000" w:themeColor="text1"/>
          <w:sz w:val="16"/>
          <w:szCs w:val="28"/>
        </w:rPr>
        <w:t xml:space="preserve"> when it comes to engaging the AAPI population in local elections. Organizers in Virginia were able to empower more AAPI people to vote in candidates and initiatives that they supported in the 2016 elections. In my home state of Nevada, nonprofit organizations like the </w:t>
      </w:r>
      <w:hyperlink r:id="rId34" w:history="1">
        <w:r w:rsidRPr="00497B2F">
          <w:rPr>
            <w:rFonts w:ascii="Garamond" w:hAnsi="Garamond" w:cstheme="minorHAnsi"/>
            <w:color w:val="000000" w:themeColor="text1"/>
            <w:sz w:val="16"/>
            <w:szCs w:val="28"/>
          </w:rPr>
          <w:t>Asian Community Development Council (ACDC)</w:t>
        </w:r>
      </w:hyperlink>
      <w:r w:rsidRPr="00497B2F">
        <w:rPr>
          <w:rFonts w:ascii="Garamond" w:hAnsi="Garamond" w:cstheme="minorHAnsi"/>
          <w:color w:val="000000" w:themeColor="text1"/>
          <w:sz w:val="16"/>
          <w:szCs w:val="28"/>
        </w:rPr>
        <w:t xml:space="preserve"> and the </w:t>
      </w:r>
      <w:hyperlink r:id="rId35" w:history="1">
        <w:r w:rsidRPr="00497B2F">
          <w:rPr>
            <w:rFonts w:ascii="Garamond" w:hAnsi="Garamond" w:cstheme="minorHAnsi"/>
            <w:color w:val="000000" w:themeColor="text1"/>
            <w:sz w:val="16"/>
            <w:szCs w:val="28"/>
          </w:rPr>
          <w:t>Asian Pacific American Labor Alliance, AFL-CIO</w:t>
        </w:r>
      </w:hyperlink>
      <w:r w:rsidRPr="00497B2F">
        <w:rPr>
          <w:rFonts w:ascii="Garamond" w:hAnsi="Garamond" w:cstheme="minorHAnsi"/>
          <w:color w:val="000000" w:themeColor="text1"/>
          <w:sz w:val="16"/>
          <w:szCs w:val="28"/>
        </w:rPr>
        <w:t xml:space="preserve"> work tirelessly to register AAPI voters, and mobilize AAPI community members on local issues for community events. Countless other local, state and national organizations that focus on the AAPI population are working to mobilize voters, amplify their voices and ultimately influence elections. The time for organizers, political candidates and national advocacy organizations to recognize the power of the AAPI vote is far overdue. </w:t>
      </w:r>
      <w:r w:rsidRPr="00497B2F">
        <w:rPr>
          <w:rFonts w:ascii="Garamond" w:hAnsi="Garamond" w:cstheme="minorHAnsi"/>
          <w:color w:val="000000" w:themeColor="text1"/>
          <w:sz w:val="28"/>
          <w:szCs w:val="28"/>
          <w:u w:val="single"/>
        </w:rPr>
        <w:t>With the 2018 midterm elections just months away, local, state and national organizers should start working now to make sure that the voices and votes of API people are part of the progressive wave we hope to see in November and candidates should not take us for granted.</w:t>
      </w:r>
    </w:p>
    <w:p w14:paraId="7F760ED3" w14:textId="77777777" w:rsidR="0078191A" w:rsidRPr="00497B2F" w:rsidRDefault="0078191A" w:rsidP="0078191A">
      <w:pPr>
        <w:rPr>
          <w:rFonts w:ascii="Garamond" w:hAnsi="Garamond" w:cstheme="minorHAnsi"/>
          <w:b/>
          <w:color w:val="2A2A21"/>
          <w:sz w:val="28"/>
          <w:szCs w:val="28"/>
          <w:u w:val="single"/>
        </w:rPr>
      </w:pPr>
    </w:p>
    <w:p w14:paraId="6F23B6CD" w14:textId="77777777" w:rsidR="0078191A" w:rsidRPr="00497B2F" w:rsidRDefault="0078191A" w:rsidP="0078191A">
      <w:pPr>
        <w:rPr>
          <w:rFonts w:ascii="Garamond" w:hAnsi="Garamond" w:cstheme="minorHAnsi"/>
          <w:color w:val="000000" w:themeColor="text1"/>
          <w:sz w:val="28"/>
          <w:szCs w:val="28"/>
          <w:u w:color="1A1A1A"/>
        </w:rPr>
      </w:pPr>
    </w:p>
    <w:p w14:paraId="4828C3F1" w14:textId="77777777" w:rsidR="0078191A" w:rsidRPr="00497B2F" w:rsidRDefault="0078191A" w:rsidP="0078191A">
      <w:pPr>
        <w:pStyle w:val="Heading4"/>
        <w:rPr>
          <w:rFonts w:ascii="Garamond" w:hAnsi="Garamond" w:cstheme="minorHAnsi"/>
          <w:u w:color="1A1A1A"/>
        </w:rPr>
      </w:pPr>
      <w:r w:rsidRPr="00497B2F">
        <w:rPr>
          <w:rFonts w:ascii="Garamond" w:hAnsi="Garamond" w:cstheme="minorHAnsi"/>
          <w:u w:color="1A1A1A"/>
        </w:rPr>
        <w:t xml:space="preserve">Asian American populations feel empowered to vote in midterms right now- any discouragement from political involvement could deter movement </w:t>
      </w:r>
    </w:p>
    <w:p w14:paraId="5EF1DCED" w14:textId="77777777" w:rsidR="0078191A" w:rsidRPr="00497B2F" w:rsidRDefault="0078191A" w:rsidP="0078191A">
      <w:pPr>
        <w:rPr>
          <w:rFonts w:ascii="Garamond" w:eastAsia="Times New Roman" w:hAnsi="Garamond" w:cstheme="minorHAnsi"/>
        </w:rPr>
      </w:pPr>
      <w:r w:rsidRPr="00497B2F">
        <w:rPr>
          <w:rStyle w:val="Heading4Char"/>
          <w:rFonts w:ascii="Garamond" w:hAnsi="Garamond" w:cstheme="minorHAnsi"/>
        </w:rPr>
        <w:t>Edwards ’18</w:t>
      </w:r>
      <w:r w:rsidRPr="00497B2F">
        <w:rPr>
          <w:rFonts w:ascii="Garamond" w:hAnsi="Garamond" w:cstheme="minorHAnsi"/>
        </w:rPr>
        <w:t xml:space="preserve">- </w:t>
      </w:r>
      <w:r w:rsidRPr="00497B2F">
        <w:rPr>
          <w:rFonts w:ascii="Garamond" w:eastAsia="Times New Roman" w:hAnsi="Garamond" w:cstheme="minorHAnsi"/>
          <w:color w:val="222222"/>
          <w:shd w:val="clear" w:color="auto" w:fill="FFFFFF"/>
        </w:rPr>
        <w:t>Lynda Edwards is an enterprise reporter and editor. She began her career at PBS Frontline and freelancing for The New York Times, Rolling Stone, The Washington Monthly and Miami Herald. 3/16/18- (https://www.timesunion.com/news/article/Albany-Asian-Americans-organize-for-midterm-12759773.php).</w:t>
      </w:r>
    </w:p>
    <w:p w14:paraId="7FB54AE8" w14:textId="77777777" w:rsidR="0078191A" w:rsidRPr="00497B2F" w:rsidRDefault="0078191A" w:rsidP="0078191A">
      <w:pPr>
        <w:textAlignment w:val="baseline"/>
        <w:rPr>
          <w:rStyle w:val="Emphasis"/>
          <w:rFonts w:ascii="Garamond" w:hAnsi="Garamond" w:cstheme="minorHAnsi"/>
        </w:rPr>
      </w:pPr>
      <w:r w:rsidRPr="00497B2F">
        <w:rPr>
          <w:rFonts w:ascii="Garamond" w:hAnsi="Garamond" w:cstheme="minorHAnsi"/>
          <w:color w:val="000000" w:themeColor="text1"/>
          <w:sz w:val="16"/>
          <w:szCs w:val="28"/>
        </w:rPr>
        <w:t>LATHAM — It took five years of hard work and festival attendance — New Year's dragon-led parades, plus Shinto, Buddhist, Hindu, Sikh and Muslim holiday festivals — for retired GE Global researcher HP Wang to coax a multitude of ethnic groups into the Albany chapter of the Asian Pacific Islander American Public Affairs Association. Ethnic differences and historic grudges made it occasionally difficult: Even in the 1990s, Wang met some Korean-Americans uneasy about his organization because he was Chinese-American, and China supported North Korea in the 1950-53 civil war. "Now that is changed," said Wang, who lives in Rexford. "</w:t>
      </w:r>
      <w:r w:rsidRPr="00497B2F">
        <w:rPr>
          <w:rFonts w:ascii="Garamond" w:hAnsi="Garamond" w:cstheme="minorHAnsi"/>
          <w:b/>
          <w:color w:val="000000" w:themeColor="text1"/>
          <w:sz w:val="28"/>
          <w:szCs w:val="28"/>
          <w:u w:val="single"/>
        </w:rPr>
        <w:t>Common political issues are now urgent for all of us</w:t>
      </w:r>
      <w:r w:rsidRPr="00497B2F">
        <w:rPr>
          <w:rFonts w:ascii="Garamond" w:hAnsi="Garamond" w:cstheme="minorHAnsi"/>
          <w:color w:val="000000" w:themeColor="text1"/>
          <w:sz w:val="16"/>
          <w:szCs w:val="28"/>
        </w:rPr>
        <w:t>. We once believed getting a good education was enough to be accepted as Americans. Now we know that we must have a political presence. "Only 1 percent of New York's elected officials are Asian, (but) 10 percent of New Yorkers are Asians," he said. "</w:t>
      </w:r>
      <w:r w:rsidRPr="00497B2F">
        <w:rPr>
          <w:rFonts w:ascii="Garamond" w:hAnsi="Garamond" w:cstheme="minorHAnsi"/>
          <w:color w:val="000000" w:themeColor="text1"/>
          <w:sz w:val="28"/>
          <w:szCs w:val="28"/>
          <w:u w:val="single"/>
        </w:rPr>
        <w:t>If we don't run for office, we still need candidates to hear us</w:t>
      </w:r>
      <w:r w:rsidRPr="00497B2F">
        <w:rPr>
          <w:rFonts w:ascii="Garamond" w:hAnsi="Garamond" w:cstheme="minorHAnsi"/>
          <w:color w:val="000000" w:themeColor="text1"/>
          <w:sz w:val="16"/>
          <w:szCs w:val="28"/>
        </w:rPr>
        <w:t xml:space="preserve">." The nonpartisan Public Affairs Association includes new arrivals as well as people whose families have been here for generations </w:t>
      </w:r>
      <w:r w:rsidRPr="00497B2F">
        <w:rPr>
          <w:rFonts w:ascii="Garamond" w:hAnsi="Garamond" w:cstheme="minorHAnsi"/>
          <w:color w:val="000000" w:themeColor="text1"/>
          <w:sz w:val="28"/>
          <w:szCs w:val="28"/>
          <w:u w:val="single"/>
        </w:rPr>
        <w:t>— Indians, Pakistanis, Chinese, Korean, Bangladeshis, Vietnamese, Burmese, Filipinos and Japanese — who determined to boost Asian-American voter turnout.</w:t>
      </w:r>
      <w:r w:rsidRPr="00497B2F">
        <w:rPr>
          <w:rFonts w:ascii="Garamond" w:hAnsi="Garamond" w:cstheme="minorHAnsi"/>
          <w:color w:val="000000" w:themeColor="text1"/>
          <w:sz w:val="16"/>
          <w:szCs w:val="28"/>
        </w:rPr>
        <w:t xml:space="preserve"> On May 5, Wang will bring Washington, </w:t>
      </w:r>
      <w:r w:rsidRPr="00497B2F">
        <w:rPr>
          <w:rFonts w:ascii="Garamond" w:hAnsi="Garamond" w:cstheme="minorHAnsi"/>
          <w:b/>
          <w:color w:val="000000" w:themeColor="text1"/>
          <w:sz w:val="28"/>
          <w:szCs w:val="28"/>
          <w:u w:val="single"/>
        </w:rPr>
        <w:t>D.C.-based activists</w:t>
      </w:r>
      <w:r w:rsidRPr="00497B2F">
        <w:rPr>
          <w:rFonts w:ascii="Garamond" w:hAnsi="Garamond" w:cstheme="minorHAnsi"/>
          <w:color w:val="000000" w:themeColor="text1"/>
          <w:sz w:val="16"/>
          <w:szCs w:val="28"/>
        </w:rPr>
        <w:t xml:space="preserve"> from the group Asian American Pacific Islander Vote to Latham to </w:t>
      </w:r>
      <w:r w:rsidRPr="00497B2F">
        <w:rPr>
          <w:rFonts w:ascii="Garamond" w:hAnsi="Garamond" w:cstheme="minorHAnsi"/>
          <w:b/>
          <w:color w:val="000000" w:themeColor="text1"/>
          <w:sz w:val="28"/>
          <w:szCs w:val="28"/>
          <w:u w:val="single"/>
        </w:rPr>
        <w:t>teach the regional group how to boost voter registration.</w:t>
      </w:r>
      <w:r w:rsidRPr="00497B2F">
        <w:rPr>
          <w:rFonts w:ascii="Garamond" w:hAnsi="Garamond" w:cstheme="minorHAnsi"/>
          <w:color w:val="000000" w:themeColor="text1"/>
          <w:sz w:val="16"/>
          <w:szCs w:val="28"/>
        </w:rPr>
        <w:t xml:space="preserve"> Wang says </w:t>
      </w:r>
      <w:r w:rsidRPr="00497B2F">
        <w:rPr>
          <w:rFonts w:ascii="Garamond" w:hAnsi="Garamond" w:cstheme="minorHAnsi"/>
          <w:b/>
          <w:color w:val="000000" w:themeColor="text1"/>
          <w:sz w:val="28"/>
          <w:szCs w:val="28"/>
          <w:u w:val="single"/>
        </w:rPr>
        <w:t>fear of discrimination and rampant anti-immigrant sentiments in America is a key issue for members — particularly Muslims</w:t>
      </w:r>
      <w:r w:rsidRPr="00497B2F">
        <w:rPr>
          <w:rFonts w:ascii="Garamond" w:hAnsi="Garamond" w:cstheme="minorHAnsi"/>
          <w:color w:val="000000" w:themeColor="text1"/>
          <w:sz w:val="16"/>
          <w:szCs w:val="28"/>
        </w:rPr>
        <w:t xml:space="preserve">. Wang says many Asian-American academics are gravely concerned about being wrongly targeted as spies under the Foreign Intelligence Surveillance Act. FISA Section 702 allows law enforcement agents without warrants to routinely collect and search online communications of Americans not accused or suspected of crimes. FISA was meant to provide ways to monitor what foreign suspects said to innocent Americans. But U.S. officials have used FISA evidence to accuse Americans of threatening national security. "The problem is, law enforcement agents often don't understand how teams of scientists and universities all over the world work together solving problems or correcting data," Wang said. This January, Congress expanded FISA's warrantless search powers. At a Clifton Park event this month, New York Assemblyman Ron Kim, D-Queens, told Association members that the current political moment was a watershed. </w:t>
      </w:r>
      <w:r w:rsidRPr="00497B2F">
        <w:rPr>
          <w:rFonts w:ascii="Garamond" w:hAnsi="Garamond" w:cstheme="minorHAnsi"/>
          <w:color w:val="000000" w:themeColor="text1"/>
          <w:sz w:val="28"/>
          <w:szCs w:val="28"/>
          <w:u w:val="single"/>
        </w:rPr>
        <w:t>"We have been driven by need for validation and fitting in so we need to have uncomfortable conversations</w:t>
      </w:r>
      <w:r w:rsidRPr="00497B2F">
        <w:rPr>
          <w:rFonts w:ascii="Garamond" w:hAnsi="Garamond" w:cstheme="minorHAnsi"/>
          <w:color w:val="000000" w:themeColor="text1"/>
          <w:sz w:val="16"/>
          <w:szCs w:val="28"/>
        </w:rPr>
        <w:t xml:space="preserve"> — like whether it's time to forge an alliance with black civil rights activists," Kim said after his speech. "Do we continue being the model minority that regards being hard-working and quiet as the way to be accepted and respected?" He believes past tension between some black and Asian communities can be overcome. "Gen Z is uniting across America to end gun violence; black, white, Asian and Latino kids joining arms," Kim said. "Some will turn 18 this year, old enough to vote. That gives me hope." Young Asian American Pacific Islander Vote activists will offer their expertise at Latham's Chinese Cultural Center in May. Executive director Christine Chen said her team will offer 20 regional training sessions. "In Las Vegas, we registered voters in a giant parking lot where Chinese New Year was being celebrated — so we had to scream over the music," said national field director Eric Salcedo. "Our community cares about healthcare, education, mass shootings, the environment," Salcedo said</w:t>
      </w:r>
      <w:r w:rsidRPr="00497B2F">
        <w:rPr>
          <w:rStyle w:val="Emphasis"/>
          <w:rFonts w:ascii="Garamond" w:hAnsi="Garamond" w:cstheme="minorHAnsi"/>
        </w:rPr>
        <w:t>. Normally it's hard to get regular people excited about national mid-term elections, he said. "But this year feels different."</w:t>
      </w:r>
    </w:p>
    <w:p w14:paraId="6907AC2D" w14:textId="77777777" w:rsidR="0078191A" w:rsidRPr="00497B2F" w:rsidRDefault="0078191A" w:rsidP="0078191A">
      <w:pPr>
        <w:textAlignment w:val="baseline"/>
        <w:rPr>
          <w:rStyle w:val="Emphasis"/>
          <w:rFonts w:ascii="Garamond" w:hAnsi="Garamond" w:cstheme="minorHAnsi"/>
        </w:rPr>
      </w:pPr>
    </w:p>
    <w:p w14:paraId="66652AF6" w14:textId="77777777" w:rsidR="0078191A" w:rsidRPr="00497B2F" w:rsidRDefault="0078191A" w:rsidP="0078191A">
      <w:pPr>
        <w:textAlignment w:val="baseline"/>
        <w:rPr>
          <w:rStyle w:val="Emphasis"/>
          <w:rFonts w:ascii="Garamond" w:hAnsi="Garamond" w:cstheme="minorHAnsi"/>
        </w:rPr>
      </w:pPr>
    </w:p>
    <w:p w14:paraId="522E1FCB" w14:textId="77777777" w:rsidR="0078191A" w:rsidRPr="00497B2F" w:rsidRDefault="0078191A" w:rsidP="0078191A">
      <w:pPr>
        <w:textAlignment w:val="baseline"/>
        <w:rPr>
          <w:rFonts w:ascii="Garamond" w:hAnsi="Garamond" w:cstheme="minorHAnsi"/>
          <w:b/>
          <w:iCs/>
          <w:u w:val="single"/>
        </w:rPr>
      </w:pPr>
    </w:p>
    <w:p w14:paraId="4E869553"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Indian immigrants face uncertainty regarding immigration status come midterms </w:t>
      </w:r>
    </w:p>
    <w:p w14:paraId="1C1B5E2E" w14:textId="77777777" w:rsidR="0078191A" w:rsidRPr="00497B2F" w:rsidRDefault="0078191A" w:rsidP="0078191A">
      <w:pPr>
        <w:rPr>
          <w:rFonts w:ascii="Garamond" w:eastAsia="Times New Roman" w:hAnsi="Garamond" w:cstheme="minorHAnsi"/>
          <w:color w:val="000000" w:themeColor="text1"/>
        </w:rPr>
      </w:pPr>
      <w:r w:rsidRPr="00497B2F">
        <w:rPr>
          <w:rStyle w:val="Style13ptBold"/>
          <w:rFonts w:ascii="Garamond" w:hAnsi="Garamond" w:cstheme="minorHAnsi"/>
        </w:rPr>
        <w:t>Gupta 4/6/18</w:t>
      </w:r>
      <w:r w:rsidRPr="00497B2F">
        <w:rPr>
          <w:rFonts w:ascii="Garamond" w:hAnsi="Garamond" w:cstheme="minorHAnsi"/>
        </w:rPr>
        <w:t xml:space="preserve">- </w:t>
      </w:r>
      <w:r w:rsidRPr="00497B2F">
        <w:rPr>
          <w:rFonts w:ascii="Garamond" w:eastAsia="Times New Roman" w:hAnsi="Garamond" w:cstheme="minorHAnsi"/>
          <w:color w:val="000000" w:themeColor="text1"/>
          <w:sz w:val="23"/>
          <w:szCs w:val="23"/>
          <w:shd w:val="clear" w:color="auto" w:fill="F5F5F5"/>
        </w:rPr>
        <w:t>Prachi Gupta is a senior reporter at Jezebel April 6, 2018- (</w:t>
      </w:r>
      <w:hyperlink r:id="rId36" w:history="1">
        <w:r w:rsidRPr="00497B2F">
          <w:rPr>
            <w:rStyle w:val="Hyperlink"/>
            <w:rFonts w:ascii="Garamond" w:eastAsia="Times New Roman" w:hAnsi="Garamond" w:cstheme="minorHAnsi"/>
            <w:color w:val="000000" w:themeColor="text1"/>
            <w:sz w:val="23"/>
            <w:szCs w:val="23"/>
            <w:shd w:val="clear" w:color="auto" w:fill="F5F5F5"/>
          </w:rPr>
          <w:t>https://theslot.jezebel.com/thousands-of-indian-women-could-lose-their-jobs-because-1825043984)</w:t>
        </w:r>
      </w:hyperlink>
    </w:p>
    <w:p w14:paraId="60F8DA0F" w14:textId="77777777" w:rsidR="0078191A" w:rsidRPr="00497B2F" w:rsidRDefault="0078191A" w:rsidP="0078191A">
      <w:pPr>
        <w:spacing w:before="100" w:beforeAutospacing="1" w:after="100" w:afterAutospacing="1" w:line="435" w:lineRule="atLeast"/>
        <w:rPr>
          <w:rFonts w:ascii="Garamond" w:hAnsi="Garamond" w:cstheme="minorHAnsi"/>
          <w:color w:val="000000" w:themeColor="text1"/>
          <w:sz w:val="28"/>
          <w:szCs w:val="28"/>
          <w:u w:val="single"/>
        </w:rPr>
      </w:pPr>
      <w:r w:rsidRPr="00497B2F">
        <w:rPr>
          <w:rFonts w:ascii="Garamond" w:hAnsi="Garamond" w:cstheme="minorHAnsi"/>
          <w:color w:val="000000" w:themeColor="text1"/>
          <w:sz w:val="16"/>
          <w:szCs w:val="28"/>
        </w:rPr>
        <w:t xml:space="preserve">In just a few months, </w:t>
      </w:r>
      <w:r w:rsidRPr="00497B2F">
        <w:rPr>
          <w:rFonts w:ascii="Garamond" w:hAnsi="Garamond" w:cstheme="minorHAnsi"/>
          <w:b/>
          <w:color w:val="000000" w:themeColor="text1"/>
          <w:sz w:val="28"/>
          <w:szCs w:val="28"/>
          <w:u w:val="single"/>
        </w:rPr>
        <w:t>thousands of Indian immigrant women working in this country could be forced to quit their jobs</w:t>
      </w:r>
      <w:r w:rsidRPr="00497B2F">
        <w:rPr>
          <w:rFonts w:ascii="Garamond" w:hAnsi="Garamond" w:cstheme="minorHAnsi"/>
          <w:color w:val="000000" w:themeColor="text1"/>
          <w:sz w:val="16"/>
          <w:szCs w:val="28"/>
        </w:rPr>
        <w:t xml:space="preserve">, all </w:t>
      </w:r>
      <w:r w:rsidRPr="00497B2F">
        <w:rPr>
          <w:rFonts w:ascii="Garamond" w:hAnsi="Garamond" w:cstheme="minorHAnsi"/>
          <w:b/>
          <w:color w:val="000000" w:themeColor="text1"/>
          <w:sz w:val="28"/>
          <w:szCs w:val="28"/>
          <w:u w:val="single"/>
        </w:rPr>
        <w:t>due to the Trump administration’s</w:t>
      </w:r>
      <w:r w:rsidRPr="00497B2F">
        <w:rPr>
          <w:rFonts w:ascii="Garamond" w:hAnsi="Garamond" w:cstheme="minorHAnsi"/>
          <w:color w:val="000000" w:themeColor="text1"/>
          <w:sz w:val="16"/>
          <w:szCs w:val="28"/>
        </w:rPr>
        <w:t xml:space="preserve"> backwards and bigoted </w:t>
      </w:r>
      <w:r w:rsidRPr="00497B2F">
        <w:rPr>
          <w:rFonts w:ascii="Garamond" w:hAnsi="Garamond" w:cstheme="minorHAnsi"/>
          <w:b/>
          <w:color w:val="000000" w:themeColor="text1"/>
          <w:sz w:val="28"/>
          <w:szCs w:val="28"/>
          <w:u w:val="single"/>
        </w:rPr>
        <w:t>policies on immigration</w:t>
      </w:r>
      <w:r w:rsidRPr="00497B2F">
        <w:rPr>
          <w:rFonts w:ascii="Garamond" w:hAnsi="Garamond" w:cstheme="minorHAnsi"/>
          <w:color w:val="000000" w:themeColor="text1"/>
          <w:sz w:val="16"/>
          <w:szCs w:val="28"/>
        </w:rPr>
        <w:t xml:space="preserve">. Come June, </w:t>
      </w:r>
      <w:r w:rsidRPr="00497B2F">
        <w:rPr>
          <w:rFonts w:ascii="Garamond" w:hAnsi="Garamond" w:cstheme="minorHAnsi"/>
          <w:color w:val="000000" w:themeColor="text1"/>
          <w:sz w:val="28"/>
          <w:szCs w:val="28"/>
          <w:u w:val="single"/>
        </w:rPr>
        <w:t>the administration is expected to rescind an Obama-era program that allowed spouses of H1-B visa holders—skilled workers sponsored by U.S. employers—awaiting permanent residency to obtain temporary work permits</w:t>
      </w:r>
      <w:r w:rsidRPr="00497B2F">
        <w:rPr>
          <w:rFonts w:ascii="Garamond" w:hAnsi="Garamond" w:cstheme="minorHAnsi"/>
          <w:color w:val="000000" w:themeColor="text1"/>
          <w:sz w:val="16"/>
          <w:szCs w:val="28"/>
        </w:rPr>
        <w:t xml:space="preserve">. Under the program, H-4EAD, the </w:t>
      </w:r>
      <w:r w:rsidRPr="00497B2F">
        <w:rPr>
          <w:rFonts w:ascii="Garamond" w:hAnsi="Garamond" w:cstheme="minorHAnsi"/>
          <w:i/>
          <w:iCs/>
          <w:color w:val="000000" w:themeColor="text1"/>
          <w:sz w:val="16"/>
          <w:szCs w:val="28"/>
        </w:rPr>
        <w:t>New York Times</w:t>
      </w:r>
      <w:r w:rsidRPr="00497B2F">
        <w:rPr>
          <w:rFonts w:ascii="Garamond" w:hAnsi="Garamond" w:cstheme="minorHAnsi"/>
          <w:color w:val="000000" w:themeColor="text1"/>
          <w:sz w:val="16"/>
          <w:szCs w:val="28"/>
        </w:rPr>
        <w:t xml:space="preserve"> </w:t>
      </w:r>
      <w:hyperlink r:id="rId37" w:tgtFrame="_blank" w:history="1">
        <w:r w:rsidRPr="00497B2F">
          <w:rPr>
            <w:rFonts w:ascii="Garamond" w:hAnsi="Garamond" w:cstheme="minorHAnsi"/>
            <w:color w:val="000000" w:themeColor="text1"/>
            <w:sz w:val="16"/>
            <w:szCs w:val="28"/>
          </w:rPr>
          <w:t>reports</w:t>
        </w:r>
      </w:hyperlink>
      <w:r w:rsidRPr="00497B2F">
        <w:rPr>
          <w:rFonts w:ascii="Garamond" w:hAnsi="Garamond" w:cstheme="minorHAnsi"/>
          <w:color w:val="000000" w:themeColor="text1"/>
          <w:sz w:val="16"/>
          <w:szCs w:val="28"/>
        </w:rPr>
        <w:t xml:space="preserve"> that “an estimated 100,000 spouses, overwhelmingly women, have obtained work permits.” As the </w:t>
      </w:r>
      <w:r w:rsidRPr="00497B2F">
        <w:rPr>
          <w:rFonts w:ascii="Garamond" w:hAnsi="Garamond" w:cstheme="minorHAnsi"/>
          <w:i/>
          <w:iCs/>
          <w:color w:val="000000" w:themeColor="text1"/>
          <w:sz w:val="16"/>
          <w:szCs w:val="28"/>
        </w:rPr>
        <w:t xml:space="preserve">Times </w:t>
      </w:r>
      <w:r w:rsidRPr="00497B2F">
        <w:rPr>
          <w:rFonts w:ascii="Garamond" w:hAnsi="Garamond" w:cstheme="minorHAnsi"/>
          <w:color w:val="000000" w:themeColor="text1"/>
          <w:sz w:val="16"/>
          <w:szCs w:val="28"/>
        </w:rPr>
        <w:t xml:space="preserve">reports, </w:t>
      </w:r>
      <w:r w:rsidRPr="00497B2F">
        <w:rPr>
          <w:rFonts w:ascii="Garamond" w:hAnsi="Garamond" w:cstheme="minorHAnsi"/>
          <w:color w:val="000000" w:themeColor="text1"/>
          <w:sz w:val="28"/>
          <w:szCs w:val="28"/>
          <w:u w:val="single"/>
        </w:rPr>
        <w:t>the consequences for Indian families will be striking</w:t>
      </w:r>
      <w:r w:rsidRPr="00497B2F">
        <w:rPr>
          <w:rFonts w:ascii="Garamond" w:hAnsi="Garamond" w:cstheme="minorHAnsi"/>
          <w:color w:val="000000" w:themeColor="text1"/>
          <w:sz w:val="16"/>
          <w:szCs w:val="28"/>
        </w:rPr>
        <w:t xml:space="preserve">. Almost overnight, these spouses could be forced to quit their jobs, losing substantial income to support their families. </w:t>
      </w:r>
      <w:r w:rsidRPr="00497B2F">
        <w:rPr>
          <w:rFonts w:ascii="Garamond" w:hAnsi="Garamond" w:cstheme="minorHAnsi"/>
          <w:b/>
          <w:color w:val="000000" w:themeColor="text1"/>
          <w:sz w:val="28"/>
          <w:szCs w:val="28"/>
          <w:u w:val="single"/>
        </w:rPr>
        <w:t>They</w:t>
      </w:r>
      <w:r w:rsidRPr="00497B2F">
        <w:rPr>
          <w:rFonts w:ascii="Garamond" w:hAnsi="Garamond" w:cstheme="minorHAnsi"/>
          <w:color w:val="000000" w:themeColor="text1"/>
          <w:sz w:val="16"/>
          <w:szCs w:val="28"/>
        </w:rPr>
        <w:t xml:space="preserve"> also </w:t>
      </w:r>
      <w:r w:rsidRPr="00497B2F">
        <w:rPr>
          <w:rFonts w:ascii="Garamond" w:hAnsi="Garamond" w:cstheme="minorHAnsi"/>
          <w:b/>
          <w:color w:val="000000" w:themeColor="text1"/>
          <w:sz w:val="28"/>
          <w:szCs w:val="28"/>
          <w:u w:val="single"/>
        </w:rPr>
        <w:t>risk losing a sense of identity, and the very promise that drew them to America in the first place.</w:t>
      </w:r>
      <w:r w:rsidRPr="00497B2F">
        <w:rPr>
          <w:rFonts w:ascii="Garamond" w:hAnsi="Garamond" w:cstheme="minorHAnsi"/>
          <w:color w:val="000000" w:themeColor="text1"/>
          <w:sz w:val="16"/>
          <w:szCs w:val="28"/>
        </w:rPr>
        <w:t xml:space="preserve"> Here’s one story, from New Jersey woman Heta Madlani: Armed with an H-4EAD permit, she was hired in late 2015 as a case manager for New Jersey’s 211 line, handling calls from drug addicts, homeless families, victims of domestic violence and others in crisis seeking help. “I had no identity in this country. I got it, and now they want to take it away from me,” said Ms. Madlani, who opened her first bank account after getting the work permit and joined the rally on Capitol Hill. The labyrinthian immigration process and federal restrictions on how green cards are distributed has created a massive backlog for Indian immigrants, who make up a significant portion of H1-B visa recipients. The H-4EAD program was designed, in part, to help alleviate the issue. But the Trump administration’s decision to end the H-4EAD program would increase exacerbate the problem of Indian immigrants awaiting green cards, which could split up families, too—even in households where children have grown up in America. When children reach 21 they are no longer dependents and, without green cards</w:t>
      </w:r>
      <w:r w:rsidRPr="00497B2F">
        <w:rPr>
          <w:rFonts w:ascii="Garamond" w:hAnsi="Garamond" w:cstheme="minorHAnsi"/>
          <w:color w:val="000000" w:themeColor="text1"/>
          <w:sz w:val="28"/>
          <w:szCs w:val="28"/>
          <w:u w:val="single"/>
        </w:rPr>
        <w:t>, they may face deportation</w:t>
      </w:r>
      <w:r w:rsidRPr="00497B2F">
        <w:rPr>
          <w:rFonts w:ascii="Garamond" w:hAnsi="Garamond" w:cstheme="minorHAnsi"/>
          <w:color w:val="000000" w:themeColor="text1"/>
          <w:sz w:val="16"/>
          <w:szCs w:val="28"/>
        </w:rPr>
        <w:t xml:space="preserve">: </w:t>
      </w:r>
      <w:r w:rsidRPr="00497B2F">
        <w:rPr>
          <w:rFonts w:ascii="Garamond" w:hAnsi="Garamond" w:cstheme="minorHAnsi"/>
          <w:color w:val="000000" w:themeColor="text1"/>
          <w:sz w:val="28"/>
          <w:szCs w:val="28"/>
          <w:u w:val="single"/>
        </w:rPr>
        <w:t>Some families have had to wait so long that they fear their children will reach adulthood and be forced to leave.</w:t>
      </w:r>
      <w:r w:rsidRPr="00497B2F">
        <w:rPr>
          <w:rFonts w:ascii="Garamond" w:hAnsi="Garamond" w:cstheme="minorHAnsi"/>
          <w:color w:val="000000" w:themeColor="text1"/>
          <w:sz w:val="16"/>
          <w:szCs w:val="28"/>
        </w:rPr>
        <w:t xml:space="preserve"> Lakshmi Vishnubhotla, who has worked for 10 years as a teacher in Marion County, S.C., is currently sponsored for an H-1B by the school district. He was named teacher of the year for the district in 2015-16. Mr. Vishnubhotla’s green card application, which includes his family, was approved in 2012. They are still waiting for the cards to be issued. Given that the wait time is 10 years, and getting longer, he is worried. In seven years, his 14-year-old daughter, Sivani, will be considered an adult. His son, Sarvan, will turn 21 in nine years. At that time, they will no longer be eligible for green cards as Mr. Vishnubhotla’s dependents and could be forced to return to India. As a result of the administration’s policies</w:t>
      </w:r>
      <w:r w:rsidRPr="00497B2F">
        <w:rPr>
          <w:rFonts w:ascii="Garamond" w:hAnsi="Garamond" w:cstheme="minorHAnsi"/>
          <w:color w:val="000000" w:themeColor="text1"/>
          <w:sz w:val="28"/>
          <w:szCs w:val="28"/>
          <w:u w:val="single"/>
        </w:rPr>
        <w:t>, immigrants in America are stuck, facing uncertainty about their jobs, immigration status, and ability to succeed in a country that promised them opportunity.</w:t>
      </w:r>
    </w:p>
    <w:p w14:paraId="45D25900"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Thousands of Indian children face deportation due to visa issues </w:t>
      </w:r>
    </w:p>
    <w:p w14:paraId="31AD2FE4" w14:textId="77777777" w:rsidR="0078191A" w:rsidRPr="00497B2F" w:rsidRDefault="0078191A" w:rsidP="0078191A">
      <w:pPr>
        <w:rPr>
          <w:rFonts w:ascii="Garamond" w:eastAsia="Times New Roman" w:hAnsi="Garamond" w:cstheme="minorHAnsi"/>
        </w:rPr>
      </w:pPr>
      <w:r w:rsidRPr="00497B2F">
        <w:rPr>
          <w:rStyle w:val="Heading4Char"/>
          <w:rFonts w:ascii="Garamond" w:hAnsi="Garamond" w:cstheme="minorHAnsi"/>
        </w:rPr>
        <w:t>USINPAC 6/20-</w:t>
      </w:r>
      <w:r w:rsidRPr="00497B2F">
        <w:rPr>
          <w:rFonts w:ascii="Garamond" w:hAnsi="Garamond" w:cstheme="minorHAnsi"/>
        </w:rPr>
        <w:t xml:space="preserve"> </w:t>
      </w:r>
      <w:r w:rsidRPr="00497B2F">
        <w:rPr>
          <w:rFonts w:ascii="Garamond" w:eastAsia="Times New Roman" w:hAnsi="Garamond" w:cstheme="minorHAnsi"/>
          <w:color w:val="222222"/>
        </w:rPr>
        <w:t>The United States India Political Action Committee is a political action committee based in Washington, D.C founded by Sanjay Puri. June 20, 2018- (</w:t>
      </w:r>
      <w:hyperlink r:id="rId38" w:history="1">
        <w:r w:rsidRPr="00497B2F">
          <w:rPr>
            <w:rStyle w:val="Hyperlink"/>
            <w:rFonts w:ascii="Garamond" w:eastAsia="Times New Roman" w:hAnsi="Garamond" w:cstheme="minorHAnsi"/>
          </w:rPr>
          <w:t>http://usinpac.com/blog/)</w:t>
        </w:r>
      </w:hyperlink>
      <w:r w:rsidRPr="00497B2F">
        <w:rPr>
          <w:rFonts w:ascii="Garamond" w:eastAsia="Times New Roman" w:hAnsi="Garamond" w:cstheme="minorHAnsi"/>
          <w:color w:val="222222"/>
        </w:rPr>
        <w:t xml:space="preserve">. </w:t>
      </w:r>
    </w:p>
    <w:p w14:paraId="5C12FDF7" w14:textId="77777777" w:rsidR="0078191A" w:rsidRPr="00497B2F" w:rsidRDefault="0078191A" w:rsidP="0078191A">
      <w:pPr>
        <w:pStyle w:val="NormalWeb"/>
        <w:shd w:val="clear" w:color="auto" w:fill="FFFFFF"/>
        <w:spacing w:before="0" w:beforeAutospacing="0" w:after="360" w:afterAutospacing="0"/>
        <w:jc w:val="both"/>
        <w:textAlignment w:val="baseline"/>
        <w:rPr>
          <w:rFonts w:ascii="Garamond" w:hAnsi="Garamond" w:cstheme="minorHAnsi"/>
          <w:color w:val="2B2B2B"/>
          <w:sz w:val="16"/>
        </w:rPr>
      </w:pPr>
      <w:r w:rsidRPr="00497B2F">
        <w:rPr>
          <w:rFonts w:ascii="Garamond" w:hAnsi="Garamond" w:cstheme="minorHAnsi"/>
          <w:color w:val="2B2B2B"/>
          <w:sz w:val="16"/>
        </w:rPr>
        <w:t xml:space="preserve">A backlog of green cards is causing more than just headaches and long wait times; it’s causing some children to question their future in the United States. </w:t>
      </w:r>
      <w:r w:rsidRPr="00497B2F">
        <w:rPr>
          <w:rFonts w:ascii="Garamond" w:hAnsi="Garamond" w:cstheme="minorHAnsi"/>
          <w:b/>
          <w:color w:val="2B2B2B"/>
          <w:u w:val="single"/>
        </w:rPr>
        <w:t>Children of highly skilled workers holding H-1B visas</w:t>
      </w:r>
      <w:r w:rsidRPr="00497B2F">
        <w:rPr>
          <w:rFonts w:ascii="Garamond" w:hAnsi="Garamond" w:cstheme="minorHAnsi"/>
          <w:color w:val="2B2B2B"/>
          <w:u w:val="single"/>
        </w:rPr>
        <w:t xml:space="preserve"> are aging out before their parents’ green card request is being filled. Turning 21 means that these children are no longer eligible for H-4 dependent visas and </w:t>
      </w:r>
      <w:r w:rsidRPr="00497B2F">
        <w:rPr>
          <w:rFonts w:ascii="Garamond" w:hAnsi="Garamond" w:cstheme="minorHAnsi"/>
          <w:b/>
          <w:color w:val="2B2B2B"/>
          <w:u w:val="single"/>
        </w:rPr>
        <w:t>are faced with deportation back to India</w:t>
      </w:r>
      <w:r w:rsidRPr="00497B2F">
        <w:rPr>
          <w:rFonts w:ascii="Garamond" w:hAnsi="Garamond" w:cstheme="minorHAnsi"/>
          <w:color w:val="2B2B2B"/>
          <w:u w:val="single"/>
        </w:rPr>
        <w:t xml:space="preserve"> or applying for an F-1 student visa and hoping their new visa is accepted in time</w:t>
      </w:r>
      <w:r w:rsidRPr="00497B2F">
        <w:rPr>
          <w:rFonts w:ascii="Garamond" w:hAnsi="Garamond" w:cstheme="minorHAnsi"/>
          <w:color w:val="2B2B2B"/>
          <w:sz w:val="16"/>
        </w:rPr>
        <w:t xml:space="preserve">. Many of these children had lived in the United States since they were toddlers and feel that they have adopted the US as their home country, now they feel that they are left in limbo, and their dreams are being put on hold. There are currently little legislative proposals in place for these ‘legal dreamers’, but groups such as the Skilled Immigrants in America (SIIA) are spending time trying to get the ball rolling by speaking with lawmakers on both sides. They spoke with over 150 representatives according to one source. The SIIA website is full of scanned copies of handwritten letters to representatives and senators written by children and young adults who could be affected by the aging out process one day. These letters ask representatives to not forget about them and how these children came to the United States legally with their highly-skilled parents who pay taxes. The letters tell the story of how these children have come to call the United States their home, speak about their hobbies and achievements, and explains what they want to be when they grow up; many of them want to be doctors and engineers to give back to the country that has raised them. Representative Ro Khanna of California, who USINPAC is currently trying to reach out to, issued a petition supported by the Shah Peerally Law Group PC that called on the government to “extend the H-4 visa time for H-1B dependent children beyond 21” as well as “to all them [H-1B dependent children] to benefit from the application of adjustment of status through their parents under the Child Status Protection Act.” Currently, the petition is available to sign on change.org and has 1,730 signatures out of its 2,500 signature goal. Through the Child Status Protection Act an individual could still be classified as a child even if they are over the age of 21 and if they had aged out of the green card process due to extensive processing time. Currently, though, </w:t>
      </w:r>
      <w:r w:rsidRPr="00497B2F">
        <w:rPr>
          <w:rFonts w:ascii="Garamond" w:hAnsi="Garamond" w:cstheme="minorHAnsi"/>
          <w:b/>
          <w:color w:val="2B2B2B"/>
          <w:u w:val="single"/>
        </w:rPr>
        <w:t>the delay for green cards is not due to processing time, but the backlog of people of Indian origin waiting for green cards.</w:t>
      </w:r>
      <w:r w:rsidRPr="00497B2F">
        <w:rPr>
          <w:rFonts w:ascii="Garamond" w:hAnsi="Garamond" w:cstheme="minorHAnsi"/>
          <w:color w:val="2B2B2B"/>
          <w:sz w:val="16"/>
        </w:rPr>
        <w:t xml:space="preserve"> </w:t>
      </w:r>
      <w:r w:rsidRPr="00497B2F">
        <w:rPr>
          <w:rFonts w:ascii="Garamond" w:hAnsi="Garamond" w:cstheme="minorHAnsi"/>
          <w:color w:val="2B2B2B"/>
          <w:u w:val="single"/>
        </w:rPr>
        <w:t>The problem for Indians waiting for green cards in the bottleneck that is happening rather than extensive processing times</w:t>
      </w:r>
      <w:r w:rsidRPr="00497B2F">
        <w:rPr>
          <w:rFonts w:ascii="Garamond" w:hAnsi="Garamond" w:cstheme="minorHAnsi"/>
          <w:color w:val="2B2B2B"/>
          <w:sz w:val="16"/>
        </w:rPr>
        <w:t xml:space="preserve">. There are a huge pool of people applying for green cards, but relatively few slots available for them each year. </w:t>
      </w:r>
      <w:r w:rsidRPr="00497B2F">
        <w:rPr>
          <w:rFonts w:ascii="Garamond" w:hAnsi="Garamond" w:cstheme="minorHAnsi"/>
          <w:b/>
          <w:color w:val="2B2B2B"/>
          <w:u w:val="single"/>
        </w:rPr>
        <w:t>Highly-skilled Indian immigrants can expect wait times up to 70 years to receive green cards and permanent residency because of the country cap that is currently in place.</w:t>
      </w:r>
      <w:r w:rsidRPr="00497B2F">
        <w:rPr>
          <w:rFonts w:ascii="Garamond" w:hAnsi="Garamond" w:cstheme="minorHAnsi"/>
          <w:color w:val="2B2B2B"/>
          <w:sz w:val="16"/>
        </w:rPr>
        <w:t xml:space="preserve"> This cap states that each country, no matter the size or population of the country, to be issued only 7% of the 140,000 employment-based green cards given out. If a country fills it’s 5,000 applicant slots, there are no more applicants allowed, and if a country does not fill all of its slots, then those green cards are not used. By allowing unused green card slots to roll over to use in overflow areas, we could alleviate the backlog of highly-skilled Indian workers who are already within the United States and prevent the problem of children aging out before receiving their permanent residency. This solution allows for these children to continue a path of success from the country that they had always called home. Currently, though, there are no policies being discussed to help those children affected by the H-1B visa backlog. USINPAC will be hosting a panel about the current green card backlog next month where they will discuss ways to relive the backlog. If you would like to write to your representative, you can start by finding your representative on our website. Please click the ‘FIND YOUR REPRESENTATIVE’ tab on the home screen, and on the drop down menu select the Senators/Representatives tab. From there you can select your state or search alphabetically.</w:t>
      </w:r>
    </w:p>
    <w:p w14:paraId="5FA5D926" w14:textId="77777777" w:rsidR="0078191A" w:rsidRPr="00497B2F" w:rsidRDefault="0078191A" w:rsidP="0078191A">
      <w:pPr>
        <w:spacing w:after="312"/>
        <w:rPr>
          <w:rFonts w:ascii="Garamond" w:hAnsi="Garamond" w:cstheme="minorHAnsi"/>
          <w:color w:val="000000" w:themeColor="text1"/>
          <w:sz w:val="28"/>
          <w:szCs w:val="28"/>
        </w:rPr>
      </w:pPr>
    </w:p>
    <w:p w14:paraId="788880A3"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Trump’s immigration policies are meant to restrict “non-assimilated” immigrants- including Indian immigrants </w:t>
      </w:r>
    </w:p>
    <w:p w14:paraId="27BBD465" w14:textId="77777777" w:rsidR="0078191A" w:rsidRPr="00497B2F" w:rsidRDefault="0078191A" w:rsidP="0078191A">
      <w:pPr>
        <w:pStyle w:val="NormalWeb"/>
        <w:spacing w:before="0" w:beforeAutospacing="0" w:after="0" w:afterAutospacing="0"/>
        <w:textAlignment w:val="baseline"/>
        <w:rPr>
          <w:rFonts w:ascii="Garamond" w:hAnsi="Garamond" w:cstheme="minorHAnsi"/>
          <w:b/>
          <w:color w:val="000000" w:themeColor="text1"/>
        </w:rPr>
      </w:pPr>
      <w:r w:rsidRPr="00497B2F">
        <w:rPr>
          <w:rStyle w:val="Heading4Char"/>
          <w:rFonts w:ascii="Garamond" w:hAnsi="Garamond" w:cstheme="minorHAnsi"/>
        </w:rPr>
        <w:t>Biswas and Vijaya ’18-</w:t>
      </w:r>
      <w:r w:rsidRPr="00497B2F">
        <w:rPr>
          <w:rFonts w:ascii="Garamond" w:hAnsi="Garamond" w:cstheme="minorHAnsi"/>
          <w:b/>
          <w:color w:val="000000" w:themeColor="text1"/>
        </w:rPr>
        <w:t xml:space="preserve"> </w:t>
      </w:r>
      <w:hyperlink r:id="rId39" w:history="1">
        <w:r w:rsidRPr="00497B2F">
          <w:rPr>
            <w:rStyle w:val="Hyperlink"/>
            <w:rFonts w:ascii="Garamond" w:hAnsi="Garamond" w:cstheme="minorHAnsi"/>
            <w:iCs/>
            <w:color w:val="000000" w:themeColor="text1"/>
            <w:bdr w:val="none" w:sz="0" w:space="0" w:color="auto" w:frame="1"/>
          </w:rPr>
          <w:t>Bidisha Biswas</w:t>
        </w:r>
      </w:hyperlink>
      <w:r w:rsidRPr="00497B2F">
        <w:rPr>
          <w:rStyle w:val="apple-converted-space"/>
          <w:rFonts w:ascii="Garamond" w:hAnsi="Garamond" w:cstheme="minorHAnsi"/>
          <w:iCs/>
          <w:color w:val="000000" w:themeColor="text1"/>
          <w:bdr w:val="none" w:sz="0" w:space="0" w:color="auto" w:frame="1"/>
        </w:rPr>
        <w:t> </w:t>
      </w:r>
      <w:r w:rsidRPr="00497B2F">
        <w:rPr>
          <w:rStyle w:val="Emphasis"/>
          <w:rFonts w:ascii="Garamond" w:hAnsi="Garamond" w:cstheme="minorHAnsi"/>
          <w:color w:val="000000" w:themeColor="text1"/>
          <w:sz w:val="24"/>
          <w:bdr w:val="none" w:sz="0" w:space="0" w:color="auto" w:frame="1"/>
        </w:rPr>
        <w:t>is professor of political science at Western Washington University. She writes on international security, immigration, and diaspora politics.</w:t>
      </w:r>
      <w:r w:rsidRPr="00497B2F">
        <w:rPr>
          <w:rFonts w:ascii="Garamond" w:hAnsi="Garamond" w:cstheme="minorHAnsi"/>
          <w:b/>
          <w:color w:val="000000" w:themeColor="text1"/>
        </w:rPr>
        <w:t xml:space="preserve"> </w:t>
      </w:r>
      <w:hyperlink r:id="rId40" w:history="1">
        <w:r w:rsidRPr="00497B2F">
          <w:rPr>
            <w:rStyle w:val="Hyperlink"/>
            <w:rFonts w:ascii="Garamond" w:hAnsi="Garamond" w:cstheme="minorHAnsi"/>
            <w:iCs/>
            <w:color w:val="000000" w:themeColor="text1"/>
            <w:bdr w:val="none" w:sz="0" w:space="0" w:color="auto" w:frame="1"/>
          </w:rPr>
          <w:t>Ramya M. Vijaya</w:t>
        </w:r>
      </w:hyperlink>
      <w:r w:rsidRPr="00497B2F">
        <w:rPr>
          <w:rStyle w:val="apple-converted-space"/>
          <w:rFonts w:ascii="Garamond" w:hAnsi="Garamond" w:cstheme="minorHAnsi"/>
          <w:iCs/>
          <w:color w:val="000000" w:themeColor="text1"/>
          <w:bdr w:val="none" w:sz="0" w:space="0" w:color="auto" w:frame="1"/>
        </w:rPr>
        <w:t> </w:t>
      </w:r>
      <w:r w:rsidRPr="00497B2F">
        <w:rPr>
          <w:rStyle w:val="Emphasis"/>
          <w:rFonts w:ascii="Garamond" w:hAnsi="Garamond" w:cstheme="minorHAnsi"/>
          <w:color w:val="000000" w:themeColor="text1"/>
          <w:sz w:val="24"/>
          <w:bdr w:val="none" w:sz="0" w:space="0" w:color="auto" w:frame="1"/>
        </w:rPr>
        <w:t>is a professor of economics at Stockton University, New Jersey. She writes on immigration integration and income and wealth inequality. 3/1/2018- (</w:t>
      </w:r>
      <w:hyperlink r:id="rId41" w:history="1">
        <w:r w:rsidRPr="00497B2F">
          <w:rPr>
            <w:rStyle w:val="Hyperlink"/>
            <w:rFonts w:ascii="Garamond" w:hAnsi="Garamond" w:cstheme="minorHAnsi"/>
            <w:bdr w:val="none" w:sz="0" w:space="0" w:color="auto" w:frame="1"/>
          </w:rPr>
          <w:t>https://www.washingtonpost.com/news/monkey-cage/wp/2018/03/01/this-is-why-indian-immigrants-wont-benefit-from-trumps-immigration-plan/?noredirect=on&amp;utm_term=.d9a003c47ea2)</w:t>
        </w:r>
      </w:hyperlink>
      <w:r w:rsidRPr="00497B2F">
        <w:rPr>
          <w:rStyle w:val="Emphasis"/>
          <w:rFonts w:ascii="Garamond" w:hAnsi="Garamond" w:cstheme="minorHAnsi"/>
          <w:color w:val="000000" w:themeColor="text1"/>
          <w:sz w:val="24"/>
          <w:bdr w:val="none" w:sz="0" w:space="0" w:color="auto" w:frame="1"/>
        </w:rPr>
        <w:t xml:space="preserve">. </w:t>
      </w:r>
    </w:p>
    <w:p w14:paraId="6BCFDECF" w14:textId="77777777" w:rsidR="0078191A" w:rsidRPr="00497B2F" w:rsidRDefault="0078191A" w:rsidP="0078191A">
      <w:pPr>
        <w:rPr>
          <w:rFonts w:ascii="Garamond" w:hAnsi="Garamond" w:cstheme="minorHAnsi"/>
        </w:rPr>
      </w:pPr>
    </w:p>
    <w:p w14:paraId="20A3AD47" w14:textId="77777777" w:rsidR="0078191A" w:rsidRPr="00497B2F" w:rsidRDefault="0078191A" w:rsidP="0078191A">
      <w:pPr>
        <w:rPr>
          <w:rFonts w:ascii="Garamond" w:hAnsi="Garamond" w:cstheme="minorHAnsi"/>
          <w:b/>
          <w:color w:val="2A2A21"/>
          <w:sz w:val="28"/>
          <w:szCs w:val="28"/>
          <w:u w:val="single"/>
        </w:rPr>
      </w:pPr>
      <w:r w:rsidRPr="00497B2F">
        <w:rPr>
          <w:rFonts w:ascii="Garamond" w:hAnsi="Garamond" w:cstheme="minorHAnsi"/>
          <w:color w:val="000000" w:themeColor="text1"/>
          <w:sz w:val="16"/>
          <w:szCs w:val="28"/>
        </w:rPr>
        <w:t xml:space="preserve">President Trump has been arguing for a new immigration policy, in which highly skilled immigrants are favored over anyone else in line, including family members (which his administration calls “chain migration”). And many Indian immigrants support that approach. In fact, the Republican Hindu Coalition held a recent rally — with about 200 Indian Americans attending — specifically to support the plan. The coalition argues that Indian immigrants are highly skilled — and so would do well under the plan. It’s a sentiment shared by many Indian high-tech workers, doctors and others with advanced education. But they’re wrong. In fact, </w:t>
      </w:r>
      <w:r w:rsidRPr="00497B2F">
        <w:rPr>
          <w:rFonts w:ascii="Garamond" w:hAnsi="Garamond" w:cstheme="minorHAnsi"/>
          <w:b/>
          <w:color w:val="000000" w:themeColor="text1"/>
          <w:sz w:val="28"/>
          <w:szCs w:val="28"/>
          <w:u w:val="single"/>
        </w:rPr>
        <w:t>Indian immigrants to the United States come via many different pathways, from many different backgrounds.</w:t>
      </w:r>
      <w:r w:rsidRPr="00497B2F">
        <w:rPr>
          <w:rFonts w:ascii="Garamond" w:hAnsi="Garamond" w:cstheme="minorHAnsi"/>
          <w:color w:val="000000" w:themeColor="text1"/>
          <w:sz w:val="16"/>
          <w:szCs w:val="28"/>
        </w:rPr>
        <w:t xml:space="preserve"> What’s more, the group and its backers do not fully understand the administration’s real immigration priorities. </w:t>
      </w:r>
      <w:r w:rsidRPr="00497B2F">
        <w:rPr>
          <w:rFonts w:ascii="Garamond" w:hAnsi="Garamond" w:cstheme="minorHAnsi"/>
          <w:bCs/>
          <w:color w:val="000000" w:themeColor="text1"/>
          <w:sz w:val="16"/>
          <w:szCs w:val="28"/>
        </w:rPr>
        <w:t>It’s true that Indian immigrants dominate the H1-B visa, a category for highly skilled workers — but there’s a catch</w:t>
      </w:r>
      <w:r w:rsidRPr="00497B2F">
        <w:rPr>
          <w:rFonts w:ascii="Garamond" w:hAnsi="Garamond" w:cstheme="minorHAnsi"/>
          <w:color w:val="000000" w:themeColor="text1"/>
          <w:sz w:val="16"/>
          <w:szCs w:val="28"/>
        </w:rPr>
        <w:t xml:space="preserve"> In recent years, most high-skilled Indian immigrants have come on the H1-B visa, a temporary visa that employers can use to bring in high-skilled workers when no qualified American is available. Since about </w:t>
      </w:r>
      <w:hyperlink r:id="rId42" w:history="1">
        <w:r w:rsidRPr="00497B2F">
          <w:rPr>
            <w:rFonts w:ascii="Garamond" w:hAnsi="Garamond" w:cstheme="minorHAnsi"/>
            <w:color w:val="000000" w:themeColor="text1"/>
            <w:sz w:val="16"/>
            <w:szCs w:val="28"/>
          </w:rPr>
          <w:t>2001</w:t>
        </w:r>
      </w:hyperlink>
      <w:r w:rsidRPr="00497B2F">
        <w:rPr>
          <w:rFonts w:ascii="Garamond" w:hAnsi="Garamond" w:cstheme="minorHAnsi"/>
          <w:color w:val="000000" w:themeColor="text1"/>
          <w:sz w:val="16"/>
          <w:szCs w:val="28"/>
        </w:rPr>
        <w:t xml:space="preserve">, Indian immigrants have held the majority of H1-B visas each year, in some years making up </w:t>
      </w:r>
      <w:hyperlink r:id="rId43" w:history="1">
        <w:r w:rsidRPr="00497B2F">
          <w:rPr>
            <w:rFonts w:ascii="Garamond" w:hAnsi="Garamond" w:cstheme="minorHAnsi"/>
            <w:color w:val="000000" w:themeColor="text1"/>
            <w:sz w:val="16"/>
            <w:szCs w:val="28"/>
          </w:rPr>
          <w:t>over 70 percent</w:t>
        </w:r>
      </w:hyperlink>
      <w:r w:rsidRPr="00497B2F">
        <w:rPr>
          <w:rFonts w:ascii="Garamond" w:hAnsi="Garamond" w:cstheme="minorHAnsi"/>
          <w:color w:val="000000" w:themeColor="text1"/>
          <w:sz w:val="16"/>
          <w:szCs w:val="28"/>
        </w:rPr>
        <w:t xml:space="preserve"> of H1-B visa holders. </w:t>
      </w:r>
      <w:r w:rsidRPr="00497B2F">
        <w:rPr>
          <w:rFonts w:ascii="Garamond" w:hAnsi="Garamond" w:cstheme="minorHAnsi"/>
          <w:i/>
          <w:iCs/>
          <w:color w:val="000000" w:themeColor="text1"/>
          <w:sz w:val="16"/>
          <w:szCs w:val="28"/>
        </w:rPr>
        <w:t>[</w:t>
      </w:r>
      <w:hyperlink r:id="rId44" w:history="1">
        <w:r w:rsidRPr="00497B2F">
          <w:rPr>
            <w:rFonts w:ascii="Garamond" w:hAnsi="Garamond" w:cstheme="minorHAnsi"/>
            <w:i/>
            <w:iCs/>
            <w:color w:val="000000" w:themeColor="text1"/>
            <w:sz w:val="16"/>
            <w:szCs w:val="28"/>
          </w:rPr>
          <w:t>Why did Republicans become so opposed to immigration? Hint: It’s not because there’s more nativism.</w:t>
        </w:r>
      </w:hyperlink>
      <w:r w:rsidRPr="00497B2F">
        <w:rPr>
          <w:rFonts w:ascii="Garamond" w:hAnsi="Garamond" w:cstheme="minorHAnsi"/>
          <w:i/>
          <w:iCs/>
          <w:color w:val="000000" w:themeColor="text1"/>
          <w:sz w:val="16"/>
          <w:szCs w:val="28"/>
        </w:rPr>
        <w:t>]</w:t>
      </w:r>
      <w:r w:rsidRPr="00497B2F">
        <w:rPr>
          <w:rFonts w:ascii="Garamond" w:hAnsi="Garamond" w:cstheme="minorHAnsi"/>
          <w:color w:val="000000" w:themeColor="text1"/>
          <w:sz w:val="16"/>
          <w:szCs w:val="28"/>
        </w:rPr>
        <w:t xml:space="preserve"> But there’s the catch in Trump’s plan for Indian immigrants. </w:t>
      </w:r>
      <w:r w:rsidRPr="00497B2F">
        <w:rPr>
          <w:rFonts w:ascii="Garamond" w:hAnsi="Garamond" w:cstheme="minorHAnsi"/>
          <w:color w:val="000000" w:themeColor="text1"/>
          <w:sz w:val="28"/>
          <w:szCs w:val="28"/>
          <w:u w:val="single"/>
        </w:rPr>
        <w:t>While publicly arguing in favor of high-skilled immigrants, the Trump administration has quietly waged a campaign to limit the use of these visas, issuing a series of measures to reevaluate and restrict their use.</w:t>
      </w:r>
      <w:r w:rsidRPr="00497B2F">
        <w:rPr>
          <w:rFonts w:ascii="Garamond" w:hAnsi="Garamond" w:cstheme="minorHAnsi"/>
          <w:color w:val="000000" w:themeColor="text1"/>
          <w:sz w:val="16"/>
          <w:szCs w:val="28"/>
        </w:rPr>
        <w:t xml:space="preserve"> Most recently, on Feb. 22, U.S. Citizenship and Immigration Services </w:t>
      </w:r>
      <w:hyperlink r:id="rId45" w:history="1">
        <w:r w:rsidRPr="00497B2F">
          <w:rPr>
            <w:rFonts w:ascii="Garamond" w:hAnsi="Garamond" w:cstheme="minorHAnsi"/>
            <w:color w:val="000000" w:themeColor="text1"/>
            <w:sz w:val="16"/>
            <w:szCs w:val="28"/>
          </w:rPr>
          <w:t>released a memo</w:t>
        </w:r>
      </w:hyperlink>
      <w:r w:rsidRPr="00497B2F">
        <w:rPr>
          <w:rFonts w:ascii="Garamond" w:hAnsi="Garamond" w:cstheme="minorHAnsi"/>
          <w:color w:val="000000" w:themeColor="text1"/>
          <w:sz w:val="16"/>
          <w:szCs w:val="28"/>
        </w:rPr>
        <w:t xml:space="preserve"> detailing new restrictions on H1-B visas. Why the apparent contradiction in Trump’s approach — emphasizing skilled immigrants while restricting the visa that brings them in? This makes more sense once you look at the history of attitudes toward Indian immigrants in the United States. President Trump has called for a re-examination of the visa process that allows skilled workers to work in the U.S. (Daron Taylor/The Washington Post) </w:t>
      </w:r>
      <w:r w:rsidRPr="00497B2F">
        <w:rPr>
          <w:rFonts w:ascii="Garamond" w:hAnsi="Garamond" w:cstheme="minorHAnsi"/>
          <w:bCs/>
          <w:color w:val="000000" w:themeColor="text1"/>
          <w:sz w:val="16"/>
          <w:szCs w:val="28"/>
        </w:rPr>
        <w:t xml:space="preserve">But </w:t>
      </w:r>
      <w:r w:rsidRPr="00497B2F">
        <w:rPr>
          <w:rFonts w:ascii="Garamond" w:hAnsi="Garamond" w:cstheme="minorHAnsi"/>
          <w:bCs/>
          <w:color w:val="000000" w:themeColor="text1"/>
          <w:sz w:val="28"/>
          <w:szCs w:val="28"/>
          <w:u w:val="single"/>
        </w:rPr>
        <w:t>the deeper issue is race</w:t>
      </w:r>
      <w:r w:rsidRPr="00497B2F">
        <w:rPr>
          <w:rFonts w:ascii="Garamond" w:hAnsi="Garamond" w:cstheme="minorHAnsi"/>
          <w:color w:val="000000" w:themeColor="text1"/>
          <w:sz w:val="16"/>
          <w:szCs w:val="28"/>
        </w:rPr>
        <w:t xml:space="preserve"> Let’s start with a 1923 Supreme Court ruling. The United States v. Bhagat Singh Thind case underscored the </w:t>
      </w:r>
      <w:hyperlink r:id="rId46" w:history="1">
        <w:r w:rsidRPr="00497B2F">
          <w:rPr>
            <w:rFonts w:ascii="Garamond" w:hAnsi="Garamond" w:cstheme="minorHAnsi"/>
            <w:color w:val="000000" w:themeColor="text1"/>
            <w:sz w:val="16"/>
            <w:szCs w:val="28"/>
          </w:rPr>
          <w:t>racially inferior position of Indian immigrants</w:t>
        </w:r>
      </w:hyperlink>
      <w:r w:rsidRPr="00497B2F">
        <w:rPr>
          <w:rFonts w:ascii="Garamond" w:hAnsi="Garamond" w:cstheme="minorHAnsi"/>
          <w:color w:val="000000" w:themeColor="text1"/>
          <w:sz w:val="16"/>
          <w:szCs w:val="28"/>
        </w:rPr>
        <w:t xml:space="preserve">. Bhagat Singh Thind was being blocked from citizenship by a 1790 law that reserved the right of citizenship to a “free white person.” Thind argued that as a “high caste Hindu,” he was Caucasian, and petitioned the Supreme Court to grant him citizenship. The Supreme Court denied his petition, ruling that Thind was not white in </w:t>
      </w:r>
      <w:hyperlink r:id="rId47" w:anchor="214" w:history="1">
        <w:r w:rsidRPr="00497B2F">
          <w:rPr>
            <w:rFonts w:ascii="Garamond" w:hAnsi="Garamond" w:cstheme="minorHAnsi"/>
            <w:color w:val="000000" w:themeColor="text1"/>
            <w:sz w:val="16"/>
            <w:szCs w:val="28"/>
          </w:rPr>
          <w:t>“accordance with the understanding of the common man.”</w:t>
        </w:r>
      </w:hyperlink>
      <w:r w:rsidRPr="00497B2F">
        <w:rPr>
          <w:rFonts w:ascii="Garamond" w:hAnsi="Garamond" w:cstheme="minorHAnsi"/>
          <w:color w:val="000000" w:themeColor="text1"/>
          <w:sz w:val="16"/>
          <w:szCs w:val="28"/>
        </w:rPr>
        <w:t xml:space="preserve"> </w:t>
      </w:r>
      <w:r w:rsidRPr="00497B2F">
        <w:rPr>
          <w:rFonts w:ascii="Garamond" w:hAnsi="Garamond" w:cstheme="minorHAnsi"/>
          <w:i/>
          <w:iCs/>
          <w:color w:val="000000" w:themeColor="text1"/>
          <w:sz w:val="16"/>
          <w:szCs w:val="28"/>
        </w:rPr>
        <w:t>[</w:t>
      </w:r>
      <w:hyperlink r:id="rId48" w:history="1">
        <w:r w:rsidRPr="00497B2F">
          <w:rPr>
            <w:rFonts w:ascii="Garamond" w:hAnsi="Garamond" w:cstheme="minorHAnsi"/>
            <w:i/>
            <w:iCs/>
            <w:color w:val="000000" w:themeColor="text1"/>
            <w:sz w:val="16"/>
            <w:szCs w:val="28"/>
          </w:rPr>
          <w:t>Black immigrants in the U.S. face big challenges. Will African Americans rally to their side?</w:t>
        </w:r>
      </w:hyperlink>
      <w:r w:rsidRPr="00497B2F">
        <w:rPr>
          <w:rFonts w:ascii="Garamond" w:hAnsi="Garamond" w:cstheme="minorHAnsi"/>
          <w:i/>
          <w:iCs/>
          <w:color w:val="000000" w:themeColor="text1"/>
          <w:sz w:val="16"/>
          <w:szCs w:val="28"/>
        </w:rPr>
        <w:t>]</w:t>
      </w:r>
      <w:r w:rsidRPr="00497B2F">
        <w:rPr>
          <w:rFonts w:ascii="Garamond" w:hAnsi="Garamond" w:cstheme="minorHAnsi"/>
          <w:color w:val="000000" w:themeColor="text1"/>
          <w:sz w:val="16"/>
          <w:szCs w:val="28"/>
        </w:rPr>
        <w:t xml:space="preserve"> The 1920s were a period of racial anxiety about immigration, with many arguing publicly that white Americans were being overwhelmed by foreigners from darker countries, including southern Europe. Not until 1965, in response to the civil rights movement, did Congress pass</w:t>
      </w:r>
      <w:hyperlink r:id="rId49" w:history="1">
        <w:r w:rsidRPr="00497B2F">
          <w:rPr>
            <w:rFonts w:ascii="Garamond" w:hAnsi="Garamond" w:cstheme="minorHAnsi"/>
            <w:color w:val="000000" w:themeColor="text1"/>
            <w:sz w:val="16"/>
            <w:szCs w:val="28"/>
          </w:rPr>
          <w:t xml:space="preserve"> the Immigrant and Naturalization Act</w:t>
        </w:r>
      </w:hyperlink>
      <w:r w:rsidRPr="00497B2F">
        <w:rPr>
          <w:rFonts w:ascii="Garamond" w:hAnsi="Garamond" w:cstheme="minorHAnsi"/>
          <w:color w:val="000000" w:themeColor="text1"/>
          <w:sz w:val="16"/>
          <w:szCs w:val="28"/>
        </w:rPr>
        <w:t xml:space="preserve">, which eliminated race-based national quotas and favored skill and family-based immigration. That enabled relatively large numbers of skilled Indian immigrants to come to the United States. That’s worth emphasizing: The United States opened to skilled migrants from India only because of civil rights movements that directly challenged the racist history of earlier immigration laws. When Trump asked why the United States couldn’t encourage immigrants from countries like Norway instead of </w:t>
      </w:r>
      <w:hyperlink r:id="rId50" w:history="1">
        <w:r w:rsidRPr="00497B2F">
          <w:rPr>
            <w:rFonts w:ascii="Garamond" w:hAnsi="Garamond" w:cstheme="minorHAnsi"/>
            <w:color w:val="000000" w:themeColor="text1"/>
            <w:sz w:val="16"/>
            <w:szCs w:val="28"/>
          </w:rPr>
          <w:t>countries in Africa</w:t>
        </w:r>
      </w:hyperlink>
      <w:r w:rsidRPr="00497B2F">
        <w:rPr>
          <w:rFonts w:ascii="Garamond" w:hAnsi="Garamond" w:cstheme="minorHAnsi"/>
          <w:color w:val="000000" w:themeColor="text1"/>
          <w:sz w:val="16"/>
          <w:szCs w:val="28"/>
        </w:rPr>
        <w:t xml:space="preserve">, which he spoke of in vulgar language, he was fully in the spirit of earlier quotas for “white” countries. It’s a sentiment shared by other Trump administration officials. Attorney General Jeff Sessions has argued that the 1965 law led to a problematic explosion of “unassimilated” immigrants. </w:t>
      </w:r>
      <w:hyperlink r:id="rId51" w:history="1">
        <w:r w:rsidRPr="00497B2F">
          <w:rPr>
            <w:rFonts w:ascii="Garamond" w:hAnsi="Garamond" w:cstheme="minorHAnsi"/>
            <w:color w:val="000000" w:themeColor="text1"/>
            <w:sz w:val="28"/>
            <w:szCs w:val="28"/>
            <w:u w:val="single"/>
          </w:rPr>
          <w:t>In 2015, while still senator, Sessions</w:t>
        </w:r>
      </w:hyperlink>
      <w:r w:rsidRPr="00497B2F">
        <w:rPr>
          <w:rFonts w:ascii="Garamond" w:hAnsi="Garamond" w:cstheme="minorHAnsi"/>
          <w:color w:val="000000" w:themeColor="text1"/>
          <w:sz w:val="28"/>
          <w:szCs w:val="28"/>
          <w:u w:val="single"/>
        </w:rPr>
        <w:t xml:space="preserve"> argued in favor of the 1924 law, saying that current numbers of “nonnative born” Americans were too high.</w:t>
      </w:r>
      <w:r w:rsidRPr="00497B2F">
        <w:rPr>
          <w:rFonts w:ascii="Garamond" w:hAnsi="Garamond" w:cstheme="minorHAnsi"/>
          <w:color w:val="000000" w:themeColor="text1"/>
          <w:sz w:val="16"/>
          <w:szCs w:val="28"/>
          <w:u w:color="0000E9"/>
        </w:rPr>
        <w:t xml:space="preserve"> “When the numbers reached about this high in 1924, the president and Congress changed the policy, and it slowed down immigration significantly … and it was good for America.” </w:t>
      </w:r>
      <w:r w:rsidRPr="00497B2F">
        <w:rPr>
          <w:rFonts w:ascii="Garamond" w:hAnsi="Garamond" w:cstheme="minorHAnsi"/>
          <w:b/>
          <w:color w:val="000000" w:themeColor="text1"/>
          <w:sz w:val="28"/>
          <w:szCs w:val="28"/>
          <w:u w:val="single"/>
        </w:rPr>
        <w:t xml:space="preserve">Sessions also favored </w:t>
      </w:r>
      <w:hyperlink r:id="rId52" w:history="1">
        <w:r w:rsidRPr="00497B2F">
          <w:rPr>
            <w:rFonts w:ascii="Garamond" w:hAnsi="Garamond" w:cstheme="minorHAnsi"/>
            <w:b/>
            <w:color w:val="000000" w:themeColor="text1"/>
            <w:sz w:val="28"/>
            <w:szCs w:val="28"/>
            <w:u w:val="single"/>
          </w:rPr>
          <w:t>stringent curbs on legal immigration</w:t>
        </w:r>
      </w:hyperlink>
      <w:r w:rsidRPr="00497B2F">
        <w:rPr>
          <w:rFonts w:ascii="Garamond" w:hAnsi="Garamond" w:cstheme="minorHAnsi"/>
          <w:b/>
          <w:color w:val="000000" w:themeColor="text1"/>
          <w:sz w:val="28"/>
          <w:szCs w:val="28"/>
          <w:u w:val="single"/>
        </w:rPr>
        <w:t>, particularly for STEM jobs</w:t>
      </w:r>
      <w:r w:rsidRPr="00497B2F">
        <w:rPr>
          <w:rFonts w:ascii="Garamond" w:hAnsi="Garamond" w:cstheme="minorHAnsi"/>
          <w:color w:val="000000" w:themeColor="text1"/>
          <w:sz w:val="16"/>
          <w:szCs w:val="28"/>
          <w:u w:color="0000E9"/>
        </w:rPr>
        <w:t xml:space="preserve">. </w:t>
      </w:r>
      <w:r w:rsidRPr="00497B2F">
        <w:rPr>
          <w:rFonts w:ascii="Garamond" w:hAnsi="Garamond" w:cstheme="minorHAnsi"/>
          <w:b/>
          <w:color w:val="000000" w:themeColor="text1"/>
          <w:sz w:val="28"/>
          <w:szCs w:val="28"/>
          <w:u w:val="single"/>
        </w:rPr>
        <w:t>Given that Indians are the biggest recipients of STEM-related visas, he may be especially concerned that high-skilled Indian immigrants are taking STEM jobs from “real” Americans.</w:t>
      </w:r>
      <w:r w:rsidRPr="00497B2F">
        <w:rPr>
          <w:rFonts w:ascii="Garamond" w:hAnsi="Garamond" w:cstheme="minorHAnsi"/>
          <w:color w:val="000000" w:themeColor="text1"/>
          <w:sz w:val="16"/>
          <w:szCs w:val="28"/>
          <w:u w:color="0000E9"/>
        </w:rPr>
        <w:t xml:space="preserve"> Since 1965, the Indian-American population has emerged as one of the most successful subgroups in the United States. Indian immigrants generally arrive with a strong command of English, a product of Indian colonial history, extensive education and significant </w:t>
      </w:r>
      <w:hyperlink r:id="rId53" w:history="1">
        <w:r w:rsidRPr="00497B2F">
          <w:rPr>
            <w:rFonts w:ascii="Garamond" w:hAnsi="Garamond" w:cstheme="minorHAnsi"/>
            <w:color w:val="000000" w:themeColor="text1"/>
            <w:sz w:val="16"/>
            <w:szCs w:val="28"/>
            <w:u w:color="0000E9"/>
          </w:rPr>
          <w:t>human capital</w:t>
        </w:r>
      </w:hyperlink>
      <w:r w:rsidRPr="00497B2F">
        <w:rPr>
          <w:rFonts w:ascii="Garamond" w:hAnsi="Garamond" w:cstheme="minorHAnsi"/>
          <w:color w:val="000000" w:themeColor="text1"/>
          <w:sz w:val="16"/>
          <w:szCs w:val="28"/>
          <w:u w:color="0000E9"/>
        </w:rPr>
        <w:t xml:space="preserve">. Consequently, Indians have had less experience with overt discrimination than other racial minorities. Nevertheless, in the eyes of Sessions and those who share his views, they are still not sufficiently “assimilated.” Like Bhagat Singh Thind, Indians will not be perceived as white in the “common understanding.” All that can be seen in a wide range of incidents. For instance, during the 1980s, Indian immigrants faced a group called </w:t>
      </w:r>
      <w:hyperlink r:id="rId54" w:history="1">
        <w:r w:rsidRPr="00497B2F">
          <w:rPr>
            <w:rFonts w:ascii="Garamond" w:hAnsi="Garamond" w:cstheme="minorHAnsi"/>
            <w:color w:val="000000" w:themeColor="text1"/>
            <w:sz w:val="16"/>
            <w:szCs w:val="28"/>
            <w:u w:color="0000E9"/>
          </w:rPr>
          <w:t>“dotbusters”,</w:t>
        </w:r>
      </w:hyperlink>
      <w:r w:rsidRPr="00497B2F">
        <w:rPr>
          <w:rFonts w:ascii="Garamond" w:hAnsi="Garamond" w:cstheme="minorHAnsi"/>
          <w:color w:val="000000" w:themeColor="text1"/>
          <w:sz w:val="16"/>
          <w:szCs w:val="28"/>
          <w:u w:color="0000E9"/>
        </w:rPr>
        <w:t xml:space="preserve"> who violently targeted the expanding Indian community in New Jersey. After the 9/11 terrorist attacks, some angry Americans attacked Indians, including the fatal shooting of </w:t>
      </w:r>
      <w:hyperlink r:id="rId55" w:history="1">
        <w:r w:rsidRPr="00497B2F">
          <w:rPr>
            <w:rFonts w:ascii="Garamond" w:hAnsi="Garamond" w:cstheme="minorHAnsi"/>
            <w:color w:val="000000" w:themeColor="text1"/>
            <w:sz w:val="16"/>
            <w:szCs w:val="28"/>
            <w:u w:color="0000E9"/>
          </w:rPr>
          <w:t>a Sikh man in Arizona</w:t>
        </w:r>
      </w:hyperlink>
      <w:r w:rsidRPr="00497B2F">
        <w:rPr>
          <w:rFonts w:ascii="Garamond" w:hAnsi="Garamond" w:cstheme="minorHAnsi"/>
          <w:color w:val="000000" w:themeColor="text1"/>
          <w:sz w:val="16"/>
          <w:szCs w:val="28"/>
          <w:u w:color="0000E9"/>
        </w:rPr>
        <w:t xml:space="preserve"> by a person who said he wanted to kill “towel heads.” In 2012, a white supremacist killed six people in a </w:t>
      </w:r>
      <w:hyperlink r:id="rId56" w:history="1">
        <w:r w:rsidRPr="00497B2F">
          <w:rPr>
            <w:rFonts w:ascii="Garamond" w:hAnsi="Garamond" w:cstheme="minorHAnsi"/>
            <w:color w:val="000000" w:themeColor="text1"/>
            <w:sz w:val="16"/>
            <w:szCs w:val="28"/>
            <w:u w:color="0000E9"/>
          </w:rPr>
          <w:t>mass shooting at a Sikh temple in Wisconsin</w:t>
        </w:r>
      </w:hyperlink>
      <w:r w:rsidRPr="00497B2F">
        <w:rPr>
          <w:rFonts w:ascii="Garamond" w:hAnsi="Garamond" w:cstheme="minorHAnsi"/>
          <w:color w:val="000000" w:themeColor="text1"/>
          <w:sz w:val="16"/>
          <w:szCs w:val="28"/>
          <w:u w:color="0000E9"/>
        </w:rPr>
        <w:t xml:space="preserve">. More recently, in 2017 an angry gunman killed </w:t>
      </w:r>
      <w:hyperlink r:id="rId57" w:history="1">
        <w:r w:rsidRPr="00497B2F">
          <w:rPr>
            <w:rFonts w:ascii="Garamond" w:hAnsi="Garamond" w:cstheme="minorHAnsi"/>
            <w:color w:val="000000" w:themeColor="text1"/>
            <w:sz w:val="16"/>
            <w:szCs w:val="28"/>
            <w:u w:color="0000E9"/>
          </w:rPr>
          <w:t>an Indian immigrant in Kansas</w:t>
        </w:r>
      </w:hyperlink>
      <w:r w:rsidRPr="00497B2F">
        <w:rPr>
          <w:rFonts w:ascii="Garamond" w:hAnsi="Garamond" w:cstheme="minorHAnsi"/>
          <w:color w:val="000000" w:themeColor="text1"/>
          <w:sz w:val="16"/>
          <w:szCs w:val="28"/>
          <w:u w:color="0000E9"/>
        </w:rPr>
        <w:t xml:space="preserve">, yelling, “Get out of my country!” </w:t>
      </w:r>
      <w:r w:rsidRPr="00497B2F">
        <w:rPr>
          <w:rFonts w:ascii="Garamond" w:hAnsi="Garamond" w:cstheme="minorHAnsi"/>
          <w:b/>
          <w:bCs/>
          <w:color w:val="000000" w:themeColor="text1"/>
          <w:sz w:val="28"/>
          <w:szCs w:val="28"/>
          <w:u w:val="single"/>
        </w:rPr>
        <w:t>Most Indian immigrants to the U.S. are not highly skilled.</w:t>
      </w:r>
      <w:r w:rsidRPr="00497B2F">
        <w:rPr>
          <w:rFonts w:ascii="Garamond" w:hAnsi="Garamond" w:cstheme="minorHAnsi"/>
          <w:bCs/>
          <w:color w:val="000000" w:themeColor="text1"/>
          <w:sz w:val="16"/>
          <w:szCs w:val="28"/>
          <w:u w:color="0000E9"/>
        </w:rPr>
        <w:t xml:space="preserve"> They’re family members.</w:t>
      </w:r>
      <w:r w:rsidRPr="00497B2F">
        <w:rPr>
          <w:rFonts w:ascii="Garamond" w:hAnsi="Garamond" w:cstheme="minorHAnsi"/>
          <w:color w:val="000000" w:themeColor="text1"/>
          <w:sz w:val="16"/>
          <w:szCs w:val="28"/>
          <w:u w:color="0000E9"/>
        </w:rPr>
        <w:t xml:space="preserve"> Moreover, even though Indians receive the biggest share of H1-B visas, most Indian immigrants are </w:t>
      </w:r>
      <w:r w:rsidRPr="00497B2F">
        <w:rPr>
          <w:rFonts w:ascii="Garamond" w:hAnsi="Garamond" w:cstheme="minorHAnsi"/>
          <w:i/>
          <w:iCs/>
          <w:color w:val="000000" w:themeColor="text1"/>
          <w:sz w:val="16"/>
          <w:szCs w:val="28"/>
          <w:u w:color="0000E9"/>
        </w:rPr>
        <w:t>not</w:t>
      </w:r>
      <w:r w:rsidRPr="00497B2F">
        <w:rPr>
          <w:rFonts w:ascii="Garamond" w:hAnsi="Garamond" w:cstheme="minorHAnsi"/>
          <w:color w:val="000000" w:themeColor="text1"/>
          <w:sz w:val="16"/>
          <w:szCs w:val="28"/>
          <w:u w:color="0000E9"/>
        </w:rPr>
        <w:t xml:space="preserve"> highly skilled. Since the first wave of skilled Indian immigrants arrived, they’ve brought over their families in large numbers. As we show in our book, between 1970 and 2010, </w:t>
      </w:r>
      <w:hyperlink r:id="rId58" w:history="1">
        <w:r w:rsidRPr="00497B2F">
          <w:rPr>
            <w:rFonts w:ascii="Garamond" w:hAnsi="Garamond" w:cstheme="minorHAnsi"/>
            <w:color w:val="000000" w:themeColor="text1"/>
            <w:sz w:val="16"/>
            <w:szCs w:val="28"/>
            <w:u w:color="0000E9"/>
          </w:rPr>
          <w:t>family-sponsored green card recipients from India outnumbered</w:t>
        </w:r>
      </w:hyperlink>
      <w:r w:rsidRPr="00497B2F">
        <w:rPr>
          <w:rFonts w:ascii="Garamond" w:hAnsi="Garamond" w:cstheme="minorHAnsi"/>
          <w:color w:val="000000" w:themeColor="text1"/>
          <w:sz w:val="16"/>
          <w:szCs w:val="28"/>
          <w:u w:color="0000E9"/>
        </w:rPr>
        <w:t xml:space="preserve"> those whose green cards came through employment</w:t>
      </w:r>
      <w:r w:rsidRPr="00497B2F">
        <w:rPr>
          <w:rFonts w:ascii="Garamond" w:hAnsi="Garamond" w:cstheme="minorHAnsi"/>
          <w:color w:val="000000" w:themeColor="text1"/>
          <w:sz w:val="28"/>
          <w:szCs w:val="28"/>
          <w:u w:val="single"/>
        </w:rPr>
        <w:t>. Indians, like all immigrant groups, have sought the comfort of family connections, strengthening their community ties and cultural identities. Trump and his aides have been vilifying the family-sponsored visa category, and favor restricting how many family members any immigrant can bring along after settling in the United States.</w:t>
      </w:r>
      <w:r w:rsidRPr="00497B2F">
        <w:rPr>
          <w:rFonts w:ascii="Garamond" w:hAnsi="Garamond" w:cstheme="minorHAnsi"/>
          <w:color w:val="000000" w:themeColor="text1"/>
          <w:sz w:val="16"/>
          <w:szCs w:val="28"/>
          <w:u w:color="0000E9"/>
        </w:rPr>
        <w:t xml:space="preserve"> </w:t>
      </w:r>
      <w:r w:rsidRPr="00497B2F">
        <w:rPr>
          <w:rFonts w:ascii="Garamond" w:hAnsi="Garamond" w:cstheme="minorHAnsi"/>
          <w:i/>
          <w:iCs/>
          <w:color w:val="000000" w:themeColor="text1"/>
          <w:sz w:val="16"/>
          <w:szCs w:val="28"/>
          <w:u w:color="0000E9"/>
        </w:rPr>
        <w:t>[</w:t>
      </w:r>
      <w:hyperlink r:id="rId59" w:history="1">
        <w:r w:rsidRPr="00497B2F">
          <w:rPr>
            <w:rFonts w:ascii="Garamond" w:hAnsi="Garamond" w:cstheme="minorHAnsi"/>
            <w:i/>
            <w:iCs/>
            <w:color w:val="000000" w:themeColor="text1"/>
            <w:sz w:val="16"/>
            <w:szCs w:val="28"/>
            <w:u w:color="0000E9"/>
          </w:rPr>
          <w:t>What will happen to El Salvador when the U.S. ends the protected status of Salvadoran immigrants?</w:t>
        </w:r>
      </w:hyperlink>
      <w:r w:rsidRPr="00497B2F">
        <w:rPr>
          <w:rFonts w:ascii="Garamond" w:hAnsi="Garamond" w:cstheme="minorHAnsi"/>
          <w:i/>
          <w:iCs/>
          <w:color w:val="000000" w:themeColor="text1"/>
          <w:sz w:val="16"/>
          <w:szCs w:val="28"/>
          <w:u w:color="0000E9"/>
        </w:rPr>
        <w:t>]</w:t>
      </w:r>
      <w:r w:rsidRPr="00497B2F">
        <w:rPr>
          <w:rFonts w:ascii="Garamond" w:hAnsi="Garamond" w:cstheme="minorHAnsi"/>
          <w:color w:val="000000" w:themeColor="text1"/>
          <w:sz w:val="16"/>
          <w:szCs w:val="28"/>
          <w:u w:color="0000E9"/>
        </w:rPr>
        <w:t xml:space="preserve"> </w:t>
      </w:r>
      <w:r w:rsidRPr="00497B2F">
        <w:rPr>
          <w:rFonts w:ascii="Garamond" w:hAnsi="Garamond" w:cstheme="minorHAnsi"/>
          <w:b/>
          <w:color w:val="000000" w:themeColor="text1"/>
          <w:sz w:val="28"/>
          <w:szCs w:val="28"/>
          <w:u w:val="single"/>
        </w:rPr>
        <w:t>The Trump administration’s immigration policies are unlikely to benefit immigrants of Indian origin. Indian Americans</w:t>
      </w:r>
      <w:r w:rsidRPr="00497B2F">
        <w:rPr>
          <w:rFonts w:ascii="Garamond" w:hAnsi="Garamond" w:cstheme="minorHAnsi"/>
          <w:b/>
          <w:color w:val="000000" w:themeColor="text1"/>
          <w:sz w:val="37"/>
          <w:szCs w:val="37"/>
          <w:u w:val="single"/>
        </w:rPr>
        <w:t xml:space="preserve"> </w:t>
      </w:r>
      <w:r w:rsidRPr="00497B2F">
        <w:rPr>
          <w:rFonts w:ascii="Garamond" w:hAnsi="Garamond" w:cstheme="minorHAnsi"/>
          <w:b/>
          <w:color w:val="0E0E0E"/>
          <w:sz w:val="28"/>
          <w:szCs w:val="28"/>
          <w:u w:val="single"/>
        </w:rPr>
        <w:t>may wish to build coalitions with other immigrant groups to advocate for a balance between skilled and family immigration.</w:t>
      </w:r>
      <w:r w:rsidRPr="00497B2F">
        <w:rPr>
          <w:rFonts w:ascii="Garamond" w:hAnsi="Garamond" w:cstheme="minorHAnsi"/>
          <w:b/>
          <w:color w:val="2A2A21"/>
          <w:sz w:val="28"/>
          <w:szCs w:val="28"/>
          <w:u w:val="single"/>
        </w:rPr>
        <w:t xml:space="preserve"> </w:t>
      </w:r>
    </w:p>
    <w:p w14:paraId="423B3CDB" w14:textId="77777777" w:rsidR="0078191A" w:rsidRPr="00497B2F" w:rsidRDefault="0078191A" w:rsidP="0078191A">
      <w:pPr>
        <w:rPr>
          <w:rFonts w:ascii="Garamond" w:hAnsi="Garamond"/>
        </w:rPr>
      </w:pPr>
    </w:p>
    <w:p w14:paraId="759A8302"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Asian voters are largest growing block and play a key role in midterms </w:t>
      </w:r>
    </w:p>
    <w:p w14:paraId="43A0E1AE" w14:textId="77777777" w:rsidR="0078191A" w:rsidRPr="00497B2F" w:rsidRDefault="0078191A" w:rsidP="0078191A">
      <w:pPr>
        <w:rPr>
          <w:rFonts w:ascii="Garamond" w:hAnsi="Garamond" w:cstheme="minorHAnsi"/>
        </w:rPr>
      </w:pPr>
      <w:r w:rsidRPr="00497B2F">
        <w:rPr>
          <w:rFonts w:ascii="Garamond" w:hAnsi="Garamond" w:cstheme="minorHAnsi"/>
          <w:b/>
        </w:rPr>
        <w:t>Yee 6/3/18-</w:t>
      </w:r>
      <w:r w:rsidRPr="00497B2F">
        <w:rPr>
          <w:rFonts w:ascii="Garamond" w:hAnsi="Garamond" w:cstheme="minorHAnsi"/>
          <w:sz w:val="15"/>
        </w:rPr>
        <w:t xml:space="preserve"> </w:t>
      </w:r>
      <w:r w:rsidRPr="00497B2F">
        <w:rPr>
          <w:rFonts w:ascii="Garamond" w:hAnsi="Garamond" w:cstheme="minorHAnsi"/>
        </w:rPr>
        <w:t>Vivian Yee is a national immigration correspondent at The New York Times. She covers immigration policy and how it impacts people across the country. June 3 2018- (</w:t>
      </w:r>
      <w:hyperlink r:id="rId60" w:history="1">
        <w:r w:rsidRPr="00497B2F">
          <w:rPr>
            <w:rStyle w:val="Hyperlink"/>
            <w:rFonts w:ascii="Garamond" w:eastAsia="Times New Roman" w:hAnsi="Garamond" w:cstheme="minorHAnsi"/>
            <w:spacing w:val="2"/>
          </w:rPr>
          <w:t>https://www.nytimes.com/2018/06/03/us/democrats-asians-orange-county-california.html)</w:t>
        </w:r>
      </w:hyperlink>
      <w:r w:rsidRPr="00497B2F">
        <w:rPr>
          <w:rFonts w:ascii="Garamond" w:hAnsi="Garamond" w:cstheme="minorHAnsi"/>
        </w:rPr>
        <w:t xml:space="preserve">. </w:t>
      </w:r>
    </w:p>
    <w:p w14:paraId="0DFEB717" w14:textId="77777777" w:rsidR="0078191A" w:rsidRPr="00497B2F" w:rsidRDefault="0078191A" w:rsidP="0078191A">
      <w:pPr>
        <w:rPr>
          <w:rFonts w:ascii="Garamond" w:hAnsi="Garamond" w:cstheme="minorHAnsi"/>
          <w:color w:val="000000" w:themeColor="text1"/>
          <w:sz w:val="28"/>
          <w:szCs w:val="28"/>
        </w:rPr>
      </w:pPr>
    </w:p>
    <w:p w14:paraId="7FC2AFE3" w14:textId="77777777" w:rsidR="0078191A" w:rsidRPr="00497B2F" w:rsidRDefault="0078191A" w:rsidP="0078191A">
      <w:pPr>
        <w:rPr>
          <w:rFonts w:ascii="Garamond" w:hAnsi="Garamond" w:cstheme="minorHAnsi"/>
          <w:color w:val="000000" w:themeColor="text1"/>
          <w:sz w:val="16"/>
          <w:szCs w:val="28"/>
        </w:rPr>
      </w:pPr>
      <w:r w:rsidRPr="00497B2F">
        <w:rPr>
          <w:rFonts w:ascii="Garamond" w:hAnsi="Garamond" w:cstheme="minorHAnsi"/>
          <w:color w:val="000000" w:themeColor="text1"/>
          <w:sz w:val="16"/>
          <w:szCs w:val="28"/>
        </w:rPr>
        <w:t xml:space="preserve"> “Asians,” said Sukhee Kang, who became the first Korean-American to run a major American city when he was elected mayor of Irvine in 2008, “are good for business.” Whether </w:t>
      </w:r>
      <w:r w:rsidRPr="00497B2F">
        <w:rPr>
          <w:rFonts w:ascii="Garamond" w:hAnsi="Garamond" w:cstheme="minorHAnsi"/>
          <w:b/>
          <w:color w:val="000000" w:themeColor="text1"/>
          <w:sz w:val="28"/>
          <w:szCs w:val="28"/>
          <w:u w:val="single"/>
        </w:rPr>
        <w:t xml:space="preserve">Asians are also good for votes </w:t>
      </w:r>
      <w:r w:rsidRPr="00497B2F">
        <w:rPr>
          <w:rFonts w:ascii="Garamond" w:hAnsi="Garamond" w:cstheme="minorHAnsi"/>
          <w:color w:val="000000" w:themeColor="text1"/>
          <w:sz w:val="16"/>
          <w:szCs w:val="28"/>
        </w:rPr>
        <w:t xml:space="preserve">is one of the biggest political questions driving this year’s </w:t>
      </w:r>
      <w:hyperlink r:id="rId61" w:history="1">
        <w:r w:rsidRPr="00497B2F">
          <w:rPr>
            <w:rFonts w:ascii="Garamond" w:hAnsi="Garamond" w:cstheme="minorHAnsi"/>
            <w:color w:val="000000" w:themeColor="text1"/>
            <w:sz w:val="16"/>
            <w:szCs w:val="28"/>
          </w:rPr>
          <w:t>midterm races</w:t>
        </w:r>
      </w:hyperlink>
      <w:r w:rsidRPr="00497B2F">
        <w:rPr>
          <w:rFonts w:ascii="Garamond" w:hAnsi="Garamond" w:cstheme="minorHAnsi"/>
          <w:color w:val="000000" w:themeColor="text1"/>
          <w:sz w:val="16"/>
          <w:szCs w:val="28"/>
        </w:rPr>
        <w:t xml:space="preserve"> in Orange County, where </w:t>
      </w:r>
      <w:r w:rsidRPr="00497B2F">
        <w:rPr>
          <w:rFonts w:ascii="Garamond" w:hAnsi="Garamond" w:cstheme="minorHAnsi"/>
          <w:b/>
          <w:color w:val="000000" w:themeColor="text1"/>
          <w:sz w:val="32"/>
          <w:szCs w:val="28"/>
          <w:u w:val="single"/>
        </w:rPr>
        <w:t>Democrats are counting on immigrants to help the party pull off,</w:t>
      </w:r>
      <w:r w:rsidRPr="00497B2F">
        <w:rPr>
          <w:rFonts w:ascii="Garamond" w:hAnsi="Garamond" w:cstheme="minorHAnsi"/>
          <w:color w:val="000000" w:themeColor="text1"/>
          <w:sz w:val="16"/>
          <w:szCs w:val="28"/>
        </w:rPr>
        <w:t xml:space="preserve"> if not quite a blue wave, then at least an unmistakable purpling. Orange County is now one-fifth Asian and more than one-third Latino, with a Little Saigon in Garden Grove and Westminster; a Koreatown in nearby Buena Park that is beginning to rival Los Angeles’s; and a thriving </w:t>
      </w:r>
      <w:hyperlink r:id="rId62" w:history="1">
        <w:r w:rsidRPr="00497B2F">
          <w:rPr>
            <w:rFonts w:ascii="Garamond" w:hAnsi="Garamond" w:cstheme="minorHAnsi"/>
            <w:color w:val="000000" w:themeColor="text1"/>
            <w:sz w:val="16"/>
            <w:szCs w:val="28"/>
          </w:rPr>
          <w:t>Latino</w:t>
        </w:r>
      </w:hyperlink>
      <w:r w:rsidRPr="00497B2F">
        <w:rPr>
          <w:rFonts w:ascii="Garamond" w:hAnsi="Garamond" w:cstheme="minorHAnsi"/>
          <w:color w:val="000000" w:themeColor="text1"/>
          <w:sz w:val="16"/>
          <w:szCs w:val="28"/>
        </w:rPr>
        <w:t xml:space="preserve"> community centered in Santa Ana. Forty-five percent of the county’s households speak a language other than English. In the 45th Congressional District, whose biggest city is Irvine, three of the four Democratic candidates were born to immigrants, including one of the front-runners, Dave Min, a Korean-American law professor at the University of California, Irvine. Whichever Democrat does best in the June 5 primary will challenge Representative Mimi Walters, the Republican incumbent, in a district that has never elected anyone but Republicans — an area once famous for nurturing the political careers of Barry Goldwater and Ronald Reagan. Hence the double-takes when Orange County chose Hillary Clinton in 2016, the first time a Democratic presidential candidate had carried the county since Franklin D. Roosevelt’s second term. </w:t>
      </w:r>
      <w:r w:rsidRPr="00497B2F">
        <w:rPr>
          <w:rFonts w:ascii="Garamond" w:hAnsi="Garamond" w:cstheme="minorHAnsi"/>
          <w:noProof/>
          <w:color w:val="000000" w:themeColor="text1"/>
          <w:sz w:val="16"/>
          <w:szCs w:val="28"/>
          <w:lang w:eastAsia="zh-CN"/>
        </w:rPr>
        <w:drawing>
          <wp:inline distT="0" distB="0" distL="0" distR="0" wp14:anchorId="1DF2360E" wp14:editId="701086E2">
            <wp:extent cx="241300" cy="190500"/>
            <wp:effectExtent l="0" t="0" r="12700" b="12700"/>
            <wp:docPr id="10" name="Picture 10">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1300" cy="190500"/>
                    </a:xfrm>
                    <a:prstGeom prst="rect">
                      <a:avLst/>
                    </a:prstGeom>
                    <a:noFill/>
                    <a:ln>
                      <a:noFill/>
                    </a:ln>
                  </pic:spPr>
                </pic:pic>
              </a:graphicData>
            </a:graphic>
          </wp:inline>
        </w:drawing>
      </w:r>
      <w:r w:rsidRPr="00497B2F">
        <w:rPr>
          <w:rFonts w:ascii="Garamond" w:hAnsi="Garamond" w:cstheme="minorHAnsi"/>
          <w:color w:val="000000" w:themeColor="text1"/>
          <w:sz w:val="16"/>
          <w:szCs w:val="28"/>
        </w:rPr>
        <w:t xml:space="preserve"> </w:t>
      </w:r>
      <w:r w:rsidRPr="00497B2F">
        <w:rPr>
          <w:rFonts w:ascii="Garamond" w:hAnsi="Garamond" w:cstheme="minorHAnsi"/>
          <w:noProof/>
          <w:color w:val="000000" w:themeColor="text1"/>
          <w:sz w:val="16"/>
          <w:szCs w:val="28"/>
          <w:lang w:eastAsia="zh-CN"/>
        </w:rPr>
        <w:drawing>
          <wp:inline distT="0" distB="0" distL="0" distR="0" wp14:anchorId="45137719" wp14:editId="16CCE29C">
            <wp:extent cx="12700" cy="12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497B2F">
        <w:rPr>
          <w:rFonts w:ascii="Garamond" w:hAnsi="Garamond" w:cstheme="minorHAnsi"/>
          <w:color w:val="000000" w:themeColor="text1"/>
          <w:sz w:val="16"/>
          <w:szCs w:val="28"/>
        </w:rPr>
        <w:t xml:space="preserve"> Mrs. Clinton’s edge seems like less of a stretch in the diverse precincts of Irvine, whose demographics increasingly look like the future of Orange County. But when half the residents of this city of a quarter-million are Asian, it is not clear whether demographics will be destiny for the Democrats, or just, well, a faux-Mediterranean cul-de-sac. Turnout is one reason. Asian-Americans tend not to vote in high numbers, put off by language barriers, lack of outreach from either party and a historical absence of political engagement. Though they have gravitated </w:t>
      </w:r>
      <w:hyperlink r:id="rId66" w:history="1">
        <w:r w:rsidRPr="00497B2F">
          <w:rPr>
            <w:rFonts w:ascii="Garamond" w:hAnsi="Garamond" w:cstheme="minorHAnsi"/>
            <w:color w:val="000000" w:themeColor="text1"/>
            <w:sz w:val="16"/>
            <w:szCs w:val="28"/>
          </w:rPr>
          <w:t>toward the left</w:t>
        </w:r>
      </w:hyperlink>
      <w:r w:rsidRPr="00497B2F">
        <w:rPr>
          <w:rFonts w:ascii="Garamond" w:hAnsi="Garamond" w:cstheme="minorHAnsi"/>
          <w:color w:val="000000" w:themeColor="text1"/>
          <w:sz w:val="16"/>
          <w:szCs w:val="28"/>
        </w:rPr>
        <w:t xml:space="preserve"> ever since the 1990s, they are fractured. According to a </w:t>
      </w:r>
      <w:hyperlink r:id="rId67" w:history="1">
        <w:r w:rsidRPr="00497B2F">
          <w:rPr>
            <w:rFonts w:ascii="Garamond" w:hAnsi="Garamond" w:cstheme="minorHAnsi"/>
            <w:color w:val="000000" w:themeColor="text1"/>
            <w:sz w:val="16"/>
            <w:szCs w:val="28"/>
          </w:rPr>
          <w:t>national survey</w:t>
        </w:r>
      </w:hyperlink>
      <w:r w:rsidRPr="00497B2F">
        <w:rPr>
          <w:rFonts w:ascii="Garamond" w:hAnsi="Garamond" w:cstheme="minorHAnsi"/>
          <w:color w:val="000000" w:themeColor="text1"/>
          <w:sz w:val="16"/>
          <w:szCs w:val="28"/>
        </w:rPr>
        <w:t xml:space="preserve"> of Asian-Americans conducted after the 2016 election, Indian- and Korean-Americans tack progressive, Chinese- and Vietnamese-Americans more conservative. While Asians registered as Republicans in Orange County outnumber Asian Democrats, more than one-third of Asian voters identify as independents. Those splits reflect the diversity of an Asian population that is one-third Vietnamese, one-sixth Korean and one-sixth Chinese, with smaller shares of Filipinos, Indians and Japanese. Those who live in Irvine are often highly educated and affluent, especially the businesspeople from mainland China and Korea who often buy up new subdivisions. But there remain pockets of poverty among the county’s Vietnamese, Cambodians and Pacific Islanders. And though they tend to hold liberal views on issues like gun control, climate change and public spending, the political causes that some Asian-Americans have rallied around in recent years have veered conservative. Organizing on the social media platform WeChat, Chinese immigrants </w:t>
      </w:r>
      <w:hyperlink r:id="rId68" w:history="1">
        <w:r w:rsidRPr="00497B2F">
          <w:rPr>
            <w:rFonts w:ascii="Garamond" w:hAnsi="Garamond" w:cstheme="minorHAnsi"/>
            <w:color w:val="000000" w:themeColor="text1"/>
            <w:sz w:val="16"/>
            <w:szCs w:val="28"/>
          </w:rPr>
          <w:t>mobilized</w:t>
        </w:r>
      </w:hyperlink>
      <w:r w:rsidRPr="00497B2F">
        <w:rPr>
          <w:rFonts w:ascii="Garamond" w:hAnsi="Garamond" w:cstheme="minorHAnsi"/>
          <w:color w:val="000000" w:themeColor="text1"/>
          <w:sz w:val="16"/>
          <w:szCs w:val="28"/>
        </w:rPr>
        <w:t xml:space="preserve"> in 2014 to kill legislation that would have resurrected affirmative action at California universities. Even so, many Asians oppose the Trump administration’s makeover of the immigration system, and their votes evince a </w:t>
      </w:r>
      <w:hyperlink r:id="rId69" w:history="1">
        <w:r w:rsidRPr="00497B2F">
          <w:rPr>
            <w:rFonts w:ascii="Garamond" w:hAnsi="Garamond" w:cstheme="minorHAnsi"/>
            <w:color w:val="000000" w:themeColor="text1"/>
            <w:sz w:val="16"/>
            <w:szCs w:val="28"/>
          </w:rPr>
          <w:t>broader discomfort</w:t>
        </w:r>
      </w:hyperlink>
      <w:r w:rsidRPr="00497B2F">
        <w:rPr>
          <w:rFonts w:ascii="Garamond" w:hAnsi="Garamond" w:cstheme="minorHAnsi"/>
          <w:color w:val="000000" w:themeColor="text1"/>
          <w:sz w:val="16"/>
          <w:szCs w:val="28"/>
        </w:rPr>
        <w:t xml:space="preserve"> with the president. Orange County Asians re-elected their Republican congressional representatives, yet </w:t>
      </w:r>
      <w:hyperlink r:id="rId70" w:history="1">
        <w:r w:rsidRPr="00497B2F">
          <w:rPr>
            <w:rFonts w:ascii="Garamond" w:hAnsi="Garamond" w:cstheme="minorHAnsi"/>
            <w:color w:val="000000" w:themeColor="text1"/>
            <w:sz w:val="16"/>
            <w:szCs w:val="28"/>
          </w:rPr>
          <w:t>tilted toward Mrs. Clinton</w:t>
        </w:r>
      </w:hyperlink>
      <w:r w:rsidRPr="00497B2F">
        <w:rPr>
          <w:rFonts w:ascii="Garamond" w:hAnsi="Garamond" w:cstheme="minorHAnsi"/>
          <w:color w:val="000000" w:themeColor="text1"/>
          <w:sz w:val="16"/>
          <w:szCs w:val="28"/>
        </w:rPr>
        <w:t xml:space="preserve"> in 2016. “Because of Republican rhetoric against immigration, Republicans are really turning off Asian-Americans,” said Jennifer Lee, a Columbia sociologist and one of the 2016 survey’s authors. She said both parties needed to work harder for Asian votes. </w:t>
      </w:r>
      <w:r w:rsidRPr="00497B2F">
        <w:rPr>
          <w:rFonts w:ascii="Garamond" w:hAnsi="Garamond" w:cstheme="minorHAnsi"/>
          <w:b/>
          <w:color w:val="000000" w:themeColor="text1"/>
          <w:sz w:val="28"/>
          <w:szCs w:val="28"/>
          <w:u w:val="single"/>
        </w:rPr>
        <w:t>“As they grow as a larger voting bloc, they’re really up for grabs</w:t>
      </w:r>
      <w:r w:rsidRPr="00497B2F">
        <w:rPr>
          <w:rFonts w:ascii="Garamond" w:hAnsi="Garamond" w:cstheme="minorHAnsi"/>
          <w:color w:val="000000" w:themeColor="text1"/>
          <w:sz w:val="16"/>
          <w:szCs w:val="28"/>
        </w:rPr>
        <w:t xml:space="preserve">,” she said. What could cut through the political crosscurrents this year is a simple maxim: Asians vote for Asians. The few Asian politicians in Orange County have tended to be Republicans, not least because the party has been the only game in town. A front-runner to replace Ed Royce, a retiring Republican congressman who represents heavily Hispanic and Asian parts of northern Orange County, is a Korean-born Republican former state legislator named Young Kim. But younger Asian-Americans, especially those born in the United States, have tended to swerve left of their elders. They include Mr. Min, a former adviser to Senator Chuck Schumer of New York who calls himself a housing finance wonk. Depending on how several other races turn out, he could become the only Korean-American in Congress, a prospect that finds its way into his pitch when Asian voters are around. Running in Irvine, where Asians, whites and Persians alike buy million-dollar homes in large part to put their children in ultracompetitive public schools, Mr. Min has reasons both for doubt and for hope. “I joke that it’s the one district in the country where being an Asian-American law professor is an advantage,” he said. Resistance City, this is not. Lawn signs advertising open houses tend to far outnumber those endorsing politicians. And then there is the question of Asian voters, who, beyond inconsistent turnout, are not numerous enough on their own to pick winners. Still, </w:t>
      </w:r>
      <w:r w:rsidRPr="00497B2F">
        <w:rPr>
          <w:rFonts w:ascii="Garamond" w:hAnsi="Garamond" w:cstheme="minorHAnsi"/>
          <w:b/>
          <w:color w:val="000000" w:themeColor="text1"/>
          <w:sz w:val="28"/>
          <w:szCs w:val="28"/>
          <w:u w:val="single"/>
        </w:rPr>
        <w:t>Asians are the fastest-growing immigrant group in the country</w:t>
      </w:r>
      <w:r w:rsidRPr="00497B2F">
        <w:rPr>
          <w:rFonts w:ascii="Garamond" w:hAnsi="Garamond" w:cstheme="minorHAnsi"/>
          <w:color w:val="000000" w:themeColor="text1"/>
          <w:sz w:val="16"/>
          <w:szCs w:val="28"/>
        </w:rPr>
        <w:t xml:space="preserve">; in 2015, researchers at the University of California, Davis, </w:t>
      </w:r>
      <w:hyperlink r:id="rId71" w:history="1">
        <w:r w:rsidRPr="00497B2F">
          <w:rPr>
            <w:rFonts w:ascii="Garamond" w:hAnsi="Garamond" w:cstheme="minorHAnsi"/>
            <w:color w:val="000000" w:themeColor="text1"/>
            <w:sz w:val="16"/>
            <w:szCs w:val="28"/>
          </w:rPr>
          <w:t>projected</w:t>
        </w:r>
      </w:hyperlink>
      <w:r w:rsidRPr="00497B2F">
        <w:rPr>
          <w:rFonts w:ascii="Garamond" w:hAnsi="Garamond" w:cstheme="minorHAnsi"/>
          <w:color w:val="000000" w:themeColor="text1"/>
          <w:sz w:val="16"/>
          <w:szCs w:val="28"/>
        </w:rPr>
        <w:t xml:space="preserve"> that the number of eligible Asian-American voters in California would rise 37 percent by 2040. “The more you can engage them in the place they’re comfortable, in the language they’re comfortable in — it’s a sign that we value their vote,” said Katie Porter, a U.C. Irvine law professor who is considered Mr. Min’s main rival. She said her campaign, which highlights her consumer protection work with Senator Elizabeth Warren, was energizing previously apathetic voters: “I think that this is a place where historically, politics wasn’t discussed, but this most recent election, I think, changed that.” Mr. Min speaks only minimal Korean, making it difficult for him to tap into the community on his own. So his parents, who arrived in the United States as graduate students in 1972, have campaigned for him at Korean churches and restaurants, and Mr. Kang has prodded local Korean-language media to cover him more. On a recent evening in Turtle Rock, a neighborhood near U.C. Irvine, virtually every white voter whose door Mr. Min knocked on was familiar with his campaign, including an ex-Republican who pledged his vote. Some of the Asian voters on his list proved harder to engage. A woman named Celeste grimaced when Mr. Min told her that Ms. Walters, the Republican incumbent, was “100 percent with Trump.” “This feels like an attack on the values that brought my parents to this country and that I grew up with,” Mr. Min added. The woman listened, but did not ask questions or linger. Nowhere is Orange County’s accelerating diversity more obvious than in its schools and shopping centers, where, in the absence of downtowns, community life unfolds. Zion Markets (Korean) and 99 Ranches (Taiwanese) jostle with, or even replace, Vons and Albertsons supermarkets. There are so many Chinese students in Irvine now that the city supports several competing Chinese-language schools, and the public schools have been known to send notices to parents in English and Chinese. In 2016, when Ryan Garlitos was preparing to open Irenia, his </w:t>
      </w:r>
      <w:hyperlink r:id="rId72" w:history="1">
        <w:r w:rsidRPr="00497B2F">
          <w:rPr>
            <w:rFonts w:ascii="Garamond" w:hAnsi="Garamond" w:cstheme="minorHAnsi"/>
            <w:color w:val="000000" w:themeColor="text1"/>
            <w:sz w:val="16"/>
            <w:szCs w:val="28"/>
          </w:rPr>
          <w:t>critically acclaimed</w:t>
        </w:r>
      </w:hyperlink>
      <w:r w:rsidRPr="00497B2F">
        <w:rPr>
          <w:rFonts w:ascii="Garamond" w:hAnsi="Garamond" w:cstheme="minorHAnsi"/>
          <w:color w:val="000000" w:themeColor="text1"/>
          <w:sz w:val="16"/>
          <w:szCs w:val="28"/>
        </w:rPr>
        <w:t xml:space="preserve"> Filipino restaurant in Santa Ana, “there was a question of, ‘Is Orange County ready for this place?’” said Mr. Garlitos. Apparently it is. Why? “Kids like us grew up,” said Sarah Mosqueda, his partner, who is from a Mexican family in Tustin. “That’s what changed.” Mr. Garlitos and Ms. Mosqueda met working at Taco María, an ambitious Mexican restaurant in nearby Costa Mesa chosen by The Los Angeles Times as its 2018 </w:t>
      </w:r>
      <w:hyperlink r:id="rId73" w:history="1">
        <w:r w:rsidRPr="00497B2F">
          <w:rPr>
            <w:rFonts w:ascii="Garamond" w:hAnsi="Garamond" w:cstheme="minorHAnsi"/>
            <w:color w:val="000000" w:themeColor="text1"/>
            <w:sz w:val="16"/>
            <w:szCs w:val="28"/>
          </w:rPr>
          <w:t>restaurant of the year</w:t>
        </w:r>
      </w:hyperlink>
      <w:r w:rsidRPr="00497B2F">
        <w:rPr>
          <w:rFonts w:ascii="Garamond" w:hAnsi="Garamond" w:cstheme="minorHAnsi"/>
          <w:color w:val="000000" w:themeColor="text1"/>
          <w:sz w:val="16"/>
          <w:szCs w:val="28"/>
        </w:rPr>
        <w:t xml:space="preserve">. But the chef, Carlos Salgado, the son of Mexican immigrants, said he had no illusions about how far immigrants still had to go in Orange County. “I have a tall white guy in my kitchen; people think he’s the chef,” Mr. Salgado said. Local headlines this year have been a reminder that the county is still conservative turf mottled with liberal patches, not the other way around. A dozen Republican-dominated cities recently passed resolutions </w:t>
      </w:r>
      <w:hyperlink r:id="rId74" w:history="1">
        <w:r w:rsidRPr="00497B2F">
          <w:rPr>
            <w:rFonts w:ascii="Garamond" w:hAnsi="Garamond" w:cstheme="minorHAnsi"/>
            <w:color w:val="000000" w:themeColor="text1"/>
            <w:sz w:val="16"/>
            <w:szCs w:val="28"/>
          </w:rPr>
          <w:t>opposing</w:t>
        </w:r>
      </w:hyperlink>
      <w:r w:rsidRPr="00497B2F">
        <w:rPr>
          <w:rFonts w:ascii="Garamond" w:hAnsi="Garamond" w:cstheme="minorHAnsi"/>
          <w:color w:val="000000" w:themeColor="text1"/>
          <w:sz w:val="16"/>
          <w:szCs w:val="28"/>
        </w:rPr>
        <w:t xml:space="preserve"> the state’s new so-called sanctuary state law, which extends more protections to unauthorized immigrants. Most of them were predominantly white communities. “To me, it’s the last gasp of a ruling group of Republicans who are on their way out the door,” said Kia Hamadanchy, a son of Persian immigrants who is running for Congress as a Democrat in Irvine. Whether immigrants will replace them remains to be seen. “It’s hard to get Asian-Americans to run,” said Cyril Yu, a deputy district attorney who lost his race for the Irvine school board in 2012. “But I think you’re going to get people who are excited, nonetheless, because an Asian-American’s on the ballot.”</w:t>
      </w:r>
    </w:p>
    <w:p w14:paraId="6AE2A30E" w14:textId="77777777" w:rsidR="0078191A" w:rsidRPr="00497B2F" w:rsidRDefault="0078191A" w:rsidP="0078191A">
      <w:pPr>
        <w:rPr>
          <w:rFonts w:ascii="Garamond" w:hAnsi="Garamond" w:cstheme="minorHAnsi"/>
          <w:color w:val="000000" w:themeColor="text1"/>
          <w:sz w:val="28"/>
          <w:szCs w:val="28"/>
        </w:rPr>
      </w:pPr>
    </w:p>
    <w:p w14:paraId="13963937"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Asian population- especially Chinese- are key voting bloc in midterms elections </w:t>
      </w:r>
    </w:p>
    <w:p w14:paraId="051DA077" w14:textId="77777777" w:rsidR="0078191A" w:rsidRPr="00497B2F" w:rsidRDefault="0078191A" w:rsidP="0078191A">
      <w:pPr>
        <w:rPr>
          <w:rFonts w:ascii="Garamond" w:eastAsia="Times New Roman" w:hAnsi="Garamond" w:cstheme="minorHAnsi"/>
        </w:rPr>
      </w:pPr>
      <w:r w:rsidRPr="00497B2F">
        <w:rPr>
          <w:rStyle w:val="Heading4Char"/>
          <w:rFonts w:ascii="Garamond" w:hAnsi="Garamond" w:cstheme="minorHAnsi"/>
        </w:rPr>
        <w:t>Merica 6/2/18-</w:t>
      </w:r>
      <w:r w:rsidRPr="00497B2F">
        <w:rPr>
          <w:rFonts w:ascii="Garamond" w:hAnsi="Garamond" w:cstheme="minorHAnsi"/>
          <w:color w:val="000000" w:themeColor="text1"/>
          <w:sz w:val="28"/>
          <w:szCs w:val="28"/>
        </w:rPr>
        <w:t xml:space="preserve"> Dan Merica is a CNN Political Reporter based in Washington DC covering the 2018 midterm elections and the Trump administration. June 2 2018- (</w:t>
      </w:r>
      <w:hyperlink r:id="rId75" w:history="1">
        <w:r w:rsidRPr="00497B2F">
          <w:rPr>
            <w:rStyle w:val="Hyperlink"/>
            <w:rFonts w:ascii="Garamond" w:hAnsi="Garamond" w:cstheme="minorHAnsi"/>
            <w:sz w:val="28"/>
            <w:szCs w:val="28"/>
          </w:rPr>
          <w:t>https://www.cnn.com/2018/06/02/politics/california-primary-asian-americans/index.html)</w:t>
        </w:r>
      </w:hyperlink>
      <w:r w:rsidRPr="00497B2F">
        <w:rPr>
          <w:rFonts w:ascii="Garamond" w:hAnsi="Garamond" w:cstheme="minorHAnsi"/>
          <w:color w:val="000000" w:themeColor="text1"/>
          <w:sz w:val="28"/>
          <w:szCs w:val="28"/>
        </w:rPr>
        <w:t xml:space="preserve">. </w:t>
      </w:r>
      <w:r w:rsidRPr="00497B2F">
        <w:rPr>
          <w:rFonts w:ascii="Garamond" w:eastAsia="Times New Roman" w:hAnsi="Garamond" w:cstheme="minorHAnsi"/>
        </w:rPr>
        <w:br/>
      </w:r>
    </w:p>
    <w:p w14:paraId="5CA1B285" w14:textId="77777777" w:rsidR="0078191A" w:rsidRPr="00497B2F" w:rsidRDefault="0078191A" w:rsidP="0078191A">
      <w:pPr>
        <w:rPr>
          <w:rFonts w:ascii="Garamond" w:hAnsi="Garamond" w:cstheme="minorHAnsi"/>
          <w:b/>
          <w:color w:val="000000" w:themeColor="text1"/>
          <w:sz w:val="28"/>
          <w:szCs w:val="28"/>
          <w:u w:val="single"/>
        </w:rPr>
      </w:pPr>
      <w:r w:rsidRPr="00497B2F">
        <w:rPr>
          <w:rFonts w:ascii="Garamond" w:hAnsi="Garamond" w:cstheme="minorHAnsi"/>
          <w:bCs/>
          <w:color w:val="000000" w:themeColor="text1"/>
          <w:sz w:val="16"/>
          <w:szCs w:val="28"/>
        </w:rPr>
        <w:t>Fullerton, California (CNN)</w:t>
      </w:r>
      <w:r w:rsidRPr="00497B2F">
        <w:rPr>
          <w:rFonts w:ascii="Garamond" w:hAnsi="Garamond" w:cstheme="minorHAnsi"/>
          <w:color w:val="000000" w:themeColor="text1"/>
          <w:sz w:val="16"/>
          <w:szCs w:val="28"/>
        </w:rPr>
        <w:t xml:space="preserve">In a suburban enclave on the outskirts of Los Angeles, Republican Young Kim, a South Korean immigrant, is running to replace retiring Rep. Ed Royce. Kim's candidacy is years in the making for Republicans' efforts in the Los Angeles area to deepen bonds with the Asian-American community and encourage people like her to run for office. But that effort hit a wall in 2016. Asian-Americans, who have tended to vote for Republicans on the local level in Southern California, went for Hillary Clinton over Donald Trump in the area and nationally. Now, ahead of Tuesday's primary, </w:t>
      </w:r>
      <w:r w:rsidRPr="00497B2F">
        <w:rPr>
          <w:rFonts w:ascii="Garamond" w:hAnsi="Garamond" w:cstheme="minorHAnsi"/>
          <w:b/>
          <w:color w:val="000000" w:themeColor="text1"/>
          <w:sz w:val="28"/>
          <w:szCs w:val="28"/>
          <w:u w:val="single"/>
        </w:rPr>
        <w:t>Democrats and Republicans</w:t>
      </w:r>
      <w:r w:rsidRPr="00497B2F">
        <w:rPr>
          <w:rFonts w:ascii="Garamond" w:hAnsi="Garamond" w:cstheme="minorHAnsi"/>
          <w:color w:val="000000" w:themeColor="text1"/>
          <w:sz w:val="16"/>
          <w:szCs w:val="28"/>
        </w:rPr>
        <w:t xml:space="preserve"> in the jumbled congressional race that will feature 17 candidates on the ballot </w:t>
      </w:r>
      <w:r w:rsidRPr="00497B2F">
        <w:rPr>
          <w:rFonts w:ascii="Garamond" w:hAnsi="Garamond" w:cstheme="minorHAnsi"/>
          <w:b/>
          <w:color w:val="000000" w:themeColor="text1"/>
          <w:sz w:val="28"/>
          <w:szCs w:val="28"/>
          <w:u w:val="single"/>
        </w:rPr>
        <w:t>view Asian-American voters as a key demographic in their path to victory</w:t>
      </w:r>
      <w:r w:rsidRPr="00497B2F">
        <w:rPr>
          <w:rFonts w:ascii="Garamond" w:hAnsi="Garamond" w:cstheme="minorHAnsi"/>
          <w:color w:val="000000" w:themeColor="text1"/>
          <w:sz w:val="16"/>
          <w:szCs w:val="28"/>
        </w:rPr>
        <w:t xml:space="preserve">. Kim, who spent Wednesday afternoon knocking on doors here in Fullerton, said the split between national and local offices can be explained by national Republicans focusing too much and too harshly on immigration, a comment that signals her complicated relationship with the President. "The message is important, but I think the messengers are just as important," said Kim, who explained that Republicans win with Asian voters when they argue they are trying to support legal immigration while discouraging those who come to the country illegally. "Whenever Republicans talk about immigration, people immediately think it is the part of anti-immigrant messaging. It is not." </w:t>
      </w:r>
      <w:hyperlink r:id="rId76" w:history="1">
        <w:r w:rsidRPr="00497B2F">
          <w:rPr>
            <w:rFonts w:ascii="Garamond" w:hAnsi="Garamond" w:cstheme="minorHAnsi"/>
            <w:color w:val="000000" w:themeColor="text1"/>
            <w:sz w:val="16"/>
            <w:szCs w:val="28"/>
          </w:rPr>
          <w:t>California's 'top two' primary election tussle</w:t>
        </w:r>
      </w:hyperlink>
      <w:r w:rsidRPr="00497B2F">
        <w:rPr>
          <w:rFonts w:ascii="Garamond" w:hAnsi="Garamond" w:cstheme="minorHAnsi"/>
          <w:color w:val="000000" w:themeColor="text1"/>
          <w:sz w:val="16"/>
          <w:szCs w:val="28"/>
        </w:rPr>
        <w:t xml:space="preserve"> Operatives in Southern California believe Kim, a former state assemblywoman, will finish in first or second place in the June 5 primary, assuring her a spot on the November ballot. Questions remain about whether Democrats, given California's unique primary process that makes it possible for members of one party to end up in both general election slots, will get locked out of the race. Key to that outcome could be how Asian-American voters break in the contest, with operatives on both sides expecting a larger than normal turnout. </w:t>
      </w:r>
      <w:r w:rsidRPr="00497B2F">
        <w:rPr>
          <w:rFonts w:ascii="Garamond" w:hAnsi="Garamond" w:cstheme="minorHAnsi"/>
          <w:b/>
          <w:color w:val="000000" w:themeColor="text1"/>
          <w:sz w:val="28"/>
          <w:szCs w:val="28"/>
          <w:u w:val="single"/>
        </w:rPr>
        <w:t xml:space="preserve">The Asian-American community has been growing substantially </w:t>
      </w:r>
      <w:r w:rsidRPr="00497B2F">
        <w:rPr>
          <w:rFonts w:ascii="Garamond" w:hAnsi="Garamond" w:cstheme="minorHAnsi"/>
          <w:color w:val="000000" w:themeColor="text1"/>
          <w:sz w:val="16"/>
          <w:szCs w:val="28"/>
        </w:rPr>
        <w:t>in Orange County. While they comprised 4% of residents in 1980, Asian-Americans represented 18% of residents in 2010. At 30%, the Asian-American electorate in the district Kim hopes to represent is even larger. Data collected by Political Data Inc., show that that 26% of all absentee ballots were sent to Asian voters and that, to date, the overall California turnout has shown 11% of early voters are Asian, a number consistent with their overall share of the electorate. Democrats have also focused on Asian-American outreach. Gil Cisneros, the veteran and lottery winner who has been backed by the Democratic Congressional Campaign Committee, has two deputy political directors focused on Asian-American outreach, one to the Korean American community and another to Chinese American voters. Like other campaigns, they provide Korean or Mandarin speaking voters campaign literature in those language, too. Dr. Mai Khanh Tran, another Democrat running to replace Royce and flip the seat argues that Asian-Americans are skewing Democrat locally, and points to Trump and Republicans who support him as the reason. "</w:t>
      </w:r>
      <w:r w:rsidRPr="00497B2F">
        <w:rPr>
          <w:rFonts w:ascii="Garamond" w:hAnsi="Garamond" w:cstheme="minorHAnsi"/>
          <w:color w:val="000000" w:themeColor="text1"/>
          <w:szCs w:val="28"/>
          <w:u w:val="single"/>
        </w:rPr>
        <w:t>We really have seen a change in the way Asian-Americans are thinking and the way they are going to be voting (</w:t>
      </w:r>
      <w:r w:rsidRPr="00497B2F">
        <w:rPr>
          <w:rFonts w:ascii="Garamond" w:hAnsi="Garamond" w:cstheme="minorHAnsi"/>
          <w:color w:val="000000" w:themeColor="text1"/>
          <w:sz w:val="16"/>
          <w:szCs w:val="28"/>
        </w:rPr>
        <w:t>in the last two years)," said Tran, one six Democrats running. "</w:t>
      </w:r>
      <w:r w:rsidRPr="00497B2F">
        <w:rPr>
          <w:rFonts w:ascii="Garamond" w:hAnsi="Garamond" w:cstheme="minorHAnsi"/>
          <w:b/>
          <w:color w:val="000000" w:themeColor="text1"/>
          <w:sz w:val="28"/>
          <w:szCs w:val="28"/>
          <w:u w:val="single"/>
        </w:rPr>
        <w:t>They do have concerns about the way immigrants are being vilified in general. Those of us who are of different color and a different culture, people look at us with the same eye</w:t>
      </w:r>
      <w:r w:rsidRPr="00497B2F">
        <w:rPr>
          <w:rFonts w:ascii="Garamond" w:hAnsi="Garamond" w:cstheme="minorHAnsi"/>
          <w:color w:val="000000" w:themeColor="text1"/>
          <w:sz w:val="16"/>
          <w:szCs w:val="28"/>
        </w:rPr>
        <w:t xml:space="preserve">, whether or not we are documented. And I think </w:t>
      </w:r>
      <w:r w:rsidRPr="00497B2F">
        <w:rPr>
          <w:rFonts w:ascii="Garamond" w:hAnsi="Garamond" w:cstheme="minorHAnsi"/>
          <w:color w:val="000000" w:themeColor="text1"/>
          <w:sz w:val="28"/>
          <w:szCs w:val="28"/>
          <w:u w:val="single"/>
        </w:rPr>
        <w:t>that is a negative affect that President Trump and his administration has put on our community</w:t>
      </w:r>
      <w:r w:rsidRPr="00497B2F">
        <w:rPr>
          <w:rFonts w:ascii="Garamond" w:hAnsi="Garamond" w:cstheme="minorHAnsi"/>
          <w:color w:val="000000" w:themeColor="text1"/>
          <w:sz w:val="16"/>
          <w:szCs w:val="28"/>
        </w:rPr>
        <w:t xml:space="preserve">." Tran came to the United States from Vietnam as a child, part of the US effort to airlift Vietnamese orphans from the war-torn nation. The tendency of Asian-Americans in Southern California to tilt towards Republicans in local races has worried Democrats in the area, including Asian-American members of the party eager to win elected office. "I am a Democrat, but I don't see the Democratic party doing enough to reach out to Asian voters," said Jay Chen, a Taiwanese American who explored a run in the district's crowded primary. Chen challenged Royce for the seat in 2012 but lost by 15 percent. "The danger for Democrats is assuming that because Asians rejected Trump for President, it makes them reliably Democratic voters," Chen said. "Asians in this district are very non-partisan and tend to vote for the candidate, not the party. If the candidate doesn't reach out, they will not earn that vote." Chan, despite once looking to oust Royce, was complementary of his efforts to reach out to the Asian-American community, noting that he often reached out to the community and opened a satellite campaign office in the heavily Taiwanese American area his office was located during their 2012 run. "It was a smart move," Chan said with a laugh. Royce has gone all in for Kim. Not only has he endorsed her, but he has also raised money for his one-time aide and appeared in a television ad touting her credentials. As Kim walked from door-to-door on Wednesday, she handed out a flyer featuring a picture of her standing next to Royce. </w:t>
      </w:r>
      <w:hyperlink r:id="rId77" w:history="1">
        <w:r w:rsidRPr="00497B2F">
          <w:rPr>
            <w:rFonts w:ascii="Garamond" w:hAnsi="Garamond" w:cstheme="minorHAnsi"/>
            <w:color w:val="000000" w:themeColor="text1"/>
            <w:sz w:val="16"/>
            <w:szCs w:val="28"/>
          </w:rPr>
          <w:t>What you need to know right now about the 2018 midterm elections</w:t>
        </w:r>
      </w:hyperlink>
      <w:r w:rsidRPr="00497B2F">
        <w:rPr>
          <w:rFonts w:ascii="Garamond" w:hAnsi="Garamond" w:cstheme="minorHAnsi"/>
          <w:color w:val="000000" w:themeColor="text1"/>
          <w:sz w:val="16"/>
          <w:szCs w:val="28"/>
        </w:rPr>
        <w:t xml:space="preserve"> The campaign has a similar flyer for Korean and Mandarin speaking households in each language. But Kim is far from the only Republican candidate in the CA-39 race looking to make inroads with the Asian-American community. Bob Huff, the former state Senate Minority Leader, has made a concerted effort to appeal to Asian-American voters, in part by using his Taiwanese wife, Mei Mei Huff, as a key surrogate to the community. "Many in the Chinese community are familiar with Bob," Mei Mei Huff wrote in a piece of mail that went to voters in both Mandarin and English. "</w:t>
      </w:r>
      <w:r w:rsidRPr="00497B2F">
        <w:rPr>
          <w:rFonts w:ascii="Garamond" w:hAnsi="Garamond" w:cstheme="minorHAnsi"/>
          <w:b/>
          <w:color w:val="000000" w:themeColor="text1"/>
          <w:sz w:val="28"/>
          <w:szCs w:val="28"/>
          <w:u w:val="single"/>
        </w:rPr>
        <w:t>Chinese voters can absolutely play a key role in this race."</w:t>
      </w:r>
    </w:p>
    <w:p w14:paraId="424A887C" w14:textId="77777777" w:rsidR="0078191A" w:rsidRPr="00497B2F" w:rsidRDefault="0078191A" w:rsidP="0078191A">
      <w:pPr>
        <w:rPr>
          <w:rFonts w:ascii="Garamond" w:hAnsi="Garamond" w:cstheme="minorHAnsi"/>
          <w:color w:val="000000" w:themeColor="text1"/>
          <w:sz w:val="28"/>
          <w:szCs w:val="28"/>
        </w:rPr>
      </w:pPr>
    </w:p>
    <w:p w14:paraId="4062D3AA" w14:textId="77777777" w:rsidR="0078191A" w:rsidRPr="00497B2F" w:rsidRDefault="0078191A" w:rsidP="0078191A">
      <w:pPr>
        <w:rPr>
          <w:rFonts w:ascii="Garamond" w:hAnsi="Garamond" w:cstheme="minorHAnsi"/>
          <w:color w:val="000000" w:themeColor="text1"/>
          <w:sz w:val="28"/>
          <w:szCs w:val="28"/>
        </w:rPr>
      </w:pPr>
    </w:p>
    <w:p w14:paraId="2A5EF9B3" w14:textId="77777777" w:rsidR="0078191A" w:rsidRPr="00497B2F" w:rsidRDefault="0078191A" w:rsidP="0078191A">
      <w:pPr>
        <w:rPr>
          <w:rFonts w:ascii="Garamond" w:hAnsi="Garamond" w:cstheme="minorHAnsi"/>
          <w:color w:val="000000" w:themeColor="text1"/>
          <w:sz w:val="28"/>
          <w:szCs w:val="28"/>
        </w:rPr>
      </w:pPr>
    </w:p>
    <w:p w14:paraId="189E12CF" w14:textId="77777777" w:rsidR="0078191A" w:rsidRPr="00497B2F" w:rsidRDefault="0078191A" w:rsidP="0078191A">
      <w:pPr>
        <w:rPr>
          <w:rFonts w:ascii="Garamond" w:hAnsi="Garamond" w:cstheme="minorHAnsi"/>
          <w:color w:val="000000" w:themeColor="text1"/>
          <w:sz w:val="28"/>
          <w:szCs w:val="28"/>
        </w:rPr>
      </w:pPr>
    </w:p>
    <w:p w14:paraId="03444D52" w14:textId="77777777" w:rsidR="0078191A" w:rsidRPr="00497B2F" w:rsidRDefault="0078191A" w:rsidP="0078191A">
      <w:pPr>
        <w:rPr>
          <w:rFonts w:ascii="Garamond" w:hAnsi="Garamond" w:cstheme="minorHAnsi"/>
          <w:color w:val="000000" w:themeColor="text1"/>
          <w:sz w:val="28"/>
          <w:szCs w:val="28"/>
        </w:rPr>
      </w:pPr>
    </w:p>
    <w:p w14:paraId="6E56E627"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Asian American vote often plays a large role in highly contested elections </w:t>
      </w:r>
    </w:p>
    <w:p w14:paraId="16C85C2F" w14:textId="77777777" w:rsidR="0078191A" w:rsidRPr="00497B2F" w:rsidRDefault="0078191A" w:rsidP="0078191A">
      <w:pPr>
        <w:rPr>
          <w:rFonts w:ascii="Garamond" w:eastAsia="Times New Roman" w:hAnsi="Garamond" w:cstheme="minorHAnsi"/>
        </w:rPr>
      </w:pPr>
      <w:r w:rsidRPr="00497B2F">
        <w:rPr>
          <w:rStyle w:val="Heading4Char"/>
          <w:rFonts w:ascii="Garamond" w:hAnsi="Garamond" w:cstheme="minorHAnsi"/>
        </w:rPr>
        <w:t>Kim ’17-</w:t>
      </w:r>
      <w:r w:rsidRPr="00497B2F">
        <w:rPr>
          <w:rFonts w:ascii="Garamond" w:hAnsi="Garamond" w:cstheme="minorHAnsi"/>
        </w:rPr>
        <w:t xml:space="preserve"> </w:t>
      </w:r>
      <w:r w:rsidRPr="00497B2F">
        <w:rPr>
          <w:rFonts w:ascii="Garamond" w:eastAsia="Times New Roman" w:hAnsi="Garamond" w:cstheme="minorHAnsi"/>
          <w:bCs/>
          <w:color w:val="333333"/>
        </w:rPr>
        <w:t>Caitlin Kim</w:t>
      </w:r>
      <w:r w:rsidRPr="00497B2F">
        <w:rPr>
          <w:rFonts w:ascii="Garamond" w:eastAsia="Times New Roman" w:hAnsi="Garamond" w:cstheme="minorHAnsi"/>
          <w:color w:val="333333"/>
          <w:shd w:val="clear" w:color="auto" w:fill="FFFFFF"/>
        </w:rPr>
        <w:t> is a student at the University of Virginia. She was formerly a communications intern at New America.</w:t>
      </w:r>
      <w:r w:rsidRPr="00497B2F">
        <w:rPr>
          <w:rFonts w:ascii="Garamond" w:eastAsia="Times New Roman" w:hAnsi="Garamond" w:cstheme="minorHAnsi"/>
        </w:rPr>
        <w:t xml:space="preserve"> 9/7/2017- (</w:t>
      </w:r>
      <w:hyperlink r:id="rId78" w:history="1">
        <w:r w:rsidRPr="00497B2F">
          <w:rPr>
            <w:rStyle w:val="Hyperlink"/>
            <w:rFonts w:ascii="Garamond" w:eastAsia="Times New Roman" w:hAnsi="Garamond" w:cstheme="minorHAnsi"/>
          </w:rPr>
          <w:t>https://www.newamerica.org/weekly/edition-175/why-asian-americans-dont-vote/)</w:t>
        </w:r>
      </w:hyperlink>
      <w:r w:rsidRPr="00497B2F">
        <w:rPr>
          <w:rFonts w:ascii="Garamond" w:eastAsia="Times New Roman" w:hAnsi="Garamond" w:cstheme="minorHAnsi"/>
        </w:rPr>
        <w:t xml:space="preserve">. </w:t>
      </w:r>
    </w:p>
    <w:p w14:paraId="1F8544C7" w14:textId="77777777" w:rsidR="0078191A" w:rsidRPr="00497B2F" w:rsidRDefault="0078191A" w:rsidP="0078191A">
      <w:pPr>
        <w:pStyle w:val="NormalWeb"/>
        <w:spacing w:before="375" w:beforeAutospacing="0"/>
        <w:rPr>
          <w:rFonts w:ascii="Garamond" w:hAnsi="Garamond" w:cstheme="minorHAnsi"/>
          <w:color w:val="333333"/>
          <w:sz w:val="27"/>
          <w:szCs w:val="27"/>
          <w:u w:val="single"/>
        </w:rPr>
      </w:pPr>
      <w:r w:rsidRPr="00497B2F">
        <w:rPr>
          <w:rFonts w:ascii="Garamond" w:hAnsi="Garamond" w:cstheme="minorHAnsi"/>
          <w:color w:val="000000" w:themeColor="text1"/>
          <w:sz w:val="16"/>
          <w:szCs w:val="27"/>
        </w:rPr>
        <w:t>Amid worries that the United States is careening toward illiberal democracy, we’re faced with a key question:</w:t>
      </w:r>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i/>
          <w:iCs/>
          <w:color w:val="000000" w:themeColor="text1"/>
          <w:sz w:val="16"/>
          <w:szCs w:val="27"/>
        </w:rPr>
        <w:t>How can we change course?</w:t>
      </w:r>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Increasing voter participation is, perhaps, the most straightforward way to improve democracy in the context of our existing political institutions. After all, voter turnout across the United States has</w:t>
      </w:r>
      <w:r w:rsidRPr="00497B2F">
        <w:rPr>
          <w:rStyle w:val="apple-converted-space"/>
          <w:rFonts w:ascii="Garamond" w:hAnsi="Garamond" w:cstheme="minorHAnsi"/>
          <w:color w:val="000000" w:themeColor="text1"/>
          <w:sz w:val="16"/>
          <w:szCs w:val="27"/>
        </w:rPr>
        <w:t xml:space="preserve"> </w:t>
      </w:r>
      <w:hyperlink r:id="rId79" w:history="1">
        <w:r w:rsidRPr="00497B2F">
          <w:rPr>
            <w:rStyle w:val="Hyperlink"/>
            <w:rFonts w:ascii="Garamond" w:hAnsi="Garamond" w:cstheme="minorHAnsi"/>
            <w:bCs/>
            <w:color w:val="000000" w:themeColor="text1"/>
            <w:sz w:val="16"/>
            <w:szCs w:val="27"/>
          </w:rPr>
          <w:t>never been all that extraordinary</w:t>
        </w:r>
      </w:hyperlink>
      <w:r w:rsidRPr="00497B2F">
        <w:rPr>
          <w:rFonts w:ascii="Garamond" w:hAnsi="Garamond" w:cstheme="minorHAnsi"/>
          <w:color w:val="000000" w:themeColor="text1"/>
          <w:sz w:val="16"/>
          <w:szCs w:val="27"/>
        </w:rPr>
        <w:t>. Some groups, however, vote at drastically lower rates than others. Thus, with the 2018 midterm elections fast approaching, it might be prudent to consider how to engage one of the most overlooked segments of the American body politic: Asian Americans. Asian Americans, though currently only 5.8 percent of the U.S. population, are the</w:t>
      </w:r>
      <w:r w:rsidRPr="00497B2F">
        <w:rPr>
          <w:rStyle w:val="apple-converted-space"/>
          <w:rFonts w:ascii="Garamond" w:hAnsi="Garamond" w:cstheme="minorHAnsi"/>
          <w:color w:val="000000" w:themeColor="text1"/>
          <w:sz w:val="16"/>
          <w:szCs w:val="27"/>
        </w:rPr>
        <w:t xml:space="preserve"> </w:t>
      </w:r>
      <w:hyperlink r:id="rId80" w:history="1">
        <w:r w:rsidRPr="00497B2F">
          <w:rPr>
            <w:rStyle w:val="Hyperlink"/>
            <w:rFonts w:ascii="Garamond" w:hAnsi="Garamond" w:cstheme="minorHAnsi"/>
            <w:bCs/>
            <w:color w:val="000000" w:themeColor="text1"/>
            <w:sz w:val="16"/>
            <w:szCs w:val="27"/>
          </w:rPr>
          <w:t>fastest-growing racial minority</w:t>
        </w:r>
      </w:hyperlink>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in the United States, and are expected to make up</w:t>
      </w:r>
      <w:r w:rsidRPr="00497B2F">
        <w:rPr>
          <w:rStyle w:val="apple-converted-space"/>
          <w:rFonts w:ascii="Garamond" w:hAnsi="Garamond" w:cstheme="minorHAnsi"/>
          <w:color w:val="000000" w:themeColor="text1"/>
          <w:sz w:val="16"/>
          <w:szCs w:val="27"/>
        </w:rPr>
        <w:t xml:space="preserve"> </w:t>
      </w:r>
      <w:hyperlink r:id="rId81" w:history="1">
        <w:r w:rsidRPr="00497B2F">
          <w:rPr>
            <w:rStyle w:val="Hyperlink"/>
            <w:rFonts w:ascii="Garamond" w:hAnsi="Garamond" w:cstheme="minorHAnsi"/>
            <w:bCs/>
            <w:color w:val="000000" w:themeColor="text1"/>
            <w:sz w:val="16"/>
            <w:szCs w:val="27"/>
          </w:rPr>
          <w:t>one-tenth of all voters by 2044</w:t>
        </w:r>
      </w:hyperlink>
      <w:r w:rsidRPr="00497B2F">
        <w:rPr>
          <w:rFonts w:ascii="Garamond" w:hAnsi="Garamond" w:cstheme="minorHAnsi"/>
          <w:color w:val="000000" w:themeColor="text1"/>
          <w:sz w:val="16"/>
          <w:szCs w:val="27"/>
        </w:rPr>
        <w:t>. Despite this impressive growth, however, Asian Americans have</w:t>
      </w:r>
      <w:r w:rsidRPr="00497B2F">
        <w:rPr>
          <w:rStyle w:val="apple-converted-space"/>
          <w:rFonts w:ascii="Garamond" w:hAnsi="Garamond" w:cstheme="minorHAnsi"/>
          <w:color w:val="000000" w:themeColor="text1"/>
          <w:sz w:val="16"/>
          <w:szCs w:val="27"/>
        </w:rPr>
        <w:t xml:space="preserve"> </w:t>
      </w:r>
      <w:hyperlink r:id="rId82" w:history="1">
        <w:r w:rsidRPr="00497B2F">
          <w:rPr>
            <w:rStyle w:val="Hyperlink"/>
            <w:rFonts w:ascii="Garamond" w:hAnsi="Garamond" w:cstheme="minorHAnsi"/>
            <w:bCs/>
            <w:color w:val="000000" w:themeColor="text1"/>
            <w:sz w:val="16"/>
            <w:szCs w:val="27"/>
          </w:rPr>
          <w:t>one of the most dismal voter turnout rates</w:t>
        </w:r>
      </w:hyperlink>
      <w:r w:rsidRPr="00497B2F">
        <w:rPr>
          <w:rFonts w:ascii="Garamond" w:hAnsi="Garamond" w:cstheme="minorHAnsi"/>
          <w:color w:val="000000" w:themeColor="text1"/>
          <w:sz w:val="16"/>
          <w:szCs w:val="27"/>
        </w:rPr>
        <w:t xml:space="preserve">—47 percent—compared to 66 percent for black voters and 64 percent for non-Hispanic white voters. At first glance, these numbers might not seem so alarming. I mean, according to the “model minority” myth (don’t worry—more on this later), Asian Americans’ economic success is all thanks to their emphasis on hard work, self-sufficiency, and keeping to themselves. It might make sense, then, to claim that their low voter participation rate is, at least in part, a result of their broader disengagement from politics. Yet a closer look at the issue quashes this simple line of thinking, and reveals that </w:t>
      </w:r>
      <w:r w:rsidRPr="00497B2F">
        <w:rPr>
          <w:rFonts w:ascii="Garamond" w:hAnsi="Garamond" w:cstheme="minorHAnsi"/>
          <w:b/>
          <w:color w:val="000000" w:themeColor="text1"/>
          <w:sz w:val="27"/>
          <w:szCs w:val="27"/>
          <w:u w:val="single"/>
        </w:rPr>
        <w:t>Asian Americans do care about politics.</w:t>
      </w:r>
      <w:r w:rsidRPr="00497B2F">
        <w:rPr>
          <w:rFonts w:ascii="Garamond" w:hAnsi="Garamond" w:cstheme="minorHAnsi"/>
          <w:color w:val="000000" w:themeColor="text1"/>
          <w:sz w:val="16"/>
          <w:szCs w:val="27"/>
        </w:rPr>
        <w:t xml:space="preserve"> Though they tend not to identify with either party, </w:t>
      </w:r>
      <w:r w:rsidRPr="00497B2F">
        <w:rPr>
          <w:rFonts w:ascii="Garamond" w:hAnsi="Garamond" w:cstheme="minorHAnsi"/>
          <w:color w:val="000000" w:themeColor="text1"/>
          <w:sz w:val="27"/>
          <w:szCs w:val="27"/>
          <w:u w:val="single"/>
        </w:rPr>
        <w:t>the majority</w:t>
      </w:r>
      <w:r w:rsidRPr="00497B2F">
        <w:rPr>
          <w:rStyle w:val="apple-converted-space"/>
          <w:rFonts w:ascii="Garamond" w:hAnsi="Garamond" w:cstheme="minorHAnsi"/>
          <w:color w:val="000000" w:themeColor="text1"/>
          <w:sz w:val="27"/>
          <w:szCs w:val="27"/>
          <w:u w:val="single"/>
        </w:rPr>
        <w:t xml:space="preserve"> </w:t>
      </w:r>
      <w:hyperlink r:id="rId83" w:history="1">
        <w:r w:rsidRPr="00497B2F">
          <w:rPr>
            <w:rStyle w:val="Hyperlink"/>
            <w:rFonts w:ascii="Garamond" w:hAnsi="Garamond" w:cstheme="minorHAnsi"/>
            <w:bCs/>
            <w:color w:val="000000" w:themeColor="text1"/>
            <w:sz w:val="27"/>
            <w:szCs w:val="27"/>
            <w:u w:val="single"/>
          </w:rPr>
          <w:t>indicate strong opinions on relevant issues</w:t>
        </w:r>
      </w:hyperlink>
      <w:r w:rsidRPr="00497B2F">
        <w:rPr>
          <w:rStyle w:val="apple-converted-space"/>
          <w:rFonts w:ascii="Garamond" w:hAnsi="Garamond" w:cstheme="minorHAnsi"/>
          <w:color w:val="000000" w:themeColor="text1"/>
          <w:sz w:val="27"/>
          <w:szCs w:val="27"/>
          <w:u w:val="single"/>
        </w:rPr>
        <w:t xml:space="preserve"> </w:t>
      </w:r>
      <w:r w:rsidRPr="00497B2F">
        <w:rPr>
          <w:rFonts w:ascii="Garamond" w:hAnsi="Garamond" w:cstheme="minorHAnsi"/>
          <w:color w:val="000000" w:themeColor="text1"/>
          <w:sz w:val="27"/>
          <w:szCs w:val="27"/>
          <w:u w:val="single"/>
        </w:rPr>
        <w:t>and express support for specific candidates</w:t>
      </w:r>
      <w:r w:rsidRPr="00497B2F">
        <w:rPr>
          <w:rFonts w:ascii="Garamond" w:hAnsi="Garamond" w:cstheme="minorHAnsi"/>
          <w:color w:val="000000" w:themeColor="text1"/>
          <w:sz w:val="16"/>
          <w:szCs w:val="27"/>
        </w:rPr>
        <w:t>. What’s more, when they do vote, their vote is a weighty one; it’s been shown that</w:t>
      </w:r>
      <w:r w:rsidRPr="00497B2F">
        <w:rPr>
          <w:rStyle w:val="apple-converted-space"/>
          <w:rFonts w:ascii="Garamond" w:hAnsi="Garamond" w:cstheme="minorHAnsi"/>
          <w:color w:val="000000" w:themeColor="text1"/>
          <w:sz w:val="16"/>
          <w:szCs w:val="27"/>
        </w:rPr>
        <w:t xml:space="preserve"> </w:t>
      </w:r>
      <w:hyperlink r:id="rId84" w:history="1">
        <w:r w:rsidRPr="00497B2F">
          <w:rPr>
            <w:rStyle w:val="Hyperlink"/>
            <w:rFonts w:ascii="Garamond" w:hAnsi="Garamond" w:cstheme="minorHAnsi"/>
            <w:b/>
            <w:bCs/>
            <w:color w:val="000000" w:themeColor="text1"/>
            <w:sz w:val="27"/>
            <w:szCs w:val="27"/>
            <w:u w:val="single"/>
          </w:rPr>
          <w:t>Asian Americans make up the winning margin</w:t>
        </w:r>
      </w:hyperlink>
      <w:r w:rsidRPr="00497B2F">
        <w:rPr>
          <w:rStyle w:val="apple-converted-space"/>
          <w:rFonts w:ascii="Garamond" w:hAnsi="Garamond" w:cstheme="minorHAnsi"/>
          <w:b/>
          <w:color w:val="000000" w:themeColor="text1"/>
          <w:sz w:val="27"/>
          <w:szCs w:val="27"/>
          <w:u w:val="single"/>
        </w:rPr>
        <w:t xml:space="preserve"> </w:t>
      </w:r>
      <w:r w:rsidRPr="00497B2F">
        <w:rPr>
          <w:rFonts w:ascii="Garamond" w:hAnsi="Garamond" w:cstheme="minorHAnsi"/>
          <w:b/>
          <w:color w:val="000000" w:themeColor="text1"/>
          <w:sz w:val="27"/>
          <w:szCs w:val="27"/>
          <w:u w:val="single"/>
        </w:rPr>
        <w:t>in many state districts</w:t>
      </w:r>
      <w:r w:rsidRPr="00497B2F">
        <w:rPr>
          <w:rFonts w:ascii="Garamond" w:hAnsi="Garamond" w:cstheme="minorHAnsi"/>
          <w:color w:val="000000" w:themeColor="text1"/>
          <w:sz w:val="16"/>
          <w:szCs w:val="27"/>
        </w:rPr>
        <w:t>. So why, then, don’t Asian Americans seem to exercise their civic duty? For some, it’s perhaps a pervasive feeling of not belonging in American politics, which fuels a cycle of non-participation. Take, for example, the fact that politicians rarely target their outreach toward Asian Americans. Compared to the national average of 53 percent,</w:t>
      </w:r>
      <w:r w:rsidRPr="00497B2F">
        <w:rPr>
          <w:rStyle w:val="apple-converted-space"/>
          <w:rFonts w:ascii="Garamond" w:hAnsi="Garamond" w:cstheme="minorHAnsi"/>
          <w:color w:val="000000" w:themeColor="text1"/>
          <w:sz w:val="16"/>
          <w:szCs w:val="27"/>
        </w:rPr>
        <w:t xml:space="preserve"> </w:t>
      </w:r>
      <w:hyperlink r:id="rId85" w:history="1">
        <w:r w:rsidRPr="00497B2F">
          <w:rPr>
            <w:rStyle w:val="Hyperlink"/>
            <w:rFonts w:ascii="Garamond" w:hAnsi="Garamond" w:cstheme="minorHAnsi"/>
            <w:bCs/>
            <w:color w:val="000000" w:themeColor="text1"/>
            <w:sz w:val="16"/>
            <w:szCs w:val="27"/>
          </w:rPr>
          <w:t>only 31 percent of Asian Americans</w:t>
        </w:r>
      </w:hyperlink>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reported being contacted by candidates or parties in 2012. Less outreach from politicians understandably alienates these voters, and this behavior decreases the likelihood that Asian Americans will show up at the polls. This might then create a corrosive feedback loop, with politicians feeling perhaps less motivated to allocate their valuable campaign resources toward this group in future electoral contests. And this, in turn, increases the sentiment among Asian Americans that politics—though important—isn’t truly their place to get involved. In addition to receiving less campaign funds and outreach, Asian Americans also face obstacles once it comes time to cast their vote. Three-quarters of Asian-American adults are foreign-born, and a daunting language barrier affects the</w:t>
      </w:r>
      <w:r w:rsidRPr="00497B2F">
        <w:rPr>
          <w:rStyle w:val="apple-converted-space"/>
          <w:rFonts w:ascii="Garamond" w:hAnsi="Garamond" w:cstheme="minorHAnsi"/>
          <w:color w:val="000000" w:themeColor="text1"/>
          <w:sz w:val="16"/>
          <w:szCs w:val="27"/>
        </w:rPr>
        <w:t xml:space="preserve"> </w:t>
      </w:r>
      <w:hyperlink r:id="rId86" w:history="1">
        <w:r w:rsidRPr="00497B2F">
          <w:rPr>
            <w:rStyle w:val="Hyperlink"/>
            <w:rFonts w:ascii="Garamond" w:hAnsi="Garamond" w:cstheme="minorHAnsi"/>
            <w:bCs/>
            <w:color w:val="000000" w:themeColor="text1"/>
            <w:sz w:val="16"/>
            <w:szCs w:val="27"/>
          </w:rPr>
          <w:t>35 percent of Asian-American adults</w:t>
        </w:r>
      </w:hyperlink>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who demonstrate limited English proficiency. For these individuals, the language barrier presents an immediate challenge to navigating the election process—and even understanding the ballots themselves. Though Section 203(c) of the Voting Rights Act mandates that translated materials be available at the polls, in practice this policy is rarely implemented. And when it is, it’s not done effectively, as detailed in a</w:t>
      </w:r>
      <w:r w:rsidRPr="00497B2F">
        <w:rPr>
          <w:rStyle w:val="apple-converted-space"/>
          <w:rFonts w:ascii="Garamond" w:hAnsi="Garamond" w:cstheme="minorHAnsi"/>
          <w:color w:val="000000" w:themeColor="text1"/>
          <w:sz w:val="16"/>
          <w:szCs w:val="27"/>
        </w:rPr>
        <w:t xml:space="preserve"> </w:t>
      </w:r>
      <w:hyperlink r:id="rId87" w:history="1">
        <w:r w:rsidRPr="00497B2F">
          <w:rPr>
            <w:rStyle w:val="Hyperlink"/>
            <w:rFonts w:ascii="Garamond" w:hAnsi="Garamond" w:cstheme="minorHAnsi"/>
            <w:bCs/>
            <w:color w:val="000000" w:themeColor="text1"/>
            <w:sz w:val="16"/>
            <w:szCs w:val="27"/>
          </w:rPr>
          <w:t>study by Asian Americans Advancing Justice</w:t>
        </w:r>
      </w:hyperlink>
      <w:r w:rsidRPr="00497B2F">
        <w:rPr>
          <w:rFonts w:ascii="Garamond" w:hAnsi="Garamond" w:cstheme="minorHAnsi"/>
          <w:color w:val="000000" w:themeColor="text1"/>
          <w:sz w:val="16"/>
          <w:szCs w:val="27"/>
        </w:rPr>
        <w:t>. The study investigated trends in implementation of bilingual election requirements during the 2012 presidential election and found that even when translated ballots and other materials were available, they weren’t easily accessible, or that poll workers were unaware that they existed. In some cases, according to the study, poll workers were actually unwilling to provide such materials to voters. But there’s another, arguably more insidious, layer to peel back here. This steers us back to the model minority myth, which generalizes Asian Americans as hardworking, successful, and non-disruptive. With origins dating back to the</w:t>
      </w:r>
      <w:r w:rsidRPr="00497B2F">
        <w:rPr>
          <w:rStyle w:val="apple-converted-space"/>
          <w:rFonts w:ascii="Garamond" w:hAnsi="Garamond" w:cstheme="minorHAnsi"/>
          <w:color w:val="000000" w:themeColor="text1"/>
          <w:sz w:val="16"/>
          <w:szCs w:val="27"/>
        </w:rPr>
        <w:t xml:space="preserve"> </w:t>
      </w:r>
      <w:hyperlink r:id="rId88" w:history="1">
        <w:r w:rsidRPr="00497B2F">
          <w:rPr>
            <w:rStyle w:val="Hyperlink"/>
            <w:rFonts w:ascii="Garamond" w:hAnsi="Garamond" w:cstheme="minorHAnsi"/>
            <w:bCs/>
            <w:color w:val="000000" w:themeColor="text1"/>
            <w:sz w:val="16"/>
            <w:szCs w:val="27"/>
          </w:rPr>
          <w:t>Cold War and Civil Rights movement</w:t>
        </w:r>
      </w:hyperlink>
      <w:r w:rsidRPr="00497B2F">
        <w:rPr>
          <w:rFonts w:ascii="Garamond" w:hAnsi="Garamond" w:cstheme="minorHAnsi"/>
          <w:color w:val="000000" w:themeColor="text1"/>
          <w:sz w:val="16"/>
          <w:szCs w:val="27"/>
        </w:rPr>
        <w:t>, the stereotype leads Asian Americans (and the United States, as a whole) to ignore the persistent economic and social obstacles that the community faces. Not only does this dampen a sense of urgency that might otherwise lead them to vote, but it also leads politicians to overlook issues affecting Asian Americans. The model minority myth, it should be said, has also been used against other minorities, particularly African Americans, as a way of twisting the narrative to “prove” that anyone can achieve the American Dream if they work hard enough and stay quiet. If Asians can make it on their own, why can’t everyone else? the thinking goes. However, perhaps the overarching factor that limits political engagement, especially for first- and second-generation immigrants, is the struggle to reconcile two often competing identities: Asian and American. Even after spending decades in the United States, many Asian Americans are still seen as “foreigners in their own country.” We can see one of the most absurd examples of this sentiment in</w:t>
      </w:r>
      <w:r w:rsidRPr="00497B2F">
        <w:rPr>
          <w:rStyle w:val="apple-converted-space"/>
          <w:rFonts w:ascii="Garamond" w:hAnsi="Garamond" w:cstheme="minorHAnsi"/>
          <w:color w:val="000000" w:themeColor="text1"/>
          <w:sz w:val="16"/>
          <w:szCs w:val="27"/>
        </w:rPr>
        <w:t xml:space="preserve"> </w:t>
      </w:r>
      <w:hyperlink r:id="rId89" w:history="1">
        <w:r w:rsidRPr="00497B2F">
          <w:rPr>
            <w:rStyle w:val="Hyperlink"/>
            <w:rFonts w:ascii="Garamond" w:hAnsi="Garamond" w:cstheme="minorHAnsi"/>
            <w:bCs/>
            <w:color w:val="000000" w:themeColor="text1"/>
            <w:sz w:val="16"/>
            <w:szCs w:val="27"/>
          </w:rPr>
          <w:t>Jesse Watters’ controversial segment on Asian Americans</w:t>
        </w:r>
      </w:hyperlink>
      <w:r w:rsidRPr="00497B2F">
        <w:rPr>
          <w:rFonts w:ascii="Garamond" w:hAnsi="Garamond" w:cstheme="minorHAnsi"/>
          <w:color w:val="000000" w:themeColor="text1"/>
          <w:sz w:val="16"/>
          <w:szCs w:val="27"/>
        </w:rPr>
        <w:t xml:space="preserve">. The Fox News critic ridiculed passersby in Chinatown and inserted video clips of massage parlors and martial arts studios, all while “Kung Fu Fighting” played in the background. Though the segment derides Asians by deploying the most tired and uncreative stereotypes, its subtler message—that Asian Americans are still a long way from being considered “real” Americans—was enough to provoke an exhausted sigh from many members of the Asian-American community. Looking ahead, making inroads will require a multi-pronged approach. For one, systemic changes to our electoral process—including reallocation of campaign funds, increased outreach toward Asian Americans, and a more robust effort to address the language barrier—will be key. And, moreover, this ought to be coupled with a change in mindset. The next generation of Asian Americans must recognize that they can still respect the values and traditions of their parents and grandparents, while at the same time confidently occupying a new role in the American public arena. Many first-generation immigrants couldn’t afford to think past mere survival; thinking about how to influence the greater community was secondary to tending to their family’s immediate needs, and running for office was neither a possibility nor a priority. </w:t>
      </w:r>
      <w:r w:rsidRPr="00497B2F">
        <w:rPr>
          <w:rFonts w:ascii="Garamond" w:hAnsi="Garamond" w:cstheme="minorHAnsi"/>
          <w:color w:val="000000" w:themeColor="text1"/>
          <w:sz w:val="27"/>
          <w:szCs w:val="27"/>
          <w:u w:val="single"/>
        </w:rPr>
        <w:t>Now, however, for many of their children and grandchildren, civic engagement is both an option and a necessity. Some of these individuals may choose to run for office and increase Asian-American representation in politics and government—but whatever’s done, at the very least, everyone ought to show up and vote</w:t>
      </w:r>
    </w:p>
    <w:p w14:paraId="56AC47A1" w14:textId="77777777" w:rsidR="0078191A" w:rsidRPr="00497B2F" w:rsidRDefault="0078191A" w:rsidP="0078191A">
      <w:pPr>
        <w:pStyle w:val="Heading4"/>
        <w:rPr>
          <w:rFonts w:ascii="Garamond" w:hAnsi="Garamond" w:cstheme="minorHAnsi"/>
        </w:rPr>
      </w:pPr>
      <w:r w:rsidRPr="00497B2F">
        <w:rPr>
          <w:rFonts w:ascii="Garamond" w:hAnsi="Garamond" w:cstheme="minorHAnsi"/>
        </w:rPr>
        <w:t xml:space="preserve">Asian American community is a key demographic for the Democratic party to gain seats and fight Trump’s immigration policies </w:t>
      </w:r>
    </w:p>
    <w:p w14:paraId="2A44D451" w14:textId="77777777" w:rsidR="0078191A" w:rsidRPr="00497B2F" w:rsidRDefault="0078191A" w:rsidP="0078191A">
      <w:pPr>
        <w:rPr>
          <w:rFonts w:ascii="Garamond" w:eastAsia="Times New Roman" w:hAnsi="Garamond" w:cstheme="minorHAnsi"/>
        </w:rPr>
      </w:pPr>
      <w:r w:rsidRPr="00497B2F">
        <w:rPr>
          <w:rStyle w:val="Heading4Char"/>
          <w:rFonts w:ascii="Garamond" w:hAnsi="Garamond" w:cstheme="minorHAnsi"/>
        </w:rPr>
        <w:t>DNC ’18-</w:t>
      </w:r>
      <w:r w:rsidRPr="00497B2F">
        <w:rPr>
          <w:rFonts w:ascii="Garamond" w:hAnsi="Garamond" w:cstheme="minorHAnsi"/>
        </w:rPr>
        <w:t xml:space="preserve"> </w:t>
      </w:r>
      <w:r w:rsidRPr="00497B2F">
        <w:rPr>
          <w:rFonts w:ascii="Garamond" w:eastAsia="Times New Roman" w:hAnsi="Garamond" w:cstheme="minorHAnsi"/>
          <w:color w:val="222222"/>
          <w:shd w:val="clear" w:color="auto" w:fill="FFFFFF"/>
        </w:rPr>
        <w:t>The Democratic National Committee is the formal governing body for the United States Democratic Party.</w:t>
      </w:r>
      <w:r w:rsidRPr="00497B2F">
        <w:rPr>
          <w:rStyle w:val="apple-converted-space"/>
          <w:rFonts w:ascii="Garamond" w:eastAsia="Times New Roman" w:hAnsi="Garamond" w:cstheme="minorHAnsi"/>
          <w:color w:val="222222"/>
          <w:shd w:val="clear" w:color="auto" w:fill="FFFFFF"/>
        </w:rPr>
        <w:t> </w:t>
      </w:r>
      <w:r w:rsidRPr="00497B2F">
        <w:rPr>
          <w:rFonts w:ascii="Garamond" w:eastAsia="Times New Roman" w:hAnsi="Garamond" w:cstheme="minorHAnsi"/>
        </w:rPr>
        <w:t xml:space="preserve">2/28/2018- </w:t>
      </w:r>
      <w:hyperlink r:id="rId90" w:history="1">
        <w:r w:rsidRPr="00497B2F">
          <w:rPr>
            <w:rStyle w:val="Hyperlink"/>
            <w:rFonts w:ascii="Garamond" w:eastAsia="Times New Roman" w:hAnsi="Garamond" w:cstheme="minorHAnsi"/>
          </w:rPr>
          <w:t>https://www.democrats.org/Post/dnc-announces-new-iwillvote-campaign-to-reach-50-million-voters-in-2018-inc)</w:t>
        </w:r>
      </w:hyperlink>
      <w:r w:rsidRPr="00497B2F">
        <w:rPr>
          <w:rFonts w:ascii="Garamond" w:eastAsia="Times New Roman" w:hAnsi="Garamond" w:cstheme="minorHAnsi"/>
        </w:rPr>
        <w:t xml:space="preserve">. </w:t>
      </w:r>
    </w:p>
    <w:p w14:paraId="2D91DF53" w14:textId="77777777" w:rsidR="0078191A" w:rsidRPr="00497B2F" w:rsidRDefault="0078191A" w:rsidP="0078191A">
      <w:pPr>
        <w:pStyle w:val="NormalWeb"/>
        <w:spacing w:before="0" w:beforeAutospacing="0" w:after="300" w:afterAutospacing="0" w:line="360" w:lineRule="atLeast"/>
        <w:rPr>
          <w:rFonts w:ascii="Garamond" w:hAnsi="Garamond" w:cstheme="minorHAnsi"/>
          <w:color w:val="000000" w:themeColor="text1"/>
          <w:sz w:val="16"/>
          <w:szCs w:val="27"/>
        </w:rPr>
      </w:pPr>
      <w:r w:rsidRPr="00497B2F">
        <w:rPr>
          <w:rFonts w:ascii="Garamond" w:hAnsi="Garamond" w:cstheme="minorHAnsi"/>
          <w:color w:val="000000" w:themeColor="text1"/>
          <w:sz w:val="16"/>
          <w:szCs w:val="27"/>
        </w:rPr>
        <w:t>Today, the Democratic National Committee is announcing the launch of</w:t>
      </w:r>
      <w:r w:rsidRPr="00497B2F">
        <w:rPr>
          <w:rStyle w:val="apple-converted-space"/>
          <w:rFonts w:ascii="Garamond" w:hAnsi="Garamond" w:cstheme="minorHAnsi"/>
          <w:color w:val="000000" w:themeColor="text1"/>
          <w:sz w:val="16"/>
          <w:szCs w:val="27"/>
        </w:rPr>
        <w:t xml:space="preserve"> </w:t>
      </w:r>
      <w:hyperlink r:id="rId91" w:history="1">
        <w:r w:rsidRPr="00497B2F">
          <w:rPr>
            <w:rStyle w:val="Hyperlink"/>
            <w:rFonts w:ascii="Garamond" w:hAnsi="Garamond" w:cstheme="minorHAnsi"/>
            <w:color w:val="000000" w:themeColor="text1"/>
            <w:sz w:val="16"/>
            <w:szCs w:val="27"/>
          </w:rPr>
          <w:t>IWillVote</w:t>
        </w:r>
      </w:hyperlink>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 xml:space="preserve">- an unprecedented new campaign with four initiatives: Commit to Vote; Voter Registration; Voter Education and Protection; and Get-Out-The-Vote. Under the IWillVote program, the DNC, in partnership with state parties and organizations, aims to reach 50 million voters from now until November to engage, educate, and mobilize them to vote for Democrats up and down the ticket. </w:t>
      </w:r>
      <w:r w:rsidRPr="00497B2F">
        <w:rPr>
          <w:rFonts w:ascii="Garamond" w:hAnsi="Garamond" w:cstheme="minorHAnsi"/>
          <w:b/>
          <w:color w:val="000000" w:themeColor="text1"/>
          <w:sz w:val="27"/>
          <w:szCs w:val="27"/>
          <w:u w:val="single"/>
        </w:rPr>
        <w:t xml:space="preserve">The Asian American and Pacific Islander community will be </w:t>
      </w:r>
      <w:r w:rsidRPr="00497B2F">
        <w:rPr>
          <w:rFonts w:ascii="Garamond" w:hAnsi="Garamond" w:cstheme="minorHAnsi"/>
          <w:color w:val="000000" w:themeColor="text1"/>
          <w:sz w:val="16"/>
          <w:szCs w:val="27"/>
        </w:rPr>
        <w:t xml:space="preserve">a </w:t>
      </w:r>
      <w:r w:rsidRPr="00497B2F">
        <w:rPr>
          <w:rFonts w:ascii="Garamond" w:hAnsi="Garamond" w:cstheme="minorHAnsi"/>
          <w:b/>
          <w:color w:val="000000" w:themeColor="text1"/>
          <w:sz w:val="27"/>
          <w:szCs w:val="27"/>
          <w:u w:val="single"/>
        </w:rPr>
        <w:t>crucial</w:t>
      </w:r>
      <w:r w:rsidRPr="00497B2F">
        <w:rPr>
          <w:rFonts w:ascii="Garamond" w:hAnsi="Garamond" w:cstheme="minorHAnsi"/>
          <w:color w:val="000000" w:themeColor="text1"/>
          <w:sz w:val="16"/>
          <w:szCs w:val="27"/>
        </w:rPr>
        <w:t xml:space="preserve"> target in reaching these </w:t>
      </w:r>
      <w:r w:rsidRPr="00497B2F">
        <w:rPr>
          <w:rFonts w:ascii="Garamond" w:hAnsi="Garamond" w:cstheme="minorHAnsi"/>
          <w:b/>
          <w:color w:val="000000" w:themeColor="text1"/>
          <w:sz w:val="27"/>
          <w:szCs w:val="27"/>
          <w:u w:val="single"/>
        </w:rPr>
        <w:t>voters</w:t>
      </w:r>
      <w:r w:rsidRPr="00497B2F">
        <w:rPr>
          <w:rFonts w:ascii="Garamond" w:hAnsi="Garamond" w:cstheme="minorHAnsi"/>
          <w:color w:val="000000" w:themeColor="text1"/>
          <w:sz w:val="16"/>
          <w:szCs w:val="27"/>
        </w:rPr>
        <w:t xml:space="preserve">. </w:t>
      </w:r>
      <w:r w:rsidRPr="00497B2F">
        <w:rPr>
          <w:rFonts w:ascii="Garamond" w:hAnsi="Garamond" w:cstheme="minorHAnsi"/>
          <w:b/>
          <w:color w:val="000000" w:themeColor="text1"/>
          <w:sz w:val="27"/>
          <w:szCs w:val="27"/>
          <w:u w:val="single"/>
        </w:rPr>
        <w:t xml:space="preserve">The AAPI community is the fastest-growing ethnic group in the country and has been crucial to Democratic victories in numerous key elections over the years, so mobilizing AAPI voters is a top priority for the DNC. </w:t>
      </w:r>
      <w:r w:rsidRPr="00497B2F">
        <w:rPr>
          <w:rFonts w:ascii="Garamond" w:hAnsi="Garamond" w:cstheme="minorHAnsi"/>
          <w:color w:val="000000" w:themeColor="text1"/>
          <w:sz w:val="16"/>
          <w:szCs w:val="27"/>
        </w:rPr>
        <w:t>The following are some of our initial partners who will support our IWillVote efforts: ASPIRE PAC, Blue Future, BOLD PAC, CBC PAC, Collective PAC, College Democrats of America, Flippable, Future Forum, High School Democrats of America, Latino Victory Fund, Mobilize America, National Conference of Democratic Mayors and Democratic mayors from more than 30 cities, National Democratic Redistricting Committee, PODER PAC, Swing Left, Young Democrats of America</w:t>
      </w:r>
      <w:r w:rsidRPr="00497B2F">
        <w:rPr>
          <w:rFonts w:ascii="Garamond" w:hAnsi="Garamond" w:cstheme="minorHAnsi"/>
          <w:b/>
          <w:color w:val="000000" w:themeColor="text1"/>
          <w:sz w:val="16"/>
          <w:szCs w:val="27"/>
        </w:rPr>
        <w:t xml:space="preserve">. </w:t>
      </w:r>
      <w:r w:rsidRPr="00497B2F">
        <w:rPr>
          <w:rStyle w:val="Strong"/>
          <w:rFonts w:ascii="Garamond" w:hAnsi="Garamond" w:cstheme="minorHAnsi"/>
          <w:color w:val="000000" w:themeColor="text1"/>
          <w:sz w:val="16"/>
          <w:szCs w:val="27"/>
        </w:rPr>
        <w:t>NBC News:</w:t>
      </w:r>
      <w:r w:rsidRPr="00497B2F">
        <w:rPr>
          <w:rStyle w:val="apple-converted-space"/>
          <w:rFonts w:ascii="Garamond" w:hAnsi="Garamond" w:cstheme="minorHAnsi"/>
          <w:bCs/>
          <w:color w:val="000000" w:themeColor="text1"/>
          <w:sz w:val="16"/>
          <w:szCs w:val="27"/>
        </w:rPr>
        <w:t xml:space="preserve"> </w:t>
      </w:r>
      <w:hyperlink r:id="rId92" w:history="1">
        <w:r w:rsidRPr="00497B2F">
          <w:rPr>
            <w:rStyle w:val="Hyperlink"/>
            <w:rFonts w:ascii="Garamond" w:hAnsi="Garamond" w:cstheme="minorHAnsi"/>
            <w:bCs/>
            <w:color w:val="000000" w:themeColor="text1"/>
            <w:sz w:val="16"/>
            <w:szCs w:val="27"/>
          </w:rPr>
          <w:t>Democratic National Committee war plan: Target 50 million voters</w:t>
        </w:r>
      </w:hyperlink>
      <w:r w:rsidRPr="00497B2F">
        <w:rPr>
          <w:rFonts w:ascii="Garamond" w:hAnsi="Garamond" w:cstheme="minorHAnsi"/>
          <w:color w:val="000000" w:themeColor="text1"/>
          <w:sz w:val="16"/>
          <w:szCs w:val="27"/>
        </w:rPr>
        <w:t xml:space="preserve"> Over the past year, </w:t>
      </w:r>
      <w:r w:rsidRPr="00497B2F">
        <w:rPr>
          <w:rFonts w:ascii="Garamond" w:hAnsi="Garamond" w:cstheme="minorHAnsi"/>
          <w:color w:val="000000" w:themeColor="text1"/>
          <w:sz w:val="27"/>
          <w:szCs w:val="27"/>
          <w:u w:val="single"/>
        </w:rPr>
        <w:t>we’ve seen what a difference Democratic voter turnout can make.</w:t>
      </w:r>
      <w:r w:rsidRPr="00497B2F">
        <w:rPr>
          <w:rFonts w:ascii="Garamond" w:hAnsi="Garamond" w:cstheme="minorHAnsi"/>
          <w:color w:val="000000" w:themeColor="text1"/>
          <w:sz w:val="16"/>
          <w:szCs w:val="27"/>
        </w:rPr>
        <w:t xml:space="preserve"> In Virginia, we elected a Democratic governor, lieutenant governor, and attorney general, and flipped 15 seats in the House of Delegates from red to blue. In Alabama, we elected the state’s first Democratic senator in decades. And since Donald Trump was elected, Democrats have flipped 39 state legislative seats, including some in districts that Trump won by double digits. When we organize early and everywhere, we win up and down the ballot. However, we know that turnout during the midterms is historically low - just look at 2014, when voter turnout was</w:t>
      </w:r>
      <w:r w:rsidRPr="00497B2F">
        <w:rPr>
          <w:rStyle w:val="apple-converted-space"/>
          <w:rFonts w:ascii="Garamond" w:hAnsi="Garamond" w:cstheme="minorHAnsi"/>
          <w:color w:val="000000" w:themeColor="text1"/>
          <w:sz w:val="16"/>
          <w:szCs w:val="27"/>
        </w:rPr>
        <w:t xml:space="preserve"> </w:t>
      </w:r>
      <w:hyperlink r:id="rId93" w:history="1">
        <w:r w:rsidRPr="00497B2F">
          <w:rPr>
            <w:rStyle w:val="Hyperlink"/>
            <w:rFonts w:ascii="Garamond" w:hAnsi="Garamond" w:cstheme="minorHAnsi"/>
            <w:color w:val="000000" w:themeColor="text1"/>
            <w:sz w:val="16"/>
            <w:szCs w:val="27"/>
          </w:rPr>
          <w:t>the lowest</w:t>
        </w:r>
      </w:hyperlink>
      <w:r w:rsidRPr="00497B2F">
        <w:rPr>
          <w:rStyle w:val="apple-converted-space"/>
          <w:rFonts w:ascii="Garamond" w:hAnsi="Garamond" w:cstheme="minorHAnsi"/>
          <w:color w:val="000000" w:themeColor="text1"/>
          <w:sz w:val="16"/>
          <w:szCs w:val="27"/>
        </w:rPr>
        <w:t xml:space="preserve"> </w:t>
      </w:r>
      <w:r w:rsidRPr="00497B2F">
        <w:rPr>
          <w:rFonts w:ascii="Garamond" w:hAnsi="Garamond" w:cstheme="minorHAnsi"/>
          <w:color w:val="000000" w:themeColor="text1"/>
          <w:sz w:val="16"/>
          <w:szCs w:val="27"/>
        </w:rPr>
        <w:t>since World War II. In addition, we have seen that the Republican strategy is to disenfranchise voters, particularly minority and youth voters, and to suppress the vote. While Trump and his Republicans roll back the landmark Voting Rights Act or enact voter ID laws, Democrats are fighting for voters and their right to cast a ballot, because Democrats believe every voice deserves to be heard and counted. “</w:t>
      </w:r>
      <w:r w:rsidRPr="00497B2F">
        <w:rPr>
          <w:rFonts w:ascii="Garamond" w:hAnsi="Garamond" w:cstheme="minorHAnsi"/>
          <w:color w:val="000000" w:themeColor="text1"/>
          <w:sz w:val="27"/>
          <w:szCs w:val="27"/>
          <w:u w:val="single"/>
        </w:rPr>
        <w:t>The American people have witnessed the relentless commitment of the Republican Party to discourage voting</w:t>
      </w:r>
      <w:r w:rsidRPr="00497B2F">
        <w:rPr>
          <w:rFonts w:ascii="Garamond" w:hAnsi="Garamond" w:cstheme="minorHAnsi"/>
          <w:color w:val="000000" w:themeColor="text1"/>
          <w:sz w:val="16"/>
          <w:szCs w:val="27"/>
        </w:rPr>
        <w:t xml:space="preserve"> – from the creation of a sham fraud commission to systemic disenfranchisement of communities of color. The DNC has opposed those efforts at every step, and we are prepared to hit them where it hurts – the voting booth,” </w:t>
      </w:r>
      <w:r w:rsidRPr="00497B2F">
        <w:rPr>
          <w:rStyle w:val="Strong"/>
          <w:rFonts w:ascii="Garamond" w:hAnsi="Garamond" w:cstheme="minorHAnsi"/>
          <w:color w:val="000000" w:themeColor="text1"/>
          <w:sz w:val="16"/>
          <w:szCs w:val="27"/>
        </w:rPr>
        <w:t>said</w:t>
      </w:r>
      <w:r w:rsidRPr="00497B2F">
        <w:rPr>
          <w:rFonts w:ascii="Garamond" w:hAnsi="Garamond" w:cstheme="minorHAnsi"/>
          <w:b/>
          <w:color w:val="000000" w:themeColor="text1"/>
          <w:sz w:val="16"/>
          <w:szCs w:val="27"/>
        </w:rPr>
        <w:t xml:space="preserve"> </w:t>
      </w:r>
      <w:r w:rsidRPr="00497B2F">
        <w:rPr>
          <w:rStyle w:val="Strong"/>
          <w:rFonts w:ascii="Garamond" w:hAnsi="Garamond" w:cstheme="minorHAnsi"/>
          <w:color w:val="000000" w:themeColor="text1"/>
          <w:sz w:val="16"/>
          <w:szCs w:val="27"/>
        </w:rPr>
        <w:t>Democratic National Committee Chair Tom Perez</w:t>
      </w:r>
      <w:r w:rsidRPr="00497B2F">
        <w:rPr>
          <w:rFonts w:ascii="Garamond" w:hAnsi="Garamond" w:cstheme="minorHAnsi"/>
          <w:b/>
          <w:color w:val="000000" w:themeColor="text1"/>
          <w:sz w:val="16"/>
          <w:szCs w:val="27"/>
        </w:rPr>
        <w:t>.</w:t>
      </w:r>
      <w:r w:rsidRPr="00497B2F">
        <w:rPr>
          <w:rFonts w:ascii="Garamond" w:hAnsi="Garamond" w:cstheme="minorHAnsi"/>
          <w:color w:val="000000" w:themeColor="text1"/>
          <w:sz w:val="16"/>
          <w:szCs w:val="27"/>
        </w:rPr>
        <w:t xml:space="preserve"> “Our first Commit to Vote program translates activism and marches into committing to vote for Democrats up and down the ballot this November and is designed to reach voters and communities across the country with new innovative tools and technologies, key partnerships, and online and on-the-ground organizing strategies. In partnership with our state parties and partners, the DNC will reach 50 million voters this year.” “ASPIRE PAC is pleased to partner with the DNC’s IWillVote program in engaging AAPI voters and encouraging active participation in the Democratic Party,”</w:t>
      </w:r>
      <w:r w:rsidRPr="00497B2F">
        <w:rPr>
          <w:rStyle w:val="apple-converted-space"/>
          <w:rFonts w:ascii="Garamond" w:hAnsi="Garamond" w:cstheme="minorHAnsi"/>
          <w:color w:val="000000" w:themeColor="text1"/>
          <w:sz w:val="16"/>
          <w:szCs w:val="27"/>
        </w:rPr>
        <w:t xml:space="preserve"> </w:t>
      </w:r>
      <w:r w:rsidRPr="00497B2F">
        <w:rPr>
          <w:rStyle w:val="Strong"/>
          <w:rFonts w:ascii="Garamond" w:hAnsi="Garamond" w:cstheme="minorHAnsi"/>
          <w:color w:val="000000" w:themeColor="text1"/>
          <w:sz w:val="16"/>
          <w:szCs w:val="27"/>
        </w:rPr>
        <w:t>said ASPIRE PAC Chair and DNC Vice Chair Grace Meng</w:t>
      </w:r>
      <w:r w:rsidRPr="00497B2F">
        <w:rPr>
          <w:rFonts w:ascii="Garamond" w:hAnsi="Garamond" w:cstheme="minorHAnsi"/>
          <w:color w:val="000000" w:themeColor="text1"/>
          <w:sz w:val="16"/>
          <w:szCs w:val="27"/>
        </w:rPr>
        <w:t>, “</w:t>
      </w:r>
      <w:r w:rsidRPr="00497B2F">
        <w:rPr>
          <w:rFonts w:ascii="Garamond" w:hAnsi="Garamond" w:cstheme="minorHAnsi"/>
          <w:b/>
          <w:color w:val="000000" w:themeColor="text1"/>
          <w:sz w:val="27"/>
          <w:szCs w:val="27"/>
          <w:u w:val="single"/>
        </w:rPr>
        <w:t>Asian Americans and Pacific Islanders are the fastest-growing populations in the country, and this program will help ensure that AAPI voices are heard at the polls in the midterm elections</w:t>
      </w:r>
      <w:r w:rsidRPr="00497B2F">
        <w:rPr>
          <w:rFonts w:ascii="Garamond" w:hAnsi="Garamond" w:cstheme="minorHAnsi"/>
          <w:color w:val="000000" w:themeColor="text1"/>
          <w:sz w:val="16"/>
          <w:szCs w:val="27"/>
        </w:rPr>
        <w:t xml:space="preserve">.” “In recent years, </w:t>
      </w:r>
      <w:r w:rsidRPr="00497B2F">
        <w:rPr>
          <w:rFonts w:ascii="Garamond" w:hAnsi="Garamond" w:cstheme="minorHAnsi"/>
          <w:b/>
          <w:color w:val="000000" w:themeColor="text1"/>
          <w:sz w:val="27"/>
          <w:szCs w:val="27"/>
          <w:u w:val="single"/>
        </w:rPr>
        <w:t>Asian Americans and Pacific Islander voters have been crucial to Democratic victories in swing states and districts across the country,”</w:t>
      </w:r>
      <w:r w:rsidRPr="00497B2F">
        <w:rPr>
          <w:rStyle w:val="apple-converted-space"/>
          <w:rFonts w:ascii="Garamond" w:hAnsi="Garamond" w:cstheme="minorHAnsi"/>
          <w:color w:val="000000" w:themeColor="text1"/>
          <w:sz w:val="16"/>
          <w:szCs w:val="27"/>
        </w:rPr>
        <w:t xml:space="preserve"> </w:t>
      </w:r>
      <w:r w:rsidRPr="00497B2F">
        <w:rPr>
          <w:rStyle w:val="Strong"/>
          <w:rFonts w:ascii="Garamond" w:hAnsi="Garamond" w:cstheme="minorHAnsi"/>
          <w:color w:val="000000" w:themeColor="text1"/>
          <w:sz w:val="16"/>
          <w:szCs w:val="27"/>
        </w:rPr>
        <w:t>said AAPI Caucus Chair Bel Leong-Hong</w:t>
      </w:r>
      <w:r w:rsidRPr="00497B2F">
        <w:rPr>
          <w:rFonts w:ascii="Garamond" w:hAnsi="Garamond" w:cstheme="minorHAnsi"/>
          <w:color w:val="000000" w:themeColor="text1"/>
          <w:sz w:val="16"/>
          <w:szCs w:val="27"/>
        </w:rPr>
        <w:t>. “The IWillVote program is an innovative way to galvanize the extraordinary passion among AAPIs across the country. I know that this program will funnel this passion into results at the ballot box and I’m excited to be working with great leaders like DNC Chair Tom Perez and DNC Vice Chair Grace Meng to make it successful.”</w:t>
      </w:r>
    </w:p>
    <w:p w14:paraId="503139F5" w14:textId="77777777" w:rsidR="0078191A" w:rsidRPr="00497B2F" w:rsidRDefault="0078191A" w:rsidP="0078191A">
      <w:pPr>
        <w:rPr>
          <w:rFonts w:ascii="Garamond" w:hAnsi="Garamond"/>
        </w:rPr>
      </w:pPr>
    </w:p>
    <w:p w14:paraId="0B895ECC" w14:textId="77777777" w:rsidR="0078191A" w:rsidRPr="00497B2F" w:rsidRDefault="0078191A" w:rsidP="0078191A">
      <w:pPr>
        <w:pStyle w:val="Heading3"/>
        <w:rPr>
          <w:rFonts w:ascii="Garamond" w:hAnsi="Garamond"/>
        </w:rPr>
      </w:pPr>
      <w:r w:rsidRPr="00497B2F">
        <w:rPr>
          <w:rFonts w:ascii="Garamond" w:hAnsi="Garamond"/>
        </w:rPr>
        <w:t>AT: Asian Votes Don’t Matter</w:t>
      </w:r>
    </w:p>
    <w:p w14:paraId="30067614" w14:textId="77777777" w:rsidR="0078191A" w:rsidRPr="00497B2F" w:rsidRDefault="0078191A" w:rsidP="0078191A">
      <w:pPr>
        <w:pStyle w:val="Heading4"/>
        <w:rPr>
          <w:rFonts w:ascii="Garamond" w:hAnsi="Garamond"/>
        </w:rPr>
      </w:pPr>
      <w:r w:rsidRPr="00497B2F">
        <w:rPr>
          <w:rFonts w:ascii="Garamond" w:hAnsi="Garamond"/>
        </w:rPr>
        <w:t>Asian Americans are literally everywhere and… so powerful!</w:t>
      </w:r>
    </w:p>
    <w:p w14:paraId="02EC9910" w14:textId="77777777" w:rsidR="0078191A" w:rsidRPr="00497B2F" w:rsidRDefault="0078191A" w:rsidP="0078191A">
      <w:pPr>
        <w:rPr>
          <w:rFonts w:ascii="Garamond" w:hAnsi="Garamond"/>
        </w:rPr>
      </w:pPr>
      <w:r w:rsidRPr="00497B2F">
        <w:rPr>
          <w:rStyle w:val="Style13ptBold"/>
          <w:rFonts w:ascii="Garamond" w:hAnsi="Garamond"/>
        </w:rPr>
        <w:t>APIA ’18</w:t>
      </w:r>
      <w:r w:rsidRPr="00497B2F">
        <w:rPr>
          <w:rFonts w:ascii="Garamond" w:hAnsi="Garamond"/>
        </w:rPr>
        <w:t xml:space="preserve"> (Date is date accessed: 7/9/2018 bc no date, </w:t>
      </w:r>
      <w:hyperlink r:id="rId94" w:history="1">
        <w:r w:rsidRPr="00497B2F">
          <w:rPr>
            <w:rStyle w:val="Hyperlink"/>
            <w:rFonts w:ascii="Garamond" w:hAnsi="Garamond"/>
          </w:rPr>
          <w:t>http://www.apiavote.org/why-aapi</w:t>
        </w:r>
      </w:hyperlink>
      <w:r w:rsidRPr="00497B2F">
        <w:rPr>
          <w:rFonts w:ascii="Garamond" w:hAnsi="Garamond"/>
        </w:rPr>
        <w:t>) klmd</w:t>
      </w:r>
    </w:p>
    <w:p w14:paraId="49B8AC57" w14:textId="77777777" w:rsidR="0078191A" w:rsidRPr="00497B2F" w:rsidRDefault="0078191A" w:rsidP="0078191A">
      <w:pPr>
        <w:rPr>
          <w:rFonts w:ascii="Garamond" w:hAnsi="Garamond"/>
        </w:rPr>
      </w:pPr>
      <w:r w:rsidRPr="00497B2F">
        <w:rPr>
          <w:rStyle w:val="StyleUnderline"/>
          <w:rFonts w:ascii="Garamond" w:hAnsi="Garamond"/>
        </w:rPr>
        <w:t>We Shape Elections The Asian American and Pacific Islander (AAPI) electorate is a formidable community with the power to shape and influence elections down the ticket throughout the country</w:t>
      </w:r>
      <w:r w:rsidRPr="00497B2F">
        <w:rPr>
          <w:rFonts w:ascii="Garamond" w:hAnsi="Garamond"/>
        </w:rPr>
        <w:t xml:space="preserve">. </w:t>
      </w:r>
      <w:r w:rsidRPr="00497B2F">
        <w:rPr>
          <w:rStyle w:val="StyleUnderline"/>
          <w:rFonts w:ascii="Garamond" w:hAnsi="Garamond"/>
        </w:rPr>
        <w:t>Though the AAPI electorate is projected to double from 5.9 million eligible voters in 2015 to 12.2 million eligible voters in 2040, the strength of AAPI voters in many states today have been, and continue to, make their voices heard and influence the political process</w:t>
      </w:r>
      <w:r w:rsidRPr="00497B2F">
        <w:rPr>
          <w:rFonts w:ascii="Garamond" w:hAnsi="Garamond"/>
        </w:rPr>
        <w:t xml:space="preserve">. In the last three presidential cycles, </w:t>
      </w:r>
      <w:r w:rsidRPr="00497B2F">
        <w:rPr>
          <w:rStyle w:val="Emphasis"/>
          <w:rFonts w:ascii="Garamond" w:hAnsi="Garamond"/>
        </w:rPr>
        <w:t>approximately 620,000 new AAPI voters entered the electorate</w:t>
      </w:r>
      <w:r w:rsidRPr="00497B2F">
        <w:rPr>
          <w:rFonts w:ascii="Garamond" w:hAnsi="Garamond"/>
        </w:rPr>
        <w:t xml:space="preserve">, </w:t>
      </w:r>
      <w:r w:rsidRPr="00497B2F">
        <w:rPr>
          <w:rStyle w:val="StyleUnderline"/>
          <w:rFonts w:ascii="Garamond" w:hAnsi="Garamond"/>
        </w:rPr>
        <w:t>with eligible AAPI voters in various states making up more than 5% of the state’s electorate, including Nevada, Virginia, and California</w:t>
      </w:r>
      <w:r w:rsidRPr="00497B2F">
        <w:rPr>
          <w:rFonts w:ascii="Garamond" w:hAnsi="Garamond"/>
        </w:rPr>
        <w:t xml:space="preserve">. </w:t>
      </w:r>
      <w:r w:rsidRPr="00497B2F">
        <w:rPr>
          <w:rStyle w:val="StyleUnderline"/>
          <w:rFonts w:ascii="Garamond" w:hAnsi="Garamond"/>
        </w:rPr>
        <w:t>It is increasingly clear that candidates and elected officials must understand our growing political power and address issues important to our communities.</w:t>
      </w:r>
      <w:r w:rsidRPr="00497B2F">
        <w:rPr>
          <w:rFonts w:ascii="Garamond" w:hAnsi="Garamond"/>
        </w:rPr>
        <w:t xml:space="preserve"> Fastest Growing Population Asian Americans and Pacific Islanders remain the </w:t>
      </w:r>
      <w:r w:rsidRPr="00497B2F">
        <w:rPr>
          <w:rStyle w:val="Emphasis"/>
          <w:rFonts w:ascii="Garamond" w:hAnsi="Garamond"/>
        </w:rPr>
        <w:t>fastest growing populations in the United States, at a rate of 46% and 40%,</w:t>
      </w:r>
      <w:r w:rsidRPr="00497B2F">
        <w:rPr>
          <w:rFonts w:ascii="Garamond" w:hAnsi="Garamond"/>
        </w:rPr>
        <w:t xml:space="preserve"> respectively, between the year of 2000 and 2010. </w:t>
      </w:r>
      <w:r w:rsidRPr="00497B2F">
        <w:rPr>
          <w:rStyle w:val="Emphasis"/>
          <w:rFonts w:ascii="Garamond" w:hAnsi="Garamond"/>
        </w:rPr>
        <w:t>This stands in comparison to a 10% population growth rate nationally</w:t>
      </w:r>
      <w:r w:rsidRPr="00497B2F">
        <w:rPr>
          <w:rFonts w:ascii="Garamond" w:hAnsi="Garamond"/>
        </w:rPr>
        <w:t xml:space="preserve">. AAPI </w:t>
      </w:r>
      <w:r w:rsidRPr="00497B2F">
        <w:rPr>
          <w:rStyle w:val="StyleUnderline"/>
          <w:rFonts w:ascii="Garamond" w:hAnsi="Garamond"/>
        </w:rPr>
        <w:t>population growth partially stems from growing numbers of Asian immigrants, with more immigration coming from Asia since 2008 than any other part of the world</w:t>
      </w:r>
      <w:r w:rsidRPr="00497B2F">
        <w:rPr>
          <w:rFonts w:ascii="Garamond" w:hAnsi="Garamond"/>
        </w:rPr>
        <w:t xml:space="preserve">. While the largest AAPI populations continue to be in states like New York, California, and Hawaii, states that have seen the fastest-growing populations of AAPIs in recent years include Nevada, Arizona, and North Carolina. </w:t>
      </w:r>
      <w:r w:rsidRPr="00497B2F">
        <w:rPr>
          <w:rStyle w:val="StyleUnderline"/>
          <w:rFonts w:ascii="Garamond" w:hAnsi="Garamond"/>
        </w:rPr>
        <w:t>Nevada has seen a 140% increase in the AAPI population since 2000, 123% in Arizona, and a 115% increase in North Carolina.</w:t>
      </w:r>
      <w:r w:rsidRPr="00497B2F">
        <w:rPr>
          <w:rFonts w:ascii="Garamond" w:hAnsi="Garamond"/>
        </w:rPr>
        <w:t xml:space="preserve"> Today, roughly one in four Congressional Districts more than 5% AAPI residents, and AAPIs exceed 5% of the population in nearly 600 cities and municipalities. Representation Matters The decisions made by policymakers and our representatives at all levels of government impacts our day-to-day lives. </w:t>
      </w:r>
      <w:r w:rsidRPr="00497B2F">
        <w:rPr>
          <w:rStyle w:val="StyleUnderline"/>
          <w:rFonts w:ascii="Garamond" w:hAnsi="Garamond"/>
        </w:rPr>
        <w:t>However, if AAPIs aren’t at the table or in positions where they can influence policy decisions, our needs and voices are often ignored or forgotten</w:t>
      </w:r>
      <w:r w:rsidRPr="00497B2F">
        <w:rPr>
          <w:rFonts w:ascii="Garamond" w:hAnsi="Garamond"/>
        </w:rPr>
        <w:t xml:space="preserve">. There has been tremendous growth of AAPI representation throughout government. There are now over 600 AAPI elected officials throughout government at all levels, according to the National Asian Pacific American Political Almanac (15th ed). </w:t>
      </w:r>
      <w:r w:rsidRPr="00497B2F">
        <w:rPr>
          <w:rStyle w:val="StyleUnderline"/>
          <w:rFonts w:ascii="Garamond" w:hAnsi="Garamond"/>
        </w:rPr>
        <w:t>This includes positions in all branches of government, from legislative to judicial, local to federal</w:t>
      </w:r>
      <w:r w:rsidRPr="00497B2F">
        <w:rPr>
          <w:rFonts w:ascii="Garamond" w:hAnsi="Garamond"/>
        </w:rPr>
        <w:t xml:space="preserve">. </w:t>
      </w:r>
      <w:r w:rsidRPr="00497B2F">
        <w:rPr>
          <w:rStyle w:val="Emphasis"/>
          <w:rFonts w:ascii="Garamond" w:hAnsi="Garamond"/>
        </w:rPr>
        <w:t>In the 2016 elections, there is an unprecedented number of AAPIs running for office across the country, including two AAPI women running for the U.S. Senate, and various new candidates for the House of Representatives</w:t>
      </w:r>
      <w:r w:rsidRPr="00497B2F">
        <w:rPr>
          <w:rFonts w:ascii="Garamond" w:hAnsi="Garamond"/>
        </w:rPr>
        <w:t>. AAPI voters are important because our voices in the political and policy discourse must reflect our priorities and needs—which may also be accomplished by electing more AAPIs to office</w:t>
      </w:r>
    </w:p>
    <w:p w14:paraId="4CB861EB" w14:textId="77777777" w:rsidR="0078191A" w:rsidRPr="00497B2F" w:rsidRDefault="0078191A" w:rsidP="0078191A">
      <w:pPr>
        <w:pStyle w:val="Heading4"/>
        <w:rPr>
          <w:rFonts w:ascii="Garamond" w:hAnsi="Garamond"/>
        </w:rPr>
      </w:pPr>
      <w:r w:rsidRPr="00497B2F">
        <w:rPr>
          <w:rFonts w:ascii="Garamond" w:hAnsi="Garamond"/>
        </w:rPr>
        <w:t xml:space="preserve">Asian engagement is unique key in local politics </w:t>
      </w:r>
    </w:p>
    <w:p w14:paraId="58915CD2" w14:textId="77777777" w:rsidR="0078191A" w:rsidRPr="00497B2F" w:rsidRDefault="0078191A" w:rsidP="0078191A">
      <w:pPr>
        <w:rPr>
          <w:rFonts w:ascii="Garamond" w:hAnsi="Garamond"/>
        </w:rPr>
      </w:pPr>
      <w:r w:rsidRPr="00497B2F">
        <w:rPr>
          <w:rStyle w:val="Heading4Char"/>
          <w:rFonts w:ascii="Garamond" w:hAnsi="Garamond"/>
        </w:rPr>
        <w:t>AAJ ’18</w:t>
      </w:r>
      <w:r w:rsidRPr="00497B2F">
        <w:rPr>
          <w:rFonts w:ascii="Garamond" w:hAnsi="Garamond"/>
        </w:rPr>
        <w:t xml:space="preserve"> (Accessed: 7/9/2018 – AAJ is an Asian coalitional group that advances voter turnout and statistics regarding Asian American representation in America, https://advancingjustice-la.org/what-we-do/policy-and-research/demographic-research/asian-americans-ballot-box-2012-general-election)klmd</w:t>
      </w:r>
    </w:p>
    <w:p w14:paraId="5BA2C612" w14:textId="77777777" w:rsidR="0078191A" w:rsidRPr="00497B2F" w:rsidRDefault="0078191A" w:rsidP="0078191A">
      <w:pPr>
        <w:rPr>
          <w:rFonts w:ascii="Garamond" w:hAnsi="Garamond"/>
        </w:rPr>
      </w:pPr>
      <w:r w:rsidRPr="00497B2F">
        <w:rPr>
          <w:rFonts w:ascii="Garamond" w:hAnsi="Garamond"/>
        </w:rPr>
        <w:t xml:space="preserve">Asian Americans at the Ballot Box: </w:t>
      </w:r>
      <w:r w:rsidRPr="00497B2F">
        <w:rPr>
          <w:rStyle w:val="StyleUnderline"/>
          <w:rFonts w:ascii="Garamond" w:hAnsi="Garamond"/>
        </w:rPr>
        <w:t>The 2012 General Election in California compiles information on the state’s Asian American electorate during the last major statewide election</w:t>
      </w:r>
      <w:r w:rsidRPr="00497B2F">
        <w:rPr>
          <w:rFonts w:ascii="Garamond" w:hAnsi="Garamond"/>
        </w:rPr>
        <w:t xml:space="preserve">. Based on our own analysis of data from the California Secretary of State’s Office and the National Asian American Survey, </w:t>
      </w:r>
      <w:r w:rsidRPr="00497B2F">
        <w:rPr>
          <w:rStyle w:val="Emphasis"/>
          <w:rFonts w:ascii="Garamond" w:hAnsi="Garamond"/>
        </w:rPr>
        <w:t>the report reveals a growing electorate that increasingly has the ability to hold elected officials accountable at the polls</w:t>
      </w:r>
      <w:r w:rsidRPr="00497B2F">
        <w:rPr>
          <w:rFonts w:ascii="Garamond" w:hAnsi="Garamond"/>
        </w:rPr>
        <w:t xml:space="preserve">. </w:t>
      </w:r>
      <w:r w:rsidRPr="00497B2F">
        <w:rPr>
          <w:rStyle w:val="Emphasis"/>
          <w:rFonts w:ascii="Garamond" w:hAnsi="Garamond"/>
        </w:rPr>
        <w:t>More Asian Americans in California are voting</w:t>
      </w:r>
      <w:r w:rsidRPr="00497B2F">
        <w:rPr>
          <w:rFonts w:ascii="Garamond" w:hAnsi="Garamond"/>
        </w:rPr>
        <w:t xml:space="preserve"> </w:t>
      </w:r>
      <w:r w:rsidRPr="00497B2F">
        <w:rPr>
          <w:rStyle w:val="StyleUnderline"/>
          <w:rFonts w:ascii="Garamond" w:hAnsi="Garamond"/>
        </w:rPr>
        <w:t>than ever before Nearly 1.7 million Asian Americans were registered to vote in California as of the 2012 General Election. Asian Americans made up over 9% of all registered voters statewide</w:t>
      </w:r>
      <w:r w:rsidRPr="00497B2F">
        <w:rPr>
          <w:rFonts w:ascii="Garamond" w:hAnsi="Garamond"/>
        </w:rPr>
        <w:t xml:space="preserve">. Between 2002 and 2012, the number of Asian Americans registered to vote in California increased nearly 60%. </w:t>
      </w:r>
      <w:r w:rsidRPr="00497B2F">
        <w:rPr>
          <w:rStyle w:val="StyleUnderline"/>
          <w:rFonts w:ascii="Garamond" w:hAnsi="Garamond"/>
        </w:rPr>
        <w:t>By the next presidential elections in 2016, it is estimated that Asian Americans will make up nearly 11% of voters statewide</w:t>
      </w:r>
      <w:r w:rsidRPr="00497B2F">
        <w:rPr>
          <w:rFonts w:ascii="Garamond" w:hAnsi="Garamond"/>
        </w:rPr>
        <w:t xml:space="preserve">. </w:t>
      </w:r>
      <w:r w:rsidRPr="00497B2F">
        <w:rPr>
          <w:rStyle w:val="StyleUnderline"/>
          <w:rFonts w:ascii="Garamond" w:hAnsi="Garamond"/>
        </w:rPr>
        <w:t>While Asian Americans are registering to vote and casting ballots in record numbers, more work is needed to ensure their full civic engagement.</w:t>
      </w:r>
      <w:r w:rsidRPr="00497B2F">
        <w:rPr>
          <w:rFonts w:ascii="Garamond" w:hAnsi="Garamond"/>
        </w:rPr>
        <w:t xml:space="preserve"> </w:t>
      </w:r>
      <w:r w:rsidRPr="00497B2F">
        <w:rPr>
          <w:rStyle w:val="Emphasis"/>
          <w:rFonts w:ascii="Garamond" w:hAnsi="Garamond"/>
        </w:rPr>
        <w:t>Asian Americans are the margin of victory in legislative districts throughout the state During the 2012 General Election, Asian American voter registration exceeded the margin of victory in 38 Congressional, State Senate, and State Assembly race</w:t>
      </w:r>
      <w:r w:rsidRPr="00497B2F">
        <w:rPr>
          <w:rFonts w:ascii="Garamond" w:hAnsi="Garamond"/>
        </w:rPr>
        <w:t xml:space="preserve">s. </w:t>
      </w:r>
      <w:r w:rsidRPr="00497B2F">
        <w:rPr>
          <w:rStyle w:val="StyleUnderline"/>
          <w:rFonts w:ascii="Garamond" w:hAnsi="Garamond"/>
        </w:rPr>
        <w:t>Asian American voter registration exceeded half the margin of victory in 75 legislative races statewide</w:t>
      </w:r>
      <w:r w:rsidRPr="00497B2F">
        <w:rPr>
          <w:rFonts w:ascii="Garamond" w:hAnsi="Garamond"/>
        </w:rPr>
        <w:t xml:space="preserve">. </w:t>
      </w:r>
      <w:r w:rsidRPr="00497B2F">
        <w:rPr>
          <w:rStyle w:val="StyleUnderline"/>
          <w:rFonts w:ascii="Garamond" w:hAnsi="Garamond"/>
        </w:rPr>
        <w:t>These legislative districts were located in counties throughout the state, both within and outside established Asian American communities in the Bay Area and Los Angeles.</w:t>
      </w:r>
      <w:r w:rsidRPr="00497B2F">
        <w:rPr>
          <w:rFonts w:ascii="Garamond" w:hAnsi="Garamond"/>
        </w:rPr>
        <w:t xml:space="preserve"> In-language get-out-the-vote efforts targeting Asian Americans are needed to ensure their voice in these and other key legislative races. </w:t>
      </w:r>
      <w:r w:rsidRPr="00497B2F">
        <w:rPr>
          <w:rStyle w:val="StyleUnderline"/>
          <w:rFonts w:ascii="Garamond" w:hAnsi="Garamond"/>
        </w:rPr>
        <w:t>Asian American voters hold progressive positions on key policy issues Approximately 67% of Asian Americans voting in the 2012 General Election</w:t>
      </w:r>
      <w:r w:rsidRPr="00497B2F">
        <w:rPr>
          <w:rFonts w:ascii="Garamond" w:hAnsi="Garamond"/>
        </w:rPr>
        <w:t xml:space="preserve"> voted in favor of Proposition 30, the ballot measure that approved temporary and targeted tax increases to prevent cuts to California’s education budget. </w:t>
      </w:r>
      <w:r w:rsidRPr="00497B2F">
        <w:rPr>
          <w:rStyle w:val="Emphasis"/>
          <w:rFonts w:ascii="Garamond" w:hAnsi="Garamond"/>
        </w:rPr>
        <w:t>Over 72% expressed support for Deferred Action for Childhood Arrivals (DACA)</w:t>
      </w:r>
      <w:r w:rsidRPr="00497B2F">
        <w:rPr>
          <w:rFonts w:ascii="Garamond" w:hAnsi="Garamond"/>
        </w:rPr>
        <w:t xml:space="preserve">, </w:t>
      </w:r>
      <w:r w:rsidRPr="00497B2F">
        <w:rPr>
          <w:rStyle w:val="StyleUnderline"/>
          <w:rFonts w:ascii="Garamond" w:hAnsi="Garamond"/>
        </w:rPr>
        <w:t>the federal policy that prevents the deportation of some undocumented young people.</w:t>
      </w:r>
      <w:r w:rsidRPr="00497B2F">
        <w:rPr>
          <w:rFonts w:ascii="Garamond" w:hAnsi="Garamond"/>
        </w:rPr>
        <w:t xml:space="preserve"> Nearly 74% indicated support for policies that require health care providers to be able to serve patients in languages other than English. </w:t>
      </w:r>
      <w:r w:rsidRPr="00497B2F">
        <w:rPr>
          <w:rStyle w:val="Emphasis"/>
          <w:rFonts w:ascii="Garamond" w:hAnsi="Garamond"/>
        </w:rPr>
        <w:t>Given the growing influence of Asian American voters and the disproportionate number unaffiliated with a political party, it is critical that elected officials belonging to both parties address these and other policy concerns</w:t>
      </w:r>
    </w:p>
    <w:p w14:paraId="0E957BF4" w14:textId="77777777" w:rsidR="0078191A" w:rsidRPr="00497B2F" w:rsidRDefault="0078191A" w:rsidP="0078191A">
      <w:pPr>
        <w:rPr>
          <w:rFonts w:ascii="Garamond" w:hAnsi="Garamond"/>
        </w:rPr>
      </w:pPr>
    </w:p>
    <w:p w14:paraId="17C10A32" w14:textId="77777777" w:rsidR="0078191A" w:rsidRPr="00497B2F" w:rsidRDefault="0078191A" w:rsidP="0078191A">
      <w:pPr>
        <w:pStyle w:val="Heading3"/>
        <w:rPr>
          <w:rFonts w:ascii="Garamond" w:hAnsi="Garamond"/>
        </w:rPr>
      </w:pPr>
      <w:r w:rsidRPr="00497B2F">
        <w:rPr>
          <w:rFonts w:ascii="Garamond" w:hAnsi="Garamond"/>
        </w:rPr>
        <w:t>AT: Asians Apathetic</w:t>
      </w:r>
    </w:p>
    <w:p w14:paraId="63B0EFBC" w14:textId="77777777" w:rsidR="0078191A" w:rsidRPr="00497B2F" w:rsidRDefault="0078191A" w:rsidP="0078191A">
      <w:pPr>
        <w:pStyle w:val="Heading4"/>
        <w:rPr>
          <w:rFonts w:ascii="Garamond" w:hAnsi="Garamond"/>
        </w:rPr>
      </w:pPr>
      <w:r w:rsidRPr="00497B2F">
        <w:rPr>
          <w:rFonts w:ascii="Garamond" w:hAnsi="Garamond"/>
        </w:rPr>
        <w:t>Asian American disinvestment cedes the political as they predominantly vote left – even if they are right generally apathetic immigration is extremely important to them – sways them left</w:t>
      </w:r>
    </w:p>
    <w:p w14:paraId="15E9FBC1" w14:textId="77777777" w:rsidR="0078191A" w:rsidRPr="00497B2F" w:rsidRDefault="0078191A" w:rsidP="0078191A">
      <w:pPr>
        <w:rPr>
          <w:rFonts w:ascii="Garamond" w:hAnsi="Garamond"/>
        </w:rPr>
      </w:pPr>
      <w:r w:rsidRPr="00497B2F">
        <w:rPr>
          <w:rStyle w:val="Heading4Char"/>
          <w:rFonts w:ascii="Garamond" w:hAnsi="Garamond"/>
        </w:rPr>
        <w:t>Malik ’15</w:t>
      </w:r>
      <w:r w:rsidRPr="00497B2F">
        <w:rPr>
          <w:rFonts w:ascii="Garamond" w:hAnsi="Garamond"/>
        </w:rPr>
        <w:t xml:space="preserve"> (Sanam Malik, </w:t>
      </w:r>
      <w:r w:rsidRPr="00497B2F">
        <w:rPr>
          <w:rFonts w:ascii="Garamond" w:hAnsi="Garamond"/>
          <w:i/>
        </w:rPr>
        <w:t>Asian American and Pacific Islander Voters,</w:t>
      </w:r>
      <w:r w:rsidRPr="00497B2F">
        <w:rPr>
          <w:rFonts w:ascii="Garamond" w:hAnsi="Garamond"/>
        </w:rPr>
        <w:t xml:space="preserve"> https://www.americanprogress.org/issues/immigration/news/2015/09/22/121723/asian-american-and-pacific-islander-voters/)</w:t>
      </w:r>
    </w:p>
    <w:p w14:paraId="4C6BE9A3" w14:textId="77777777" w:rsidR="0078191A" w:rsidRPr="00497B2F" w:rsidRDefault="0078191A" w:rsidP="0078191A">
      <w:pPr>
        <w:rPr>
          <w:rFonts w:ascii="Garamond" w:hAnsi="Garamond"/>
        </w:rPr>
      </w:pPr>
      <w:r w:rsidRPr="00497B2F">
        <w:rPr>
          <w:rStyle w:val="Emphasis"/>
          <w:rFonts w:ascii="Garamond" w:hAnsi="Garamond"/>
        </w:rPr>
        <w:t>Asian Americans and Pacific Islanders, or AAPIs, are the fastest-growing racial group in the United States, increasing at four times the rate of the overall U.S. population</w:t>
      </w:r>
      <w:r w:rsidRPr="00497B2F">
        <w:rPr>
          <w:rFonts w:ascii="Garamond" w:hAnsi="Garamond"/>
        </w:rPr>
        <w:t xml:space="preserve">. </w:t>
      </w:r>
      <w:r w:rsidRPr="00497B2F">
        <w:rPr>
          <w:rStyle w:val="StyleUnderline"/>
          <w:rFonts w:ascii="Garamond" w:hAnsi="Garamond"/>
        </w:rPr>
        <w:t>While this population is projected to double in size from 17 million people in 2014 to more than 40 million people by 2060</w:t>
      </w:r>
      <w:r w:rsidRPr="00497B2F">
        <w:rPr>
          <w:rFonts w:ascii="Garamond" w:hAnsi="Garamond"/>
        </w:rPr>
        <w:t xml:space="preserve">, </w:t>
      </w:r>
      <w:r w:rsidRPr="00497B2F">
        <w:rPr>
          <w:rStyle w:val="Emphasis"/>
          <w:rFonts w:ascii="Garamond" w:hAnsi="Garamond"/>
        </w:rPr>
        <w:t>its voting power has already nearly doubled in the past decade</w:t>
      </w:r>
      <w:r w:rsidRPr="00497B2F">
        <w:rPr>
          <w:rFonts w:ascii="Garamond" w:hAnsi="Garamond"/>
        </w:rPr>
        <w:t xml:space="preserve">. According to the U.S. Bureau of the Census, there were 2 million AAPI voters in 2000 and 3.9 million in 2012. The AAPI community comprises more than 5 percent of the citizen voting-age population in seven states: Hawaii, Alaska, California, Washington, Nevada, New Jersey, and New York. </w:t>
      </w:r>
      <w:r w:rsidRPr="00497B2F">
        <w:rPr>
          <w:rStyle w:val="StyleUnderline"/>
          <w:rFonts w:ascii="Garamond" w:hAnsi="Garamond"/>
        </w:rPr>
        <w:t>Although AAPIs are a growing part of the electorate, the community faces a number of barriers to the voting booth, including little or no language assistance; a lack of outreach from community organizations and political parties</w:t>
      </w:r>
      <w:r w:rsidRPr="00497B2F">
        <w:rPr>
          <w:rFonts w:ascii="Garamond" w:hAnsi="Garamond"/>
        </w:rPr>
        <w:t xml:space="preserve">; and regressive voter ID laws. As the nation prepares for the 2016 presidential election, </w:t>
      </w:r>
      <w:r w:rsidRPr="00497B2F">
        <w:rPr>
          <w:rStyle w:val="StyleUnderline"/>
          <w:rFonts w:ascii="Garamond" w:hAnsi="Garamond"/>
        </w:rPr>
        <w:t>candidates need to acknowledge and address this growing population.</w:t>
      </w:r>
      <w:r w:rsidRPr="00497B2F">
        <w:rPr>
          <w:rFonts w:ascii="Garamond" w:hAnsi="Garamond"/>
        </w:rPr>
        <w:t xml:space="preserve"> Demographics and views of AAPI voters in the United States The number of AAPIs in the United States has grown dramatically during the past few decades. In 1980, AAPIs made up 2 percent of the U.S. population, but by 2014, they represented 8 percent. </w:t>
      </w:r>
      <w:r w:rsidRPr="00497B2F">
        <w:rPr>
          <w:rStyle w:val="StyleUnderline"/>
          <w:rFonts w:ascii="Garamond" w:hAnsi="Garamond"/>
        </w:rPr>
        <w:t>The population is projected to grow to a full 15 percent of all Americans by 2060</w:t>
      </w:r>
      <w:r w:rsidRPr="00497B2F">
        <w:rPr>
          <w:rFonts w:ascii="Garamond" w:hAnsi="Garamond"/>
        </w:rPr>
        <w:t xml:space="preserve">. </w:t>
      </w:r>
      <w:r w:rsidRPr="00497B2F">
        <w:rPr>
          <w:rStyle w:val="StyleUnderline"/>
          <w:rFonts w:ascii="Garamond" w:hAnsi="Garamond"/>
        </w:rPr>
        <w:t>Asian Americans are the fastest-growing racial group in the country: While the national population grew 9.7 percent between 2000 and 2010, the Asian American population grew 43 percent.</w:t>
      </w:r>
      <w:r w:rsidRPr="00497B2F">
        <w:rPr>
          <w:rFonts w:ascii="Garamond" w:hAnsi="Garamond"/>
        </w:rPr>
        <w:t xml:space="preserve"> </w:t>
      </w:r>
      <w:r w:rsidRPr="00497B2F">
        <w:rPr>
          <w:rStyle w:val="StyleUnderline"/>
          <w:rFonts w:ascii="Garamond" w:hAnsi="Garamond"/>
        </w:rPr>
        <w:t>Closely following Asian Americans, the Pacific Islander population grew 35 percent during this same time period</w:t>
      </w:r>
      <w:r w:rsidRPr="00497B2F">
        <w:rPr>
          <w:rFonts w:ascii="Garamond" w:hAnsi="Garamond"/>
        </w:rPr>
        <w:t xml:space="preserve">. In the past, </w:t>
      </w:r>
      <w:r w:rsidRPr="00497B2F">
        <w:rPr>
          <w:rStyle w:val="StyleUnderline"/>
          <w:rFonts w:ascii="Garamond" w:hAnsi="Garamond"/>
        </w:rPr>
        <w:t>the political clout of the AAPI community has been diminished by the relatively small size of its population overall</w:t>
      </w:r>
      <w:r w:rsidRPr="00497B2F">
        <w:rPr>
          <w:rFonts w:ascii="Garamond" w:hAnsi="Garamond"/>
        </w:rPr>
        <w:t xml:space="preserve">; its high percentage of noncitizens; the low voter registration rate among eligible AAPI voters; and the low voting rate of Asian voters compared to their white, black, and Hispanic counterparts. However, </w:t>
      </w:r>
      <w:r w:rsidRPr="00497B2F">
        <w:rPr>
          <w:rStyle w:val="Emphasis"/>
          <w:rFonts w:ascii="Garamond" w:hAnsi="Garamond"/>
        </w:rPr>
        <w:t>the growing population has led to increased political power and has created a base of potential new voters with which political parties and candidates should engage</w:t>
      </w:r>
      <w:r w:rsidRPr="00497B2F">
        <w:rPr>
          <w:rStyle w:val="StyleUnderline"/>
          <w:rFonts w:ascii="Garamond" w:hAnsi="Garamond"/>
        </w:rPr>
        <w:t>. Moreover, more than one-third of the people who become U.S. citizens through naturalization each year were born in Asia</w:t>
      </w:r>
      <w:r w:rsidRPr="00497B2F">
        <w:rPr>
          <w:rFonts w:ascii="Garamond" w:hAnsi="Garamond"/>
        </w:rPr>
        <w:t xml:space="preserve">. </w:t>
      </w:r>
      <w:r w:rsidRPr="00497B2F">
        <w:rPr>
          <w:rStyle w:val="StyleUnderline"/>
          <w:rFonts w:ascii="Garamond" w:hAnsi="Garamond"/>
        </w:rPr>
        <w:t>This rise has led to a significant number of votes cast by AAPIs</w:t>
      </w:r>
      <w:r w:rsidRPr="00497B2F">
        <w:rPr>
          <w:rFonts w:ascii="Garamond" w:hAnsi="Garamond"/>
        </w:rPr>
        <w:t xml:space="preserve">. </w:t>
      </w:r>
      <w:r w:rsidRPr="00497B2F">
        <w:rPr>
          <w:rStyle w:val="StyleUnderline"/>
          <w:rFonts w:ascii="Garamond" w:hAnsi="Garamond"/>
        </w:rPr>
        <w:t>While 53 percent of AAPIs identify as either a Democrat or a Republican, about 47 percent are undecided—leaving a sizable portion of the AAPI electorate up for grabs for both parties</w:t>
      </w:r>
      <w:r w:rsidRPr="00497B2F">
        <w:rPr>
          <w:rFonts w:ascii="Garamond" w:hAnsi="Garamond"/>
        </w:rPr>
        <w:t xml:space="preserve">. </w:t>
      </w:r>
      <w:r w:rsidRPr="00497B2F">
        <w:rPr>
          <w:rStyle w:val="StyleUnderline"/>
          <w:rFonts w:ascii="Garamond" w:hAnsi="Garamond"/>
        </w:rPr>
        <w:t>AAPI voters</w:t>
      </w:r>
      <w:r w:rsidRPr="00497B2F">
        <w:rPr>
          <w:rFonts w:ascii="Garamond" w:hAnsi="Garamond"/>
        </w:rPr>
        <w:t>—similar to all other voters—</w:t>
      </w:r>
      <w:r w:rsidRPr="00497B2F">
        <w:rPr>
          <w:rStyle w:val="StyleUnderline"/>
          <w:rFonts w:ascii="Garamond" w:hAnsi="Garamond"/>
        </w:rPr>
        <w:t>are highly concerned about</w:t>
      </w:r>
      <w:r w:rsidRPr="00497B2F">
        <w:rPr>
          <w:rFonts w:ascii="Garamond" w:hAnsi="Garamond"/>
        </w:rPr>
        <w:t xml:space="preserve"> the economy and job creation; the budget deficit; </w:t>
      </w:r>
      <w:r w:rsidRPr="00497B2F">
        <w:rPr>
          <w:rStyle w:val="Emphasis"/>
          <w:rFonts w:ascii="Garamond" w:hAnsi="Garamond"/>
        </w:rPr>
        <w:t>immigration;</w:t>
      </w:r>
      <w:r w:rsidRPr="00497B2F">
        <w:rPr>
          <w:rFonts w:ascii="Garamond" w:hAnsi="Garamond"/>
        </w:rPr>
        <w:t xml:space="preserve"> and Social Security. For example, the National Asian American Survey, or NAAS, found that after the 2012 election, two out of three AAPI voters viewed job creation and the economy as key issues, particularly due to personal financial situations and the effects of the recession. Immigration reform, especially family unification, is another key issue for AAPIs, </w:t>
      </w:r>
      <w:r w:rsidRPr="00497B2F">
        <w:rPr>
          <w:rStyle w:val="Emphasis"/>
          <w:rFonts w:ascii="Garamond" w:hAnsi="Garamond"/>
        </w:rPr>
        <w:t>with 47 percent of Asian Americans rating immigration as either “the most important” or “one of the most important” issues that needs to be addressed</w:t>
      </w:r>
      <w:r w:rsidRPr="00497B2F">
        <w:rPr>
          <w:rFonts w:ascii="Garamond" w:hAnsi="Garamond"/>
        </w:rPr>
        <w:t xml:space="preserve">. A </w:t>
      </w:r>
      <w:r w:rsidRPr="00497B2F">
        <w:rPr>
          <w:rStyle w:val="StyleUnderline"/>
          <w:rFonts w:ascii="Garamond" w:hAnsi="Garamond"/>
        </w:rPr>
        <w:t>notable 42 percent of the 4.2 million individuals waiting from abroad to be united with their families are from Asian countries. The Philippines, India, Vietnam, and China are four of the top five countries that face the longest backlogs. For example, the waiting period to obtain a green card totals more than 25 years for the siblings of U.S. citizens from the Philippines.</w:t>
      </w:r>
    </w:p>
    <w:p w14:paraId="62EEF9D7" w14:textId="77777777" w:rsidR="0078191A" w:rsidRPr="00497B2F" w:rsidRDefault="0078191A" w:rsidP="0078191A">
      <w:pPr>
        <w:rPr>
          <w:rFonts w:ascii="Garamond" w:hAnsi="Garamond"/>
        </w:rPr>
      </w:pPr>
    </w:p>
    <w:p w14:paraId="04F38EF7" w14:textId="77777777" w:rsidR="0078191A" w:rsidRPr="00497B2F" w:rsidRDefault="0078191A" w:rsidP="0078191A">
      <w:pPr>
        <w:pStyle w:val="Heading3"/>
        <w:rPr>
          <w:rFonts w:ascii="Garamond" w:hAnsi="Garamond"/>
        </w:rPr>
      </w:pPr>
      <w:r w:rsidRPr="00497B2F">
        <w:rPr>
          <w:rFonts w:ascii="Garamond" w:hAnsi="Garamond"/>
        </w:rPr>
        <w:t>Afropessimism Case Turns</w:t>
      </w:r>
    </w:p>
    <w:p w14:paraId="0EC055C0" w14:textId="77777777" w:rsidR="0078191A" w:rsidRPr="00497B2F" w:rsidRDefault="0078191A" w:rsidP="0078191A">
      <w:pPr>
        <w:pStyle w:val="Heading4"/>
        <w:rPr>
          <w:rFonts w:ascii="Garamond" w:hAnsi="Garamond"/>
        </w:rPr>
      </w:pPr>
      <w:r w:rsidRPr="00497B2F">
        <w:rPr>
          <w:rFonts w:ascii="Garamond" w:hAnsi="Garamond"/>
        </w:rPr>
        <w:t>Asian American identity politics is inherently “future-oriented” – a temporal body politic which is indebted towards the capacity to distance oneself from past trauma. A strategy that is inevitably appropriated by colorblind racial agendas and weaponized against Blackness</w:t>
      </w:r>
    </w:p>
    <w:p w14:paraId="03A66D30" w14:textId="77777777" w:rsidR="0078191A" w:rsidRPr="00497B2F" w:rsidRDefault="0078191A" w:rsidP="0078191A">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22B77406" w14:textId="77777777" w:rsidR="0078191A" w:rsidRPr="00497B2F" w:rsidRDefault="0078191A" w:rsidP="0078191A">
      <w:pPr>
        <w:rPr>
          <w:rFonts w:ascii="Garamond" w:hAnsi="Garamond"/>
        </w:rPr>
      </w:pPr>
      <w:r w:rsidRPr="00497B2F">
        <w:rPr>
          <w:rStyle w:val="StyleUnderline"/>
          <w:rFonts w:ascii="Garamond" w:hAnsi="Garamond"/>
        </w:rPr>
        <w:t>Asian Americanness, like other hyphenated identities in the US, is the exemplar of the American exceptionalist discourse of multiculturalism and an assemblage of racial and ethnic national inclusion</w:t>
      </w:r>
      <w:r w:rsidRPr="00497B2F">
        <w:rPr>
          <w:rFonts w:ascii="Garamond" w:hAnsi="Garamond"/>
        </w:rPr>
        <w:t xml:space="preserve">. </w:t>
      </w:r>
      <w:r w:rsidRPr="00497B2F">
        <w:rPr>
          <w:rStyle w:val="StyleUnderline"/>
          <w:rFonts w:ascii="Garamond" w:hAnsi="Garamond"/>
        </w:rPr>
        <w:t>It exists as both a theoretical and political contradiction, because on one hand, the racial and ethnic part of the hyphenated term signifies the inclusionalist ideal, and on the other hand, the American in the hyphen represents the universal principals of democracy, human rights, and equality</w:t>
      </w:r>
      <w:r w:rsidRPr="00497B2F">
        <w:rPr>
          <w:rFonts w:ascii="Garamond" w:hAnsi="Garamond"/>
        </w:rPr>
        <w:t xml:space="preserve">. John Stratton and Ien Ang (1994) have pointed out that </w:t>
      </w:r>
      <w:r w:rsidRPr="00497B2F">
        <w:rPr>
          <w:rStyle w:val="StyleUnderline"/>
          <w:rFonts w:ascii="Garamond" w:hAnsi="Garamond"/>
        </w:rPr>
        <w:t>the violent discrepancy between the American ideal and the social reality of racial antagonism in the US is not a gap to be ameliorated over time, but the very effect of hegemonic universalism that obscures the fact that structural inequality and political exclusion of the racial and ethnic other are the foundation of the American nation-state</w:t>
      </w:r>
      <w:r w:rsidRPr="00497B2F">
        <w:rPr>
          <w:rFonts w:ascii="Garamond" w:hAnsi="Garamond"/>
        </w:rPr>
        <w:t xml:space="preserve">. Because of this hegemonic universalism that pushes for ideological integration, </w:t>
      </w:r>
      <w:r w:rsidRPr="00497B2F">
        <w:rPr>
          <w:rStyle w:val="Emphasis"/>
          <w:rFonts w:ascii="Garamond" w:hAnsi="Garamond"/>
        </w:rPr>
        <w:t xml:space="preserve">Asian Americanness is always “future-oriented,” </w:t>
      </w:r>
      <w:r w:rsidRPr="00497B2F">
        <w:rPr>
          <w:rFonts w:ascii="Garamond" w:hAnsi="Garamond"/>
        </w:rPr>
        <w:t xml:space="preserve">as Rey Chow (2002) articulates: </w:t>
      </w:r>
      <w:r w:rsidRPr="00497B2F">
        <w:rPr>
          <w:rStyle w:val="StyleUnderline"/>
          <w:rFonts w:ascii="Garamond" w:hAnsi="Garamond"/>
        </w:rPr>
        <w:t>It must be “always looking ahead to the time when the United States will have fully realized its universal ideals—that is, when ethnic particulars, while continuing to exist, no longer really matter”</w:t>
      </w:r>
      <w:r w:rsidRPr="00497B2F">
        <w:rPr>
          <w:rFonts w:ascii="Garamond" w:hAnsi="Garamond"/>
        </w:rPr>
        <w:t xml:space="preserve"> (p. 30). </w:t>
      </w:r>
      <w:r w:rsidRPr="00497B2F">
        <w:rPr>
          <w:rStyle w:val="Emphasis"/>
          <w:rFonts w:ascii="Garamond" w:hAnsi="Garamond"/>
        </w:rPr>
        <w:t>To constantly look forward is not only to neglect issues in the present, but also to overcome the past.</w:t>
      </w:r>
      <w:r w:rsidRPr="00497B2F">
        <w:rPr>
          <w:rFonts w:ascii="Garamond" w:hAnsi="Garamond"/>
        </w:rPr>
        <w:t xml:space="preserve"> In other words, for the hyphenated identity not to be a burden, to the self and to the nation, the ideal racial subject must surpass her racial past and bear just enough cultural aesthetics to be multicultural. In this hegemonic ideal, </w:t>
      </w:r>
      <w:r w:rsidRPr="00497B2F">
        <w:rPr>
          <w:rStyle w:val="StyleUnderline"/>
          <w:rFonts w:ascii="Garamond" w:hAnsi="Garamond"/>
        </w:rPr>
        <w:t>the “ethnic particulars” become the added accents to American nationalism, which contain merely performative and aesthetic values but no political substance</w:t>
      </w:r>
      <w:r w:rsidRPr="00497B2F">
        <w:rPr>
          <w:rFonts w:ascii="Garamond" w:hAnsi="Garamond"/>
        </w:rPr>
        <w:t xml:space="preserve">. This disembodiment and reduction of the mattering of race to cultural mimicry of the past is the core of neoliberal multiculturalism. </w:t>
      </w:r>
      <w:r w:rsidRPr="00497B2F">
        <w:rPr>
          <w:rStyle w:val="StyleUnderline"/>
          <w:rFonts w:ascii="Garamond" w:hAnsi="Garamond"/>
        </w:rPr>
        <w:t>It obscures the</w:t>
      </w:r>
      <w:r w:rsidRPr="00497B2F">
        <w:rPr>
          <w:rFonts w:ascii="Garamond" w:hAnsi="Garamond"/>
        </w:rPr>
        <w:t xml:space="preserve"> CRUISING BORDERS UNSETTLING IDENTITIES 73 mattering of race at the center of global capitalism, that is, to produce different classes of labor and secure white domination and interests internationally. </w:t>
      </w:r>
      <w:r w:rsidRPr="00497B2F">
        <w:rPr>
          <w:rStyle w:val="StyleUnderline"/>
          <w:rFonts w:ascii="Garamond" w:hAnsi="Garamond"/>
        </w:rPr>
        <w:t>To be future-oriented, an act of faith in the beneficence of the nation-state, seems to be a particularly strong force in the formation of Asian American subjectivity</w:t>
      </w:r>
      <w:r w:rsidRPr="00497B2F">
        <w:rPr>
          <w:rFonts w:ascii="Garamond" w:hAnsi="Garamond"/>
        </w:rPr>
        <w:t>. As the tokenized or imagined post-racial future of US racial formation, Asian Americanness has created a kind of Asian American body politic that is easily recruited by neoliberal governmentality, in which individual success trumps collective survival</w:t>
      </w:r>
      <w:r w:rsidRPr="00497B2F">
        <w:rPr>
          <w:rStyle w:val="StyleUnderline"/>
          <w:rFonts w:ascii="Garamond" w:hAnsi="Garamond"/>
        </w:rPr>
        <w:t>. The concept of the body politic I use here considers not only the representations of Asian Americanness in the political realm, but the political acts of the material body that cannot easily be dissolved into a single locus of racial representation that often reifies the binary of oppression and the oppres</w:t>
      </w:r>
      <w:r w:rsidRPr="00497B2F">
        <w:rPr>
          <w:rFonts w:ascii="Garamond" w:hAnsi="Garamond"/>
        </w:rPr>
        <w:t>sed. Asian Americanness is constantly struggling against the dominant White norms that attempt to represent it as a unified body (Lowe, 1996, p. 26), but such an abstract, l</w:t>
      </w:r>
      <w:r w:rsidRPr="00497B2F">
        <w:rPr>
          <w:rStyle w:val="StyleUnderline"/>
          <w:rFonts w:ascii="Garamond" w:hAnsi="Garamond"/>
        </w:rPr>
        <w:t>egalistic ideal can also be appropriated by Asian American elites to advance their class and national interests at the expenses of the racialized Other who are rendered unassimilable, backwards, and antagonist to the state</w:t>
      </w:r>
      <w:r w:rsidRPr="00497B2F">
        <w:rPr>
          <w:rFonts w:ascii="Garamond" w:hAnsi="Garamond"/>
        </w:rPr>
        <w:t xml:space="preserve">. Through the focus on the political enactments and </w:t>
      </w:r>
      <w:r w:rsidRPr="00497B2F">
        <w:rPr>
          <w:rStyle w:val="StyleUnderline"/>
          <w:rFonts w:ascii="Garamond" w:hAnsi="Garamond"/>
        </w:rPr>
        <w:t xml:space="preserve">corporeal visibility of Asian American body politics for and against the Black Lives Matter (BLM) movement, I critically examine </w:t>
      </w:r>
      <w:r w:rsidRPr="00497B2F">
        <w:rPr>
          <w:rStyle w:val="Emphasis"/>
          <w:rFonts w:ascii="Garamond" w:hAnsi="Garamond"/>
        </w:rPr>
        <w:t>how Asian Americanness is appropriated by colorblind racial agendas</w:t>
      </w:r>
      <w:r w:rsidRPr="00497B2F">
        <w:rPr>
          <w:rFonts w:ascii="Garamond" w:hAnsi="Garamond"/>
        </w:rPr>
        <w:t xml:space="preserve"> but also how it may provide an alternative way of undoing racial antagonism and creating new forms of solidarity. The recent waves of Black Lives Matter movements have become a critical force that confronts the post-racial regime of the US by making the militarized state violence upon Black and Brown bodies visible and urgent. </w:t>
      </w:r>
      <w:r w:rsidRPr="00497B2F">
        <w:rPr>
          <w:rStyle w:val="StyleUnderline"/>
          <w:rFonts w:ascii="Garamond" w:hAnsi="Garamond"/>
        </w:rPr>
        <w:t>While BLM becomes widespread and endemic to the social and political life of Americans, Asian Americanness has turned into a more contested and fragmented category as the different factions of communities are claiming their own positionality</w:t>
      </w:r>
      <w:r w:rsidRPr="00497B2F">
        <w:rPr>
          <w:rFonts w:ascii="Garamond" w:hAnsi="Garamond"/>
        </w:rPr>
        <w:t xml:space="preserve"> CRUISING BORDERS UNSETTLING IDENTITIES 74 </w:t>
      </w:r>
      <w:r w:rsidRPr="00497B2F">
        <w:rPr>
          <w:rStyle w:val="StyleUnderline"/>
          <w:rFonts w:ascii="Garamond" w:hAnsi="Garamond"/>
        </w:rPr>
        <w:t>for or against the radical racial struggle</w:t>
      </w:r>
      <w:r w:rsidRPr="00497B2F">
        <w:rPr>
          <w:rFonts w:ascii="Garamond" w:hAnsi="Garamond"/>
        </w:rPr>
        <w:t xml:space="preserve">. </w:t>
      </w:r>
      <w:r w:rsidRPr="00497B2F">
        <w:rPr>
          <w:rStyle w:val="StyleUnderline"/>
          <w:rFonts w:ascii="Garamond" w:hAnsi="Garamond"/>
        </w:rPr>
        <w:t xml:space="preserve">The flexibility of Asian Americanness as an unhinged and floating signifier enables a dialectic movement between colorblind racial assimilation or anti-identitarian alliance. </w:t>
      </w:r>
      <w:r w:rsidRPr="00497B2F">
        <w:rPr>
          <w:rFonts w:ascii="Garamond" w:hAnsi="Garamond"/>
        </w:rPr>
        <w:t xml:space="preserve">This chapter ethnographically examines the divergent claims of the Asian American body politic in the context of BLM, within the context of a Chinese American policeman, Peter Liang, who shot and killed an unarmed black man, Akai Gurley, at a stairway alley in Brooklyn, New York and became the first officer to be indicted since the movement’s call for police accountability began. The pro-police Chinese American communities that call for Asian Americans’ liberal racial recognition and the Asian American BLM allies that demand an anti-nationalist Afro-Asian solidarity ran into direct conflict as the case evolved. </w:t>
      </w:r>
      <w:r w:rsidRPr="00497B2F">
        <w:rPr>
          <w:rStyle w:val="StyleUnderline"/>
          <w:rFonts w:ascii="Garamond" w:hAnsi="Garamond"/>
        </w:rPr>
        <w:t>These two fractions represent not only the different ideologies of assimilation and opposition in the Asian American body politic, but two kinds of temporality that have at once taken shape in the racial formation of Asian Americanness of fitting into a ‘raceless’ future or reclaiming a cross-racial alliance of the past</w:t>
      </w:r>
      <w:r w:rsidRPr="00497B2F">
        <w:rPr>
          <w:rFonts w:ascii="Garamond" w:hAnsi="Garamond"/>
        </w:rPr>
        <w:t xml:space="preserve">. While the previous chapter focuses on the spatial arrangements of Asian American, this chapter traces the divergent routes of becoming Asian American, troubling the liner narrative of gaining collective racial consciousness as always progressive and unproblematic. The case, indeed, presents not only </w:t>
      </w:r>
      <w:r w:rsidRPr="00497B2F">
        <w:rPr>
          <w:rStyle w:val="StyleUnderline"/>
          <w:rFonts w:ascii="Garamond" w:hAnsi="Garamond"/>
        </w:rPr>
        <w:t>the everlasting hegemonic paradigm of model minority Asian Americanness that is inherently antagonistic to Black racial struggles, but also its radical and nostalgic discontents</w:t>
      </w:r>
      <w:r w:rsidRPr="00497B2F">
        <w:rPr>
          <w:rFonts w:ascii="Garamond" w:hAnsi="Garamond"/>
        </w:rPr>
        <w:t>. It highlights the failure of the seeming political consensus of Asian American racial formation that has taken the minoritarian discourses of racial liberalism and US nationalism for granted</w:t>
      </w:r>
    </w:p>
    <w:p w14:paraId="72EADCBF" w14:textId="77777777" w:rsidR="0078191A" w:rsidRPr="00497B2F" w:rsidRDefault="0078191A" w:rsidP="0078191A">
      <w:pPr>
        <w:rPr>
          <w:rFonts w:ascii="Garamond" w:hAnsi="Garamond"/>
        </w:rPr>
      </w:pPr>
    </w:p>
    <w:p w14:paraId="37239209" w14:textId="77777777" w:rsidR="00565EA0" w:rsidRPr="00497B2F" w:rsidRDefault="00565EA0" w:rsidP="00565EA0">
      <w:pPr>
        <w:pStyle w:val="Heading2"/>
        <w:rPr>
          <w:rFonts w:ascii="Garamond" w:hAnsi="Garamond" w:cs="Arial"/>
        </w:rPr>
      </w:pPr>
      <w:r w:rsidRPr="00497B2F">
        <w:rPr>
          <w:rFonts w:ascii="Garamond" w:hAnsi="Garamond" w:cs="Arial"/>
        </w:rPr>
        <w:t>Cap</w:t>
      </w:r>
    </w:p>
    <w:p w14:paraId="6AA6267A" w14:textId="77777777" w:rsidR="00565EA0" w:rsidRPr="00497B2F" w:rsidRDefault="00565EA0" w:rsidP="00565EA0">
      <w:pPr>
        <w:pStyle w:val="Heading3"/>
        <w:rPr>
          <w:rFonts w:ascii="Garamond" w:hAnsi="Garamond" w:cs="Arial"/>
        </w:rPr>
      </w:pPr>
      <w:r w:rsidRPr="00497B2F">
        <w:rPr>
          <w:rFonts w:ascii="Garamond" w:hAnsi="Garamond" w:cs="Arial"/>
        </w:rPr>
        <w:t>1NC – Cap Link</w:t>
      </w:r>
    </w:p>
    <w:p w14:paraId="031F13E7" w14:textId="77777777" w:rsidR="00565EA0" w:rsidRPr="00497B2F" w:rsidRDefault="00565EA0" w:rsidP="00565EA0">
      <w:pPr>
        <w:pStyle w:val="Heading4"/>
        <w:rPr>
          <w:rFonts w:ascii="Garamond" w:hAnsi="Garamond" w:cs="Arial"/>
        </w:rPr>
      </w:pPr>
      <w:r w:rsidRPr="00497B2F">
        <w:rPr>
          <w:rFonts w:ascii="Garamond" w:hAnsi="Garamond" w:cs="Arial"/>
        </w:rPr>
        <w:t xml:space="preserve">Asian coalition politics is inherently neoliberal- the new identity formed through demonstrations is grounded off the basis of political success and  productivity </w:t>
      </w:r>
    </w:p>
    <w:p w14:paraId="5A4B48E0" w14:textId="77777777" w:rsidR="00565EA0" w:rsidRPr="00497B2F" w:rsidRDefault="00565EA0" w:rsidP="00565EA0">
      <w:pPr>
        <w:rPr>
          <w:rFonts w:ascii="Garamond" w:hAnsi="Garamond"/>
        </w:rPr>
      </w:pPr>
      <w:r w:rsidRPr="00497B2F">
        <w:rPr>
          <w:rStyle w:val="Style13ptBold"/>
          <w:rFonts w:ascii="Garamond" w:hAnsi="Garamond"/>
        </w:rPr>
        <w:t xml:space="preserve">Liu ’17 </w:t>
      </w:r>
      <w:r w:rsidRPr="00497B2F">
        <w:rPr>
          <w:rFonts w:ascii="Garamond" w:hAnsi="Garamond"/>
        </w:rPr>
        <w:t>(Liu, Wen, "Cruising Borders, Unsettling Identities: Toward a Queer Diasporic Asian America" (2017). CUNY Academic Works. http://academicworks.cuny.edu/gc_etds/2017) klmd</w:t>
      </w:r>
    </w:p>
    <w:p w14:paraId="1537AFEB" w14:textId="77777777" w:rsidR="00565EA0" w:rsidRPr="00497B2F" w:rsidRDefault="00565EA0" w:rsidP="00565EA0">
      <w:pPr>
        <w:rPr>
          <w:rFonts w:ascii="Garamond" w:hAnsi="Garamond"/>
        </w:rPr>
      </w:pPr>
      <w:r w:rsidRPr="00497B2F">
        <w:rPr>
          <w:rFonts w:ascii="Garamond" w:hAnsi="Garamond"/>
        </w:rPr>
        <w:t xml:space="preserve">For the participants, the American flag did not only symbolize a loyalty or allegiance to the American state, but an aspiration of becoming successful as Chinese people in the country. During the midst of my fieldwork on the bridge, another middle-aged Chinese woman told me that she took her son to the rally because she wanted him to “learn democracy” in order to be “successful in this country.” As much of </w:t>
      </w:r>
      <w:r w:rsidRPr="00497B2F">
        <w:rPr>
          <w:rFonts w:ascii="Garamond" w:hAnsi="Garamond"/>
          <w:u w:val="single"/>
        </w:rPr>
        <w:t>the Chinese press that covered the pro-Liang mobilization as a historical event has shown Chinese solidarity and Chinese people’s capacity to participate in civic actions in a “mature and rational” manner</w:t>
      </w:r>
      <w:r w:rsidRPr="00497B2F">
        <w:rPr>
          <w:rFonts w:ascii="Garamond" w:hAnsi="Garamond"/>
        </w:rPr>
        <w:t xml:space="preserve"> (Wei and Lo, 2016), </w:t>
      </w:r>
      <w:r w:rsidRPr="00497B2F">
        <w:rPr>
          <w:rFonts w:ascii="Garamond" w:hAnsi="Garamond"/>
          <w:b/>
          <w:highlight w:val="cyan"/>
          <w:u w:val="single"/>
        </w:rPr>
        <w:t>the subjectivity that emerged in these events was less about a demonstration of American patriotism and more about Chinese modernity and desire for a new nation as a people</w:t>
      </w:r>
      <w:r w:rsidRPr="00497B2F">
        <w:rPr>
          <w:rFonts w:ascii="Garamond" w:hAnsi="Garamond"/>
          <w:b/>
          <w:u w:val="single"/>
        </w:rPr>
        <w:t>.</w:t>
      </w:r>
      <w:r w:rsidRPr="00497B2F">
        <w:rPr>
          <w:rFonts w:ascii="Garamond" w:hAnsi="Garamond"/>
        </w:rPr>
        <w:t xml:space="preserve"> As the previous Asian American assimilationist politics in the post-Civil Rights period emphasized American national and cultural identity, that is, a liberal racial ideology of national belonging, </w:t>
      </w:r>
      <w:r w:rsidRPr="00497B2F">
        <w:rPr>
          <w:rFonts w:ascii="Garamond" w:hAnsi="Garamond"/>
          <w:b/>
          <w:highlight w:val="cyan"/>
          <w:u w:val="single"/>
        </w:rPr>
        <w:t>the pro-Liang coalition expressed a qualitatively different kind of national belonging</w:t>
      </w:r>
      <w:r w:rsidRPr="00497B2F">
        <w:rPr>
          <w:rFonts w:ascii="Garamond" w:hAnsi="Garamond"/>
          <w:highlight w:val="cyan"/>
          <w:u w:val="single"/>
        </w:rPr>
        <w:t xml:space="preserve"> grounded in a moral and cultural ethic of economic advancement, civic respectability, and a dream of Chinese modernity</w:t>
      </w:r>
      <w:r w:rsidRPr="00497B2F">
        <w:rPr>
          <w:rFonts w:ascii="Garamond" w:hAnsi="Garamond"/>
        </w:rPr>
        <w:t xml:space="preserve">. </w:t>
      </w:r>
      <w:r w:rsidRPr="00497B2F">
        <w:rPr>
          <w:rFonts w:ascii="Garamond" w:hAnsi="Garamond"/>
          <w:u w:val="single"/>
        </w:rPr>
        <w:t>Ong</w:t>
      </w:r>
      <w:r w:rsidRPr="00497B2F">
        <w:rPr>
          <w:rFonts w:ascii="Garamond" w:hAnsi="Garamond"/>
        </w:rPr>
        <w:t xml:space="preserve"> (2006) </w:t>
      </w:r>
      <w:r w:rsidRPr="00497B2F">
        <w:rPr>
          <w:rFonts w:ascii="Garamond" w:hAnsi="Garamond"/>
          <w:u w:val="single"/>
        </w:rPr>
        <w:t>has defined neoliberalism as a technology of governance that rearticulates the social criteria for citizenship for the purpose of optimizing the effects of the market and demoralizing economic activities</w:t>
      </w:r>
      <w:r w:rsidRPr="00497B2F">
        <w:rPr>
          <w:rFonts w:ascii="Garamond" w:hAnsi="Garamond"/>
        </w:rPr>
        <w:t xml:space="preserve">. </w:t>
      </w:r>
      <w:r w:rsidRPr="00497B2F">
        <w:rPr>
          <w:rFonts w:ascii="Garamond" w:hAnsi="Garamond"/>
          <w:b/>
          <w:highlight w:val="cyan"/>
          <w:u w:val="single"/>
        </w:rPr>
        <w:t>Citizenship is thus no longer strictly attached to national identification but defined by economic productivity</w:t>
      </w:r>
      <w:r w:rsidRPr="00497B2F">
        <w:rPr>
          <w:rFonts w:ascii="Garamond" w:hAnsi="Garamond"/>
        </w:rPr>
        <w:t xml:space="preserve">. Only the flexibility of such neoliberal citizenship can explain that the pro-Liang rallies were attended by almost all first generation Chinese Americans, displaying a strong affinity toward and desire for American nationalism, instead of the second or third generations, who were often thought of as more inclined toward an American national identity. </w:t>
      </w:r>
      <w:r w:rsidRPr="00497B2F">
        <w:rPr>
          <w:rFonts w:ascii="Garamond" w:hAnsi="Garamond"/>
          <w:b/>
          <w:highlight w:val="cyan"/>
          <w:u w:val="single"/>
        </w:rPr>
        <w:t>The participants’ desire for American nationalism seems to be</w:t>
      </w:r>
      <w:r w:rsidRPr="00497B2F">
        <w:rPr>
          <w:rFonts w:ascii="Garamond" w:hAnsi="Garamond"/>
          <w:b/>
          <w:u w:val="single"/>
        </w:rPr>
        <w:t xml:space="preserve"> less about being seen as “Americans,” but rather</w:t>
      </w:r>
      <w:r w:rsidRPr="00497B2F">
        <w:rPr>
          <w:rFonts w:ascii="Garamond" w:hAnsi="Garamond"/>
          <w:b/>
          <w:highlight w:val="cyan"/>
          <w:u w:val="single"/>
        </w:rPr>
        <w:t>, a longing for continual economic prosperity and political opportunities</w:t>
      </w:r>
      <w:r w:rsidRPr="00497B2F">
        <w:rPr>
          <w:rFonts w:ascii="Garamond" w:hAnsi="Garamond"/>
          <w:b/>
          <w:u w:val="single"/>
        </w:rPr>
        <w:t xml:space="preserve"> for their communities and their next generations.</w:t>
      </w:r>
      <w:r w:rsidRPr="00497B2F">
        <w:rPr>
          <w:rFonts w:ascii="Garamond" w:hAnsi="Garamond"/>
        </w:rPr>
        <w:t xml:space="preserve"> In other CRUISING BORDERS UNSETTLING IDENTITIES 94 words, </w:t>
      </w:r>
      <w:r w:rsidRPr="00497B2F">
        <w:rPr>
          <w:rFonts w:ascii="Garamond" w:hAnsi="Garamond"/>
          <w:u w:val="single"/>
        </w:rPr>
        <w:t>the discourse around Peter Liang’s “unfair” indictment was about not how he was not treated equally as an “American,” but that the promise of model minority advancement was temporarily shattered by a state-inflicted racial crisis.</w:t>
      </w:r>
      <w:r w:rsidRPr="00497B2F">
        <w:rPr>
          <w:rFonts w:ascii="Garamond" w:hAnsi="Garamond"/>
        </w:rPr>
        <w:t xml:space="preserve"> Historically, the post-WWII America as a place that signifies freedom and liberty is in fact deeply connected to the rise of liberalism in China since the 80s, where socialism was seen as a backwards ideology as the Soviet Union regime deteriorated. As Deng Xiaoping's Open Door Policy started to welcome foreign investments when he took office in 1978, the Chicago School's ideology of neoliberalism significantly impacted the political economic directions that China undertook in the following decades. As a Chinese New Left intellectual Kuang Xin Nian observes, “Just like how the Chinese Dream in the 50s was ‘today’s Soviet Union would be tomorrow’s China,’ ‘today’s America will be Tomorrow’s China’ is the new Chinese Dream since the 80s” (2015). </w:t>
      </w:r>
      <w:r w:rsidRPr="00497B2F">
        <w:rPr>
          <w:rFonts w:ascii="Garamond" w:hAnsi="Garamond"/>
          <w:u w:val="single"/>
        </w:rPr>
        <w:t>The American public’s fetishism of China as a nation-state that lacks individual freedom and democracy and is in direct opposition to American modernity has failed to account for how ideology travels across national boundaries and produces subjectivities not simply based in ethnic categories</w:t>
      </w:r>
      <w:r w:rsidRPr="00497B2F">
        <w:rPr>
          <w:rFonts w:ascii="Garamond" w:hAnsi="Garamond"/>
        </w:rPr>
        <w:t xml:space="preserve">. As in the case of Peter Liang mobilization, </w:t>
      </w:r>
      <w:r w:rsidRPr="00497B2F">
        <w:rPr>
          <w:rFonts w:ascii="Garamond" w:hAnsi="Garamond"/>
          <w:highlight w:val="cyan"/>
          <w:u w:val="single"/>
        </w:rPr>
        <w:t>the American Dream and the Chinese Dream in the diaspora are not at odds</w:t>
      </w:r>
      <w:r w:rsidRPr="00497B2F">
        <w:rPr>
          <w:rFonts w:ascii="Garamond" w:hAnsi="Garamond"/>
          <w:u w:val="single"/>
        </w:rPr>
        <w:t>—</w:t>
      </w:r>
      <w:r w:rsidRPr="00497B2F">
        <w:rPr>
          <w:rFonts w:ascii="Garamond" w:hAnsi="Garamond"/>
          <w:highlight w:val="cyan"/>
          <w:u w:val="single"/>
        </w:rPr>
        <w:t>they share</w:t>
      </w:r>
      <w:r w:rsidRPr="00497B2F">
        <w:rPr>
          <w:rFonts w:ascii="Garamond" w:hAnsi="Garamond"/>
          <w:u w:val="single"/>
        </w:rPr>
        <w:t xml:space="preserve"> the </w:t>
      </w:r>
      <w:r w:rsidRPr="00497B2F">
        <w:rPr>
          <w:rFonts w:ascii="Garamond" w:hAnsi="Garamond"/>
          <w:highlight w:val="cyan"/>
          <w:u w:val="single"/>
        </w:rPr>
        <w:t>neoliberal desires</w:t>
      </w:r>
      <w:r w:rsidRPr="00497B2F">
        <w:rPr>
          <w:rFonts w:ascii="Garamond" w:hAnsi="Garamond"/>
          <w:u w:val="single"/>
        </w:rPr>
        <w:t xml:space="preserve"> for free market, individual freedom, and liberal democracy.</w:t>
      </w:r>
      <w:r w:rsidRPr="00497B2F">
        <w:rPr>
          <w:rFonts w:ascii="Garamond" w:hAnsi="Garamond"/>
        </w:rPr>
        <w:t xml:space="preserve"> </w:t>
      </w:r>
      <w:r w:rsidRPr="00497B2F">
        <w:rPr>
          <w:rFonts w:ascii="Garamond" w:hAnsi="Garamond"/>
          <w:b/>
          <w:highlight w:val="cyan"/>
          <w:u w:val="single"/>
        </w:rPr>
        <w:t>The Asian American subjectivity that was once born out of a racial solidarity movement and the</w:t>
      </w:r>
      <w:r w:rsidRPr="00497B2F">
        <w:rPr>
          <w:rFonts w:ascii="Garamond" w:hAnsi="Garamond"/>
        </w:rPr>
        <w:t xml:space="preserve"> Third World </w:t>
      </w:r>
      <w:r w:rsidRPr="00497B2F">
        <w:rPr>
          <w:rFonts w:ascii="Garamond" w:hAnsi="Garamond"/>
          <w:b/>
          <w:highlight w:val="cyan"/>
          <w:u w:val="single"/>
        </w:rPr>
        <w:t>independence movement</w:t>
      </w:r>
      <w:r w:rsidRPr="00497B2F">
        <w:rPr>
          <w:rFonts w:ascii="Garamond" w:hAnsi="Garamond"/>
        </w:rPr>
        <w:t xml:space="preserve"> in the 60s </w:t>
      </w:r>
      <w:r w:rsidRPr="00497B2F">
        <w:rPr>
          <w:rFonts w:ascii="Garamond" w:hAnsi="Garamond"/>
          <w:b/>
          <w:u w:val="single"/>
        </w:rPr>
        <w:t>is now given new articulations within neoliberalism</w:t>
      </w:r>
    </w:p>
    <w:p w14:paraId="14647C20" w14:textId="77777777" w:rsidR="00565EA0" w:rsidRPr="00497B2F" w:rsidRDefault="00565EA0" w:rsidP="00565EA0">
      <w:pPr>
        <w:rPr>
          <w:rFonts w:ascii="Garamond" w:hAnsi="Garamond"/>
        </w:rPr>
      </w:pPr>
    </w:p>
    <w:p w14:paraId="6DFAA27A" w14:textId="77777777" w:rsidR="00565EA0" w:rsidRPr="00497B2F" w:rsidRDefault="00565EA0" w:rsidP="00565EA0">
      <w:pPr>
        <w:pStyle w:val="Heading4"/>
        <w:rPr>
          <w:rFonts w:ascii="Garamond" w:hAnsi="Garamond" w:cs="Arial"/>
        </w:rPr>
      </w:pPr>
      <w:r w:rsidRPr="00497B2F">
        <w:rPr>
          <w:rFonts w:ascii="Garamond" w:hAnsi="Garamond" w:cs="Arial"/>
        </w:rPr>
        <w:t>Root Cause Debate –</w:t>
      </w:r>
    </w:p>
    <w:p w14:paraId="43380DC5" w14:textId="77777777" w:rsidR="00565EA0" w:rsidRPr="00497B2F" w:rsidRDefault="00565EA0" w:rsidP="00565EA0">
      <w:pPr>
        <w:pStyle w:val="Heading4"/>
        <w:numPr>
          <w:ilvl w:val="0"/>
          <w:numId w:val="14"/>
        </w:numPr>
        <w:rPr>
          <w:rFonts w:ascii="Garamond" w:hAnsi="Garamond" w:cs="Arial"/>
        </w:rPr>
      </w:pPr>
      <w:r w:rsidRPr="00497B2F">
        <w:rPr>
          <w:rFonts w:ascii="Garamond" w:hAnsi="Garamond" w:cs="Arial"/>
        </w:rPr>
        <w:t>The exclusion of the Asian American body had a deeper intention – capital works in a manner in which exclusion was necessary under the system to prevent an abundance of Asian labor, favoring white labor groups.</w:t>
      </w:r>
    </w:p>
    <w:p w14:paraId="58750453" w14:textId="77777777" w:rsidR="00565EA0" w:rsidRPr="00497B2F" w:rsidRDefault="00565EA0" w:rsidP="00565EA0">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1C33C21D" w14:textId="77777777" w:rsidR="00565EA0" w:rsidRPr="00497B2F" w:rsidRDefault="00565EA0" w:rsidP="00565EA0">
      <w:pPr>
        <w:rPr>
          <w:rFonts w:ascii="Garamond" w:hAnsi="Garamond"/>
        </w:rPr>
      </w:pPr>
      <w:r w:rsidRPr="00497B2F">
        <w:rPr>
          <w:rFonts w:ascii="Garamond" w:hAnsi="Garamond"/>
        </w:rPr>
        <w:t xml:space="preserve">The economic and political contradictions that the state seeks to resolve in relation to Asia and Asian immigrants can be discussed generally in terms of two historical phases the first taking place between 1850 and World War II, and the second, from World War II to the present—and specified by the immigration and citizenship laws that have racialized Asians. </w:t>
      </w:r>
      <w:r w:rsidRPr="00497B2F">
        <w:rPr>
          <w:rStyle w:val="StyleUnderline"/>
          <w:rFonts w:ascii="Garamond" w:hAnsi="Garamond"/>
        </w:rPr>
        <w:t xml:space="preserve">Capital deals with its systemic crisis of declining profits by seeking out cheaper factors of production, especially labor. Consequently, throughout the period from 1850 to World War II, </w:t>
      </w:r>
      <w:r w:rsidRPr="00497B2F">
        <w:rPr>
          <w:rStyle w:val="StyleUnderline"/>
          <w:rFonts w:ascii="Garamond" w:hAnsi="Garamond"/>
          <w:highlight w:val="cyan"/>
        </w:rPr>
        <w:t>the recruitment of Asian immigrant labor was motivated by the imperative to bring cheaper labor into the still developing capitalist economy</w:t>
      </w:r>
      <w:r w:rsidRPr="00497B2F">
        <w:rPr>
          <w:rFonts w:ascii="Garamond" w:hAnsi="Garamond"/>
        </w:rPr>
        <w:t xml:space="preserve">: Chinese, Japanese, and Filipino laborers were fundamental to the building of the railroads, the agricultural economy, and the textile and service industries. In this first period, the logic of capitalist development contained an economic contradiction that could be nullified by "resolving" the contradiction that existed between capitalism and the state. As Marx observed of the United States in the 1860s, the bulk of the land was still available public property, but labor was in short supply. In this situation in which "every settler on it therefore can turn part of it into his private property and individual means of production," </w:t>
      </w:r>
      <w:r w:rsidRPr="00497B2F">
        <w:rPr>
          <w:rStyle w:val="StyleUnderline"/>
          <w:rFonts w:ascii="Garamond" w:hAnsi="Garamond"/>
          <w:highlight w:val="cyan"/>
        </w:rPr>
        <w:t>capital needed a cheap, manipulable labor force, yet a surplus of enfranchised workers could run dangerously in excess of the accumulation of capital.</w:t>
      </w:r>
      <w:r w:rsidRPr="00497B2F">
        <w:rPr>
          <w:rStyle w:val="StyleUnderline"/>
          <w:rFonts w:ascii="Garamond" w:hAnsi="Garamond"/>
        </w:rPr>
        <w:t xml:space="preserve">34 Capital in the 1880s utilized racialized divisions among laborers to maximize its profits; </w:t>
      </w:r>
      <w:r w:rsidRPr="00497B2F">
        <w:rPr>
          <w:rStyle w:val="StyleUnderline"/>
          <w:rFonts w:ascii="Garamond" w:hAnsi="Garamond"/>
          <w:highlight w:val="cyan"/>
        </w:rPr>
        <w:t>it needed the exclusion of further Chinese immigration to prevent a superabundance of cheap labor, and the disenfranchisement of the existing Chinese immigrant labor force, to prevent capital accumulation by these wage laborers</w:t>
      </w:r>
      <w:r w:rsidRPr="00497B2F">
        <w:rPr>
          <w:rFonts w:ascii="Garamond" w:hAnsi="Garamond"/>
        </w:rPr>
        <w:t xml:space="preserve">.35 Theoretically, in a racially homogeneous nation, </w:t>
      </w:r>
      <w:r w:rsidRPr="00497B2F">
        <w:rPr>
          <w:rStyle w:val="StyleUnderline"/>
          <w:rFonts w:ascii="Garamond" w:hAnsi="Garamond"/>
        </w:rPr>
        <w:t>the needs of capital and the needs of the state complement each other.</w:t>
      </w:r>
      <w:r w:rsidRPr="00497B2F">
        <w:rPr>
          <w:rFonts w:ascii="Garamond" w:hAnsi="Garamond"/>
        </w:rPr>
        <w:t xml:space="preserve"> Yet in a racially differentiated nation such as the United States, </w:t>
      </w:r>
      <w:r w:rsidRPr="00497B2F">
        <w:rPr>
          <w:rStyle w:val="StyleUnderline"/>
          <w:rFonts w:ascii="Garamond" w:hAnsi="Garamond"/>
        </w:rPr>
        <w:t>capital and state imperatives may be contradictory: capital, with its supposed needs for "abstract labor," is said by Marx to be unconcerned by the "origins" of its labor force</w:t>
      </w:r>
      <w:r w:rsidRPr="00497B2F">
        <w:rPr>
          <w:rFonts w:ascii="Garamond" w:hAnsi="Garamond"/>
        </w:rPr>
        <w:t xml:space="preserve">, whereas the nation-state, with its need for "abstract citizens" formed by a unified culture to participate in the political sphere, is precisely concerned to maintain a national citizenry bound by race, language, and culture.36 In late-nineteenth-century America, </w:t>
      </w:r>
      <w:r w:rsidRPr="00497B2F">
        <w:rPr>
          <w:rStyle w:val="StyleUnderline"/>
          <w:rFonts w:ascii="Garamond" w:hAnsi="Garamond"/>
          <w:highlight w:val="cyan"/>
        </w:rPr>
        <w:t>as the state sought to serve capital, this contradiction between the economic and the political spheres was sublated through the legal exclusion and disenfranchisement of Chinese immigrant laborers</w:t>
      </w:r>
      <w:r w:rsidRPr="00497B2F">
        <w:rPr>
          <w:rStyle w:val="StyleUnderline"/>
          <w:rFonts w:ascii="Garamond" w:hAnsi="Garamond"/>
        </w:rPr>
        <w:t>.</w:t>
      </w:r>
      <w:r w:rsidRPr="00497B2F">
        <w:rPr>
          <w:rFonts w:ascii="Garamond" w:hAnsi="Garamond"/>
        </w:rPr>
        <w:t xml:space="preserve"> Capital could increase profit and benefit from the presence of a racialized and tractable labor force up until the point at which the Chinese labor force grew large enough that it threatened capital accumulation by whites. At that point, </w:t>
      </w:r>
      <w:r w:rsidRPr="00497B2F">
        <w:rPr>
          <w:rStyle w:val="StyleUnderline"/>
          <w:rFonts w:ascii="Garamond" w:hAnsi="Garamond"/>
          <w:highlight w:val="cyan"/>
        </w:rPr>
        <w:t>by excluding and disenfranchising the Chinese</w:t>
      </w:r>
      <w:r w:rsidRPr="00497B2F">
        <w:rPr>
          <w:rStyle w:val="StyleUnderline"/>
          <w:rFonts w:ascii="Garamond" w:hAnsi="Garamond"/>
        </w:rPr>
        <w:t xml:space="preserve"> in 1882, </w:t>
      </w:r>
      <w:r w:rsidRPr="00497B2F">
        <w:rPr>
          <w:rStyle w:val="StyleUnderline"/>
          <w:rFonts w:ascii="Garamond" w:hAnsi="Garamond"/>
          <w:highlight w:val="cyan"/>
        </w:rPr>
        <w:t>the state could constitute the "whiteness" of the citizenry and granted political concessions to "white" labor groups who were demanding immigration restrictions</w:t>
      </w:r>
      <w:r w:rsidRPr="00497B2F">
        <w:rPr>
          <w:rFonts w:ascii="Garamond" w:hAnsi="Garamond"/>
        </w:rPr>
        <w:t xml:space="preserve">.37 The state reconfirmed bars to citizenship and naturalization that dated back to 1790: the national citizenry and national culture were protected from "foreign" and "racial" corruptions. </w:t>
      </w:r>
      <w:r w:rsidRPr="00497B2F">
        <w:rPr>
          <w:rStyle w:val="StyleUnderline"/>
          <w:rFonts w:ascii="Garamond" w:hAnsi="Garamond"/>
          <w:highlight w:val="cyan"/>
        </w:rPr>
        <w:t>The state's attempts to "resolve" the economic contradictions of capital and the political contradictions of the nation-state resulted in the successive exclusion</w:t>
      </w:r>
      <w:r w:rsidRPr="00497B2F">
        <w:rPr>
          <w:rStyle w:val="StyleUnderline"/>
          <w:rFonts w:ascii="Garamond" w:hAnsi="Garamond"/>
        </w:rPr>
        <w:t>s of the Chinese in 1882, Asian Indians in 1917, Japanese in 1924, and Filipinos in 1934 and the barring of all these immigrant groups from citizen-ship and ownership of property.</w:t>
      </w:r>
      <w:r w:rsidRPr="00497B2F">
        <w:rPr>
          <w:rFonts w:ascii="Garamond" w:hAnsi="Garamond"/>
        </w:rPr>
        <w:t xml:space="preserve"> The Alien Land Laws of 1913, 1920, and 1923 prohibited Asian immigrants from owning land and other forms of property through the legal construction of nonwhites as "aliens ineligible to citizenship." The disenfranchisement of Asians was also supported by laws against miscegenation that created an environment extremely hostile to Asian settlement.</w:t>
      </w:r>
    </w:p>
    <w:p w14:paraId="08AAA3D6" w14:textId="77777777" w:rsidR="00565EA0" w:rsidRPr="00497B2F" w:rsidRDefault="00565EA0" w:rsidP="00565EA0">
      <w:pPr>
        <w:rPr>
          <w:rFonts w:ascii="Garamond" w:hAnsi="Garamond"/>
        </w:rPr>
      </w:pPr>
    </w:p>
    <w:p w14:paraId="155BFF4B" w14:textId="77777777" w:rsidR="00565EA0" w:rsidRPr="00497B2F" w:rsidRDefault="00565EA0" w:rsidP="00565EA0">
      <w:pPr>
        <w:pStyle w:val="Heading4"/>
        <w:numPr>
          <w:ilvl w:val="0"/>
          <w:numId w:val="14"/>
        </w:numPr>
        <w:rPr>
          <w:rFonts w:ascii="Garamond" w:hAnsi="Garamond" w:cs="Arial"/>
        </w:rPr>
      </w:pPr>
      <w:r w:rsidRPr="00497B2F">
        <w:rPr>
          <w:rFonts w:ascii="Garamond" w:hAnsi="Garamond" w:cs="Arial"/>
        </w:rPr>
        <w:t>Asia as a newly emerging capitalist continent has caused a restructuring of US economic system – this reinvigorates Asian anxiety that posits the Asian body as a threat to cohere the nation-state.</w:t>
      </w:r>
    </w:p>
    <w:p w14:paraId="055D9CB8" w14:textId="77777777" w:rsidR="00565EA0" w:rsidRPr="00497B2F" w:rsidRDefault="00565EA0" w:rsidP="00565EA0">
      <w:pPr>
        <w:rPr>
          <w:rFonts w:ascii="Garamond" w:eastAsia="Calibri" w:hAnsi="Garamond"/>
          <w:sz w:val="20"/>
          <w:szCs w:val="20"/>
        </w:rPr>
      </w:pPr>
      <w:r w:rsidRPr="00497B2F">
        <w:rPr>
          <w:rStyle w:val="Style13ptBold"/>
          <w:rFonts w:ascii="Garamond" w:eastAsia="Calibri" w:hAnsi="Garamond"/>
        </w:rPr>
        <w:t>Lowe</w:t>
      </w:r>
      <w:r w:rsidRPr="00497B2F">
        <w:rPr>
          <w:rStyle w:val="Style13ptBold"/>
          <w:rFonts w:ascii="Garamond" w:hAnsi="Garamond"/>
        </w:rPr>
        <w:t xml:space="preserve"> 96 </w:t>
      </w:r>
      <w:r w:rsidRPr="00497B2F">
        <w:rPr>
          <w:rStyle w:val="Style13ptBold"/>
          <w:rFonts w:ascii="Garamond" w:hAnsi="Garamond"/>
          <w:b w:val="0"/>
          <w:sz w:val="20"/>
          <w:szCs w:val="20"/>
        </w:rPr>
        <w:t>(</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Lisa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Lowe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Distinguished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Professor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English</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faculty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member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Consortium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Studies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in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Race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Colonialism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Diaspora</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Director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of</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Center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for</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the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Humanities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Tufts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w:t>
      </w:r>
      <w:r w:rsidRPr="00497B2F">
        <w:rPr>
          <w:rStyle w:val="Style13ptBold"/>
          <w:rFonts w:ascii="Garamond" w:eastAsia="Calibri" w:hAnsi="Garamond"/>
          <w:b w:val="0"/>
          <w:sz w:val="20"/>
          <w:szCs w:val="20"/>
        </w:rPr>
        <w:t>Immigrant</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Acts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On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Asian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American</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Cultural</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Politics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Duke</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University</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Press</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Durham</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and</w:t>
      </w:r>
      <w:r w:rsidRPr="00497B2F">
        <w:rPr>
          <w:rStyle w:val="Style13ptBold"/>
          <w:rFonts w:ascii="Garamond" w:hAnsi="Garamond"/>
          <w:b w:val="0"/>
          <w:sz w:val="20"/>
          <w:szCs w:val="20"/>
        </w:rPr>
        <w:t xml:space="preserve"> </w:t>
      </w:r>
      <w:r w:rsidRPr="00497B2F">
        <w:rPr>
          <w:rStyle w:val="Style13ptBold"/>
          <w:rFonts w:ascii="Garamond" w:eastAsia="Calibri" w:hAnsi="Garamond"/>
          <w:b w:val="0"/>
          <w:sz w:val="20"/>
          <w:szCs w:val="20"/>
        </w:rPr>
        <w:t>London</w:t>
      </w:r>
      <w:r w:rsidRPr="00497B2F">
        <w:rPr>
          <w:rStyle w:val="Style13ptBold"/>
          <w:rFonts w:ascii="Garamond" w:hAnsi="Garamond"/>
          <w:b w:val="0"/>
          <w:sz w:val="20"/>
          <w:szCs w:val="20"/>
        </w:rPr>
        <w:t xml:space="preserve"> 1996)//</w:t>
      </w:r>
      <w:r w:rsidRPr="00497B2F">
        <w:rPr>
          <w:rStyle w:val="Style13ptBold"/>
          <w:rFonts w:ascii="Garamond" w:eastAsia="Calibri" w:hAnsi="Garamond"/>
          <w:b w:val="0"/>
          <w:sz w:val="20"/>
          <w:szCs w:val="20"/>
        </w:rPr>
        <w:t>shreyas</w:t>
      </w:r>
    </w:p>
    <w:p w14:paraId="7351E25B" w14:textId="77777777" w:rsidR="00565EA0" w:rsidRPr="00497B2F" w:rsidRDefault="00565EA0" w:rsidP="00565EA0">
      <w:pPr>
        <w:rPr>
          <w:rFonts w:ascii="Garamond" w:hAnsi="Garamond"/>
          <w:sz w:val="16"/>
        </w:rPr>
      </w:pPr>
      <w:r w:rsidRPr="00497B2F">
        <w:rPr>
          <w:rStyle w:val="StyleUnderline"/>
          <w:rFonts w:ascii="Garamond" w:hAnsi="Garamond"/>
          <w:highlight w:val="cyan"/>
        </w:rPr>
        <w:t>The emergence of successful capitalist states in Asia has necessitated global restructuring for U.S. capital, reinvigorating American anxiety about Asi</w:t>
      </w:r>
      <w:r w:rsidRPr="00497B2F">
        <w:rPr>
          <w:rStyle w:val="StyleUnderline"/>
          <w:rFonts w:ascii="Garamond" w:hAnsi="Garamond"/>
        </w:rPr>
        <w:t>a</w:t>
      </w:r>
      <w:r w:rsidRPr="00497B2F">
        <w:rPr>
          <w:rFonts w:ascii="Garamond" w:hAnsi="Garamond"/>
          <w:sz w:val="16"/>
        </w:rPr>
        <w:t>, but such anxiety about the Asian is clearly not new. Throughout the twentieth century</w:t>
      </w:r>
      <w:r w:rsidRPr="00497B2F">
        <w:rPr>
          <w:rStyle w:val="StyleUnderline"/>
          <w:rFonts w:ascii="Garamond" w:hAnsi="Garamond"/>
        </w:rPr>
        <w:t xml:space="preserve">, </w:t>
      </w:r>
      <w:r w:rsidRPr="00497B2F">
        <w:rPr>
          <w:rStyle w:val="StyleUnderline"/>
          <w:rFonts w:ascii="Garamond" w:hAnsi="Garamond"/>
          <w:highlight w:val="cyan"/>
        </w:rPr>
        <w:t>the figure of the Asian immigrant has served as a "screen," a phantasmatic site, on which the nation projects a series of condensed, complicated anxieties regarding external and internal threats to the mutable coherence of the national body</w:t>
      </w:r>
      <w:r w:rsidRPr="00497B2F">
        <w:rPr>
          <w:rFonts w:ascii="Garamond" w:hAnsi="Garamond"/>
          <w:sz w:val="16"/>
        </w:rPr>
        <w:t xml:space="preserve">: the invading multitude, the lascivious seductress, the servile yet treacherous domestic, the automaton whose inhuman efficiency will supersede American ingenuity. </w:t>
      </w:r>
      <w:r w:rsidRPr="00497B2F">
        <w:rPr>
          <w:rStyle w:val="StyleUnderline"/>
          <w:rFonts w:ascii="Garamond" w:hAnsi="Garamond"/>
        </w:rPr>
        <w:t xml:space="preserve">Indeed, </w:t>
      </w:r>
      <w:r w:rsidRPr="00497B2F">
        <w:rPr>
          <w:rStyle w:val="StyleUnderline"/>
          <w:rFonts w:ascii="Garamond" w:hAnsi="Garamond"/>
          <w:highlight w:val="cyan"/>
        </w:rPr>
        <w:t>it is precisely the unfixed liminality of the Asian immigrant</w:t>
      </w:r>
      <w:r w:rsidRPr="00497B2F">
        <w:rPr>
          <w:rStyle w:val="StyleUnderline"/>
          <w:rFonts w:ascii="Garamond" w:hAnsi="Garamond"/>
        </w:rPr>
        <w:t xml:space="preserve">—geographically, linguistically, and racially at odds with the context of the "national" — </w:t>
      </w:r>
      <w:r w:rsidRPr="00497B2F">
        <w:rPr>
          <w:rStyle w:val="StyleUnderline"/>
          <w:rFonts w:ascii="Garamond" w:hAnsi="Garamond"/>
          <w:highlight w:val="cyan"/>
        </w:rPr>
        <w:t>that has given rise to the necessity of endlessly fixing and repeating such stereo-types</w:t>
      </w:r>
      <w:r w:rsidRPr="00497B2F">
        <w:rPr>
          <w:rFonts w:ascii="Garamond" w:hAnsi="Garamond"/>
          <w:sz w:val="16"/>
        </w:rPr>
        <w:t xml:space="preserve">.5° </w:t>
      </w:r>
      <w:r w:rsidRPr="00497B2F">
        <w:rPr>
          <w:rStyle w:val="StyleUnderline"/>
          <w:rFonts w:ascii="Garamond" w:hAnsi="Garamond"/>
        </w:rPr>
        <w:t>Stereotypes that construct Asians as the threatening "yellow peril," or alternatively, that pose Asians as the domesticated "model minority," are each equally indices of these national anxieties</w:t>
      </w:r>
      <w:r w:rsidRPr="00497B2F">
        <w:rPr>
          <w:rFonts w:ascii="Garamond" w:hAnsi="Garamond"/>
          <w:sz w:val="16"/>
        </w:rPr>
        <w:t>. Yet the discursive fixing of the Asian is not exclusively a matter of stereotypical representation in the cultural sphere; as I have been arguing, it has historically been instantiated through the state's classification of racialized Asian immigrant identities</w:t>
      </w:r>
      <w:r w:rsidRPr="00497B2F">
        <w:rPr>
          <w:rFonts w:ascii="Garamond" w:hAnsi="Garamond"/>
          <w:sz w:val="16"/>
          <w:highlight w:val="cyan"/>
        </w:rPr>
        <w:t xml:space="preserve">. </w:t>
      </w:r>
      <w:r w:rsidRPr="00497B2F">
        <w:rPr>
          <w:rStyle w:val="StyleUnderline"/>
          <w:rFonts w:ascii="Garamond" w:hAnsi="Garamond"/>
          <w:highlight w:val="cyan"/>
        </w:rPr>
        <w:t>The state announces its need to fix and stabilize the identity of the immigrant through legal exclusions and inclusions, as well as through juridical classifications</w:t>
      </w:r>
      <w:r w:rsidRPr="00497B2F">
        <w:rPr>
          <w:rStyle w:val="StyleUnderline"/>
          <w:rFonts w:ascii="Garamond" w:hAnsi="Garamond"/>
        </w:rPr>
        <w:t>. "Legal" and "illegal," "citizen" and "noncitizen," and "U.S.-born" and "permanent resident" are contemporary modes through which the liberal state discriminates, surveys, and produces immigrant identities</w:t>
      </w:r>
      <w:r w:rsidRPr="00497B2F">
        <w:rPr>
          <w:rFonts w:ascii="Garamond" w:hAnsi="Garamond"/>
          <w:sz w:val="16"/>
        </w:rPr>
        <w:t xml:space="preserve">. The presence of Asia and Asian peoples that currently impinges on the national consciousness sustains the figuration of the Asian immigrant as a transgressive and corrupting "foreignness" and continues to make "Asians" an object of the law, the political sphere, as well as national culture. </w:t>
      </w:r>
    </w:p>
    <w:p w14:paraId="2765C102" w14:textId="77777777" w:rsidR="0078191A" w:rsidRPr="00497B2F" w:rsidRDefault="0078191A" w:rsidP="0078191A">
      <w:pPr>
        <w:rPr>
          <w:rFonts w:ascii="Garamond" w:hAnsi="Garamond"/>
        </w:rPr>
      </w:pPr>
    </w:p>
    <w:p w14:paraId="16E7AEA5" w14:textId="77777777" w:rsidR="00497B2F" w:rsidRPr="00497B2F" w:rsidRDefault="00497B2F" w:rsidP="00497B2F">
      <w:pPr>
        <w:pStyle w:val="Heading1"/>
        <w:rPr>
          <w:rFonts w:ascii="Garamond" w:hAnsi="Garamond"/>
        </w:rPr>
      </w:pPr>
      <w:r w:rsidRPr="00497B2F">
        <w:rPr>
          <w:rFonts w:ascii="Garamond" w:hAnsi="Garamond"/>
        </w:rPr>
        <w:t>K of the Model Minority Myth</w:t>
      </w:r>
    </w:p>
    <w:p w14:paraId="5123B925" w14:textId="77777777" w:rsidR="00497B2F" w:rsidRPr="00497B2F" w:rsidRDefault="00497B2F" w:rsidP="00497B2F">
      <w:pPr>
        <w:rPr>
          <w:rFonts w:ascii="Garamond" w:hAnsi="Garamond"/>
          <w:b/>
        </w:rPr>
      </w:pPr>
    </w:p>
    <w:p w14:paraId="6282AC09" w14:textId="77777777" w:rsidR="00497B2F" w:rsidRPr="00497B2F" w:rsidRDefault="00497B2F" w:rsidP="00497B2F">
      <w:pPr>
        <w:rPr>
          <w:rFonts w:ascii="Garamond" w:hAnsi="Garamond"/>
          <w:b/>
        </w:rPr>
      </w:pPr>
      <w:r w:rsidRPr="00497B2F">
        <w:rPr>
          <w:rFonts w:ascii="Garamond" w:hAnsi="Garamond"/>
          <w:b/>
        </w:rPr>
        <w:t>- Niki Vasan (</w:t>
      </w:r>
      <w:hyperlink r:id="rId95" w:history="1">
        <w:r w:rsidRPr="00497B2F">
          <w:rPr>
            <w:rStyle w:val="Hyperlink"/>
            <w:rFonts w:ascii="Garamond" w:hAnsi="Garamond"/>
            <w:b/>
          </w:rPr>
          <w:t>nvasan.19@presentationhs.org)</w:t>
        </w:r>
      </w:hyperlink>
      <w:r w:rsidRPr="00497B2F">
        <w:rPr>
          <w:rFonts w:ascii="Garamond" w:hAnsi="Garamond"/>
          <w:b/>
        </w:rPr>
        <w:t xml:space="preserve"> </w:t>
      </w:r>
      <w:r w:rsidRPr="00497B2F">
        <w:rPr>
          <w:rFonts w:ascii="Garamond" w:hAnsi="Garamond"/>
          <w:b/>
        </w:rPr>
        <w:sym w:font="Wingdings" w:char="F04A"/>
      </w:r>
      <w:r w:rsidRPr="00497B2F">
        <w:rPr>
          <w:rFonts w:ascii="Garamond" w:hAnsi="Garamond"/>
          <w:b/>
        </w:rPr>
        <w:t xml:space="preserve">. </w:t>
      </w:r>
    </w:p>
    <w:p w14:paraId="4A0ECF2D" w14:textId="77777777" w:rsidR="00497B2F" w:rsidRPr="00497B2F" w:rsidRDefault="00497B2F" w:rsidP="00497B2F">
      <w:pPr>
        <w:pStyle w:val="Heading2"/>
        <w:rPr>
          <w:rFonts w:ascii="Garamond" w:hAnsi="Garamond"/>
        </w:rPr>
      </w:pPr>
      <w:r w:rsidRPr="00497B2F">
        <w:rPr>
          <w:rFonts w:ascii="Garamond" w:hAnsi="Garamond"/>
        </w:rPr>
        <w:t>1NC</w:t>
      </w:r>
    </w:p>
    <w:p w14:paraId="352EDF7E" w14:textId="77777777" w:rsidR="00497B2F" w:rsidRPr="00497B2F" w:rsidRDefault="00497B2F" w:rsidP="00497B2F">
      <w:pPr>
        <w:rPr>
          <w:rFonts w:ascii="Garamond" w:hAnsi="Garamond"/>
          <w:b/>
          <w:color w:val="FF0000"/>
          <w:sz w:val="28"/>
          <w:szCs w:val="28"/>
        </w:rPr>
      </w:pPr>
      <w:r w:rsidRPr="00497B2F">
        <w:rPr>
          <w:rFonts w:ascii="Garamond" w:hAnsi="Garamond"/>
          <w:b/>
          <w:color w:val="FF0000"/>
          <w:sz w:val="28"/>
          <w:szCs w:val="28"/>
        </w:rPr>
        <w:t>****INSERT PERFORMANCE****</w:t>
      </w:r>
    </w:p>
    <w:p w14:paraId="6240BF0F" w14:textId="77777777" w:rsidR="00497B2F" w:rsidRPr="00497B2F" w:rsidRDefault="00497B2F" w:rsidP="00497B2F">
      <w:pPr>
        <w:pStyle w:val="Heading4"/>
        <w:rPr>
          <w:rFonts w:ascii="Garamond" w:hAnsi="Garamond"/>
        </w:rPr>
      </w:pPr>
      <w:r w:rsidRPr="00497B2F">
        <w:rPr>
          <w:rFonts w:ascii="Garamond" w:hAnsi="Garamond"/>
        </w:rPr>
        <w:t xml:space="preserve">The 1AC is an attempt to project the ethnic garb in which it appears as the ONLY image of the Model Minority – South Asian American identity is neglected and disarticulated within the praxis of the 1AC, which promotes a politics that fetishizes redeemable aspects of browness like Buddhism but refuses the brown body as an area of study. Reject their tokenized exclusion of South Asians in favor of inserting brownpresence into the debate space as a way of rupturing Western narratives of identity and Asianness.  </w:t>
      </w:r>
    </w:p>
    <w:p w14:paraId="68EE9DEE" w14:textId="77777777" w:rsidR="00497B2F" w:rsidRPr="00497B2F" w:rsidRDefault="00497B2F" w:rsidP="00497B2F">
      <w:pPr>
        <w:rPr>
          <w:rFonts w:ascii="Garamond" w:eastAsia="Times New Roman" w:hAnsi="Garamond"/>
          <w:sz w:val="16"/>
        </w:rPr>
      </w:pPr>
      <w:r w:rsidRPr="00497B2F">
        <w:rPr>
          <w:rStyle w:val="StyleUnderline"/>
          <w:rFonts w:ascii="Garamond" w:hAnsi="Garamond"/>
        </w:rPr>
        <w:t>Dayal</w:t>
      </w:r>
      <w:r w:rsidRPr="00497B2F">
        <w:rPr>
          <w:rFonts w:ascii="Garamond" w:hAnsi="Garamond"/>
          <w:sz w:val="16"/>
        </w:rPr>
        <w:t>, Samir. 19</w:t>
      </w:r>
      <w:r w:rsidRPr="00497B2F">
        <w:rPr>
          <w:rStyle w:val="StyleUnderline"/>
          <w:rFonts w:ascii="Garamond" w:hAnsi="Garamond"/>
        </w:rPr>
        <w:t>98</w:t>
      </w:r>
      <w:r w:rsidRPr="00497B2F">
        <w:rPr>
          <w:rFonts w:ascii="Garamond" w:hAnsi="Garamond"/>
          <w:sz w:val="16"/>
        </w:rPr>
        <w:t xml:space="preserve">. “Min(d)ing the Gap: South Asian Americans and Diaspora.” </w:t>
      </w:r>
      <w:r w:rsidRPr="00497B2F">
        <w:rPr>
          <w:rFonts w:ascii="Garamond" w:eastAsia="Times New Roman" w:hAnsi="Garamond"/>
          <w:color w:val="0A0A0A"/>
          <w:sz w:val="16"/>
          <w:shd w:val="clear" w:color="auto" w:fill="FFFFFF"/>
        </w:rPr>
        <w:t>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p>
    <w:p w14:paraId="252D9A7D" w14:textId="77777777" w:rsidR="00497B2F" w:rsidRPr="00497B2F" w:rsidRDefault="00497B2F" w:rsidP="00497B2F">
      <w:pPr>
        <w:rPr>
          <w:rStyle w:val="StyleUnderline"/>
          <w:rFonts w:ascii="Garamond" w:hAnsi="Garamond"/>
        </w:rPr>
      </w:pPr>
      <w:r w:rsidRPr="00497B2F">
        <w:rPr>
          <w:rFonts w:ascii="Garamond" w:hAnsi="Garamond"/>
          <w:sz w:val="16"/>
        </w:rPr>
        <w:t xml:space="preserve">“I am not suggesting that the subsumption of South Asian America within the category of Asian-America is evidence of some dark calculus initiated by the many Asian groups that largely constitute Asian-America. The effect, in any case, is that </w:t>
      </w:r>
      <w:r w:rsidRPr="00497B2F">
        <w:rPr>
          <w:rStyle w:val="StyleUnderline"/>
          <w:rFonts w:ascii="Garamond" w:hAnsi="Garamond"/>
          <w:highlight w:val="cyan"/>
        </w:rPr>
        <w:t>South Asian Americans can be accommodated</w:t>
      </w:r>
      <w:r w:rsidRPr="00497B2F">
        <w:rPr>
          <w:rStyle w:val="StyleUnderline"/>
          <w:rFonts w:ascii="Garamond" w:hAnsi="Garamond"/>
        </w:rPr>
        <w:t xml:space="preserve"> and domesticated </w:t>
      </w:r>
      <w:r w:rsidRPr="00497B2F">
        <w:rPr>
          <w:rStyle w:val="StyleUnderline"/>
          <w:rFonts w:ascii="Garamond" w:hAnsi="Garamond"/>
          <w:highlight w:val="cyan"/>
        </w:rPr>
        <w:t>as already constructed, politically neutralized subjects or objects</w:t>
      </w:r>
      <w:r w:rsidRPr="00497B2F">
        <w:rPr>
          <w:rStyle w:val="StyleUnderline"/>
          <w:rFonts w:ascii="Garamond" w:hAnsi="Garamond"/>
        </w:rPr>
        <w:t xml:space="preserve"> (even as other categories are naturalized in their hegemonic cultural locations). In this sense they are denied full agency,</w:t>
      </w:r>
      <w:r w:rsidRPr="00497B2F">
        <w:rPr>
          <w:rFonts w:ascii="Garamond" w:hAnsi="Garamond"/>
          <w:sz w:val="16"/>
        </w:rPr>
        <w:t xml:space="preserve"> by which I mean unmediated access to the processes of civil society and to the fruits of the material opportunities and intellectual and cultural resources that attract so many migrants to American shores. I am suggesting that such </w:t>
      </w:r>
      <w:r w:rsidRPr="00497B2F">
        <w:rPr>
          <w:rStyle w:val="StyleUnderline"/>
          <w:rFonts w:ascii="Garamond" w:hAnsi="Garamond"/>
          <w:highlight w:val="cyan"/>
        </w:rPr>
        <w:t>exclusions are already evident</w:t>
      </w:r>
      <w:r w:rsidRPr="00497B2F">
        <w:rPr>
          <w:rStyle w:val="StyleUnderline"/>
          <w:rFonts w:ascii="Garamond" w:hAnsi="Garamond"/>
        </w:rPr>
        <w:t xml:space="preserve"> in the culture at large, and that</w:t>
      </w:r>
      <w:r w:rsidRPr="00497B2F">
        <w:rPr>
          <w:rFonts w:ascii="Garamond" w:hAnsi="Garamond"/>
          <w:sz w:val="16"/>
        </w:rPr>
        <w:t xml:space="preserve"> sometimes </w:t>
      </w:r>
      <w:r w:rsidRPr="00497B2F">
        <w:rPr>
          <w:rStyle w:val="StyleUnderline"/>
          <w:rFonts w:ascii="Garamond" w:hAnsi="Garamond"/>
          <w:highlight w:val="cyan"/>
        </w:rPr>
        <w:t>these exclusions are abetted by other Asian-Americans in an implicit denial to the more recent, diasporic groups of full status</w:t>
      </w:r>
      <w:r w:rsidRPr="00497B2F">
        <w:rPr>
          <w:rStyle w:val="StyleUnderline"/>
          <w:rFonts w:ascii="Garamond" w:hAnsi="Garamond"/>
        </w:rPr>
        <w:t xml:space="preserve"> even </w:t>
      </w:r>
      <w:r w:rsidRPr="00497B2F">
        <w:rPr>
          <w:rStyle w:val="StyleUnderline"/>
          <w:rFonts w:ascii="Garamond" w:hAnsi="Garamond"/>
          <w:highlight w:val="cyan"/>
        </w:rPr>
        <w:t>as Asian-Americans</w:t>
      </w:r>
      <w:r w:rsidRPr="00497B2F">
        <w:rPr>
          <w:rFonts w:ascii="Garamond" w:hAnsi="Garamond"/>
          <w:sz w:val="16"/>
        </w:rPr>
        <w:t xml:space="preserve">. They are observable in academic as well as non-academic hiring. 8 Similar marginalizations of South Asian Americans are at least implicit in the awarding of contracts to minority businesses but also in the awarding of grants, particularly when the "target" is minority groups, in affirmative action admissions“to colleges. As Benjamin Lee observes, "Issues that divided the nation in the 1960s such as race, gender,”“and class, have become internalized in the academy as faultlines for debates over research, teaching, and faculty hiring" (568). And Ferraro goes so far as to say that </w:t>
      </w:r>
      <w:r w:rsidRPr="00497B2F">
        <w:rPr>
          <w:rStyle w:val="StyleUnderline"/>
          <w:rFonts w:ascii="Garamond" w:hAnsi="Garamond"/>
          <w:highlight w:val="cyan"/>
        </w:rPr>
        <w:t>academics are</w:t>
      </w:r>
      <w:r w:rsidRPr="00497B2F">
        <w:rPr>
          <w:rStyle w:val="StyleUnderline"/>
          <w:rFonts w:ascii="Garamond" w:hAnsi="Garamond"/>
        </w:rPr>
        <w:t xml:space="preserve"> </w:t>
      </w:r>
      <w:r w:rsidRPr="00497B2F">
        <w:rPr>
          <w:rFonts w:ascii="Garamond" w:hAnsi="Garamond"/>
          <w:sz w:val="16"/>
        </w:rPr>
        <w:t xml:space="preserve">especially </w:t>
      </w:r>
      <w:r w:rsidRPr="00497B2F">
        <w:rPr>
          <w:rStyle w:val="StyleUnderline"/>
          <w:rFonts w:ascii="Garamond" w:hAnsi="Garamond"/>
          <w:highlight w:val="cyan"/>
        </w:rPr>
        <w:t>guilty of using "the classificatory chain [in which immigrant literature is contained] as a means of registering the presence of certain voices while at the same time" diluting them (and, incidentally, ignoring others)</w:t>
      </w:r>
      <w:r w:rsidRPr="00497B2F">
        <w:rPr>
          <w:rFonts w:ascii="Garamond" w:hAnsi="Garamond"/>
          <w:sz w:val="16"/>
        </w:rPr>
        <w:t xml:space="preserve"> (1). Again, </w:t>
      </w:r>
      <w:r w:rsidRPr="00497B2F">
        <w:rPr>
          <w:rStyle w:val="StyleUnderline"/>
          <w:rFonts w:ascii="Garamond" w:hAnsi="Garamond"/>
          <w:highlight w:val="cyan"/>
        </w:rPr>
        <w:t>while South Asian America is often assimilated into AsianAmerica, it is important to insist that South Asian Americans be</w:t>
      </w:r>
      <w:r w:rsidRPr="00497B2F">
        <w:rPr>
          <w:rStyle w:val="StyleUnderline"/>
          <w:rFonts w:ascii="Garamond" w:hAnsi="Garamond"/>
        </w:rPr>
        <w:t xml:space="preserve"> differently encoded, or often</w:t>
      </w:r>
      <w:r w:rsidRPr="00497B2F">
        <w:rPr>
          <w:rFonts w:ascii="Garamond" w:hAnsi="Garamond"/>
          <w:sz w:val="16"/>
        </w:rPr>
        <w:t xml:space="preserve"> simply </w:t>
      </w:r>
      <w:r w:rsidRPr="00497B2F">
        <w:rPr>
          <w:rStyle w:val="StyleUnderline"/>
          <w:rFonts w:ascii="Garamond" w:hAnsi="Garamond"/>
          <w:highlight w:val="cyan"/>
        </w:rPr>
        <w:t>disarticulated</w:t>
      </w:r>
      <w:r w:rsidRPr="00497B2F">
        <w:rPr>
          <w:rStyle w:val="StyleUnderline"/>
          <w:rFonts w:ascii="Garamond" w:hAnsi="Garamond"/>
        </w:rPr>
        <w:t xml:space="preserve"> within the accesses of high culture even </w:t>
      </w:r>
      <w:r w:rsidRPr="00497B2F">
        <w:rPr>
          <w:rStyle w:val="StyleUnderline"/>
          <w:rFonts w:ascii="Garamond" w:hAnsi="Garamond"/>
          <w:highlight w:val="cyan"/>
        </w:rPr>
        <w:t>on the global level, and</w:t>
      </w:r>
      <w:r w:rsidRPr="00497B2F">
        <w:rPr>
          <w:rStyle w:val="StyleUnderline"/>
          <w:rFonts w:ascii="Garamond" w:hAnsi="Garamond"/>
        </w:rPr>
        <w:t xml:space="preserve"> even </w:t>
      </w:r>
      <w:r w:rsidRPr="00497B2F">
        <w:rPr>
          <w:rStyle w:val="StyleUnderline"/>
          <w:rFonts w:ascii="Garamond" w:hAnsi="Garamond"/>
          <w:highlight w:val="cyan"/>
        </w:rPr>
        <w:t>in "cultural studies</w:t>
      </w:r>
      <w:r w:rsidRPr="00497B2F">
        <w:rPr>
          <w:rStyle w:val="StyleUnderline"/>
          <w:rFonts w:ascii="Garamond" w:hAnsi="Garamond"/>
        </w:rPr>
        <w:t>.</w:t>
      </w:r>
      <w:r w:rsidRPr="00497B2F">
        <w:rPr>
          <w:rStyle w:val="StyleUnderline"/>
          <w:rFonts w:ascii="Garamond" w:hAnsi="Garamond"/>
          <w:highlight w:val="cyan"/>
        </w:rPr>
        <w:t>" Thus, while "Ancient Indian Erotic Art" or ''Buddhism" is deemed worthy of study, Pakistanis, Indians, or Bangladeshis as citizens let alone as eroticized beings with alternative notions of desire's forms</w:t>
      </w:r>
      <w:r w:rsidRPr="00497B2F">
        <w:rPr>
          <w:rStyle w:val="StyleUnderline"/>
          <w:rFonts w:ascii="Garamond" w:hAnsi="Garamond"/>
        </w:rPr>
        <w:t xml:space="preserve">, or effective interlocutors with Christianity </w:t>
      </w:r>
      <w:r w:rsidRPr="00497B2F">
        <w:rPr>
          <w:rStyle w:val="StyleUnderline"/>
          <w:rFonts w:ascii="Garamond" w:hAnsi="Garamond"/>
          <w:highlight w:val="cyan"/>
        </w:rPr>
        <w:t>are less frequently so considered</w:t>
      </w:r>
      <w:r w:rsidRPr="00497B2F">
        <w:rPr>
          <w:rStyle w:val="StyleUnderline"/>
          <w:rFonts w:ascii="Garamond" w:hAnsi="Garamond"/>
        </w:rPr>
        <w:t xml:space="preserve"> (</w:t>
      </w:r>
      <w:r w:rsidRPr="00497B2F">
        <w:rPr>
          <w:rFonts w:ascii="Garamond" w:hAnsi="Garamond"/>
          <w:sz w:val="16"/>
        </w:rPr>
        <w:t>with a few exceptions, of course). Gilroy has argued that "</w:t>
      </w:r>
      <w:r w:rsidRPr="00497B2F">
        <w:rPr>
          <w:rStyle w:val="Emphasis"/>
          <w:rFonts w:ascii="Garamond" w:hAnsi="Garamond"/>
          <w:highlight w:val="cyan"/>
        </w:rPr>
        <w:t>the project of cultural studies is a</w:t>
      </w:r>
      <w:r w:rsidRPr="00497B2F">
        <w:rPr>
          <w:rStyle w:val="StyleUnderline"/>
          <w:rFonts w:ascii="Garamond" w:hAnsi="Garamond"/>
        </w:rPr>
        <w:t xml:space="preserve"> </w:t>
      </w:r>
      <w:r w:rsidRPr="00497B2F">
        <w:rPr>
          <w:rFonts w:ascii="Garamond" w:hAnsi="Garamond"/>
          <w:sz w:val="16"/>
        </w:rPr>
        <w:t xml:space="preserve">more or less attractive </w:t>
      </w:r>
      <w:r w:rsidRPr="00497B2F">
        <w:rPr>
          <w:rStyle w:val="Emphasis"/>
          <w:rFonts w:ascii="Garamond" w:hAnsi="Garamond"/>
          <w:highlight w:val="cyan"/>
        </w:rPr>
        <w:t>candidate for institutionalization according to the ethnic garb in which it appears.</w:t>
      </w:r>
      <w:r w:rsidRPr="00497B2F">
        <w:rPr>
          <w:rStyle w:val="StyleUnderline"/>
          <w:rFonts w:ascii="Garamond" w:hAnsi="Garamond"/>
          <w:highlight w:val="cyan"/>
        </w:rPr>
        <w:t xml:space="preserve"> The question of whose cultures are being studied is</w:t>
      </w:r>
      <w:r w:rsidRPr="00497B2F">
        <w:rPr>
          <w:rStyle w:val="StyleUnderline"/>
          <w:rFonts w:ascii="Garamond" w:hAnsi="Garamond"/>
        </w:rPr>
        <w:t xml:space="preserve"> therefore </w:t>
      </w:r>
      <w:r w:rsidRPr="00497B2F">
        <w:rPr>
          <w:rStyle w:val="StyleUnderline"/>
          <w:rFonts w:ascii="Garamond" w:hAnsi="Garamond"/>
          <w:highlight w:val="cyan"/>
        </w:rPr>
        <w:t>an important one, as is the issue of where the instruments “which will make that study possible are going to come from"</w:t>
      </w:r>
      <w:r w:rsidRPr="00497B2F">
        <w:rPr>
          <w:rFonts w:ascii="Garamond" w:hAnsi="Garamond"/>
          <w:sz w:val="16"/>
        </w:rPr>
        <w:t xml:space="preserve"> (The Black Atlantic 5). Films such as Hanif Kureishi's My Beautiful Laundrette and Sammy and Rosie Get Laid, or Mira Nair's Mississippi Masala, and many other cultural ” “products of the South Asian diaspora in the United States and elsewhere, represent the desire and sensibility of the other as found nowhere else, and that is why it is important to study them alongside what usually appears in discussions, not to mention in syllabi addressing themselves to "Asian-American" cultural products. </w:t>
      </w:r>
      <w:r w:rsidRPr="00497B2F">
        <w:rPr>
          <w:rStyle w:val="StyleUnderline"/>
          <w:rFonts w:ascii="Garamond" w:hAnsi="Garamond"/>
          <w:highlight w:val="cyan"/>
        </w:rPr>
        <w:t>What is not desirable is tokenized inclusion within the category of "Asian-America," because tokenism serves only to preserve the hierarchy</w:t>
      </w:r>
      <w:r w:rsidRPr="00497B2F">
        <w:rPr>
          <w:rStyle w:val="StyleUnderline"/>
          <w:rFonts w:ascii="Garamond" w:hAnsi="Garamond"/>
        </w:rPr>
        <w:t xml:space="preserve"> that I am suggesting is the problem in the first place</w:t>
      </w:r>
      <w:r w:rsidRPr="00497B2F">
        <w:rPr>
          <w:rFonts w:ascii="Garamond" w:hAnsi="Garamond"/>
          <w:sz w:val="16"/>
        </w:rPr>
        <w:t xml:space="preserve">. Solidarity with other minorities of course is a good, and separatism an evil, as far as the health of the nation-state goes. </w:t>
      </w:r>
      <w:r w:rsidRPr="00497B2F">
        <w:rPr>
          <w:rStyle w:val="StyleUnderline"/>
          <w:rFonts w:ascii="Garamond" w:hAnsi="Garamond"/>
        </w:rPr>
        <w:t>We must,</w:t>
      </w:r>
      <w:r w:rsidRPr="00497B2F">
        <w:rPr>
          <w:rFonts w:ascii="Garamond" w:hAnsi="Garamond"/>
          <w:sz w:val="16"/>
        </w:rPr>
        <w:t xml:space="preserve"> however, </w:t>
      </w:r>
      <w:r w:rsidRPr="00497B2F">
        <w:rPr>
          <w:rStyle w:val="StyleUnderline"/>
          <w:rFonts w:ascii="Garamond" w:hAnsi="Garamond"/>
        </w:rPr>
        <w:t>remain open to</w:t>
      </w:r>
      <w:r w:rsidRPr="00497B2F">
        <w:rPr>
          <w:rFonts w:ascii="Garamond" w:hAnsi="Garamond"/>
          <w:sz w:val="16"/>
        </w:rPr>
        <w:t xml:space="preserve"> the </w:t>
      </w:r>
      <w:r w:rsidRPr="00497B2F">
        <w:rPr>
          <w:rStyle w:val="StyleUnderline"/>
          <w:rFonts w:ascii="Garamond" w:hAnsi="Garamond"/>
        </w:rPr>
        <w:t>internally constitutive differences among the various Asian-American groups</w:t>
      </w:r>
      <w:r w:rsidRPr="00497B2F">
        <w:rPr>
          <w:rFonts w:ascii="Garamond" w:hAnsi="Garamond"/>
          <w:sz w:val="16"/>
        </w:rPr>
        <w:t xml:space="preserve">, particularly </w:t>
      </w:r>
      <w:r w:rsidRPr="00497B2F">
        <w:rPr>
          <w:rStyle w:val="StyleUnderline"/>
          <w:rFonts w:ascii="Garamond" w:hAnsi="Garamond"/>
        </w:rPr>
        <w:t>because the interests of minorities within minorities are often subsumed, presumably for the good of the greater group</w:t>
      </w:r>
      <w:r w:rsidRPr="00497B2F">
        <w:rPr>
          <w:rFonts w:ascii="Garamond" w:hAnsi="Garamond"/>
          <w:sz w:val="16"/>
        </w:rPr>
        <w:t xml:space="preserve">, or that of the nation state. An insistence on difference is not about "undermining the priority of Western liberal values [or] the Western humanistic tradition," contrary to what the Roger Kimballs of the multiculturalism debates would predictably intone (see Kimball 5, quoted in Lee 571). The real struggle is to find a way to respect differences that[…]”“that doesn't merely provoke further tension between ethnic constituencies, and that doesn't ossify the individual either as an isolated monad or as a member of an alienated and” “alien ghetto. Unfortunately, the latter is the shape of difference we most often see. </w:t>
      </w:r>
      <w:r w:rsidRPr="00497B2F">
        <w:rPr>
          <w:rStyle w:val="StyleUnderline"/>
          <w:rFonts w:ascii="Garamond" w:hAnsi="Garamond"/>
        </w:rPr>
        <w:t>The ghettoization of South Asian Americans within "Asian-America" and within America cuts two ways. It not only gives the majority</w:t>
      </w:r>
      <w:r w:rsidRPr="00497B2F">
        <w:rPr>
          <w:rFonts w:ascii="Garamond" w:hAnsi="Garamond"/>
          <w:sz w:val="16"/>
        </w:rPr>
        <w:t xml:space="preserve"> (</w:t>
      </w:r>
      <w:r w:rsidRPr="00497B2F">
        <w:rPr>
          <w:rStyle w:val="StyleUnderline"/>
          <w:rFonts w:ascii="Garamond" w:hAnsi="Garamond"/>
        </w:rPr>
        <w:t>whether Euro-American or "Asian-American" within the context of interethnic politics) a way of containing what is construed by majoritarian perspectives as a potentially disruptive presence.</w:t>
      </w:r>
      <w:r w:rsidRPr="00497B2F">
        <w:rPr>
          <w:rFonts w:ascii="Garamond" w:hAnsi="Garamond"/>
          <w:sz w:val="16"/>
        </w:rPr>
        <w:t xml:space="preserve"> </w:t>
      </w:r>
      <w:r w:rsidRPr="00497B2F">
        <w:rPr>
          <w:rStyle w:val="StyleUnderline"/>
          <w:rFonts w:ascii="Garamond" w:hAnsi="Garamond"/>
        </w:rPr>
        <w:t>It also</w:t>
      </w:r>
      <w:r w:rsidRPr="00497B2F">
        <w:rPr>
          <w:rFonts w:ascii="Garamond" w:hAnsi="Garamond"/>
          <w:sz w:val="16"/>
        </w:rPr>
        <w:t xml:space="preserve"> correspondingly </w:t>
      </w:r>
      <w:r w:rsidRPr="00497B2F">
        <w:rPr>
          <w:rStyle w:val="StyleUnderline"/>
          <w:rFonts w:ascii="Garamond" w:hAnsi="Garamond"/>
        </w:rPr>
        <w:t>induces a sense of "belonging,'' if only within that "ghetto</w:t>
      </w:r>
      <w:r w:rsidRPr="00497B2F">
        <w:rPr>
          <w:rFonts w:ascii="Garamond" w:hAnsi="Garamond"/>
          <w:sz w:val="16"/>
        </w:rPr>
        <w:t xml:space="preserve">." </w:t>
      </w:r>
      <w:r w:rsidRPr="00497B2F">
        <w:rPr>
          <w:rStyle w:val="StyleUnderline"/>
          <w:rFonts w:ascii="Garamond" w:hAnsi="Garamond"/>
        </w:rPr>
        <w:t>Yet this sense of belonging also deflects attention away from the hegemonic subordination of that group and its members within the greater narrative of the nation state. So the near euphoria of belonging begins to seem a kind of false consciousness.</w:t>
      </w:r>
      <w:r w:rsidRPr="00497B2F">
        <w:rPr>
          <w:rFonts w:ascii="Garamond" w:hAnsi="Garamond"/>
          <w:sz w:val="16"/>
        </w:rPr>
        <w:t xml:space="preserve"> Everybody needs to feel a sense of belonging, which is intimately tied to a more general sense of well-being, self-respect, and having one's needs met. But if this manna is purchased at the cost of a delusion about one's actual place in society, it turns to dust. </w:t>
      </w:r>
      <w:r w:rsidRPr="00497B2F">
        <w:rPr>
          <w:rStyle w:val="StyleUnderline"/>
          <w:rFonts w:ascii="Garamond" w:hAnsi="Garamond"/>
        </w:rPr>
        <w:t>A cultural studies approach to the condition of South Asian Americans that (conceptually) keeps open the "gap" between them and "Asian-Americans" and between them and "America" need not therefore be a radical separatist “or absolute relativist approach.</w:t>
      </w:r>
      <w:r w:rsidRPr="00497B2F">
        <w:rPr>
          <w:rFonts w:ascii="Garamond" w:hAnsi="Garamond"/>
          <w:sz w:val="16"/>
        </w:rPr>
        <w:t xml:space="preserve"> If such an approach recognizes their interstitiality as at least a metaphoric diaspora, and recognizes also that it would be wrong to romanticize the condition of diaspora, it can contribute to “what the Chicago Cultural Studies Group has termed a "critical" multiculturalism, in a way that is also cognizant of the increasing globalization and internationalization of the nation-space. The concept of the nation, of course, has recently received much attention. 9 But </w:t>
      </w:r>
      <w:r w:rsidRPr="00497B2F">
        <w:rPr>
          <w:rStyle w:val="StyleUnderline"/>
          <w:rFonts w:ascii="Garamond" w:hAnsi="Garamond"/>
          <w:highlight w:val="cyan"/>
        </w:rPr>
        <w:t>an exploration of the insertion of South Asian American presences within the construct of the national time-space usefully reopens, from a neglected point of view, the question of the nation's construction</w:t>
      </w:r>
      <w:r w:rsidRPr="00497B2F">
        <w:rPr>
          <w:rStyle w:val="StyleUnderline"/>
          <w:rFonts w:ascii="Garamond" w:hAnsi="Garamond"/>
        </w:rPr>
        <w:t xml:space="preserve">. </w:t>
      </w:r>
      <w:r w:rsidRPr="00497B2F">
        <w:rPr>
          <w:rStyle w:val="StyleUnderline"/>
          <w:rFonts w:ascii="Garamond" w:hAnsi="Garamond"/>
          <w:highlight w:val="cyan"/>
        </w:rPr>
        <w:t>The condition of diaspora,</w:t>
      </w:r>
      <w:r w:rsidRPr="00497B2F">
        <w:rPr>
          <w:rStyle w:val="StyleUnderline"/>
          <w:rFonts w:ascii="Garamond" w:hAnsi="Garamond"/>
        </w:rPr>
        <w:t xml:space="preserve"> particularly, </w:t>
      </w:r>
      <w:r w:rsidRPr="00497B2F">
        <w:rPr>
          <w:rStyle w:val="StyleUnderline"/>
          <w:rFonts w:ascii="Garamond" w:hAnsi="Garamond"/>
          <w:highlight w:val="cyan"/>
        </w:rPr>
        <w:t>read as a performative of in-betweenness within the nation-space of the Western host, offers a resistance to being annexed, supplemented, to the</w:t>
      </w:r>
      <w:r w:rsidRPr="00497B2F">
        <w:rPr>
          <w:rStyle w:val="StyleUnderline"/>
          <w:rFonts w:ascii="Garamond" w:hAnsi="Garamond"/>
        </w:rPr>
        <w:t xml:space="preserve"> grand and not so grand national </w:t>
      </w:r>
      <w:r w:rsidRPr="00497B2F">
        <w:rPr>
          <w:rStyle w:val="StyleUnderline"/>
          <w:rFonts w:ascii="Garamond" w:hAnsi="Garamond"/>
          <w:highlight w:val="cyan"/>
        </w:rPr>
        <w:t>narratives of the West</w:t>
      </w:r>
      <w:r w:rsidRPr="00497B2F">
        <w:rPr>
          <w:rStyle w:val="StyleUnderline"/>
          <w:rFonts w:ascii="Garamond" w:hAnsi="Garamond"/>
        </w:rPr>
        <w:t xml:space="preserve"> against the Rest.” “</w:t>
      </w:r>
      <w:r w:rsidRPr="00497B2F">
        <w:rPr>
          <w:rStyle w:val="StyleUnderline"/>
          <w:rFonts w:ascii="Garamond" w:hAnsi="Garamond"/>
          <w:highlight w:val="cyan"/>
        </w:rPr>
        <w:t>The exploration of diaspora in literature</w:t>
      </w:r>
      <w:r w:rsidRPr="00497B2F">
        <w:rPr>
          <w:rFonts w:ascii="Garamond" w:hAnsi="Garamond"/>
          <w:sz w:val="16"/>
        </w:rPr>
        <w:t xml:space="preserve">, perhaps more than anywhere else, </w:t>
      </w:r>
      <w:r w:rsidRPr="00497B2F">
        <w:rPr>
          <w:rStyle w:val="StyleUnderline"/>
          <w:rFonts w:ascii="Garamond" w:hAnsi="Garamond"/>
          <w:highlight w:val="cyan"/>
        </w:rPr>
        <w:t>supplies an intertextuality with identitarian conceptual structures so central to the struggles for agency and self-determination of marginal individuals and groups</w:t>
      </w:r>
      <w:r w:rsidRPr="00497B2F">
        <w:rPr>
          <w:rFonts w:ascii="Garamond" w:hAnsi="Garamond"/>
          <w:sz w:val="16"/>
        </w:rPr>
        <w:t xml:space="preserve">. It is also a counterweight to the facile notion of "hybridity" that infuses what Guillermo Gómez-Peña describes as an American "sport." This is the sport in which the central play is the question "Where are you from?" In a "culture of emergency" such as exists in the United States, Gómez-Peña argues, the real hybridity of the United States is effectively misrecognized by this question. This misrecognition intimates a psychic motivation. </w:t>
      </w:r>
      <w:r w:rsidRPr="00497B2F">
        <w:rPr>
          <w:rStyle w:val="StyleUnderline"/>
          <w:rFonts w:ascii="Garamond" w:hAnsi="Garamond"/>
        </w:rPr>
        <w:t>For we know that diversity talk is frequently a mask for a domestication of difference, a decorative flourish in the rhetoric of "e pluribus unum." And my argument throughout has been that the better alternative is not to erase or homogenize but to respect difference</w:t>
      </w:r>
      <w:r w:rsidRPr="00497B2F">
        <w:rPr>
          <w:rFonts w:ascii="Garamond" w:hAnsi="Garamond"/>
          <w:sz w:val="16"/>
        </w:rPr>
        <w:t xml:space="preserve">, encouraging in the service of a truly plural civil society a real openness to negotiation and a real welcoming of conversation among opposing constituencies. </w:t>
      </w:r>
      <w:r w:rsidRPr="00497B2F">
        <w:rPr>
          <w:rStyle w:val="StyleUnderline"/>
          <w:rFonts w:ascii="Garamond" w:hAnsi="Garamond"/>
          <w:highlight w:val="cyan"/>
        </w:rPr>
        <w:t>The interstitiality of South Asian Americans is a case that can</w:t>
      </w:r>
      <w:r w:rsidRPr="00497B2F">
        <w:rPr>
          <w:rStyle w:val="StyleUnderline"/>
          <w:rFonts w:ascii="Garamond" w:hAnsi="Garamond"/>
        </w:rPr>
        <w:t xml:space="preserve"> also serve more modestly as an occasion to </w:t>
      </w:r>
      <w:r w:rsidRPr="00497B2F">
        <w:rPr>
          <w:rStyle w:val="StyleUnderline"/>
          <w:rFonts w:ascii="Garamond" w:hAnsi="Garamond"/>
          <w:highlight w:val="cyan"/>
        </w:rPr>
        <w:t>rethink the articulation of Asian-America itself.”</w:t>
      </w:r>
    </w:p>
    <w:p w14:paraId="618C7DE2" w14:textId="77777777" w:rsidR="00497B2F" w:rsidRPr="00497B2F" w:rsidRDefault="00497B2F" w:rsidP="00497B2F">
      <w:pPr>
        <w:pStyle w:val="Heading4"/>
        <w:rPr>
          <w:rFonts w:ascii="Garamond" w:hAnsi="Garamond"/>
        </w:rPr>
      </w:pPr>
      <w:r w:rsidRPr="00497B2F">
        <w:rPr>
          <w:rFonts w:ascii="Garamond" w:hAnsi="Garamond"/>
        </w:rPr>
        <w:t xml:space="preserve">The term “Asian American” is rooted in phenotypical traits that exclude South Asian’s physical and cultural dissimilarities. Their continued usage of this term as a mechanism of self-identification perpetuates the drawing of new boundaries of who is or isn’t Asian American around these phenotypes which delineate the Asian American as disparate from the brown body. </w:t>
      </w:r>
    </w:p>
    <w:p w14:paraId="65C62416" w14:textId="77777777" w:rsidR="00497B2F" w:rsidRPr="00497B2F" w:rsidRDefault="00497B2F" w:rsidP="00497B2F">
      <w:pPr>
        <w:rPr>
          <w:rFonts w:ascii="Garamond" w:eastAsia="Times New Roman" w:hAnsi="Garamond"/>
          <w:sz w:val="16"/>
        </w:rPr>
      </w:pPr>
      <w:r w:rsidRPr="00497B2F">
        <w:rPr>
          <w:rStyle w:val="StyleUnderline"/>
          <w:rFonts w:ascii="Garamond" w:hAnsi="Garamond"/>
        </w:rPr>
        <w:t>Kibria</w:t>
      </w:r>
      <w:r w:rsidRPr="00497B2F">
        <w:rPr>
          <w:rFonts w:ascii="Garamond" w:eastAsia="Times New Roman" w:hAnsi="Garamond"/>
          <w:color w:val="0A0A0A"/>
          <w:sz w:val="16"/>
          <w:shd w:val="clear" w:color="auto" w:fill="FFFFFF"/>
        </w:rPr>
        <w:t>, Nazli. 19</w:t>
      </w:r>
      <w:r w:rsidRPr="00497B2F">
        <w:rPr>
          <w:rStyle w:val="StyleUnderline"/>
          <w:rFonts w:ascii="Garamond" w:hAnsi="Garamond"/>
        </w:rPr>
        <w:t>98</w:t>
      </w:r>
      <w:r w:rsidRPr="00497B2F">
        <w:rPr>
          <w:rFonts w:ascii="Garamond" w:eastAsia="Times New Roman" w:hAnsi="Garamond"/>
          <w:color w:val="0A0A0A"/>
          <w:sz w:val="16"/>
          <w:shd w:val="clear" w:color="auto" w:fill="FFFFFF"/>
        </w:rPr>
        <w:t>. “The Racial Gap: South Asian American Identity and the Asian American Movement.” 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r w:rsidRPr="00497B2F">
        <w:rPr>
          <w:rFonts w:ascii="Garamond" w:hAnsi="Garamond"/>
          <w:sz w:val="16"/>
        </w:rPr>
        <w:tab/>
      </w:r>
    </w:p>
    <w:p w14:paraId="7D6349CA" w14:textId="77777777" w:rsidR="00497B2F" w:rsidRPr="00497B2F" w:rsidRDefault="00497B2F" w:rsidP="00497B2F">
      <w:pPr>
        <w:rPr>
          <w:rStyle w:val="StyleUnderline"/>
          <w:rFonts w:ascii="Garamond" w:hAnsi="Garamond"/>
        </w:rPr>
      </w:pPr>
      <w:r w:rsidRPr="00497B2F">
        <w:rPr>
          <w:rFonts w:ascii="Garamond" w:hAnsi="Garamond"/>
          <w:sz w:val="16"/>
        </w:rPr>
        <w:t xml:space="preserve"> “</w:t>
      </w:r>
      <w:r w:rsidRPr="00497B2F">
        <w:rPr>
          <w:rStyle w:val="StyleUnderline"/>
          <w:rFonts w:ascii="Garamond" w:hAnsi="Garamond"/>
          <w:highlight w:val="cyan"/>
        </w:rPr>
        <w:t>Asian American" emerged in the 1960s from a political movement provoked by</w:t>
      </w:r>
      <w:r w:rsidRPr="00497B2F">
        <w:rPr>
          <w:rStyle w:val="StyleUnderline"/>
          <w:rFonts w:ascii="Garamond" w:hAnsi="Garamond"/>
        </w:rPr>
        <w:t xml:space="preserve"> a variety of issues, notably </w:t>
      </w:r>
      <w:r w:rsidRPr="00497B2F">
        <w:rPr>
          <w:rStyle w:val="StyleUnderline"/>
          <w:rFonts w:ascii="Garamond" w:hAnsi="Garamond"/>
          <w:highlight w:val="cyan"/>
        </w:rPr>
        <w:t>the autonomous control of institutions in ethnic enclaves</w:t>
      </w:r>
      <w:r w:rsidRPr="00497B2F">
        <w:rPr>
          <w:rStyle w:val="StyleUnderline"/>
          <w:rFonts w:ascii="Garamond" w:hAnsi="Garamond"/>
        </w:rPr>
        <w:t xml:space="preserve"> (Chinatowns, Japantowns, Manilatowns) as well as in universities (Ethnic Studies).</w:t>
      </w:r>
      <w:r w:rsidRPr="00497B2F">
        <w:rPr>
          <w:rFonts w:ascii="Garamond" w:hAnsi="Garamond"/>
          <w:sz w:val="16"/>
        </w:rPr>
        <w:t xml:space="preserve"> Activists fought for autonomy from the bureaucrats at city hall in order to fashion the space and texture of their own neighborhoods (which became the concrete manifestation of control over one's community). The political project around the term "Asian American" still endures among seasoned veterans of the movement and those who acknowledge its heritage. For historical reasons, </w:t>
      </w:r>
      <w:r w:rsidRPr="00497B2F">
        <w:rPr>
          <w:rStyle w:val="StyleUnderline"/>
          <w:rFonts w:ascii="Garamond" w:hAnsi="Garamond"/>
        </w:rPr>
        <w:t>the term Asian American largely refers to those who claim East Asian ancestry. West Asians</w:t>
      </w:r>
      <w:r w:rsidRPr="00497B2F">
        <w:rPr>
          <w:rFonts w:ascii="Garamond" w:hAnsi="Garamond"/>
          <w:sz w:val="16"/>
        </w:rPr>
        <w:t xml:space="preserve"> (Iraqis, Israelis, Iranians, Syrians, etc.) </w:t>
      </w:r>
      <w:r w:rsidRPr="00497B2F">
        <w:rPr>
          <w:rStyle w:val="StyleUnderline"/>
          <w:rFonts w:ascii="Garamond" w:hAnsi="Garamond"/>
        </w:rPr>
        <w:t>operate under the rubric "Arab American" or "Jewish American,</w:t>
      </w:r>
      <w:r w:rsidRPr="00497B2F">
        <w:rPr>
          <w:rFonts w:ascii="Garamond" w:hAnsi="Garamond"/>
          <w:sz w:val="16"/>
        </w:rPr>
        <w:t xml:space="preserve">" while there has not been a historically significant Central Asian migration (except Armenians, but their consciousness of "Asian" is rather limited). </w:t>
      </w:r>
      <w:r w:rsidRPr="00497B2F">
        <w:rPr>
          <w:rStyle w:val="StyleUnderline"/>
          <w:rFonts w:ascii="Garamond" w:hAnsi="Garamond"/>
        </w:rPr>
        <w:t xml:space="preserve">North Asians (Russians) are more likely to be seen as, and nominate themselves as, Slavic Americans or as European Americans. </w:t>
      </w:r>
      <w:r w:rsidRPr="00497B2F">
        <w:rPr>
          <w:rStyle w:val="StyleUnderline"/>
          <w:rFonts w:ascii="Garamond" w:hAnsi="Garamond"/>
          <w:highlight w:val="cyan"/>
        </w:rPr>
        <w:t>The only significant addition under the umbrella term ''Asian American" has been from South Asians</w:t>
      </w:r>
      <w:r w:rsidRPr="00497B2F">
        <w:rPr>
          <w:rFonts w:ascii="Garamond" w:hAnsi="Garamond"/>
          <w:sz w:val="16"/>
        </w:rPr>
        <w:t xml:space="preserve"> and that development begins in the late 1980s under pressure from South Asians in the academy. In the main, </w:t>
      </w:r>
      <w:r w:rsidRPr="00497B2F">
        <w:rPr>
          <w:rStyle w:val="StyleUnderline"/>
          <w:rFonts w:ascii="Garamond" w:hAnsi="Garamond"/>
          <w:highlight w:val="cyan"/>
        </w:rPr>
        <w:t>the term "Asian American" refers to East Asian Americans and this</w:t>
      </w:r>
      <w:r w:rsidRPr="00497B2F">
        <w:rPr>
          <w:rFonts w:ascii="Garamond" w:hAnsi="Garamond"/>
          <w:sz w:val="16"/>
          <w:highlight w:val="cyan"/>
        </w:rPr>
        <w:t>,</w:t>
      </w:r>
      <w:r w:rsidRPr="00497B2F">
        <w:rPr>
          <w:rFonts w:ascii="Garamond" w:hAnsi="Garamond"/>
          <w:sz w:val="16"/>
        </w:rPr>
        <w:t xml:space="preserve"> I argue, </w:t>
      </w:r>
      <w:r w:rsidRPr="00497B2F">
        <w:rPr>
          <w:rStyle w:val="StyleUnderline"/>
          <w:rFonts w:ascii="Garamond" w:hAnsi="Garamond"/>
          <w:highlight w:val="cyan"/>
        </w:rPr>
        <w:t>has more to do with a racist ethnology than with the “historical fact of the movement's origins.”</w:t>
      </w:r>
      <w:r w:rsidRPr="00497B2F">
        <w:rPr>
          <w:rFonts w:ascii="Garamond" w:hAnsi="Garamond"/>
          <w:sz w:val="16"/>
        </w:rPr>
        <w:t xml:space="preserve"> “</w:t>
      </w:r>
      <w:r w:rsidRPr="00497B2F">
        <w:rPr>
          <w:rStyle w:val="StyleUnderline"/>
          <w:rFonts w:ascii="Garamond" w:hAnsi="Garamond"/>
        </w:rPr>
        <w:t xml:space="preserve">The new racism of the 1960s, which fostered </w:t>
      </w:r>
      <w:r w:rsidRPr="00497B2F">
        <w:rPr>
          <w:rStyle w:val="StyleUnderline"/>
          <w:rFonts w:ascii="Garamond" w:hAnsi="Garamond"/>
          <w:highlight w:val="cyan"/>
        </w:rPr>
        <w:t>the ethnoracialization of terms such as "Asian American," has a simple logic: the Enlightenment's anthropology</w:t>
      </w:r>
      <w:r w:rsidRPr="00497B2F">
        <w:rPr>
          <w:rStyle w:val="StyleUnderline"/>
          <w:rFonts w:ascii="Garamond" w:hAnsi="Garamond"/>
        </w:rPr>
        <w:t xml:space="preserve"> </w:t>
      </w:r>
      <w:r w:rsidRPr="00497B2F">
        <w:rPr>
          <w:rFonts w:ascii="Garamond" w:hAnsi="Garamond"/>
          <w:sz w:val="16"/>
        </w:rPr>
        <w:t xml:space="preserve">(written by ” “Buffon, Cuvier, Gobineau, Maupertuis, et al.) </w:t>
      </w:r>
      <w:r w:rsidRPr="00497B2F">
        <w:rPr>
          <w:rStyle w:val="StyleUnderline"/>
          <w:rFonts w:ascii="Garamond" w:hAnsi="Garamond"/>
        </w:rPr>
        <w:t>is borrowed wholesale</w:t>
      </w:r>
      <w:r w:rsidRPr="00497B2F">
        <w:rPr>
          <w:rFonts w:ascii="Garamond" w:hAnsi="Garamond"/>
          <w:sz w:val="16"/>
        </w:rPr>
        <w:t xml:space="preserve"> </w:t>
      </w:r>
      <w:r w:rsidRPr="00497B2F">
        <w:rPr>
          <w:rStyle w:val="StyleUnderline"/>
          <w:rFonts w:ascii="Garamond" w:hAnsi="Garamond"/>
        </w:rPr>
        <w:t>(particularly the typology of "races</w:t>
      </w:r>
      <w:r w:rsidRPr="00497B2F">
        <w:rPr>
          <w:rFonts w:ascii="Garamond" w:hAnsi="Garamond"/>
          <w:sz w:val="16"/>
        </w:rPr>
        <w:t xml:space="preserve">": Caucasoid, Mongoloid, Negroid) </w:t>
      </w:r>
      <w:r w:rsidRPr="00497B2F">
        <w:rPr>
          <w:rStyle w:val="StyleUnderline"/>
          <w:rFonts w:ascii="Garamond" w:hAnsi="Garamond"/>
        </w:rPr>
        <w:t>and transformed from a zoological classification to a statement about "culture.</w:t>
      </w:r>
      <w:r w:rsidRPr="00497B2F">
        <w:rPr>
          <w:rFonts w:ascii="Garamond" w:hAnsi="Garamond"/>
          <w:sz w:val="16"/>
        </w:rPr>
        <w:t xml:space="preserve">" In one of the more confused gestures of modern logic, </w:t>
      </w:r>
      <w:r w:rsidRPr="00497B2F">
        <w:rPr>
          <w:rStyle w:val="StyleUnderline"/>
          <w:rFonts w:ascii="Garamond" w:hAnsi="Garamond"/>
          <w:highlight w:val="cyan"/>
        </w:rPr>
        <w:t>this transformation takes a theory saturated in blood and genetics and aims to make it tell us something of culture</w:t>
      </w:r>
      <w:r w:rsidRPr="00497B2F">
        <w:rPr>
          <w:rFonts w:ascii="Garamond" w:hAnsi="Garamond"/>
          <w:sz w:val="16"/>
        </w:rPr>
        <w:t xml:space="preserve">. The use of black (for Negroid) as an adjective is supposed to tell us something about the cultural system of blacks, for example. </w:t>
      </w:r>
      <w:r w:rsidRPr="00497B2F">
        <w:rPr>
          <w:rStyle w:val="StyleUnderline"/>
          <w:rFonts w:ascii="Garamond" w:hAnsi="Garamond"/>
          <w:highlight w:val="cyan"/>
        </w:rPr>
        <w:t>While "Asian American" becomes a "cultural" designation</w:t>
      </w:r>
      <w:r w:rsidRPr="00497B2F">
        <w:rPr>
          <w:rFonts w:ascii="Garamond" w:hAnsi="Garamond"/>
          <w:sz w:val="16"/>
        </w:rPr>
        <w:t xml:space="preserve"> (from its origins as a political organizing category), </w:t>
      </w:r>
      <w:r w:rsidRPr="00497B2F">
        <w:rPr>
          <w:rStyle w:val="StyleUnderline"/>
          <w:rFonts w:ascii="Garamond" w:hAnsi="Garamond"/>
          <w:highlight w:val="cyan"/>
        </w:rPr>
        <w:t>it remains rooted in phenotypes (yellow skin and "slant" eyes). The liberal version of this racial hierarchy exists today in the guise of cultural or national differences, which rest on presumptions of racial division</w:t>
      </w:r>
      <w:r w:rsidRPr="00497B2F">
        <w:rPr>
          <w:rStyle w:val="StyleUnderline"/>
          <w:rFonts w:ascii="Garamond" w:hAnsi="Garamond"/>
        </w:rPr>
        <w:t xml:space="preserve"> (European, Chinese, Indian, African, etc.).</w:t>
      </w:r>
      <w:r w:rsidRPr="00497B2F">
        <w:rPr>
          <w:rFonts w:ascii="Garamond" w:hAnsi="Garamond"/>
          <w:sz w:val="16"/>
        </w:rPr>
        <w:t xml:space="preserve"> </w:t>
      </w:r>
      <w:r w:rsidRPr="00497B2F">
        <w:rPr>
          <w:rStyle w:val="StyleUnderline"/>
          <w:rFonts w:ascii="Garamond" w:hAnsi="Garamond"/>
          <w:highlight w:val="cyan"/>
        </w:rPr>
        <w:t>The new racism drew</w:t>
      </w:r>
      <w:r w:rsidRPr="00497B2F">
        <w:rPr>
          <w:rStyle w:val="StyleUnderline"/>
          <w:rFonts w:ascii="Garamond" w:hAnsi="Garamond"/>
        </w:rPr>
        <w:t xml:space="preserve"> new </w:t>
      </w:r>
      <w:r w:rsidRPr="00497B2F">
        <w:rPr>
          <w:rStyle w:val="StyleUnderline"/>
          <w:rFonts w:ascii="Garamond" w:hAnsi="Garamond"/>
          <w:highlight w:val="cyan"/>
        </w:rPr>
        <w:t>boundaries for "Asian America" in terms of phenotypes</w:t>
      </w:r>
      <w:r w:rsidRPr="00497B2F">
        <w:rPr>
          <w:rStyle w:val="StyleUnderline"/>
          <w:rFonts w:ascii="Garamond" w:hAnsi="Garamond"/>
        </w:rPr>
        <w:t>. Culture and ethnicity, despite being understood as socially constructed, are grounded upon a zoological Chain of Being</w:t>
      </w:r>
      <w:r w:rsidRPr="00497B2F">
        <w:rPr>
          <w:rFonts w:ascii="Garamond" w:hAnsi="Garamond"/>
          <w:sz w:val="16"/>
        </w:rPr>
        <w:t xml:space="preserve">. That is, </w:t>
      </w:r>
      <w:r w:rsidRPr="00497B2F">
        <w:rPr>
          <w:rStyle w:val="StyleUnderline"/>
          <w:rFonts w:ascii="Garamond" w:hAnsi="Garamond"/>
          <w:highlight w:val="cyan"/>
        </w:rPr>
        <w:t>as a result of a historical homology between culture and race, cultural categories are based upon and governed by racial categories. The discourse of race, in other words, forms the bedrock upon “which our categories of cultural groups rest.”</w:t>
      </w:r>
    </w:p>
    <w:p w14:paraId="6512B681" w14:textId="77777777" w:rsidR="00497B2F" w:rsidRPr="00497B2F" w:rsidRDefault="00497B2F" w:rsidP="00497B2F">
      <w:pPr>
        <w:rPr>
          <w:rFonts w:ascii="Garamond" w:hAnsi="Garamond"/>
          <w:b/>
          <w:u w:val="single"/>
        </w:rPr>
      </w:pPr>
    </w:p>
    <w:p w14:paraId="19F050E7" w14:textId="77777777" w:rsidR="00497B2F" w:rsidRPr="00497B2F" w:rsidRDefault="00497B2F" w:rsidP="00497B2F">
      <w:pPr>
        <w:pStyle w:val="Heading4"/>
        <w:rPr>
          <w:rFonts w:ascii="Garamond" w:hAnsi="Garamond"/>
        </w:rPr>
      </w:pPr>
      <w:r w:rsidRPr="00497B2F">
        <w:rPr>
          <w:rFonts w:ascii="Garamond" w:hAnsi="Garamond"/>
        </w:rPr>
        <w:t>And, they rely on static notion of Asian-Americanism that utilizes criterions of supposed “sameness” as the basis for coalitions. This is an exclusionary form of diversionary politics that reifies the same dangerous stacicity of identity it seeks to criticize – turns case.</w:t>
      </w:r>
    </w:p>
    <w:p w14:paraId="335C5FD2" w14:textId="77777777" w:rsidR="00497B2F" w:rsidRPr="00497B2F" w:rsidRDefault="00497B2F" w:rsidP="00497B2F">
      <w:pPr>
        <w:rPr>
          <w:rFonts w:ascii="Garamond" w:hAnsi="Garamond"/>
          <w:sz w:val="16"/>
        </w:rPr>
      </w:pPr>
      <w:r w:rsidRPr="00497B2F">
        <w:rPr>
          <w:rStyle w:val="StyleUnderline"/>
          <w:rFonts w:ascii="Garamond" w:hAnsi="Garamond"/>
        </w:rPr>
        <w:t>Bahri</w:t>
      </w:r>
      <w:r w:rsidRPr="00497B2F">
        <w:rPr>
          <w:rFonts w:ascii="Garamond" w:hAnsi="Garamond"/>
          <w:sz w:val="16"/>
        </w:rPr>
        <w:t>, Deepika. 19</w:t>
      </w:r>
      <w:r w:rsidRPr="00497B2F">
        <w:rPr>
          <w:rStyle w:val="StyleUnderline"/>
          <w:rFonts w:ascii="Garamond" w:hAnsi="Garamond"/>
        </w:rPr>
        <w:t>98</w:t>
      </w:r>
      <w:r w:rsidRPr="00497B2F">
        <w:rPr>
          <w:rFonts w:ascii="Garamond" w:hAnsi="Garamond"/>
          <w:sz w:val="16"/>
        </w:rPr>
        <w:t>. “With Kaleidoscope Eyes: The Potential (Dangers) of Identitarian Coalitions.”</w:t>
      </w:r>
      <w:r w:rsidRPr="00497B2F">
        <w:rPr>
          <w:rFonts w:ascii="Garamond" w:eastAsia="Times New Roman" w:hAnsi="Garamond"/>
          <w:color w:val="0A0A0A"/>
          <w:sz w:val="16"/>
          <w:shd w:val="clear" w:color="auto" w:fill="FFFFFF"/>
        </w:rPr>
        <w:t xml:space="preserve"> 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r w:rsidRPr="00497B2F">
        <w:rPr>
          <w:rFonts w:ascii="Garamond" w:hAnsi="Garamond"/>
          <w:sz w:val="16"/>
        </w:rPr>
        <w:t xml:space="preserve"> </w:t>
      </w:r>
    </w:p>
    <w:p w14:paraId="79D4D413" w14:textId="77777777" w:rsidR="00497B2F" w:rsidRPr="00497B2F" w:rsidRDefault="00497B2F" w:rsidP="00497B2F">
      <w:pPr>
        <w:rPr>
          <w:rStyle w:val="StyleUnderline"/>
          <w:rFonts w:ascii="Garamond" w:hAnsi="Garamond"/>
        </w:rPr>
      </w:pPr>
      <w:r w:rsidRPr="00497B2F">
        <w:rPr>
          <w:rFonts w:ascii="Garamond" w:hAnsi="Garamond"/>
          <w:sz w:val="16"/>
        </w:rPr>
        <w:t xml:space="preserve">“As I have been arguing in this essay, </w:t>
      </w:r>
      <w:r w:rsidRPr="00497B2F">
        <w:rPr>
          <w:rStyle w:val="StyleUnderline"/>
          <w:rFonts w:ascii="Garamond" w:hAnsi="Garamond"/>
          <w:highlight w:val="cyan"/>
        </w:rPr>
        <w:t>the Asian American coalition, forged</w:t>
      </w:r>
      <w:r w:rsidRPr="00497B2F">
        <w:rPr>
          <w:rStyle w:val="StyleUnderline"/>
          <w:rFonts w:ascii="Garamond" w:hAnsi="Garamond"/>
        </w:rPr>
        <w:t xml:space="preserve"> as it was </w:t>
      </w:r>
      <w:r w:rsidRPr="00497B2F">
        <w:rPr>
          <w:rStyle w:val="StyleUnderline"/>
          <w:rFonts w:ascii="Garamond" w:hAnsi="Garamond"/>
          <w:highlight w:val="cyan"/>
        </w:rPr>
        <w:t>under historical pressures</w:t>
      </w:r>
      <w:r w:rsidRPr="00497B2F">
        <w:rPr>
          <w:rStyle w:val="StyleUnderline"/>
          <w:rFonts w:ascii="Garamond" w:hAnsi="Garamond"/>
        </w:rPr>
        <w:t>, involves elements of foisted choice</w:t>
      </w:r>
      <w:r w:rsidRPr="00497B2F">
        <w:rPr>
          <w:rFonts w:ascii="Garamond" w:hAnsi="Garamond"/>
          <w:sz w:val="16"/>
        </w:rPr>
        <w:t xml:space="preserve">. That it is foisted and nevertheless is a choice is a meaningful ambiguity to keep in mind. </w:t>
      </w:r>
      <w:r w:rsidRPr="00497B2F">
        <w:rPr>
          <w:rStyle w:val="StyleUnderline"/>
          <w:rFonts w:ascii="Garamond" w:hAnsi="Garamond"/>
          <w:highlight w:val="cyan"/>
        </w:rPr>
        <w:t>If we cannot discount the importance of a coercive dynamic that makes resistive coalition necessary, neither should we minimize the significance of responding to this pressure in the terms defined by the dominant rather than dominated group</w:t>
      </w:r>
      <w:r w:rsidRPr="00497B2F">
        <w:rPr>
          <w:rFonts w:ascii="Garamond" w:hAnsi="Garamond"/>
          <w:sz w:val="16"/>
          <w:highlight w:val="cyan"/>
        </w:rPr>
        <w:t>.</w:t>
      </w:r>
      <w:r w:rsidRPr="00497B2F">
        <w:rPr>
          <w:rFonts w:ascii="Garamond" w:hAnsi="Garamond"/>
          <w:sz w:val="16"/>
        </w:rPr>
        <w:t xml:space="preserve"> Historically, resistance has been mounted in reactive rather than proactive ways. The victim must play the game according to rules instituted by the oppressor. </w:t>
      </w:r>
      <w:r w:rsidRPr="00497B2F">
        <w:rPr>
          <w:rStyle w:val="StyleUnderline"/>
          <w:rFonts w:ascii="Garamond" w:hAnsi="Garamond"/>
          <w:highlight w:val="cyan"/>
        </w:rPr>
        <w:t>The diasporic individual</w:t>
      </w:r>
      <w:r w:rsidRPr="00497B2F">
        <w:rPr>
          <w:rFonts w:ascii="Garamond" w:hAnsi="Garamond"/>
          <w:sz w:val="16"/>
        </w:rPr>
        <w:t xml:space="preserve"> thus "</w:t>
      </w:r>
      <w:r w:rsidRPr="00497B2F">
        <w:rPr>
          <w:rStyle w:val="StyleUnderline"/>
          <w:rFonts w:ascii="Garamond" w:hAnsi="Garamond"/>
        </w:rPr>
        <w:t xml:space="preserve">discovers" the identity that </w:t>
      </w:r>
      <w:r w:rsidRPr="00497B2F">
        <w:rPr>
          <w:rFonts w:ascii="Garamond" w:hAnsi="Garamond"/>
          <w:sz w:val="16"/>
          <w:szCs w:val="16"/>
        </w:rPr>
        <w:t xml:space="preserve">he or she </w:t>
      </w:r>
      <w:r w:rsidRPr="00497B2F">
        <w:rPr>
          <w:rStyle w:val="StyleUnderline"/>
          <w:rFonts w:ascii="Garamond" w:hAnsi="Garamond"/>
          <w:highlight w:val="cyan"/>
        </w:rPr>
        <w:t>[they]</w:t>
      </w:r>
      <w:r w:rsidRPr="00497B2F">
        <w:rPr>
          <w:rStyle w:val="StyleUnderline"/>
          <w:rFonts w:ascii="Garamond" w:hAnsi="Garamond"/>
        </w:rPr>
        <w:t xml:space="preserve"> has [</w:t>
      </w:r>
      <w:r w:rsidRPr="00497B2F">
        <w:rPr>
          <w:rStyle w:val="StyleUnderline"/>
          <w:rFonts w:ascii="Garamond" w:hAnsi="Garamond"/>
          <w:highlight w:val="cyan"/>
        </w:rPr>
        <w:t>have] already been given for purposes of containment and management. While this identity is reshaped and retooled</w:t>
      </w:r>
      <w:r w:rsidRPr="00497B2F">
        <w:rPr>
          <w:rStyle w:val="StyleUnderline"/>
          <w:rFonts w:ascii="Garamond" w:hAnsi="Garamond"/>
        </w:rPr>
        <w:t xml:space="preserve"> for particular purposes, as might be evident in the remaking of "Oriental" as "Asian American" identity,</w:t>
      </w:r>
      <w:r w:rsidRPr="00497B2F">
        <w:rPr>
          <w:rFonts w:ascii="Garamond" w:hAnsi="Garamond"/>
          <w:sz w:val="16"/>
        </w:rPr>
        <w:t xml:space="preserve"> or even in the use of a faux category like "Asia," </w:t>
      </w:r>
      <w:r w:rsidRPr="00497B2F">
        <w:rPr>
          <w:rStyle w:val="Emphasis"/>
          <w:rFonts w:ascii="Garamond" w:hAnsi="Garamond"/>
          <w:highlight w:val="cyan"/>
        </w:rPr>
        <w:t>it is nevertheless reliant on categories that cannot challenge completely the divisive and managerial ideology that produced them</w:t>
      </w:r>
      <w:r w:rsidRPr="00497B2F">
        <w:rPr>
          <w:rFonts w:ascii="Garamond" w:hAnsi="Garamond"/>
          <w:sz w:val="16"/>
        </w:rPr>
        <w:t xml:space="preserve">. A kaleidoscopic vision can allow us to recognize that </w:t>
      </w:r>
      <w:r w:rsidRPr="00497B2F">
        <w:rPr>
          <w:rStyle w:val="StyleUnderline"/>
          <w:rFonts w:ascii="Garamond" w:hAnsi="Garamond"/>
        </w:rPr>
        <w:t>if an oppressive history has obliged us to seek the same categories that were used “to oppress, the new cultural politics must include measures of protest against them.</w:t>
      </w:r>
      <w:r w:rsidRPr="00497B2F">
        <w:rPr>
          <w:rFonts w:ascii="Garamond" w:hAnsi="Garamond"/>
          <w:sz w:val="16"/>
        </w:rPr>
        <w:t xml:space="preserve"> Performance of categorical identity for strategic political purposes may indeed be unavoidable but cannot be the goal for the long term</w:t>
      </w:r>
      <w:r w:rsidRPr="00497B2F">
        <w:rPr>
          <w:rFonts w:ascii="Garamond" w:hAnsi="Garamond"/>
          <w:sz w:val="16"/>
          <w:highlight w:val="cyan"/>
        </w:rPr>
        <w:t xml:space="preserve">. </w:t>
      </w:r>
      <w:r w:rsidRPr="00497B2F">
        <w:rPr>
          <w:rStyle w:val="StyleUnderline"/>
          <w:rFonts w:ascii="Garamond" w:hAnsi="Garamond"/>
          <w:highlight w:val="cyan"/>
        </w:rPr>
        <w:t>Even as we use</w:t>
      </w:r>
      <w:r w:rsidRPr="00497B2F">
        <w:rPr>
          <w:rStyle w:val="StyleUnderline"/>
          <w:rFonts w:ascii="Garamond" w:hAnsi="Garamond"/>
        </w:rPr>
        <w:t xml:space="preserve"> these </w:t>
      </w:r>
      <w:r w:rsidRPr="00497B2F">
        <w:rPr>
          <w:rStyle w:val="StyleUnderline"/>
          <w:rFonts w:ascii="Garamond" w:hAnsi="Garamond"/>
          <w:highlight w:val="cyan"/>
        </w:rPr>
        <w:t>categories to combat the problems of the moment, we cannot ignore the reification that is inherent in their deployment</w:t>
      </w:r>
      <w:r w:rsidRPr="00497B2F">
        <w:rPr>
          <w:rFonts w:ascii="Garamond" w:hAnsi="Garamond"/>
          <w:sz w:val="16"/>
          <w:highlight w:val="cyan"/>
        </w:rPr>
        <w:t>.</w:t>
      </w:r>
      <w:r w:rsidRPr="00497B2F">
        <w:rPr>
          <w:rFonts w:ascii="Garamond" w:hAnsi="Garamond"/>
          <w:sz w:val="16"/>
        </w:rPr>
        <w:t xml:space="preserve"> </w:t>
      </w:r>
      <w:r w:rsidRPr="00497B2F">
        <w:rPr>
          <w:rStyle w:val="StyleUnderline"/>
          <w:rFonts w:ascii="Garamond" w:hAnsi="Garamond"/>
        </w:rPr>
        <w:t>Our goal</w:t>
      </w:r>
      <w:r w:rsidRPr="00497B2F">
        <w:rPr>
          <w:rFonts w:ascii="Garamond" w:hAnsi="Garamond"/>
          <w:sz w:val="16"/>
        </w:rPr>
        <w:t xml:space="preserve"> ultimately </w:t>
      </w:r>
      <w:r w:rsidRPr="00497B2F">
        <w:rPr>
          <w:rStyle w:val="StyleUnderline"/>
          <w:rFonts w:ascii="Garamond" w:hAnsi="Garamond"/>
        </w:rPr>
        <w:t>must be to</w:t>
      </w:r>
      <w:r w:rsidRPr="00497B2F">
        <w:rPr>
          <w:rFonts w:ascii="Garamond" w:hAnsi="Garamond"/>
          <w:sz w:val="16"/>
        </w:rPr>
        <w:t xml:space="preserve"> transcend the categories imposed by colonial and imperial hegemonies, </w:t>
      </w:r>
      <w:r w:rsidRPr="00497B2F">
        <w:rPr>
          <w:rStyle w:val="StyleUnderline"/>
          <w:rFonts w:ascii="Garamond" w:hAnsi="Garamond"/>
        </w:rPr>
        <w:t>to strive to be free of constructions that consolidate the power of the center by defining the margins</w:t>
      </w:r>
      <w:r w:rsidRPr="00497B2F">
        <w:rPr>
          <w:rFonts w:ascii="Garamond" w:hAnsi="Garamond"/>
          <w:sz w:val="16"/>
        </w:rPr>
        <w:t>. In this same vein</w:t>
      </w:r>
      <w:r w:rsidRPr="00497B2F">
        <w:rPr>
          <w:rStyle w:val="Emphasis"/>
          <w:rFonts w:ascii="Garamond" w:hAnsi="Garamond"/>
        </w:rPr>
        <w:t xml:space="preserve">, </w:t>
      </w:r>
      <w:r w:rsidRPr="00497B2F">
        <w:rPr>
          <w:rStyle w:val="Emphasis"/>
          <w:rFonts w:ascii="Garamond" w:hAnsi="Garamond"/>
          <w:highlight w:val="cyan"/>
        </w:rPr>
        <w:t>we must consider that ethnic coalitions based on the criterion of ''sameness," however that might be defined, are also foundationally dependent on a declaration of difference certainly from the dominant society, but from other minority groups as well</w:t>
      </w:r>
      <w:r w:rsidRPr="00497B2F">
        <w:rPr>
          <w:rStyle w:val="StyleUnderline"/>
          <w:rFonts w:ascii="Garamond" w:hAnsi="Garamond"/>
          <w:highlight w:val="cyan"/>
        </w:rPr>
        <w:t>. While groups like "Asian American" carve out their sociopolitical niches</w:t>
      </w:r>
      <w:r w:rsidRPr="00497B2F">
        <w:rPr>
          <w:rFonts w:ascii="Garamond" w:hAnsi="Garamond"/>
          <w:sz w:val="16"/>
          <w:highlight w:val="cyan"/>
        </w:rPr>
        <w:t xml:space="preserve"> i</w:t>
      </w:r>
      <w:r w:rsidRPr="00497B2F">
        <w:rPr>
          <w:rFonts w:ascii="Garamond" w:hAnsi="Garamond"/>
          <w:sz w:val="16"/>
        </w:rPr>
        <w:t>n Anglo-American cultural politics</w:t>
      </w:r>
      <w:r w:rsidRPr="00497B2F">
        <w:rPr>
          <w:rStyle w:val="StyleUnderline"/>
          <w:rFonts w:ascii="Garamond" w:hAnsi="Garamond"/>
        </w:rPr>
        <w:t xml:space="preserve">, </w:t>
      </w:r>
      <w:r w:rsidRPr="00497B2F">
        <w:rPr>
          <w:rStyle w:val="StyleUnderline"/>
          <w:rFonts w:ascii="Garamond" w:hAnsi="Garamond"/>
          <w:highlight w:val="cyan"/>
        </w:rPr>
        <w:t>they are also defining themselves within the same categorical grooves that have thwarted considerations of sameness with other minoritized groups</w:t>
      </w:r>
      <w:r w:rsidRPr="00497B2F">
        <w:rPr>
          <w:rFonts w:ascii="Garamond" w:hAnsi="Garamond"/>
          <w:sz w:val="16"/>
          <w:highlight w:val="cyan"/>
        </w:rPr>
        <w:t xml:space="preserve">. </w:t>
      </w:r>
      <w:r w:rsidRPr="00497B2F">
        <w:rPr>
          <w:rStyle w:val="StyleUnderline"/>
          <w:rFonts w:ascii="Garamond" w:hAnsi="Garamond"/>
          <w:highlight w:val="cyan"/>
        </w:rPr>
        <w:t>The net result of overreliance on such cultural identities is capitulation to diversionary politics that obscure the principles at stake, compound our complicity, and leave us vulnerable to manipulative constituencies.</w:t>
      </w:r>
      <w:r w:rsidRPr="00497B2F">
        <w:rPr>
          <w:rStyle w:val="StyleUnderline"/>
          <w:rFonts w:ascii="Garamond" w:hAnsi="Garamond"/>
        </w:rPr>
        <w:t xml:space="preserve"> This danger is most visible in political arenas</w:t>
      </w:r>
      <w:r w:rsidRPr="00497B2F">
        <w:rPr>
          <w:rFonts w:ascii="Garamond" w:hAnsi="Garamond"/>
          <w:sz w:val="16"/>
        </w:rPr>
        <w:t xml:space="preserve">: "Social scientists are quick to remind us that ethnic voting behavior was and is important in American politics and often transcends class or regional lines" (Dinnerstein and Reimers 152). </w:t>
      </w:r>
      <w:r w:rsidRPr="00497B2F">
        <w:rPr>
          <w:rStyle w:val="StyleUnderline"/>
          <w:rFonts w:ascii="Garamond" w:hAnsi="Garamond"/>
        </w:rPr>
        <w:t xml:space="preserve">It seems gratuitous to point out that not all members of our tribe are our friends, nor those of others our natural enemies, but </w:t>
      </w:r>
      <w:r w:rsidRPr="00497B2F">
        <w:rPr>
          <w:rStyle w:val="StyleUnderline"/>
          <w:rFonts w:ascii="Garamond" w:hAnsi="Garamond"/>
          <w:highlight w:val="cyan"/>
        </w:rPr>
        <w:t>this is precisely the danger of coalitional grouping without careful examination of organizational criteria</w:t>
      </w:r>
      <w:r w:rsidRPr="00497B2F">
        <w:rPr>
          <w:rStyle w:val="StyleUnderline"/>
          <w:rFonts w:ascii="Garamond" w:hAnsi="Garamond"/>
        </w:rPr>
        <w:t>.</w:t>
      </w:r>
      <w:r w:rsidRPr="00497B2F">
        <w:rPr>
          <w:rFonts w:ascii="Garamond" w:hAnsi="Garamond"/>
          <w:sz w:val="16"/>
        </w:rPr>
        <w:t xml:space="preserve"> Likewise, it may seem entirely too obvious, but perhaps therefore most easy to overlook, that in the face of persistent racism, the history of "Asian America" will tell us, it is not unnatural to define oneself away from the group most commonly targeted.” “A principled activism requires that our responsibility to other minorities in this country be faced alongside our concerns as "Asian" minorities, that differences not be forgotten in our preoccupation with sameness, 30 that we distinguish among our various reasons for grouping,31 and that our short-term and long-term objectives be considered together. </w:t>
      </w:r>
      <w:r w:rsidRPr="00497B2F">
        <w:rPr>
          <w:rStyle w:val="StyleUnderline"/>
          <w:rFonts w:ascii="Garamond" w:hAnsi="Garamond"/>
          <w:highlight w:val="cyan"/>
        </w:rPr>
        <w:t>A dynamic view of</w:t>
      </w:r>
      <w:r w:rsidRPr="00497B2F">
        <w:rPr>
          <w:rStyle w:val="StyleUnderline"/>
          <w:rFonts w:ascii="Garamond" w:hAnsi="Garamond"/>
        </w:rPr>
        <w:t xml:space="preserve"> interethnic relations, the ability to</w:t>
      </w:r>
      <w:r w:rsidRPr="00497B2F">
        <w:rPr>
          <w:rFonts w:ascii="Garamond" w:hAnsi="Garamond"/>
          <w:sz w:val="16"/>
        </w:rPr>
        <w:t xml:space="preserve"> nimbly </w:t>
      </w:r>
      <w:r w:rsidRPr="00497B2F">
        <w:rPr>
          <w:rStyle w:val="StyleUnderline"/>
          <w:rFonts w:ascii="Garamond" w:hAnsi="Garamond"/>
        </w:rPr>
        <w:t>spot moments when differences can and must be dissolved into a principled unity for the moment, the abjuration of easy dichotomies and</w:t>
      </w:r>
      <w:r w:rsidRPr="00497B2F">
        <w:rPr>
          <w:rFonts w:ascii="Garamond" w:hAnsi="Garamond"/>
          <w:sz w:val="16"/>
        </w:rPr>
        <w:t xml:space="preserve"> too </w:t>
      </w:r>
      <w:r w:rsidRPr="00497B2F">
        <w:rPr>
          <w:rStyle w:val="StyleUnderline"/>
          <w:rFonts w:ascii="Garamond" w:hAnsi="Garamond"/>
        </w:rPr>
        <w:t>casual</w:t>
      </w:r>
      <w:r w:rsidRPr="00497B2F">
        <w:rPr>
          <w:rFonts w:ascii="Garamond" w:hAnsi="Garamond"/>
          <w:sz w:val="16"/>
        </w:rPr>
        <w:t xml:space="preserve">ly and unproblematically yoked </w:t>
      </w:r>
      <w:r w:rsidRPr="00497B2F">
        <w:rPr>
          <w:rStyle w:val="StyleUnderline"/>
          <w:rFonts w:ascii="Garamond" w:hAnsi="Garamond"/>
        </w:rPr>
        <w:t xml:space="preserve">coalitions, and the ability to keep in sight the ultimate goal of </w:t>
      </w:r>
      <w:r w:rsidRPr="00497B2F">
        <w:rPr>
          <w:rStyle w:val="StyleUnderline"/>
          <w:rFonts w:ascii="Garamond" w:hAnsi="Garamond"/>
          <w:highlight w:val="cyan"/>
        </w:rPr>
        <w:t>undoing “categories designed to keep us in place</w:t>
      </w:r>
      <w:r w:rsidRPr="00497B2F">
        <w:rPr>
          <w:rStyle w:val="StyleUnderline"/>
          <w:rFonts w:ascii="Garamond" w:hAnsi="Garamond"/>
        </w:rPr>
        <w:t xml:space="preserve"> these </w:t>
      </w:r>
      <w:r w:rsidRPr="00497B2F">
        <w:rPr>
          <w:rStyle w:val="StyleUnderline"/>
          <w:rFonts w:ascii="Garamond" w:hAnsi="Garamond"/>
          <w:highlight w:val="cyan"/>
        </w:rPr>
        <w:t>are the materials that make for kaleidoscopic and futuristic vision.”</w:t>
      </w:r>
    </w:p>
    <w:p w14:paraId="74D8E678" w14:textId="77777777" w:rsidR="00497B2F" w:rsidRPr="00497B2F" w:rsidRDefault="00497B2F" w:rsidP="00497B2F">
      <w:pPr>
        <w:rPr>
          <w:rFonts w:ascii="Garamond" w:hAnsi="Garamond"/>
          <w:b/>
          <w:u w:val="single"/>
        </w:rPr>
      </w:pPr>
    </w:p>
    <w:p w14:paraId="400E7651" w14:textId="77777777" w:rsidR="00497B2F" w:rsidRPr="00497B2F" w:rsidRDefault="00497B2F" w:rsidP="00497B2F">
      <w:pPr>
        <w:pStyle w:val="Heading4"/>
        <w:rPr>
          <w:rFonts w:ascii="Garamond" w:hAnsi="Garamond"/>
        </w:rPr>
      </w:pPr>
      <w:r w:rsidRPr="00497B2F">
        <w:rPr>
          <w:rFonts w:ascii="Garamond" w:hAnsi="Garamond"/>
        </w:rPr>
        <w:t xml:space="preserve">The browning of bodies is a performative process that reifies characteristics of deviancy and danger, which replicates itself in our discussions of South Asian-ness within the context of Model Minority scholarship. Browner Asians are distanced from “Asian-Americanness” due to their perceived performance of deviancy. The impact is that the brown body is perpetually articulated as a security threat to both the nation and to staticized Asian American identity that functions as the basis for the politics of the 1AC. Therefore the ROB is to signal an ethical orientation to the 1AC. </w:t>
      </w:r>
    </w:p>
    <w:p w14:paraId="05DDCA7C" w14:textId="77777777" w:rsidR="00497B2F" w:rsidRPr="00497B2F" w:rsidRDefault="00497B2F" w:rsidP="00497B2F">
      <w:pPr>
        <w:rPr>
          <w:rFonts w:ascii="Garamond" w:hAnsi="Garamond"/>
          <w:sz w:val="16"/>
        </w:rPr>
      </w:pPr>
      <w:r w:rsidRPr="00497B2F">
        <w:rPr>
          <w:rStyle w:val="StyleUnderline"/>
          <w:rFonts w:ascii="Garamond" w:hAnsi="Garamond"/>
        </w:rPr>
        <w:t>Patel</w:t>
      </w:r>
      <w:r w:rsidRPr="00497B2F">
        <w:rPr>
          <w:rFonts w:ascii="Garamond" w:hAnsi="Garamond"/>
          <w:sz w:val="16"/>
        </w:rPr>
        <w:t>, G. Tina “Surveillance, Suspicion and Stigma: Brown Bodies in a Terror-Panic Climate” 20</w:t>
      </w:r>
      <w:r w:rsidRPr="00497B2F">
        <w:rPr>
          <w:rStyle w:val="StyleUnderline"/>
          <w:rFonts w:ascii="Garamond" w:hAnsi="Garamond"/>
        </w:rPr>
        <w:t xml:space="preserve">12 </w:t>
      </w:r>
      <w:r w:rsidRPr="00497B2F">
        <w:rPr>
          <w:rFonts w:ascii="Garamond" w:hAnsi="Garamond"/>
          <w:sz w:val="16"/>
        </w:rPr>
        <w:t>[https://ojs.library.queensu.ca/index.php/surveillance-and-society/article/view/stigma/4570]/NV</w:t>
      </w:r>
    </w:p>
    <w:p w14:paraId="28ADAE59" w14:textId="77777777" w:rsidR="00497B2F" w:rsidRPr="00497B2F" w:rsidRDefault="00497B2F" w:rsidP="00497B2F">
      <w:pPr>
        <w:rPr>
          <w:rFonts w:ascii="Garamond" w:hAnsi="Garamond"/>
          <w:b/>
          <w:u w:val="single"/>
        </w:rPr>
      </w:pPr>
      <w:r w:rsidRPr="00497B2F">
        <w:rPr>
          <w:rFonts w:ascii="Garamond" w:eastAsia="Times New Roman" w:hAnsi="Garamond"/>
          <w:sz w:val="16"/>
        </w:rPr>
        <w:t xml:space="preserve">In more recent times, </w:t>
      </w:r>
      <w:r w:rsidRPr="00497B2F">
        <w:rPr>
          <w:rStyle w:val="StyleUnderline"/>
          <w:rFonts w:ascii="Garamond" w:hAnsi="Garamond"/>
        </w:rPr>
        <w:t>a concern about ‘</w:t>
      </w:r>
      <w:r w:rsidRPr="00497B2F">
        <w:rPr>
          <w:rStyle w:val="StyleUnderline"/>
          <w:rFonts w:ascii="Garamond" w:hAnsi="Garamond"/>
          <w:highlight w:val="cyan"/>
        </w:rPr>
        <w:t>new terrorism’</w:t>
      </w:r>
      <w:r w:rsidRPr="00497B2F">
        <w:rPr>
          <w:rFonts w:ascii="Garamond" w:eastAsia="Times New Roman" w:hAnsi="Garamond"/>
          <w:sz w:val="16"/>
        </w:rPr>
        <w:t xml:space="preserve">, by which within the white imagination, we read ‘Islamic terrorism’ (Jackson 2006: 11), </w:t>
      </w:r>
      <w:r w:rsidRPr="00497B2F">
        <w:rPr>
          <w:rStyle w:val="StyleUnderline"/>
          <w:rFonts w:ascii="Garamond" w:hAnsi="Garamond"/>
          <w:highlight w:val="cyan"/>
        </w:rPr>
        <w:t>has resulted in</w:t>
      </w:r>
      <w:r w:rsidRPr="00497B2F">
        <w:rPr>
          <w:rStyle w:val="StyleUnderline"/>
          <w:rFonts w:ascii="Garamond" w:hAnsi="Garamond"/>
        </w:rPr>
        <w:t xml:space="preserve"> a revision in </w:t>
      </w:r>
      <w:r w:rsidRPr="00497B2F">
        <w:rPr>
          <w:rStyle w:val="StyleUnderline"/>
          <w:rFonts w:ascii="Garamond" w:hAnsi="Garamond"/>
          <w:highlight w:val="cyan"/>
        </w:rPr>
        <w:t>the construction of the</w:t>
      </w:r>
      <w:r w:rsidRPr="00497B2F">
        <w:rPr>
          <w:rStyle w:val="StyleUnderline"/>
          <w:rFonts w:ascii="Garamond" w:hAnsi="Garamond"/>
        </w:rPr>
        <w:t xml:space="preserve"> BME </w:t>
      </w:r>
      <w:r w:rsidRPr="00497B2F">
        <w:rPr>
          <w:rStyle w:val="StyleUnderline"/>
          <w:rFonts w:ascii="Garamond" w:hAnsi="Garamond"/>
          <w:highlight w:val="cyan"/>
        </w:rPr>
        <w:t>deviant other. This is framed by xenophobia</w:t>
      </w:r>
      <w:r w:rsidRPr="00497B2F">
        <w:rPr>
          <w:rStyle w:val="StyleUnderline"/>
          <w:rFonts w:ascii="Garamond" w:hAnsi="Garamond"/>
        </w:rPr>
        <w:t xml:space="preserve"> and Islamaphobia, and delivered through a ‘new popular racism’ discourse</w:t>
      </w:r>
      <w:r w:rsidRPr="00497B2F">
        <w:rPr>
          <w:rFonts w:ascii="Garamond" w:eastAsia="Times New Roman" w:hAnsi="Garamond"/>
          <w:sz w:val="16"/>
        </w:rPr>
        <w:t xml:space="preserve"> (Kundnani 2001). </w:t>
      </w:r>
      <w:r w:rsidRPr="00497B2F">
        <w:rPr>
          <w:rStyle w:val="StyleUnderline"/>
          <w:rFonts w:ascii="Garamond" w:hAnsi="Garamond"/>
          <w:highlight w:val="cyan"/>
        </w:rPr>
        <w:t xml:space="preserve">This has led to </w:t>
      </w:r>
      <w:r w:rsidRPr="00497B2F">
        <w:rPr>
          <w:rStyle w:val="StyleUnderline"/>
          <w:rFonts w:ascii="Garamond" w:hAnsi="Garamond"/>
        </w:rPr>
        <w:t>a rapid increase in fear levels about terrorism</w:t>
      </w:r>
      <w:r w:rsidRPr="00497B2F">
        <w:rPr>
          <w:rFonts w:ascii="Garamond" w:eastAsia="Times New Roman" w:hAnsi="Garamond"/>
          <w:sz w:val="16"/>
        </w:rPr>
        <w:t xml:space="preserve">5 (Mythen and Walklate 2006), </w:t>
      </w:r>
      <w:r w:rsidRPr="00497B2F">
        <w:rPr>
          <w:rStyle w:val="StyleUnderline"/>
          <w:rFonts w:ascii="Garamond" w:hAnsi="Garamond"/>
        </w:rPr>
        <w:t xml:space="preserve">and </w:t>
      </w:r>
      <w:r w:rsidRPr="00497B2F">
        <w:rPr>
          <w:rStyle w:val="StyleUnderline"/>
          <w:rFonts w:ascii="Garamond" w:hAnsi="Garamond"/>
          <w:highlight w:val="cyan"/>
        </w:rPr>
        <w:t>increased hostility towards all those imagined to be responsible</w:t>
      </w:r>
      <w:r w:rsidRPr="00497B2F">
        <w:rPr>
          <w:rFonts w:ascii="Garamond" w:eastAsia="Times New Roman" w:hAnsi="Garamond"/>
          <w:sz w:val="16"/>
        </w:rPr>
        <w:t xml:space="preserve">. 6 </w:t>
      </w:r>
      <w:r w:rsidRPr="00497B2F">
        <w:rPr>
          <w:rStyle w:val="StyleUnderline"/>
          <w:rFonts w:ascii="Garamond" w:hAnsi="Garamond"/>
        </w:rPr>
        <w:t xml:space="preserve">This was illustrated </w:t>
      </w:r>
      <w:r w:rsidRPr="00497B2F">
        <w:rPr>
          <w:rStyle w:val="StyleUnderline"/>
          <w:rFonts w:ascii="Garamond" w:hAnsi="Garamond"/>
          <w:highlight w:val="cyan"/>
        </w:rPr>
        <w:t>in</w:t>
      </w:r>
      <w:r w:rsidRPr="00497B2F">
        <w:rPr>
          <w:rStyle w:val="StyleUnderline"/>
          <w:rFonts w:ascii="Garamond" w:hAnsi="Garamond"/>
        </w:rPr>
        <w:t xml:space="preserve"> the numerous </w:t>
      </w:r>
      <w:r w:rsidRPr="00497B2F">
        <w:rPr>
          <w:rStyle w:val="StyleUnderline"/>
          <w:rFonts w:ascii="Garamond" w:hAnsi="Garamond"/>
          <w:highlight w:val="cyan"/>
        </w:rPr>
        <w:t>attacks on brown bodies</w:t>
      </w:r>
      <w:r w:rsidRPr="00497B2F">
        <w:rPr>
          <w:rStyle w:val="StyleUnderline"/>
          <w:rFonts w:ascii="Garamond" w:hAnsi="Garamond"/>
        </w:rPr>
        <w:t xml:space="preserve"> (many of whom involved cases of mistaken identity) in the weeks following 9/11 in the USA, and July 7th 2005</w:t>
      </w:r>
      <w:r w:rsidRPr="00497B2F">
        <w:rPr>
          <w:rFonts w:ascii="Garamond" w:eastAsia="Times New Roman" w:hAnsi="Garamond"/>
          <w:sz w:val="16"/>
        </w:rPr>
        <w:t xml:space="preserve"> (often referred to as 7/7) in the UK7—see Freyd 2002 who provides an interesting explanation of human emotions and responses towards brown bodies following 9/11. </w:t>
      </w:r>
      <w:r w:rsidRPr="00497B2F">
        <w:rPr>
          <w:rStyle w:val="StyleUnderline"/>
          <w:rFonts w:ascii="Garamond" w:hAnsi="Garamond"/>
        </w:rPr>
        <w:t>Linked into debates about citizenship and multiculturalism</w:t>
      </w:r>
      <w:r w:rsidRPr="00497B2F">
        <w:rPr>
          <w:rStyle w:val="StyleUnderline"/>
          <w:rFonts w:ascii="Garamond" w:hAnsi="Garamond"/>
          <w:highlight w:val="cyan"/>
        </w:rPr>
        <w:t>, a particular type of hostility has emerged, which selectively presents</w:t>
      </w:r>
      <w:r w:rsidRPr="00497B2F">
        <w:rPr>
          <w:rStyle w:val="StyleUnderline"/>
          <w:rFonts w:ascii="Garamond" w:hAnsi="Garamond"/>
        </w:rPr>
        <w:t xml:space="preserve"> one BME category—‘</w:t>
      </w:r>
      <w:r w:rsidRPr="00497B2F">
        <w:rPr>
          <w:rStyle w:val="StyleUnderline"/>
          <w:rFonts w:ascii="Garamond" w:hAnsi="Garamond"/>
          <w:highlight w:val="cyan"/>
        </w:rPr>
        <w:t>brown bodies’—as especially dangerous</w:t>
      </w:r>
      <w:r w:rsidRPr="00497B2F">
        <w:rPr>
          <w:rFonts w:ascii="Garamond" w:eastAsia="Times New Roman" w:hAnsi="Garamond"/>
          <w:sz w:val="16"/>
        </w:rPr>
        <w:t xml:space="preserve"> (Razack 2008). As Burman (2010) and Semati (2010) note</w:t>
      </w:r>
      <w:r w:rsidRPr="00497B2F">
        <w:rPr>
          <w:rFonts w:ascii="Garamond" w:eastAsia="Times New Roman" w:hAnsi="Garamond"/>
          <w:sz w:val="16"/>
          <w:highlight w:val="cyan"/>
        </w:rPr>
        <w:t xml:space="preserve">, </w:t>
      </w:r>
      <w:r w:rsidRPr="00497B2F">
        <w:rPr>
          <w:rStyle w:val="StyleUnderline"/>
          <w:rFonts w:ascii="Garamond" w:hAnsi="Garamond"/>
          <w:highlight w:val="cyan"/>
        </w:rPr>
        <w:t>the browning of bodies is a strategy of identification, which ‘seeks to sort the ally from the enemy, the model minority / informant / “good Muslim” from suspect / extremist / “bad Muslim”, but also to cast the net of suspicion widely in order to justify new policy frameworks’</w:t>
      </w:r>
      <w:r w:rsidRPr="00497B2F">
        <w:rPr>
          <w:rFonts w:ascii="Garamond" w:eastAsia="Times New Roman" w:hAnsi="Garamond"/>
          <w:sz w:val="16"/>
        </w:rPr>
        <w:t xml:space="preserve"> (Burman 2010: 203). Lugo-Lugo and Bloodsworth-Lugo (2010: 239) note how some mistakenly perceive the browning of bodies from a more celebratory stance, assuming that it will be embraced within and passively accepted by the mainstream. They go on to argue that rather, what is actually occurring in a post-9/11 environment, is that a growing allocation of ‘brown’ labels has created fear and insecurity—what they call the ‘browning of terror’ (Lugo-Lugo and Bloodsworth-Lugo 2010: 240). 8 </w:t>
      </w:r>
      <w:r w:rsidRPr="00497B2F">
        <w:rPr>
          <w:rStyle w:val="StyleUnderline"/>
          <w:rFonts w:ascii="Garamond" w:hAnsi="Garamond"/>
          <w:highlight w:val="cyan"/>
        </w:rPr>
        <w:t xml:space="preserve">Browning </w:t>
      </w:r>
      <w:r w:rsidRPr="00497B2F">
        <w:rPr>
          <w:rStyle w:val="StyleUnderline"/>
          <w:rFonts w:ascii="Garamond" w:hAnsi="Garamond"/>
        </w:rPr>
        <w:t xml:space="preserve">in this sense </w:t>
      </w:r>
      <w:r w:rsidRPr="00497B2F">
        <w:rPr>
          <w:rStyle w:val="StyleUnderline"/>
          <w:rFonts w:ascii="Garamond" w:hAnsi="Garamond"/>
          <w:highlight w:val="cyan"/>
        </w:rPr>
        <w:t>is a process</w:t>
      </w:r>
      <w:r w:rsidRPr="00497B2F">
        <w:rPr>
          <w:rStyle w:val="StyleUnderline"/>
          <w:rFonts w:ascii="Garamond" w:hAnsi="Garamond"/>
        </w:rPr>
        <w:t xml:space="preserve">, unlike other racialised identities, like ‘black’ or ‘white’. </w:t>
      </w:r>
      <w:r w:rsidRPr="00497B2F">
        <w:rPr>
          <w:rStyle w:val="StyleUnderline"/>
          <w:rFonts w:ascii="Garamond" w:hAnsi="Garamond"/>
          <w:highlight w:val="cyan"/>
        </w:rPr>
        <w:t>This is because ‘brown’ is not tied to a specific racial or ethnic group,</w:t>
      </w:r>
      <w:r w:rsidRPr="00497B2F">
        <w:rPr>
          <w:rStyle w:val="StyleUnderline"/>
          <w:rFonts w:ascii="Garamond" w:hAnsi="Garamond"/>
        </w:rPr>
        <w:t xml:space="preserve"> with a shared culture or history</w:t>
      </w:r>
      <w:r w:rsidRPr="00497B2F">
        <w:rPr>
          <w:rFonts w:ascii="Garamond" w:eastAsia="Times New Roman" w:hAnsi="Garamond"/>
          <w:sz w:val="16"/>
        </w:rPr>
        <w:t xml:space="preserve"> (Burman 2010; Harewood 2010</w:t>
      </w:r>
      <w:r w:rsidRPr="00497B2F">
        <w:rPr>
          <w:rStyle w:val="StyleUnderline"/>
          <w:rFonts w:ascii="Garamond" w:hAnsi="Garamond"/>
        </w:rPr>
        <w:t xml:space="preserve">). Rather </w:t>
      </w:r>
      <w:r w:rsidRPr="00497B2F">
        <w:rPr>
          <w:rStyle w:val="StyleUnderline"/>
          <w:rFonts w:ascii="Garamond" w:hAnsi="Garamond"/>
          <w:highlight w:val="cyan"/>
        </w:rPr>
        <w:t>‘brown’ represents ‘the perceived performative aspects of deviance and danger’</w:t>
      </w:r>
      <w:r w:rsidRPr="00497B2F">
        <w:rPr>
          <w:rFonts w:ascii="Garamond" w:eastAsia="Times New Roman" w:hAnsi="Garamond"/>
          <w:sz w:val="16"/>
        </w:rPr>
        <w:t xml:space="preserve"> (Silva 2010: 169</w:t>
      </w:r>
      <w:r w:rsidRPr="00497B2F">
        <w:rPr>
          <w:rFonts w:ascii="Garamond" w:eastAsia="Times New Roman" w:hAnsi="Garamond"/>
          <w:sz w:val="16"/>
          <w:highlight w:val="cyan"/>
        </w:rPr>
        <w:t xml:space="preserve">). </w:t>
      </w:r>
      <w:r w:rsidRPr="00497B2F">
        <w:rPr>
          <w:rStyle w:val="StyleUnderline"/>
          <w:rFonts w:ascii="Garamond" w:hAnsi="Garamond"/>
          <w:highlight w:val="cyan"/>
        </w:rPr>
        <w:t xml:space="preserve">It is about articulating the perceived security threats </w:t>
      </w:r>
      <w:r w:rsidRPr="00497B2F">
        <w:rPr>
          <w:rStyle w:val="StyleUnderline"/>
          <w:rFonts w:ascii="Garamond" w:hAnsi="Garamond"/>
        </w:rPr>
        <w:t xml:space="preserve">of the national imaginary, </w:t>
      </w:r>
      <w:r w:rsidRPr="00497B2F">
        <w:rPr>
          <w:rStyle w:val="StyleUnderline"/>
          <w:rFonts w:ascii="Garamond" w:hAnsi="Garamond"/>
          <w:highlight w:val="cyan"/>
        </w:rPr>
        <w:t>which originates from racialised constructions of the dangerous ‘other’—merging issues of immigration and terrorism. It acts to ‘relegitimise state racism’</w:t>
      </w:r>
      <w:r w:rsidRPr="00497B2F">
        <w:rPr>
          <w:rFonts w:ascii="Garamond" w:eastAsia="Times New Roman" w:hAnsi="Garamond"/>
          <w:sz w:val="16"/>
        </w:rPr>
        <w:t xml:space="preserve"> (Bhattacharyya 2008: 75). </w:t>
      </w:r>
      <w:r w:rsidRPr="00497B2F">
        <w:rPr>
          <w:rStyle w:val="StyleUnderline"/>
          <w:rFonts w:ascii="Garamond" w:hAnsi="Garamond"/>
          <w:highlight w:val="cyan"/>
        </w:rPr>
        <w:t>Browning does this by highlighting notions of brown difference that are cultural, non-essential, and unlike past violence</w:t>
      </w:r>
      <w:r w:rsidRPr="00497B2F">
        <w:rPr>
          <w:rStyle w:val="StyleUnderline"/>
          <w:rFonts w:ascii="Garamond" w:hAnsi="Garamond"/>
        </w:rPr>
        <w:t xml:space="preserve"> against other BME groups (such as Africans). Yet, at the same time, </w:t>
      </w:r>
      <w:r w:rsidRPr="00497B2F">
        <w:rPr>
          <w:rStyle w:val="StyleUnderline"/>
          <w:rFonts w:ascii="Garamond" w:hAnsi="Garamond"/>
          <w:highlight w:val="cyan"/>
        </w:rPr>
        <w:t>it continues to link the brown body with a particular set of social meanings</w:t>
      </w:r>
      <w:r w:rsidRPr="00497B2F">
        <w:rPr>
          <w:rStyle w:val="StyleUnderline"/>
          <w:rFonts w:ascii="Garamond" w:hAnsi="Garamond"/>
        </w:rPr>
        <w:t xml:space="preserve"> </w:t>
      </w:r>
      <w:r w:rsidRPr="00497B2F">
        <w:rPr>
          <w:rFonts w:ascii="Garamond" w:eastAsia="Times New Roman" w:hAnsi="Garamond"/>
          <w:sz w:val="16"/>
        </w:rPr>
        <w:t xml:space="preserve">(Bhattacharyya 2008: 58). For example, </w:t>
      </w:r>
      <w:r w:rsidRPr="00497B2F">
        <w:rPr>
          <w:rStyle w:val="StyleUnderline"/>
          <w:rFonts w:ascii="Garamond" w:hAnsi="Garamond"/>
          <w:highlight w:val="cyan"/>
        </w:rPr>
        <w:t>consider the use of terms such as Canadian-born</w:t>
      </w:r>
      <w:r w:rsidRPr="00497B2F">
        <w:rPr>
          <w:rStyle w:val="StyleUnderline"/>
          <w:rFonts w:ascii="Garamond" w:hAnsi="Garamond"/>
        </w:rPr>
        <w:t xml:space="preserve"> (Muslim) </w:t>
      </w:r>
      <w:r w:rsidRPr="00497B2F">
        <w:rPr>
          <w:rStyle w:val="StyleUnderline"/>
          <w:rFonts w:ascii="Garamond" w:hAnsi="Garamond"/>
          <w:highlight w:val="cyan"/>
        </w:rPr>
        <w:t>as opposed to Canadian,</w:t>
      </w:r>
      <w:r w:rsidRPr="00497B2F">
        <w:rPr>
          <w:rStyle w:val="StyleUnderline"/>
          <w:rFonts w:ascii="Garamond" w:hAnsi="Garamond"/>
        </w:rPr>
        <w:t xml:space="preserve"> </w:t>
      </w:r>
      <w:r w:rsidRPr="00497B2F">
        <w:rPr>
          <w:rFonts w:ascii="Garamond" w:hAnsi="Garamond"/>
          <w:sz w:val="16"/>
          <w:szCs w:val="16"/>
        </w:rPr>
        <w:t>to mark out that although one may be born in that country, they are never really part of that country (Fisk 2006 in Burman 2010: 201; Razack 2008). Similarly, the use of terms such as ‘homegrown terrorist’ and ‘enemy within’ which were heavily used following the 7/7 attacks, moves beyond the link between terrorism and immigration, so</w:t>
      </w:r>
      <w:r w:rsidRPr="00497B2F">
        <w:rPr>
          <w:rStyle w:val="StyleUnderline"/>
          <w:rFonts w:ascii="Garamond" w:hAnsi="Garamond"/>
        </w:rPr>
        <w:t xml:space="preserve"> </w:t>
      </w:r>
      <w:r w:rsidRPr="00497B2F">
        <w:rPr>
          <w:rStyle w:val="StyleUnderline"/>
          <w:rFonts w:ascii="Garamond" w:hAnsi="Garamond"/>
          <w:highlight w:val="cyan"/>
        </w:rPr>
        <w:t>to present all brown bodies as outsiders.</w:t>
      </w:r>
      <w:r w:rsidRPr="00497B2F">
        <w:rPr>
          <w:rStyle w:val="StyleUnderline"/>
          <w:rFonts w:ascii="Garamond" w:hAnsi="Garamond"/>
        </w:rPr>
        <w:t xml:space="preserve"> This allows for a wider casting of the surveillance net.</w:t>
      </w:r>
    </w:p>
    <w:p w14:paraId="2A0641C2" w14:textId="77777777" w:rsidR="00497B2F" w:rsidRPr="00497B2F" w:rsidRDefault="00497B2F" w:rsidP="00497B2F">
      <w:pPr>
        <w:pStyle w:val="Heading4"/>
        <w:rPr>
          <w:rFonts w:ascii="Garamond" w:hAnsi="Garamond"/>
        </w:rPr>
      </w:pPr>
      <w:r w:rsidRPr="00497B2F">
        <w:rPr>
          <w:rFonts w:ascii="Garamond" w:hAnsi="Garamond"/>
        </w:rPr>
        <w:t xml:space="preserve">Thus, vote negative to affirm the poetics of diasporic performance. Instead of having our analysis of Asian-ness always start from the homogenized lens of the Model Minority, we endorse a performative re-articulation of Asian identity which rejects the trap of pandiasporization and articulates the specific embodied experiences of each diasporic subject in order to create spaces antithetical to dominant discursive norms. Our diaspora constitutes a new stage on which South Asian communities actively contest hegemonic diaspora narratives of Asianess while simultaneously performatively interrogating our own positionalities as an attempt to shift status quo communal consciousness over Asian diaspora. </w:t>
      </w:r>
    </w:p>
    <w:p w14:paraId="4D157682" w14:textId="77777777" w:rsidR="00497B2F" w:rsidRPr="00497B2F" w:rsidRDefault="00497B2F" w:rsidP="00497B2F">
      <w:pPr>
        <w:pStyle w:val="noindent"/>
        <w:spacing w:before="240" w:beforeAutospacing="0" w:after="0" w:afterAutospacing="0"/>
        <w:rPr>
          <w:rStyle w:val="StyleUnderline"/>
          <w:rFonts w:ascii="Garamond" w:hAnsi="Garamond"/>
        </w:rPr>
      </w:pPr>
      <w:r w:rsidRPr="00497B2F">
        <w:rPr>
          <w:rStyle w:val="StyleUnderline"/>
          <w:rFonts w:ascii="Garamond" w:hAnsi="Garamond"/>
        </w:rPr>
        <w:t>Farah</w:t>
      </w:r>
      <w:r w:rsidRPr="00497B2F">
        <w:rPr>
          <w:rFonts w:ascii="Garamond" w:eastAsia="Times New Roman" w:hAnsi="Garamond"/>
          <w:color w:val="0A0A0A"/>
          <w:sz w:val="16"/>
          <w:shd w:val="clear" w:color="auto" w:fill="F0F0F0"/>
        </w:rPr>
        <w:t>, Laila. "Dancing on the Hyphen: Performing Diasporic Subjectivity."</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Modern Drama</w:t>
      </w:r>
      <w:r w:rsidRPr="00497B2F">
        <w:rPr>
          <w:rFonts w:ascii="Garamond" w:eastAsia="Times New Roman" w:hAnsi="Garamond"/>
          <w:color w:val="0A0A0A"/>
          <w:sz w:val="16"/>
          <w:shd w:val="clear" w:color="auto" w:fill="F0F0F0"/>
        </w:rPr>
        <w:t>, vol. 48 no. 2, 20</w:t>
      </w:r>
      <w:r w:rsidRPr="00497B2F">
        <w:rPr>
          <w:rStyle w:val="StyleUnderline"/>
          <w:rFonts w:ascii="Garamond" w:hAnsi="Garamond"/>
        </w:rPr>
        <w:t>05</w:t>
      </w:r>
      <w:r w:rsidRPr="00497B2F">
        <w:rPr>
          <w:rFonts w:ascii="Garamond" w:eastAsia="Times New Roman" w:hAnsi="Garamond"/>
          <w:color w:val="0A0A0A"/>
          <w:sz w:val="16"/>
          <w:shd w:val="clear" w:color="auto" w:fill="F0F0F0"/>
        </w:rPr>
        <w:t>, pp. 316-345.</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Project MUSE</w:t>
      </w:r>
      <w:r w:rsidRPr="00497B2F">
        <w:rPr>
          <w:rFonts w:ascii="Garamond" w:eastAsia="Times New Roman" w:hAnsi="Garamond"/>
          <w:color w:val="0A0A0A"/>
          <w:sz w:val="16"/>
          <w:shd w:val="clear" w:color="auto" w:fill="F0F0F0"/>
        </w:rPr>
        <w:t>,</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sz w:val="16"/>
        </w:rPr>
        <w:t>doi:10.1353/mdr.2005.0025/NV</w:t>
      </w:r>
    </w:p>
    <w:p w14:paraId="4B703A8F" w14:textId="77777777" w:rsidR="00497B2F" w:rsidRPr="00497B2F" w:rsidRDefault="00497B2F" w:rsidP="00497B2F">
      <w:pPr>
        <w:spacing w:before="240"/>
        <w:rPr>
          <w:rFonts w:ascii="Garamond" w:hAnsi="Garamond"/>
          <w:color w:val="000000" w:themeColor="text1"/>
          <w:sz w:val="16"/>
        </w:rPr>
      </w:pPr>
      <w:r w:rsidRPr="00497B2F">
        <w:rPr>
          <w:rStyle w:val="StyleUnderline"/>
          <w:rFonts w:ascii="Garamond" w:hAnsi="Garamond"/>
          <w:color w:val="000000" w:themeColor="text1"/>
        </w:rPr>
        <w:t>In terms of the diasporic subject in performance,</w:t>
      </w:r>
      <w:r w:rsidRPr="00497B2F">
        <w:rPr>
          <w:rFonts w:ascii="Garamond" w:hAnsi="Garamond"/>
          <w:color w:val="000000" w:themeColor="text1"/>
          <w:sz w:val="16"/>
        </w:rPr>
        <w:t xml:space="preserve"> then, </w:t>
      </w:r>
      <w:r w:rsidRPr="00497B2F">
        <w:rPr>
          <w:rStyle w:val="StyleUnderline"/>
          <w:rFonts w:ascii="Garamond" w:hAnsi="Garamond"/>
          <w:color w:val="000000" w:themeColor="text1"/>
          <w:highlight w:val="cyan"/>
        </w:rPr>
        <w:t>the deliberate decision to incorporate</w:t>
      </w:r>
      <w:r w:rsidRPr="00497B2F">
        <w:rPr>
          <w:rStyle w:val="StyleUnderline"/>
          <w:rFonts w:ascii="Garamond" w:hAnsi="Garamond"/>
          <w:color w:val="000000" w:themeColor="text1"/>
        </w:rPr>
        <w:t xml:space="preserve"> these </w:t>
      </w:r>
      <w:r w:rsidRPr="00497B2F">
        <w:rPr>
          <w:rStyle w:val="StyleUnderline"/>
          <w:rFonts w:ascii="Garamond" w:hAnsi="Garamond"/>
          <w:color w:val="000000" w:themeColor="text1"/>
          <w:highlight w:val="cyan"/>
        </w:rPr>
        <w:t>intersectionalities becomes an overtly political tool as well as a teachable one. Audiences with little or no exposure to the said margins are</w:t>
      </w:r>
      <w:r w:rsidRPr="00497B2F">
        <w:rPr>
          <w:rFonts w:ascii="Garamond" w:hAnsi="Garamond"/>
          <w:color w:val="000000" w:themeColor="text1"/>
          <w:sz w:val="16"/>
        </w:rPr>
        <w:t xml:space="preserve"> suddenly </w:t>
      </w:r>
      <w:r w:rsidRPr="00497B2F">
        <w:rPr>
          <w:rStyle w:val="StyleUnderline"/>
          <w:rFonts w:ascii="Garamond" w:hAnsi="Garamond"/>
          <w:color w:val="000000" w:themeColor="text1"/>
          <w:highlight w:val="cyan"/>
        </w:rPr>
        <w:t>offered an intimate view of diasporic life on the ground, made "real" in the flesh.</w:t>
      </w:r>
      <w:r w:rsidRPr="00497B2F">
        <w:rPr>
          <w:rStyle w:val="StyleUnderline"/>
          <w:rFonts w:ascii="Garamond" w:hAnsi="Garamond"/>
          <w:color w:val="000000" w:themeColor="text1"/>
        </w:rPr>
        <w:t xml:space="preserve"> </w:t>
      </w:r>
      <w:r w:rsidRPr="00497B2F">
        <w:rPr>
          <w:rFonts w:ascii="Garamond" w:hAnsi="Garamond"/>
          <w:color w:val="000000" w:themeColor="text1"/>
          <w:sz w:val="16"/>
        </w:rPr>
        <w:t xml:space="preserve">Dolan calls us to "[t]hink of theatre as pedagogy, in which performers and spectators learn from one another something about their commonalities and differences and how to honor them in their communities" (63). </w:t>
      </w:r>
      <w:r w:rsidRPr="00497B2F">
        <w:rPr>
          <w:rStyle w:val="StyleUnderline"/>
          <w:rFonts w:ascii="Garamond" w:hAnsi="Garamond"/>
          <w:color w:val="000000" w:themeColor="text1"/>
        </w:rPr>
        <w:t>What is unique here is the way in which I link diasporic subjectivity to </w:t>
      </w:r>
      <w:r w:rsidRPr="00497B2F">
        <w:rPr>
          <w:rFonts w:ascii="Garamond" w:hAnsi="Garamond"/>
          <w:bCs/>
          <w:color w:val="000000" w:themeColor="text1"/>
          <w:sz w:val="16"/>
        </w:rPr>
        <w:t>[End Page 319]</w:t>
      </w:r>
      <w:r w:rsidRPr="00497B2F">
        <w:rPr>
          <w:rStyle w:val="apple-converted-space"/>
          <w:rFonts w:ascii="Garamond" w:hAnsi="Garamond"/>
          <w:color w:val="000000" w:themeColor="text1"/>
          <w:sz w:val="16"/>
        </w:rPr>
        <w:t> </w:t>
      </w:r>
      <w:r w:rsidRPr="00497B2F">
        <w:rPr>
          <w:rStyle w:val="StyleUnderline"/>
          <w:rFonts w:ascii="Garamond" w:hAnsi="Garamond"/>
          <w:color w:val="000000" w:themeColor="text1"/>
          <w:highlight w:val="cyan"/>
        </w:rPr>
        <w:t>performative reflexivity, or the method by which I critique my own positionality</w:t>
      </w:r>
      <w:r w:rsidRPr="00497B2F">
        <w:rPr>
          <w:rFonts w:ascii="Garamond" w:hAnsi="Garamond"/>
          <w:color w:val="000000" w:themeColor="text1"/>
          <w:sz w:val="16"/>
        </w:rPr>
        <w:t xml:space="preserve">. Simultaneously, </w:t>
      </w:r>
      <w:r w:rsidRPr="00497B2F">
        <w:rPr>
          <w:rStyle w:val="StyleUnderline"/>
          <w:rFonts w:ascii="Garamond" w:hAnsi="Garamond"/>
          <w:color w:val="000000" w:themeColor="text1"/>
        </w:rPr>
        <w:t xml:space="preserve">this method </w:t>
      </w:r>
      <w:r w:rsidRPr="00497B2F">
        <w:rPr>
          <w:rStyle w:val="StyleUnderline"/>
          <w:rFonts w:ascii="Garamond" w:hAnsi="Garamond"/>
          <w:color w:val="000000" w:themeColor="text1"/>
          <w:highlight w:val="cyan"/>
        </w:rPr>
        <w:t>moves audiences to critical analysis of diasporic subjects and</w:t>
      </w:r>
      <w:r w:rsidRPr="00497B2F">
        <w:rPr>
          <w:rStyle w:val="StyleUnderline"/>
          <w:rFonts w:ascii="Garamond" w:hAnsi="Garamond"/>
          <w:color w:val="000000" w:themeColor="text1"/>
        </w:rPr>
        <w:t>,</w:t>
      </w:r>
      <w:r w:rsidRPr="00497B2F">
        <w:rPr>
          <w:rFonts w:ascii="Garamond" w:hAnsi="Garamond"/>
          <w:color w:val="000000" w:themeColor="text1"/>
          <w:sz w:val="16"/>
        </w:rPr>
        <w:t xml:space="preserve"> in so doing, </w:t>
      </w:r>
      <w:r w:rsidRPr="00497B2F">
        <w:rPr>
          <w:rStyle w:val="StyleUnderline"/>
          <w:rFonts w:ascii="Garamond" w:hAnsi="Garamond"/>
          <w:color w:val="000000" w:themeColor="text1"/>
          <w:highlight w:val="cyan"/>
        </w:rPr>
        <w:t>creates an activism grounded in political dissent and social justice</w:t>
      </w:r>
      <w:r w:rsidRPr="00497B2F">
        <w:rPr>
          <w:rFonts w:ascii="Garamond" w:hAnsi="Garamond"/>
          <w:color w:val="000000" w:themeColor="text1"/>
          <w:sz w:val="16"/>
        </w:rPr>
        <w:t xml:space="preserve">. In these four pieces, I connect the global to the local </w:t>
      </w:r>
      <w:r w:rsidRPr="00497B2F">
        <w:rPr>
          <w:rStyle w:val="StyleUnderline"/>
          <w:rFonts w:ascii="Garamond" w:hAnsi="Garamond"/>
          <w:color w:val="000000" w:themeColor="text1"/>
        </w:rPr>
        <w:t>through the performance of testimony</w:t>
      </w:r>
      <w:r w:rsidRPr="00497B2F">
        <w:rPr>
          <w:rFonts w:ascii="Garamond" w:hAnsi="Garamond"/>
          <w:color w:val="000000" w:themeColor="text1"/>
          <w:sz w:val="16"/>
        </w:rPr>
        <w:t xml:space="preserve">; </w:t>
      </w:r>
      <w:r w:rsidRPr="00497B2F">
        <w:rPr>
          <w:rStyle w:val="StyleUnderline"/>
          <w:rFonts w:ascii="Garamond" w:hAnsi="Garamond"/>
          <w:color w:val="000000" w:themeColor="text1"/>
          <w:highlight w:val="cyan"/>
        </w:rPr>
        <w:t>this is part of a transborder poetics whose aim it is to transform, disrupt, and reconnect.</w:t>
      </w:r>
      <w:r w:rsidRPr="00497B2F">
        <w:rPr>
          <w:rFonts w:ascii="Garamond" w:hAnsi="Garamond"/>
          <w:color w:val="000000" w:themeColor="text1"/>
          <w:sz w:val="16"/>
        </w:rPr>
        <w:t xml:space="preserve"> </w:t>
      </w:r>
      <w:r w:rsidRPr="00497B2F">
        <w:rPr>
          <w:rStyle w:val="StyleUnderline"/>
          <w:rFonts w:ascii="Garamond" w:hAnsi="Garamond"/>
          <w:color w:val="000000" w:themeColor="text1"/>
          <w:highlight w:val="cyan"/>
        </w:rPr>
        <w:t>The</w:t>
      </w:r>
      <w:r w:rsidRPr="00497B2F">
        <w:rPr>
          <w:rFonts w:ascii="Garamond" w:hAnsi="Garamond"/>
          <w:color w:val="000000" w:themeColor="text1"/>
          <w:sz w:val="16"/>
        </w:rPr>
        <w:t xml:space="preserve"> </w:t>
      </w:r>
      <w:r w:rsidRPr="00497B2F">
        <w:rPr>
          <w:rStyle w:val="StyleUnderline"/>
          <w:rFonts w:ascii="Garamond" w:hAnsi="Garamond"/>
          <w:color w:val="000000" w:themeColor="text1"/>
        </w:rPr>
        <w:t xml:space="preserve">ultimate </w:t>
      </w:r>
      <w:r w:rsidRPr="00497B2F">
        <w:rPr>
          <w:rStyle w:val="StyleUnderline"/>
          <w:rFonts w:ascii="Garamond" w:hAnsi="Garamond"/>
          <w:color w:val="000000" w:themeColor="text1"/>
          <w:highlight w:val="cyan"/>
        </w:rPr>
        <w:t>goal is</w:t>
      </w:r>
      <w:r w:rsidRPr="00497B2F">
        <w:rPr>
          <w:rStyle w:val="StyleUnderline"/>
          <w:rFonts w:ascii="Garamond" w:hAnsi="Garamond"/>
          <w:color w:val="000000" w:themeColor="text1"/>
        </w:rPr>
        <w:t xml:space="preserve"> not </w:t>
      </w:r>
      <w:r w:rsidRPr="00497B2F">
        <w:rPr>
          <w:rStyle w:val="StyleUnderline"/>
          <w:rFonts w:ascii="Garamond" w:hAnsi="Garamond"/>
          <w:color w:val="000000" w:themeColor="text1"/>
          <w:highlight w:val="cyan"/>
        </w:rPr>
        <w:t>to have the audience</w:t>
      </w:r>
      <w:r w:rsidRPr="00497B2F">
        <w:rPr>
          <w:rFonts w:ascii="Garamond" w:hAnsi="Garamond"/>
          <w:color w:val="000000" w:themeColor="text1"/>
          <w:sz w:val="16"/>
        </w:rPr>
        <w:t xml:space="preserve"> "get it" and </w:t>
      </w:r>
      <w:r w:rsidRPr="00497B2F">
        <w:rPr>
          <w:rStyle w:val="StyleUnderline"/>
          <w:rFonts w:ascii="Garamond" w:hAnsi="Garamond"/>
          <w:color w:val="000000" w:themeColor="text1"/>
        </w:rPr>
        <w:t>stay static or complacent in their new knowledge, but rather to</w:t>
      </w:r>
      <w:r w:rsidRPr="00497B2F">
        <w:rPr>
          <w:rFonts w:ascii="Garamond" w:hAnsi="Garamond"/>
          <w:color w:val="000000" w:themeColor="text1"/>
          <w:sz w:val="16"/>
        </w:rPr>
        <w:t xml:space="preserve"> have them </w:t>
      </w:r>
      <w:r w:rsidRPr="00497B2F">
        <w:rPr>
          <w:rStyle w:val="StyleUnderline"/>
          <w:rFonts w:ascii="Garamond" w:hAnsi="Garamond"/>
          <w:color w:val="000000" w:themeColor="text1"/>
          <w:highlight w:val="cyan"/>
        </w:rPr>
        <w:t>keep</w:t>
      </w:r>
      <w:r w:rsidRPr="00497B2F">
        <w:rPr>
          <w:rFonts w:ascii="Garamond" w:hAnsi="Garamond"/>
          <w:color w:val="000000" w:themeColor="text1"/>
          <w:sz w:val="16"/>
        </w:rPr>
        <w:t xml:space="preserve"> moving and </w:t>
      </w:r>
      <w:r w:rsidRPr="00497B2F">
        <w:rPr>
          <w:rStyle w:val="StyleUnderline"/>
          <w:rFonts w:ascii="Garamond" w:hAnsi="Garamond"/>
          <w:color w:val="000000" w:themeColor="text1"/>
          <w:highlight w:val="cyan"/>
        </w:rPr>
        <w:t>expanding their own transformative understandings</w:t>
      </w:r>
      <w:r w:rsidRPr="00497B2F">
        <w:rPr>
          <w:rFonts w:ascii="Garamond" w:hAnsi="Garamond"/>
          <w:color w:val="000000" w:themeColor="text1"/>
          <w:sz w:val="16"/>
        </w:rPr>
        <w:t xml:space="preserve">. Since, as Dolan asserts, "Changing consciousness remains key to political movement, and good teaching inevitably changes consciousness," </w:t>
      </w:r>
      <w:r w:rsidRPr="00497B2F">
        <w:rPr>
          <w:rStyle w:val="StyleUnderline"/>
          <w:rFonts w:ascii="Garamond" w:hAnsi="Garamond"/>
          <w:color w:val="000000" w:themeColor="text1"/>
          <w:highlight w:val="cyan"/>
        </w:rPr>
        <w:t>the pedagogic possibilities of the performance of diaspora is key to reaching an expanded number of "students" and shifting their collective consciousness toward a deepened understanding of the historical, social, and cultural conditions of diasporic peoples in the United States</w:t>
      </w:r>
      <w:r w:rsidRPr="00497B2F">
        <w:rPr>
          <w:rFonts w:ascii="Garamond" w:hAnsi="Garamond"/>
          <w:color w:val="000000" w:themeColor="text1"/>
          <w:sz w:val="16"/>
        </w:rPr>
        <w:t xml:space="preserve"> (18). It is for this reason that </w:t>
      </w:r>
      <w:r w:rsidRPr="00497B2F">
        <w:rPr>
          <w:rStyle w:val="StyleUnderline"/>
          <w:rFonts w:ascii="Garamond" w:hAnsi="Garamond"/>
          <w:color w:val="000000" w:themeColor="text1"/>
          <w:highlight w:val="cyan"/>
        </w:rPr>
        <w:t>we need a definition of diaspora that "describes the embodied experiences of individuals and communities as they move (literally and often painfully) across landscapes and homelands</w:t>
      </w:r>
      <w:r w:rsidRPr="00497B2F">
        <w:rPr>
          <w:rStyle w:val="StyleUnderline"/>
          <w:rFonts w:ascii="Garamond" w:hAnsi="Garamond"/>
          <w:color w:val="000000" w:themeColor="text1"/>
        </w:rPr>
        <w:t>"</w:t>
      </w:r>
      <w:r w:rsidRPr="00497B2F">
        <w:rPr>
          <w:rFonts w:ascii="Garamond" w:hAnsi="Garamond"/>
          <w:color w:val="000000" w:themeColor="text1"/>
          <w:sz w:val="16"/>
        </w:rPr>
        <w:t xml:space="preserve"> (Grehan 229). </w:t>
      </w:r>
      <w:r w:rsidRPr="00497B2F">
        <w:rPr>
          <w:rStyle w:val="StyleUnderline"/>
          <w:rFonts w:ascii="Garamond" w:hAnsi="Garamond"/>
          <w:color w:val="000000" w:themeColor="text1"/>
        </w:rPr>
        <w:t xml:space="preserve">This consideration involves the schisms that occur within the diasporic person as she traverses this complicated terrain </w:t>
      </w:r>
      <w:r w:rsidRPr="00497B2F">
        <w:rPr>
          <w:rFonts w:ascii="Garamond" w:hAnsi="Garamond"/>
          <w:color w:val="000000" w:themeColor="text1"/>
          <w:sz w:val="16"/>
        </w:rPr>
        <w:t xml:space="preserve">– for example, </w:t>
      </w:r>
      <w:r w:rsidRPr="00497B2F">
        <w:rPr>
          <w:rStyle w:val="StyleUnderline"/>
          <w:rFonts w:ascii="Garamond" w:hAnsi="Garamond"/>
          <w:color w:val="000000" w:themeColor="text1"/>
        </w:rPr>
        <w:t xml:space="preserve">the fracturing of the concept of "homeland" and the </w:t>
      </w:r>
      <w:r w:rsidRPr="00497B2F">
        <w:rPr>
          <w:rFonts w:ascii="Garamond" w:hAnsi="Garamond"/>
          <w:color w:val="000000" w:themeColor="text1"/>
          <w:sz w:val="16"/>
        </w:rPr>
        <w:t xml:space="preserve">(sometimes forced) </w:t>
      </w:r>
      <w:r w:rsidRPr="00497B2F">
        <w:rPr>
          <w:rStyle w:val="StyleUnderline"/>
          <w:rFonts w:ascii="Garamond" w:hAnsi="Garamond"/>
          <w:color w:val="000000" w:themeColor="text1"/>
        </w:rPr>
        <w:t xml:space="preserve">acculturation or assimilation that fragments identity as it was previously known. </w:t>
      </w:r>
      <w:r w:rsidRPr="00497B2F">
        <w:rPr>
          <w:rStyle w:val="StyleUnderline"/>
          <w:rFonts w:ascii="Garamond" w:hAnsi="Garamond"/>
          <w:color w:val="000000" w:themeColor="text1"/>
          <w:highlight w:val="cyan"/>
        </w:rPr>
        <w:t>Emergent notions of selfhood are usually altered in ways that are irreversible and highly complicated.</w:t>
      </w:r>
      <w:r w:rsidRPr="00497B2F">
        <w:rPr>
          <w:rFonts w:ascii="Garamond" w:hAnsi="Garamond"/>
          <w:color w:val="000000" w:themeColor="text1"/>
          <w:sz w:val="16"/>
        </w:rPr>
        <w:t xml:space="preserve"> The first axis, reflexivity, raises the following question: what exactly constitutes a diasporic being in performance? For one thing</w:t>
      </w:r>
      <w:r w:rsidRPr="00497B2F">
        <w:rPr>
          <w:rStyle w:val="StyleUnderline"/>
          <w:rFonts w:ascii="Garamond" w:hAnsi="Garamond"/>
          <w:color w:val="000000" w:themeColor="text1"/>
        </w:rPr>
        <w:t xml:space="preserve">, [t]he </w:t>
      </w:r>
      <w:r w:rsidRPr="00497B2F">
        <w:rPr>
          <w:rStyle w:val="StyleUnderline"/>
          <w:rFonts w:ascii="Garamond" w:hAnsi="Garamond"/>
          <w:color w:val="000000" w:themeColor="text1"/>
          <w:highlight w:val="cyan"/>
        </w:rPr>
        <w:t>diasporic subjectivities invoked by creative artists</w:t>
      </w:r>
      <w:r w:rsidRPr="00497B2F">
        <w:rPr>
          <w:rFonts w:ascii="Garamond" w:eastAsia="Times New Roman" w:hAnsi="Garamond"/>
          <w:color w:val="000000" w:themeColor="text1"/>
          <w:sz w:val="16"/>
        </w:rPr>
        <w:t xml:space="preserve"> (or religious leaders) </w:t>
      </w:r>
      <w:r w:rsidRPr="00497B2F">
        <w:rPr>
          <w:rStyle w:val="StyleUnderline"/>
          <w:rFonts w:ascii="Garamond" w:hAnsi="Garamond"/>
          <w:color w:val="000000" w:themeColor="text1"/>
          <w:highlight w:val="cyan"/>
        </w:rPr>
        <w:t>are shaped in tension with</w:t>
      </w:r>
      <w:r w:rsidRPr="00497B2F">
        <w:rPr>
          <w:rFonts w:ascii="Garamond" w:eastAsia="Times New Roman" w:hAnsi="Garamond"/>
          <w:color w:val="000000" w:themeColor="text1"/>
          <w:sz w:val="16"/>
        </w:rPr>
        <w:t xml:space="preserve">prior or </w:t>
      </w:r>
      <w:r w:rsidRPr="00497B2F">
        <w:rPr>
          <w:rStyle w:val="StyleUnderline"/>
          <w:rFonts w:ascii="Garamond" w:hAnsi="Garamond"/>
          <w:color w:val="000000" w:themeColor="text1"/>
          <w:highlight w:val="cyan"/>
        </w:rPr>
        <w:t>more widespread hegemonic diaspora discourses and modes of institutional organization; they are never simply a response to exile and alienation per se or to the sense of marginality and cosmopolitanism these engender.</w:t>
      </w:r>
      <w:r w:rsidRPr="00497B2F">
        <w:rPr>
          <w:rStyle w:val="StyleUnderline"/>
          <w:rFonts w:ascii="Garamond" w:hAnsi="Garamond"/>
          <w:color w:val="000000" w:themeColor="text1"/>
        </w:rPr>
        <w:t>(</w:t>
      </w:r>
      <w:r w:rsidRPr="00497B2F">
        <w:rPr>
          <w:rFonts w:ascii="Garamond" w:eastAsia="Times New Roman" w:hAnsi="Garamond"/>
          <w:color w:val="000000" w:themeColor="text1"/>
          <w:sz w:val="16"/>
        </w:rPr>
        <w:t>Werbner 3)</w:t>
      </w:r>
      <w:r w:rsidRPr="00497B2F">
        <w:rPr>
          <w:rFonts w:ascii="Garamond" w:hAnsi="Garamond"/>
          <w:color w:val="000000" w:themeColor="text1"/>
          <w:sz w:val="16"/>
        </w:rPr>
        <w:t xml:space="preserve"> </w:t>
      </w:r>
      <w:r w:rsidRPr="00497B2F">
        <w:rPr>
          <w:rStyle w:val="StyleUnderline"/>
          <w:rFonts w:ascii="Garamond" w:hAnsi="Garamond"/>
          <w:color w:val="000000" w:themeColor="text1"/>
          <w:highlight w:val="cyan"/>
        </w:rPr>
        <w:t>They</w:t>
      </w:r>
      <w:r w:rsidRPr="00497B2F">
        <w:rPr>
          <w:rStyle w:val="StyleUnderline"/>
          <w:rFonts w:ascii="Garamond" w:hAnsi="Garamond"/>
          <w:color w:val="000000" w:themeColor="text1"/>
        </w:rPr>
        <w:t xml:space="preserve"> must, of necessity, </w:t>
      </w:r>
      <w:r w:rsidRPr="00497B2F">
        <w:rPr>
          <w:rStyle w:val="StyleUnderline"/>
          <w:rFonts w:ascii="Garamond" w:hAnsi="Garamond"/>
          <w:color w:val="000000" w:themeColor="text1"/>
          <w:highlight w:val="cyan"/>
        </w:rPr>
        <w:t>complicate their own positionality</w:t>
      </w:r>
      <w:r w:rsidRPr="00497B2F">
        <w:rPr>
          <w:rStyle w:val="StyleUnderline"/>
          <w:rFonts w:ascii="Garamond" w:hAnsi="Garamond"/>
          <w:color w:val="000000" w:themeColor="text1"/>
        </w:rPr>
        <w:t>.</w:t>
      </w:r>
      <w:r w:rsidRPr="00497B2F">
        <w:rPr>
          <w:rFonts w:ascii="Garamond" w:hAnsi="Garamond"/>
          <w:color w:val="000000" w:themeColor="text1"/>
          <w:sz w:val="16"/>
        </w:rPr>
        <w:t xml:space="preserve"> By birthright and timing, I hold the privilege of dual citizenship; </w:t>
      </w:r>
      <w:r w:rsidRPr="00497B2F">
        <w:rPr>
          <w:rStyle w:val="StyleUnderline"/>
          <w:rFonts w:ascii="Garamond" w:hAnsi="Garamond"/>
          <w:color w:val="000000" w:themeColor="text1"/>
          <w:highlight w:val="cyan"/>
        </w:rPr>
        <w:t>the diasporic subjectivity</w:t>
      </w:r>
      <w:r w:rsidRPr="00497B2F">
        <w:rPr>
          <w:rFonts w:ascii="Garamond" w:hAnsi="Garamond"/>
          <w:sz w:val="16"/>
          <w:szCs w:val="16"/>
        </w:rPr>
        <w:t xml:space="preserve"> I portray </w:t>
      </w:r>
      <w:r w:rsidRPr="00497B2F">
        <w:rPr>
          <w:rStyle w:val="StyleUnderline"/>
          <w:rFonts w:ascii="Garamond" w:hAnsi="Garamond"/>
          <w:color w:val="000000" w:themeColor="text1"/>
          <w:highlight w:val="cyan"/>
        </w:rPr>
        <w:t>in performance is</w:t>
      </w:r>
      <w:r w:rsidRPr="00497B2F">
        <w:rPr>
          <w:rStyle w:val="StyleUnderline"/>
          <w:rFonts w:ascii="Garamond" w:hAnsi="Garamond"/>
          <w:color w:val="000000" w:themeColor="text1"/>
        </w:rPr>
        <w:t xml:space="preserve"> one </w:t>
      </w:r>
      <w:r w:rsidRPr="00497B2F">
        <w:rPr>
          <w:rStyle w:val="StyleUnderline"/>
          <w:rFonts w:ascii="Garamond" w:hAnsi="Garamond"/>
          <w:color w:val="000000" w:themeColor="text1"/>
          <w:highlight w:val="cyan"/>
        </w:rPr>
        <w:t>based on</w:t>
      </w:r>
      <w:r w:rsidRPr="00497B2F">
        <w:rPr>
          <w:rStyle w:val="StyleUnderline"/>
          <w:rFonts w:ascii="Garamond" w:hAnsi="Garamond"/>
          <w:color w:val="000000" w:themeColor="text1"/>
        </w:rPr>
        <w:t xml:space="preserve"> </w:t>
      </w:r>
      <w:r w:rsidRPr="00497B2F">
        <w:rPr>
          <w:rFonts w:ascii="Garamond" w:hAnsi="Garamond"/>
          <w:color w:val="000000" w:themeColor="text1"/>
          <w:sz w:val="16"/>
        </w:rPr>
        <w:t xml:space="preserve">geography and </w:t>
      </w:r>
      <w:r w:rsidRPr="00497B2F">
        <w:rPr>
          <w:rStyle w:val="StyleUnderline"/>
          <w:rFonts w:ascii="Garamond" w:hAnsi="Garamond"/>
          <w:color w:val="000000" w:themeColor="text1"/>
          <w:highlight w:val="cyan"/>
        </w:rPr>
        <w:t>the negotiation of the dangerous terrain of borders.</w:t>
      </w:r>
      <w:r w:rsidRPr="00497B2F">
        <w:rPr>
          <w:rStyle w:val="StyleUnderline"/>
          <w:rFonts w:ascii="Garamond" w:hAnsi="Garamond"/>
          <w:color w:val="000000" w:themeColor="text1"/>
        </w:rPr>
        <w:t xml:space="preserve"> In this way, there is a spatial dimension to my reflexive space</w:t>
      </w:r>
      <w:r w:rsidRPr="00497B2F">
        <w:rPr>
          <w:rFonts w:ascii="Garamond" w:hAnsi="Garamond"/>
          <w:color w:val="000000" w:themeColor="text1"/>
          <w:sz w:val="16"/>
        </w:rPr>
        <w:t xml:space="preserve"> that is palpable, a space that is often exemplified in more "traditional communities" within the diaspora. In this way, I make a critical move to highlight the hyphen as a means of existing and entering the geographic spaces of diasporic experience, both as inscribed in the mind and as written on </w:t>
      </w:r>
      <w:r w:rsidRPr="00497B2F">
        <w:rPr>
          <w:rFonts w:ascii="Garamond" w:hAnsi="Garamond"/>
          <w:b/>
          <w:bCs/>
          <w:color w:val="000000" w:themeColor="text1"/>
          <w:sz w:val="16"/>
        </w:rPr>
        <w:t>[End Page 320]</w:t>
      </w:r>
      <w:r w:rsidRPr="00497B2F">
        <w:rPr>
          <w:rFonts w:ascii="Garamond" w:hAnsi="Garamond"/>
          <w:color w:val="000000" w:themeColor="text1"/>
          <w:sz w:val="16"/>
        </w:rPr>
        <w:t xml:space="preserve"> the body. This serves as Lash's cognitive type of reflexivity, a typology that is situated in deliberate a performative content that highlights certain experiences for the audience. In this conceptualization, </w:t>
      </w:r>
      <w:r w:rsidRPr="00497B2F">
        <w:rPr>
          <w:rStyle w:val="StyleUnderline"/>
          <w:rFonts w:ascii="Garamond" w:hAnsi="Garamond"/>
          <w:color w:val="000000" w:themeColor="text1"/>
        </w:rPr>
        <w:t>"</w:t>
      </w:r>
      <w:r w:rsidRPr="00497B2F">
        <w:rPr>
          <w:rStyle w:val="StyleUnderline"/>
          <w:rFonts w:ascii="Garamond" w:hAnsi="Garamond"/>
          <w:color w:val="000000" w:themeColor="text1"/>
          <w:highlight w:val="cyan"/>
        </w:rPr>
        <w:t>diaspora looks like gain, rather than loss, liberation from rather than constraint by narrow national categories; it appears to constitute a new stage on which diasporic communities act as 'exemplary' rather than the marginal representatives of the 'transnational moment'</w:t>
      </w:r>
      <w:r w:rsidRPr="00497B2F">
        <w:rPr>
          <w:rFonts w:ascii="Garamond" w:hAnsi="Garamond"/>
          <w:color w:val="000000" w:themeColor="text1"/>
          <w:sz w:val="16"/>
        </w:rPr>
        <w:t xml:space="preserve">" (Kruger 260). </w:t>
      </w:r>
      <w:r w:rsidRPr="00497B2F">
        <w:rPr>
          <w:rStyle w:val="StyleUnderline"/>
          <w:rFonts w:ascii="Garamond" w:hAnsi="Garamond"/>
          <w:color w:val="000000" w:themeColor="text1"/>
          <w:highlight w:val="cyan"/>
        </w:rPr>
        <w:t>There is no vision of a subjugated and abject diasporic subjectivity out of these moments of movement.</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Sheherazade Don't Need No Visa</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 maybe I'll be reborn somewhere in the mid-west a tractor-riding, corn-growing blond farmer kid who never halts at the checkpoint of aliens.—Mroue, </w:t>
      </w:r>
      <w:r w:rsidRPr="00497B2F">
        <w:rPr>
          <w:rFonts w:ascii="Garamond" w:eastAsia="Times New Roman" w:hAnsi="Garamond"/>
          <w:i/>
          <w:iCs/>
          <w:color w:val="000000" w:themeColor="text1"/>
          <w:sz w:val="16"/>
        </w:rPr>
        <w:t>Beirut Seizures</w:t>
      </w:r>
      <w:r w:rsidRPr="00497B2F">
        <w:rPr>
          <w:rFonts w:ascii="Garamond" w:eastAsia="Times New Roman" w:hAnsi="Garamond"/>
          <w:color w:val="000000" w:themeColor="text1"/>
          <w:sz w:val="16"/>
        </w:rPr>
        <w:t> 43</w:t>
      </w:r>
      <w:r w:rsidRPr="00497B2F">
        <w:rPr>
          <w:rFonts w:ascii="Garamond" w:hAnsi="Garamond"/>
          <w:color w:val="000000" w:themeColor="text1"/>
          <w:sz w:val="16"/>
        </w:rPr>
        <w:t xml:space="preserve"> "Sheherazade Don't Need No Visa" explores a series of "checkpoints" that I negotiated my way through during my last years in Lebanon, as well as the borders I traversed being evacuated out of Lebanon with the U.S. Marines and moving to the United States in 1984. Included in this segment are the additional "roadblocks" I experienced while encountering Americans across the country. Some of the themes that I play out here specifically include the exoticization and eroticization of Arab women and the creation of the ultimate </w:t>
      </w:r>
      <w:r w:rsidRPr="00497B2F">
        <w:rPr>
          <w:rFonts w:ascii="Garamond" w:hAnsi="Garamond"/>
          <w:i/>
          <w:iCs/>
          <w:color w:val="000000" w:themeColor="text1"/>
          <w:sz w:val="16"/>
        </w:rPr>
        <w:t>other</w:t>
      </w:r>
      <w:r w:rsidRPr="00497B2F">
        <w:rPr>
          <w:rFonts w:ascii="Garamond" w:hAnsi="Garamond"/>
          <w:color w:val="000000" w:themeColor="text1"/>
          <w:sz w:val="16"/>
        </w:rPr>
        <w:t>, the Arab Moslem woman. Questions of nationalism versus patriotism are also addressed, as my identity has constantly been considered suspect. Further, notions of "passing" are explored along sexual, racial, and ethnic lines.</w:t>
      </w:r>
      <w:r w:rsidRPr="00497B2F">
        <w:rPr>
          <w:rFonts w:ascii="Garamond" w:hAnsi="Garamond"/>
          <w:i/>
          <w:iCs/>
          <w:color w:val="000000" w:themeColor="text1"/>
          <w:sz w:val="16"/>
        </w:rPr>
        <w:t xml:space="preserve"> (Crossing through the audience to the back of the room with Arabic music undulating, I begin to dance seductively to the music and weave through the audience. As I turn around to weave back through, I am stopped, and I bluster through in halting, heavily accented English about having all my papers in order and how, according to the embassy in Beirut, everything was in order. This entire section is extemporaneous in delivery, as are the subsequent "checkpoint" segments. The script in these sections as printed here serves as an outline of the script as performed. I try desperately to get the "officer" to accept all my papers but he wants to send me to the detention area and will not hear of it. My frustration level rises and my voice begins to rise … the music rises and then suddenly stops as I yell and rip off my veil) …</w:t>
      </w:r>
      <w:r w:rsidRPr="00497B2F">
        <w:rPr>
          <w:rFonts w:ascii="Garamond" w:hAnsi="Garamond"/>
          <w:color w:val="000000" w:themeColor="text1"/>
          <w:sz w:val="16"/>
        </w:rPr>
        <w:t> </w:t>
      </w:r>
      <w:r w:rsidRPr="00497B2F">
        <w:rPr>
          <w:rFonts w:ascii="Garamond" w:hAnsi="Garamond"/>
          <w:b/>
          <w:bCs/>
          <w:color w:val="000000" w:themeColor="text1"/>
          <w:sz w:val="16"/>
        </w:rPr>
        <w:t>[End Page 321]</w:t>
      </w:r>
      <w:r w:rsidRPr="00497B2F">
        <w:rPr>
          <w:rFonts w:ascii="Garamond" w:hAnsi="Garamond"/>
          <w:color w:val="000000" w:themeColor="text1"/>
          <w:sz w:val="16"/>
        </w:rPr>
        <w:t xml:space="preserve"> </w:t>
      </w:r>
      <w:r w:rsidRPr="00497B2F">
        <w:rPr>
          <w:rFonts w:ascii="Garamond" w:hAnsi="Garamond"/>
          <w:i/>
          <w:iCs/>
          <w:color w:val="000000" w:themeColor="text1"/>
          <w:sz w:val="16"/>
        </w:rPr>
        <w:t>KHALAS!!</w:t>
      </w:r>
      <w:r w:rsidRPr="00497B2F">
        <w:rPr>
          <w:rFonts w:ascii="Garamond" w:hAnsi="Garamond"/>
          <w:color w:val="000000" w:themeColor="text1"/>
          <w:sz w:val="16"/>
        </w:rPr>
        <w:t>! Here is your damn paperwork … I am a dual national you bloody idiot … Yet when a woman unveils … tongues start wagging … Which part of your tongue do I need to chop off? How do you know who I really am?(I manipulate the veil here from one image to the next while embodying each of the following:) the erotic/exotic harem girl the downtrodden peasant, veiled, illiterate, miserable, squatting in the field the Intifada woman throwing rocks in the street or Hannan Ashrawi paying homage at a religious site.(I perform a ululation … long and loud …) According to Webster's dictionary, it is a wail or howl … or is it a war cry? … </w:t>
      </w:r>
      <w:r w:rsidRPr="00497B2F">
        <w:rPr>
          <w:rFonts w:ascii="Garamond" w:hAnsi="Garamond"/>
          <w:i/>
          <w:iCs/>
          <w:color w:val="000000" w:themeColor="text1"/>
          <w:sz w:val="16"/>
        </w:rPr>
        <w:t>(repeat ululation)</w:t>
      </w:r>
      <w:r w:rsidRPr="00497B2F">
        <w:rPr>
          <w:rFonts w:ascii="Garamond" w:hAnsi="Garamond"/>
          <w:color w:val="000000" w:themeColor="text1"/>
          <w:sz w:val="16"/>
        </w:rPr>
        <w:t> … That isn't at all what women in Arab cultures would call it … nor how they use it … They use it to celebrate things like births and weddings and other joyous occasions … </w:t>
      </w:r>
      <w:r w:rsidRPr="00497B2F">
        <w:rPr>
          <w:rFonts w:ascii="Garamond" w:hAnsi="Garamond"/>
          <w:i/>
          <w:iCs/>
          <w:color w:val="000000" w:themeColor="text1"/>
          <w:sz w:val="16"/>
        </w:rPr>
        <w:t>(repeat it again)</w:t>
      </w:r>
      <w:r w:rsidRPr="00497B2F">
        <w:rPr>
          <w:rFonts w:ascii="Garamond" w:hAnsi="Garamond"/>
          <w:color w:val="000000" w:themeColor="text1"/>
          <w:sz w:val="16"/>
        </w:rPr>
        <w:t xml:space="preserve"> … What is the visa required to move in and out of the bodies of the self? A signifier? A stamp like the ones used to get in bars? A ticket? A tattoo? A rainbow flag? And how is alien-ness determined? Whether you are a resident or documented one? </w:t>
      </w:r>
      <w:r w:rsidRPr="00497B2F">
        <w:rPr>
          <w:rFonts w:ascii="Garamond" w:hAnsi="Garamond"/>
          <w:i/>
          <w:iCs/>
          <w:color w:val="000000" w:themeColor="text1"/>
          <w:sz w:val="16"/>
        </w:rPr>
        <w:t>(During the following section, my "papers" are scrutinized and a series of questions and responses emerge. There is a series of hand movements that correspond to each of the opening location indentifiers, a slapping open of "papers" that is staccato and violent. Some of the movement resembles hands covering my face in recoil as if avoiding a blow, others involve putting on a "mask-face" for security through the checkpoints or a ducking movement. During the narrative segments, there are infusions of actual Arabic dialogue as it was [loosely] spoken at the time.)</w:t>
      </w:r>
      <w:r w:rsidRPr="00497B2F">
        <w:rPr>
          <w:rFonts w:ascii="Garamond" w:hAnsi="Garamond"/>
          <w:color w:val="000000" w:themeColor="text1"/>
          <w:sz w:val="16"/>
        </w:rPr>
        <w:t xml:space="preserve"> Checkpoint – Mohammed – Syrian soldier – Beirut </w:t>
      </w:r>
      <w:r w:rsidRPr="00497B2F">
        <w:rPr>
          <w:rFonts w:ascii="Garamond" w:hAnsi="Garamond"/>
          <w:i/>
          <w:iCs/>
          <w:color w:val="000000" w:themeColor="text1"/>
          <w:sz w:val="16"/>
        </w:rPr>
        <w:t>(change mask)</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(slapping open papers)</w:t>
      </w:r>
      <w:r w:rsidRPr="00497B2F">
        <w:rPr>
          <w:rFonts w:ascii="Garamond" w:hAnsi="Garamond"/>
          <w:color w:val="000000" w:themeColor="text1"/>
          <w:sz w:val="16"/>
        </w:rPr>
        <w:t> It is night, I'm on a motorcycle with my best friend Louay, and after he stops us, he touches my hair and wraps his filthy fingers in it and tells his buddies to come over and look and touch and feel the spun gold softness of it. I bat his hand away and the guns are cocked and pointed, safety off … </w:t>
      </w:r>
      <w:r w:rsidRPr="00497B2F">
        <w:rPr>
          <w:rFonts w:ascii="Garamond" w:hAnsi="Garamond"/>
          <w:i/>
          <w:iCs/>
          <w:color w:val="000000" w:themeColor="text1"/>
          <w:sz w:val="16"/>
        </w:rPr>
        <w:t>(draw arms back aiming an imaginary machine gun at the audience)</w:t>
      </w:r>
      <w:r w:rsidRPr="00497B2F">
        <w:rPr>
          <w:rFonts w:ascii="Garamond" w:hAnsi="Garamond"/>
          <w:color w:val="000000" w:themeColor="text1"/>
          <w:sz w:val="16"/>
        </w:rPr>
        <w:t xml:space="preserve"> Checkpoint – Joseph – Christian Phalangist officer – Ashrafiyeh on the Green Line – daylight … </w:t>
      </w:r>
      <w:r w:rsidRPr="00497B2F">
        <w:rPr>
          <w:rFonts w:ascii="Garamond" w:hAnsi="Garamond"/>
          <w:i/>
          <w:iCs/>
          <w:color w:val="000000" w:themeColor="text1"/>
          <w:sz w:val="16"/>
        </w:rPr>
        <w:t>(change mask)</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 open papers)</w:t>
      </w:r>
      <w:r w:rsidRPr="00497B2F">
        <w:rPr>
          <w:rFonts w:ascii="Garamond" w:hAnsi="Garamond"/>
          <w:color w:val="000000" w:themeColor="text1"/>
          <w:sz w:val="16"/>
        </w:rPr>
        <w:t> Have you been with Moslems? </w:t>
      </w:r>
      <w:r w:rsidRPr="00497B2F">
        <w:rPr>
          <w:rFonts w:ascii="Garamond" w:hAnsi="Garamond"/>
          <w:i/>
          <w:iCs/>
          <w:color w:val="000000" w:themeColor="text1"/>
          <w:sz w:val="16"/>
        </w:rPr>
        <w:t>(lean down miming soldier in the car window)</w:t>
      </w:r>
      <w:r w:rsidRPr="00497B2F">
        <w:rPr>
          <w:rFonts w:ascii="Garamond" w:hAnsi="Garamond"/>
          <w:color w:val="000000" w:themeColor="text1"/>
          <w:sz w:val="16"/>
        </w:rPr>
        <w:t> Why do you live with those animals? Maybe you are a collaborator. Maybe you are fucking them. Pull them over, Jameel and interrogate them … </w:t>
      </w:r>
      <w:r w:rsidRPr="00497B2F">
        <w:rPr>
          <w:rFonts w:ascii="Garamond" w:hAnsi="Garamond"/>
          <w:b/>
          <w:bCs/>
          <w:color w:val="000000" w:themeColor="text1"/>
          <w:sz w:val="16"/>
        </w:rPr>
        <w:t>[End Page 322]</w:t>
      </w:r>
      <w:r w:rsidRPr="00497B2F">
        <w:rPr>
          <w:rFonts w:ascii="Garamond" w:hAnsi="Garamond"/>
          <w:color w:val="000000" w:themeColor="text1"/>
          <w:sz w:val="16"/>
        </w:rPr>
        <w:t xml:space="preserve"> Checkpoint – Bob and Sam – U.S. immigration officers – Logan airport in Boston after evacuation </w:t>
      </w:r>
      <w:r w:rsidRPr="00497B2F">
        <w:rPr>
          <w:rFonts w:ascii="Garamond" w:hAnsi="Garamond"/>
          <w:i/>
          <w:iCs/>
          <w:color w:val="000000" w:themeColor="text1"/>
          <w:sz w:val="16"/>
        </w:rPr>
        <w:t>(change mask)</w:t>
      </w:r>
      <w:r w:rsidRPr="00497B2F">
        <w:rPr>
          <w:rFonts w:ascii="Garamond" w:hAnsi="Garamond"/>
          <w:color w:val="000000" w:themeColor="text1"/>
          <w:sz w:val="16"/>
        </w:rPr>
        <w:t> switch papers/codes/languages … </w:t>
      </w:r>
      <w:r w:rsidRPr="00497B2F">
        <w:rPr>
          <w:rFonts w:ascii="Garamond" w:hAnsi="Garamond"/>
          <w:i/>
          <w:iCs/>
          <w:color w:val="000000" w:themeColor="text1"/>
          <w:sz w:val="16"/>
        </w:rPr>
        <w:t>(slap open papers)</w:t>
      </w:r>
      <w:r w:rsidRPr="00497B2F">
        <w:rPr>
          <w:rFonts w:ascii="Garamond" w:hAnsi="Garamond"/>
          <w:color w:val="000000" w:themeColor="text1"/>
          <w:sz w:val="16"/>
        </w:rPr>
        <w:t> Where do you think you are going? Get into that room with your bags … "But" I said move … "OK OK" and my partner and I were locked in this room for one-and-a-half hours being interrogated as to where we were from, what we did, where we got our papers, why we were here, if we were really married, whether we slept together or not, what movies we watched, what our politics were … </w:t>
      </w:r>
      <w:r w:rsidRPr="00497B2F">
        <w:rPr>
          <w:rFonts w:ascii="Garamond" w:hAnsi="Garamond"/>
          <w:i/>
          <w:iCs/>
          <w:color w:val="000000" w:themeColor="text1"/>
          <w:sz w:val="16"/>
        </w:rPr>
        <w:t>KHALAS</w:t>
      </w:r>
      <w:r w:rsidRPr="00497B2F">
        <w:rPr>
          <w:rFonts w:ascii="Garamond" w:hAnsi="Garamond"/>
          <w:color w:val="000000" w:themeColor="text1"/>
          <w:sz w:val="16"/>
        </w:rPr>
        <w:t xml:space="preserve"> </w:t>
      </w:r>
      <w:r w:rsidRPr="00497B2F">
        <w:rPr>
          <w:rFonts w:ascii="Garamond" w:hAnsi="Garamond"/>
          <w:i/>
          <w:iCs/>
          <w:color w:val="000000" w:themeColor="text1"/>
          <w:sz w:val="16"/>
        </w:rPr>
        <w:t>(During this segment there is an intense build up, much as in the opening segment both in intensity and volume and tension.)</w:t>
      </w:r>
      <w:r w:rsidRPr="00497B2F">
        <w:rPr>
          <w:rFonts w:ascii="Garamond" w:hAnsi="Garamond"/>
          <w:color w:val="000000" w:themeColor="text1"/>
          <w:sz w:val="16"/>
        </w:rPr>
        <w:t xml:space="preserve"> </w:t>
      </w:r>
      <w:r w:rsidRPr="00497B2F">
        <w:rPr>
          <w:rFonts w:ascii="Garamond" w:hAnsi="Garamond"/>
          <w:caps/>
          <w:color w:val="000000" w:themeColor="text1"/>
          <w:sz w:val="16"/>
        </w:rPr>
        <w:t>BI KAFFI</w:t>
      </w:r>
      <w:r w:rsidRPr="00497B2F">
        <w:rPr>
          <w:rFonts w:ascii="Garamond" w:hAnsi="Garamond"/>
          <w:color w:val="000000" w:themeColor="text1"/>
          <w:sz w:val="16"/>
        </w:rPr>
        <w:t>: ENOUGH. You will explain why you are holding us or you will bring me your supervisor or you will have the biggest discrimination suit you have ever seen filed, you asshole. I know my rights as a U.S. citizen and just because my husband is a bloody Arab, and so am I incidentally, doesn't give you the right to treat us this way, you racist son of a pig … </w:t>
      </w:r>
      <w:r w:rsidRPr="00497B2F">
        <w:rPr>
          <w:rFonts w:ascii="Garamond" w:hAnsi="Garamond"/>
          <w:i/>
          <w:iCs/>
          <w:color w:val="000000" w:themeColor="text1"/>
          <w:sz w:val="16"/>
        </w:rPr>
        <w:t>(As we emerged to meet our friend Maggie four minutes later, I put my papers away, hands shaking)</w:t>
      </w:r>
      <w:r w:rsidRPr="00497B2F">
        <w:rPr>
          <w:rFonts w:ascii="Garamond" w:hAnsi="Garamond"/>
          <w:color w:val="000000" w:themeColor="text1"/>
          <w:sz w:val="16"/>
        </w:rPr>
        <w:t> … All these crossings … under barbed wire, under barbed tongues, under fire, under the cover of darkness, under the moon, under the beating sun, passing … </w:t>
      </w:r>
      <w:r w:rsidRPr="00497B2F">
        <w:rPr>
          <w:rFonts w:ascii="Garamond" w:hAnsi="Garamond"/>
          <w:i/>
          <w:iCs/>
          <w:color w:val="000000" w:themeColor="text1"/>
          <w:sz w:val="16"/>
        </w:rPr>
        <w:t>(The same repeated gesture opens the beginning of each section, hands slapping back and forth as if handing papers from hand to hand, violently forcing them open.)</w:t>
      </w:r>
      <w:r w:rsidRPr="00497B2F">
        <w:rPr>
          <w:rFonts w:ascii="Garamond" w:hAnsi="Garamond"/>
          <w:color w:val="000000" w:themeColor="text1"/>
          <w:sz w:val="16"/>
        </w:rPr>
        <w:t xml:space="preserve"> … as white? </w:t>
      </w:r>
      <w:r w:rsidRPr="00497B2F">
        <w:rPr>
          <w:rFonts w:ascii="Garamond" w:hAnsi="Garamond"/>
          <w:i/>
          <w:iCs/>
          <w:color w:val="000000" w:themeColor="text1"/>
          <w:sz w:val="16"/>
        </w:rPr>
        <w:t>(change mask)</w:t>
      </w:r>
      <w:r w:rsidRPr="00497B2F">
        <w:rPr>
          <w:rFonts w:ascii="Garamond" w:hAnsi="Garamond"/>
          <w:color w:val="000000" w:themeColor="text1"/>
          <w:sz w:val="16"/>
        </w:rPr>
        <w:t> switch papers/codes/languages – </w:t>
      </w:r>
      <w:r w:rsidRPr="00497B2F">
        <w:rPr>
          <w:rFonts w:ascii="Garamond" w:hAnsi="Garamond"/>
          <w:i/>
          <w:iCs/>
          <w:color w:val="000000" w:themeColor="text1"/>
          <w:sz w:val="16"/>
        </w:rPr>
        <w:t>(slap papers open)</w:t>
      </w:r>
      <w:r w:rsidRPr="00497B2F">
        <w:rPr>
          <w:rFonts w:ascii="Garamond" w:hAnsi="Garamond"/>
          <w:color w:val="000000" w:themeColor="text1"/>
          <w:sz w:val="16"/>
        </w:rPr>
        <w:t> We are at the Mexican/U.S. border in San Diego with two white friends in the front and Margarita and I sitting in the back and then, "Are you sure you are all U.S. citizens?" </w:t>
      </w:r>
      <w:r w:rsidRPr="00497B2F">
        <w:rPr>
          <w:rFonts w:ascii="Garamond" w:hAnsi="Garamond"/>
          <w:i/>
          <w:iCs/>
          <w:color w:val="000000" w:themeColor="text1"/>
          <w:sz w:val="16"/>
        </w:rPr>
        <w:t>(mime bending over into window as officer)</w:t>
      </w:r>
      <w:r w:rsidRPr="00497B2F">
        <w:rPr>
          <w:rFonts w:ascii="Garamond" w:hAnsi="Garamond"/>
          <w:color w:val="000000" w:themeColor="text1"/>
          <w:sz w:val="16"/>
        </w:rPr>
        <w:t> You two have accents, where are you from? And we show our U.S. passports and seconds later he waves us through his shame … As American? </w:t>
      </w:r>
      <w:r w:rsidRPr="00497B2F">
        <w:rPr>
          <w:rFonts w:ascii="Garamond" w:hAnsi="Garamond"/>
          <w:i/>
          <w:iCs/>
          <w:color w:val="000000" w:themeColor="text1"/>
          <w:sz w:val="16"/>
        </w:rPr>
        <w:t>(change mask)</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 open papers)</w:t>
      </w:r>
      <w:r w:rsidRPr="00497B2F">
        <w:rPr>
          <w:rFonts w:ascii="Garamond" w:hAnsi="Garamond"/>
          <w:color w:val="000000" w:themeColor="text1"/>
          <w:sz w:val="16"/>
        </w:rPr>
        <w:t> And it's answering barrages of questions asking where I am from – I don't seem American – I have an accent they can't quite place, yet I speak English so well – my nose just a little too long and Mediterranean-looking – my attitudes just a little "radical" and subversive – and that name of mine, what country is that from? As patriotic? </w:t>
      </w:r>
      <w:r w:rsidRPr="00497B2F">
        <w:rPr>
          <w:rFonts w:ascii="Garamond" w:hAnsi="Garamond"/>
          <w:i/>
          <w:iCs/>
          <w:color w:val="000000" w:themeColor="text1"/>
          <w:sz w:val="16"/>
        </w:rPr>
        <w:t>(change masks)</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 open papers)</w:t>
      </w:r>
      <w:r w:rsidRPr="00497B2F">
        <w:rPr>
          <w:rFonts w:ascii="Garamond" w:hAnsi="Garamond"/>
          <w:color w:val="000000" w:themeColor="text1"/>
          <w:sz w:val="16"/>
        </w:rPr>
        <w:t> On the helicopter during the American Marine evacuation of Beirut in 1984 – and the soldier looks at me wearing full Marine combat regalia </w:t>
      </w:r>
      <w:r w:rsidRPr="00497B2F">
        <w:rPr>
          <w:rFonts w:ascii="Garamond" w:hAnsi="Garamond"/>
          <w:i/>
          <w:iCs/>
          <w:color w:val="000000" w:themeColor="text1"/>
          <w:sz w:val="16"/>
        </w:rPr>
        <w:t>(mime this Rambo-like stance)</w:t>
      </w:r>
      <w:r w:rsidRPr="00497B2F">
        <w:rPr>
          <w:rFonts w:ascii="Garamond" w:hAnsi="Garamond"/>
          <w:color w:val="000000" w:themeColor="text1"/>
          <w:sz w:val="16"/>
        </w:rPr>
        <w:t> as the tears stream down my face, lips muted, and </w:t>
      </w:r>
      <w:r w:rsidRPr="00497B2F">
        <w:rPr>
          <w:rFonts w:ascii="Garamond" w:hAnsi="Garamond"/>
          <w:b/>
          <w:bCs/>
          <w:color w:val="000000" w:themeColor="text1"/>
          <w:sz w:val="16"/>
        </w:rPr>
        <w:t>[End Page 323]</w:t>
      </w:r>
      <w:r w:rsidRPr="00497B2F">
        <w:rPr>
          <w:rFonts w:ascii="Garamond" w:hAnsi="Garamond"/>
          <w:color w:val="000000" w:themeColor="text1"/>
          <w:sz w:val="16"/>
        </w:rPr>
        <w:t> says, "Don't worry little lady, we'll get you outta here and home in no time." But there is no relief on my face, only the bile rising, a searing pain silent behind shadowed eyes. I thought I was home. As straight? </w:t>
      </w:r>
      <w:r w:rsidRPr="00497B2F">
        <w:rPr>
          <w:rFonts w:ascii="Garamond" w:hAnsi="Garamond"/>
          <w:i/>
          <w:iCs/>
          <w:color w:val="000000" w:themeColor="text1"/>
          <w:sz w:val="16"/>
        </w:rPr>
        <w:t>(change masks)</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 open papers)</w:t>
      </w:r>
      <w:r w:rsidRPr="00497B2F">
        <w:rPr>
          <w:rFonts w:ascii="Garamond" w:hAnsi="Garamond"/>
          <w:color w:val="000000" w:themeColor="text1"/>
          <w:sz w:val="16"/>
        </w:rPr>
        <w:t> And it is in class at the university – and it's Mrs. Farah and even before that, Mrs. Mrs. Mrs. – and how many children do you have? – and you don't want children??? and all of this at the beginning of the discussion of compulsory heterosexuality and its assumptions … As queer? </w:t>
      </w:r>
      <w:r w:rsidRPr="00497B2F">
        <w:rPr>
          <w:rFonts w:ascii="Garamond" w:hAnsi="Garamond"/>
          <w:i/>
          <w:iCs/>
          <w:color w:val="000000" w:themeColor="text1"/>
          <w:sz w:val="16"/>
        </w:rPr>
        <w:t>(change masks)</w:t>
      </w:r>
      <w:r w:rsidRPr="00497B2F">
        <w:rPr>
          <w:rFonts w:ascii="Garamond" w:hAnsi="Garamond"/>
          <w:color w:val="000000" w:themeColor="text1"/>
          <w:sz w:val="16"/>
        </w:rPr>
        <w:t> switch papers/codes/languages </w:t>
      </w:r>
      <w:r w:rsidRPr="00497B2F">
        <w:rPr>
          <w:rFonts w:ascii="Garamond" w:hAnsi="Garamond"/>
          <w:i/>
          <w:iCs/>
          <w:color w:val="000000" w:themeColor="text1"/>
          <w:sz w:val="16"/>
        </w:rPr>
        <w:t>(slap open papers)</w:t>
      </w:r>
      <w:r w:rsidRPr="00497B2F">
        <w:rPr>
          <w:rFonts w:ascii="Garamond" w:hAnsi="Garamond"/>
          <w:color w:val="000000" w:themeColor="text1"/>
          <w:sz w:val="16"/>
        </w:rPr>
        <w:t> In a post-show discussion at Brandeis University – and Dr. B. asks discretely if I have heard of the organization of Arab women who gathered this summer in San Francisco, who have a secret, closed Web site … and when I ask if she means the queer Arab women's organization, she exhales and smiles and says, "I was scared to mention it to you. …" So this is an unveiling of colonizing frameworks … this is an unveiling of different ways of being and of representing that being … this constant switching of papers, codes, and languages creates whole new forms of epistemic knowledges and how to body forth these knowledges … And so Sheherazade may or may not have a veil which she may or may not wear, but she only uses it when she wants to, and she stops at no borders but those of her own creation … And, by the way, she don't need no visa …</w:t>
      </w:r>
      <w:r w:rsidRPr="00497B2F">
        <w:rPr>
          <w:rFonts w:ascii="Garamond" w:hAnsi="Garamond"/>
          <w:i/>
          <w:iCs/>
          <w:color w:val="000000" w:themeColor="text1"/>
          <w:sz w:val="16"/>
        </w:rPr>
        <w:t>(I take off the veil and fold it during the end of this section.)</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These are my war songs. Snipers aim on rooftops imaginary corpsesdance on sidewalks, laughing. The black smoke penetrates deeper.</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(Mroue, </w:t>
      </w:r>
      <w:r w:rsidRPr="00497B2F">
        <w:rPr>
          <w:rFonts w:ascii="Garamond" w:eastAsia="Times New Roman" w:hAnsi="Garamond"/>
          <w:i/>
          <w:iCs/>
          <w:color w:val="000000" w:themeColor="text1"/>
          <w:sz w:val="16"/>
        </w:rPr>
        <w:t>Beirut Seizures</w:t>
      </w:r>
      <w:r w:rsidRPr="00497B2F">
        <w:rPr>
          <w:rFonts w:ascii="Garamond" w:eastAsia="Times New Roman" w:hAnsi="Garamond"/>
          <w:color w:val="000000" w:themeColor="text1"/>
          <w:sz w:val="16"/>
        </w:rPr>
        <w:t> 31)</w:t>
      </w:r>
      <w:r w:rsidRPr="00497B2F">
        <w:rPr>
          <w:rFonts w:ascii="Garamond" w:hAnsi="Garamond"/>
          <w:color w:val="000000" w:themeColor="text1"/>
          <w:sz w:val="16"/>
        </w:rPr>
        <w:t xml:space="preserve"> </w:t>
      </w:r>
      <w:r w:rsidRPr="00497B2F">
        <w:rPr>
          <w:rStyle w:val="StyleUnderline"/>
          <w:rFonts w:ascii="Garamond" w:hAnsi="Garamond"/>
          <w:color w:val="000000" w:themeColor="text1"/>
        </w:rPr>
        <w:t xml:space="preserve">The second axis, agency, helps us to understand how </w:t>
      </w:r>
      <w:r w:rsidRPr="00497B2F">
        <w:rPr>
          <w:rStyle w:val="StyleUnderline"/>
          <w:rFonts w:ascii="Garamond" w:hAnsi="Garamond"/>
          <w:color w:val="000000" w:themeColor="text1"/>
          <w:highlight w:val="cyan"/>
        </w:rPr>
        <w:t>the diasporic subject engenders action through performance. As the performative act is inherently active, it makes perfect sense that this action is lent to transborder</w:t>
      </w:r>
      <w:r w:rsidRPr="00497B2F">
        <w:rPr>
          <w:rStyle w:val="StyleUnderline"/>
          <w:rFonts w:ascii="Garamond" w:hAnsi="Garamond"/>
          <w:color w:val="000000" w:themeColor="text1"/>
        </w:rPr>
        <w:t xml:space="preserve"> civil/human </w:t>
      </w:r>
      <w:r w:rsidRPr="00497B2F">
        <w:rPr>
          <w:rStyle w:val="StyleUnderline"/>
          <w:rFonts w:ascii="Garamond" w:hAnsi="Garamond"/>
          <w:color w:val="000000" w:themeColor="text1"/>
          <w:highlight w:val="cyan"/>
        </w:rPr>
        <w:t>rights</w:t>
      </w:r>
      <w:r w:rsidRPr="00497B2F">
        <w:rPr>
          <w:rStyle w:val="StyleUnderline"/>
          <w:rFonts w:ascii="Garamond" w:hAnsi="Garamond"/>
          <w:color w:val="000000" w:themeColor="text1"/>
        </w:rPr>
        <w:t>. This is the moment of global citizenship, of "mobilizations</w:t>
      </w:r>
      <w:r w:rsidRPr="00497B2F">
        <w:rPr>
          <w:rFonts w:ascii="Garamond" w:hAnsi="Garamond"/>
          <w:color w:val="000000" w:themeColor="text1"/>
          <w:sz w:val="16"/>
        </w:rPr>
        <w:t xml:space="preserve">," not conflated into a mishmash of rabble-rousers, but rather (as Wilson conceives of them in relation to sexual rights) "understanding them in relation to broader social and historical contexts," how these mobilizations "have been generated, channeled, and resisted in relation to globalization" (Wilson 252). </w:t>
      </w:r>
      <w:r w:rsidRPr="00497B2F">
        <w:rPr>
          <w:rStyle w:val="StyleUnderline"/>
          <w:rFonts w:ascii="Garamond" w:hAnsi="Garamond"/>
          <w:color w:val="000000" w:themeColor="text1"/>
        </w:rPr>
        <w:t>In this </w:t>
      </w:r>
      <w:r w:rsidRPr="00497B2F">
        <w:rPr>
          <w:rFonts w:ascii="Garamond" w:hAnsi="Garamond"/>
          <w:b/>
          <w:bCs/>
          <w:color w:val="000000" w:themeColor="text1"/>
          <w:sz w:val="16"/>
        </w:rPr>
        <w:t>[End Page 324</w:t>
      </w:r>
      <w:r w:rsidRPr="00497B2F">
        <w:rPr>
          <w:rStyle w:val="StyleUnderline"/>
          <w:rFonts w:ascii="Garamond" w:hAnsi="Garamond"/>
        </w:rPr>
        <w:t>]e</w:t>
      </w:r>
      <w:r w:rsidRPr="00497B2F">
        <w:rPr>
          <w:rStyle w:val="StyleUnderline"/>
          <w:rFonts w:ascii="Garamond" w:hAnsi="Garamond"/>
          <w:color w:val="000000" w:themeColor="text1"/>
        </w:rPr>
        <w:t>mbracing of agency, we see the personal dimension of the diasporic subject as one often "forced" or "thrown in" to a diasporic condition by historical and chronological events</w:t>
      </w:r>
      <w:r w:rsidRPr="00497B2F">
        <w:rPr>
          <w:rFonts w:ascii="Garamond" w:hAnsi="Garamond"/>
          <w:color w:val="000000" w:themeColor="text1"/>
          <w:sz w:val="16"/>
        </w:rPr>
        <w:t>. As Dharwadker offers, "</w:t>
      </w:r>
      <w:r w:rsidRPr="00497B2F">
        <w:rPr>
          <w:rStyle w:val="StyleUnderline"/>
          <w:rFonts w:ascii="Garamond" w:hAnsi="Garamond"/>
          <w:color w:val="000000" w:themeColor="text1"/>
        </w:rPr>
        <w:t>The subject of original performance is the immigrant experience</w:t>
      </w:r>
      <w:r w:rsidRPr="00497B2F">
        <w:rPr>
          <w:rFonts w:ascii="Garamond" w:hAnsi="Garamond"/>
          <w:color w:val="000000" w:themeColor="text1"/>
          <w:sz w:val="16"/>
        </w:rPr>
        <w:t xml:space="preserve"> of institutionalized </w:t>
      </w:r>
      <w:r w:rsidRPr="00497B2F">
        <w:rPr>
          <w:rStyle w:val="StyleUnderline"/>
          <w:rFonts w:ascii="Garamond" w:hAnsi="Garamond"/>
          <w:color w:val="000000" w:themeColor="text1"/>
        </w:rPr>
        <w:t>racism, discrimination, and exploitation</w:t>
      </w:r>
      <w:r w:rsidRPr="00497B2F">
        <w:rPr>
          <w:rFonts w:ascii="Garamond" w:hAnsi="Garamond"/>
          <w:color w:val="000000" w:themeColor="text1"/>
          <w:sz w:val="16"/>
        </w:rPr>
        <w:t xml:space="preserve"> in the dominant culture, and patriarchal oppression, alienation, and violence within immigrant communities" (309). </w:t>
      </w:r>
      <w:r w:rsidRPr="00497B2F">
        <w:rPr>
          <w:rStyle w:val="StyleUnderline"/>
          <w:rFonts w:ascii="Garamond" w:hAnsi="Garamond"/>
          <w:color w:val="000000" w:themeColor="text1"/>
        </w:rPr>
        <w:t>The only way for a diasporic subject to bring forth</w:t>
      </w:r>
      <w:r w:rsidRPr="00497B2F">
        <w:rPr>
          <w:rFonts w:ascii="Garamond" w:hAnsi="Garamond"/>
          <w:color w:val="000000" w:themeColor="text1"/>
          <w:sz w:val="16"/>
        </w:rPr>
        <w:t xml:space="preserve"> the salient </w:t>
      </w:r>
      <w:r w:rsidRPr="00497B2F">
        <w:rPr>
          <w:rStyle w:val="StyleUnderline"/>
          <w:rFonts w:ascii="Garamond" w:hAnsi="Garamond"/>
          <w:color w:val="000000" w:themeColor="text1"/>
        </w:rPr>
        <w:t>issues</w:t>
      </w:r>
      <w:r w:rsidRPr="00497B2F">
        <w:rPr>
          <w:rFonts w:ascii="Garamond" w:hAnsi="Garamond"/>
          <w:color w:val="000000" w:themeColor="text1"/>
          <w:sz w:val="16"/>
        </w:rPr>
        <w:t xml:space="preserve"> confronting immigrants and other members of various diasporas </w:t>
      </w:r>
      <w:r w:rsidRPr="00497B2F">
        <w:rPr>
          <w:rStyle w:val="StyleUnderline"/>
          <w:rFonts w:ascii="Garamond" w:hAnsi="Garamond"/>
          <w:color w:val="000000" w:themeColor="text1"/>
        </w:rPr>
        <w:t>is to have</w:t>
      </w:r>
      <w:r w:rsidRPr="00497B2F">
        <w:rPr>
          <w:rFonts w:ascii="Garamond" w:hAnsi="Garamond"/>
          <w:color w:val="000000" w:themeColor="text1"/>
          <w:sz w:val="16"/>
        </w:rPr>
        <w:t xml:space="preserve"> what she goes on to </w:t>
      </w:r>
      <w:r w:rsidRPr="00497B2F">
        <w:rPr>
          <w:rStyle w:val="StyleUnderline"/>
          <w:rFonts w:ascii="Garamond" w:hAnsi="Garamond"/>
          <w:color w:val="000000" w:themeColor="text1"/>
        </w:rPr>
        <w:t xml:space="preserve">call "interface with </w:t>
      </w:r>
      <w:r w:rsidRPr="00497B2F">
        <w:rPr>
          <w:rFonts w:ascii="Garamond" w:hAnsi="Garamond"/>
          <w:color w:val="000000" w:themeColor="text1"/>
          <w:sz w:val="16"/>
        </w:rPr>
        <w:t xml:space="preserve">the </w:t>
      </w:r>
      <w:r w:rsidRPr="00497B2F">
        <w:rPr>
          <w:rStyle w:val="StyleUnderline"/>
          <w:rFonts w:ascii="Garamond" w:hAnsi="Garamond"/>
          <w:color w:val="000000" w:themeColor="text1"/>
        </w:rPr>
        <w:t>dominant cultures</w:t>
      </w:r>
      <w:r w:rsidRPr="00497B2F">
        <w:rPr>
          <w:rFonts w:ascii="Garamond" w:hAnsi="Garamond"/>
          <w:color w:val="000000" w:themeColor="text1"/>
          <w:sz w:val="16"/>
        </w:rPr>
        <w:t>" (310). But one cannot merely engage in the aesthetic aspects of reflexivity here. It is simply too distancing for both the performer and the audience member. Perhaps, there can be an oscillation "between a willing acceptance of, and a determined resistance to, the presence of the transnation […]" (309), whereby both performer and audience can travel the dangerous territory together. "The sharing of a regional culture can create cross-cutting ties and the potential for transcendent coalitions and alliances that mitigate such conflicts (Werbner 13). The growth is in the uncomfortable space of shifting one's perspective, particularly when embodying what Kruger calls "empirical specificity" (261). For, even as the performer offers up marginal narratives and experiences, so she must engage in the transformative moment of the audience. I require a "talk-back" session following each performance in order to make a space for such expansion of topics touched on in the performance to occur. Often, these dialogic moments are filled with the most satisfactory pedagogical instances. For as Dolan says, "Theoretical tropes that abstract 'performance' into the now popular 'performativity' might profitably reconsider the materiality of theatre as a palpable, embodied site of potential social change" (18).</w:t>
      </w:r>
      <w:r w:rsidRPr="00497B2F">
        <w:rPr>
          <w:rFonts w:ascii="Garamond" w:eastAsia="Times New Roman" w:hAnsi="Garamond"/>
          <w:color w:val="000000" w:themeColor="text1"/>
          <w:sz w:val="16"/>
        </w:rPr>
        <w:t>Stars and Stripes Forever: Sheherazade's Sequel</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My friend who is black calls me a woman of color. My mother who is white says I am Caucasian.  My friend who is Hispanic/Mexican-American understands my dilemma. My country that is a democratic melting pot does not.</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—Halaby 205</w:t>
      </w:r>
      <w:r w:rsidRPr="00497B2F">
        <w:rPr>
          <w:rFonts w:ascii="Garamond" w:hAnsi="Garamond"/>
          <w:color w:val="000000" w:themeColor="text1"/>
          <w:sz w:val="16"/>
        </w:rPr>
        <w:t xml:space="preserve"> "Stars and Stripes Forever" chronicles a history of institutional violence against racialized "others"; more specifically, racial profiling as a sanctioned government policy, implemented by the Federal Aviation Administra-tion(FAA) against Arabs and Arab-Americans entering the United States on </w:t>
      </w:r>
      <w:r w:rsidRPr="00497B2F">
        <w:rPr>
          <w:rFonts w:ascii="Garamond" w:hAnsi="Garamond"/>
          <w:b/>
          <w:bCs/>
          <w:color w:val="000000" w:themeColor="text1"/>
          <w:sz w:val="16"/>
        </w:rPr>
        <w:t>[End Page 325]</w:t>
      </w:r>
      <w:r w:rsidRPr="00497B2F">
        <w:rPr>
          <w:rFonts w:ascii="Garamond" w:hAnsi="Garamond"/>
          <w:color w:val="000000" w:themeColor="text1"/>
          <w:sz w:val="16"/>
        </w:rPr>
        <w:t>American airline carriers is recounted as I narrate my experience of the said policy, in the summer of 1999, in Zurich airport. Currently, the Immigration and Terrorism Act of 1996 is still legal, despite much lobbying in Washington to repeal it. The demonization of racialized "others" reaffirms the fact that little has changed since my initial entry in 1984. The de-humanizing treatment afforded to persons such as myself is mirrored by my understanding that these racist policies create no hierarchy of pain among any groups of people across the nation or attempting to enter it. Included in this piece are other well-docu-mented cases of such treatment of other Arabs and Arab-Americans, based on political and religious stereotyping. Does America prefer order over justice? I think that question is worth repeating. </w:t>
      </w:r>
      <w:r w:rsidRPr="00497B2F">
        <w:rPr>
          <w:rFonts w:ascii="Garamond" w:hAnsi="Garamond"/>
          <w:i/>
          <w:iCs/>
          <w:color w:val="000000" w:themeColor="text1"/>
          <w:sz w:val="16"/>
        </w:rPr>
        <w:t>(repeat)</w:t>
      </w:r>
      <w:r w:rsidRPr="00497B2F">
        <w:rPr>
          <w:rFonts w:ascii="Garamond" w:hAnsi="Garamond"/>
          <w:color w:val="000000" w:themeColor="text1"/>
          <w:sz w:val="16"/>
        </w:rPr>
        <w:t> … People seem equally repulsed and fascinated by the notion of lists … we use them to prepare for shopping at the market, we use them to structure our day, we use them to set agendas, for holiday gift giving, we use them as brainstorming tools in classes and in the workplace. In short, we use them in the most mundane ways, every day, day in and day out, day in and day out. Let them in, keep them out, let them in, keep them out … reminds you of she loves me, she loves me not, doesn't it? … Let them in, keep them out … no it isn't my cats I refer to here. It is humans … not just any humans, but rather the lines that separate the types, the categories, the stereotypes, the real, the unreal, the surreal, the hyper-real, the real flesh and blood human-types that attempt to enter this fine multicultural nation, this nation under one Christian GOD, this nation comprised of resident citizens, resident aliens, illegal aliens, undocumented aliens, and, some say in the corn fields of Nebraska, unidentified aliens … Let 'em in, keep 'em out, let 'em in, keep 'em out … Breathe in, breathe out, breathe in, breathe out … sort of like Lamaze, only different … short staccato breaths, long silent suffering ones, loud sighing complaining ones, sharp intakes, slow lung-filling ones, the kind you take in when you are about to implode, or want to keep from exploding … in the face of some heinous offense, some immortal offense, some violation of your person … When this slow intake is complete … you are left with two choices – do you implode, or explode – you see, because the air has to go somewhere … even if you can't, even if you are at a check point being harassed, even if you are trapped in a dangerous situation, even if you are at passport control in Zurich instead of at Logan airport in Boston … And a Swiss Miss Fraulein demands </w:t>
      </w:r>
      <w:r w:rsidRPr="00497B2F">
        <w:rPr>
          <w:rFonts w:ascii="Garamond" w:hAnsi="Garamond"/>
          <w:b/>
          <w:bCs/>
          <w:color w:val="000000" w:themeColor="text1"/>
          <w:sz w:val="16"/>
        </w:rPr>
        <w:t>[End Page 326]</w:t>
      </w:r>
      <w:r w:rsidRPr="00497B2F">
        <w:rPr>
          <w:rFonts w:ascii="Garamond" w:hAnsi="Garamond"/>
          <w:color w:val="000000" w:themeColor="text1"/>
          <w:sz w:val="16"/>
        </w:rPr>
        <w:t> your papers rather brusquely, which you hand over pleasantly enough, unsuspectingly enough, readily enough … </w:t>
      </w:r>
      <w:r w:rsidRPr="00497B2F">
        <w:rPr>
          <w:rFonts w:ascii="Garamond" w:hAnsi="Garamond"/>
          <w:i/>
          <w:iCs/>
          <w:color w:val="000000" w:themeColor="text1"/>
          <w:sz w:val="16"/>
        </w:rPr>
        <w:t>(I end up behind the table looking over a "ledge.")</w:t>
      </w:r>
      <w:r w:rsidRPr="00497B2F">
        <w:rPr>
          <w:rFonts w:ascii="Garamond" w:hAnsi="Garamond"/>
          <w:color w:val="000000" w:themeColor="text1"/>
          <w:sz w:val="16"/>
        </w:rPr>
        <w:t xml:space="preserve"> As you look over the little portable table ledge you see a visual image of this great country … something Betsy Ross could've been proud of, you see a bunch of brightly colored stars and stripes … and you </w:t>
      </w:r>
      <w:r w:rsidRPr="00497B2F">
        <w:rPr>
          <w:rFonts w:ascii="Garamond" w:hAnsi="Garamond"/>
          <w:i/>
          <w:iCs/>
          <w:color w:val="000000" w:themeColor="text1"/>
          <w:sz w:val="16"/>
        </w:rPr>
        <w:t>are</w:t>
      </w:r>
      <w:r w:rsidRPr="00497B2F">
        <w:rPr>
          <w:rFonts w:ascii="Garamond" w:hAnsi="Garamond"/>
          <w:color w:val="000000" w:themeColor="text1"/>
          <w:sz w:val="16"/>
        </w:rPr>
        <w:t>going "back home" and you </w:t>
      </w:r>
      <w:r w:rsidRPr="00497B2F">
        <w:rPr>
          <w:rFonts w:ascii="Garamond" w:hAnsi="Garamond"/>
          <w:i/>
          <w:iCs/>
          <w:color w:val="000000" w:themeColor="text1"/>
          <w:sz w:val="16"/>
        </w:rPr>
        <w:t>are</w:t>
      </w:r>
      <w:r w:rsidRPr="00497B2F">
        <w:rPr>
          <w:rFonts w:ascii="Garamond" w:hAnsi="Garamond"/>
          <w:color w:val="000000" w:themeColor="text1"/>
          <w:sz w:val="16"/>
        </w:rPr>
        <w:t xml:space="preserve"> traveling on an American carrier after all, and having been away for a couple of months, the nostalgic feelings of patriotism might overwhelm you and make your breast swell … breathe in, breathe out, and then sharp intake … swwwwiiiiiiihhhhhh …You see that the stars are actually asterisks on the side of a long list of names which comprises the flight manifest, and that these stars only grace the names of the chosen few, the special ones, and you realize that the stripes are made from a yellow highlighter to signify your exalted status, your particularity … only names such as your own could ever be chosen above the rest … yours and others that sound like Farah, Abdulrahman, and Shebadezeh … one citizen alien, one resident alien, one visa-ed alien … oh sure, there are others with cheerful yellow stripes, but only you three have special accordance … it's (humming "Oh Say Can You See") your very own private anthem … the nowalien anthem of stars and stripes forever … you see, it is based on the ancient adage of allness, of sameness, of birds of a feather and all for one and one for all, and you feel the air sucked out of your lungs just as you pulled it in … ssswwwiiiiiiihhhhhhh … </w:t>
      </w:r>
      <w:r w:rsidRPr="00497B2F">
        <w:rPr>
          <w:rFonts w:ascii="Garamond" w:hAnsi="Garamond"/>
          <w:i/>
          <w:iCs/>
          <w:color w:val="000000" w:themeColor="text1"/>
          <w:sz w:val="16"/>
        </w:rPr>
        <w:t>(Assume the persona of an immigration official with a heavy Swiss accent)</w:t>
      </w:r>
      <w:r w:rsidRPr="00497B2F">
        <w:rPr>
          <w:rFonts w:ascii="Garamond" w:hAnsi="Garamond"/>
          <w:color w:val="000000" w:themeColor="text1"/>
          <w:sz w:val="16"/>
        </w:rPr>
        <w:t xml:space="preserve"> Where are you coming from? What were you doing there? How long did you stay? Where did you go next? What was your business there? How long did you stay? Why are you coming through Switzerland? What are your connections here? Where are you going? Why? How long will you stay? Where is your baggage? You have no baggage??? Please wait here while I summon the supervisor in charge of security … Breathe in, gasp, swallow, gulp, find the breath that was seconds before so plentiful and easy in its rhythm. You are led to a holding zone … only for you, special ones, the star-crossed ones …</w:t>
      </w:r>
      <w:r w:rsidRPr="00497B2F">
        <w:rPr>
          <w:rFonts w:ascii="Garamond" w:hAnsi="Garamond"/>
          <w:i/>
          <w:iCs/>
          <w:color w:val="000000" w:themeColor="text1"/>
          <w:sz w:val="16"/>
        </w:rPr>
        <w:t>(I sit down agitatedly.)</w:t>
      </w:r>
      <w:r w:rsidRPr="00497B2F">
        <w:rPr>
          <w:rFonts w:ascii="Garamond" w:hAnsi="Garamond"/>
          <w:color w:val="000000" w:themeColor="text1"/>
          <w:sz w:val="16"/>
        </w:rPr>
        <w:t xml:space="preserve"> You are kept there, repeatedly asked the same questions over and over, and finally you demand why. You are told that this is standard procedure … this is the way it is, this is FAA government policy … all persons with such names traveling back into the United States on American carriers with Arab sounding </w:t>
      </w:r>
      <w:r w:rsidRPr="00497B2F">
        <w:rPr>
          <w:rFonts w:ascii="Garamond" w:hAnsi="Garamond"/>
          <w:b/>
          <w:bCs/>
          <w:color w:val="000000" w:themeColor="text1"/>
          <w:sz w:val="16"/>
        </w:rPr>
        <w:t>[End Page 327]</w:t>
      </w:r>
      <w:r w:rsidRPr="00497B2F">
        <w:rPr>
          <w:rFonts w:ascii="Garamond" w:hAnsi="Garamond"/>
          <w:color w:val="000000" w:themeColor="text1"/>
          <w:sz w:val="16"/>
        </w:rPr>
        <w:t> names are treated this way … And in comes the breath … slamming into your lungs as the blood pounds at your temples, as you reel from the impact of what has just been said to you, as you are forbidden admittance onto your national carrier, to your country, with your American passport clutched firmly in Swiss hands … ssssswwwwwiiiiiihhhhhhh The Iranian woman is in tears; the other nondescript Arab-named person never shows (he's missed his flight connection) and you begin to pace, breathing in, breathing out, breathing in, breathing out, ragged breaths never quite filling your lungs with enough air … You are searched again, cavity, body and bags and computer for the third time as the security with automatic machine guns, Uzi-like in their compactness, march by in time to your breaths. The Iranian woman's baggage is being ripped apart item by item and the plane is entering last call of boarding … swwwwwiiiiihhhhhhhhh You </w:t>
      </w:r>
      <w:r w:rsidRPr="00497B2F">
        <w:rPr>
          <w:rFonts w:ascii="Garamond" w:hAnsi="Garamond"/>
          <w:i/>
          <w:iCs/>
          <w:color w:val="000000" w:themeColor="text1"/>
          <w:sz w:val="16"/>
        </w:rPr>
        <w:t>demand</w:t>
      </w:r>
      <w:r w:rsidRPr="00497B2F">
        <w:rPr>
          <w:rFonts w:ascii="Garamond" w:hAnsi="Garamond"/>
          <w:color w:val="000000" w:themeColor="text1"/>
          <w:sz w:val="16"/>
        </w:rPr>
        <w:t> your rights as a U.S. citizen, to be allowed entry back in your country, where all men are created equal under GOD, land of plenty, land of opportunity, of freedom … hear it ringing in your ears as the blood rushes, swirling inchoate like your words … unlike the words of the Swiss miss, whose script is stiletto sharp in delivery … just as you have been struck dumb by shock and helpless rage … just as you try, unsuccessfully, to communicate to the Iranian woman visiting her sister giving birth in Cleveland the next day that everything is going to be OK … just as you know it isn't and it won't be … even as they escort you both separately to your respective seats, everyone staring at you down the LONG aisle of the 747, now delaying the flight by 30 minutes. Those Third World bitches held up the plane again! Even as you feel the bile rising up into your throat … breathe in, breathe out, lest you try to choke the last living breath out of the Swiss Miss Fraulein in your face handing you back your passport … As you sit on the plane you think about the notion of the inalienable rights of U.S. citizens, about Boston 15 years earlier, about people illegally being held by the U.S. government citing "secret evidence" as a means of detainment. You think about your luggage, and you think about that poor fool Palestinian who happened to leave Oklahoma THAT day who got dragged back from London and interrogated by the Feds for four days with no representation in Boston just because of who he is. You think about how there is no hierarchy of pain in this moment with others elsewhere in the world who experience this every day of their lives. You think about the land you just left, the land you sometimes call home, where you were greeted as politely as any other touristcitizen on summer holiday. You think about where this places you on the hyphen this time … where does this experience fit in the schema of aliennations … of hyphen-nations … of "One nation under God, indivisible, with </w:t>
      </w:r>
      <w:r w:rsidRPr="00497B2F">
        <w:rPr>
          <w:rFonts w:ascii="Garamond" w:hAnsi="Garamond"/>
          <w:b/>
          <w:bCs/>
          <w:color w:val="000000" w:themeColor="text1"/>
          <w:sz w:val="16"/>
        </w:rPr>
        <w:t>[End Page 328]</w:t>
      </w:r>
      <w:r w:rsidRPr="00497B2F">
        <w:rPr>
          <w:rFonts w:ascii="Garamond" w:hAnsi="Garamond"/>
          <w:color w:val="000000" w:themeColor="text1"/>
          <w:sz w:val="16"/>
        </w:rPr>
        <w:t> liberty and justice for all." </w:t>
      </w:r>
      <w:r w:rsidRPr="00497B2F">
        <w:rPr>
          <w:rFonts w:ascii="Garamond" w:hAnsi="Garamond"/>
          <w:i/>
          <w:iCs/>
          <w:color w:val="000000" w:themeColor="text1"/>
          <w:sz w:val="16"/>
        </w:rPr>
        <w:t>(During this last line, I stand mimicking a performance of the Pledge of Allegiance.)</w:t>
      </w:r>
      <w:r w:rsidRPr="00497B2F">
        <w:rPr>
          <w:rFonts w:ascii="Garamond" w:hAnsi="Garamond"/>
          <w:color w:val="000000" w:themeColor="text1"/>
          <w:sz w:val="16"/>
        </w:rPr>
        <w:t xml:space="preserve"> </w:t>
      </w:r>
      <w:r w:rsidRPr="00497B2F">
        <w:rPr>
          <w:rFonts w:ascii="Garamond" w:hAnsi="Garamond"/>
          <w:i/>
          <w:iCs/>
          <w:color w:val="000000" w:themeColor="text1"/>
          <w:sz w:val="16"/>
        </w:rPr>
        <w:t>(During this last section, I remove the shawl slowly and end up downstage center.)</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After a long absence I step onto American soil  and I hear someone say "Welcome home" and I start to cry.</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rPr>
        <w:t>(Mroue, Unpublished essay)</w:t>
      </w:r>
      <w:r w:rsidRPr="00497B2F">
        <w:rPr>
          <w:rFonts w:ascii="Garamond" w:hAnsi="Garamond"/>
          <w:color w:val="000000" w:themeColor="text1"/>
          <w:sz w:val="16"/>
        </w:rPr>
        <w:t xml:space="preserve"> </w:t>
      </w:r>
      <w:r w:rsidRPr="00497B2F">
        <w:rPr>
          <w:rFonts w:ascii="Garamond" w:eastAsia="Times New Roman" w:hAnsi="Garamond"/>
          <w:color w:val="000000" w:themeColor="text1"/>
          <w:sz w:val="16"/>
          <w:shd w:val="clear" w:color="auto" w:fill="FFFFFF"/>
        </w:rPr>
        <w:t>This last poetic expression reverberates with Yan Haiping's notion that "[s]uch emulation, expression, or constitution of 'one's own/owning' is of course full of internal tensions and inherent divisions" (6</w:t>
      </w:r>
      <w:r w:rsidRPr="00497B2F">
        <w:rPr>
          <w:rStyle w:val="StyleUnderline"/>
          <w:rFonts w:ascii="Garamond" w:hAnsi="Garamond"/>
          <w:color w:val="000000" w:themeColor="text1"/>
        </w:rPr>
        <w:t xml:space="preserve">). In these pieces, I </w:t>
      </w:r>
      <w:r w:rsidRPr="00497B2F">
        <w:rPr>
          <w:rStyle w:val="StyleUnderline"/>
          <w:rFonts w:ascii="Garamond" w:hAnsi="Garamond"/>
          <w:color w:val="000000" w:themeColor="text1"/>
          <w:highlight w:val="cyan"/>
        </w:rPr>
        <w:t>envision and enact other kinds of "wars,"</w:t>
      </w:r>
      <w:r w:rsidRPr="00497B2F">
        <w:rPr>
          <w:rStyle w:val="StyleUnderline"/>
          <w:rFonts w:ascii="Garamond" w:hAnsi="Garamond"/>
          <w:color w:val="000000" w:themeColor="text1"/>
        </w:rPr>
        <w:t xml:space="preserve"> both as I have been subjected to </w:t>
      </w:r>
      <w:r w:rsidRPr="00497B2F">
        <w:rPr>
          <w:rStyle w:val="StyleUnderline"/>
          <w:rFonts w:ascii="Garamond" w:hAnsi="Garamond"/>
          <w:color w:val="000000" w:themeColor="text1"/>
          <w:highlight w:val="cyan"/>
        </w:rPr>
        <w:t>and</w:t>
      </w:r>
      <w:r w:rsidRPr="00497B2F">
        <w:rPr>
          <w:rStyle w:val="StyleUnderline"/>
          <w:rFonts w:ascii="Garamond" w:hAnsi="Garamond"/>
          <w:color w:val="000000" w:themeColor="text1"/>
        </w:rPr>
        <w:t xml:space="preserve"> as I </w:t>
      </w:r>
      <w:r w:rsidRPr="00497B2F">
        <w:rPr>
          <w:rStyle w:val="StyleUnderline"/>
          <w:rFonts w:ascii="Garamond" w:hAnsi="Garamond"/>
          <w:color w:val="000000" w:themeColor="text1"/>
          <w:highlight w:val="cyan"/>
        </w:rPr>
        <w:t>take them on through performance, creating a whole different kind of fight – one that is virulently anti-war and anti-violence as well as steeped within a human rights framework.</w:t>
      </w:r>
      <w:r w:rsidRPr="00497B2F">
        <w:rPr>
          <w:rFonts w:ascii="Garamond" w:eastAsia="Times New Roman" w:hAnsi="Garamond"/>
          <w:color w:val="000000" w:themeColor="text1"/>
          <w:sz w:val="16"/>
          <w:shd w:val="clear" w:color="auto" w:fill="FFFFFF"/>
        </w:rPr>
        <w:t xml:space="preserve"> In this way, I enact the third axis of analysis and political dissent, protesting the deplorable conditions of certain diasporic communities. </w:t>
      </w:r>
      <w:r w:rsidRPr="00497B2F">
        <w:rPr>
          <w:rStyle w:val="StyleUnderline"/>
          <w:rFonts w:ascii="Garamond" w:hAnsi="Garamond"/>
          <w:color w:val="000000" w:themeColor="text1"/>
          <w:highlight w:val="cyan"/>
        </w:rPr>
        <w:t>This reflexive community is created by individuals who willingly throw themselves into dissent as a shared poetics of understanding within a particular community, while "avoid[ing] falling into the trap of pandiasporization, by remaining cognizant of the embodied diasporic subject and of the specificities of each diasporic experience</w:t>
      </w:r>
      <w:r w:rsidRPr="00497B2F">
        <w:rPr>
          <w:rFonts w:ascii="Garamond" w:eastAsia="Times New Roman" w:hAnsi="Garamond"/>
          <w:color w:val="000000" w:themeColor="text1"/>
          <w:sz w:val="16"/>
          <w:shd w:val="clear" w:color="auto" w:fill="FFFFFF"/>
        </w:rPr>
        <w:t>" (Grehan 230</w:t>
      </w:r>
      <w:r w:rsidRPr="00497B2F">
        <w:rPr>
          <w:rStyle w:val="StyleUnderline"/>
          <w:rFonts w:ascii="Garamond" w:hAnsi="Garamond"/>
          <w:color w:val="000000" w:themeColor="text1"/>
        </w:rPr>
        <w:t xml:space="preserve">). </w:t>
      </w:r>
      <w:r w:rsidRPr="00497B2F">
        <w:rPr>
          <w:rStyle w:val="StyleUnderline"/>
          <w:rFonts w:ascii="Garamond" w:hAnsi="Garamond"/>
          <w:color w:val="000000" w:themeColor="text1"/>
          <w:highlight w:val="cyan"/>
        </w:rPr>
        <w:t>This community establishes shared experiences, not just identifications. The performer</w:t>
      </w:r>
      <w:r w:rsidRPr="00497B2F">
        <w:rPr>
          <w:rStyle w:val="StyleUnderline"/>
          <w:rFonts w:ascii="Garamond" w:hAnsi="Garamond"/>
          <w:color w:val="000000" w:themeColor="text1"/>
        </w:rPr>
        <w:t xml:space="preserve"> here uses strategic configurations of performance and prose to exemplify</w:t>
      </w:r>
      <w:r w:rsidRPr="00497B2F">
        <w:rPr>
          <w:rFonts w:ascii="Garamond" w:eastAsia="Times New Roman" w:hAnsi="Garamond"/>
          <w:color w:val="000000" w:themeColor="text1"/>
          <w:sz w:val="16"/>
          <w:shd w:val="clear" w:color="auto" w:fill="FFFFFF"/>
        </w:rPr>
        <w:t xml:space="preserve"> what Lash calls </w:t>
      </w:r>
      <w:r w:rsidRPr="00497B2F">
        <w:rPr>
          <w:rStyle w:val="StyleUnderline"/>
          <w:rFonts w:ascii="Garamond" w:hAnsi="Garamond"/>
          <w:color w:val="000000" w:themeColor="text1"/>
        </w:rPr>
        <w:t>hermeneutic or interpretive reflexivity</w:t>
      </w:r>
      <w:r w:rsidRPr="00497B2F">
        <w:rPr>
          <w:rFonts w:ascii="Garamond" w:eastAsia="Times New Roman" w:hAnsi="Garamond"/>
          <w:color w:val="000000" w:themeColor="text1"/>
          <w:sz w:val="16"/>
          <w:shd w:val="clear" w:color="auto" w:fill="FFFFFF"/>
        </w:rPr>
        <w:t xml:space="preserve"> (Lash 117).</w:t>
      </w:r>
      <w:r w:rsidRPr="00497B2F">
        <w:rPr>
          <w:rFonts w:ascii="Garamond" w:eastAsia="Times New Roman" w:hAnsi="Garamond"/>
          <w:color w:val="000000" w:themeColor="text1"/>
          <w:sz w:val="16"/>
        </w:rPr>
        <w:t xml:space="preserve"> </w:t>
      </w:r>
      <w:r w:rsidRPr="00497B2F">
        <w:rPr>
          <w:rFonts w:ascii="Garamond" w:eastAsia="Times New Roman" w:hAnsi="Garamond"/>
          <w:color w:val="000000" w:themeColor="text1"/>
          <w:sz w:val="16"/>
          <w:shd w:val="clear" w:color="auto" w:fill="FFFFFF"/>
        </w:rPr>
        <w:t xml:space="preserve">The following is helpful in elucidating this notion further: </w:t>
      </w:r>
      <w:r w:rsidRPr="00497B2F">
        <w:rPr>
          <w:rStyle w:val="StyleUnderline"/>
          <w:rFonts w:ascii="Garamond" w:hAnsi="Garamond"/>
          <w:color w:val="000000" w:themeColor="text1"/>
        </w:rPr>
        <w:t xml:space="preserve">the performer </w:t>
      </w:r>
      <w:r w:rsidRPr="00497B2F">
        <w:rPr>
          <w:rStyle w:val="StyleUnderline"/>
          <w:rFonts w:ascii="Garamond" w:hAnsi="Garamond"/>
          <w:color w:val="000000" w:themeColor="text1"/>
          <w:highlight w:val="cyan"/>
        </w:rPr>
        <w:t>"sets up a dialectic between the performer and audience in which complex negotiations and re-negotiations of positionality and interpretation have the potential to occur, negotiations which have implications for the spectator's understanding of diaspora as embodied experience"</w:t>
      </w:r>
      <w:r w:rsidRPr="00497B2F">
        <w:rPr>
          <w:rFonts w:ascii="Garamond" w:eastAsia="Times New Roman" w:hAnsi="Garamond"/>
          <w:color w:val="000000" w:themeColor="text1"/>
          <w:sz w:val="16"/>
          <w:shd w:val="clear" w:color="auto" w:fill="FFFFFF"/>
        </w:rPr>
        <w:t xml:space="preserve"> (Grehan 231). As the audience encounters the fully embodied experience through performance and engages my narratives, which attempt to humanize the extremely distanced images of war as portrayed on U.S. network news stations, the dialogic possibilities unfold. "As elective, voluntary social formations, </w:t>
      </w:r>
      <w:r w:rsidRPr="00497B2F">
        <w:rPr>
          <w:rStyle w:val="StyleUnderline"/>
          <w:rFonts w:ascii="Garamond" w:hAnsi="Garamond"/>
          <w:color w:val="000000" w:themeColor="text1"/>
        </w:rPr>
        <w:t>diasporas must produce and reproduce themselves socially, culturally, and politically"</w:t>
      </w:r>
      <w:r w:rsidRPr="00497B2F">
        <w:rPr>
          <w:rFonts w:ascii="Garamond" w:eastAsia="Times New Roman" w:hAnsi="Garamond"/>
          <w:color w:val="000000" w:themeColor="text1"/>
          <w:sz w:val="16"/>
          <w:shd w:val="clear" w:color="auto" w:fill="FFFFFF"/>
        </w:rPr>
        <w:t xml:space="preserve"> (Werbner 4). If this is to be true, </w:t>
      </w:r>
      <w:r w:rsidRPr="00497B2F">
        <w:rPr>
          <w:rStyle w:val="Emphasis"/>
          <w:rFonts w:ascii="Garamond" w:hAnsi="Garamond"/>
          <w:color w:val="000000" w:themeColor="text1"/>
          <w:sz w:val="24"/>
          <w:highlight w:val="cyan"/>
        </w:rPr>
        <w:t>one of the ways in which they do so is by creating a public space in a form contrary to that of the dominant discourse, to de-marginalize and empower all at once. This is the heart of the poetics of diasporic</w:t>
      </w:r>
      <w:r w:rsidRPr="00497B2F">
        <w:rPr>
          <w:rStyle w:val="Emphasis"/>
          <w:rFonts w:ascii="Garamond" w:hAnsi="Garamond"/>
          <w:color w:val="000000" w:themeColor="text1"/>
          <w:sz w:val="24"/>
        </w:rPr>
        <w:t> </w:t>
      </w:r>
      <w:r w:rsidRPr="00497B2F">
        <w:rPr>
          <w:rFonts w:ascii="Garamond" w:eastAsia="Times New Roman" w:hAnsi="Garamond"/>
          <w:bCs/>
          <w:color w:val="000000" w:themeColor="text1"/>
          <w:sz w:val="16"/>
        </w:rPr>
        <w:t>[End Page 329]</w:t>
      </w:r>
      <w:r w:rsidRPr="00497B2F">
        <w:rPr>
          <w:rStyle w:val="Emphasis"/>
          <w:rFonts w:ascii="Garamond" w:hAnsi="Garamond"/>
          <w:color w:val="000000" w:themeColor="text1"/>
          <w:sz w:val="24"/>
        </w:rPr>
        <w:t> </w:t>
      </w:r>
      <w:r w:rsidRPr="00497B2F">
        <w:rPr>
          <w:rStyle w:val="Emphasis"/>
          <w:rFonts w:ascii="Garamond" w:hAnsi="Garamond"/>
          <w:color w:val="000000" w:themeColor="text1"/>
          <w:sz w:val="24"/>
          <w:highlight w:val="cyan"/>
        </w:rPr>
        <w:t>performance</w:t>
      </w:r>
      <w:r w:rsidRPr="00497B2F">
        <w:rPr>
          <w:rStyle w:val="StyleUnderline"/>
          <w:rFonts w:ascii="Garamond" w:hAnsi="Garamond"/>
          <w:color w:val="000000" w:themeColor="text1"/>
          <w:highlight w:val="cyan"/>
        </w:rPr>
        <w:t>;</w:t>
      </w:r>
      <w:r w:rsidRPr="00497B2F">
        <w:rPr>
          <w:rStyle w:val="StyleUnderline"/>
          <w:rFonts w:ascii="Garamond" w:hAnsi="Garamond"/>
          <w:color w:val="000000" w:themeColor="text1"/>
        </w:rPr>
        <w:t xml:space="preserve"> it offers an opening for the audience to enter these multilayered narratives and come to their own analysis and action, and formulate a new kind of reflexivity for themselves</w:t>
      </w:r>
      <w:r w:rsidRPr="00497B2F">
        <w:rPr>
          <w:rFonts w:ascii="Garamond" w:eastAsia="Times New Roman" w:hAnsi="Garamond"/>
          <w:color w:val="000000" w:themeColor="text1"/>
          <w:sz w:val="16"/>
          <w:shd w:val="clear" w:color="auto" w:fill="FFFFFF"/>
        </w:rPr>
        <w:t xml:space="preserve"> – one of choice. As Dolan says, we must conceive of "[t]heater and performance as sites of engagement in their own right" (19) and recognize the power within those sites.</w:t>
      </w:r>
    </w:p>
    <w:p w14:paraId="2B8357EB" w14:textId="77777777" w:rsidR="00497B2F" w:rsidRPr="00497B2F" w:rsidRDefault="00497B2F" w:rsidP="00497B2F">
      <w:pPr>
        <w:rPr>
          <w:rFonts w:ascii="Garamond" w:eastAsia="Times New Roman" w:hAnsi="Garamond"/>
          <w:sz w:val="16"/>
        </w:rPr>
      </w:pPr>
    </w:p>
    <w:p w14:paraId="68D08F49" w14:textId="77777777" w:rsidR="00497B2F" w:rsidRPr="00497B2F" w:rsidRDefault="00497B2F" w:rsidP="00497B2F">
      <w:pPr>
        <w:pStyle w:val="Heading2"/>
        <w:rPr>
          <w:rFonts w:ascii="Garamond" w:hAnsi="Garamond"/>
        </w:rPr>
      </w:pPr>
      <w:r w:rsidRPr="00497B2F">
        <w:rPr>
          <w:rFonts w:ascii="Garamond" w:hAnsi="Garamond"/>
        </w:rPr>
        <w:t>Frontlines</w:t>
      </w:r>
    </w:p>
    <w:p w14:paraId="2415D736" w14:textId="77777777" w:rsidR="00497B2F" w:rsidRPr="00497B2F" w:rsidRDefault="00497B2F" w:rsidP="00497B2F">
      <w:pPr>
        <w:pStyle w:val="Heading3"/>
        <w:rPr>
          <w:rFonts w:ascii="Garamond" w:hAnsi="Garamond"/>
        </w:rPr>
      </w:pPr>
      <w:r w:rsidRPr="00497B2F">
        <w:rPr>
          <w:rFonts w:ascii="Garamond" w:hAnsi="Garamond"/>
        </w:rPr>
        <w:t>O/V</w:t>
      </w:r>
    </w:p>
    <w:p w14:paraId="74EDF779" w14:textId="77777777" w:rsidR="00497B2F" w:rsidRPr="00497B2F" w:rsidRDefault="00497B2F" w:rsidP="00497B2F">
      <w:pPr>
        <w:pStyle w:val="Heading4"/>
        <w:rPr>
          <w:rFonts w:ascii="Garamond" w:hAnsi="Garamond"/>
        </w:rPr>
      </w:pPr>
      <w:r w:rsidRPr="00497B2F">
        <w:rPr>
          <w:rFonts w:ascii="Garamond" w:hAnsi="Garamond"/>
        </w:rPr>
        <w:t>South Asian identity is consistently marginalized within Asian American scholarship. Our criticism is twofold:</w:t>
      </w:r>
    </w:p>
    <w:p w14:paraId="683BDA63" w14:textId="77777777" w:rsidR="00497B2F" w:rsidRPr="00497B2F" w:rsidRDefault="00497B2F" w:rsidP="00497B2F">
      <w:pPr>
        <w:pStyle w:val="Heading4"/>
        <w:rPr>
          <w:rFonts w:ascii="Garamond" w:hAnsi="Garamond"/>
        </w:rPr>
      </w:pPr>
      <w:r w:rsidRPr="00497B2F">
        <w:rPr>
          <w:rFonts w:ascii="Garamond" w:hAnsi="Garamond"/>
        </w:rPr>
        <w:t>1. We criticize their usage of the Model Minority Myth as a paradigm for understanding violence against ALL Asians, specifically the brown body. Their scholarship and performance cannot account for the particular forms of violence that brown Asians face –  this is manifested in this round in things like the authors they read as well as the cultural basis for their performance and methodology. Ask yourselves how many brown authors, literature or scholarship was actually read in the 1AC – their theoretical inclusion of the brown body is an example of an “add South Asians and stir” politics that marginalize the brown body, strip us of our identities and creates a form of intra-Asian coalitional politics that relies on divisive categories of whiteness to demarcate browness as unwanted and inferior – turns case.  [</w:t>
      </w:r>
      <w:r w:rsidRPr="00497B2F">
        <w:rPr>
          <w:rFonts w:ascii="Garamond" w:hAnsi="Garamond"/>
          <w:i/>
        </w:rPr>
        <w:t>insert specific analysis of 1AC’s method/performance</w:t>
      </w:r>
      <w:r w:rsidRPr="00497B2F">
        <w:rPr>
          <w:rFonts w:ascii="Garamond" w:hAnsi="Garamond"/>
        </w:rPr>
        <w:t xml:space="preserve">] </w:t>
      </w:r>
    </w:p>
    <w:p w14:paraId="5B35E480" w14:textId="77777777" w:rsidR="00497B2F" w:rsidRPr="00497B2F" w:rsidRDefault="00497B2F" w:rsidP="00497B2F">
      <w:pPr>
        <w:pStyle w:val="Heading4"/>
        <w:rPr>
          <w:rFonts w:ascii="Garamond" w:hAnsi="Garamond"/>
        </w:rPr>
      </w:pPr>
      <w:r w:rsidRPr="00497B2F">
        <w:rPr>
          <w:rFonts w:ascii="Garamond" w:hAnsi="Garamond"/>
        </w:rPr>
        <w:t xml:space="preserve">2. We also challenge their articulation of Asian American identity as a whole. SQUO Asian American identity and politics staticize and localize Asianness as being specific to East and Southeast Asians – their historical/genealogical analysis of Asian American is specific to the violence SOUTHEAST/EAST ASIANS which means a) there is a terminal inaccessibility DA to the aff b) they exclude an analysis of South Asians but claim we can use their method c) reify whiteness by reinforcing characterizations of the brown body as deviant and as something Asianness ought distance themselves from. </w:t>
      </w:r>
    </w:p>
    <w:p w14:paraId="3D8BE8DA" w14:textId="77777777" w:rsidR="00497B2F" w:rsidRPr="00497B2F" w:rsidRDefault="00497B2F" w:rsidP="00497B2F">
      <w:pPr>
        <w:pStyle w:val="Heading3"/>
        <w:rPr>
          <w:rFonts w:ascii="Garamond" w:hAnsi="Garamond"/>
        </w:rPr>
      </w:pPr>
      <w:r w:rsidRPr="00497B2F">
        <w:rPr>
          <w:rFonts w:ascii="Garamond" w:hAnsi="Garamond"/>
        </w:rPr>
        <w:t>Alt Extension</w:t>
      </w:r>
    </w:p>
    <w:p w14:paraId="3B70D1AE" w14:textId="77777777" w:rsidR="00497B2F" w:rsidRPr="00497B2F" w:rsidRDefault="00497B2F" w:rsidP="00497B2F">
      <w:pPr>
        <w:pStyle w:val="Heading4"/>
        <w:rPr>
          <w:rFonts w:ascii="Garamond" w:hAnsi="Garamond"/>
        </w:rPr>
      </w:pPr>
      <w:r w:rsidRPr="00497B2F">
        <w:rPr>
          <w:rFonts w:ascii="Garamond" w:hAnsi="Garamond"/>
        </w:rPr>
        <w:t>Extend Farah - our praxis of injecting forms of brown knowledge production and performances of diasporic subjectivity into the debate space is one that forces confrontation with traditional forms of Asian American literature that are heavily East Asian populated – this means we are always already forcing a re-evaluation of meaning itself that destabilizes the epistemic assumptions of the 1AC. Prefer the alternative – we reject the pandiasporization of the 1AC where South Asian’s are essentially add on. Endorsing specific embodied experiences pedagogically transforms how we interact with Asian disapora within the debate space – we challenge hegemonic diasporic discourse as a form of transborder poetics that begins from the starting point of shared EXPERIENCES rather than commonalities of identification. Our performance is a dialogic re-negotiation of brown positionality within the debate space that creates counter-narratives to the presentation of the 1AC. A few net benefits:</w:t>
      </w:r>
    </w:p>
    <w:p w14:paraId="7228DBEC" w14:textId="77777777" w:rsidR="00497B2F" w:rsidRPr="00497B2F" w:rsidRDefault="00497B2F" w:rsidP="00497B2F">
      <w:pPr>
        <w:pStyle w:val="Heading4"/>
        <w:rPr>
          <w:rFonts w:ascii="Garamond" w:hAnsi="Garamond"/>
        </w:rPr>
      </w:pPr>
      <w:r w:rsidRPr="00497B2F">
        <w:rPr>
          <w:rFonts w:ascii="Garamond" w:hAnsi="Garamond"/>
        </w:rPr>
        <w:t xml:space="preserve">1. Catharsis – key to releasing anger about being marginalized within the identitarian category we’ve been assigned </w:t>
      </w:r>
    </w:p>
    <w:p w14:paraId="2489D32A" w14:textId="77777777" w:rsidR="00497B2F" w:rsidRPr="00497B2F" w:rsidRDefault="00497B2F" w:rsidP="00497B2F">
      <w:pPr>
        <w:pStyle w:val="Heading4"/>
        <w:rPr>
          <w:rFonts w:ascii="Garamond" w:hAnsi="Garamond"/>
        </w:rPr>
      </w:pPr>
      <w:r w:rsidRPr="00497B2F">
        <w:rPr>
          <w:rFonts w:ascii="Garamond" w:hAnsi="Garamond"/>
        </w:rPr>
        <w:t xml:space="preserve">2. Performative self-reflexivity – we interrogate our own privilege and positionality within the debate space and within Asian American identity as a whole </w:t>
      </w:r>
    </w:p>
    <w:p w14:paraId="5676B16C" w14:textId="77777777" w:rsidR="00497B2F" w:rsidRPr="00497B2F" w:rsidRDefault="00497B2F" w:rsidP="00497B2F">
      <w:pPr>
        <w:pStyle w:val="Heading3"/>
        <w:rPr>
          <w:rFonts w:ascii="Garamond" w:hAnsi="Garamond"/>
        </w:rPr>
      </w:pPr>
      <w:r w:rsidRPr="00497B2F">
        <w:rPr>
          <w:rFonts w:ascii="Garamond" w:hAnsi="Garamond"/>
        </w:rPr>
        <w:t>Link Extensions</w:t>
      </w:r>
    </w:p>
    <w:p w14:paraId="22815ACC" w14:textId="77777777" w:rsidR="00497B2F" w:rsidRPr="00497B2F" w:rsidRDefault="00497B2F" w:rsidP="00497B2F">
      <w:pPr>
        <w:pStyle w:val="Heading2"/>
        <w:rPr>
          <w:rFonts w:ascii="Garamond" w:hAnsi="Garamond"/>
        </w:rPr>
      </w:pPr>
      <w:r w:rsidRPr="00497B2F">
        <w:rPr>
          <w:rFonts w:ascii="Garamond" w:hAnsi="Garamond"/>
        </w:rPr>
        <w:t>Poems</w:t>
      </w:r>
    </w:p>
    <w:p w14:paraId="5785006D" w14:textId="77777777" w:rsidR="00497B2F" w:rsidRPr="00497B2F" w:rsidRDefault="00497B2F" w:rsidP="00497B2F">
      <w:pPr>
        <w:pStyle w:val="Heading3"/>
        <w:rPr>
          <w:rFonts w:ascii="Garamond" w:hAnsi="Garamond"/>
        </w:rPr>
      </w:pPr>
      <w:r w:rsidRPr="00497B2F">
        <w:rPr>
          <w:rFonts w:ascii="Garamond" w:hAnsi="Garamond"/>
        </w:rPr>
        <w:t>Sad Brown Girl Poetry</w:t>
      </w:r>
    </w:p>
    <w:p w14:paraId="246E37E8" w14:textId="77777777" w:rsidR="00497B2F" w:rsidRPr="00497B2F" w:rsidRDefault="00497B2F" w:rsidP="00497B2F">
      <w:pPr>
        <w:pStyle w:val="Heading4"/>
        <w:rPr>
          <w:rFonts w:ascii="Garamond" w:hAnsi="Garamond"/>
        </w:rPr>
      </w:pPr>
      <w:r w:rsidRPr="00497B2F">
        <w:rPr>
          <w:rFonts w:ascii="Garamond" w:hAnsi="Garamond"/>
        </w:rPr>
        <w:t xml:space="preserve">A RECIPE FOR A SAD BROWN GIRL: </w:t>
      </w:r>
    </w:p>
    <w:p w14:paraId="33637EBF"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 xml:space="preserve">at least one (1) immigrant parent </w:t>
      </w:r>
    </w:p>
    <w:p w14:paraId="0B023976"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one (1) estranged native tongue</w:t>
      </w:r>
    </w:p>
    <w:p w14:paraId="6F630FB3"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2 or 3 whole crossed oceans</w:t>
      </w:r>
    </w:p>
    <w:p w14:paraId="465E29D5"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1 cup chopped mangoes (may substitute coconuts or tamarind)</w:t>
      </w:r>
    </w:p>
    <w:p w14:paraId="2577A81F"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1/2 oz feeling of not belonging in homeland + 1/2 oz feeling of not belonging here (mixed)</w:t>
      </w:r>
    </w:p>
    <w:p w14:paraId="7A797BA2"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a vial of tears</w:t>
      </w:r>
    </w:p>
    <w:p w14:paraId="2188F5E8"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pinch of turmeric</w:t>
      </w:r>
    </w:p>
    <w:p w14:paraId="1E4E8918"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pinch of cheek by doting auntie</w:t>
      </w:r>
    </w:p>
    <w:p w14:paraId="45EE1FF5" w14:textId="77777777" w:rsidR="00497B2F" w:rsidRPr="00497B2F" w:rsidRDefault="00497B2F" w:rsidP="00497B2F">
      <w:pPr>
        <w:shd w:val="clear" w:color="auto" w:fill="FFFFFF"/>
        <w:spacing w:line="360" w:lineRule="atLeast"/>
        <w:rPr>
          <w:rFonts w:ascii="Garamond" w:eastAsia="Times New Roman" w:hAnsi="Garamond"/>
          <w:b/>
          <w:bCs/>
          <w:iCs/>
          <w:color w:val="000000" w:themeColor="text1"/>
          <w:spacing w:val="2"/>
        </w:rPr>
      </w:pPr>
      <w:r w:rsidRPr="00497B2F">
        <w:rPr>
          <w:rFonts w:ascii="Garamond" w:eastAsia="Times New Roman" w:hAnsi="Garamond"/>
          <w:iCs/>
          <w:color w:val="000000" w:themeColor="text1"/>
          <w:spacing w:val="2"/>
        </w:rPr>
        <w:t>salt and alienation to taste</w:t>
      </w:r>
    </w:p>
    <w:p w14:paraId="5B4CC35B" w14:textId="77777777" w:rsidR="00497B2F" w:rsidRPr="00497B2F" w:rsidRDefault="00497B2F" w:rsidP="00497B2F">
      <w:pPr>
        <w:pStyle w:val="ListParagraph"/>
        <w:numPr>
          <w:ilvl w:val="0"/>
          <w:numId w:val="21"/>
        </w:numPr>
        <w:shd w:val="clear" w:color="auto" w:fill="FFFFFF"/>
        <w:spacing w:after="0" w:line="360" w:lineRule="atLeast"/>
        <w:rPr>
          <w:rFonts w:ascii="Garamond" w:eastAsia="Times New Roman" w:hAnsi="Garamond"/>
          <w:b/>
          <w:iCs/>
          <w:color w:val="000000" w:themeColor="text1"/>
          <w:spacing w:val="2"/>
        </w:rPr>
      </w:pPr>
      <w:r w:rsidRPr="00497B2F">
        <w:rPr>
          <w:rFonts w:ascii="Garamond" w:eastAsia="Times New Roman" w:hAnsi="Garamond"/>
          <w:b/>
          <w:iCs/>
          <w:color w:val="000000" w:themeColor="text1"/>
          <w:spacing w:val="2"/>
        </w:rPr>
        <w:t xml:space="preserve">Warsan Shire </w:t>
      </w:r>
    </w:p>
    <w:p w14:paraId="2AEF7398" w14:textId="77777777" w:rsidR="00497B2F" w:rsidRPr="00497B2F" w:rsidRDefault="00497B2F" w:rsidP="00497B2F">
      <w:pPr>
        <w:pStyle w:val="Heading3"/>
        <w:rPr>
          <w:rFonts w:ascii="Garamond" w:hAnsi="Garamond"/>
        </w:rPr>
      </w:pPr>
      <w:r w:rsidRPr="00497B2F">
        <w:rPr>
          <w:rFonts w:ascii="Garamond" w:hAnsi="Garamond"/>
        </w:rPr>
        <w:t>Alok Vaid-Menon</w:t>
      </w:r>
    </w:p>
    <w:p w14:paraId="3F325986" w14:textId="77777777" w:rsidR="00497B2F" w:rsidRPr="00497B2F" w:rsidRDefault="00497B2F" w:rsidP="00497B2F">
      <w:pPr>
        <w:pStyle w:val="Heading4"/>
        <w:rPr>
          <w:rFonts w:ascii="Garamond" w:hAnsi="Garamond"/>
        </w:rPr>
      </w:pPr>
      <w:r w:rsidRPr="00497B2F">
        <w:rPr>
          <w:rFonts w:ascii="Garamond" w:hAnsi="Garamond"/>
        </w:rPr>
        <w:t>VISITING MY GRANDMOTHER IN KERALA</w:t>
      </w:r>
    </w:p>
    <w:p w14:paraId="09A13237" w14:textId="77777777" w:rsidR="00497B2F" w:rsidRPr="00497B2F" w:rsidRDefault="00497B2F" w:rsidP="00497B2F">
      <w:pPr>
        <w:rPr>
          <w:rFonts w:ascii="Garamond" w:hAnsi="Garamond"/>
        </w:rPr>
      </w:pPr>
    </w:p>
    <w:p w14:paraId="081014DE" w14:textId="77777777" w:rsidR="00497B2F" w:rsidRPr="00497B2F" w:rsidRDefault="00497B2F" w:rsidP="00497B2F">
      <w:pPr>
        <w:spacing w:after="100" w:afterAutospacing="1"/>
        <w:rPr>
          <w:rFonts w:ascii="Garamond" w:hAnsi="Garamond"/>
          <w:color w:val="000000"/>
          <w:spacing w:val="3"/>
          <w:sz w:val="23"/>
          <w:szCs w:val="23"/>
        </w:rPr>
      </w:pPr>
      <w:r w:rsidRPr="00497B2F">
        <w:rPr>
          <w:rFonts w:ascii="Garamond" w:hAnsi="Garamond"/>
          <w:color w:val="000000"/>
          <w:spacing w:val="3"/>
          <w:sz w:val="23"/>
          <w:szCs w:val="23"/>
        </w:rPr>
        <w:t>they sometimes ask you whether you</w:t>
      </w:r>
      <w:r w:rsidRPr="00497B2F">
        <w:rPr>
          <w:rFonts w:ascii="Garamond" w:hAnsi="Garamond"/>
          <w:color w:val="000000"/>
          <w:spacing w:val="3"/>
          <w:sz w:val="23"/>
          <w:szCs w:val="23"/>
        </w:rPr>
        <w:br/>
        <w:t>look more like your mother or your father</w:t>
      </w:r>
      <w:r w:rsidRPr="00497B2F">
        <w:rPr>
          <w:rFonts w:ascii="Garamond" w:hAnsi="Garamond"/>
          <w:color w:val="000000"/>
          <w:spacing w:val="3"/>
          <w:sz w:val="23"/>
          <w:szCs w:val="23"/>
        </w:rPr>
        <w:br/>
        <w:t>so this past week you stuck your finger in your mouth</w:t>
      </w:r>
      <w:r w:rsidRPr="00497B2F">
        <w:rPr>
          <w:rFonts w:ascii="Garamond" w:hAnsi="Garamond"/>
          <w:color w:val="000000"/>
          <w:spacing w:val="3"/>
          <w:sz w:val="23"/>
          <w:szCs w:val="23"/>
        </w:rPr>
        <w:br/>
        <w:t>and found yourself gliding through the backwaters of allepey</w:t>
      </w:r>
      <w:r w:rsidRPr="00497B2F">
        <w:rPr>
          <w:rFonts w:ascii="Garamond" w:hAnsi="Garamond"/>
          <w:color w:val="000000"/>
          <w:spacing w:val="3"/>
          <w:sz w:val="23"/>
          <w:szCs w:val="23"/>
        </w:rPr>
        <w:br/>
        <w:t>diagnosed with kerela.</w:t>
      </w:r>
      <w:r w:rsidRPr="00497B2F">
        <w:rPr>
          <w:rFonts w:ascii="Garamond" w:hAnsi="Garamond"/>
          <w:color w:val="000000"/>
          <w:spacing w:val="3"/>
          <w:sz w:val="23"/>
          <w:szCs w:val="23"/>
        </w:rPr>
        <w:br/>
      </w:r>
      <w:r w:rsidRPr="00497B2F">
        <w:rPr>
          <w:rFonts w:ascii="Garamond" w:hAnsi="Garamond"/>
          <w:color w:val="000000"/>
          <w:spacing w:val="3"/>
          <w:sz w:val="23"/>
          <w:szCs w:val="23"/>
        </w:rPr>
        <w:br/>
        <w:t>with kerela:</w:t>
      </w:r>
      <w:r w:rsidRPr="00497B2F">
        <w:rPr>
          <w:rFonts w:ascii="Garamond" w:hAnsi="Garamond"/>
          <w:color w:val="000000"/>
          <w:spacing w:val="3"/>
          <w:sz w:val="23"/>
          <w:szCs w:val="23"/>
        </w:rPr>
        <w:br/>
        <w:t>that place on the malabar coast of india</w:t>
      </w:r>
      <w:r w:rsidRPr="00497B2F">
        <w:rPr>
          <w:rFonts w:ascii="Garamond" w:hAnsi="Garamond"/>
          <w:color w:val="000000"/>
          <w:spacing w:val="3"/>
          <w:sz w:val="23"/>
          <w:szCs w:val="23"/>
        </w:rPr>
        <w:br/>
        <w:t>where your father’s ancestors sweat through</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over four hundred years of colonisation.</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those foreign bodies</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unable to resist</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the sweet water of your</w:t>
      </w:r>
      <w:r w:rsidRPr="00497B2F">
        <w:rPr>
          <w:rFonts w:ascii="Garamond" w:hAnsi="Garamond"/>
          <w:color w:val="000000"/>
          <w:spacing w:val="3"/>
          <w:sz w:val="23"/>
          <w:szCs w:val="23"/>
        </w:rPr>
        <w:br/>
        <w:t>coconuts, kerela</w:t>
      </w:r>
      <w:r w:rsidRPr="00497B2F">
        <w:rPr>
          <w:rFonts w:ascii="Garamond" w:hAnsi="Garamond"/>
          <w:color w:val="000000"/>
          <w:spacing w:val="3"/>
          <w:sz w:val="23"/>
          <w:szCs w:val="23"/>
        </w:rPr>
        <w:br/>
        <w:t>the kiss of your sun,</w:t>
      </w:r>
      <w:r w:rsidRPr="00497B2F">
        <w:rPr>
          <w:rFonts w:ascii="Garamond" w:hAnsi="Garamond"/>
          <w:color w:val="000000"/>
          <w:spacing w:val="3"/>
          <w:sz w:val="23"/>
          <w:szCs w:val="23"/>
        </w:rPr>
        <w:br/>
        <w:t>kerela,</w:t>
      </w:r>
      <w:r w:rsidRPr="00497B2F">
        <w:rPr>
          <w:rFonts w:ascii="Garamond" w:hAnsi="Garamond"/>
          <w:color w:val="000000"/>
          <w:spacing w:val="3"/>
          <w:sz w:val="23"/>
          <w:szCs w:val="23"/>
        </w:rPr>
        <w:br/>
        <w:t>the mahogany of our bodies,</w:t>
      </w:r>
      <w:r w:rsidRPr="00497B2F">
        <w:rPr>
          <w:rFonts w:ascii="Garamond" w:hAnsi="Garamond"/>
          <w:color w:val="000000"/>
          <w:spacing w:val="3"/>
          <w:sz w:val="23"/>
          <w:szCs w:val="23"/>
        </w:rPr>
        <w:br/>
        <w:t>kerela</w:t>
      </w:r>
    </w:p>
    <w:p w14:paraId="6BFD348E"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i/>
          <w:iCs/>
          <w:color w:val="000000"/>
          <w:spacing w:val="3"/>
          <w:sz w:val="23"/>
          <w:szCs w:val="23"/>
        </w:rPr>
        <w:t>as a kid you remember hearing your father</w:t>
      </w:r>
      <w:r w:rsidRPr="00497B2F">
        <w:rPr>
          <w:rFonts w:ascii="Garamond" w:hAnsi="Garamond"/>
          <w:color w:val="000000"/>
          <w:spacing w:val="3"/>
          <w:sz w:val="23"/>
          <w:szCs w:val="23"/>
        </w:rPr>
        <w:br/>
      </w:r>
      <w:r w:rsidRPr="00497B2F">
        <w:rPr>
          <w:rFonts w:ascii="Garamond" w:hAnsi="Garamond"/>
          <w:i/>
          <w:iCs/>
          <w:color w:val="000000"/>
          <w:spacing w:val="3"/>
          <w:sz w:val="23"/>
          <w:szCs w:val="23"/>
        </w:rPr>
        <w:t>speak in malayalam on the phone and you</w:t>
      </w:r>
      <w:r w:rsidRPr="00497B2F">
        <w:rPr>
          <w:rFonts w:ascii="Garamond" w:hAnsi="Garamond"/>
          <w:color w:val="000000"/>
          <w:spacing w:val="3"/>
          <w:sz w:val="23"/>
          <w:szCs w:val="23"/>
        </w:rPr>
        <w:br/>
      </w:r>
      <w:r w:rsidRPr="00497B2F">
        <w:rPr>
          <w:rFonts w:ascii="Garamond" w:hAnsi="Garamond"/>
          <w:i/>
          <w:iCs/>
          <w:color w:val="000000"/>
          <w:spacing w:val="3"/>
          <w:sz w:val="23"/>
          <w:szCs w:val="23"/>
        </w:rPr>
        <w:t>do not understand what he is saying until you</w:t>
      </w:r>
      <w:r w:rsidRPr="00497B2F">
        <w:rPr>
          <w:rFonts w:ascii="Garamond" w:hAnsi="Garamond"/>
          <w:i/>
          <w:iCs/>
          <w:color w:val="000000"/>
          <w:spacing w:val="3"/>
          <w:sz w:val="23"/>
          <w:szCs w:val="23"/>
        </w:rPr>
        <w:br/>
        <w:t>listen to the water beneath you</w:t>
      </w:r>
      <w:r w:rsidRPr="00497B2F">
        <w:rPr>
          <w:rFonts w:ascii="Garamond" w:hAnsi="Garamond"/>
          <w:i/>
          <w:iCs/>
          <w:color w:val="000000"/>
          <w:spacing w:val="3"/>
          <w:sz w:val="23"/>
          <w:szCs w:val="23"/>
        </w:rPr>
        <w:br/>
        <w:t>whisper</w:t>
      </w:r>
    </w:p>
    <w:p w14:paraId="6BD6165B"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color w:val="000000"/>
          <w:spacing w:val="3"/>
          <w:sz w:val="23"/>
          <w:szCs w:val="23"/>
        </w:rPr>
        <w:t>in kerela</w:t>
      </w:r>
      <w:r w:rsidRPr="00497B2F">
        <w:rPr>
          <w:rFonts w:ascii="Garamond" w:hAnsi="Garamond"/>
          <w:color w:val="000000"/>
          <w:spacing w:val="3"/>
          <w:sz w:val="23"/>
          <w:szCs w:val="23"/>
        </w:rPr>
        <w:br/>
        <w:t>where the men</w:t>
      </w:r>
      <w:r w:rsidRPr="00497B2F">
        <w:rPr>
          <w:rFonts w:ascii="Garamond" w:hAnsi="Garamond"/>
          <w:color w:val="000000"/>
          <w:spacing w:val="3"/>
          <w:sz w:val="23"/>
          <w:szCs w:val="23"/>
        </w:rPr>
        <w:br/>
        <w:t>lift their </w:t>
      </w:r>
      <w:r w:rsidRPr="00497B2F">
        <w:rPr>
          <w:rFonts w:ascii="Garamond" w:hAnsi="Garamond"/>
          <w:i/>
          <w:iCs/>
          <w:color w:val="000000"/>
          <w:spacing w:val="3"/>
          <w:sz w:val="23"/>
          <w:szCs w:val="23"/>
        </w:rPr>
        <w:t>lungis</w:t>
      </w:r>
      <w:r w:rsidRPr="00497B2F">
        <w:rPr>
          <w:rFonts w:ascii="Garamond" w:hAnsi="Garamond"/>
          <w:color w:val="000000"/>
          <w:spacing w:val="3"/>
          <w:sz w:val="23"/>
          <w:szCs w:val="23"/>
        </w:rPr>
        <w:t> to embrace the breeze, the</w:t>
      </w:r>
      <w:r w:rsidRPr="00497B2F">
        <w:rPr>
          <w:rFonts w:ascii="Garamond" w:hAnsi="Garamond"/>
          <w:color w:val="000000"/>
          <w:spacing w:val="3"/>
          <w:sz w:val="23"/>
          <w:szCs w:val="23"/>
        </w:rPr>
        <w:br/>
        <w:t>women mutter prayers in the backseats of cars</w:t>
      </w:r>
      <w:r w:rsidRPr="00497B2F">
        <w:rPr>
          <w:rFonts w:ascii="Garamond" w:hAnsi="Garamond"/>
          <w:color w:val="000000"/>
          <w:spacing w:val="3"/>
          <w:sz w:val="23"/>
          <w:szCs w:val="23"/>
        </w:rPr>
        <w:br/>
        <w:t>you – you take your right hand</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try your best to pick up each grain of rice</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watch them cascade from your fingers</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like the language from your tongue</w:t>
      </w:r>
      <w:r w:rsidRPr="00497B2F">
        <w:rPr>
          <w:rFonts w:ascii="Garamond" w:hAnsi="Garamond"/>
          <w:color w:val="000000"/>
          <w:spacing w:val="3"/>
          <w:sz w:val="23"/>
          <w:szCs w:val="23"/>
        </w:rPr>
        <w:br/>
        <w:t>like the culture from your body</w:t>
      </w:r>
    </w:p>
    <w:p w14:paraId="0F249B1F"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i/>
          <w:iCs/>
          <w:color w:val="000000"/>
          <w:spacing w:val="3"/>
          <w:sz w:val="23"/>
          <w:szCs w:val="23"/>
        </w:rPr>
        <w:t>when your father takes you to india</w:t>
      </w:r>
      <w:r w:rsidRPr="00497B2F">
        <w:rPr>
          <w:rFonts w:ascii="Garamond" w:hAnsi="Garamond"/>
          <w:i/>
          <w:iCs/>
          <w:color w:val="000000"/>
          <w:spacing w:val="3"/>
          <w:sz w:val="23"/>
          <w:szCs w:val="23"/>
        </w:rPr>
        <w:br/>
        <w:t>for the first time he introduces you to</w:t>
      </w:r>
      <w:r w:rsidRPr="00497B2F">
        <w:rPr>
          <w:rFonts w:ascii="Garamond" w:hAnsi="Garamond"/>
          <w:i/>
          <w:iCs/>
          <w:color w:val="000000"/>
          <w:spacing w:val="3"/>
          <w:sz w:val="23"/>
          <w:szCs w:val="23"/>
        </w:rPr>
        <w:br/>
        <w:t>distant relatives who already know</w:t>
      </w:r>
      <w:r w:rsidRPr="00497B2F">
        <w:rPr>
          <w:rFonts w:ascii="Garamond" w:hAnsi="Garamond"/>
          <w:i/>
          <w:iCs/>
          <w:color w:val="000000"/>
          <w:spacing w:val="3"/>
          <w:sz w:val="23"/>
          <w:szCs w:val="23"/>
        </w:rPr>
        <w:br/>
        <w:t>your name</w:t>
      </w:r>
    </w:p>
    <w:p w14:paraId="0A5FA3B2"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color w:val="000000"/>
          <w:spacing w:val="3"/>
          <w:sz w:val="23"/>
          <w:szCs w:val="23"/>
        </w:rPr>
        <w:t>in kerela where</w:t>
      </w:r>
      <w:r w:rsidRPr="00497B2F">
        <w:rPr>
          <w:rFonts w:ascii="Garamond" w:hAnsi="Garamond"/>
          <w:color w:val="000000"/>
          <w:spacing w:val="3"/>
          <w:sz w:val="23"/>
          <w:szCs w:val="23"/>
        </w:rPr>
        <w:br/>
        <w:t>your grandmother embraces</w:t>
      </w:r>
      <w:r w:rsidRPr="00497B2F">
        <w:rPr>
          <w:rFonts w:ascii="Garamond" w:hAnsi="Garamond"/>
          <w:color w:val="000000"/>
          <w:spacing w:val="3"/>
          <w:sz w:val="23"/>
          <w:szCs w:val="23"/>
        </w:rPr>
        <w:br/>
        <w:t>your body like a postcard.</w:t>
      </w:r>
      <w:r w:rsidRPr="00497B2F">
        <w:rPr>
          <w:rFonts w:ascii="Garamond" w:hAnsi="Garamond"/>
          <w:color w:val="000000"/>
          <w:spacing w:val="3"/>
          <w:sz w:val="23"/>
          <w:szCs w:val="23"/>
        </w:rPr>
        <w:br/>
        <w:t>you: the picture from across the ocean</w:t>
      </w:r>
      <w:r w:rsidRPr="00497B2F">
        <w:rPr>
          <w:rFonts w:ascii="Garamond" w:hAnsi="Garamond"/>
          <w:color w:val="000000"/>
          <w:spacing w:val="3"/>
          <w:sz w:val="23"/>
          <w:szCs w:val="23"/>
        </w:rPr>
        <w:br/>
        <w:t>that comes every once in a while in the mail</w:t>
      </w:r>
      <w:r w:rsidRPr="00497B2F">
        <w:rPr>
          <w:rFonts w:ascii="Garamond" w:hAnsi="Garamond"/>
          <w:color w:val="000000"/>
          <w:spacing w:val="3"/>
          <w:sz w:val="23"/>
          <w:szCs w:val="23"/>
        </w:rPr>
        <w:br/>
        <w:t>plant it on the fridge:</w:t>
      </w:r>
      <w:r w:rsidRPr="00497B2F">
        <w:rPr>
          <w:rFonts w:ascii="Garamond" w:hAnsi="Garamond"/>
          <w:color w:val="000000"/>
          <w:spacing w:val="3"/>
          <w:sz w:val="23"/>
          <w:szCs w:val="23"/>
        </w:rPr>
        <w:br/>
        <w:t>hope that it grows when she is not watching</w:t>
      </w:r>
    </w:p>
    <w:p w14:paraId="12179652"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color w:val="000000"/>
          <w:spacing w:val="3"/>
          <w:sz w:val="23"/>
          <w:szCs w:val="23"/>
        </w:rPr>
        <w:t>her fingers are wrinkled</w:t>
      </w:r>
      <w:r w:rsidRPr="00497B2F">
        <w:rPr>
          <w:rFonts w:ascii="Garamond" w:hAnsi="Garamond"/>
          <w:color w:val="000000"/>
          <w:spacing w:val="3"/>
          <w:sz w:val="23"/>
          <w:szCs w:val="23"/>
        </w:rPr>
        <w:br/>
        <w:t>like the tributaries of these waters</w:t>
      </w:r>
      <w:r w:rsidRPr="00497B2F">
        <w:rPr>
          <w:rFonts w:ascii="Garamond" w:hAnsi="Garamond"/>
          <w:color w:val="000000"/>
          <w:spacing w:val="3"/>
          <w:sz w:val="23"/>
          <w:szCs w:val="23"/>
        </w:rPr>
        <w:br/>
        <w:t>they know where they are from</w:t>
      </w:r>
      <w:r w:rsidRPr="00497B2F">
        <w:rPr>
          <w:rFonts w:ascii="Garamond" w:hAnsi="Garamond"/>
          <w:color w:val="000000"/>
          <w:spacing w:val="3"/>
          <w:sz w:val="23"/>
          <w:szCs w:val="23"/>
        </w:rPr>
        <w:br/>
        <w:t>and they know where they are going</w:t>
      </w:r>
      <w:r w:rsidRPr="00497B2F">
        <w:rPr>
          <w:rFonts w:ascii="Garamond" w:hAnsi="Garamond"/>
          <w:color w:val="000000"/>
          <w:spacing w:val="3"/>
          <w:sz w:val="23"/>
          <w:szCs w:val="23"/>
        </w:rPr>
        <w:br/>
        <w:t>and your relatives eyes are turning</w:t>
      </w:r>
      <w:r w:rsidRPr="00497B2F">
        <w:rPr>
          <w:rFonts w:ascii="Garamond" w:hAnsi="Garamond"/>
          <w:color w:val="000000"/>
          <w:spacing w:val="3"/>
          <w:sz w:val="23"/>
          <w:szCs w:val="23"/>
        </w:rPr>
        <w:br/>
        <w:t>pale blue like the sky of kerela:</w:t>
      </w:r>
      <w:r w:rsidRPr="00497B2F">
        <w:rPr>
          <w:rFonts w:ascii="Garamond" w:hAnsi="Garamond"/>
          <w:color w:val="000000"/>
          <w:spacing w:val="3"/>
          <w:sz w:val="23"/>
          <w:szCs w:val="23"/>
        </w:rPr>
        <w:br/>
        <w:t>always looking up for what</w:t>
      </w:r>
      <w:r w:rsidRPr="00497B2F">
        <w:rPr>
          <w:rFonts w:ascii="Garamond" w:hAnsi="Garamond"/>
          <w:color w:val="000000"/>
          <w:spacing w:val="3"/>
          <w:sz w:val="23"/>
          <w:szCs w:val="23"/>
        </w:rPr>
        <w:br/>
        <w:t>comes ahead</w:t>
      </w:r>
    </w:p>
    <w:p w14:paraId="2DEE732D"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i/>
          <w:iCs/>
          <w:color w:val="000000"/>
          <w:spacing w:val="3"/>
          <w:sz w:val="23"/>
          <w:szCs w:val="23"/>
        </w:rPr>
        <w:t>your grandmother sits there next to you on that</w:t>
      </w:r>
      <w:r w:rsidRPr="00497B2F">
        <w:rPr>
          <w:rFonts w:ascii="Garamond" w:hAnsi="Garamond"/>
          <w:color w:val="000000"/>
          <w:spacing w:val="3"/>
          <w:sz w:val="23"/>
          <w:szCs w:val="23"/>
        </w:rPr>
        <w:br/>
      </w:r>
      <w:r w:rsidRPr="00497B2F">
        <w:rPr>
          <w:rFonts w:ascii="Garamond" w:hAnsi="Garamond"/>
          <w:i/>
          <w:iCs/>
          <w:color w:val="000000"/>
          <w:spacing w:val="3"/>
          <w:sz w:val="23"/>
          <w:szCs w:val="23"/>
        </w:rPr>
        <w:t>houseboat in allepey and sings along</w:t>
      </w:r>
      <w:r w:rsidRPr="00497B2F">
        <w:rPr>
          <w:rFonts w:ascii="Garamond" w:hAnsi="Garamond"/>
          <w:color w:val="000000"/>
          <w:spacing w:val="3"/>
          <w:sz w:val="23"/>
          <w:szCs w:val="23"/>
        </w:rPr>
        <w:br/>
      </w:r>
      <w:r w:rsidRPr="00497B2F">
        <w:rPr>
          <w:rFonts w:ascii="Garamond" w:hAnsi="Garamond"/>
          <w:i/>
          <w:iCs/>
          <w:color w:val="000000"/>
          <w:spacing w:val="3"/>
          <w:sz w:val="23"/>
          <w:szCs w:val="23"/>
        </w:rPr>
        <w:t>to the classical songs from the radio</w:t>
      </w:r>
      <w:r w:rsidRPr="00497B2F">
        <w:rPr>
          <w:rFonts w:ascii="Garamond" w:hAnsi="Garamond"/>
          <w:i/>
          <w:iCs/>
          <w:color w:val="000000"/>
          <w:spacing w:val="3"/>
          <w:sz w:val="23"/>
          <w:szCs w:val="23"/>
        </w:rPr>
        <w:br/>
        <w:t>and you want to pale blue cry because</w:t>
      </w:r>
      <w:r w:rsidRPr="00497B2F">
        <w:rPr>
          <w:rFonts w:ascii="Garamond" w:hAnsi="Garamond"/>
          <w:i/>
          <w:iCs/>
          <w:color w:val="000000"/>
          <w:spacing w:val="3"/>
          <w:sz w:val="23"/>
          <w:szCs w:val="23"/>
        </w:rPr>
        <w:br/>
        <w:t>you do not know the words to sing along</w:t>
      </w:r>
    </w:p>
    <w:p w14:paraId="2FC53F58"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color w:val="000000"/>
          <w:spacing w:val="3"/>
          <w:sz w:val="23"/>
          <w:szCs w:val="23"/>
        </w:rPr>
        <w:t>you see, grandmother:</w:t>
      </w:r>
      <w:r w:rsidRPr="00497B2F">
        <w:rPr>
          <w:rFonts w:ascii="Garamond" w:hAnsi="Garamond"/>
          <w:color w:val="000000"/>
          <w:spacing w:val="3"/>
          <w:sz w:val="23"/>
          <w:szCs w:val="23"/>
        </w:rPr>
        <w:br/>
        <w:t>i have a nose large and stout</w:t>
      </w:r>
      <w:r w:rsidRPr="00497B2F">
        <w:rPr>
          <w:rFonts w:ascii="Garamond" w:hAnsi="Garamond"/>
          <w:color w:val="000000"/>
          <w:spacing w:val="3"/>
          <w:sz w:val="23"/>
          <w:szCs w:val="23"/>
        </w:rPr>
        <w:br/>
        <w:t>like my father, but</w:t>
      </w:r>
      <w:r w:rsidRPr="00497B2F">
        <w:rPr>
          <w:rFonts w:ascii="Garamond" w:hAnsi="Garamond"/>
          <w:color w:val="000000"/>
          <w:spacing w:val="3"/>
          <w:sz w:val="23"/>
          <w:szCs w:val="23"/>
        </w:rPr>
        <w:br/>
        <w:t>sometimes i feel like a tourist in my</w:t>
      </w:r>
      <w:r w:rsidRPr="00497B2F">
        <w:rPr>
          <w:rFonts w:ascii="Garamond" w:hAnsi="Garamond"/>
          <w:color w:val="000000"/>
          <w:spacing w:val="3"/>
          <w:sz w:val="23"/>
          <w:szCs w:val="23"/>
        </w:rPr>
        <w:br/>
        <w:t>own homeland. sometimes i feel like</w:t>
      </w:r>
      <w:r w:rsidRPr="00497B2F">
        <w:rPr>
          <w:rFonts w:ascii="Garamond" w:hAnsi="Garamond"/>
          <w:color w:val="000000"/>
          <w:spacing w:val="3"/>
          <w:sz w:val="23"/>
          <w:szCs w:val="23"/>
        </w:rPr>
        <w:br/>
        <w:t>the portuguese / the dutch / the british</w:t>
      </w:r>
      <w:r w:rsidRPr="00497B2F">
        <w:rPr>
          <w:rFonts w:ascii="Garamond" w:hAnsi="Garamond"/>
          <w:color w:val="000000"/>
          <w:spacing w:val="3"/>
          <w:sz w:val="23"/>
          <w:szCs w:val="23"/>
        </w:rPr>
        <w:br/>
        <w:t>when you grant me your blessings</w:t>
      </w:r>
      <w:r w:rsidRPr="00497B2F">
        <w:rPr>
          <w:rFonts w:ascii="Garamond" w:hAnsi="Garamond"/>
          <w:color w:val="000000"/>
          <w:spacing w:val="3"/>
          <w:sz w:val="23"/>
          <w:szCs w:val="23"/>
        </w:rPr>
        <w:br/>
        <w:t>and spend all day cooking for me in the kitchen</w:t>
      </w:r>
      <w:r w:rsidRPr="00497B2F">
        <w:rPr>
          <w:rFonts w:ascii="Garamond" w:hAnsi="Garamond"/>
          <w:color w:val="000000"/>
          <w:spacing w:val="3"/>
          <w:sz w:val="23"/>
          <w:szCs w:val="23"/>
        </w:rPr>
        <w:br/>
        <w:t>do we deserve your hospitality, kerela?</w:t>
      </w:r>
      <w:r w:rsidRPr="00497B2F">
        <w:rPr>
          <w:rFonts w:ascii="Garamond" w:hAnsi="Garamond"/>
          <w:color w:val="000000"/>
          <w:spacing w:val="3"/>
          <w:sz w:val="23"/>
          <w:szCs w:val="23"/>
        </w:rPr>
        <w:br/>
        <w:t>we, the twigs torn from your branches, kerela</w:t>
      </w:r>
      <w:r w:rsidRPr="00497B2F">
        <w:rPr>
          <w:rFonts w:ascii="Garamond" w:hAnsi="Garamond"/>
          <w:color w:val="000000"/>
          <w:spacing w:val="3"/>
          <w:sz w:val="23"/>
          <w:szCs w:val="23"/>
        </w:rPr>
        <w:br/>
        <w:t>tossed across the world and forgetting the</w:t>
      </w:r>
      <w:r w:rsidRPr="00497B2F">
        <w:rPr>
          <w:rFonts w:ascii="Garamond" w:hAnsi="Garamond"/>
          <w:color w:val="000000"/>
          <w:spacing w:val="3"/>
          <w:sz w:val="23"/>
          <w:szCs w:val="23"/>
        </w:rPr>
        <w:br/>
        <w:t>gentle kiss of your sun, kerela</w:t>
      </w:r>
    </w:p>
    <w:p w14:paraId="3D1BDD13" w14:textId="77777777" w:rsidR="00497B2F" w:rsidRPr="00497B2F" w:rsidRDefault="00497B2F" w:rsidP="00497B2F">
      <w:pPr>
        <w:spacing w:before="100" w:beforeAutospacing="1" w:after="100" w:afterAutospacing="1"/>
        <w:rPr>
          <w:rFonts w:ascii="Garamond" w:hAnsi="Garamond"/>
          <w:color w:val="000000"/>
          <w:spacing w:val="3"/>
          <w:sz w:val="23"/>
          <w:szCs w:val="23"/>
        </w:rPr>
      </w:pPr>
      <w:r w:rsidRPr="00497B2F">
        <w:rPr>
          <w:rFonts w:ascii="Garamond" w:hAnsi="Garamond"/>
          <w:color w:val="000000"/>
          <w:spacing w:val="3"/>
          <w:sz w:val="23"/>
          <w:szCs w:val="23"/>
        </w:rPr>
        <w:t>and </w:t>
      </w:r>
      <w:r w:rsidRPr="00497B2F">
        <w:rPr>
          <w:rFonts w:ascii="Garamond" w:hAnsi="Garamond"/>
          <w:i/>
          <w:iCs/>
          <w:color w:val="000000"/>
          <w:spacing w:val="3"/>
          <w:sz w:val="23"/>
          <w:szCs w:val="23"/>
        </w:rPr>
        <w:t>achamma</w:t>
      </w:r>
      <w:r w:rsidRPr="00497B2F">
        <w:rPr>
          <w:rFonts w:ascii="Garamond" w:hAnsi="Garamond"/>
          <w:color w:val="000000"/>
          <w:spacing w:val="3"/>
          <w:sz w:val="23"/>
          <w:szCs w:val="23"/>
        </w:rPr>
        <w:t>, my grandmother,</w:t>
      </w:r>
      <w:r w:rsidRPr="00497B2F">
        <w:rPr>
          <w:rFonts w:ascii="Garamond" w:hAnsi="Garamond"/>
          <w:color w:val="000000"/>
          <w:spacing w:val="3"/>
          <w:sz w:val="23"/>
          <w:szCs w:val="23"/>
        </w:rPr>
        <w:br/>
        <w:t>i promise that i will not cry when</w:t>
      </w:r>
      <w:r w:rsidRPr="00497B2F">
        <w:rPr>
          <w:rFonts w:ascii="Garamond" w:hAnsi="Garamond"/>
          <w:color w:val="000000"/>
          <w:spacing w:val="3"/>
          <w:sz w:val="23"/>
          <w:szCs w:val="23"/>
        </w:rPr>
        <w:br/>
        <w:t>your ashes rise to the sky or the</w:t>
      </w:r>
      <w:r w:rsidRPr="00497B2F">
        <w:rPr>
          <w:rFonts w:ascii="Garamond" w:hAnsi="Garamond"/>
          <w:color w:val="000000"/>
          <w:spacing w:val="3"/>
          <w:sz w:val="23"/>
          <w:szCs w:val="23"/>
        </w:rPr>
        <w:br/>
        <w:t>ocean (your choice)</w:t>
      </w:r>
      <w:r w:rsidRPr="00497B2F">
        <w:rPr>
          <w:rFonts w:ascii="Garamond" w:hAnsi="Garamond"/>
          <w:color w:val="000000"/>
          <w:spacing w:val="3"/>
          <w:sz w:val="23"/>
          <w:szCs w:val="23"/>
        </w:rPr>
        <w:br/>
        <w:t>i refuse to pollute your waters, your dignty</w:t>
      </w:r>
      <w:r w:rsidRPr="00497B2F">
        <w:rPr>
          <w:rFonts w:ascii="Garamond" w:hAnsi="Garamond"/>
          <w:color w:val="000000"/>
          <w:spacing w:val="3"/>
          <w:sz w:val="23"/>
          <w:szCs w:val="23"/>
        </w:rPr>
        <w:br/>
        <w:t>with the salt of my tears,</w:t>
      </w:r>
      <w:r w:rsidRPr="00497B2F">
        <w:rPr>
          <w:rFonts w:ascii="Garamond" w:hAnsi="Garamond"/>
          <w:color w:val="000000"/>
          <w:spacing w:val="3"/>
          <w:sz w:val="23"/>
          <w:szCs w:val="23"/>
        </w:rPr>
        <w:br/>
        <w:t>only my sweat.</w:t>
      </w:r>
    </w:p>
    <w:p w14:paraId="70FCEE07" w14:textId="77777777" w:rsidR="00497B2F" w:rsidRPr="00497B2F" w:rsidRDefault="00497B2F" w:rsidP="00497B2F">
      <w:pPr>
        <w:spacing w:before="100" w:beforeAutospacing="1"/>
        <w:rPr>
          <w:rFonts w:ascii="Garamond" w:hAnsi="Garamond"/>
          <w:color w:val="000000"/>
          <w:spacing w:val="3"/>
          <w:sz w:val="23"/>
          <w:szCs w:val="23"/>
        </w:rPr>
      </w:pPr>
      <w:r w:rsidRPr="00497B2F">
        <w:rPr>
          <w:rFonts w:ascii="Garamond" w:hAnsi="Garamond"/>
          <w:color w:val="000000"/>
          <w:spacing w:val="3"/>
          <w:sz w:val="23"/>
          <w:szCs w:val="23"/>
        </w:rPr>
        <w:t>so i will work hard at it:</w:t>
      </w:r>
      <w:r w:rsidRPr="00497B2F">
        <w:rPr>
          <w:rFonts w:ascii="Garamond" w:hAnsi="Garamond"/>
          <w:color w:val="000000"/>
          <w:spacing w:val="3"/>
          <w:sz w:val="23"/>
          <w:szCs w:val="23"/>
        </w:rPr>
        <w:br/>
        <w:t>take my fingers and trace the outline of my brown body</w:t>
      </w:r>
      <w:r w:rsidRPr="00497B2F">
        <w:rPr>
          <w:rFonts w:ascii="Garamond" w:hAnsi="Garamond"/>
          <w:color w:val="000000"/>
          <w:spacing w:val="3"/>
          <w:sz w:val="23"/>
          <w:szCs w:val="23"/>
        </w:rPr>
        <w:br/>
        <w:t>the way we have traced the roads and rivers of this land</w:t>
      </w:r>
      <w:r w:rsidRPr="00497B2F">
        <w:rPr>
          <w:rFonts w:ascii="Garamond" w:hAnsi="Garamond"/>
          <w:color w:val="000000"/>
          <w:spacing w:val="3"/>
          <w:sz w:val="23"/>
          <w:szCs w:val="23"/>
        </w:rPr>
        <w:br/>
        <w:t>and i will remember you kerela</w:t>
      </w:r>
      <w:r w:rsidRPr="00497B2F">
        <w:rPr>
          <w:rFonts w:ascii="Garamond" w:hAnsi="Garamond"/>
          <w:color w:val="000000"/>
          <w:spacing w:val="3"/>
          <w:sz w:val="23"/>
          <w:szCs w:val="23"/>
        </w:rPr>
        <w:br/>
        <w:t>like the quiet faith in my grandmother’s eyes</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the incessant raindrop of her prayers</w:t>
      </w:r>
      <w:r w:rsidRPr="00497B2F">
        <w:rPr>
          <w:rFonts w:ascii="PMingLiU" w:eastAsia="PMingLiU" w:hAnsi="PMingLiU" w:cs="PMingLiU"/>
          <w:color w:val="000000"/>
          <w:spacing w:val="3"/>
          <w:sz w:val="23"/>
          <w:szCs w:val="23"/>
        </w:rPr>
        <w:br/>
      </w:r>
      <w:r w:rsidRPr="00497B2F">
        <w:rPr>
          <w:rFonts w:ascii="Garamond" w:hAnsi="Garamond"/>
          <w:color w:val="000000"/>
          <w:spacing w:val="3"/>
          <w:sz w:val="23"/>
          <w:szCs w:val="23"/>
        </w:rPr>
        <w:t>those beads of sweat on my back.</w:t>
      </w:r>
    </w:p>
    <w:p w14:paraId="3244715D" w14:textId="77777777" w:rsidR="00497B2F" w:rsidRPr="00497B2F" w:rsidRDefault="00497B2F" w:rsidP="00497B2F">
      <w:pPr>
        <w:pStyle w:val="ListParagraph"/>
        <w:numPr>
          <w:ilvl w:val="0"/>
          <w:numId w:val="21"/>
        </w:numPr>
        <w:spacing w:before="100" w:beforeAutospacing="1" w:after="0" w:line="240" w:lineRule="auto"/>
        <w:rPr>
          <w:rFonts w:ascii="Garamond" w:hAnsi="Garamond"/>
          <w:color w:val="000000"/>
          <w:spacing w:val="3"/>
          <w:sz w:val="23"/>
          <w:szCs w:val="23"/>
        </w:rPr>
      </w:pPr>
      <w:r w:rsidRPr="00497B2F">
        <w:rPr>
          <w:rFonts w:ascii="Garamond" w:hAnsi="Garamond"/>
          <w:color w:val="000000"/>
          <w:spacing w:val="3"/>
          <w:sz w:val="23"/>
          <w:szCs w:val="23"/>
        </w:rPr>
        <w:t>Alok Vaid-Menon</w:t>
      </w:r>
    </w:p>
    <w:p w14:paraId="06BDC924" w14:textId="77777777" w:rsidR="00497B2F" w:rsidRPr="00497B2F" w:rsidRDefault="00497B2F" w:rsidP="00497B2F">
      <w:pPr>
        <w:rPr>
          <w:rFonts w:ascii="Garamond" w:hAnsi="Garamond"/>
        </w:rPr>
      </w:pPr>
    </w:p>
    <w:p w14:paraId="39DA2114" w14:textId="77777777" w:rsidR="00497B2F" w:rsidRPr="00497B2F" w:rsidRDefault="00497B2F" w:rsidP="00497B2F">
      <w:pPr>
        <w:rPr>
          <w:rFonts w:ascii="Garamond" w:hAnsi="Garamond"/>
          <w:b/>
        </w:rPr>
      </w:pPr>
    </w:p>
    <w:p w14:paraId="0033BC2F" w14:textId="77777777" w:rsidR="00497B2F" w:rsidRPr="00497B2F" w:rsidRDefault="00497B2F" w:rsidP="00497B2F">
      <w:pPr>
        <w:pStyle w:val="Heading2"/>
        <w:rPr>
          <w:rFonts w:ascii="Garamond" w:hAnsi="Garamond"/>
        </w:rPr>
      </w:pPr>
      <w:r w:rsidRPr="00497B2F">
        <w:rPr>
          <w:rFonts w:ascii="Garamond" w:hAnsi="Garamond"/>
        </w:rPr>
        <w:t>Links</w:t>
      </w:r>
    </w:p>
    <w:p w14:paraId="5BC7083A" w14:textId="77777777" w:rsidR="00497B2F" w:rsidRPr="00497B2F" w:rsidRDefault="00497B2F" w:rsidP="00497B2F">
      <w:pPr>
        <w:pStyle w:val="Heading3"/>
        <w:rPr>
          <w:rFonts w:ascii="Garamond" w:hAnsi="Garamond"/>
        </w:rPr>
      </w:pPr>
      <w:r w:rsidRPr="00497B2F">
        <w:rPr>
          <w:rFonts w:ascii="Garamond" w:hAnsi="Garamond"/>
        </w:rPr>
        <w:t>Tokenization</w:t>
      </w:r>
    </w:p>
    <w:p w14:paraId="7D9378E7" w14:textId="77777777" w:rsidR="00497B2F" w:rsidRPr="00497B2F" w:rsidRDefault="00497B2F" w:rsidP="00497B2F">
      <w:pPr>
        <w:pStyle w:val="Heading4"/>
        <w:rPr>
          <w:rFonts w:ascii="Garamond" w:hAnsi="Garamond"/>
        </w:rPr>
      </w:pPr>
      <w:r w:rsidRPr="00497B2F">
        <w:rPr>
          <w:rFonts w:ascii="Garamond" w:hAnsi="Garamond"/>
        </w:rPr>
        <w:t xml:space="preserve">South Asian Americans are consistently excluded and tokenized from Asian American scholarship – their theory cannot account for physical, cultural and linguistically dissimalirites that comprise South Asian violence </w:t>
      </w:r>
    </w:p>
    <w:p w14:paraId="1D922A5C" w14:textId="77777777" w:rsidR="00497B2F" w:rsidRPr="00497B2F" w:rsidRDefault="00497B2F" w:rsidP="00497B2F">
      <w:pPr>
        <w:widowControl w:val="0"/>
        <w:autoSpaceDE w:val="0"/>
        <w:autoSpaceDN w:val="0"/>
        <w:adjustRightInd w:val="0"/>
        <w:spacing w:after="240" w:line="360" w:lineRule="atLeast"/>
        <w:rPr>
          <w:rFonts w:ascii="Garamond" w:hAnsi="Garamond" w:cs="Times"/>
          <w:color w:val="000000"/>
          <w:sz w:val="16"/>
        </w:rPr>
      </w:pPr>
      <w:r w:rsidRPr="00497B2F">
        <w:rPr>
          <w:rStyle w:val="StyleUnderline"/>
          <w:rFonts w:ascii="Garamond" w:hAnsi="Garamond"/>
        </w:rPr>
        <w:t>Dave</w:t>
      </w:r>
      <w:r w:rsidRPr="00497B2F">
        <w:rPr>
          <w:rFonts w:ascii="Garamond" w:hAnsi="Garamond" w:cs="Times"/>
          <w:color w:val="000000"/>
          <w:sz w:val="16"/>
        </w:rPr>
        <w:t>, Shilpa et al. “De-Privileging Positions: Indian Americans, South Asian Americans, and the Politics of Asian American Studies” Journal of Asian American Studies, Volume 3, Number 1, February 20</w:t>
      </w:r>
      <w:r w:rsidRPr="00497B2F">
        <w:rPr>
          <w:rStyle w:val="StyleUnderline"/>
          <w:rFonts w:ascii="Garamond" w:hAnsi="Garamond"/>
        </w:rPr>
        <w:t>00</w:t>
      </w:r>
      <w:r w:rsidRPr="00497B2F">
        <w:rPr>
          <w:rFonts w:ascii="Garamond" w:hAnsi="Garamond" w:cs="Times"/>
          <w:color w:val="000000"/>
          <w:sz w:val="16"/>
        </w:rPr>
        <w:t xml:space="preserve">, pp. 67-100 (Article) , Pawan Dhingra, Sunaina Maira, Partha Mazumdar, Lavina Dhingra Shankar, Jaideep Singh, Rajini Srikanth/NV </w:t>
      </w:r>
    </w:p>
    <w:p w14:paraId="0B6FC964" w14:textId="77777777" w:rsidR="00497B2F" w:rsidRPr="00497B2F" w:rsidRDefault="00497B2F" w:rsidP="00497B2F">
      <w:pPr>
        <w:widowControl w:val="0"/>
        <w:autoSpaceDE w:val="0"/>
        <w:autoSpaceDN w:val="0"/>
        <w:adjustRightInd w:val="0"/>
        <w:spacing w:after="240" w:line="340" w:lineRule="atLeast"/>
        <w:rPr>
          <w:rFonts w:ascii="Garamond" w:hAnsi="Garamond" w:cs="Times"/>
          <w:color w:val="000000"/>
          <w:sz w:val="16"/>
          <w:szCs w:val="29"/>
        </w:rPr>
      </w:pPr>
      <w:r w:rsidRPr="00497B2F">
        <w:rPr>
          <w:rFonts w:ascii="Garamond" w:hAnsi="Garamond" w:cs="Times"/>
          <w:color w:val="000000"/>
          <w:sz w:val="16"/>
          <w:szCs w:val="29"/>
        </w:rPr>
        <w:t xml:space="preserve">Among </w:t>
      </w:r>
      <w:r w:rsidRPr="00497B2F">
        <w:rPr>
          <w:rStyle w:val="StyleUnderline"/>
          <w:rFonts w:ascii="Garamond" w:hAnsi="Garamond"/>
          <w:highlight w:val="cyan"/>
        </w:rPr>
        <w:t>the</w:t>
      </w:r>
      <w:r w:rsidRPr="00497B2F">
        <w:rPr>
          <w:rFonts w:ascii="Garamond" w:hAnsi="Garamond" w:cs="Times"/>
          <w:color w:val="000000"/>
          <w:sz w:val="16"/>
          <w:szCs w:val="29"/>
        </w:rPr>
        <w:t xml:space="preserve"> primary </w:t>
      </w:r>
      <w:r w:rsidRPr="00497B2F">
        <w:rPr>
          <w:rStyle w:val="StyleUnderline"/>
          <w:rFonts w:ascii="Garamond" w:hAnsi="Garamond"/>
          <w:highlight w:val="cyan"/>
        </w:rPr>
        <w:t>goal</w:t>
      </w:r>
      <w:r w:rsidRPr="00497B2F">
        <w:rPr>
          <w:rFonts w:ascii="Garamond" w:hAnsi="Garamond" w:cs="Times"/>
          <w:color w:val="000000"/>
          <w:sz w:val="16"/>
          <w:szCs w:val="29"/>
          <w:highlight w:val="cyan"/>
        </w:rPr>
        <w:t>s</w:t>
      </w:r>
      <w:r w:rsidRPr="00497B2F">
        <w:rPr>
          <w:rFonts w:ascii="Garamond" w:hAnsi="Garamond" w:cs="Times"/>
          <w:color w:val="000000"/>
          <w:sz w:val="16"/>
          <w:szCs w:val="29"/>
        </w:rPr>
        <w:t xml:space="preserve"> </w:t>
      </w:r>
      <w:r w:rsidRPr="00497B2F">
        <w:rPr>
          <w:rStyle w:val="StyleUnderline"/>
          <w:rFonts w:ascii="Garamond" w:hAnsi="Garamond"/>
          <w:highlight w:val="cyan"/>
        </w:rPr>
        <w:t>of</w:t>
      </w:r>
      <w:r w:rsidRPr="00497B2F">
        <w:rPr>
          <w:rStyle w:val="StyleUnderline"/>
          <w:rFonts w:ascii="Garamond" w:hAnsi="Garamond"/>
        </w:rPr>
        <w:t xml:space="preserve"> </w:t>
      </w:r>
      <w:r w:rsidRPr="00497B2F">
        <w:rPr>
          <w:rFonts w:ascii="Garamond" w:hAnsi="Garamond" w:cs="Times"/>
          <w:color w:val="000000"/>
          <w:sz w:val="16"/>
          <w:szCs w:val="29"/>
        </w:rPr>
        <w:t xml:space="preserve">participants in </w:t>
      </w:r>
      <w:r w:rsidRPr="00497B2F">
        <w:rPr>
          <w:rStyle w:val="StyleUnderline"/>
          <w:rFonts w:ascii="Garamond" w:hAnsi="Garamond"/>
          <w:highlight w:val="cyan"/>
        </w:rPr>
        <w:t>the Asian American movement was the fashioning of a pan-Asian ethnic identity that would facilitate political organizing, enabling Asian Americans to exercise greater influence in the public sphere</w:t>
      </w:r>
      <w:r w:rsidRPr="00497B2F">
        <w:rPr>
          <w:rFonts w:ascii="Garamond" w:hAnsi="Garamond" w:cs="Times"/>
          <w:color w:val="000000"/>
          <w:sz w:val="16"/>
          <w:szCs w:val="29"/>
        </w:rPr>
        <w:t xml:space="preserve">. While notable exceptions exist, </w:t>
      </w:r>
      <w:r w:rsidRPr="00497B2F">
        <w:rPr>
          <w:rStyle w:val="StyleUnderline"/>
          <w:rFonts w:ascii="Garamond" w:hAnsi="Garamond"/>
          <w:highlight w:val="cyan"/>
        </w:rPr>
        <w:t>attempts at fostering unity among Asian Americans</w:t>
      </w:r>
      <w:r w:rsidRPr="00497B2F">
        <w:rPr>
          <w:rStyle w:val="StyleUnderline"/>
          <w:rFonts w:ascii="Garamond" w:hAnsi="Garamond"/>
        </w:rPr>
        <w:t xml:space="preserve"> </w:t>
      </w:r>
      <w:r w:rsidRPr="00497B2F">
        <w:rPr>
          <w:rFonts w:ascii="Garamond" w:hAnsi="Garamond" w:cs="Times"/>
          <w:color w:val="000000"/>
          <w:sz w:val="16"/>
          <w:szCs w:val="29"/>
        </w:rPr>
        <w:t xml:space="preserve">often </w:t>
      </w:r>
      <w:r w:rsidRPr="00497B2F">
        <w:rPr>
          <w:rStyle w:val="StyleUnderline"/>
          <w:rFonts w:ascii="Garamond" w:hAnsi="Garamond"/>
          <w:highlight w:val="cyan"/>
        </w:rPr>
        <w:t>exclude South Asian Americans, or treat them as a liminal entity</w:t>
      </w:r>
      <w:r w:rsidRPr="00497B2F">
        <w:rPr>
          <w:rStyle w:val="StyleUnderline"/>
          <w:rFonts w:ascii="Garamond" w:hAnsi="Garamond"/>
        </w:rPr>
        <w:t>,</w:t>
      </w:r>
      <w:r w:rsidRPr="00497B2F">
        <w:rPr>
          <w:rFonts w:ascii="Garamond" w:hAnsi="Garamond" w:cs="Times"/>
          <w:color w:val="000000"/>
          <w:sz w:val="16"/>
          <w:szCs w:val="29"/>
        </w:rPr>
        <w:t xml:space="preserve"> which is </w:t>
      </w:r>
      <w:r w:rsidRPr="00497B2F">
        <w:rPr>
          <w:rStyle w:val="StyleUnderline"/>
          <w:rFonts w:ascii="Garamond" w:hAnsi="Garamond"/>
          <w:highlight w:val="cyan"/>
        </w:rPr>
        <w:t>dealt with tokenistically</w:t>
      </w:r>
      <w:r w:rsidRPr="00497B2F">
        <w:rPr>
          <w:rFonts w:ascii="Garamond" w:hAnsi="Garamond" w:cs="Times"/>
          <w:color w:val="000000"/>
          <w:sz w:val="16"/>
          <w:szCs w:val="29"/>
        </w:rPr>
        <w:t xml:space="preserve">. Glancing at various texts employed in ethnic and Asian American studies courses, one is left feeling that </w:t>
      </w:r>
      <w:r w:rsidRPr="00497B2F">
        <w:rPr>
          <w:rStyle w:val="StyleUnderline"/>
          <w:rFonts w:ascii="Garamond" w:hAnsi="Garamond"/>
        </w:rPr>
        <w:t>South Asians are all but excluded from the purview of any serious discussion on Asian America.</w:t>
      </w:r>
      <w:r w:rsidRPr="00497B2F">
        <w:rPr>
          <w:rFonts w:ascii="Garamond" w:hAnsi="Garamond" w:cs="Times"/>
          <w:color w:val="000000"/>
          <w:sz w:val="16"/>
          <w:szCs w:val="29"/>
        </w:rPr>
        <w:t xml:space="preserve"> Several historical factors have contributed to the obscure status of South Asian Americans, both in academia and the greater American society. For one, the South Asian American population has been quite small until relatively recently, due to discriminatory immigration legislation and the short period of substantive migration. </w:t>
      </w:r>
      <w:r w:rsidRPr="00497B2F">
        <w:rPr>
          <w:rStyle w:val="StyleUnderline"/>
          <w:rFonts w:ascii="Garamond" w:hAnsi="Garamond"/>
          <w:highlight w:val="cyan"/>
        </w:rPr>
        <w:t>There also remains a stark dichotomy between South and East Asian immigrants residing within the U.S.</w:t>
      </w:r>
      <w:r w:rsidRPr="00497B2F">
        <w:rPr>
          <w:rStyle w:val="StyleUnderline"/>
          <w:rFonts w:ascii="Garamond" w:hAnsi="Garamond"/>
        </w:rPr>
        <w:t xml:space="preserve"> </w:t>
      </w:r>
      <w:r w:rsidRPr="00497B2F">
        <w:rPr>
          <w:rStyle w:val="StyleUnderline"/>
          <w:rFonts w:ascii="Garamond" w:hAnsi="Garamond"/>
          <w:highlight w:val="cyan"/>
        </w:rPr>
        <w:t>This fissure stems, in part, from</w:t>
      </w:r>
      <w:r w:rsidRPr="00497B2F">
        <w:rPr>
          <w:rFonts w:ascii="Garamond" w:hAnsi="Garamond" w:cs="Times"/>
          <w:color w:val="000000"/>
          <w:sz w:val="16"/>
          <w:szCs w:val="29"/>
        </w:rPr>
        <w:t xml:space="preserve"> the </w:t>
      </w:r>
      <w:r w:rsidRPr="00497B2F">
        <w:rPr>
          <w:rStyle w:val="StyleUnderline"/>
          <w:rFonts w:ascii="Garamond" w:hAnsi="Garamond"/>
          <w:highlight w:val="cyan"/>
        </w:rPr>
        <w:t>physical dissimilarity</w:t>
      </w:r>
      <w:r w:rsidRPr="00497B2F">
        <w:rPr>
          <w:rFonts w:ascii="Garamond" w:hAnsi="Garamond" w:cs="Times"/>
          <w:color w:val="000000"/>
          <w:sz w:val="16"/>
          <w:szCs w:val="29"/>
        </w:rPr>
        <w:t xml:space="preserve"> between them. Even homogenizing perceptions by outsiders (a “they all look alike” syndrome), cited as a possible source of group unity by Yen Le Espiritu,</w:t>
      </w:r>
      <w:r w:rsidRPr="00497B2F">
        <w:rPr>
          <w:rFonts w:ascii="Garamond" w:hAnsi="Garamond" w:cs="Times"/>
          <w:color w:val="000000"/>
          <w:position w:val="8"/>
          <w:sz w:val="16"/>
          <w:szCs w:val="16"/>
        </w:rPr>
        <w:t xml:space="preserve">8 </w:t>
      </w:r>
      <w:r w:rsidRPr="00497B2F">
        <w:rPr>
          <w:rFonts w:ascii="Garamond" w:hAnsi="Garamond" w:cs="Times"/>
          <w:color w:val="000000"/>
          <w:sz w:val="16"/>
          <w:szCs w:val="29"/>
        </w:rPr>
        <w:t xml:space="preserve">serve as a divisor of South Asians from the “Mongoloid races.” </w:t>
      </w:r>
      <w:r w:rsidRPr="00497B2F">
        <w:rPr>
          <w:rStyle w:val="StyleUnderline"/>
          <w:rFonts w:ascii="Garamond" w:hAnsi="Garamond"/>
        </w:rPr>
        <w:t>Most Americans</w:t>
      </w:r>
      <w:r w:rsidRPr="00497B2F">
        <w:rPr>
          <w:rFonts w:ascii="Garamond" w:hAnsi="Garamond" w:cs="Times"/>
          <w:color w:val="000000"/>
          <w:sz w:val="16"/>
          <w:szCs w:val="29"/>
        </w:rPr>
        <w:t xml:space="preserve">, including Asian Americans, </w:t>
      </w:r>
      <w:r w:rsidRPr="00497B2F">
        <w:rPr>
          <w:rStyle w:val="StyleUnderline"/>
          <w:rFonts w:ascii="Garamond" w:hAnsi="Garamond"/>
        </w:rPr>
        <w:t xml:space="preserve">would never associate people from India with those from China, Japan, or Korea. Consequently, </w:t>
      </w:r>
      <w:r w:rsidRPr="00497B2F">
        <w:rPr>
          <w:rStyle w:val="StyleUnderline"/>
          <w:rFonts w:ascii="Garamond" w:hAnsi="Garamond"/>
          <w:highlight w:val="cyan"/>
        </w:rPr>
        <w:t>not even racial violence</w:t>
      </w:r>
      <w:r w:rsidRPr="00497B2F">
        <w:rPr>
          <w:rStyle w:val="StyleUnderline"/>
          <w:rFonts w:ascii="Garamond" w:hAnsi="Garamond"/>
        </w:rPr>
        <w:t xml:space="preserve">, </w:t>
      </w:r>
      <w:r w:rsidRPr="00497B2F">
        <w:rPr>
          <w:rFonts w:ascii="Garamond" w:hAnsi="Garamond" w:cs="Times"/>
          <w:color w:val="000000"/>
          <w:sz w:val="16"/>
          <w:szCs w:val="29"/>
        </w:rPr>
        <w:t xml:space="preserve">often an impetus to the formation of panethnic coalitions, </w:t>
      </w:r>
      <w:r w:rsidRPr="00497B2F">
        <w:rPr>
          <w:rStyle w:val="StyleUnderline"/>
          <w:rFonts w:ascii="Garamond" w:hAnsi="Garamond"/>
          <w:highlight w:val="cyan"/>
        </w:rPr>
        <w:t>provides a suitable avenue for integrating South Asian Americans with their Asian American comrades</w:t>
      </w:r>
      <w:r w:rsidRPr="00497B2F">
        <w:rPr>
          <w:rStyle w:val="StyleUnderline"/>
          <w:rFonts w:ascii="Garamond" w:hAnsi="Garamond"/>
        </w:rPr>
        <w:t>.</w:t>
      </w:r>
      <w:r w:rsidRPr="00497B2F">
        <w:rPr>
          <w:rFonts w:ascii="Garamond" w:hAnsi="Garamond" w:cs="Times"/>
          <w:color w:val="000000"/>
          <w:sz w:val="16"/>
          <w:szCs w:val="29"/>
        </w:rPr>
        <w:t xml:space="preserve"> This mirrors the manner in which physical appearance distinguishes Pilipino Americans from other Asian Americans.</w:t>
      </w:r>
      <w:r w:rsidRPr="00497B2F">
        <w:rPr>
          <w:rFonts w:ascii="Garamond" w:hAnsi="Garamond" w:cs="Times"/>
          <w:color w:val="000000"/>
          <w:position w:val="8"/>
          <w:sz w:val="16"/>
          <w:szCs w:val="16"/>
        </w:rPr>
        <w:t xml:space="preserve">9 </w:t>
      </w:r>
      <w:r w:rsidRPr="00497B2F">
        <w:rPr>
          <w:rFonts w:ascii="Garamond" w:hAnsi="Garamond" w:cs="Times"/>
          <w:color w:val="000000"/>
          <w:sz w:val="16"/>
          <w:szCs w:val="29"/>
        </w:rPr>
        <w:t xml:space="preserve">Furthermore, religious differences between South Asians and other Asians exacerbate the cultural and linguistic barriers between them. In instances </w:t>
      </w:r>
      <w:r w:rsidRPr="00497B2F">
        <w:rPr>
          <w:rStyle w:val="StyleUnderline"/>
          <w:rFonts w:ascii="Garamond" w:hAnsi="Garamond"/>
          <w:highlight w:val="cyan"/>
        </w:rPr>
        <w:t>where South Asian Americans join pan-Asian coalitions, they tend to be marginalized or tokenized, much as they are in academia, instead of assuming prominent leadership positions</w:t>
      </w:r>
      <w:r w:rsidRPr="00497B2F">
        <w:rPr>
          <w:rStyle w:val="StyleUnderline"/>
          <w:rFonts w:ascii="Garamond" w:hAnsi="Garamond"/>
        </w:rPr>
        <w:t>.</w:t>
      </w:r>
      <w:r w:rsidRPr="00497B2F">
        <w:rPr>
          <w:rFonts w:ascii="Garamond" w:hAnsi="Garamond" w:cs="Times"/>
          <w:color w:val="000000"/>
          <w:position w:val="8"/>
          <w:sz w:val="16"/>
          <w:szCs w:val="16"/>
        </w:rPr>
        <w:t xml:space="preserve">10 </w:t>
      </w:r>
      <w:r w:rsidRPr="00497B2F">
        <w:rPr>
          <w:rFonts w:ascii="Garamond" w:hAnsi="Garamond" w:cs="Times"/>
          <w:color w:val="000000"/>
          <w:sz w:val="16"/>
          <w:szCs w:val="29"/>
        </w:rPr>
        <w:t xml:space="preserve">This results partially from the limited number of other South Asian Americans in such groups, a result of both their feeling unwelcome in such groups, and their own lack of assertiveness in seeking out such panethnic alliances. While pan- Asian coalitions with South Asian American members have indeed formed over certain issues, </w:t>
      </w:r>
      <w:r w:rsidRPr="00497B2F">
        <w:rPr>
          <w:rStyle w:val="StyleUnderline"/>
          <w:rFonts w:ascii="Garamond" w:hAnsi="Garamond"/>
        </w:rPr>
        <w:t xml:space="preserve">South Asian Americans have been far more likely to build coalitions with members of other South Asian American ethnicities </w:t>
      </w:r>
      <w:r w:rsidRPr="00497B2F">
        <w:rPr>
          <w:rFonts w:ascii="Garamond" w:hAnsi="Garamond" w:cs="Times"/>
          <w:color w:val="000000"/>
          <w:sz w:val="16"/>
          <w:szCs w:val="29"/>
        </w:rPr>
        <w:t>than with other Asian Americans.</w:t>
      </w:r>
      <w:r w:rsidRPr="00497B2F">
        <w:rPr>
          <w:rFonts w:ascii="Garamond" w:hAnsi="Garamond" w:cs="Times"/>
          <w:color w:val="000000"/>
          <w:position w:val="8"/>
          <w:sz w:val="16"/>
          <w:szCs w:val="16"/>
        </w:rPr>
        <w:t xml:space="preserve">11 </w:t>
      </w:r>
      <w:r w:rsidRPr="00497B2F">
        <w:rPr>
          <w:rFonts w:ascii="Garamond" w:hAnsi="Garamond" w:cs="Times"/>
          <w:color w:val="000000"/>
          <w:sz w:val="16"/>
          <w:szCs w:val="29"/>
        </w:rPr>
        <w:t xml:space="preserve">However, these inter-ethnic coalitions face tremendous obstacles. </w:t>
      </w:r>
    </w:p>
    <w:p w14:paraId="5A8DBD1F" w14:textId="77777777" w:rsidR="00497B2F" w:rsidRPr="00497B2F" w:rsidRDefault="00497B2F" w:rsidP="00497B2F">
      <w:pPr>
        <w:pStyle w:val="Heading3"/>
        <w:rPr>
          <w:rFonts w:ascii="Garamond" w:hAnsi="Garamond"/>
        </w:rPr>
      </w:pPr>
      <w:r w:rsidRPr="00497B2F">
        <w:rPr>
          <w:rFonts w:ascii="Garamond" w:hAnsi="Garamond"/>
        </w:rPr>
        <w:t>Marginalization</w:t>
      </w:r>
    </w:p>
    <w:p w14:paraId="0A9D2628" w14:textId="77777777" w:rsidR="00497B2F" w:rsidRPr="00497B2F" w:rsidRDefault="00497B2F" w:rsidP="00497B2F">
      <w:pPr>
        <w:pStyle w:val="Heading4"/>
        <w:rPr>
          <w:rFonts w:ascii="Garamond" w:hAnsi="Garamond"/>
        </w:rPr>
      </w:pPr>
      <w:r w:rsidRPr="00497B2F">
        <w:rPr>
          <w:rFonts w:ascii="Garamond" w:hAnsi="Garamond"/>
        </w:rPr>
        <w:t xml:space="preserve">Your scholarship doesn’t take into account how South Asians fit into the racial schema of the United States – we can’t be placed into white categories of race thus rendering us invisible in both your theory and method </w:t>
      </w:r>
    </w:p>
    <w:p w14:paraId="49CD827B" w14:textId="77777777" w:rsidR="00497B2F" w:rsidRPr="00497B2F" w:rsidRDefault="00497B2F" w:rsidP="00497B2F">
      <w:pPr>
        <w:rPr>
          <w:rStyle w:val="StyleUnderline"/>
          <w:rFonts w:ascii="Garamond" w:hAnsi="Garamond"/>
        </w:rPr>
      </w:pPr>
    </w:p>
    <w:p w14:paraId="6C137A21" w14:textId="77777777" w:rsidR="00497B2F" w:rsidRPr="00497B2F" w:rsidRDefault="00497B2F" w:rsidP="00497B2F">
      <w:pPr>
        <w:rPr>
          <w:rFonts w:ascii="Garamond" w:eastAsia="Times New Roman" w:hAnsi="Garamond"/>
          <w:sz w:val="16"/>
        </w:rPr>
      </w:pPr>
      <w:r w:rsidRPr="00497B2F">
        <w:rPr>
          <w:rStyle w:val="StyleUnderline"/>
          <w:rFonts w:ascii="Garamond" w:hAnsi="Garamond"/>
        </w:rPr>
        <w:t>Kibria</w:t>
      </w:r>
      <w:r w:rsidRPr="00497B2F">
        <w:rPr>
          <w:rFonts w:ascii="Garamond" w:eastAsia="Times New Roman" w:hAnsi="Garamond"/>
          <w:color w:val="0A0A0A"/>
          <w:sz w:val="16"/>
          <w:shd w:val="clear" w:color="auto" w:fill="FFFFFF"/>
        </w:rPr>
        <w:t>, Nazli. 19</w:t>
      </w:r>
      <w:r w:rsidRPr="00497B2F">
        <w:rPr>
          <w:rStyle w:val="StyleUnderline"/>
          <w:rFonts w:ascii="Garamond" w:hAnsi="Garamond"/>
        </w:rPr>
        <w:t>98</w:t>
      </w:r>
      <w:r w:rsidRPr="00497B2F">
        <w:rPr>
          <w:rFonts w:ascii="Garamond" w:eastAsia="Times New Roman" w:hAnsi="Garamond"/>
          <w:color w:val="0A0A0A"/>
          <w:sz w:val="16"/>
          <w:shd w:val="clear" w:color="auto" w:fill="FFFFFF"/>
        </w:rPr>
        <w:t>. “The Racial Gap: South Asian American Identity and the Asian American Movement.” 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r w:rsidRPr="00497B2F">
        <w:rPr>
          <w:rFonts w:ascii="Garamond" w:hAnsi="Garamond"/>
          <w:sz w:val="16"/>
        </w:rPr>
        <w:tab/>
      </w:r>
    </w:p>
    <w:p w14:paraId="42412ED6" w14:textId="77777777" w:rsidR="00497B2F" w:rsidRPr="00497B2F" w:rsidRDefault="00497B2F" w:rsidP="00497B2F">
      <w:pPr>
        <w:rPr>
          <w:rFonts w:ascii="Garamond" w:hAnsi="Garamond"/>
          <w:sz w:val="16"/>
        </w:rPr>
      </w:pPr>
      <w:r w:rsidRPr="00497B2F">
        <w:rPr>
          <w:rStyle w:val="StyleUnderline"/>
          <w:rFonts w:ascii="Garamond" w:hAnsi="Garamond"/>
          <w:highlight w:val="cyan"/>
        </w:rPr>
        <w:t>My own awareness of this ambiguity was reinforced when I was teaching a small undergraduate class</w:t>
      </w:r>
      <w:r w:rsidRPr="00497B2F">
        <w:rPr>
          <w:rStyle w:val="StyleUnderline"/>
          <w:rFonts w:ascii="Garamond" w:hAnsi="Garamond"/>
        </w:rPr>
        <w:t xml:space="preserve"> </w:t>
      </w:r>
      <w:r w:rsidRPr="00497B2F">
        <w:rPr>
          <w:rFonts w:ascii="Garamond" w:hAnsi="Garamond"/>
          <w:sz w:val="16"/>
        </w:rPr>
        <w:t xml:space="preserve">on the sociology of race and ethnic relations. The highly diverse group was unusually gregarious and frank. </w:t>
      </w:r>
      <w:r w:rsidRPr="00497B2F">
        <w:rPr>
          <w:rStyle w:val="StyleUnderline"/>
          <w:rFonts w:ascii="Garamond" w:hAnsi="Garamond"/>
          <w:highlight w:val="cyan"/>
        </w:rPr>
        <w:t>We were discussing the meaning of race, and</w:t>
      </w:r>
      <w:r w:rsidRPr="00497B2F">
        <w:rPr>
          <w:rStyle w:val="StyleUnderline"/>
          <w:rFonts w:ascii="Garamond" w:hAnsi="Garamond"/>
        </w:rPr>
        <w:t xml:space="preserve"> at one point </w:t>
      </w:r>
      <w:r w:rsidRPr="00497B2F">
        <w:rPr>
          <w:rStyle w:val="StyleUnderline"/>
          <w:rFonts w:ascii="Garamond" w:hAnsi="Garamond"/>
          <w:highlight w:val="cyan"/>
        </w:rPr>
        <w:t>I</w:t>
      </w:r>
      <w:r w:rsidRPr="00497B2F">
        <w:rPr>
          <w:rFonts w:ascii="Garamond" w:hAnsi="Garamond"/>
          <w:sz w:val="16"/>
        </w:rPr>
        <w:t xml:space="preserve"> casually </w:t>
      </w:r>
      <w:r w:rsidRPr="00497B2F">
        <w:rPr>
          <w:rStyle w:val="StyleUnderline"/>
          <w:rFonts w:ascii="Garamond" w:hAnsi="Garamond"/>
          <w:highlight w:val="cyan"/>
        </w:rPr>
        <w:t>asked,</w:t>
      </w:r>
      <w:r w:rsidRPr="00497B2F">
        <w:rPr>
          <w:rStyle w:val="StyleUnderline"/>
          <w:rFonts w:ascii="Garamond" w:hAnsi="Garamond"/>
        </w:rPr>
        <w:t xml:space="preserve"> "Well, </w:t>
      </w:r>
      <w:r w:rsidRPr="00497B2F">
        <w:rPr>
          <w:rStyle w:val="StyleUnderline"/>
          <w:rFonts w:ascii="Garamond" w:hAnsi="Garamond"/>
          <w:highlight w:val="cyan"/>
        </w:rPr>
        <w:t>what race do you think I am?"</w:t>
      </w:r>
      <w:r w:rsidRPr="00497B2F">
        <w:rPr>
          <w:rFonts w:ascii="Garamond" w:hAnsi="Garamond"/>
          <w:sz w:val="16"/>
        </w:rPr>
        <w:t xml:space="preserve"> I waited, fighting the urge to break the awkward silence. After several minutes, </w:t>
      </w:r>
      <w:r w:rsidRPr="00497B2F">
        <w:rPr>
          <w:rStyle w:val="StyleUnderline"/>
          <w:rFonts w:ascii="Garamond" w:hAnsi="Garamond"/>
        </w:rPr>
        <w:t>I was rewarded</w:t>
      </w:r>
      <w:r w:rsidRPr="00497B2F">
        <w:rPr>
          <w:rFonts w:ascii="Garamond" w:hAnsi="Garamond"/>
          <w:sz w:val="16"/>
        </w:rPr>
        <w:t xml:space="preserve"> for my patience </w:t>
      </w:r>
      <w:r w:rsidRPr="00497B2F">
        <w:rPr>
          <w:rStyle w:val="StyleUnderline"/>
          <w:rFonts w:ascii="Garamond" w:hAnsi="Garamond"/>
        </w:rPr>
        <w:t>with a barrage of comments: "</w:t>
      </w:r>
      <w:r w:rsidRPr="00497B2F">
        <w:rPr>
          <w:rStyle w:val="StyleUnderline"/>
          <w:rFonts w:ascii="Garamond" w:hAnsi="Garamond"/>
          <w:highlight w:val="cyan"/>
        </w:rPr>
        <w:t>Aren't Indians Caucasians?</w:t>
      </w:r>
      <w:r w:rsidRPr="00497B2F">
        <w:rPr>
          <w:rStyle w:val="StyleUnderline"/>
          <w:rFonts w:ascii="Garamond" w:hAnsi="Garamond"/>
        </w:rPr>
        <w:t xml:space="preserve"> I remember reading somewhere that Indians from India are from the same racial stock as Europeans. </w:t>
      </w:r>
      <w:r w:rsidRPr="00497B2F">
        <w:rPr>
          <w:rStyle w:val="StyleUnderline"/>
          <w:rFonts w:ascii="Garamond" w:hAnsi="Garamond"/>
          <w:highlight w:val="cyan"/>
        </w:rPr>
        <w:t>Their features are white; except for their skin color they're basically white</w:t>
      </w:r>
      <w:r w:rsidRPr="00497B2F">
        <w:rPr>
          <w:rFonts w:ascii="Garamond" w:hAnsi="Garamond"/>
          <w:sz w:val="16"/>
          <w:highlight w:val="cyan"/>
        </w:rPr>
        <w:t>.</w:t>
      </w:r>
      <w:r w:rsidRPr="00497B2F">
        <w:rPr>
          <w:rFonts w:ascii="Garamond" w:hAnsi="Garamond"/>
          <w:sz w:val="16"/>
        </w:rPr>
        <w:t>" 3 "</w:t>
      </w:r>
      <w:r w:rsidRPr="00497B2F">
        <w:rPr>
          <w:rStyle w:val="StyleUnderline"/>
          <w:rFonts w:ascii="Garamond" w:hAnsi="Garamond"/>
          <w:highlight w:val="cyan"/>
        </w:rPr>
        <w:t>But the skin color is what matters. Asian Indians have dark skin</w:t>
      </w:r>
      <w:r w:rsidRPr="00497B2F">
        <w:rPr>
          <w:rStyle w:val="StyleUnderline"/>
          <w:rFonts w:ascii="Garamond" w:hAnsi="Garamond"/>
        </w:rPr>
        <w:t>.</w:t>
      </w:r>
      <w:r w:rsidRPr="00497B2F">
        <w:rPr>
          <w:rFonts w:ascii="Garamond" w:hAnsi="Garamond"/>
          <w:sz w:val="16"/>
        </w:rPr>
        <w:t xml:space="preserve"> No one in America would ever look at Professor Kibria and say that she is white." "The only thing I know about this is from watching Mississippi Masala. </w:t>
      </w:r>
      <w:r w:rsidRPr="00497B2F">
        <w:rPr>
          <w:rStyle w:val="StyleUnderline"/>
          <w:rFonts w:ascii="Garamond" w:hAnsi="Garamond"/>
        </w:rPr>
        <w:t>And from that it seemed to me that Indians don't see themselves as black.""</w:t>
      </w:r>
      <w:r w:rsidRPr="00497B2F">
        <w:rPr>
          <w:rStyle w:val="StyleUnderline"/>
          <w:rFonts w:ascii="Garamond" w:hAnsi="Garamond"/>
          <w:highlight w:val="cyan"/>
        </w:rPr>
        <w:t>As far as race, it's clear that you're not white or black or Asian. So what does that leave us with? How do you feel about Latino?</w:t>
      </w:r>
      <w:r w:rsidRPr="00497B2F">
        <w:rPr>
          <w:rFonts w:ascii="Garamond" w:hAnsi="Garamond"/>
          <w:sz w:val="16"/>
          <w:highlight w:val="cyan"/>
        </w:rPr>
        <w:t>"</w:t>
      </w:r>
      <w:r w:rsidRPr="00497B2F">
        <w:rPr>
          <w:rFonts w:ascii="Garamond" w:hAnsi="Garamond"/>
          <w:sz w:val="16"/>
        </w:rPr>
        <w:t xml:space="preserve"> (followed by laughter). It's a ridiculous question. I don't see why we have to put “these labels on people. We don't have to accept the system.” “</w:t>
      </w:r>
      <w:r w:rsidRPr="00497B2F">
        <w:rPr>
          <w:rStyle w:val="StyleUnderline"/>
          <w:rFonts w:ascii="Garamond" w:hAnsi="Garamond"/>
          <w:highlight w:val="cyan"/>
        </w:rPr>
        <w:t>Such situations</w:t>
      </w:r>
      <w:r w:rsidRPr="00497B2F">
        <w:rPr>
          <w:rStyle w:val="StyleUnderline"/>
          <w:rFonts w:ascii="Garamond" w:hAnsi="Garamond"/>
        </w:rPr>
        <w:t xml:space="preserve"> serve to </w:t>
      </w:r>
      <w:r w:rsidRPr="00497B2F">
        <w:rPr>
          <w:rStyle w:val="StyleUnderline"/>
          <w:rFonts w:ascii="Garamond" w:hAnsi="Garamond"/>
          <w:highlight w:val="cyan"/>
        </w:rPr>
        <w:t>remind me constantly of the questions that surround the racial classification of South Asians in the United States. Especially apparent is the breach within the racial category of "Asian.</w:t>
      </w:r>
      <w:r w:rsidRPr="00497B2F">
        <w:rPr>
          <w:rFonts w:ascii="Garamond" w:hAnsi="Garamond"/>
          <w:sz w:val="16"/>
          <w:highlight w:val="cyan"/>
        </w:rPr>
        <w:t xml:space="preserve">" </w:t>
      </w:r>
      <w:r w:rsidRPr="00497B2F">
        <w:rPr>
          <w:rStyle w:val="StyleUnderline"/>
          <w:rFonts w:ascii="Garamond" w:hAnsi="Garamond"/>
          <w:highlight w:val="cyan"/>
        </w:rPr>
        <w:t>It</w:t>
      </w:r>
      <w:r w:rsidRPr="00497B2F">
        <w:rPr>
          <w:rStyle w:val="StyleUnderline"/>
          <w:rFonts w:ascii="Garamond" w:hAnsi="Garamond"/>
        </w:rPr>
        <w:t xml:space="preserve"> is interesting that not one of my students described me as Asian.” “</w:t>
      </w:r>
      <w:r w:rsidRPr="00497B2F">
        <w:rPr>
          <w:rStyle w:val="StyleUnderline"/>
          <w:rFonts w:ascii="Garamond" w:hAnsi="Garamond"/>
          <w:highlight w:val="cyan"/>
        </w:rPr>
        <w:t>In the United States, race is a commonsense aspect of reality, one that serves as a basic frame of reference by which to order and interpret social relations and encounters</w:t>
      </w:r>
      <w:r w:rsidRPr="00497B2F">
        <w:rPr>
          <w:rFonts w:ascii="Garamond" w:hAnsi="Garamond"/>
          <w:sz w:val="16"/>
        </w:rPr>
        <w:t xml:space="preserve"> (see Outlaw). Race is, furthermore, viewed as "pure," and thus adequately defined by a limited and discrete set of categories (see Lee). </w:t>
      </w:r>
      <w:r w:rsidRPr="00497B2F">
        <w:rPr>
          <w:rStyle w:val="StyleUnderline"/>
          <w:rFonts w:ascii="Garamond" w:hAnsi="Garamond"/>
          <w:highlight w:val="cyan"/>
        </w:rPr>
        <w:t>Those persons who lack a clear-cut "race"</w:t>
      </w:r>
      <w:r w:rsidRPr="00497B2F">
        <w:rPr>
          <w:rStyle w:val="StyleUnderline"/>
          <w:rFonts w:ascii="Garamond" w:hAnsi="Garamond"/>
        </w:rPr>
        <w:t xml:space="preserve"> because they </w:t>
      </w:r>
      <w:r w:rsidRPr="00497B2F">
        <w:rPr>
          <w:rStyle w:val="StyleUnderline"/>
          <w:rFonts w:ascii="Garamond" w:hAnsi="Garamond"/>
          <w:highlight w:val="cyan"/>
        </w:rPr>
        <w:t>are not easily placed into available racial categories (such as "Black," "White,'' or "Asian"</w:t>
      </w:r>
      <w:r w:rsidRPr="00497B2F">
        <w:rPr>
          <w:rStyle w:val="StyleUnderline"/>
          <w:rFonts w:ascii="Garamond" w:hAnsi="Garamond"/>
        </w:rPr>
        <w:t>) are likely to be a source of some unease</w:t>
      </w:r>
      <w:r w:rsidRPr="00497B2F">
        <w:rPr>
          <w:rFonts w:ascii="Garamond" w:hAnsi="Garamond"/>
          <w:sz w:val="16"/>
        </w:rPr>
        <w:t xml:space="preserve"> to others, who wonder about the exact social identity of the person they have encountered. Such situations create a sense of uncertainty about "racial etiquette" or the rules of "correct" race behavior. </w:t>
      </w:r>
      <w:r w:rsidRPr="00497B2F">
        <w:rPr>
          <w:rStyle w:val="StyleUnderline"/>
          <w:rFonts w:ascii="Garamond" w:hAnsi="Garamond"/>
          <w:highlight w:val="cyan"/>
        </w:rPr>
        <w:t>For such "raceless" persons, more important perhaps than the danger of causing social discomfort</w:t>
      </w:r>
      <w:r w:rsidRPr="00497B2F">
        <w:rPr>
          <w:rStyle w:val="StyleUnderline"/>
          <w:rFonts w:ascii="Garamond" w:hAnsi="Garamond"/>
        </w:rPr>
        <w:t xml:space="preserve"> and awkwardness </w:t>
      </w:r>
      <w:r w:rsidRPr="00497B2F">
        <w:rPr>
          <w:rStyle w:val="StyleUnderline"/>
          <w:rFonts w:ascii="Garamond" w:hAnsi="Garamond"/>
          <w:highlight w:val="cyan"/>
        </w:rPr>
        <w:t>is the risk of</w:t>
      </w:r>
      <w:r w:rsidRPr="00497B2F">
        <w:rPr>
          <w:rStyle w:val="StyleUnderline"/>
          <w:rFonts w:ascii="Garamond" w:hAnsi="Garamond"/>
        </w:rPr>
        <w:t xml:space="preserve"> being ignored, of </w:t>
      </w:r>
      <w:r w:rsidRPr="00497B2F">
        <w:rPr>
          <w:rStyle w:val="StyleUnderline"/>
          <w:rFonts w:ascii="Garamond" w:hAnsi="Garamond"/>
          <w:highlight w:val="cyan"/>
        </w:rPr>
        <w:t>being invisible</w:t>
      </w:r>
      <w:r w:rsidRPr="00497B2F">
        <w:rPr>
          <w:rStyle w:val="StyleUnderline"/>
          <w:rFonts w:ascii="Garamond" w:hAnsi="Garamond"/>
        </w:rPr>
        <w:t xml:space="preserve"> because of their inability to fit into established racial schemes.</w:t>
      </w:r>
      <w:r w:rsidRPr="00497B2F">
        <w:rPr>
          <w:rFonts w:ascii="Garamond" w:hAnsi="Garamond"/>
          <w:sz w:val="16"/>
        </w:rPr>
        <w:t xml:space="preserve"> As Omi and Winant observe, "Without a racial identity, one is in danger of having no identity" (62).”</w:t>
      </w:r>
    </w:p>
    <w:p w14:paraId="59AEA27B" w14:textId="77777777" w:rsidR="00497B2F" w:rsidRPr="00497B2F" w:rsidRDefault="00497B2F" w:rsidP="00497B2F">
      <w:pPr>
        <w:pStyle w:val="Heading4"/>
        <w:rPr>
          <w:rFonts w:ascii="Garamond" w:hAnsi="Garamond"/>
        </w:rPr>
      </w:pPr>
      <w:r w:rsidRPr="00497B2F">
        <w:rPr>
          <w:rFonts w:ascii="Garamond" w:hAnsi="Garamond"/>
        </w:rPr>
        <w:t xml:space="preserve">South Asian Americans are marginalized within the nomenclature and cultural associations attached to Asian America. </w:t>
      </w:r>
    </w:p>
    <w:p w14:paraId="1B9C2140" w14:textId="77777777" w:rsidR="00497B2F" w:rsidRPr="00497B2F" w:rsidRDefault="00497B2F" w:rsidP="00497B2F">
      <w:pPr>
        <w:rPr>
          <w:rFonts w:ascii="Garamond" w:hAnsi="Garamond"/>
        </w:rPr>
      </w:pPr>
    </w:p>
    <w:p w14:paraId="4FB4628D" w14:textId="77777777" w:rsidR="00497B2F" w:rsidRPr="00497B2F" w:rsidRDefault="00497B2F" w:rsidP="00497B2F">
      <w:pPr>
        <w:rPr>
          <w:rFonts w:ascii="Garamond" w:hAnsi="Garamond"/>
          <w:sz w:val="16"/>
        </w:rPr>
      </w:pPr>
      <w:r w:rsidRPr="00497B2F">
        <w:rPr>
          <w:rStyle w:val="StyleUnderline"/>
          <w:rFonts w:ascii="Garamond" w:hAnsi="Garamond"/>
        </w:rPr>
        <w:t>Shankar</w:t>
      </w:r>
      <w:r w:rsidRPr="00497B2F">
        <w:rPr>
          <w:rFonts w:ascii="Garamond" w:hAnsi="Garamond"/>
          <w:sz w:val="16"/>
        </w:rPr>
        <w:t>, Rajiv. 19</w:t>
      </w:r>
      <w:r w:rsidRPr="00497B2F">
        <w:rPr>
          <w:rStyle w:val="StyleUnderline"/>
          <w:rFonts w:ascii="Garamond" w:hAnsi="Garamond"/>
        </w:rPr>
        <w:t>98</w:t>
      </w:r>
      <w:r w:rsidRPr="00497B2F">
        <w:rPr>
          <w:rFonts w:ascii="Garamond" w:hAnsi="Garamond"/>
          <w:sz w:val="16"/>
        </w:rPr>
        <w:t xml:space="preserve">. “South Asian Identity in Asian America.” </w:t>
      </w:r>
      <w:r w:rsidRPr="00497B2F">
        <w:rPr>
          <w:rFonts w:ascii="Garamond" w:eastAsia="Times New Roman" w:hAnsi="Garamond"/>
          <w:color w:val="0A0A0A"/>
          <w:sz w:val="16"/>
          <w:shd w:val="clear" w:color="auto" w:fill="FFFFFF"/>
        </w:rPr>
        <w:t>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p>
    <w:p w14:paraId="56358DF1" w14:textId="77777777" w:rsidR="00497B2F" w:rsidRPr="00497B2F" w:rsidRDefault="00497B2F" w:rsidP="00497B2F">
      <w:pPr>
        <w:rPr>
          <w:rFonts w:ascii="Garamond" w:hAnsi="Garamond"/>
          <w:sz w:val="16"/>
        </w:rPr>
      </w:pPr>
      <w:r w:rsidRPr="00497B2F">
        <w:rPr>
          <w:rFonts w:ascii="Garamond" w:hAnsi="Garamond"/>
          <w:sz w:val="16"/>
        </w:rPr>
        <w:t xml:space="preserve">“Aside from geography, why is this categorization relevant? </w:t>
      </w:r>
      <w:r w:rsidRPr="00497B2F">
        <w:rPr>
          <w:rStyle w:val="StyleUnderline"/>
          <w:rFonts w:ascii="Garamond" w:hAnsi="Garamond"/>
          <w:highlight w:val="cyan"/>
        </w:rPr>
        <w:t>East/Southeast Asians dominate the Asian American platform,</w:t>
      </w:r>
      <w:r w:rsidRPr="00497B2F">
        <w:rPr>
          <w:rStyle w:val="StyleUnderline"/>
          <w:rFonts w:ascii="Garamond" w:hAnsi="Garamond"/>
        </w:rPr>
        <w:t xml:space="preserve"> </w:t>
      </w:r>
      <w:r w:rsidRPr="00497B2F">
        <w:rPr>
          <w:rFonts w:ascii="Garamond" w:hAnsi="Garamond"/>
          <w:sz w:val="16"/>
        </w:rPr>
        <w:t xml:space="preserve">in terms of their sheer number in this country,5 because of their shared sense of trauma with America, and their (by now) highly developed and motivated social and political structures within the American establishment. </w:t>
      </w:r>
      <w:r w:rsidRPr="00497B2F">
        <w:rPr>
          <w:rStyle w:val="StyleUnderline"/>
          <w:rFonts w:ascii="Garamond" w:hAnsi="Garamond"/>
        </w:rPr>
        <w:t>This is true to the extent that, t</w:t>
      </w:r>
      <w:r w:rsidRPr="00497B2F">
        <w:rPr>
          <w:rStyle w:val="StyleUnderline"/>
          <w:rFonts w:ascii="Garamond" w:hAnsi="Garamond"/>
          <w:highlight w:val="cyan"/>
        </w:rPr>
        <w:t>o the average nonAsian American mind, they are nearly synonymous with (all of) Asian America. South Asians, on the other hand</w:t>
      </w:r>
      <w:r w:rsidRPr="00497B2F">
        <w:rPr>
          <w:rStyle w:val="StyleUnderline"/>
          <w:rFonts w:ascii="Garamond" w:hAnsi="Garamond"/>
        </w:rPr>
        <w:t>,</w:t>
      </w:r>
      <w:r w:rsidRPr="00497B2F">
        <w:rPr>
          <w:rFonts w:ascii="Garamond" w:hAnsi="Garamond"/>
          <w:sz w:val="16"/>
        </w:rPr>
        <w:t xml:space="preserve"> are a significant and fast-growing branch within the Asian family, and are by themselves highly successful and self-conscious participants in the American idiom. They </w:t>
      </w:r>
      <w:r w:rsidRPr="00497B2F">
        <w:rPr>
          <w:rStyle w:val="StyleUnderline"/>
          <w:rFonts w:ascii="Garamond" w:hAnsi="Garamond"/>
          <w:highlight w:val="cyan"/>
        </w:rPr>
        <w:t>want their unique attributes to be recognized and their particular issues discussed;</w:t>
      </w:r>
      <w:r w:rsidRPr="00497B2F">
        <w:rPr>
          <w:rFonts w:ascii="Garamond" w:hAnsi="Garamond"/>
          <w:sz w:val="16"/>
        </w:rPr>
        <w:t xml:space="preserve"> and </w:t>
      </w:r>
      <w:r w:rsidRPr="00497B2F">
        <w:rPr>
          <w:rStyle w:val="StyleUnderline"/>
          <w:rFonts w:ascii="Garamond" w:hAnsi="Garamond"/>
          <w:highlight w:val="cyan"/>
        </w:rPr>
        <w:t>some of them want this to occur</w:t>
      </w:r>
      <w:r w:rsidRPr="00497B2F">
        <w:rPr>
          <w:rStyle w:val="StyleUnderline"/>
          <w:rFonts w:ascii="Garamond" w:hAnsi="Garamond"/>
        </w:rPr>
        <w:t>,</w:t>
      </w:r>
      <w:r w:rsidRPr="00497B2F">
        <w:rPr>
          <w:rFonts w:ascii="Garamond" w:hAnsi="Garamond"/>
          <w:sz w:val="16"/>
        </w:rPr>
        <w:t xml:space="preserve"> initially at least,. </w:t>
      </w:r>
      <w:r w:rsidRPr="00497B2F">
        <w:rPr>
          <w:rStyle w:val="StyleUnderline"/>
          <w:rFonts w:ascii="Garamond" w:hAnsi="Garamond"/>
          <w:highlight w:val="cyan"/>
        </w:rPr>
        <w:t>within the Asian American paradigm, for they think that they must surely belong there. Yet, they find themselves so unnoticed as” “an entity that they feel as if they are merely a crypto-group,</w:t>
      </w:r>
      <w:r w:rsidRPr="00497B2F">
        <w:rPr>
          <w:rFonts w:ascii="Garamond" w:hAnsi="Garamond"/>
          <w:sz w:val="16"/>
          <w:highlight w:val="cyan"/>
        </w:rPr>
        <w:t xml:space="preserve"> 6 </w:t>
      </w:r>
      <w:r w:rsidRPr="00497B2F">
        <w:rPr>
          <w:rStyle w:val="StyleUnderline"/>
          <w:rFonts w:ascii="Garamond" w:hAnsi="Garamond"/>
          <w:highlight w:val="cyan"/>
        </w:rPr>
        <w:t>often included but easily marginalized within the house of Asian America</w:t>
      </w:r>
      <w:r w:rsidRPr="00497B2F">
        <w:rPr>
          <w:rFonts w:ascii="Garamond" w:hAnsi="Garamond"/>
          <w:sz w:val="16"/>
        </w:rPr>
        <w:t xml:space="preserve">. They often believe that their voices are not being heard or that their unique perspective and potential for leadership roles are being overlooked. Ultimately, South Asians ask why are they a part, yet apart, admitted, but not acknowledged?” “The complex, yet rational, answer is that </w:t>
      </w:r>
      <w:r w:rsidRPr="00497B2F">
        <w:rPr>
          <w:rStyle w:val="StyleUnderline"/>
          <w:rFonts w:ascii="Garamond" w:hAnsi="Garamond"/>
        </w:rPr>
        <w:t>the nomenclature of "Asian American" seems perfectly appropriate for all Asian immigrants, but in this century East/Southeast Asia has played a much more central</w:t>
      </w:r>
      <w:r w:rsidRPr="00497B2F">
        <w:rPr>
          <w:rFonts w:ascii="Garamond" w:hAnsi="Garamond"/>
          <w:sz w:val="16"/>
        </w:rPr>
        <w:t xml:space="preserve">, even critical, </w:t>
      </w:r>
      <w:r w:rsidRPr="00497B2F">
        <w:rPr>
          <w:rStyle w:val="StyleUnderline"/>
          <w:rFonts w:ascii="Garamond" w:hAnsi="Garamond"/>
        </w:rPr>
        <w:t>role in the American identity and consciousness than South Asia</w:t>
      </w:r>
      <w:r w:rsidRPr="00497B2F">
        <w:rPr>
          <w:rFonts w:ascii="Garamond" w:hAnsi="Garamond"/>
          <w:sz w:val="16"/>
        </w:rPr>
        <w:t xml:space="preserve">. Let us not underestimate what East/Southeast Asia has meant to the American psyche, and what America has meant to East/Southeast Asia. In past centuries America has had comparable contacts with East/Southeast and South Asia alike (as with the Oriental trade of the Boston merchants7), which combined, however, were insignificant in comparison with its ties to Europe. But in this century, East/Southeast Asia has played a much more central role in the American identity than South Asia and has, at times, been as critical to it as any other region on the globe. </w:t>
      </w:r>
      <w:r w:rsidRPr="00497B2F">
        <w:rPr>
          <w:rStyle w:val="StyleUnderline"/>
          <w:rFonts w:ascii="Garamond" w:hAnsi="Garamond"/>
          <w:highlight w:val="cyan"/>
        </w:rPr>
        <w:t>Americans have in the past defined themselves mostly in relation and reaction to the "frontier" to the east,</w:t>
      </w:r>
      <w:r w:rsidRPr="00497B2F">
        <w:rPr>
          <w:rFonts w:ascii="Garamond" w:hAnsi="Garamond"/>
          <w:sz w:val="16"/>
        </w:rPr>
        <w:t xml:space="preserve"> that is, Europe not only in terms of where they came from or what they left behind, but also in terms of what to be or not to be, and who to beat and where to seek recognition. </w:t>
      </w:r>
    </w:p>
    <w:p w14:paraId="5F9344C5" w14:textId="77777777" w:rsidR="00497B2F" w:rsidRPr="00497B2F" w:rsidRDefault="00497B2F" w:rsidP="00497B2F">
      <w:pPr>
        <w:pStyle w:val="Heading4"/>
        <w:rPr>
          <w:rFonts w:ascii="Garamond" w:hAnsi="Garamond"/>
        </w:rPr>
      </w:pPr>
      <w:r w:rsidRPr="00497B2F">
        <w:rPr>
          <w:rFonts w:ascii="Garamond" w:hAnsi="Garamond"/>
        </w:rPr>
        <w:t xml:space="preserve">Blind calls for inclusivity and coalition building run the risk of homogenizing and erasing South Asian culture in order to preserve the static politics of Asian-Americanism. </w:t>
      </w:r>
    </w:p>
    <w:p w14:paraId="2FC21AD3" w14:textId="77777777" w:rsidR="00497B2F" w:rsidRPr="00497B2F" w:rsidRDefault="00497B2F" w:rsidP="00497B2F">
      <w:pPr>
        <w:rPr>
          <w:rFonts w:ascii="Garamond" w:hAnsi="Garamond"/>
          <w:sz w:val="16"/>
        </w:rPr>
      </w:pPr>
      <w:r w:rsidRPr="00497B2F">
        <w:rPr>
          <w:rStyle w:val="StyleUnderline"/>
          <w:rFonts w:ascii="Garamond" w:hAnsi="Garamond"/>
        </w:rPr>
        <w:t>Bahri</w:t>
      </w:r>
      <w:r w:rsidRPr="00497B2F">
        <w:rPr>
          <w:rFonts w:ascii="Garamond" w:hAnsi="Garamond"/>
          <w:sz w:val="16"/>
        </w:rPr>
        <w:t>, Deepika. 19</w:t>
      </w:r>
      <w:r w:rsidRPr="00497B2F">
        <w:rPr>
          <w:rStyle w:val="StyleUnderline"/>
          <w:rFonts w:ascii="Garamond" w:hAnsi="Garamond"/>
        </w:rPr>
        <w:t>98</w:t>
      </w:r>
      <w:r w:rsidRPr="00497B2F">
        <w:rPr>
          <w:rFonts w:ascii="Garamond" w:hAnsi="Garamond"/>
          <w:sz w:val="16"/>
        </w:rPr>
        <w:t>. “With Kaleidoscope Eyes: The Potential (Dangers) of Identitarian Coalitions.”</w:t>
      </w:r>
      <w:r w:rsidRPr="00497B2F">
        <w:rPr>
          <w:rFonts w:ascii="Garamond" w:eastAsia="Times New Roman" w:hAnsi="Garamond"/>
          <w:color w:val="0A0A0A"/>
          <w:sz w:val="16"/>
          <w:shd w:val="clear" w:color="auto" w:fill="FFFFFF"/>
        </w:rPr>
        <w:t xml:space="preserve"> 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r w:rsidRPr="00497B2F">
        <w:rPr>
          <w:rFonts w:ascii="Garamond" w:hAnsi="Garamond"/>
          <w:sz w:val="16"/>
        </w:rPr>
        <w:tab/>
      </w:r>
    </w:p>
    <w:p w14:paraId="448BE1A6" w14:textId="77777777" w:rsidR="00497B2F" w:rsidRPr="00497B2F" w:rsidRDefault="00497B2F" w:rsidP="00497B2F">
      <w:pPr>
        <w:rPr>
          <w:rFonts w:ascii="Garamond" w:hAnsi="Garamond"/>
          <w:sz w:val="16"/>
        </w:rPr>
      </w:pPr>
      <w:r w:rsidRPr="00497B2F">
        <w:rPr>
          <w:rFonts w:ascii="Garamond" w:hAnsi="Garamond"/>
          <w:sz w:val="16"/>
        </w:rPr>
        <w:t xml:space="preserve"> “Those of us invested in a responsive, responsible Asian American coalition must not forget the checkered history in which the politics of identity was used against our interests. Nor can we afford to ignore the fact that </w:t>
      </w:r>
      <w:r w:rsidRPr="00497B2F">
        <w:rPr>
          <w:rStyle w:val="StyleUnderline"/>
          <w:rFonts w:ascii="Garamond" w:hAnsi="Garamond"/>
          <w:highlight w:val="cyan"/>
        </w:rPr>
        <w:t>identitarian grouping can be a double-edged sword</w:t>
      </w:r>
      <w:r w:rsidRPr="00497B2F">
        <w:rPr>
          <w:rFonts w:ascii="Garamond" w:hAnsi="Garamond"/>
          <w:sz w:val="16"/>
        </w:rPr>
        <w:t xml:space="preserve"> that must “be carefully wielded. Given the divisions between the different categories of "Asian," both those that were endemic and those that were planted and fostered, </w:t>
      </w:r>
      <w:r w:rsidRPr="00497B2F">
        <w:rPr>
          <w:rStyle w:val="StyleUnderline"/>
          <w:rFonts w:ascii="Garamond" w:hAnsi="Garamond"/>
          <w:highlight w:val="cyan"/>
        </w:rPr>
        <w:t>it becomes</w:t>
      </w:r>
      <w:r w:rsidRPr="00497B2F">
        <w:rPr>
          <w:rFonts w:ascii="Garamond" w:hAnsi="Garamond"/>
          <w:sz w:val="16"/>
        </w:rPr>
        <w:t xml:space="preserve"> somewhat </w:t>
      </w:r>
      <w:r w:rsidRPr="00497B2F">
        <w:rPr>
          <w:rStyle w:val="StyleUnderline"/>
          <w:rFonts w:ascii="Garamond" w:hAnsi="Garamond"/>
          <w:highlight w:val="cyan"/>
        </w:rPr>
        <w:t>difficult to assert the natural unity of the Asian American construct</w:t>
      </w:r>
      <w:r w:rsidRPr="00497B2F">
        <w:rPr>
          <w:rStyle w:val="StyleUnderline"/>
          <w:rFonts w:ascii="Garamond" w:hAnsi="Garamond"/>
        </w:rPr>
        <w:t>.</w:t>
      </w:r>
      <w:r w:rsidRPr="00497B2F">
        <w:rPr>
          <w:rFonts w:ascii="Garamond" w:hAnsi="Garamond"/>
          <w:sz w:val="16"/>
        </w:rPr>
        <w:t xml:space="preserve"> Too </w:t>
      </w:r>
      <w:r w:rsidRPr="00497B2F">
        <w:rPr>
          <w:rStyle w:val="StyleUnderline"/>
          <w:rFonts w:ascii="Garamond" w:hAnsi="Garamond"/>
        </w:rPr>
        <w:t xml:space="preserve">given the persistently unequal numerical spread and influence, how can one insist on a natural pan-Asian set or bristle at the absence of South Asians from the construct "Asian American" both in Asian American Studies and in the popular imagination? </w:t>
      </w:r>
      <w:r w:rsidRPr="00497B2F">
        <w:rPr>
          <w:rStyle w:val="StyleUnderline"/>
          <w:rFonts w:ascii="Garamond" w:hAnsi="Garamond"/>
          <w:highlight w:val="cyan"/>
        </w:rPr>
        <w:t>The recent call for inclusivity</w:t>
      </w:r>
      <w:r w:rsidRPr="00497B2F">
        <w:rPr>
          <w:rFonts w:ascii="Garamond" w:hAnsi="Garamond"/>
          <w:sz w:val="16"/>
        </w:rPr>
        <w:t xml:space="preserve">, of which this collection is one representation, </w:t>
      </w:r>
      <w:r w:rsidRPr="00497B2F">
        <w:rPr>
          <w:rStyle w:val="StyleUnderline"/>
          <w:rFonts w:ascii="Garamond" w:hAnsi="Garamond"/>
          <w:highlight w:val="cyan"/>
        </w:rPr>
        <w:t>draws our attention to some discomfort about developing hegemonies within Asian American Studies. Insisting that ''South Asian" is also "Asian" invokes two modalities: one that asserts that "South Asian" is a distinct category with identifiably homogenizing qualities (itself a problematic notion), and another that effaces disparate peoples in the interest of an abstract grouping based on largely geographical nomenclature</w:t>
      </w:r>
      <w:r w:rsidRPr="00497B2F">
        <w:rPr>
          <w:rFonts w:ascii="Garamond" w:hAnsi="Garamond"/>
          <w:sz w:val="16"/>
          <w:highlight w:val="cyan"/>
        </w:rPr>
        <w:t>.</w:t>
      </w:r>
      <w:r w:rsidRPr="00497B2F">
        <w:rPr>
          <w:rFonts w:ascii="Garamond" w:hAnsi="Garamond"/>
          <w:sz w:val="16"/>
        </w:rPr>
        <w:t xml:space="preserve"> Inserting this subset also assumes a prior, unconflicted Asian American set, in turn preceded by the set "Asian." We are confronted, then, with several layers of inconsistency in positing a unified set.”</w:t>
      </w:r>
    </w:p>
    <w:p w14:paraId="455C84B5" w14:textId="77777777" w:rsidR="00497B2F" w:rsidRPr="00497B2F" w:rsidRDefault="00497B2F" w:rsidP="00497B2F">
      <w:pPr>
        <w:rPr>
          <w:rFonts w:ascii="Garamond" w:hAnsi="Garamond"/>
          <w:sz w:val="16"/>
        </w:rPr>
      </w:pPr>
    </w:p>
    <w:p w14:paraId="095BE0B5" w14:textId="77777777" w:rsidR="00497B2F" w:rsidRPr="00497B2F" w:rsidRDefault="00497B2F" w:rsidP="00497B2F">
      <w:pPr>
        <w:widowControl w:val="0"/>
        <w:autoSpaceDE w:val="0"/>
        <w:autoSpaceDN w:val="0"/>
        <w:adjustRightInd w:val="0"/>
        <w:spacing w:after="240" w:line="340" w:lineRule="atLeast"/>
        <w:rPr>
          <w:rFonts w:ascii="Garamond" w:hAnsi="Garamond" w:cs="Times"/>
          <w:color w:val="000000"/>
          <w:sz w:val="16"/>
          <w:szCs w:val="29"/>
        </w:rPr>
      </w:pPr>
    </w:p>
    <w:p w14:paraId="24C84823" w14:textId="77777777" w:rsidR="00497B2F" w:rsidRPr="00497B2F" w:rsidRDefault="00497B2F" w:rsidP="00497B2F">
      <w:pPr>
        <w:pStyle w:val="Heading3"/>
        <w:rPr>
          <w:rFonts w:ascii="Garamond" w:hAnsi="Garamond"/>
        </w:rPr>
      </w:pPr>
      <w:r w:rsidRPr="00497B2F">
        <w:rPr>
          <w:rFonts w:ascii="Garamond" w:hAnsi="Garamond"/>
        </w:rPr>
        <w:t>Criminalization</w:t>
      </w:r>
    </w:p>
    <w:p w14:paraId="32842C06" w14:textId="77777777" w:rsidR="00497B2F" w:rsidRPr="00497B2F" w:rsidRDefault="00497B2F" w:rsidP="00497B2F">
      <w:pPr>
        <w:pStyle w:val="Heading4"/>
        <w:rPr>
          <w:rFonts w:ascii="Garamond" w:hAnsi="Garamond"/>
          <w:szCs w:val="24"/>
        </w:rPr>
      </w:pPr>
      <w:r w:rsidRPr="00497B2F">
        <w:rPr>
          <w:rFonts w:ascii="Garamond" w:hAnsi="Garamond"/>
        </w:rPr>
        <w:t>Distinction between white-Asian decriminalization dialectic that provides the basis for black and brown criminalization --- Tag this shit</w:t>
      </w:r>
    </w:p>
    <w:p w14:paraId="1399BCB2" w14:textId="77777777" w:rsidR="00497B2F" w:rsidRPr="00497B2F" w:rsidRDefault="00497B2F" w:rsidP="00497B2F">
      <w:pPr>
        <w:rPr>
          <w:rFonts w:ascii="Garamond" w:eastAsia="Times New Roman" w:hAnsi="Garamond"/>
          <w:sz w:val="16"/>
          <w:szCs w:val="16"/>
        </w:rPr>
      </w:pPr>
      <w:r w:rsidRPr="00497B2F">
        <w:rPr>
          <w:rFonts w:ascii="Garamond" w:eastAsia="Times New Roman" w:hAnsi="Garamond"/>
          <w:color w:val="333333"/>
          <w:sz w:val="16"/>
        </w:rPr>
        <w:t xml:space="preserve">Dylan </w:t>
      </w:r>
      <w:r w:rsidRPr="00497B2F">
        <w:rPr>
          <w:rStyle w:val="StyleUnderline"/>
          <w:rFonts w:ascii="Garamond" w:hAnsi="Garamond"/>
        </w:rPr>
        <w:t>Rodríguez </w:t>
      </w:r>
      <w:r w:rsidRPr="00497B2F">
        <w:rPr>
          <w:rFonts w:ascii="Garamond" w:eastAsia="Times New Roman" w:hAnsi="Garamond"/>
          <w:color w:val="333333"/>
          <w:sz w:val="16"/>
        </w:rPr>
        <w:t>(20</w:t>
      </w:r>
      <w:r w:rsidRPr="00497B2F">
        <w:rPr>
          <w:rStyle w:val="StyleUnderline"/>
          <w:rFonts w:ascii="Garamond" w:hAnsi="Garamond"/>
        </w:rPr>
        <w:t>05</w:t>
      </w:r>
      <w:r w:rsidRPr="00497B2F">
        <w:rPr>
          <w:rFonts w:ascii="Garamond" w:eastAsia="Times New Roman" w:hAnsi="Garamond"/>
          <w:color w:val="333333"/>
          <w:sz w:val="16"/>
        </w:rPr>
        <w:t>)</w:t>
      </w:r>
      <w:r w:rsidRPr="00497B2F">
        <w:rPr>
          <w:rFonts w:ascii="Garamond" w:eastAsia="Times New Roman" w:hAnsi="Garamond"/>
          <w:color w:val="333333"/>
          <w:sz w:val="16"/>
          <w:shd w:val="clear" w:color="auto" w:fill="FFFFFF"/>
        </w:rPr>
        <w:t> </w:t>
      </w:r>
      <w:r w:rsidRPr="00497B2F">
        <w:rPr>
          <w:rFonts w:ascii="Garamond" w:eastAsia="Times New Roman" w:hAnsi="Garamond"/>
          <w:color w:val="333333"/>
          <w:sz w:val="16"/>
        </w:rPr>
        <w:t>Asian-American Studies in the Age of the Prison Industrial Complex: Departures and Re-narrations,</w:t>
      </w:r>
      <w:r w:rsidRPr="00497B2F">
        <w:rPr>
          <w:rFonts w:ascii="Garamond" w:eastAsia="Times New Roman" w:hAnsi="Garamond"/>
          <w:color w:val="333333"/>
          <w:sz w:val="16"/>
          <w:shd w:val="clear" w:color="auto" w:fill="FFFFFF"/>
        </w:rPr>
        <w:t> </w:t>
      </w:r>
      <w:r w:rsidRPr="00497B2F">
        <w:rPr>
          <w:rFonts w:ascii="Garamond" w:eastAsia="Times New Roman" w:hAnsi="Garamond"/>
          <w:color w:val="333333"/>
          <w:sz w:val="16"/>
        </w:rPr>
        <w:t>Review of Education, Pedagogy, and Cultural Studies,</w:t>
      </w:r>
      <w:r w:rsidRPr="00497B2F">
        <w:rPr>
          <w:rFonts w:ascii="Garamond" w:eastAsia="Times New Roman" w:hAnsi="Garamond"/>
          <w:color w:val="333333"/>
          <w:sz w:val="16"/>
          <w:shd w:val="clear" w:color="auto" w:fill="FFFFFF"/>
        </w:rPr>
        <w:t> </w:t>
      </w:r>
      <w:r w:rsidRPr="00497B2F">
        <w:rPr>
          <w:rFonts w:ascii="Garamond" w:eastAsia="Times New Roman" w:hAnsi="Garamond"/>
          <w:color w:val="333333"/>
          <w:sz w:val="16"/>
        </w:rPr>
        <w:t>27:3,</w:t>
      </w:r>
      <w:r w:rsidRPr="00497B2F">
        <w:rPr>
          <w:rFonts w:ascii="Garamond" w:eastAsia="Times New Roman" w:hAnsi="Garamond"/>
          <w:color w:val="333333"/>
          <w:sz w:val="16"/>
          <w:shd w:val="clear" w:color="auto" w:fill="FFFFFF"/>
        </w:rPr>
        <w:t> </w:t>
      </w:r>
      <w:r w:rsidRPr="00497B2F">
        <w:rPr>
          <w:rFonts w:ascii="Garamond" w:eastAsia="Times New Roman" w:hAnsi="Garamond"/>
          <w:color w:val="333333"/>
          <w:sz w:val="16"/>
        </w:rPr>
        <w:t>241-263,DOI: </w:t>
      </w:r>
      <w:r w:rsidRPr="00497B2F">
        <w:rPr>
          <w:rFonts w:ascii="Garamond" w:eastAsia="Times New Roman" w:hAnsi="Garamond"/>
          <w:color w:val="333333"/>
          <w:u w:val="single"/>
        </w:rPr>
        <w:t>10.1080/10714410500228918/</w:t>
      </w:r>
      <w:r w:rsidRPr="00497B2F">
        <w:rPr>
          <w:rFonts w:ascii="Garamond" w:eastAsia="Times New Roman" w:hAnsi="Garamond"/>
          <w:color w:val="333333"/>
          <w:sz w:val="16"/>
          <w:szCs w:val="16"/>
        </w:rPr>
        <w:t>//NV</w:t>
      </w:r>
    </w:p>
    <w:p w14:paraId="0BE8BC54" w14:textId="77777777" w:rsidR="00497B2F" w:rsidRPr="00497B2F" w:rsidRDefault="00497B2F" w:rsidP="00497B2F">
      <w:pPr>
        <w:widowControl w:val="0"/>
        <w:autoSpaceDE w:val="0"/>
        <w:autoSpaceDN w:val="0"/>
        <w:adjustRightInd w:val="0"/>
        <w:spacing w:after="240" w:line="300" w:lineRule="atLeast"/>
        <w:rPr>
          <w:rFonts w:ascii="Garamond" w:hAnsi="Garamond" w:cs="Times"/>
          <w:color w:val="000000"/>
          <w:sz w:val="16"/>
          <w:szCs w:val="26"/>
        </w:rPr>
      </w:pPr>
      <w:r w:rsidRPr="00497B2F">
        <w:rPr>
          <w:rFonts w:ascii="Garamond" w:hAnsi="Garamond" w:cs="Times"/>
          <w:color w:val="000000"/>
          <w:sz w:val="16"/>
          <w:szCs w:val="26"/>
        </w:rPr>
        <w:t xml:space="preserve">Following the trajectory of Brown’s critique, it is worth remarking that </w:t>
      </w:r>
      <w:r w:rsidRPr="00497B2F">
        <w:rPr>
          <w:rStyle w:val="StyleUnderline"/>
          <w:rFonts w:ascii="Garamond" w:hAnsi="Garamond"/>
          <w:highlight w:val="cyan"/>
        </w:rPr>
        <w:t>it has become a matter of routine for most Asian-American Stu-dies scholars</w:t>
      </w:r>
      <w:r w:rsidRPr="00497B2F">
        <w:rPr>
          <w:rStyle w:val="StyleUnderline"/>
          <w:rFonts w:ascii="Garamond" w:hAnsi="Garamond"/>
        </w:rPr>
        <w:t xml:space="preserve"> and Asian-American activists </w:t>
      </w:r>
      <w:r w:rsidRPr="00497B2F">
        <w:rPr>
          <w:rStyle w:val="StyleUnderline"/>
          <w:rFonts w:ascii="Garamond" w:hAnsi="Garamond"/>
          <w:highlight w:val="cyan"/>
        </w:rPr>
        <w:t>to disavow and critique the most bold-faced and cynical enticements toward neoconservative white–Asian political solidarity</w:t>
      </w:r>
      <w:r w:rsidRPr="00497B2F">
        <w:rPr>
          <w:rStyle w:val="StyleUnderline"/>
          <w:rFonts w:ascii="Garamond" w:hAnsi="Garamond"/>
        </w:rPr>
        <w:t xml:space="preserve"> since the 1980s.</w:t>
      </w:r>
      <w:r w:rsidRPr="00497B2F">
        <w:rPr>
          <w:rFonts w:ascii="Garamond" w:hAnsi="Garamond" w:cs="Times"/>
          <w:color w:val="000000"/>
          <w:sz w:val="16"/>
          <w:szCs w:val="26"/>
        </w:rPr>
        <w:t xml:space="preserve"> </w:t>
      </w:r>
      <w:r w:rsidRPr="00497B2F">
        <w:rPr>
          <w:rStyle w:val="StyleUnderline"/>
          <w:rFonts w:ascii="Garamond" w:hAnsi="Garamond"/>
          <w:highlight w:val="cyan"/>
        </w:rPr>
        <w:t>Few</w:t>
      </w:r>
      <w:r w:rsidRPr="00497B2F">
        <w:rPr>
          <w:rFonts w:ascii="Garamond" w:hAnsi="Garamond" w:cs="Times"/>
          <w:color w:val="000000"/>
          <w:sz w:val="16"/>
          <w:szCs w:val="26"/>
        </w:rPr>
        <w:t>, however</w:t>
      </w:r>
      <w:r w:rsidRPr="00497B2F">
        <w:rPr>
          <w:rFonts w:ascii="Garamond" w:hAnsi="Garamond" w:cs="Times"/>
          <w:color w:val="000000"/>
          <w:sz w:val="16"/>
          <w:szCs w:val="26"/>
          <w:highlight w:val="cyan"/>
        </w:rPr>
        <w:t xml:space="preserve">, </w:t>
      </w:r>
      <w:r w:rsidRPr="00497B2F">
        <w:rPr>
          <w:rStyle w:val="StyleUnderline"/>
          <w:rFonts w:ascii="Garamond" w:hAnsi="Garamond"/>
          <w:highlight w:val="cyan"/>
        </w:rPr>
        <w:t>have addressed the central role of white supremacist state violence</w:t>
      </w:r>
      <w:r w:rsidRPr="00497B2F">
        <w:rPr>
          <w:rFonts w:ascii="Garamond" w:hAnsi="Garamond" w:cs="Times"/>
          <w:color w:val="000000"/>
          <w:sz w:val="16"/>
          <w:szCs w:val="26"/>
        </w:rPr>
        <w:t>— most profoundly operationalized in the genesis of post-1970s law and order jurisprudence and the concomitant transformation of the policing and prison apparatuses—</w:t>
      </w:r>
      <w:r w:rsidRPr="00497B2F">
        <w:rPr>
          <w:rStyle w:val="StyleUnderline"/>
          <w:rFonts w:ascii="Garamond" w:hAnsi="Garamond"/>
          <w:highlight w:val="cyan"/>
        </w:rPr>
        <w:t>in sustaining a de facto white- Asian partnership grounded in the entitlements of presumptive civic freedo</w:t>
      </w:r>
      <w:r w:rsidRPr="00497B2F">
        <w:rPr>
          <w:rStyle w:val="Emphasis"/>
          <w:rFonts w:ascii="Garamond" w:hAnsi="Garamond"/>
          <w:highlight w:val="cyan"/>
        </w:rPr>
        <w:t>m. Such is the inevitable solidarity that emerges from the dialectic of (white-Asian) decriminalization and (Black-Brown) criminalization.</w:t>
      </w:r>
      <w:r w:rsidRPr="00497B2F">
        <w:rPr>
          <w:rFonts w:ascii="Garamond" w:hAnsi="Garamond" w:cs="Times"/>
          <w:color w:val="000000"/>
          <w:position w:val="10"/>
          <w:sz w:val="16"/>
          <w:szCs w:val="18"/>
        </w:rPr>
        <w:t xml:space="preserve">34 </w:t>
      </w:r>
      <w:r w:rsidRPr="00497B2F">
        <w:rPr>
          <w:rFonts w:ascii="Garamond" w:hAnsi="Garamond" w:cs="Times"/>
          <w:color w:val="000000"/>
          <w:sz w:val="16"/>
          <w:szCs w:val="26"/>
        </w:rPr>
        <w:t xml:space="preserve">Notably, </w:t>
      </w:r>
      <w:r w:rsidRPr="00497B2F">
        <w:rPr>
          <w:rStyle w:val="StyleUnderline"/>
          <w:rFonts w:ascii="Garamond" w:hAnsi="Garamond"/>
          <w:highlight w:val="cyan"/>
        </w:rPr>
        <w:t>the Asian American activist community</w:t>
      </w:r>
      <w:r w:rsidRPr="00497B2F">
        <w:rPr>
          <w:rStyle w:val="StyleUnderline"/>
          <w:rFonts w:ascii="Garamond" w:hAnsi="Garamond"/>
        </w:rPr>
        <w:t>’s confrontation with the</w:t>
      </w:r>
      <w:r w:rsidRPr="00497B2F">
        <w:rPr>
          <w:rFonts w:ascii="Garamond" w:hAnsi="Garamond" w:cs="Times"/>
          <w:color w:val="000000"/>
          <w:sz w:val="16"/>
          <w:szCs w:val="26"/>
        </w:rPr>
        <w:t xml:space="preserve"> punitive </w:t>
      </w:r>
      <w:r w:rsidRPr="00497B2F">
        <w:rPr>
          <w:rStyle w:val="StyleUnderline"/>
          <w:rFonts w:ascii="Garamond" w:hAnsi="Garamond"/>
        </w:rPr>
        <w:t xml:space="preserve">white supremacist state </w:t>
      </w:r>
      <w:r w:rsidRPr="00497B2F">
        <w:rPr>
          <w:rStyle w:val="StyleUnderline"/>
          <w:rFonts w:ascii="Garamond" w:hAnsi="Garamond"/>
          <w:highlight w:val="cyan"/>
        </w:rPr>
        <w:t>has</w:t>
      </w:r>
      <w:r w:rsidRPr="00497B2F">
        <w:rPr>
          <w:rFonts w:ascii="Garamond" w:hAnsi="Garamond" w:cs="Times"/>
          <w:color w:val="000000"/>
          <w:sz w:val="16"/>
          <w:szCs w:val="26"/>
        </w:rPr>
        <w:t xml:space="preserve"> at times </w:t>
      </w:r>
      <w:r w:rsidRPr="00497B2F">
        <w:rPr>
          <w:rStyle w:val="StyleUnderline"/>
          <w:rFonts w:ascii="Garamond" w:hAnsi="Garamond"/>
          <w:highlight w:val="cyan"/>
        </w:rPr>
        <w:t>resorted to making normative reference of exceptionally poor and policed Southeast Asian</w:t>
      </w:r>
      <w:r w:rsidRPr="00497B2F">
        <w:rPr>
          <w:rStyle w:val="StyleUnderline"/>
          <w:rFonts w:ascii="Garamond" w:hAnsi="Garamond"/>
        </w:rPr>
        <w:t xml:space="preserve"> and </w:t>
      </w:r>
      <w:r w:rsidRPr="00497B2F">
        <w:rPr>
          <w:rStyle w:val="StyleUnderline"/>
          <w:rFonts w:ascii="Garamond" w:hAnsi="Garamond"/>
          <w:highlight w:val="cyan"/>
        </w:rPr>
        <w:t>Pacific Island immigrant</w:t>
      </w:r>
      <w:r w:rsidRPr="00497B2F">
        <w:rPr>
          <w:rStyle w:val="StyleUnderline"/>
          <w:rFonts w:ascii="Garamond" w:hAnsi="Garamond"/>
        </w:rPr>
        <w:t xml:space="preserve"> populations</w:t>
      </w:r>
      <w:r w:rsidRPr="00497B2F">
        <w:rPr>
          <w:rFonts w:ascii="Garamond" w:hAnsi="Garamond" w:cs="Times"/>
          <w:color w:val="000000"/>
          <w:sz w:val="16"/>
          <w:szCs w:val="26"/>
        </w:rPr>
        <w:t xml:space="preserve"> (most often Laotians, Cambodians, Hmong, Samoans, Vietnamese, and Pilipinos) </w:t>
      </w:r>
      <w:r w:rsidRPr="00497B2F">
        <w:rPr>
          <w:rStyle w:val="StyleUnderline"/>
          <w:rFonts w:ascii="Garamond" w:hAnsi="Garamond"/>
          <w:highlight w:val="cyan"/>
        </w:rPr>
        <w:t>and undocumented migrant workers as evidence of an Asian=American inclusion</w:t>
      </w:r>
      <w:r w:rsidRPr="00497B2F">
        <w:rPr>
          <w:rFonts w:ascii="Garamond" w:hAnsi="Garamond" w:cs="Times"/>
          <w:color w:val="000000"/>
          <w:sz w:val="16"/>
          <w:szCs w:val="26"/>
        </w:rPr>
        <w:t xml:space="preserve"> in the sweep of the contemporary U.S. punitive carceral formation </w:t>
      </w:r>
      <w:r w:rsidRPr="00497B2F">
        <w:rPr>
          <w:rStyle w:val="StyleUnderline"/>
          <w:rFonts w:ascii="Garamond" w:hAnsi="Garamond"/>
        </w:rPr>
        <w:t>(</w:t>
      </w:r>
      <w:r w:rsidRPr="00497B2F">
        <w:rPr>
          <w:rStyle w:val="StyleUnderline"/>
          <w:rFonts w:ascii="Garamond" w:hAnsi="Garamond"/>
          <w:highlight w:val="cyan"/>
        </w:rPr>
        <w:t>such references</w:t>
      </w:r>
      <w:r w:rsidRPr="00497B2F">
        <w:rPr>
          <w:rFonts w:ascii="Garamond" w:hAnsi="Garamond" w:cs="Times"/>
          <w:color w:val="000000"/>
          <w:sz w:val="16"/>
          <w:szCs w:val="26"/>
        </w:rPr>
        <w:t xml:space="preserve">, incidentally, </w:t>
      </w:r>
      <w:r w:rsidRPr="00497B2F">
        <w:rPr>
          <w:rStyle w:val="StyleUnderline"/>
          <w:rFonts w:ascii="Garamond" w:hAnsi="Garamond"/>
          <w:highlight w:val="cyan"/>
        </w:rPr>
        <w:t>obscure the constellation of socio-political antagonisms that compel many</w:t>
      </w:r>
      <w:r w:rsidRPr="00497B2F">
        <w:rPr>
          <w:rStyle w:val="StyleUnderline"/>
          <w:rFonts w:ascii="Garamond" w:hAnsi="Garamond"/>
        </w:rPr>
        <w:t xml:space="preserve"> </w:t>
      </w:r>
      <w:r w:rsidRPr="00497B2F">
        <w:rPr>
          <w:rFonts w:ascii="Garamond" w:hAnsi="Garamond" w:cs="Times"/>
          <w:color w:val="000000"/>
          <w:sz w:val="16"/>
          <w:szCs w:val="26"/>
        </w:rPr>
        <w:t xml:space="preserve">within these </w:t>
      </w:r>
      <w:r w:rsidRPr="00497B2F">
        <w:rPr>
          <w:rStyle w:val="StyleUnderline"/>
          <w:rFonts w:ascii="Garamond" w:hAnsi="Garamond"/>
        </w:rPr>
        <w:t xml:space="preserve">communities </w:t>
      </w:r>
      <w:r w:rsidRPr="00497B2F">
        <w:rPr>
          <w:rStyle w:val="StyleUnderline"/>
          <w:rFonts w:ascii="Garamond" w:hAnsi="Garamond"/>
          <w:highlight w:val="cyan"/>
        </w:rPr>
        <w:t>to explicitly disidentify with the ‘‘Asian American’’ panethnic-coalition rubric</w:t>
      </w:r>
      <w:r w:rsidRPr="00497B2F">
        <w:rPr>
          <w:rStyle w:val="StyleUnderline"/>
          <w:rFonts w:ascii="Garamond" w:hAnsi="Garamond"/>
        </w:rPr>
        <w:t>). These examples,</w:t>
      </w:r>
      <w:r w:rsidRPr="00497B2F">
        <w:rPr>
          <w:rFonts w:ascii="Garamond" w:hAnsi="Garamond" w:cs="Times"/>
          <w:color w:val="000000"/>
          <w:sz w:val="16"/>
          <w:szCs w:val="26"/>
        </w:rPr>
        <w:t xml:space="preserve"> which are undoubtedly crucial to addressing the localized specificity of technologies of criminalization targeting poor (Southeast) Asian and Pacific Islander communities, nonetheless </w:t>
      </w:r>
      <w:r w:rsidRPr="00497B2F">
        <w:rPr>
          <w:rStyle w:val="StyleUnderline"/>
          <w:rFonts w:ascii="Garamond" w:hAnsi="Garamond"/>
        </w:rPr>
        <w:t>fail to displace the overwhelming production of whites and Asian Americans as generalized non-targets of the law</w:t>
      </w:r>
      <w:r w:rsidRPr="00497B2F">
        <w:rPr>
          <w:rFonts w:ascii="Garamond" w:hAnsi="Garamond" w:cs="Times"/>
          <w:color w:val="000000"/>
          <w:sz w:val="16"/>
          <w:szCs w:val="26"/>
        </w:rPr>
        <w:t xml:space="preserve"> and order hegemony’s juridical, cultural, and military weaponry. </w:t>
      </w:r>
      <w:r w:rsidRPr="00497B2F">
        <w:rPr>
          <w:rStyle w:val="StyleUnderline"/>
          <w:rFonts w:ascii="Garamond" w:hAnsi="Garamond"/>
          <w:highlight w:val="cyan"/>
        </w:rPr>
        <w:t>The implications of this condition</w:t>
      </w:r>
      <w:r w:rsidRPr="00497B2F">
        <w:rPr>
          <w:rFonts w:ascii="Garamond" w:hAnsi="Garamond" w:cs="Times"/>
          <w:color w:val="000000"/>
          <w:sz w:val="16"/>
          <w:szCs w:val="26"/>
        </w:rPr>
        <w:t xml:space="preserve"> on the various institutional proliferations and discursive (re)formations of Asian American Studies </w:t>
      </w:r>
      <w:r w:rsidRPr="00497B2F">
        <w:rPr>
          <w:rStyle w:val="StyleUnderline"/>
          <w:rFonts w:ascii="Garamond" w:hAnsi="Garamond"/>
          <w:highlight w:val="cyan"/>
        </w:rPr>
        <w:t>are</w:t>
      </w:r>
      <w:r w:rsidRPr="00497B2F">
        <w:rPr>
          <w:rFonts w:ascii="Garamond" w:hAnsi="Garamond" w:cs="Times"/>
          <w:color w:val="000000"/>
          <w:sz w:val="16"/>
          <w:szCs w:val="26"/>
        </w:rPr>
        <w:t xml:space="preserve"> profound, if </w:t>
      </w:r>
      <w:r w:rsidRPr="00497B2F">
        <w:rPr>
          <w:rStyle w:val="StyleUnderline"/>
          <w:rFonts w:ascii="Garamond" w:hAnsi="Garamond"/>
          <w:highlight w:val="cyan"/>
        </w:rPr>
        <w:t>largely uninterrogated</w:t>
      </w:r>
      <w:r w:rsidRPr="00497B2F">
        <w:rPr>
          <w:rFonts w:ascii="Garamond" w:hAnsi="Garamond" w:cs="Times"/>
          <w:color w:val="000000"/>
          <w:sz w:val="16"/>
          <w:szCs w:val="26"/>
          <w:highlight w:val="cyan"/>
        </w:rPr>
        <w:t>.</w:t>
      </w:r>
      <w:r w:rsidRPr="00497B2F">
        <w:rPr>
          <w:rFonts w:ascii="Garamond" w:hAnsi="Garamond" w:cs="Times"/>
          <w:color w:val="000000"/>
          <w:sz w:val="16"/>
          <w:szCs w:val="26"/>
        </w:rPr>
        <w:t xml:space="preserve"> </w:t>
      </w:r>
    </w:p>
    <w:p w14:paraId="7A8D96D0" w14:textId="77777777" w:rsidR="00497B2F" w:rsidRPr="00497B2F" w:rsidRDefault="00497B2F" w:rsidP="00497B2F">
      <w:pPr>
        <w:pStyle w:val="Heading3"/>
        <w:rPr>
          <w:rFonts w:ascii="Garamond" w:hAnsi="Garamond"/>
        </w:rPr>
      </w:pPr>
      <w:r w:rsidRPr="00497B2F">
        <w:rPr>
          <w:rFonts w:ascii="Garamond" w:hAnsi="Garamond"/>
        </w:rPr>
        <w:t>Transnationalism</w:t>
      </w:r>
    </w:p>
    <w:p w14:paraId="24DFA186" w14:textId="77777777" w:rsidR="00497B2F" w:rsidRPr="00497B2F" w:rsidRDefault="00497B2F" w:rsidP="00497B2F">
      <w:pPr>
        <w:pStyle w:val="Heading4"/>
        <w:rPr>
          <w:rFonts w:ascii="Garamond" w:hAnsi="Garamond"/>
        </w:rPr>
      </w:pPr>
      <w:r w:rsidRPr="00497B2F">
        <w:rPr>
          <w:rFonts w:ascii="Garamond" w:hAnsi="Garamond"/>
        </w:rPr>
        <w:t xml:space="preserve">Transnationalism and the restructuring of global migration have created entirely new localized experience for South Asian Americans – we challenge the imagined linkages the aff tries to draw between the East Asian American experiences actually discussed within the 1AC and our experiences as brown Americans.  </w:t>
      </w:r>
    </w:p>
    <w:p w14:paraId="3244642D" w14:textId="77777777" w:rsidR="00497B2F" w:rsidRPr="00497B2F" w:rsidRDefault="00497B2F" w:rsidP="00497B2F">
      <w:pPr>
        <w:widowControl w:val="0"/>
        <w:autoSpaceDE w:val="0"/>
        <w:autoSpaceDN w:val="0"/>
        <w:adjustRightInd w:val="0"/>
        <w:spacing w:after="240" w:line="360" w:lineRule="atLeast"/>
        <w:rPr>
          <w:rFonts w:ascii="Garamond" w:hAnsi="Garamond" w:cs="Times"/>
          <w:color w:val="000000"/>
          <w:sz w:val="16"/>
        </w:rPr>
      </w:pPr>
      <w:r w:rsidRPr="00497B2F">
        <w:rPr>
          <w:rStyle w:val="StyleUnderline"/>
          <w:rFonts w:ascii="Garamond" w:hAnsi="Garamond"/>
        </w:rPr>
        <w:t>Dave</w:t>
      </w:r>
      <w:r w:rsidRPr="00497B2F">
        <w:rPr>
          <w:rFonts w:ascii="Garamond" w:hAnsi="Garamond" w:cs="Times"/>
          <w:color w:val="000000"/>
          <w:sz w:val="16"/>
        </w:rPr>
        <w:t>, Shilpa et al. “De-Privileging Positions: Indian Americans, South Asian Americans, and the Politics of Asian American Studies” Journal of Asian American Studies, Volume 3, Number 1, February 20</w:t>
      </w:r>
      <w:r w:rsidRPr="00497B2F">
        <w:rPr>
          <w:rStyle w:val="StyleUnderline"/>
          <w:rFonts w:ascii="Garamond" w:hAnsi="Garamond"/>
        </w:rPr>
        <w:t>00</w:t>
      </w:r>
      <w:r w:rsidRPr="00497B2F">
        <w:rPr>
          <w:rFonts w:ascii="Garamond" w:hAnsi="Garamond" w:cs="Times"/>
          <w:color w:val="000000"/>
          <w:sz w:val="16"/>
        </w:rPr>
        <w:t xml:space="preserve">, pp. 67-100 (Article) , Pawan Dhingra, Sunaina Maira, Partha Mazumdar, Lavina Dhingra Shankar, Jaideep Singh, Rajini Srikanth/NV </w:t>
      </w:r>
    </w:p>
    <w:p w14:paraId="04C3EBAB" w14:textId="77777777" w:rsidR="00497B2F" w:rsidRPr="00497B2F" w:rsidRDefault="00497B2F" w:rsidP="00497B2F">
      <w:pPr>
        <w:widowControl w:val="0"/>
        <w:autoSpaceDE w:val="0"/>
        <w:autoSpaceDN w:val="0"/>
        <w:adjustRightInd w:val="0"/>
        <w:spacing w:after="240" w:line="340" w:lineRule="atLeast"/>
        <w:rPr>
          <w:rFonts w:ascii="Garamond" w:hAnsi="Garamond" w:cs="Times"/>
          <w:color w:val="000000"/>
          <w:sz w:val="16"/>
          <w:szCs w:val="29"/>
        </w:rPr>
      </w:pPr>
      <w:r w:rsidRPr="00497B2F">
        <w:rPr>
          <w:rStyle w:val="StyleUnderline"/>
          <w:rFonts w:ascii="Garamond" w:hAnsi="Garamond"/>
          <w:highlight w:val="cyan"/>
        </w:rPr>
        <w:t>Transnationalism has drawn increasing attention in studies of immigration</w:t>
      </w:r>
      <w:r w:rsidRPr="00497B2F">
        <w:rPr>
          <w:rStyle w:val="StyleUnderline"/>
          <w:rFonts w:ascii="Garamond" w:hAnsi="Garamond"/>
        </w:rPr>
        <w:t xml:space="preserve"> that can no longer ignore the massive movements of people, information, and capital across national borders</w:t>
      </w:r>
      <w:r w:rsidRPr="00497B2F">
        <w:rPr>
          <w:rFonts w:ascii="Garamond" w:hAnsi="Garamond" w:cs="Times"/>
          <w:color w:val="000000"/>
          <w:sz w:val="16"/>
          <w:szCs w:val="29"/>
        </w:rPr>
        <w:t xml:space="preserve"> in the late twentieth century. </w:t>
      </w:r>
      <w:r w:rsidRPr="00497B2F">
        <w:rPr>
          <w:rStyle w:val="StyleUnderline"/>
          <w:rFonts w:ascii="Garamond" w:hAnsi="Garamond"/>
          <w:highlight w:val="cyan"/>
        </w:rPr>
        <w:t>Globalization has led</w:t>
      </w:r>
      <w:r w:rsidRPr="00497B2F">
        <w:rPr>
          <w:rStyle w:val="StyleUnderline"/>
          <w:rFonts w:ascii="Garamond" w:hAnsi="Garamond"/>
        </w:rPr>
        <w:t xml:space="preserve"> not only </w:t>
      </w:r>
      <w:r w:rsidRPr="00497B2F">
        <w:rPr>
          <w:rStyle w:val="StyleUnderline"/>
          <w:rFonts w:ascii="Garamond" w:hAnsi="Garamond"/>
          <w:highlight w:val="cyan"/>
        </w:rPr>
        <w:t>to</w:t>
      </w:r>
      <w:r w:rsidRPr="00497B2F">
        <w:rPr>
          <w:rStyle w:val="StyleUnderline"/>
          <w:rFonts w:ascii="Garamond" w:hAnsi="Garamond"/>
        </w:rPr>
        <w:t xml:space="preserve"> dramatic </w:t>
      </w:r>
      <w:r w:rsidRPr="00497B2F">
        <w:rPr>
          <w:rStyle w:val="StyleUnderline"/>
          <w:rFonts w:ascii="Garamond" w:hAnsi="Garamond"/>
          <w:highlight w:val="cyan"/>
        </w:rPr>
        <w:t>structural changes in</w:t>
      </w:r>
      <w:r w:rsidRPr="00497B2F">
        <w:rPr>
          <w:rStyle w:val="StyleUnderline"/>
          <w:rFonts w:ascii="Garamond" w:hAnsi="Garamond"/>
        </w:rPr>
        <w:t xml:space="preserve"> demography and economy but also to </w:t>
      </w:r>
      <w:r w:rsidRPr="00497B2F">
        <w:rPr>
          <w:rStyle w:val="StyleUnderline"/>
          <w:rFonts w:ascii="Garamond" w:hAnsi="Garamond"/>
          <w:highlight w:val="cyan"/>
        </w:rPr>
        <w:t>ideological shifts in immigrant communities</w:t>
      </w:r>
      <w:r w:rsidRPr="00497B2F">
        <w:rPr>
          <w:rStyle w:val="StyleUnderline"/>
          <w:rFonts w:ascii="Garamond" w:hAnsi="Garamond"/>
        </w:rPr>
        <w:t>;</w:t>
      </w:r>
      <w:r w:rsidRPr="00497B2F">
        <w:rPr>
          <w:rFonts w:ascii="Garamond" w:hAnsi="Garamond" w:cs="Times"/>
          <w:color w:val="000000"/>
          <w:sz w:val="16"/>
          <w:szCs w:val="29"/>
        </w:rPr>
        <w:t xml:space="preserve"> while transnationalism is not a new phenomenon, and </w:t>
      </w:r>
      <w:r w:rsidRPr="00497B2F">
        <w:rPr>
          <w:rStyle w:val="StyleUnderline"/>
          <w:rFonts w:ascii="Garamond" w:hAnsi="Garamond"/>
          <w:highlight w:val="cyan"/>
        </w:rPr>
        <w:t>the social networks and political allegiances of</w:t>
      </w:r>
      <w:r w:rsidRPr="00497B2F">
        <w:rPr>
          <w:rFonts w:ascii="Garamond" w:hAnsi="Garamond" w:cs="Times"/>
          <w:color w:val="000000"/>
          <w:sz w:val="16"/>
          <w:szCs w:val="29"/>
        </w:rPr>
        <w:t xml:space="preserve"> earlier </w:t>
      </w:r>
      <w:r w:rsidRPr="00497B2F">
        <w:rPr>
          <w:rStyle w:val="StyleUnderline"/>
          <w:rFonts w:ascii="Garamond" w:hAnsi="Garamond"/>
          <w:highlight w:val="cyan"/>
        </w:rPr>
        <w:t>immigrants</w:t>
      </w:r>
      <w:r w:rsidRPr="00497B2F">
        <w:rPr>
          <w:rFonts w:ascii="Garamond" w:hAnsi="Garamond" w:cs="Times"/>
          <w:color w:val="000000"/>
          <w:sz w:val="16"/>
          <w:szCs w:val="29"/>
        </w:rPr>
        <w:t xml:space="preserve"> also sometimes </w:t>
      </w:r>
      <w:r w:rsidRPr="00497B2F">
        <w:rPr>
          <w:rStyle w:val="StyleUnderline"/>
          <w:rFonts w:ascii="Garamond" w:hAnsi="Garamond"/>
          <w:highlight w:val="cyan"/>
        </w:rPr>
        <w:t>exceeded the borders of the nation-stat</w:t>
      </w:r>
      <w:r w:rsidRPr="00497B2F">
        <w:rPr>
          <w:rStyle w:val="StyleUnderline"/>
          <w:rFonts w:ascii="Garamond" w:hAnsi="Garamond"/>
        </w:rPr>
        <w:t>e,</w:t>
      </w:r>
      <w:r w:rsidRPr="00497B2F">
        <w:rPr>
          <w:rFonts w:ascii="Garamond" w:hAnsi="Garamond" w:cs="Times"/>
          <w:color w:val="000000"/>
          <w:sz w:val="16"/>
          <w:szCs w:val="29"/>
        </w:rPr>
        <w:t xml:space="preserve"> this takes different forms in the present moment due to speedier travel, new technologies, and the contemporary demands of the global labor market. </w:t>
      </w:r>
      <w:r w:rsidRPr="00497B2F">
        <w:rPr>
          <w:rStyle w:val="StyleUnderline"/>
          <w:rFonts w:ascii="Garamond" w:hAnsi="Garamond"/>
        </w:rPr>
        <w:t>The ambivalent relationship of some South Asian Americans to the nation- state in which they live and the conjuring up of the nation left behind suggests that a deeper understanding of transnationalism and its implications for ethnicization, racialization, material status, and gendered experiences</w:t>
      </w:r>
      <w:r w:rsidRPr="00497B2F">
        <w:rPr>
          <w:rFonts w:ascii="Garamond" w:hAnsi="Garamond" w:cs="Times"/>
          <w:color w:val="000000"/>
          <w:sz w:val="16"/>
          <w:szCs w:val="29"/>
        </w:rPr>
        <w:t xml:space="preserve"> is an important direction of future research. Ethnic studies, when placed in a global context, can provide specific instances of the effects of transnational economic ties and involvement in home country politics on particular ethnic groups, belying the assumption that “the community” is a discrete, holistic entity untouched by global economic and cultural forces and pointing to important contradictions. For instance, </w:t>
      </w:r>
      <w:r w:rsidRPr="00497B2F">
        <w:rPr>
          <w:rStyle w:val="StyleUnderline"/>
          <w:rFonts w:ascii="Garamond" w:hAnsi="Garamond"/>
          <w:highlight w:val="cyan"/>
        </w:rPr>
        <w:t>political, economic, religious, and social ties to South Asia produce</w:t>
      </w:r>
      <w:r w:rsidRPr="00497B2F">
        <w:rPr>
          <w:rStyle w:val="StyleUnderline"/>
          <w:rFonts w:ascii="Garamond" w:hAnsi="Garamond"/>
        </w:rPr>
        <w:t xml:space="preserve"> what Salman Rushdie has described as </w:t>
      </w:r>
      <w:r w:rsidRPr="00497B2F">
        <w:rPr>
          <w:rStyle w:val="StyleUnderline"/>
          <w:rFonts w:ascii="Garamond" w:hAnsi="Garamond"/>
          <w:highlight w:val="cyan"/>
        </w:rPr>
        <w:t>an “imaginary homeland” that often reifies and essentializes national origins.</w:t>
      </w:r>
      <w:r w:rsidRPr="00497B2F">
        <w:rPr>
          <w:rFonts w:ascii="Garamond" w:hAnsi="Garamond" w:cs="Times"/>
          <w:color w:val="000000"/>
          <w:position w:val="8"/>
          <w:sz w:val="16"/>
          <w:szCs w:val="16"/>
          <w:highlight w:val="cyan"/>
        </w:rPr>
        <w:t>31</w:t>
      </w:r>
      <w:r w:rsidRPr="00497B2F">
        <w:rPr>
          <w:rFonts w:ascii="Garamond" w:hAnsi="Garamond" w:cs="Times"/>
          <w:color w:val="000000"/>
          <w:position w:val="8"/>
          <w:sz w:val="16"/>
          <w:szCs w:val="16"/>
        </w:rPr>
        <w:t xml:space="preserve"> </w:t>
      </w:r>
      <w:r w:rsidRPr="00497B2F">
        <w:rPr>
          <w:rFonts w:ascii="Garamond" w:hAnsi="Garamond" w:cs="Times"/>
          <w:color w:val="000000"/>
          <w:sz w:val="16"/>
          <w:szCs w:val="29"/>
        </w:rPr>
        <w:t xml:space="preserve">Furthermore, </w:t>
      </w:r>
      <w:r w:rsidRPr="00497B2F">
        <w:rPr>
          <w:rStyle w:val="StyleUnderline"/>
          <w:rFonts w:ascii="Garamond" w:hAnsi="Garamond"/>
        </w:rPr>
        <w:t>transnationalism does not</w:t>
      </w:r>
      <w:r w:rsidRPr="00497B2F">
        <w:rPr>
          <w:rFonts w:ascii="Garamond" w:hAnsi="Garamond" w:cs="Times"/>
          <w:color w:val="000000"/>
          <w:sz w:val="16"/>
          <w:szCs w:val="29"/>
        </w:rPr>
        <w:t xml:space="preserve">, as many scholars have pointed out, </w:t>
      </w:r>
      <w:r w:rsidRPr="00497B2F">
        <w:rPr>
          <w:rStyle w:val="StyleUnderline"/>
          <w:rFonts w:ascii="Garamond" w:hAnsi="Garamond"/>
        </w:rPr>
        <w:t>imply a weakening of local ties;</w:t>
      </w:r>
      <w:r w:rsidRPr="00497B2F">
        <w:rPr>
          <w:rFonts w:ascii="Garamond" w:hAnsi="Garamond" w:cs="Times"/>
          <w:color w:val="000000"/>
          <w:sz w:val="16"/>
          <w:szCs w:val="29"/>
        </w:rPr>
        <w:t xml:space="preserve"> on the contrary, </w:t>
      </w:r>
      <w:r w:rsidRPr="00497B2F">
        <w:rPr>
          <w:rStyle w:val="StyleUnderline"/>
          <w:rFonts w:ascii="Garamond" w:hAnsi="Garamond"/>
          <w:highlight w:val="cyan"/>
        </w:rPr>
        <w:t>the impact of global migration and restructuring is deeply mediated by “the local”— the particular processes of constructing</w:t>
      </w:r>
      <w:r w:rsidRPr="00497B2F">
        <w:rPr>
          <w:rFonts w:ascii="Garamond" w:hAnsi="Garamond" w:cs="Times"/>
          <w:color w:val="000000"/>
          <w:sz w:val="16"/>
          <w:szCs w:val="29"/>
        </w:rPr>
        <w:t xml:space="preserve"> community and </w:t>
      </w:r>
      <w:r w:rsidRPr="00497B2F">
        <w:rPr>
          <w:rStyle w:val="StyleUnderline"/>
          <w:rFonts w:ascii="Garamond" w:hAnsi="Garamond"/>
          <w:highlight w:val="cyan"/>
        </w:rPr>
        <w:t>nation, identity and alterity, a sense of place and of location in grids of power</w:t>
      </w:r>
      <w:r w:rsidRPr="00497B2F">
        <w:rPr>
          <w:rFonts w:ascii="Garamond" w:hAnsi="Garamond" w:cs="Times"/>
          <w:color w:val="000000"/>
          <w:sz w:val="16"/>
          <w:szCs w:val="29"/>
        </w:rPr>
        <w:t>.</w:t>
      </w:r>
      <w:r w:rsidRPr="00497B2F">
        <w:rPr>
          <w:rFonts w:ascii="Garamond" w:hAnsi="Garamond" w:cs="Times"/>
          <w:color w:val="000000"/>
          <w:position w:val="8"/>
          <w:sz w:val="16"/>
          <w:szCs w:val="16"/>
        </w:rPr>
        <w:t xml:space="preserve">32 </w:t>
      </w:r>
      <w:r w:rsidRPr="00497B2F">
        <w:rPr>
          <w:rFonts w:ascii="Garamond" w:hAnsi="Garamond" w:cs="Times"/>
          <w:color w:val="000000"/>
          <w:sz w:val="16"/>
          <w:szCs w:val="29"/>
        </w:rPr>
        <w:t xml:space="preserve">Such </w:t>
      </w:r>
      <w:r w:rsidRPr="00497B2F">
        <w:rPr>
          <w:rStyle w:val="StyleUnderline"/>
          <w:rFonts w:ascii="Garamond" w:hAnsi="Garamond"/>
          <w:highlight w:val="cyan"/>
        </w:rPr>
        <w:t>a focus on transnationalism in South Asian, and Southeast Asian American communities would problematize diasporic approaches that emphasize imagined linkages at the expense of local experiences in the U.S.,</w:t>
      </w:r>
      <w:r w:rsidRPr="00497B2F">
        <w:rPr>
          <w:rFonts w:ascii="Garamond" w:hAnsi="Garamond" w:cs="Times"/>
          <w:color w:val="000000"/>
          <w:sz w:val="16"/>
          <w:szCs w:val="29"/>
        </w:rPr>
        <w:t xml:space="preserve"> and allow us to understand the implications of these imaginings for the possibilities, and obstacles, they create for coalition-building with other racial minorities.</w:t>
      </w:r>
      <w:r w:rsidRPr="00497B2F">
        <w:rPr>
          <w:rFonts w:ascii="Garamond" w:hAnsi="Garamond" w:cs="Times"/>
          <w:color w:val="000000"/>
          <w:position w:val="8"/>
          <w:sz w:val="16"/>
          <w:szCs w:val="16"/>
        </w:rPr>
        <w:t xml:space="preserve">33 </w:t>
      </w:r>
      <w:r w:rsidRPr="00497B2F">
        <w:rPr>
          <w:rFonts w:ascii="Garamond" w:hAnsi="Garamond" w:cs="Times"/>
          <w:color w:val="000000"/>
          <w:sz w:val="16"/>
          <w:szCs w:val="29"/>
        </w:rPr>
        <w:t>This work would only be strengthened by more truly interdisciplinary perspectives; collaborations between Asian American studies scholars in the humanities and the social sciences are imperative for a more nuanced and contextualized reading of transnational formations.</w:t>
      </w:r>
    </w:p>
    <w:p w14:paraId="6B34A003" w14:textId="77777777" w:rsidR="00497B2F" w:rsidRPr="00497B2F" w:rsidRDefault="00497B2F" w:rsidP="00497B2F">
      <w:pPr>
        <w:pStyle w:val="Heading3"/>
        <w:rPr>
          <w:rFonts w:ascii="Garamond" w:hAnsi="Garamond"/>
        </w:rPr>
      </w:pPr>
      <w:r w:rsidRPr="00497B2F">
        <w:rPr>
          <w:rFonts w:ascii="Garamond" w:hAnsi="Garamond"/>
        </w:rPr>
        <w:t>Hybridization</w:t>
      </w:r>
    </w:p>
    <w:p w14:paraId="5CEB8953" w14:textId="77777777" w:rsidR="00497B2F" w:rsidRPr="00497B2F" w:rsidRDefault="00497B2F" w:rsidP="00497B2F">
      <w:pPr>
        <w:pStyle w:val="Heading4"/>
        <w:rPr>
          <w:rFonts w:ascii="Garamond" w:hAnsi="Garamond"/>
        </w:rPr>
      </w:pPr>
      <w:r w:rsidRPr="00497B2F">
        <w:rPr>
          <w:rFonts w:ascii="Garamond" w:hAnsi="Garamond"/>
        </w:rPr>
        <w:t xml:space="preserve">South Asian Americans are diasporically excluded from both Euro-American culture and Asian-Americanism, thus place them at the border of the acceptable multiculturalist ethos of Asian America and the tenuous, subversive subcategory of South Asianness – we argue that our analysis destabilizes this border and forges the interstitial perspectives that inculcate actually effective and inclusive coalitional politics- means we are the internal link to your offense  </w:t>
      </w:r>
    </w:p>
    <w:p w14:paraId="53002744" w14:textId="77777777" w:rsidR="00497B2F" w:rsidRPr="00497B2F" w:rsidRDefault="00497B2F" w:rsidP="00497B2F">
      <w:pPr>
        <w:rPr>
          <w:rFonts w:ascii="Garamond" w:eastAsia="Times New Roman" w:hAnsi="Garamond"/>
          <w:sz w:val="16"/>
        </w:rPr>
      </w:pPr>
      <w:r w:rsidRPr="00497B2F">
        <w:rPr>
          <w:rStyle w:val="StyleUnderline"/>
          <w:rFonts w:ascii="Garamond" w:hAnsi="Garamond"/>
        </w:rPr>
        <w:t>Dayal</w:t>
      </w:r>
      <w:r w:rsidRPr="00497B2F">
        <w:rPr>
          <w:rFonts w:ascii="Garamond" w:hAnsi="Garamond"/>
          <w:sz w:val="16"/>
        </w:rPr>
        <w:t>, Samir. 19</w:t>
      </w:r>
      <w:r w:rsidRPr="00497B2F">
        <w:rPr>
          <w:rStyle w:val="StyleUnderline"/>
          <w:rFonts w:ascii="Garamond" w:hAnsi="Garamond"/>
        </w:rPr>
        <w:t>98</w:t>
      </w:r>
      <w:r w:rsidRPr="00497B2F">
        <w:rPr>
          <w:rFonts w:ascii="Garamond" w:hAnsi="Garamond"/>
          <w:sz w:val="16"/>
        </w:rPr>
        <w:t xml:space="preserve">. “Min(d)ing the Gap: South Asian Americans and Diaspora.” </w:t>
      </w:r>
      <w:r w:rsidRPr="00497B2F">
        <w:rPr>
          <w:rFonts w:ascii="Garamond" w:eastAsia="Times New Roman" w:hAnsi="Garamond"/>
          <w:color w:val="0A0A0A"/>
          <w:sz w:val="16"/>
          <w:shd w:val="clear" w:color="auto" w:fill="FFFFFF"/>
        </w:rPr>
        <w:t>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p>
    <w:p w14:paraId="47EF4E0B" w14:textId="77777777" w:rsidR="00497B2F" w:rsidRPr="00497B2F" w:rsidRDefault="00497B2F" w:rsidP="00497B2F">
      <w:pPr>
        <w:rPr>
          <w:rFonts w:ascii="Garamond" w:hAnsi="Garamond"/>
          <w:sz w:val="16"/>
        </w:rPr>
      </w:pPr>
      <w:r w:rsidRPr="00497B2F">
        <w:rPr>
          <w:rFonts w:ascii="Garamond" w:hAnsi="Garamond"/>
          <w:sz w:val="16"/>
        </w:rPr>
        <w:t>“In response to the central question of this collection of essays, I would say straightforwardly that "</w:t>
      </w:r>
      <w:r w:rsidRPr="00497B2F">
        <w:rPr>
          <w:rStyle w:val="StyleUnderline"/>
          <w:rFonts w:ascii="Garamond" w:hAnsi="Garamond"/>
          <w:highlight w:val="cyan"/>
        </w:rPr>
        <w:t>Asian-America" is a category into which "South Asian America" does not and should not seek to "fit."</w:t>
      </w:r>
      <w:r w:rsidRPr="00497B2F">
        <w:rPr>
          <w:rFonts w:ascii="Garamond" w:hAnsi="Garamond"/>
          <w:sz w:val="16"/>
        </w:rPr>
        <w:t xml:space="preserve"> I examine the slippage between the category "Asian-American" and </w:t>
      </w:r>
      <w:r w:rsidRPr="00497B2F">
        <w:rPr>
          <w:rStyle w:val="StyleUnderline"/>
          <w:rFonts w:ascii="Garamond" w:hAnsi="Garamond"/>
          <w:highlight w:val="cyan"/>
        </w:rPr>
        <w:t>the</w:t>
      </w:r>
      <w:r w:rsidRPr="00497B2F">
        <w:rPr>
          <w:rFonts w:ascii="Garamond" w:hAnsi="Garamond"/>
          <w:sz w:val="16"/>
        </w:rPr>
        <w:t xml:space="preserve"> apparent </w:t>
      </w:r>
      <w:r w:rsidRPr="00497B2F">
        <w:rPr>
          <w:rStyle w:val="StyleUnderline"/>
          <w:rFonts w:ascii="Garamond" w:hAnsi="Garamond"/>
          <w:highlight w:val="cyan"/>
        </w:rPr>
        <w:t>subcategory of ''South Asian American</w:t>
      </w:r>
      <w:r w:rsidRPr="00497B2F">
        <w:rPr>
          <w:rFonts w:ascii="Garamond" w:hAnsi="Garamond"/>
          <w:sz w:val="16"/>
        </w:rPr>
        <w:t xml:space="preserve">"a category that </w:t>
      </w:r>
      <w:r w:rsidRPr="00497B2F">
        <w:rPr>
          <w:rStyle w:val="StyleUnderline"/>
          <w:rFonts w:ascii="Garamond" w:hAnsi="Garamond"/>
          <w:highlight w:val="cyan"/>
        </w:rPr>
        <w:t>hybridizes "Asian-America" from within</w:t>
      </w:r>
      <w:r w:rsidRPr="00497B2F">
        <w:rPr>
          <w:rStyle w:val="StyleUnderline"/>
          <w:rFonts w:ascii="Garamond" w:hAnsi="Garamond"/>
        </w:rPr>
        <w:t>,</w:t>
      </w:r>
      <w:r w:rsidRPr="00497B2F">
        <w:rPr>
          <w:rFonts w:ascii="Garamond" w:hAnsi="Garamond"/>
          <w:sz w:val="16"/>
        </w:rPr>
        <w:t xml:space="preserve"> and in the second part of this essay, I consider a memoir of one prominent South Asian American: Meena Alexander's Fault Lines. This memoir captures, in its substance as well as in its title, a sense of the troubling of identifications, the lack of "fit," that is the focus of my essay.” “</w:t>
      </w:r>
      <w:r w:rsidRPr="00497B2F">
        <w:rPr>
          <w:rStyle w:val="StyleUnderline"/>
          <w:rFonts w:ascii="Garamond" w:hAnsi="Garamond"/>
        </w:rPr>
        <w:t xml:space="preserve">At a very general level, I would argue that </w:t>
      </w:r>
      <w:r w:rsidRPr="00497B2F">
        <w:rPr>
          <w:rStyle w:val="StyleUnderline"/>
          <w:rFonts w:ascii="Garamond" w:hAnsi="Garamond"/>
          <w:highlight w:val="cyan"/>
        </w:rPr>
        <w:t xml:space="preserve">the very rhetoric of the inclusivity of "hyphenation" obscures the fact that whiteness is by implication invested with normativity. </w:t>
      </w:r>
      <w:r w:rsidRPr="00497B2F">
        <w:rPr>
          <w:rStyle w:val="StyleUnderline"/>
          <w:rFonts w:ascii="Garamond" w:hAnsi="Garamond"/>
        </w:rPr>
        <w:t>Hyphenated citizenship is itself a sign constructed differentially, in logical opposition to that spectral authenticity that does not bear</w:t>
      </w:r>
      <w:r w:rsidRPr="00497B2F">
        <w:rPr>
          <w:rFonts w:ascii="Garamond" w:hAnsi="Garamond"/>
          <w:sz w:val="16"/>
        </w:rPr>
        <w:t xml:space="preserve"> the mark, "</w:t>
      </w:r>
      <w:r w:rsidRPr="00497B2F">
        <w:rPr>
          <w:rStyle w:val="StyleUnderline"/>
          <w:rFonts w:ascii="Garamond" w:hAnsi="Garamond"/>
        </w:rPr>
        <w:t>stigma</w:t>
      </w:r>
      <w:r w:rsidRPr="00497B2F">
        <w:rPr>
          <w:rFonts w:ascii="Garamond" w:hAnsi="Garamond"/>
          <w:sz w:val="16"/>
        </w:rPr>
        <w:t xml:space="preserve">" may be too strong a synonym of hyphenatedness, namely real and unqualified Americanness. 1 </w:t>
      </w:r>
      <w:r w:rsidRPr="00497B2F">
        <w:rPr>
          <w:rStyle w:val="StyleUnderline"/>
          <w:rFonts w:ascii="Garamond" w:hAnsi="Garamond"/>
        </w:rPr>
        <w:t xml:space="preserve">This spectral ideal Other is by definition a condition of the othering for many "ethnic" groups, though less so for white ethnic groups </w:t>
      </w:r>
      <w:r w:rsidRPr="00497B2F">
        <w:rPr>
          <w:rFonts w:ascii="Garamond" w:hAnsi="Garamond"/>
          <w:sz w:val="16"/>
        </w:rPr>
        <w:t xml:space="preserve">(such as Irish or Italian Americans). </w:t>
      </w:r>
      <w:r w:rsidRPr="00497B2F">
        <w:rPr>
          <w:rStyle w:val="StyleUnderline"/>
          <w:rFonts w:ascii="Garamond" w:hAnsi="Garamond"/>
        </w:rPr>
        <w:t xml:space="preserve">It is important to recognize this difference, this gap, in the current atmosphere of legislation discriminating against </w:t>
      </w:r>
      <w:r w:rsidRPr="00497B2F">
        <w:rPr>
          <w:rFonts w:ascii="Garamond" w:hAnsi="Garamond"/>
          <w:sz w:val="16"/>
        </w:rPr>
        <w:t xml:space="preserve">even </w:t>
      </w:r>
      <w:r w:rsidRPr="00497B2F">
        <w:rPr>
          <w:rStyle w:val="StyleUnderline"/>
          <w:rFonts w:ascii="Garamond" w:hAnsi="Garamond"/>
        </w:rPr>
        <w:t xml:space="preserve">legal immigrants or resident aliens. But </w:t>
      </w:r>
      <w:r w:rsidRPr="00497B2F">
        <w:rPr>
          <w:rStyle w:val="StyleUnderline"/>
          <w:rFonts w:ascii="Garamond" w:hAnsi="Garamond"/>
          <w:highlight w:val="cyan"/>
        </w:rPr>
        <w:t>South Asian Americans experience a</w:t>
      </w:r>
      <w:r w:rsidRPr="00497B2F">
        <w:rPr>
          <w:rStyle w:val="StyleUnderline"/>
          <w:rFonts w:ascii="Garamond" w:hAnsi="Garamond"/>
        </w:rPr>
        <w:t xml:space="preserve"> further </w:t>
      </w:r>
      <w:r w:rsidRPr="00497B2F">
        <w:rPr>
          <w:rStyle w:val="StyleUnderline"/>
          <w:rFonts w:ascii="Garamond" w:hAnsi="Garamond"/>
          <w:highlight w:val="cyan"/>
        </w:rPr>
        <w:t>gap</w:t>
      </w:r>
      <w:r w:rsidRPr="00497B2F">
        <w:rPr>
          <w:rFonts w:ascii="Garamond" w:hAnsi="Garamond"/>
          <w:sz w:val="16"/>
        </w:rPr>
        <w:t xml:space="preserve">, a gap at another level, </w:t>
      </w:r>
      <w:r w:rsidRPr="00497B2F">
        <w:rPr>
          <w:rStyle w:val="StyleUnderline"/>
          <w:rFonts w:ascii="Garamond" w:hAnsi="Garamond"/>
          <w:highlight w:val="cyan"/>
        </w:rPr>
        <w:t>whether consciously thinking of themselves as” “American citizens or as diasporics or something in between</w:t>
      </w:r>
      <w:r w:rsidRPr="00497B2F">
        <w:rPr>
          <w:rFonts w:ascii="Garamond" w:hAnsi="Garamond"/>
          <w:sz w:val="16"/>
          <w:highlight w:val="cyan"/>
        </w:rPr>
        <w:t>.</w:t>
      </w:r>
      <w:r w:rsidRPr="00497B2F">
        <w:rPr>
          <w:rFonts w:ascii="Garamond" w:hAnsi="Garamond"/>
          <w:sz w:val="16"/>
        </w:rPr>
        <w:t xml:space="preserve"> That gap is what this essay addresses.” “</w:t>
      </w:r>
      <w:r w:rsidRPr="00497B2F">
        <w:rPr>
          <w:rStyle w:val="StyleUnderline"/>
          <w:rFonts w:ascii="Garamond" w:hAnsi="Garamond"/>
          <w:highlight w:val="cyan"/>
        </w:rPr>
        <w:t>There is a productive parallel, both structural and logical, between the articulation of minority culture with Euro-American culture and that of South Asian American culture with what is usually understood as "Asian-America,"</w:t>
      </w:r>
      <w:r w:rsidRPr="00497B2F">
        <w:rPr>
          <w:rFonts w:ascii="Garamond" w:hAnsi="Garamond"/>
          <w:sz w:val="16"/>
        </w:rPr>
        <w:t xml:space="preserve"> in official, academic, and popular representations (that is, for example, in television, or in the realm of employment statistics). My argument is that it is </w:t>
      </w:r>
      <w:r w:rsidRPr="00497B2F">
        <w:rPr>
          <w:rStyle w:val="StyleUnderline"/>
          <w:rFonts w:ascii="Garamond" w:hAnsi="Garamond"/>
          <w:highlight w:val="cyan"/>
        </w:rPr>
        <w:t>precisely at the cusp between the (fashionably multiculturalist) category of Asian-America and the (tenuous and unfashionable) subcategory of South Asian America that South Asian Americans</w:t>
      </w:r>
      <w:r w:rsidRPr="00497B2F">
        <w:rPr>
          <w:rFonts w:ascii="Garamond" w:hAnsi="Garamond"/>
          <w:sz w:val="16"/>
        </w:rPr>
        <w:t xml:space="preserve"> </w:t>
      </w:r>
      <w:r w:rsidRPr="00497B2F">
        <w:rPr>
          <w:rFonts w:ascii="Garamond" w:hAnsi="Garamond"/>
          <w:sz w:val="16"/>
          <w:highlight w:val="cyan"/>
        </w:rPr>
        <w:t xml:space="preserve">should </w:t>
      </w:r>
      <w:r w:rsidRPr="00497B2F">
        <w:rPr>
          <w:rStyle w:val="StyleUnderline"/>
          <w:rFonts w:ascii="Garamond" w:hAnsi="Garamond"/>
          <w:highlight w:val="cyan"/>
        </w:rPr>
        <w:t>situate themselves both minding the gap</w:t>
      </w:r>
      <w:r w:rsidRPr="00497B2F">
        <w:rPr>
          <w:rFonts w:ascii="Garamond" w:hAnsi="Garamond"/>
          <w:sz w:val="16"/>
        </w:rPr>
        <w:t xml:space="preserve"> (observing and theorizing it), </w:t>
      </w:r>
      <w:r w:rsidRPr="00497B2F">
        <w:rPr>
          <w:rStyle w:val="StyleUnderline"/>
          <w:rFonts w:ascii="Garamond" w:hAnsi="Garamond"/>
          <w:highlight w:val="cyan"/>
        </w:rPr>
        <w:t>as well as mining it as internal fissure, as potentially destabilizing fault line, for the interstitial perspective it affords on the sites of culture and on the prospects for a more civil society</w:t>
      </w:r>
      <w:r w:rsidRPr="00497B2F">
        <w:rPr>
          <w:rStyle w:val="StyleUnderline"/>
          <w:rFonts w:ascii="Garamond" w:hAnsi="Garamond"/>
        </w:rPr>
        <w:t>.</w:t>
      </w:r>
      <w:r w:rsidRPr="00497B2F">
        <w:rPr>
          <w:rFonts w:ascii="Garamond" w:hAnsi="Garamond"/>
          <w:sz w:val="16"/>
        </w:rPr>
        <w:t xml:space="preserve"> A civil society assumes that an ongoing civil discourse is encouraged and enabled between minorities and majority groups within the nation-state, and within and among minority groups. </w:t>
      </w:r>
    </w:p>
    <w:p w14:paraId="4291DCE1" w14:textId="77777777" w:rsidR="00497B2F" w:rsidRPr="00497B2F" w:rsidRDefault="00497B2F" w:rsidP="00497B2F">
      <w:pPr>
        <w:rPr>
          <w:rFonts w:ascii="Garamond" w:hAnsi="Garamond"/>
        </w:rPr>
      </w:pPr>
    </w:p>
    <w:p w14:paraId="70D37841" w14:textId="77777777" w:rsidR="00497B2F" w:rsidRPr="00497B2F" w:rsidRDefault="00497B2F" w:rsidP="00497B2F">
      <w:pPr>
        <w:pStyle w:val="Heading3"/>
        <w:rPr>
          <w:rFonts w:ascii="Garamond" w:hAnsi="Garamond"/>
        </w:rPr>
      </w:pPr>
      <w:r w:rsidRPr="00497B2F">
        <w:rPr>
          <w:rFonts w:ascii="Garamond" w:hAnsi="Garamond"/>
        </w:rPr>
        <w:t>Strategic Essentialism</w:t>
      </w:r>
    </w:p>
    <w:p w14:paraId="7BB9519E" w14:textId="77777777" w:rsidR="00497B2F" w:rsidRPr="00497B2F" w:rsidRDefault="00497B2F" w:rsidP="00497B2F">
      <w:pPr>
        <w:pStyle w:val="Heading4"/>
        <w:rPr>
          <w:rFonts w:ascii="Garamond" w:hAnsi="Garamond"/>
        </w:rPr>
      </w:pPr>
      <w:r w:rsidRPr="00497B2F">
        <w:rPr>
          <w:rFonts w:ascii="Garamond" w:hAnsi="Garamond"/>
        </w:rPr>
        <w:t>The 1AC is an example of strategic essentialism – they utilize the political nomenclature of “Asian American” as a signifier of specific ethnographic characteristics. This essentializes the Asian American experience and forces South Asians to compete with other Asians for representation, which reifies the “divide and conquer strategy” of Western imperialism – functions as an indict to their method and a DA to the permutation</w:t>
      </w:r>
    </w:p>
    <w:p w14:paraId="0F7D0BEB" w14:textId="77777777" w:rsidR="00497B2F" w:rsidRPr="00497B2F" w:rsidRDefault="00497B2F" w:rsidP="00497B2F">
      <w:pPr>
        <w:rPr>
          <w:rFonts w:ascii="Garamond" w:hAnsi="Garamond"/>
          <w:sz w:val="16"/>
        </w:rPr>
      </w:pPr>
      <w:r w:rsidRPr="00497B2F">
        <w:rPr>
          <w:rStyle w:val="StyleUnderline"/>
          <w:rFonts w:ascii="Garamond" w:hAnsi="Garamond"/>
        </w:rPr>
        <w:t>Shankar</w:t>
      </w:r>
      <w:r w:rsidRPr="00497B2F">
        <w:rPr>
          <w:rFonts w:ascii="Garamond" w:hAnsi="Garamond"/>
          <w:sz w:val="16"/>
        </w:rPr>
        <w:t>, Lavina Dhingra. 19</w:t>
      </w:r>
      <w:r w:rsidRPr="00497B2F">
        <w:rPr>
          <w:rStyle w:val="StyleUnderline"/>
          <w:rFonts w:ascii="Garamond" w:hAnsi="Garamond"/>
        </w:rPr>
        <w:t>98</w:t>
      </w:r>
      <w:r w:rsidRPr="00497B2F">
        <w:rPr>
          <w:rFonts w:ascii="Garamond" w:hAnsi="Garamond"/>
          <w:sz w:val="16"/>
        </w:rPr>
        <w:t>. “The Limits of (South Asian) Names and Labels: Postcolonial or Asian American?”</w:t>
      </w:r>
      <w:r w:rsidRPr="00497B2F">
        <w:rPr>
          <w:rFonts w:ascii="Garamond" w:eastAsia="Times New Roman" w:hAnsi="Garamond"/>
          <w:color w:val="0A0A0A"/>
          <w:sz w:val="16"/>
          <w:shd w:val="clear" w:color="auto" w:fill="FFFFFF"/>
        </w:rPr>
        <w:t xml:space="preserve"> 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r w:rsidRPr="00497B2F">
        <w:rPr>
          <w:rFonts w:ascii="Garamond" w:hAnsi="Garamond"/>
          <w:sz w:val="16"/>
        </w:rPr>
        <w:t xml:space="preserve"> </w:t>
      </w:r>
      <w:r w:rsidRPr="00497B2F">
        <w:rPr>
          <w:rFonts w:ascii="Garamond" w:hAnsi="Garamond"/>
          <w:sz w:val="16"/>
        </w:rPr>
        <w:tab/>
      </w:r>
    </w:p>
    <w:p w14:paraId="4B3EF10A" w14:textId="77777777" w:rsidR="00497B2F" w:rsidRPr="00497B2F" w:rsidRDefault="00497B2F" w:rsidP="00497B2F">
      <w:pPr>
        <w:rPr>
          <w:rFonts w:ascii="Garamond" w:hAnsi="Garamond"/>
          <w:sz w:val="16"/>
        </w:rPr>
      </w:pPr>
      <w:r w:rsidRPr="00497B2F">
        <w:rPr>
          <w:rFonts w:ascii="Garamond" w:hAnsi="Garamond"/>
          <w:sz w:val="16"/>
        </w:rPr>
        <w:t xml:space="preserve">“To return to the problematic issue of South Asians' performative names with respect to the objectives of this collection of essays, it is worth asking whether this volume is itself an example of a Spivakian </w:t>
      </w:r>
      <w:r w:rsidRPr="00497B2F">
        <w:rPr>
          <w:rStyle w:val="StyleUnderline"/>
          <w:rFonts w:ascii="Garamond" w:hAnsi="Garamond"/>
        </w:rPr>
        <w:t>"</w:t>
      </w:r>
      <w:r w:rsidRPr="00497B2F">
        <w:rPr>
          <w:rStyle w:val="StyleUnderline"/>
          <w:rFonts w:ascii="Garamond" w:hAnsi="Garamond"/>
          <w:highlight w:val="cyan"/>
        </w:rPr>
        <w:t>strategic essentialism</w:t>
      </w:r>
      <w:r w:rsidRPr="00497B2F">
        <w:rPr>
          <w:rFonts w:ascii="Garamond" w:hAnsi="Garamond"/>
          <w:sz w:val="16"/>
        </w:rPr>
        <w:t xml:space="preserve">," that </w:t>
      </w:r>
      <w:r w:rsidRPr="00497B2F">
        <w:rPr>
          <w:rStyle w:val="StyleUnderline"/>
          <w:rFonts w:ascii="Garamond" w:hAnsi="Garamond"/>
          <w:highlight w:val="cyan"/>
        </w:rPr>
        <w:t>is, the "strategic use of positivist essentialism in a</w:t>
      </w:r>
      <w:r w:rsidRPr="00497B2F">
        <w:rPr>
          <w:rStyle w:val="StyleUnderline"/>
          <w:rFonts w:ascii="Garamond" w:hAnsi="Garamond"/>
        </w:rPr>
        <w:t xml:space="preserve"> </w:t>
      </w:r>
      <w:r w:rsidRPr="00497B2F">
        <w:rPr>
          <w:rFonts w:ascii="Garamond" w:hAnsi="Garamond"/>
          <w:sz w:val="16"/>
        </w:rPr>
        <w:t>scrupulously</w:t>
      </w:r>
      <w:r w:rsidRPr="00497B2F">
        <w:rPr>
          <w:rStyle w:val="StyleUnderline"/>
          <w:rFonts w:ascii="Garamond" w:hAnsi="Garamond"/>
        </w:rPr>
        <w:t xml:space="preserve"> </w:t>
      </w:r>
      <w:r w:rsidRPr="00497B2F">
        <w:rPr>
          <w:rStyle w:val="StyleUnderline"/>
          <w:rFonts w:ascii="Garamond" w:hAnsi="Garamond"/>
          <w:highlight w:val="cyan"/>
        </w:rPr>
        <w:t>visible political interest</w:t>
      </w:r>
      <w:r w:rsidRPr="00497B2F">
        <w:rPr>
          <w:rStyle w:val="StyleUnderline"/>
          <w:rFonts w:ascii="Garamond" w:hAnsi="Garamond"/>
        </w:rPr>
        <w:t>"</w:t>
      </w:r>
      <w:r w:rsidRPr="00497B2F">
        <w:rPr>
          <w:rFonts w:ascii="Garamond" w:hAnsi="Garamond"/>
          <w:sz w:val="16"/>
        </w:rPr>
        <w:t xml:space="preserve"> (Worlds 205, Spivak's emphasis) </w:t>
      </w:r>
      <w:r w:rsidRPr="00497B2F">
        <w:rPr>
          <w:rStyle w:val="StyleUnderline"/>
          <w:rFonts w:ascii="Garamond" w:hAnsi="Garamond"/>
          <w:highlight w:val="cyan"/>
        </w:rPr>
        <w:t>the political interest being South Asian Americans' staking a claim</w:t>
      </w:r>
      <w:r w:rsidRPr="00497B2F">
        <w:rPr>
          <w:rStyle w:val="StyleUnderline"/>
          <w:rFonts w:ascii="Garamond" w:hAnsi="Garamond"/>
        </w:rPr>
        <w:t xml:space="preserve"> for self-representation </w:t>
      </w:r>
      <w:r w:rsidRPr="00497B2F">
        <w:rPr>
          <w:rStyle w:val="StyleUnderline"/>
          <w:rFonts w:ascii="Garamond" w:hAnsi="Garamond"/>
          <w:highlight w:val="cyan"/>
        </w:rPr>
        <w:t>within Asian America. Or, by vying with East and South East Asians for representation, are South Asians in America making themselves vulnerable to the majority's ''divide and conquer" strategy</w:t>
      </w:r>
      <w:r w:rsidRPr="00497B2F">
        <w:rPr>
          <w:rFonts w:ascii="Garamond" w:hAnsi="Garamond"/>
          <w:sz w:val="16"/>
        </w:rPr>
        <w:t xml:space="preserve">, which leaves minorities to fight among themselves? In her frequently cited essay "Heterogeneity, Hybridity, Multiplicity: Marking Asian American Differences," Lisa Lowe warns against </w:t>
      </w:r>
      <w:r w:rsidRPr="00497B2F">
        <w:rPr>
          <w:rStyle w:val="StyleUnderline"/>
          <w:rFonts w:ascii="Garamond" w:hAnsi="Garamond"/>
          <w:highlight w:val="cyan"/>
        </w:rPr>
        <w:t>essentialized Asian American identities</w:t>
      </w:r>
      <w:r w:rsidRPr="00497B2F">
        <w:rPr>
          <w:rStyle w:val="StyleUnderline"/>
          <w:rFonts w:ascii="Garamond" w:hAnsi="Garamond"/>
        </w:rPr>
        <w:t xml:space="preserve"> </w:t>
      </w:r>
      <w:r w:rsidRPr="00497B2F">
        <w:rPr>
          <w:rFonts w:ascii="Garamond" w:hAnsi="Garamond"/>
          <w:sz w:val="16"/>
        </w:rPr>
        <w:t xml:space="preserve">that </w:t>
      </w:r>
      <w:r w:rsidRPr="00497B2F">
        <w:rPr>
          <w:rStyle w:val="StyleUnderline"/>
          <w:rFonts w:ascii="Garamond" w:hAnsi="Garamond"/>
          <w:highlight w:val="cyan"/>
        </w:rPr>
        <w:t>efface differences of national origin, generation, gender, political party, and class</w:t>
      </w:r>
      <w:r w:rsidRPr="00497B2F">
        <w:rPr>
          <w:rStyle w:val="StyleUnderline"/>
          <w:rFonts w:ascii="Garamond" w:hAnsi="Garamond"/>
        </w:rPr>
        <w:t>.</w:t>
      </w:r>
      <w:r w:rsidRPr="00497B2F">
        <w:rPr>
          <w:rFonts w:ascii="Garamond" w:hAnsi="Garamond"/>
          <w:sz w:val="16"/>
        </w:rPr>
        <w:t xml:space="preserve"> Lowe powerfully argues that "</w:t>
      </w:r>
      <w:r w:rsidRPr="00497B2F">
        <w:rPr>
          <w:rStyle w:val="StyleUnderline"/>
          <w:rFonts w:ascii="Garamond" w:hAnsi="Garamond"/>
        </w:rPr>
        <w:t xml:space="preserve">the grouping </w:t>
      </w:r>
      <w:r w:rsidRPr="00497B2F">
        <w:rPr>
          <w:rStyle w:val="StyleUnderline"/>
          <w:rFonts w:ascii="Garamond" w:hAnsi="Garamond"/>
          <w:highlight w:val="cyan"/>
        </w:rPr>
        <w:t>'Asian American' i</w:t>
      </w:r>
      <w:r w:rsidRPr="00497B2F">
        <w:rPr>
          <w:rStyle w:val="StyleUnderline"/>
          <w:rFonts w:ascii="Garamond" w:hAnsi="Garamond"/>
        </w:rPr>
        <w:t xml:space="preserve">s not a natural or static category; it is </w:t>
      </w:r>
      <w:r w:rsidRPr="00497B2F">
        <w:rPr>
          <w:rStyle w:val="StyleUnderline"/>
          <w:rFonts w:ascii="Garamond" w:hAnsi="Garamond"/>
          <w:highlight w:val="cyan"/>
        </w:rPr>
        <w:t>a socially constructed unity, a situationally specific position</w:t>
      </w:r>
      <w:r w:rsidRPr="00497B2F">
        <w:rPr>
          <w:rStyle w:val="StyleUnderline"/>
          <w:rFonts w:ascii="Garamond" w:hAnsi="Garamond"/>
        </w:rPr>
        <w:t xml:space="preserve"> that we assume for political reasons. It is 'strategic'</w:t>
      </w:r>
      <w:r w:rsidRPr="00497B2F">
        <w:rPr>
          <w:rFonts w:ascii="Garamond" w:hAnsi="Garamond"/>
          <w:sz w:val="16"/>
        </w:rPr>
        <w:t xml:space="preserve"> in Gayatri Spivak's sense" (39). Lowe's paradigm for constructing Asian group identity can be applied to the case of South Asian Americans, in order to reveal the strategic essentialism at  stake in projects such as this book:” “</w:t>
      </w:r>
      <w:r w:rsidRPr="00497B2F">
        <w:rPr>
          <w:rStyle w:val="StyleUnderline"/>
          <w:rFonts w:ascii="Garamond" w:hAnsi="Garamond"/>
          <w:highlight w:val="cyan"/>
        </w:rPr>
        <w:t>The concept of "strategic essentialism" suggests that it is possible to utilize specific signifiers of ethnic identity</w:t>
      </w:r>
      <w:r w:rsidRPr="00497B2F">
        <w:rPr>
          <w:rStyle w:val="StyleUnderline"/>
          <w:rFonts w:ascii="Garamond" w:hAnsi="Garamond"/>
        </w:rPr>
        <w:t>,</w:t>
      </w:r>
      <w:r w:rsidRPr="00497B2F">
        <w:rPr>
          <w:rFonts w:ascii="Garamond" w:hAnsi="Garamond"/>
          <w:sz w:val="16"/>
        </w:rPr>
        <w:t xml:space="preserve"> such as Asian American [read South Asian American], </w:t>
      </w:r>
      <w:r w:rsidRPr="00497B2F">
        <w:rPr>
          <w:rStyle w:val="StyleUnderline"/>
          <w:rFonts w:ascii="Garamond" w:hAnsi="Garamond"/>
          <w:highlight w:val="cyan"/>
        </w:rPr>
        <w:t>for the purpose of contesting and disrupting discourses that exclude</w:t>
      </w:r>
      <w:r w:rsidRPr="00497B2F">
        <w:rPr>
          <w:rFonts w:ascii="Garamond" w:hAnsi="Garamond"/>
          <w:sz w:val="16"/>
        </w:rPr>
        <w:t xml:space="preserve"> Asian Americans [read South Asian Americans], </w:t>
      </w:r>
      <w:r w:rsidRPr="00497B2F">
        <w:rPr>
          <w:rStyle w:val="StyleUnderline"/>
          <w:rFonts w:ascii="Garamond" w:hAnsi="Garamond"/>
        </w:rPr>
        <w:t xml:space="preserve">while simultaneously revealing </w:t>
      </w:r>
      <w:r w:rsidRPr="00497B2F">
        <w:rPr>
          <w:rFonts w:ascii="Garamond" w:hAnsi="Garamond"/>
          <w:sz w:val="16"/>
        </w:rPr>
        <w:t>the</w:t>
      </w:r>
      <w:r w:rsidRPr="00497B2F">
        <w:rPr>
          <w:rStyle w:val="StyleUnderline"/>
          <w:rFonts w:ascii="Garamond" w:hAnsi="Garamond"/>
        </w:rPr>
        <w:t xml:space="preserve"> internal contradictions and slippages</w:t>
      </w:r>
      <w:r w:rsidRPr="00497B2F">
        <w:rPr>
          <w:rFonts w:ascii="Garamond" w:hAnsi="Garamond"/>
          <w:sz w:val="16"/>
        </w:rPr>
        <w:t xml:space="preserve"> of Asian American [read South Asian American] </w:t>
      </w:r>
      <w:r w:rsidRPr="00497B2F">
        <w:rPr>
          <w:rStyle w:val="StyleUnderline"/>
          <w:rFonts w:ascii="Garamond" w:hAnsi="Garamond"/>
        </w:rPr>
        <w:t xml:space="preserve">so as to insure that such essentialisms will” “not be reproduced </w:t>
      </w:r>
      <w:r w:rsidRPr="00497B2F">
        <w:rPr>
          <w:rFonts w:ascii="Garamond" w:hAnsi="Garamond"/>
          <w:sz w:val="16"/>
        </w:rPr>
        <w:t xml:space="preserve">and proliferated </w:t>
      </w:r>
      <w:r w:rsidRPr="00497B2F">
        <w:rPr>
          <w:rStyle w:val="StyleUnderline"/>
          <w:rFonts w:ascii="Garamond" w:hAnsi="Garamond"/>
        </w:rPr>
        <w:t>by the very apparatuses we seek to disempower</w:t>
      </w:r>
      <w:r w:rsidRPr="00497B2F">
        <w:rPr>
          <w:rFonts w:ascii="Garamond" w:hAnsi="Garamond"/>
          <w:sz w:val="16"/>
        </w:rPr>
        <w:t xml:space="preserve"> (39).” </w:t>
      </w:r>
      <w:r w:rsidRPr="00497B2F">
        <w:rPr>
          <w:rStyle w:val="StyleUnderline"/>
          <w:rFonts w:ascii="Garamond" w:hAnsi="Garamond"/>
        </w:rPr>
        <w:t>“</w:t>
      </w:r>
      <w:r w:rsidRPr="00497B2F">
        <w:rPr>
          <w:rStyle w:val="StyleUnderline"/>
          <w:rFonts w:ascii="Garamond" w:hAnsi="Garamond"/>
          <w:highlight w:val="cyan"/>
        </w:rPr>
        <w:t>Acts of self-identification and self-nomination are thus not without the risks and dangers of also essentializing and fixing identities by naming and performing them into existence</w:t>
      </w:r>
      <w:r w:rsidRPr="00497B2F">
        <w:rPr>
          <w:rStyle w:val="StyleUnderline"/>
          <w:rFonts w:ascii="Garamond" w:hAnsi="Garamond"/>
        </w:rPr>
        <w:t>.</w:t>
      </w:r>
      <w:r w:rsidRPr="00497B2F">
        <w:rPr>
          <w:rFonts w:ascii="Garamond" w:hAnsi="Garamond"/>
          <w:sz w:val="16"/>
        </w:rPr>
        <w:t xml:space="preserve"> This collection's basic tenet, </w:t>
      </w:r>
      <w:r w:rsidRPr="00497B2F">
        <w:rPr>
          <w:rFonts w:ascii="Garamond" w:hAnsi="Garamond"/>
          <w:sz w:val="16"/>
          <w:highlight w:val="cyan"/>
        </w:rPr>
        <w:t xml:space="preserve">in </w:t>
      </w:r>
      <w:r w:rsidRPr="00497B2F">
        <w:rPr>
          <w:rStyle w:val="StyleUnderline"/>
          <w:rFonts w:ascii="Garamond" w:hAnsi="Garamond"/>
          <w:highlight w:val="cyan"/>
        </w:rPr>
        <w:t>trying to bridge the gaps between South Asian Americans and all other Asian Americans', reifies the binary schema</w:t>
      </w:r>
      <w:r w:rsidRPr="00497B2F">
        <w:rPr>
          <w:rStyle w:val="StyleUnderline"/>
          <w:rFonts w:ascii="Garamond" w:hAnsi="Garamond"/>
        </w:rPr>
        <w:t>.</w:t>
      </w:r>
      <w:r w:rsidRPr="00497B2F">
        <w:rPr>
          <w:rFonts w:ascii="Garamond" w:hAnsi="Garamond"/>
          <w:sz w:val="16"/>
        </w:rPr>
        <w:t xml:space="preserve"> Must the label "South Asian Americans in/and/versus Asian American" establish an either/or proposition? Does being one preclude being the other? The binary schema seems to set up a nationalist politics of idehtity. But </w:t>
      </w:r>
      <w:r w:rsidRPr="00497B2F">
        <w:rPr>
          <w:rStyle w:val="StyleUnderline"/>
          <w:rFonts w:ascii="Garamond" w:hAnsi="Garamond"/>
        </w:rPr>
        <w:t xml:space="preserve">South Asia is not one nation; in fact, India, the largest and most populous country </w:t>
      </w:r>
      <w:r w:rsidRPr="00497B2F">
        <w:rPr>
          <w:rStyle w:val="StyleUnderline"/>
          <w:rFonts w:ascii="Garamond" w:hAnsi="Garamond"/>
          <w:highlight w:val="cyan"/>
        </w:rPr>
        <w:t>in South Asia is not a unified, homogeneous nation, either</w:t>
      </w:r>
      <w:r w:rsidRPr="00497B2F">
        <w:rPr>
          <w:rStyle w:val="StyleUnderline"/>
          <w:rFonts w:ascii="Garamond" w:hAnsi="Garamond"/>
        </w:rPr>
        <w:t xml:space="preserve">. </w:t>
      </w:r>
      <w:r w:rsidRPr="00497B2F">
        <w:rPr>
          <w:rFonts w:ascii="Garamond" w:hAnsi="Garamond"/>
          <w:sz w:val="16"/>
        </w:rPr>
        <w:t>How, then, can South Asians in America reconcile their conflict-ridden histories in Asia and at the same time attempt to be united in America</w:t>
      </w:r>
      <w:r w:rsidRPr="00497B2F">
        <w:rPr>
          <w:rStyle w:val="StyleUnderline"/>
          <w:rFonts w:ascii="Garamond" w:hAnsi="Garamond"/>
        </w:rPr>
        <w:t>? Can we forget that our histories of coalitions forged and betrayed in Asia are older than the birth of the United States of America itself</w:t>
      </w:r>
      <w:r w:rsidRPr="00497B2F">
        <w:rPr>
          <w:rFonts w:ascii="Garamond" w:hAnsi="Garamond"/>
          <w:sz w:val="16"/>
        </w:rPr>
        <w:t>? 14”</w:t>
      </w:r>
    </w:p>
    <w:p w14:paraId="48B1EF17" w14:textId="77777777" w:rsidR="00497B2F" w:rsidRPr="00497B2F" w:rsidRDefault="00497B2F" w:rsidP="00497B2F">
      <w:pPr>
        <w:rPr>
          <w:rFonts w:ascii="Garamond" w:hAnsi="Garamond"/>
        </w:rPr>
      </w:pPr>
    </w:p>
    <w:p w14:paraId="6D2E12C1" w14:textId="77777777" w:rsidR="00497B2F" w:rsidRPr="00497B2F" w:rsidRDefault="00497B2F" w:rsidP="00497B2F">
      <w:pPr>
        <w:pStyle w:val="Heading3"/>
        <w:rPr>
          <w:rFonts w:ascii="Garamond" w:hAnsi="Garamond"/>
        </w:rPr>
      </w:pPr>
      <w:r w:rsidRPr="00497B2F">
        <w:rPr>
          <w:rFonts w:ascii="Garamond" w:hAnsi="Garamond"/>
        </w:rPr>
        <w:t>Queerness</w:t>
      </w:r>
    </w:p>
    <w:p w14:paraId="1B92684E" w14:textId="77777777" w:rsidR="00497B2F" w:rsidRPr="00497B2F" w:rsidRDefault="00497B2F" w:rsidP="00497B2F">
      <w:pPr>
        <w:pStyle w:val="Heading4"/>
        <w:rPr>
          <w:rFonts w:ascii="Garamond" w:hAnsi="Garamond"/>
        </w:rPr>
      </w:pPr>
      <w:r w:rsidRPr="00497B2F">
        <w:rPr>
          <w:rFonts w:ascii="Garamond" w:hAnsi="Garamond"/>
        </w:rPr>
        <w:t xml:space="preserve">There are significant cultural differences between East/Southeast Asian Americans and South Asian Americans. There is a terminal accessibility DA to the 1AC because their performance and methodology cannot account for and interact with South Asianness in the way we can.  </w:t>
      </w:r>
    </w:p>
    <w:p w14:paraId="5AB84B48" w14:textId="77777777" w:rsidR="00497B2F" w:rsidRPr="00497B2F" w:rsidRDefault="00497B2F" w:rsidP="00497B2F">
      <w:pPr>
        <w:rPr>
          <w:rFonts w:ascii="Garamond" w:eastAsia="Times New Roman" w:hAnsi="Garamond"/>
          <w:sz w:val="16"/>
        </w:rPr>
      </w:pPr>
      <w:r w:rsidRPr="00497B2F">
        <w:rPr>
          <w:rStyle w:val="StyleUnderline"/>
          <w:rFonts w:ascii="Garamond" w:hAnsi="Garamond"/>
        </w:rPr>
        <w:t>Roy</w:t>
      </w:r>
      <w:r w:rsidRPr="00497B2F">
        <w:rPr>
          <w:rFonts w:ascii="Garamond" w:hAnsi="Garamond"/>
          <w:sz w:val="16"/>
        </w:rPr>
        <w:t>, Sandip. 19</w:t>
      </w:r>
      <w:r w:rsidRPr="00497B2F">
        <w:rPr>
          <w:rStyle w:val="StyleUnderline"/>
          <w:rFonts w:ascii="Garamond" w:hAnsi="Garamond"/>
        </w:rPr>
        <w:t>98</w:t>
      </w:r>
      <w:r w:rsidRPr="00497B2F">
        <w:rPr>
          <w:rFonts w:ascii="Garamond" w:hAnsi="Garamond"/>
          <w:sz w:val="16"/>
        </w:rPr>
        <w:t xml:space="preserve">. “The Call of Rice: (South) Asian American Queer Communities.” </w:t>
      </w:r>
      <w:r w:rsidRPr="00497B2F">
        <w:rPr>
          <w:rFonts w:ascii="Garamond" w:eastAsia="Times New Roman" w:hAnsi="Garamond"/>
          <w:color w:val="0A0A0A"/>
          <w:sz w:val="16"/>
          <w:shd w:val="clear" w:color="auto" w:fill="FFFFFF"/>
        </w:rPr>
        <w:t>In </w:t>
      </w:r>
      <w:r w:rsidRPr="00497B2F">
        <w:rPr>
          <w:rFonts w:ascii="Garamond" w:eastAsia="Times New Roman" w:hAnsi="Garamond"/>
          <w:i/>
          <w:iCs/>
          <w:color w:val="0A0A0A"/>
          <w:sz w:val="16"/>
        </w:rPr>
        <w:t>A Part Yet Apart: South Asians in Asian America</w:t>
      </w:r>
      <w:r w:rsidRPr="00497B2F">
        <w:rPr>
          <w:rFonts w:ascii="Garamond" w:eastAsia="Times New Roman" w:hAnsi="Garamond"/>
          <w:color w:val="0A0A0A"/>
          <w:sz w:val="16"/>
          <w:shd w:val="clear" w:color="auto" w:fill="FFFFFF"/>
        </w:rPr>
        <w:t>, edited by Lavina Dhingra Shankar and Rajini Srikanth. Philadelphia: Temple University Press./NV</w:t>
      </w:r>
    </w:p>
    <w:p w14:paraId="6B2CE5EA" w14:textId="77777777" w:rsidR="00497B2F" w:rsidRPr="00497B2F" w:rsidRDefault="00497B2F" w:rsidP="00497B2F">
      <w:pPr>
        <w:rPr>
          <w:rStyle w:val="StyleUnderline"/>
          <w:rFonts w:ascii="Garamond" w:hAnsi="Garamond"/>
        </w:rPr>
      </w:pPr>
      <w:r w:rsidRPr="00497B2F">
        <w:rPr>
          <w:rFonts w:ascii="Garamond" w:hAnsi="Garamond"/>
          <w:sz w:val="16"/>
        </w:rPr>
        <w:t xml:space="preserve"> “</w:t>
      </w:r>
      <w:r w:rsidRPr="00497B2F">
        <w:rPr>
          <w:rStyle w:val="StyleUnderline"/>
          <w:rFonts w:ascii="Garamond" w:hAnsi="Garamond"/>
          <w:highlight w:val="cyan"/>
        </w:rPr>
        <w:t>The success of South Asian American identification with Asian American groups depends on what we want to get out of that identification. If we are looking to nab a rice queen</w:t>
      </w:r>
      <w:r w:rsidRPr="00497B2F">
        <w:rPr>
          <w:rFonts w:ascii="Garamond" w:hAnsi="Garamond"/>
          <w:sz w:val="16"/>
        </w:rPr>
        <w:t xml:space="preserve"> who is attracted to Asians </w:t>
      </w:r>
      <w:r w:rsidRPr="00497B2F">
        <w:rPr>
          <w:rStyle w:val="StyleUnderline"/>
          <w:rFonts w:ascii="Garamond" w:hAnsi="Garamond"/>
          <w:highlight w:val="cyan"/>
        </w:rPr>
        <w:t>we will probably be disappointed. The rice queen is probably not looking for us. We would need to find a curry queen! If we are looking for a place where we can reconcile our Indianness or our Nepaleseness with our queer identity, an Asian American group may not be it.</w:t>
      </w:r>
      <w:r w:rsidRPr="00497B2F">
        <w:rPr>
          <w:rFonts w:ascii="Garamond" w:hAnsi="Garamond"/>
          <w:sz w:val="16"/>
        </w:rPr>
        <w:t xml:space="preserve"> </w:t>
      </w:r>
      <w:r w:rsidRPr="00497B2F">
        <w:rPr>
          <w:rStyle w:val="StyleUnderline"/>
          <w:rFonts w:ascii="Garamond" w:hAnsi="Garamond"/>
        </w:rPr>
        <w:t>As queers</w:t>
      </w:r>
      <w:r w:rsidRPr="00497B2F">
        <w:rPr>
          <w:rFonts w:ascii="Garamond" w:hAnsi="Garamond"/>
          <w:sz w:val="16"/>
        </w:rPr>
        <w:t xml:space="preserve">, we ”“always have a fractured sense of national identity. </w:t>
      </w:r>
      <w:r w:rsidRPr="00497B2F">
        <w:rPr>
          <w:rStyle w:val="StyleUnderline"/>
          <w:rFonts w:ascii="Garamond" w:hAnsi="Garamond"/>
        </w:rPr>
        <w:t>We have been bombarded with the message that there are no homosexuals in South Asia</w:t>
      </w:r>
      <w:r w:rsidRPr="00497B2F">
        <w:rPr>
          <w:rFonts w:ascii="Garamond" w:hAnsi="Garamond"/>
          <w:sz w:val="16"/>
        </w:rPr>
        <w:t xml:space="preserve">, that it is a Western perversion. </w:t>
      </w:r>
      <w:r w:rsidRPr="00497B2F">
        <w:rPr>
          <w:rStyle w:val="StyleUnderline"/>
          <w:rFonts w:ascii="Garamond" w:hAnsi="Garamond"/>
          <w:highlight w:val="cyan"/>
        </w:rPr>
        <w:t>Many South Asian homosexuals spend a lot of their energy in denying their South Asianness and embracing the Western (white) homosexual culture</w:t>
      </w:r>
      <w:r w:rsidRPr="00497B2F">
        <w:rPr>
          <w:rStyle w:val="StyleUnderline"/>
          <w:rFonts w:ascii="Garamond" w:hAnsi="Garamond"/>
        </w:rPr>
        <w:t>.</w:t>
      </w:r>
      <w:r w:rsidRPr="00497B2F">
        <w:rPr>
          <w:rFonts w:ascii="Garamond" w:hAnsi="Garamond"/>
          <w:sz w:val="16"/>
        </w:rPr>
        <w:t xml:space="preserve"> I remember running into South Asian looking men at bars and having them quickly look away from me. </w:t>
      </w:r>
      <w:r w:rsidRPr="00497B2F">
        <w:rPr>
          <w:rStyle w:val="StyleUnderline"/>
          <w:rFonts w:ascii="Garamond" w:hAnsi="Garamond"/>
          <w:highlight w:val="cyan"/>
        </w:rPr>
        <w:t>For them</w:t>
      </w:r>
      <w:r w:rsidRPr="00497B2F">
        <w:rPr>
          <w:rFonts w:ascii="Garamond" w:hAnsi="Garamond"/>
          <w:sz w:val="16"/>
        </w:rPr>
        <w:t xml:space="preserve"> my </w:t>
      </w:r>
      <w:r w:rsidRPr="00497B2F">
        <w:rPr>
          <w:rStyle w:val="StyleUnderline"/>
          <w:rFonts w:ascii="Garamond" w:hAnsi="Garamond"/>
          <w:highlight w:val="cyan"/>
        </w:rPr>
        <w:t>recognition of their South Asianness was proof of the failure of their careful camouflage. It</w:t>
      </w:r>
      <w:r w:rsidRPr="00497B2F">
        <w:rPr>
          <w:rStyle w:val="StyleUnderline"/>
          <w:rFonts w:ascii="Garamond" w:hAnsi="Garamond"/>
        </w:rPr>
        <w:t xml:space="preserve"> reminded them of Mummy making chapatis and Grandmother's puja room and the shame they feel as "the dirty, irresponsible, selfish" sons. </w:t>
      </w:r>
      <w:r w:rsidRPr="00497B2F">
        <w:rPr>
          <w:rStyle w:val="StyleUnderline"/>
          <w:rFonts w:ascii="Garamond" w:hAnsi="Garamond"/>
          <w:highlight w:val="cyan"/>
        </w:rPr>
        <w:t>It takes a lot of careful nurturing to strip away those layers of self-hate</w:t>
      </w:r>
      <w:r w:rsidRPr="00497B2F">
        <w:rPr>
          <w:rFonts w:ascii="Garamond" w:hAnsi="Garamond"/>
          <w:sz w:val="16"/>
        </w:rPr>
        <w:t xml:space="preserve"> to realize we are not lesser people simply because we are homosexual people. </w:t>
      </w:r>
      <w:r w:rsidRPr="00497B2F">
        <w:rPr>
          <w:rStyle w:val="StyleUnderline"/>
          <w:rFonts w:ascii="Garamond" w:hAnsi="Garamond"/>
        </w:rPr>
        <w:t>A</w:t>
      </w:r>
      <w:r w:rsidRPr="00497B2F">
        <w:rPr>
          <w:rStyle w:val="StyleUnderline"/>
          <w:rFonts w:ascii="Garamond" w:hAnsi="Garamond"/>
          <w:highlight w:val="cyan"/>
        </w:rPr>
        <w:t>nd that is best achieved with other South Asians who have gone through that experience. The experience of a Chinese person may</w:t>
      </w:r>
      <w:r w:rsidRPr="00497B2F">
        <w:rPr>
          <w:rStyle w:val="StyleUnderline"/>
          <w:rFonts w:ascii="Garamond" w:hAnsi="Garamond"/>
        </w:rPr>
        <w:t xml:space="preserve"> well </w:t>
      </w:r>
      <w:r w:rsidRPr="00497B2F">
        <w:rPr>
          <w:rStyle w:val="StyleUnderline"/>
          <w:rFonts w:ascii="Garamond" w:hAnsi="Garamond"/>
          <w:highlight w:val="cyan"/>
        </w:rPr>
        <w:t>be similar</w:t>
      </w:r>
      <w:r w:rsidRPr="00497B2F">
        <w:rPr>
          <w:rStyle w:val="StyleUnderline"/>
          <w:rFonts w:ascii="Garamond" w:hAnsi="Garamond"/>
        </w:rPr>
        <w:t xml:space="preserve">ly shot through with shame and censure </w:t>
      </w:r>
      <w:r w:rsidRPr="00497B2F">
        <w:rPr>
          <w:rStyle w:val="StyleUnderline"/>
          <w:rFonts w:ascii="Garamond" w:hAnsi="Garamond"/>
          <w:highlight w:val="cyan"/>
        </w:rPr>
        <w:t>but it does not feel the same.</w:t>
      </w:r>
      <w:r w:rsidRPr="00497B2F">
        <w:rPr>
          <w:rFonts w:ascii="Garamond" w:hAnsi="Garamond"/>
          <w:sz w:val="16"/>
          <w:highlight w:val="cyan"/>
        </w:rPr>
        <w:t xml:space="preserve"> </w:t>
      </w:r>
      <w:r w:rsidRPr="00497B2F">
        <w:rPr>
          <w:rStyle w:val="StyleUnderline"/>
          <w:rFonts w:ascii="Garamond" w:hAnsi="Garamond"/>
          <w:highlight w:val="cyan"/>
        </w:rPr>
        <w:t>We don't have enough experience with Chinese or Korean culture to identify with them</w:t>
      </w:r>
      <w:r w:rsidRPr="00497B2F">
        <w:rPr>
          <w:rFonts w:ascii="Garamond" w:hAnsi="Garamond"/>
          <w:sz w:val="16"/>
        </w:rPr>
        <w:t xml:space="preserve"> deep down. We may bridge the gap between our cultures in some ways. “</w:t>
      </w:r>
      <w:r w:rsidRPr="00497B2F">
        <w:rPr>
          <w:rStyle w:val="StyleUnderline"/>
          <w:rFonts w:ascii="Garamond" w:hAnsi="Garamond"/>
        </w:rPr>
        <w:t xml:space="preserve">Going to a gay Asian group to reaffirm one's national identity is a mistake. </w:t>
      </w:r>
      <w:r w:rsidRPr="00497B2F">
        <w:rPr>
          <w:rStyle w:val="StyleUnderline"/>
          <w:rFonts w:ascii="Garamond" w:hAnsi="Garamond"/>
          <w:highlight w:val="cyan"/>
        </w:rPr>
        <w:t>People in that group are as liable to mispronounce your name as any Caucasian.</w:t>
      </w:r>
      <w:r w:rsidRPr="00497B2F">
        <w:rPr>
          <w:rStyle w:val="StyleUnderline"/>
          <w:rFonts w:ascii="Garamond" w:hAnsi="Garamond"/>
        </w:rPr>
        <w:t xml:space="preserve"> They will probably be as naive about your country as you are about theirs.</w:t>
      </w:r>
      <w:r w:rsidRPr="00497B2F">
        <w:rPr>
          <w:rFonts w:ascii="Garamond" w:hAnsi="Garamond"/>
          <w:sz w:val="16"/>
        </w:rPr>
        <w:t xml:space="preserve"> </w:t>
      </w:r>
      <w:r w:rsidRPr="00497B2F">
        <w:rPr>
          <w:rStyle w:val="StyleUnderline"/>
          <w:rFonts w:ascii="Garamond" w:hAnsi="Garamond"/>
          <w:highlight w:val="cyan"/>
        </w:rPr>
        <w:t>Ashok Jethanandani of Trikone choreographed a Bharatanatyam piece for the GAPA</w:t>
      </w:r>
      <w:r w:rsidRPr="00497B2F">
        <w:rPr>
          <w:rFonts w:ascii="Garamond" w:hAnsi="Garamond"/>
          <w:sz w:val="16"/>
        </w:rPr>
        <w:t xml:space="preserve"> Gay Men's Dance Company's 1994 </w:t>
      </w:r>
      <w:r w:rsidRPr="00497B2F">
        <w:rPr>
          <w:rStyle w:val="StyleUnderline"/>
          <w:rFonts w:ascii="Garamond" w:hAnsi="Garamond"/>
        </w:rPr>
        <w:t>concert</w:t>
      </w:r>
      <w:r w:rsidRPr="00497B2F">
        <w:rPr>
          <w:rFonts w:ascii="Garamond" w:hAnsi="Garamond"/>
          <w:sz w:val="16"/>
        </w:rPr>
        <w:t xml:space="preserve">. He recalled that "their interest in Bharatanatyam seemed to stem more from being dancers rather than from being Asian. My guess is that another dance company of white men or African American or Latino dancers may have had a similar interest in this dance." 4 </w:t>
      </w:r>
      <w:r w:rsidRPr="00497B2F">
        <w:rPr>
          <w:rStyle w:val="StyleUnderline"/>
          <w:rFonts w:ascii="Garamond" w:hAnsi="Garamond"/>
          <w:highlight w:val="cyan"/>
        </w:rPr>
        <w:t>Just because they were of Asian heritage, the dancers had no particular interest in, or understanding of, Indian Classical dance.</w:t>
      </w:r>
      <w:r w:rsidRPr="00497B2F">
        <w:rPr>
          <w:rStyle w:val="StyleUnderline"/>
          <w:rFonts w:ascii="Garamond" w:hAnsi="Garamond"/>
        </w:rPr>
        <w:t xml:space="preserve"> And it would be naive of us to expect it to be any other way </w:t>
      </w:r>
      <w:r w:rsidRPr="00497B2F">
        <w:rPr>
          <w:rStyle w:val="StyleUnderline"/>
          <w:rFonts w:ascii="Garamond" w:hAnsi="Garamond"/>
          <w:highlight w:val="cyan"/>
        </w:rPr>
        <w:t>after all, we do not see throngs of Indian Americans at a Japanese Kabuki performance</w:t>
      </w:r>
      <w:r w:rsidRPr="00497B2F">
        <w:rPr>
          <w:rStyle w:val="StyleUnderline"/>
          <w:rFonts w:ascii="Garamond" w:hAnsi="Garamond"/>
        </w:rPr>
        <w:t>.”</w:t>
      </w:r>
    </w:p>
    <w:p w14:paraId="347D3D44" w14:textId="77777777" w:rsidR="00497B2F" w:rsidRPr="00497B2F" w:rsidRDefault="00497B2F" w:rsidP="00497B2F">
      <w:pPr>
        <w:rPr>
          <w:rFonts w:ascii="Garamond" w:hAnsi="Garamond"/>
        </w:rPr>
      </w:pPr>
    </w:p>
    <w:p w14:paraId="43A42BE6" w14:textId="77777777" w:rsidR="00497B2F" w:rsidRPr="00497B2F" w:rsidRDefault="00497B2F" w:rsidP="00497B2F">
      <w:pPr>
        <w:pStyle w:val="Heading2"/>
        <w:rPr>
          <w:rFonts w:ascii="Garamond" w:hAnsi="Garamond"/>
        </w:rPr>
      </w:pPr>
      <w:r w:rsidRPr="00497B2F">
        <w:rPr>
          <w:rFonts w:ascii="Garamond" w:hAnsi="Garamond"/>
        </w:rPr>
        <w:t>Alts</w:t>
      </w:r>
    </w:p>
    <w:p w14:paraId="0C34FA5D" w14:textId="77777777" w:rsidR="00497B2F" w:rsidRPr="00497B2F" w:rsidRDefault="00497B2F" w:rsidP="00497B2F">
      <w:pPr>
        <w:pStyle w:val="Heading3"/>
        <w:rPr>
          <w:rFonts w:ascii="Garamond" w:hAnsi="Garamond"/>
        </w:rPr>
      </w:pPr>
      <w:r w:rsidRPr="00497B2F">
        <w:rPr>
          <w:rFonts w:ascii="Garamond" w:hAnsi="Garamond"/>
        </w:rPr>
        <w:t>Killjoy</w:t>
      </w:r>
    </w:p>
    <w:p w14:paraId="67757329" w14:textId="77777777" w:rsidR="00497B2F" w:rsidRPr="00497B2F" w:rsidRDefault="00497B2F" w:rsidP="00497B2F">
      <w:pPr>
        <w:pStyle w:val="Heading4"/>
        <w:rPr>
          <w:rFonts w:ascii="Garamond" w:hAnsi="Garamond"/>
        </w:rPr>
      </w:pPr>
      <w:r w:rsidRPr="00497B2F">
        <w:rPr>
          <w:rFonts w:ascii="Garamond" w:hAnsi="Garamond"/>
        </w:rPr>
        <w:t xml:space="preserve">Thus the alternative - we should REJECT the comfort we find in things like our status quo conceptions of Asian-ness that exclude our experiences as South Asian Americans. Ahmed 10 </w:t>
      </w:r>
    </w:p>
    <w:p w14:paraId="1FCFE0A3" w14:textId="77777777" w:rsidR="00497B2F" w:rsidRPr="00497B2F" w:rsidRDefault="00497B2F" w:rsidP="00497B2F">
      <w:pPr>
        <w:rPr>
          <w:rFonts w:ascii="Garamond" w:hAnsi="Garamond"/>
          <w:sz w:val="16"/>
        </w:rPr>
      </w:pPr>
      <w:r w:rsidRPr="00497B2F">
        <w:rPr>
          <w:rStyle w:val="Style13ptBold"/>
          <w:rFonts w:ascii="Garamond" w:hAnsi="Garamond"/>
        </w:rPr>
        <w:t>Ahmed 10</w:t>
      </w:r>
      <w:r w:rsidRPr="00497B2F">
        <w:rPr>
          <w:rFonts w:ascii="Garamond" w:hAnsi="Garamond"/>
          <w:sz w:val="16"/>
        </w:rPr>
        <w:t xml:space="preserve"> Sara, 1/1/2010. Professor of Race and Cultural Studies, Goldsmiths College, University of London. The Promise of Happiness. Duke University Press./NV</w:t>
      </w:r>
    </w:p>
    <w:p w14:paraId="04E9808B" w14:textId="77777777" w:rsidR="00497B2F" w:rsidRPr="00497B2F" w:rsidRDefault="00497B2F" w:rsidP="00497B2F">
      <w:pPr>
        <w:rPr>
          <w:rFonts w:ascii="Garamond" w:hAnsi="Garamond"/>
          <w:b/>
          <w:u w:val="single"/>
        </w:rPr>
      </w:pPr>
      <w:r w:rsidRPr="00497B2F">
        <w:rPr>
          <w:rStyle w:val="StyleUnderline"/>
          <w:rFonts w:ascii="Garamond" w:hAnsi="Garamond"/>
        </w:rPr>
        <w:t>Feminism gives time and space to</w:t>
      </w:r>
      <w:r w:rsidRPr="00497B2F">
        <w:rPr>
          <w:rStyle w:val="StyleUnderline"/>
          <w:rFonts w:ascii="Garamond" w:hAnsi="Garamond"/>
          <w:sz w:val="12"/>
        </w:rPr>
        <w:t xml:space="preserve">¶ </w:t>
      </w:r>
      <w:r w:rsidRPr="00497B2F">
        <w:rPr>
          <w:rStyle w:val="StyleUnderline"/>
          <w:rFonts w:ascii="Garamond" w:hAnsi="Garamond"/>
        </w:rPr>
        <w:t>women’s desires that are not assembled around the reproduction of the family</w:t>
      </w:r>
      <w:r w:rsidRPr="00497B2F">
        <w:rPr>
          <w:rStyle w:val="StyleUnderline"/>
          <w:rFonts w:ascii="Garamond" w:hAnsi="Garamond"/>
          <w:sz w:val="12"/>
        </w:rPr>
        <w:t xml:space="preserve">¶ </w:t>
      </w:r>
      <w:r w:rsidRPr="00497B2F">
        <w:rPr>
          <w:rStyle w:val="StyleUnderline"/>
          <w:rFonts w:ascii="Garamond" w:hAnsi="Garamond"/>
        </w:rPr>
        <w:t>form</w:t>
      </w:r>
      <w:r w:rsidRPr="00497B2F">
        <w:rPr>
          <w:rFonts w:ascii="Garamond" w:hAnsi="Garamond"/>
          <w:sz w:val="16"/>
        </w:rPr>
        <w:t xml:space="preserve">. </w:t>
      </w:r>
      <w:r w:rsidRPr="00497B2F">
        <w:rPr>
          <w:rStyle w:val="Emphasis"/>
          <w:rFonts w:ascii="Garamond" w:hAnsi="Garamond"/>
          <w:highlight w:val="cyan"/>
        </w:rPr>
        <w:t xml:space="preserve">Feminists must </w:t>
      </w:r>
      <w:r w:rsidRPr="00497B2F">
        <w:rPr>
          <w:rStyle w:val="Emphasis"/>
          <w:rFonts w:ascii="Garamond" w:hAnsi="Garamond"/>
        </w:rPr>
        <w:t xml:space="preserve">thus </w:t>
      </w:r>
      <w:r w:rsidRPr="00497B2F">
        <w:rPr>
          <w:rStyle w:val="Emphasis"/>
          <w:rFonts w:ascii="Garamond" w:hAnsi="Garamond"/>
          <w:highlight w:val="cyan"/>
        </w:rPr>
        <w:t>be willing to cause disturbance</w:t>
      </w:r>
      <w:r w:rsidRPr="00497B2F">
        <w:rPr>
          <w:rFonts w:ascii="Garamond" w:hAnsi="Garamond"/>
          <w:sz w:val="16"/>
        </w:rPr>
        <w:t xml:space="preserve">. </w:t>
      </w:r>
      <w:r w:rsidRPr="00497B2F">
        <w:rPr>
          <w:rStyle w:val="StyleUnderline"/>
          <w:rFonts w:ascii="Garamond" w:hAnsi="Garamond"/>
        </w:rPr>
        <w:t>Feminists might</w:t>
      </w:r>
      <w:r w:rsidRPr="00497B2F">
        <w:rPr>
          <w:rStyle w:val="StyleUnderline"/>
          <w:rFonts w:ascii="Garamond" w:hAnsi="Garamond"/>
          <w:sz w:val="12"/>
        </w:rPr>
        <w:t xml:space="preserve">¶ </w:t>
      </w:r>
      <w:r w:rsidRPr="00497B2F">
        <w:rPr>
          <w:rStyle w:val="StyleUnderline"/>
          <w:rFonts w:ascii="Garamond" w:hAnsi="Garamond"/>
        </w:rPr>
        <w:t>even have to be willful.</w:t>
      </w:r>
      <w:r w:rsidRPr="00497B2F">
        <w:rPr>
          <w:rFonts w:ascii="Garamond" w:hAnsi="Garamond"/>
          <w:sz w:val="16"/>
        </w:rPr>
        <w:t xml:space="preserve"> </w:t>
      </w:r>
      <w:r w:rsidRPr="00497B2F">
        <w:rPr>
          <w:rStyle w:val="StyleUnderline"/>
          <w:rFonts w:ascii="Garamond" w:hAnsi="Garamond"/>
        </w:rPr>
        <w:t>A subject would be described as willful at the point that</w:t>
      </w:r>
      <w:r w:rsidRPr="00497B2F">
        <w:rPr>
          <w:rStyle w:val="StyleUnderline"/>
          <w:rFonts w:ascii="Garamond" w:hAnsi="Garamond"/>
          <w:sz w:val="12"/>
        </w:rPr>
        <w:t xml:space="preserve">¶ </w:t>
      </w:r>
      <w:r w:rsidRPr="00497B2F">
        <w:rPr>
          <w:rStyle w:val="StyleUnderline"/>
          <w:rFonts w:ascii="Garamond" w:hAnsi="Garamond"/>
        </w:rPr>
        <w:t>her will does not coincide with that of others, those whose will is reified as the</w:t>
      </w:r>
      <w:r w:rsidRPr="00497B2F">
        <w:rPr>
          <w:rStyle w:val="StyleUnderline"/>
          <w:rFonts w:ascii="Garamond" w:hAnsi="Garamond"/>
          <w:sz w:val="12"/>
        </w:rPr>
        <w:t xml:space="preserve">¶ </w:t>
      </w:r>
      <w:r w:rsidRPr="00497B2F">
        <w:rPr>
          <w:rStyle w:val="StyleUnderline"/>
          <w:rFonts w:ascii="Garamond" w:hAnsi="Garamond"/>
        </w:rPr>
        <w:t>general or social will</w:t>
      </w:r>
      <w:r w:rsidRPr="00497B2F">
        <w:rPr>
          <w:rFonts w:ascii="Garamond" w:hAnsi="Garamond"/>
          <w:sz w:val="16"/>
        </w:rPr>
        <w:t xml:space="preserve">.*^ </w:t>
      </w:r>
      <w:r w:rsidRPr="00497B2F">
        <w:rPr>
          <w:rStyle w:val="StyleUnderline"/>
          <w:rFonts w:ascii="Garamond" w:hAnsi="Garamond"/>
        </w:rPr>
        <w:t>The figure of the female troublemaker thus shares the same horizon with the figure of the feminist killjoy.</w:t>
      </w:r>
      <w:r w:rsidRPr="00497B2F">
        <w:rPr>
          <w:rFonts w:ascii="Garamond" w:hAnsi="Garamond"/>
          <w:sz w:val="16"/>
        </w:rPr>
        <w:t xml:space="preserve"> </w:t>
      </w:r>
      <w:r w:rsidRPr="00497B2F">
        <w:rPr>
          <w:rStyle w:val="StyleUnderline"/>
          <w:rFonts w:ascii="Garamond" w:hAnsi="Garamond"/>
        </w:rPr>
        <w:t>Both figures are intelligible if they are read</w:t>
      </w:r>
      <w:r w:rsidRPr="00497B2F">
        <w:rPr>
          <w:rStyle w:val="StyleUnderline"/>
          <w:rFonts w:ascii="Garamond" w:hAnsi="Garamond"/>
          <w:sz w:val="12"/>
        </w:rPr>
        <w:t xml:space="preserve">¶ </w:t>
      </w:r>
      <w:r w:rsidRPr="00497B2F">
        <w:rPr>
          <w:rStyle w:val="StyleUnderline"/>
          <w:rFonts w:ascii="Garamond" w:hAnsi="Garamond"/>
        </w:rPr>
        <w:t>through the lens of the history of happiness.</w:t>
      </w:r>
      <w:r w:rsidRPr="00497B2F">
        <w:rPr>
          <w:rFonts w:ascii="Garamond" w:hAnsi="Garamond"/>
          <w:sz w:val="16"/>
        </w:rPr>
        <w:t xml:space="preserve"> </w:t>
      </w:r>
      <w:r w:rsidRPr="00497B2F">
        <w:rPr>
          <w:rStyle w:val="Emphasis"/>
          <w:rFonts w:ascii="Garamond" w:hAnsi="Garamond"/>
          <w:highlight w:val="cyan"/>
        </w:rPr>
        <w:t xml:space="preserve">Feminists </w:t>
      </w:r>
      <w:r w:rsidRPr="00497B2F">
        <w:rPr>
          <w:rStyle w:val="Emphasis"/>
          <w:rFonts w:ascii="Garamond" w:hAnsi="Garamond"/>
        </w:rPr>
        <w:t xml:space="preserve">might </w:t>
      </w:r>
      <w:r w:rsidRPr="00497B2F">
        <w:rPr>
          <w:rStyle w:val="Emphasis"/>
          <w:rFonts w:ascii="Garamond" w:hAnsi="Garamond"/>
          <w:highlight w:val="cyan"/>
        </w:rPr>
        <w:t>kill joy simply</w:t>
      </w:r>
      <w:r w:rsidRPr="00497B2F">
        <w:rPr>
          <w:rStyle w:val="Emphasis"/>
          <w:rFonts w:ascii="Garamond" w:hAnsi="Garamond"/>
          <w:b w:val="0"/>
          <w:sz w:val="12"/>
          <w:highlight w:val="cyan"/>
          <w:u w:val="none"/>
        </w:rPr>
        <w:t>¶</w:t>
      </w:r>
      <w:r w:rsidRPr="00497B2F">
        <w:rPr>
          <w:rStyle w:val="Emphasis"/>
          <w:rFonts w:ascii="Garamond" w:hAnsi="Garamond"/>
          <w:sz w:val="12"/>
          <w:highlight w:val="cyan"/>
        </w:rPr>
        <w:t xml:space="preserve"> </w:t>
      </w:r>
      <w:r w:rsidRPr="00497B2F">
        <w:rPr>
          <w:rStyle w:val="Emphasis"/>
          <w:rFonts w:ascii="Garamond" w:hAnsi="Garamond"/>
          <w:highlight w:val="cyan"/>
        </w:rPr>
        <w:t xml:space="preserve">by not finding the objects that promise happiness to be </w:t>
      </w:r>
      <w:r w:rsidRPr="00497B2F">
        <w:rPr>
          <w:rStyle w:val="Emphasis"/>
          <w:rFonts w:ascii="Garamond" w:hAnsi="Garamond"/>
        </w:rPr>
        <w:t xml:space="preserve">quite so </w:t>
      </w:r>
      <w:r w:rsidRPr="00497B2F">
        <w:rPr>
          <w:rStyle w:val="Emphasis"/>
          <w:rFonts w:ascii="Garamond" w:hAnsi="Garamond"/>
          <w:highlight w:val="cyan"/>
        </w:rPr>
        <w:t>promising.</w:t>
      </w:r>
      <w:r w:rsidRPr="00497B2F">
        <w:rPr>
          <w:rStyle w:val="Emphasis"/>
          <w:rFonts w:ascii="Garamond" w:hAnsi="Garamond"/>
          <w:b w:val="0"/>
          <w:sz w:val="12"/>
          <w:u w:val="none"/>
        </w:rPr>
        <w:t>¶</w:t>
      </w:r>
      <w:r w:rsidRPr="00497B2F">
        <w:rPr>
          <w:rStyle w:val="Emphasis"/>
          <w:rFonts w:ascii="Garamond" w:hAnsi="Garamond"/>
          <w:sz w:val="12"/>
        </w:rPr>
        <w:t xml:space="preserve"> </w:t>
      </w:r>
      <w:r w:rsidRPr="00497B2F">
        <w:rPr>
          <w:rStyle w:val="Emphasis"/>
          <w:rFonts w:ascii="Garamond" w:hAnsi="Garamond"/>
        </w:rPr>
        <w:t>The word feminism is thus saturated with unhappiness.</w:t>
      </w:r>
      <w:r w:rsidRPr="00497B2F">
        <w:rPr>
          <w:rStyle w:val="Emphasis"/>
          <w:rFonts w:ascii="Garamond" w:hAnsi="Garamond"/>
          <w:highlight w:val="cyan"/>
        </w:rPr>
        <w:t xml:space="preserve"> Feminists by declaring</w:t>
      </w:r>
      <w:r w:rsidRPr="00497B2F">
        <w:rPr>
          <w:rStyle w:val="Emphasis"/>
          <w:rFonts w:ascii="Garamond" w:hAnsi="Garamond"/>
          <w:b w:val="0"/>
          <w:sz w:val="12"/>
          <w:highlight w:val="cyan"/>
          <w:u w:val="none"/>
        </w:rPr>
        <w:t>¶</w:t>
      </w:r>
      <w:r w:rsidRPr="00497B2F">
        <w:rPr>
          <w:rStyle w:val="Emphasis"/>
          <w:rFonts w:ascii="Garamond" w:hAnsi="Garamond"/>
          <w:sz w:val="12"/>
          <w:highlight w:val="cyan"/>
        </w:rPr>
        <w:t xml:space="preserve"> </w:t>
      </w:r>
      <w:r w:rsidRPr="00497B2F">
        <w:rPr>
          <w:rStyle w:val="Emphasis"/>
          <w:rFonts w:ascii="Garamond" w:hAnsi="Garamond"/>
          <w:highlight w:val="cyan"/>
        </w:rPr>
        <w:t>themselves</w:t>
      </w:r>
      <w:r w:rsidRPr="00497B2F">
        <w:rPr>
          <w:rStyle w:val="Emphasis"/>
          <w:rFonts w:ascii="Garamond" w:hAnsi="Garamond"/>
        </w:rPr>
        <w:t xml:space="preserve"> as </w:t>
      </w:r>
      <w:r w:rsidRPr="00497B2F">
        <w:rPr>
          <w:rStyle w:val="Emphasis"/>
          <w:rFonts w:ascii="Garamond" w:hAnsi="Garamond"/>
          <w:highlight w:val="cyan"/>
        </w:rPr>
        <w:t xml:space="preserve">feminists are already </w:t>
      </w:r>
      <w:r w:rsidRPr="00497B2F">
        <w:rPr>
          <w:rStyle w:val="Emphasis"/>
          <w:rFonts w:ascii="Garamond" w:hAnsi="Garamond"/>
        </w:rPr>
        <w:t xml:space="preserve">read as </w:t>
      </w:r>
      <w:r w:rsidRPr="00497B2F">
        <w:rPr>
          <w:rStyle w:val="Emphasis"/>
          <w:rFonts w:ascii="Garamond" w:hAnsi="Garamond"/>
          <w:highlight w:val="cyan"/>
        </w:rPr>
        <w:t>destroying something that is</w:t>
      </w:r>
      <w:r w:rsidRPr="00497B2F">
        <w:rPr>
          <w:rStyle w:val="Emphasis"/>
          <w:rFonts w:ascii="Garamond" w:hAnsi="Garamond"/>
          <w:b w:val="0"/>
          <w:sz w:val="12"/>
          <w:highlight w:val="cyan"/>
          <w:u w:val="none"/>
        </w:rPr>
        <w:t>¶</w:t>
      </w:r>
      <w:r w:rsidRPr="00497B2F">
        <w:rPr>
          <w:rStyle w:val="Emphasis"/>
          <w:rFonts w:ascii="Garamond" w:hAnsi="Garamond"/>
          <w:sz w:val="12"/>
          <w:highlight w:val="cyan"/>
        </w:rPr>
        <w:t xml:space="preserve"> </w:t>
      </w:r>
      <w:r w:rsidRPr="00497B2F">
        <w:rPr>
          <w:rStyle w:val="Emphasis"/>
          <w:rFonts w:ascii="Garamond" w:hAnsi="Garamond"/>
          <w:highlight w:val="cyan"/>
        </w:rPr>
        <w:t xml:space="preserve">thought of </w:t>
      </w:r>
      <w:r w:rsidRPr="00497B2F">
        <w:rPr>
          <w:rStyle w:val="Emphasis"/>
          <w:rFonts w:ascii="Garamond" w:hAnsi="Garamond"/>
        </w:rPr>
        <w:t>by others</w:t>
      </w:r>
      <w:r w:rsidRPr="00497B2F">
        <w:rPr>
          <w:rStyle w:val="Emphasis"/>
          <w:rFonts w:ascii="Garamond" w:hAnsi="Garamond"/>
          <w:highlight w:val="cyan"/>
        </w:rPr>
        <w:t xml:space="preserve"> not only as being good but as the cause of happiness</w:t>
      </w:r>
      <w:r w:rsidRPr="00497B2F">
        <w:rPr>
          <w:rStyle w:val="StyleUnderline"/>
          <w:rFonts w:ascii="Garamond" w:hAnsi="Garamond"/>
        </w:rPr>
        <w:t>. The</w:t>
      </w:r>
      <w:r w:rsidRPr="00497B2F">
        <w:rPr>
          <w:rStyle w:val="StyleUnderline"/>
          <w:rFonts w:ascii="Garamond" w:hAnsi="Garamond"/>
          <w:sz w:val="12"/>
        </w:rPr>
        <w:t xml:space="preserve">¶ </w:t>
      </w:r>
      <w:r w:rsidRPr="00497B2F">
        <w:rPr>
          <w:rStyle w:val="StyleUnderline"/>
          <w:rFonts w:ascii="Garamond" w:hAnsi="Garamond"/>
        </w:rPr>
        <w:t>feminist killjoy “spoils” the happiness of others</w:t>
      </w:r>
      <w:r w:rsidRPr="00497B2F">
        <w:rPr>
          <w:rFonts w:ascii="Garamond" w:hAnsi="Garamond"/>
          <w:sz w:val="16"/>
        </w:rPr>
        <w:t xml:space="preserve">; she is a spoilsport because </w:t>
      </w:r>
      <w:r w:rsidRPr="00497B2F">
        <w:rPr>
          <w:rStyle w:val="StyleUnderline"/>
          <w:rFonts w:ascii="Garamond" w:hAnsi="Garamond"/>
        </w:rPr>
        <w:t>she</w:t>
      </w:r>
      <w:r w:rsidRPr="00497B2F">
        <w:rPr>
          <w:rStyle w:val="StyleUnderline"/>
          <w:rFonts w:ascii="Garamond" w:hAnsi="Garamond"/>
          <w:sz w:val="12"/>
        </w:rPr>
        <w:t xml:space="preserve">¶ </w:t>
      </w:r>
      <w:r w:rsidRPr="00497B2F">
        <w:rPr>
          <w:rStyle w:val="StyleUnderline"/>
          <w:rFonts w:ascii="Garamond" w:hAnsi="Garamond"/>
        </w:rPr>
        <w:t>refuses to convene, to assemble, or to meet up over happiness.</w:t>
      </w:r>
      <w:r w:rsidRPr="00497B2F">
        <w:rPr>
          <w:rStyle w:val="StyleUnderline"/>
          <w:rFonts w:ascii="Garamond" w:hAnsi="Garamond"/>
          <w:sz w:val="12"/>
        </w:rPr>
        <w:t xml:space="preserve">¶ </w:t>
      </w:r>
      <w:r w:rsidRPr="00497B2F">
        <w:rPr>
          <w:rFonts w:ascii="Garamond" w:hAnsi="Garamond"/>
          <w:sz w:val="16"/>
        </w:rPr>
        <w:t xml:space="preserve">In the thick sociality of everyday spaces, </w:t>
      </w:r>
      <w:r w:rsidRPr="00497B2F">
        <w:rPr>
          <w:rStyle w:val="StyleUnderline"/>
          <w:rFonts w:ascii="Garamond" w:hAnsi="Garamond"/>
          <w:highlight w:val="cyan"/>
        </w:rPr>
        <w:t xml:space="preserve">feminists are </w:t>
      </w:r>
      <w:r w:rsidRPr="00497B2F">
        <w:rPr>
          <w:rStyle w:val="StyleUnderline"/>
          <w:rFonts w:ascii="Garamond" w:hAnsi="Garamond"/>
        </w:rPr>
        <w:t>thus attributed as</w:t>
      </w:r>
      <w:r w:rsidRPr="00497B2F">
        <w:rPr>
          <w:rStyle w:val="StyleUnderline"/>
          <w:rFonts w:ascii="Garamond" w:hAnsi="Garamond"/>
          <w:sz w:val="12"/>
        </w:rPr>
        <w:t xml:space="preserve">¶ </w:t>
      </w:r>
      <w:r w:rsidRPr="00497B2F">
        <w:rPr>
          <w:rStyle w:val="StyleUnderline"/>
          <w:rFonts w:ascii="Garamond" w:hAnsi="Garamond"/>
          <w:highlight w:val="cyan"/>
        </w:rPr>
        <w:t>the origin of bad feeling</w:t>
      </w:r>
      <w:r w:rsidRPr="00497B2F">
        <w:rPr>
          <w:rStyle w:val="StyleUnderline"/>
          <w:rFonts w:ascii="Garamond" w:hAnsi="Garamond"/>
        </w:rPr>
        <w:t>, as the ones who ruin the atmosphere, which is how</w:t>
      </w:r>
      <w:r w:rsidRPr="00497B2F">
        <w:rPr>
          <w:rStyle w:val="StyleUnderline"/>
          <w:rFonts w:ascii="Garamond" w:hAnsi="Garamond"/>
          <w:sz w:val="12"/>
        </w:rPr>
        <w:t xml:space="preserve">¶ </w:t>
      </w:r>
      <w:r w:rsidRPr="00497B2F">
        <w:rPr>
          <w:rStyle w:val="StyleUnderline"/>
          <w:rFonts w:ascii="Garamond" w:hAnsi="Garamond"/>
        </w:rPr>
        <w:t>the atmosphere might be imagined</w:t>
      </w:r>
      <w:r w:rsidRPr="00497B2F">
        <w:rPr>
          <w:rFonts w:ascii="Garamond" w:hAnsi="Garamond"/>
          <w:sz w:val="16"/>
        </w:rPr>
        <w:t xml:space="preserve"> (retrospectively) </w:t>
      </w:r>
      <w:r w:rsidRPr="00497B2F">
        <w:rPr>
          <w:rStyle w:val="StyleUnderline"/>
          <w:rFonts w:ascii="Garamond" w:hAnsi="Garamond"/>
        </w:rPr>
        <w:t>as shared</w:t>
      </w:r>
      <w:r w:rsidRPr="00497B2F">
        <w:rPr>
          <w:rFonts w:ascii="Garamond" w:hAnsi="Garamond"/>
          <w:sz w:val="16"/>
        </w:rPr>
        <w:t>. In order to get</w:t>
      </w:r>
      <w:r w:rsidRPr="00497B2F">
        <w:rPr>
          <w:rFonts w:ascii="Garamond" w:hAnsi="Garamond"/>
          <w:sz w:val="12"/>
        </w:rPr>
        <w:t>¶</w:t>
      </w:r>
      <w:r w:rsidRPr="00497B2F">
        <w:rPr>
          <w:rFonts w:ascii="Garamond" w:hAnsi="Garamond"/>
          <w:sz w:val="16"/>
        </w:rPr>
        <w:t xml:space="preserve"> along, you have to participate in certain forms of solidarity: you have to laugh</w:t>
      </w:r>
      <w:r w:rsidRPr="00497B2F">
        <w:rPr>
          <w:rFonts w:ascii="Garamond" w:hAnsi="Garamond"/>
          <w:sz w:val="12"/>
        </w:rPr>
        <w:t>¶</w:t>
      </w:r>
      <w:r w:rsidRPr="00497B2F">
        <w:rPr>
          <w:rFonts w:ascii="Garamond" w:hAnsi="Garamond"/>
          <w:sz w:val="16"/>
        </w:rPr>
        <w:t xml:space="preserve"> at the right points</w:t>
      </w:r>
      <w:r w:rsidRPr="00497B2F">
        <w:rPr>
          <w:rStyle w:val="Emphasis"/>
          <w:rFonts w:ascii="Garamond" w:hAnsi="Garamond"/>
        </w:rPr>
        <w:t>. Feminists are typically represented as grumpy and humorless,</w:t>
      </w:r>
      <w:r w:rsidRPr="00497B2F">
        <w:rPr>
          <w:rStyle w:val="Emphasis"/>
          <w:rFonts w:ascii="Garamond" w:hAnsi="Garamond"/>
          <w:b w:val="0"/>
          <w:sz w:val="12"/>
          <w:u w:val="none"/>
        </w:rPr>
        <w:t>¶</w:t>
      </w:r>
      <w:r w:rsidRPr="00497B2F">
        <w:rPr>
          <w:rStyle w:val="Emphasis"/>
          <w:rFonts w:ascii="Garamond" w:hAnsi="Garamond"/>
          <w:sz w:val="12"/>
        </w:rPr>
        <w:t xml:space="preserve"> </w:t>
      </w:r>
      <w:r w:rsidRPr="00497B2F">
        <w:rPr>
          <w:rStyle w:val="Emphasis"/>
          <w:rFonts w:ascii="Garamond" w:hAnsi="Garamond"/>
        </w:rPr>
        <w:t>often as a way of protecting the right to certain forms of social bonding</w:t>
      </w:r>
      <w:r w:rsidRPr="00497B2F">
        <w:rPr>
          <w:rStyle w:val="Emphasis"/>
          <w:rFonts w:ascii="Garamond" w:hAnsi="Garamond"/>
          <w:b w:val="0"/>
          <w:sz w:val="12"/>
          <w:u w:val="none"/>
        </w:rPr>
        <w:t>¶</w:t>
      </w:r>
      <w:r w:rsidRPr="00497B2F">
        <w:rPr>
          <w:rStyle w:val="Emphasis"/>
          <w:rFonts w:ascii="Garamond" w:hAnsi="Garamond"/>
          <w:sz w:val="12"/>
        </w:rPr>
        <w:t xml:space="preserve"> </w:t>
      </w:r>
      <w:r w:rsidRPr="00497B2F">
        <w:rPr>
          <w:rStyle w:val="Emphasis"/>
          <w:rFonts w:ascii="Garamond" w:hAnsi="Garamond"/>
        </w:rPr>
        <w:t>or of holding onto whatever is perceived to be under threat</w:t>
      </w:r>
      <w:r w:rsidRPr="00497B2F">
        <w:rPr>
          <w:rFonts w:ascii="Garamond" w:hAnsi="Garamond"/>
          <w:sz w:val="16"/>
        </w:rPr>
        <w:t xml:space="preserve">.*^ </w:t>
      </w:r>
      <w:r w:rsidRPr="00497B2F">
        <w:rPr>
          <w:rStyle w:val="StyleUnderline"/>
          <w:rFonts w:ascii="Garamond" w:hAnsi="Garamond"/>
        </w:rPr>
        <w:t>Feminists don’t</w:t>
      </w:r>
      <w:r w:rsidRPr="00497B2F">
        <w:rPr>
          <w:rStyle w:val="StyleUnderline"/>
          <w:rFonts w:ascii="Garamond" w:hAnsi="Garamond"/>
          <w:sz w:val="12"/>
        </w:rPr>
        <w:t xml:space="preserve">¶ </w:t>
      </w:r>
      <w:r w:rsidRPr="00497B2F">
        <w:rPr>
          <w:rStyle w:val="StyleUnderline"/>
          <w:rFonts w:ascii="Garamond" w:hAnsi="Garamond"/>
        </w:rPr>
        <w:t>even have to say anything to be read as killing joy</w:t>
      </w:r>
      <w:r w:rsidRPr="00497B2F">
        <w:rPr>
          <w:rFonts w:ascii="Garamond" w:hAnsi="Garamond"/>
          <w:sz w:val="16"/>
        </w:rPr>
        <w:t>, A feminist colleague says to</w:t>
      </w:r>
      <w:r w:rsidRPr="00497B2F">
        <w:rPr>
          <w:rFonts w:ascii="Garamond" w:hAnsi="Garamond"/>
          <w:sz w:val="12"/>
        </w:rPr>
        <w:t>¶</w:t>
      </w:r>
      <w:r w:rsidRPr="00497B2F">
        <w:rPr>
          <w:rFonts w:ascii="Garamond" w:hAnsi="Garamond"/>
          <w:sz w:val="16"/>
        </w:rPr>
        <w:t xml:space="preserve"> me that she just has to open her mouth in meetings to witness eyes rolling as</w:t>
      </w:r>
      <w:r w:rsidRPr="00497B2F">
        <w:rPr>
          <w:rFonts w:ascii="Garamond" w:hAnsi="Garamond"/>
          <w:sz w:val="12"/>
        </w:rPr>
        <w:t>¶</w:t>
      </w:r>
      <w:r w:rsidRPr="00497B2F">
        <w:rPr>
          <w:rFonts w:ascii="Garamond" w:hAnsi="Garamond"/>
          <w:sz w:val="16"/>
        </w:rPr>
        <w:t xml:space="preserve"> if to say “oh here she goes.” My experience of being a feminist has taught me much about rolling eyes.</w:t>
      </w:r>
      <w:r w:rsidRPr="00497B2F">
        <w:rPr>
          <w:rFonts w:ascii="Garamond" w:hAnsi="Garamond"/>
          <w:sz w:val="12"/>
        </w:rPr>
        <w:t>¶</w:t>
      </w:r>
      <w:r w:rsidRPr="00497B2F">
        <w:rPr>
          <w:rFonts w:ascii="Garamond" w:hAnsi="Garamond"/>
          <w:sz w:val="16"/>
        </w:rPr>
        <w:t xml:space="preserve"> This is why when people say the bad feeling is coming from this person or</w:t>
      </w:r>
      <w:r w:rsidRPr="00497B2F">
        <w:rPr>
          <w:rFonts w:ascii="Garamond" w:hAnsi="Garamond"/>
          <w:sz w:val="12"/>
        </w:rPr>
        <w:t>¶</w:t>
      </w:r>
      <w:r w:rsidRPr="00497B2F">
        <w:rPr>
          <w:rFonts w:ascii="Garamond" w:hAnsi="Garamond"/>
          <w:sz w:val="16"/>
        </w:rPr>
        <w:t xml:space="preserve"> that person, I am never convinced. </w:t>
      </w:r>
      <w:r w:rsidRPr="00497B2F">
        <w:rPr>
          <w:rStyle w:val="StyleUnderline"/>
          <w:rFonts w:ascii="Garamond" w:hAnsi="Garamond"/>
        </w:rPr>
        <w:t>My</w:t>
      </w:r>
      <w:r w:rsidRPr="00497B2F">
        <w:rPr>
          <w:rFonts w:ascii="Garamond" w:hAnsi="Garamond"/>
          <w:sz w:val="16"/>
        </w:rPr>
        <w:t xml:space="preserve"> skepticism comes from childhood</w:t>
      </w:r>
      <w:r w:rsidRPr="00497B2F">
        <w:rPr>
          <w:rFonts w:ascii="Garamond" w:hAnsi="Garamond"/>
          <w:sz w:val="12"/>
        </w:rPr>
        <w:t>¶</w:t>
      </w:r>
      <w:r w:rsidRPr="00497B2F">
        <w:rPr>
          <w:rFonts w:ascii="Garamond" w:hAnsi="Garamond"/>
          <w:sz w:val="16"/>
        </w:rPr>
        <w:t xml:space="preserve"> </w:t>
      </w:r>
      <w:r w:rsidRPr="00497B2F">
        <w:rPr>
          <w:rStyle w:val="StyleUnderline"/>
          <w:rFonts w:ascii="Garamond" w:hAnsi="Garamond"/>
        </w:rPr>
        <w:t>experiences</w:t>
      </w:r>
      <w:r w:rsidRPr="00497B2F">
        <w:rPr>
          <w:rFonts w:ascii="Garamond" w:hAnsi="Garamond"/>
          <w:sz w:val="16"/>
        </w:rPr>
        <w:t xml:space="preserve"> of being a feminist daughter in a relatively conventional family,</w:t>
      </w:r>
      <w:r w:rsidRPr="00497B2F">
        <w:rPr>
          <w:rFonts w:ascii="Garamond" w:hAnsi="Garamond"/>
          <w:sz w:val="12"/>
        </w:rPr>
        <w:t>¶</w:t>
      </w:r>
      <w:r w:rsidRPr="00497B2F">
        <w:rPr>
          <w:rFonts w:ascii="Garamond" w:hAnsi="Garamond"/>
          <w:sz w:val="16"/>
        </w:rPr>
        <w:t xml:space="preserve"> always at odds with the performance of good feeling in the family, </w:t>
      </w:r>
      <w:r w:rsidRPr="00497B2F">
        <w:rPr>
          <w:rStyle w:val="StyleUnderline"/>
          <w:rFonts w:ascii="Garamond" w:hAnsi="Garamond"/>
        </w:rPr>
        <w:t>always assumed</w:t>
      </w:r>
      <w:r w:rsidRPr="00497B2F">
        <w:rPr>
          <w:rStyle w:val="StyleUnderline"/>
          <w:rFonts w:ascii="Garamond" w:hAnsi="Garamond"/>
          <w:sz w:val="12"/>
        </w:rPr>
        <w:t xml:space="preserve">¶ </w:t>
      </w:r>
      <w:r w:rsidRPr="00497B2F">
        <w:rPr>
          <w:rStyle w:val="StyleUnderline"/>
          <w:rFonts w:ascii="Garamond" w:hAnsi="Garamond"/>
        </w:rPr>
        <w:t>to be bringing others down, for example, by pointing out sexism in</w:t>
      </w:r>
      <w:r w:rsidRPr="00497B2F">
        <w:rPr>
          <w:rStyle w:val="StyleUnderline"/>
          <w:rFonts w:ascii="Garamond" w:hAnsi="Garamond"/>
          <w:sz w:val="12"/>
        </w:rPr>
        <w:t xml:space="preserve">¶ </w:t>
      </w:r>
      <w:r w:rsidRPr="00497B2F">
        <w:rPr>
          <w:rStyle w:val="StyleUnderline"/>
          <w:rFonts w:ascii="Garamond" w:hAnsi="Garamond"/>
        </w:rPr>
        <w:t xml:space="preserve">other people’s talk. </w:t>
      </w:r>
      <w:r w:rsidRPr="00497B2F">
        <w:rPr>
          <w:rFonts w:ascii="Garamond" w:hAnsi="Garamond"/>
          <w:sz w:val="16"/>
        </w:rPr>
        <w:t>Say we are seated at the dinner table. Around this table,</w:t>
      </w:r>
      <w:r w:rsidRPr="00497B2F">
        <w:rPr>
          <w:rFonts w:ascii="Garamond" w:hAnsi="Garamond"/>
          <w:sz w:val="12"/>
        </w:rPr>
        <w:t>¶</w:t>
      </w:r>
      <w:r w:rsidRPr="00497B2F">
        <w:rPr>
          <w:rFonts w:ascii="Garamond" w:hAnsi="Garamond"/>
          <w:sz w:val="16"/>
        </w:rPr>
        <w:t xml:space="preserve"> the family gathers, having polite conversations, where only certain things can</w:t>
      </w:r>
      <w:r w:rsidRPr="00497B2F">
        <w:rPr>
          <w:rFonts w:ascii="Garamond" w:hAnsi="Garamond"/>
          <w:sz w:val="12"/>
        </w:rPr>
        <w:t>¶</w:t>
      </w:r>
      <w:r w:rsidRPr="00497B2F">
        <w:rPr>
          <w:rFonts w:ascii="Garamond" w:hAnsi="Garamond"/>
          <w:sz w:val="16"/>
        </w:rPr>
        <w:t xml:space="preserve"> be brought up. Someone says something that you consider problematic. You</w:t>
      </w:r>
      <w:r w:rsidRPr="00497B2F">
        <w:rPr>
          <w:rFonts w:ascii="Garamond" w:hAnsi="Garamond"/>
          <w:sz w:val="12"/>
        </w:rPr>
        <w:t>¶</w:t>
      </w:r>
      <w:r w:rsidRPr="00497B2F">
        <w:rPr>
          <w:rFonts w:ascii="Garamond" w:hAnsi="Garamond"/>
          <w:sz w:val="16"/>
        </w:rPr>
        <w:t xml:space="preserve"> respond, carefully, perhaps. You might be speaking quietly; or you might be</w:t>
      </w:r>
      <w:r w:rsidRPr="00497B2F">
        <w:rPr>
          <w:rFonts w:ascii="Garamond" w:hAnsi="Garamond"/>
          <w:sz w:val="12"/>
        </w:rPr>
        <w:t>¶</w:t>
      </w:r>
      <w:r w:rsidRPr="00497B2F">
        <w:rPr>
          <w:rFonts w:ascii="Garamond" w:hAnsi="Garamond"/>
          <w:sz w:val="16"/>
        </w:rPr>
        <w:t xml:space="preserve"> getting “wound up,” recognizing with frustration that you are being wound</w:t>
      </w:r>
      <w:r w:rsidRPr="00497B2F">
        <w:rPr>
          <w:rFonts w:ascii="Garamond" w:hAnsi="Garamond"/>
          <w:sz w:val="12"/>
        </w:rPr>
        <w:t>¶</w:t>
      </w:r>
      <w:r w:rsidRPr="00497B2F">
        <w:rPr>
          <w:rFonts w:ascii="Garamond" w:hAnsi="Garamond"/>
          <w:sz w:val="16"/>
        </w:rPr>
        <w:t xml:space="preserve"> up by someone who is winding you up. </w:t>
      </w:r>
      <w:r w:rsidRPr="00497B2F">
        <w:rPr>
          <w:rStyle w:val="StyleUnderline"/>
          <w:rFonts w:ascii="Garamond" w:hAnsi="Garamond"/>
        </w:rPr>
        <w:t>The violence of what was said or the</w:t>
      </w:r>
      <w:r w:rsidRPr="00497B2F">
        <w:rPr>
          <w:rStyle w:val="StyleUnderline"/>
          <w:rFonts w:ascii="Garamond" w:hAnsi="Garamond"/>
          <w:sz w:val="12"/>
        </w:rPr>
        <w:t xml:space="preserve">¶ </w:t>
      </w:r>
      <w:r w:rsidRPr="00497B2F">
        <w:rPr>
          <w:rStyle w:val="StyleUnderline"/>
          <w:rFonts w:ascii="Garamond" w:hAnsi="Garamond"/>
        </w:rPr>
        <w:t xml:space="preserve">violence of provocation goes unnoticed. However she speaks, </w:t>
      </w:r>
      <w:r w:rsidRPr="00497B2F">
        <w:rPr>
          <w:rStyle w:val="StyleUnderline"/>
          <w:rFonts w:ascii="Garamond" w:hAnsi="Garamond"/>
          <w:highlight w:val="cyan"/>
        </w:rPr>
        <w:t>the feminist is</w:t>
      </w:r>
      <w:r w:rsidRPr="00497B2F">
        <w:rPr>
          <w:rStyle w:val="StyleUnderline"/>
          <w:rFonts w:ascii="Garamond" w:hAnsi="Garamond"/>
          <w:sz w:val="12"/>
          <w:highlight w:val="cyan"/>
        </w:rPr>
        <w:t xml:space="preserve">¶ </w:t>
      </w:r>
      <w:r w:rsidRPr="00497B2F">
        <w:rPr>
          <w:rStyle w:val="StyleUnderline"/>
          <w:rFonts w:ascii="Garamond" w:hAnsi="Garamond"/>
        </w:rPr>
        <w:t xml:space="preserve">usually the one who is </w:t>
      </w:r>
      <w:r w:rsidRPr="00497B2F">
        <w:rPr>
          <w:rStyle w:val="StyleUnderline"/>
          <w:rFonts w:ascii="Garamond" w:hAnsi="Garamond"/>
          <w:highlight w:val="cyan"/>
        </w:rPr>
        <w:t>viewed as “causing the argument,” who is disturbing the</w:t>
      </w:r>
      <w:r w:rsidRPr="00497B2F">
        <w:rPr>
          <w:rStyle w:val="StyleUnderline"/>
          <w:rFonts w:ascii="Garamond" w:hAnsi="Garamond"/>
          <w:sz w:val="12"/>
          <w:highlight w:val="cyan"/>
        </w:rPr>
        <w:t xml:space="preserve">¶ </w:t>
      </w:r>
      <w:r w:rsidRPr="00497B2F">
        <w:rPr>
          <w:rStyle w:val="StyleUnderline"/>
          <w:rFonts w:ascii="Garamond" w:hAnsi="Garamond"/>
          <w:highlight w:val="cyan"/>
        </w:rPr>
        <w:t>fragility of peace</w:t>
      </w:r>
      <w:r w:rsidRPr="00497B2F">
        <w:rPr>
          <w:rStyle w:val="StyleUnderline"/>
          <w:rFonts w:ascii="Garamond" w:hAnsi="Garamond"/>
        </w:rPr>
        <w:t xml:space="preserve">. </w:t>
      </w:r>
      <w:r w:rsidRPr="00497B2F">
        <w:rPr>
          <w:rFonts w:ascii="Garamond" w:hAnsi="Garamond"/>
          <w:sz w:val="16"/>
        </w:rPr>
        <w:t xml:space="preserve">Let’s take this figure of the feminist killjoy seriously. </w:t>
      </w:r>
      <w:r w:rsidRPr="00497B2F">
        <w:rPr>
          <w:rStyle w:val="StyleUnderline"/>
          <w:rFonts w:ascii="Garamond" w:hAnsi="Garamond"/>
        </w:rPr>
        <w:t>Does the feminist kill</w:t>
      </w:r>
      <w:r w:rsidRPr="00497B2F">
        <w:rPr>
          <w:rStyle w:val="StyleUnderline"/>
          <w:rFonts w:ascii="Garamond" w:hAnsi="Garamond"/>
          <w:sz w:val="12"/>
        </w:rPr>
        <w:t xml:space="preserve">¶ </w:t>
      </w:r>
      <w:r w:rsidRPr="00497B2F">
        <w:rPr>
          <w:rStyle w:val="StyleUnderline"/>
          <w:rFonts w:ascii="Garamond" w:hAnsi="Garamond"/>
        </w:rPr>
        <w:t>other people’s joy by pointing out moments of sexism? Or does she expose the</w:t>
      </w:r>
      <w:r w:rsidRPr="00497B2F">
        <w:rPr>
          <w:rStyle w:val="StyleUnderline"/>
          <w:rFonts w:ascii="Garamond" w:hAnsi="Garamond"/>
          <w:sz w:val="12"/>
        </w:rPr>
        <w:t xml:space="preserve">¶ </w:t>
      </w:r>
      <w:r w:rsidRPr="00497B2F">
        <w:rPr>
          <w:rStyle w:val="StyleUnderline"/>
          <w:rFonts w:ascii="Garamond" w:hAnsi="Garamond"/>
        </w:rPr>
        <w:t>bad feelings that get hidden, displaced, or negated under public signs of joy?</w:t>
      </w:r>
      <w:r w:rsidRPr="00497B2F">
        <w:rPr>
          <w:rFonts w:ascii="Garamond" w:hAnsi="Garamond"/>
          <w:sz w:val="16"/>
          <w:highlight w:val="cyan"/>
        </w:rPr>
        <w:t xml:space="preserve"> </w:t>
      </w:r>
      <w:r w:rsidRPr="00497B2F">
        <w:rPr>
          <w:rFonts w:ascii="Garamond" w:hAnsi="Garamond"/>
          <w:sz w:val="16"/>
        </w:rPr>
        <w:t>Does bad feeling enter the room when somebody expresses anger about things,</w:t>
      </w:r>
      <w:r w:rsidRPr="00497B2F">
        <w:rPr>
          <w:rFonts w:ascii="Garamond" w:hAnsi="Garamond"/>
          <w:sz w:val="12"/>
        </w:rPr>
        <w:t>¶</w:t>
      </w:r>
      <w:r w:rsidRPr="00497B2F">
        <w:rPr>
          <w:rFonts w:ascii="Garamond" w:hAnsi="Garamond"/>
          <w:sz w:val="16"/>
        </w:rPr>
        <w:t xml:space="preserve"> or could anger be the moment when the bad feelings that circulate through</w:t>
      </w:r>
      <w:r w:rsidRPr="00497B2F">
        <w:rPr>
          <w:rFonts w:ascii="Garamond" w:hAnsi="Garamond"/>
          <w:sz w:val="12"/>
        </w:rPr>
        <w:t>¶</w:t>
      </w:r>
      <w:r w:rsidRPr="00497B2F">
        <w:rPr>
          <w:rFonts w:ascii="Garamond" w:hAnsi="Garamond"/>
          <w:sz w:val="16"/>
        </w:rPr>
        <w:t xml:space="preserve"> objects get brought to the surface in a certain way? </w:t>
      </w:r>
      <w:r w:rsidRPr="00497B2F">
        <w:rPr>
          <w:rStyle w:val="StyleUnderline"/>
          <w:rFonts w:ascii="Garamond" w:hAnsi="Garamond"/>
        </w:rPr>
        <w:t>Feminist subjects might</w:t>
      </w:r>
      <w:r w:rsidRPr="00497B2F">
        <w:rPr>
          <w:rStyle w:val="StyleUnderline"/>
          <w:rFonts w:ascii="Garamond" w:hAnsi="Garamond"/>
          <w:sz w:val="12"/>
        </w:rPr>
        <w:t xml:space="preserve">¶ </w:t>
      </w:r>
      <w:r w:rsidRPr="00497B2F">
        <w:rPr>
          <w:rStyle w:val="StyleUnderline"/>
          <w:rFonts w:ascii="Garamond" w:hAnsi="Garamond"/>
        </w:rPr>
        <w:t>bring others down not only by talking about unhappy topics such as sexism but</w:t>
      </w:r>
      <w:r w:rsidRPr="00497B2F">
        <w:rPr>
          <w:rStyle w:val="StyleUnderline"/>
          <w:rFonts w:ascii="Garamond" w:hAnsi="Garamond"/>
          <w:sz w:val="12"/>
        </w:rPr>
        <w:t xml:space="preserve">¶ </w:t>
      </w:r>
      <w:r w:rsidRPr="00497B2F">
        <w:rPr>
          <w:rStyle w:val="StyleUnderline"/>
          <w:rFonts w:ascii="Garamond" w:hAnsi="Garamond"/>
        </w:rPr>
        <w:t>by exposing how happiness is sustained by erasing the very signs of not getting</w:t>
      </w:r>
      <w:r w:rsidRPr="00497B2F">
        <w:rPr>
          <w:rStyle w:val="StyleUnderline"/>
          <w:rFonts w:ascii="Garamond" w:hAnsi="Garamond"/>
          <w:sz w:val="12"/>
        </w:rPr>
        <w:t xml:space="preserve">¶ </w:t>
      </w:r>
      <w:r w:rsidRPr="00497B2F">
        <w:rPr>
          <w:rStyle w:val="StyleUnderline"/>
          <w:rFonts w:ascii="Garamond" w:hAnsi="Garamond"/>
        </w:rPr>
        <w:t xml:space="preserve">along. </w:t>
      </w:r>
      <w:r w:rsidRPr="00497B2F">
        <w:rPr>
          <w:rStyle w:val="Emphasis"/>
          <w:rFonts w:ascii="Garamond" w:hAnsi="Garamond"/>
        </w:rPr>
        <w:t>Feminists do kill joy in a certain sense: they disturb the very fantasy that</w:t>
      </w:r>
      <w:r w:rsidRPr="00497B2F">
        <w:rPr>
          <w:rStyle w:val="Emphasis"/>
          <w:rFonts w:ascii="Garamond" w:hAnsi="Garamond"/>
          <w:b w:val="0"/>
          <w:sz w:val="12"/>
          <w:u w:val="none"/>
        </w:rPr>
        <w:t>¶</w:t>
      </w:r>
      <w:r w:rsidRPr="00497B2F">
        <w:rPr>
          <w:rStyle w:val="Emphasis"/>
          <w:rFonts w:ascii="Garamond" w:hAnsi="Garamond"/>
          <w:sz w:val="12"/>
        </w:rPr>
        <w:t xml:space="preserve"> </w:t>
      </w:r>
      <w:r w:rsidRPr="00497B2F">
        <w:rPr>
          <w:rStyle w:val="Emphasis"/>
          <w:rFonts w:ascii="Garamond" w:hAnsi="Garamond"/>
        </w:rPr>
        <w:t xml:space="preserve">happiness can be found in certain places. </w:t>
      </w:r>
      <w:r w:rsidRPr="00497B2F">
        <w:rPr>
          <w:rFonts w:ascii="Garamond" w:hAnsi="Garamond"/>
          <w:sz w:val="16"/>
        </w:rPr>
        <w:t>To kill a fantasy can still kill a feeling.</w:t>
      </w:r>
      <w:r w:rsidRPr="00497B2F">
        <w:rPr>
          <w:rFonts w:ascii="Garamond" w:hAnsi="Garamond"/>
          <w:sz w:val="12"/>
        </w:rPr>
        <w:t>¶</w:t>
      </w:r>
      <w:r w:rsidRPr="00497B2F">
        <w:rPr>
          <w:rFonts w:ascii="Garamond" w:hAnsi="Garamond"/>
          <w:sz w:val="16"/>
        </w:rPr>
        <w:t xml:space="preserve"> It is not just that feminists might not be happily affected by the objects that</w:t>
      </w:r>
      <w:r w:rsidRPr="00497B2F">
        <w:rPr>
          <w:rFonts w:ascii="Garamond" w:hAnsi="Garamond"/>
          <w:sz w:val="12"/>
        </w:rPr>
        <w:t>¶</w:t>
      </w:r>
      <w:r w:rsidRPr="00497B2F">
        <w:rPr>
          <w:rFonts w:ascii="Garamond" w:hAnsi="Garamond"/>
          <w:sz w:val="16"/>
        </w:rPr>
        <w:t xml:space="preserve"> are supposed to cause happiness but that </w:t>
      </w:r>
      <w:r w:rsidRPr="00497B2F">
        <w:rPr>
          <w:rStyle w:val="StyleUnderline"/>
          <w:rFonts w:ascii="Garamond" w:hAnsi="Garamond"/>
        </w:rPr>
        <w:t>their failure to be happy is read as</w:t>
      </w:r>
      <w:r w:rsidRPr="00497B2F">
        <w:rPr>
          <w:rStyle w:val="StyleUnderline"/>
          <w:rFonts w:ascii="Garamond" w:hAnsi="Garamond"/>
          <w:sz w:val="12"/>
        </w:rPr>
        <w:t xml:space="preserve">¶ </w:t>
      </w:r>
      <w:r w:rsidRPr="00497B2F">
        <w:rPr>
          <w:rStyle w:val="StyleUnderline"/>
          <w:rFonts w:ascii="Garamond" w:hAnsi="Garamond"/>
        </w:rPr>
        <w:t>sabotaging the happiness of others.</w:t>
      </w:r>
      <w:r w:rsidRPr="00497B2F">
        <w:rPr>
          <w:rFonts w:ascii="Garamond" w:hAnsi="Garamond"/>
          <w:sz w:val="16"/>
        </w:rPr>
        <w:t xml:space="preserve"> We can consider the relationship between the negativity of the figure of the feminist killjoy and how </w:t>
      </w:r>
      <w:r w:rsidRPr="00497B2F">
        <w:rPr>
          <w:rStyle w:val="StyleUnderline"/>
          <w:rFonts w:ascii="Garamond" w:hAnsi="Garamond"/>
        </w:rPr>
        <w:t>certain bodies are “encountered” as being negative</w:t>
      </w:r>
      <w:r w:rsidRPr="00497B2F">
        <w:rPr>
          <w:rFonts w:ascii="Garamond" w:hAnsi="Garamond"/>
          <w:sz w:val="16"/>
        </w:rPr>
        <w:t>,</w:t>
      </w:r>
      <w:r w:rsidRPr="00497B2F">
        <w:rPr>
          <w:rFonts w:ascii="Garamond" w:hAnsi="Garamond"/>
          <w:sz w:val="12"/>
        </w:rPr>
        <w:t>¶</w:t>
      </w:r>
      <w:r w:rsidRPr="00497B2F">
        <w:rPr>
          <w:rFonts w:ascii="Garamond" w:hAnsi="Garamond"/>
          <w:sz w:val="16"/>
        </w:rPr>
        <w:t xml:space="preserve"> Marilyn Frye argues that </w:t>
      </w:r>
      <w:r w:rsidRPr="00497B2F">
        <w:rPr>
          <w:rStyle w:val="StyleUnderline"/>
          <w:rFonts w:ascii="Garamond" w:hAnsi="Garamond"/>
          <w:highlight w:val="cyan"/>
        </w:rPr>
        <w:t>oppression involves the requirement that you</w:t>
      </w:r>
      <w:r w:rsidRPr="00497B2F">
        <w:rPr>
          <w:rStyle w:val="StyleUnderline"/>
          <w:rFonts w:ascii="Garamond" w:hAnsi="Garamond"/>
          <w:sz w:val="12"/>
          <w:highlight w:val="cyan"/>
        </w:rPr>
        <w:t xml:space="preserve">¶ </w:t>
      </w:r>
      <w:r w:rsidRPr="00497B2F">
        <w:rPr>
          <w:rStyle w:val="StyleUnderline"/>
          <w:rFonts w:ascii="Garamond" w:hAnsi="Garamond"/>
          <w:highlight w:val="cyan"/>
        </w:rPr>
        <w:t>show signs of being happy with the situation in which you find yourself</w:t>
      </w:r>
      <w:r w:rsidRPr="00497B2F">
        <w:rPr>
          <w:rStyle w:val="StyleUnderline"/>
          <w:rFonts w:ascii="Garamond" w:hAnsi="Garamond"/>
        </w:rPr>
        <w:t>.</w:t>
      </w:r>
      <w:r w:rsidRPr="00497B2F">
        <w:rPr>
          <w:rFonts w:ascii="Garamond" w:hAnsi="Garamond"/>
          <w:sz w:val="16"/>
        </w:rPr>
        <w:t xml:space="preserve"> As</w:t>
      </w:r>
      <w:r w:rsidRPr="00497B2F">
        <w:rPr>
          <w:rFonts w:ascii="Garamond" w:hAnsi="Garamond"/>
          <w:sz w:val="12"/>
        </w:rPr>
        <w:t>¶</w:t>
      </w:r>
      <w:r w:rsidRPr="00497B2F">
        <w:rPr>
          <w:rFonts w:ascii="Garamond" w:hAnsi="Garamond"/>
          <w:sz w:val="16"/>
        </w:rPr>
        <w:t xml:space="preserve"> she puts it, “</w:t>
      </w:r>
      <w:r w:rsidRPr="00497B2F">
        <w:rPr>
          <w:rStyle w:val="StyleUnderline"/>
          <w:rFonts w:ascii="Garamond" w:hAnsi="Garamond"/>
        </w:rPr>
        <w:t>It is often a requirement upon oppressed people that we smile and</w:t>
      </w:r>
      <w:r w:rsidRPr="00497B2F">
        <w:rPr>
          <w:rStyle w:val="StyleUnderline"/>
          <w:rFonts w:ascii="Garamond" w:hAnsi="Garamond"/>
          <w:sz w:val="12"/>
        </w:rPr>
        <w:t xml:space="preserve">¶ </w:t>
      </w:r>
      <w:r w:rsidRPr="00497B2F">
        <w:rPr>
          <w:rStyle w:val="StyleUnderline"/>
          <w:rFonts w:ascii="Garamond" w:hAnsi="Garamond"/>
        </w:rPr>
        <w:t xml:space="preserve">be cheerful. </w:t>
      </w:r>
      <w:r w:rsidRPr="00497B2F">
        <w:rPr>
          <w:rStyle w:val="StyleUnderline"/>
          <w:rFonts w:ascii="Garamond" w:hAnsi="Garamond"/>
          <w:highlight w:val="cyan"/>
        </w:rPr>
        <w:t xml:space="preserve">If we comply, we signify </w:t>
      </w:r>
      <w:r w:rsidRPr="00497B2F">
        <w:rPr>
          <w:rStyle w:val="StyleUnderline"/>
          <w:rFonts w:ascii="Garamond" w:hAnsi="Garamond"/>
        </w:rPr>
        <w:t xml:space="preserve">our </w:t>
      </w:r>
      <w:r w:rsidRPr="00497B2F">
        <w:rPr>
          <w:rStyle w:val="StyleUnderline"/>
          <w:rFonts w:ascii="Garamond" w:hAnsi="Garamond"/>
          <w:highlight w:val="cyan"/>
        </w:rPr>
        <w:t xml:space="preserve">docility and </w:t>
      </w:r>
      <w:r w:rsidRPr="00497B2F">
        <w:rPr>
          <w:rStyle w:val="StyleUnderline"/>
          <w:rFonts w:ascii="Garamond" w:hAnsi="Garamond"/>
        </w:rPr>
        <w:t xml:space="preserve">our </w:t>
      </w:r>
      <w:r w:rsidRPr="00497B2F">
        <w:rPr>
          <w:rStyle w:val="StyleUnderline"/>
          <w:rFonts w:ascii="Garamond" w:hAnsi="Garamond"/>
          <w:highlight w:val="cyan"/>
        </w:rPr>
        <w:t xml:space="preserve">acquiescence </w:t>
      </w:r>
      <w:r w:rsidRPr="00497B2F">
        <w:rPr>
          <w:rStyle w:val="StyleUnderline"/>
          <w:rFonts w:ascii="Garamond" w:hAnsi="Garamond"/>
        </w:rPr>
        <w:t>in our</w:t>
      </w:r>
      <w:r w:rsidRPr="00497B2F">
        <w:rPr>
          <w:rStyle w:val="StyleUnderline"/>
          <w:rFonts w:ascii="Garamond" w:hAnsi="Garamond"/>
          <w:sz w:val="12"/>
        </w:rPr>
        <w:t xml:space="preserve">¶ </w:t>
      </w:r>
      <w:r w:rsidRPr="00497B2F">
        <w:rPr>
          <w:rStyle w:val="StyleUnderline"/>
          <w:rFonts w:ascii="Garamond" w:hAnsi="Garamond"/>
        </w:rPr>
        <w:t>situation</w:t>
      </w:r>
      <w:r w:rsidRPr="00497B2F">
        <w:rPr>
          <w:rFonts w:ascii="Garamond" w:hAnsi="Garamond"/>
          <w:sz w:val="16"/>
        </w:rPr>
        <w:t xml:space="preserve">” (1983; 2). </w:t>
      </w:r>
      <w:r w:rsidRPr="00497B2F">
        <w:rPr>
          <w:rStyle w:val="StyleUnderline"/>
          <w:rFonts w:ascii="Garamond" w:hAnsi="Garamond"/>
        </w:rPr>
        <w:t>To be oppressed requires you to show signs of happiness,</w:t>
      </w:r>
      <w:r w:rsidRPr="00497B2F">
        <w:rPr>
          <w:rStyle w:val="StyleUnderline"/>
          <w:rFonts w:ascii="Garamond" w:hAnsi="Garamond"/>
          <w:sz w:val="12"/>
        </w:rPr>
        <w:t xml:space="preserve">¶ </w:t>
      </w:r>
      <w:r w:rsidRPr="00497B2F">
        <w:rPr>
          <w:rStyle w:val="StyleUnderline"/>
          <w:rFonts w:ascii="Garamond" w:hAnsi="Garamond"/>
        </w:rPr>
        <w:t>as signs of being or having been adjusted</w:t>
      </w:r>
      <w:r w:rsidRPr="00497B2F">
        <w:rPr>
          <w:rFonts w:ascii="Garamond" w:hAnsi="Garamond"/>
          <w:sz w:val="16"/>
        </w:rPr>
        <w:t>. As a result, for Frye, “</w:t>
      </w:r>
      <w:r w:rsidRPr="00497B2F">
        <w:rPr>
          <w:rStyle w:val="StyleUnderline"/>
          <w:rFonts w:ascii="Garamond" w:hAnsi="Garamond"/>
        </w:rPr>
        <w:t>anything but</w:t>
      </w:r>
      <w:r w:rsidRPr="00497B2F">
        <w:rPr>
          <w:rStyle w:val="StyleUnderline"/>
          <w:rFonts w:ascii="Garamond" w:hAnsi="Garamond"/>
          <w:sz w:val="12"/>
        </w:rPr>
        <w:t xml:space="preserve">¶ </w:t>
      </w:r>
      <w:r w:rsidRPr="00497B2F">
        <w:rPr>
          <w:rStyle w:val="StyleUnderline"/>
          <w:rFonts w:ascii="Garamond" w:hAnsi="Garamond"/>
        </w:rPr>
        <w:t>the sunniest countenance exposes us to being perceived as mean, bitter, angry</w:t>
      </w:r>
      <w:r w:rsidRPr="00497B2F">
        <w:rPr>
          <w:rStyle w:val="StyleUnderline"/>
          <w:rFonts w:ascii="Garamond" w:hAnsi="Garamond"/>
          <w:sz w:val="12"/>
        </w:rPr>
        <w:t xml:space="preserve">¶ </w:t>
      </w:r>
      <w:r w:rsidRPr="00497B2F">
        <w:rPr>
          <w:rStyle w:val="StyleUnderline"/>
          <w:rFonts w:ascii="Garamond" w:hAnsi="Garamond"/>
        </w:rPr>
        <w:t>or dangerous</w:t>
      </w:r>
      <w:r w:rsidRPr="00497B2F">
        <w:rPr>
          <w:rFonts w:ascii="Garamond" w:hAnsi="Garamond"/>
          <w:sz w:val="16"/>
        </w:rPr>
        <w:t>” (2), If an oppressed person does not smile or show signs of being</w:t>
      </w:r>
      <w:r w:rsidRPr="00497B2F">
        <w:rPr>
          <w:rFonts w:ascii="Garamond" w:hAnsi="Garamond"/>
          <w:sz w:val="12"/>
        </w:rPr>
        <w:t>¶</w:t>
      </w:r>
      <w:r w:rsidRPr="00497B2F">
        <w:rPr>
          <w:rFonts w:ascii="Garamond" w:hAnsi="Garamond"/>
          <w:sz w:val="16"/>
        </w:rPr>
        <w:t xml:space="preserve"> happy, then he or she is read as being negative: as angry, hostile, unhappy, and</w:t>
      </w:r>
      <w:r w:rsidRPr="00497B2F">
        <w:rPr>
          <w:rFonts w:ascii="Garamond" w:hAnsi="Garamond"/>
          <w:sz w:val="12"/>
        </w:rPr>
        <w:t>¶</w:t>
      </w:r>
      <w:r w:rsidRPr="00497B2F">
        <w:rPr>
          <w:rFonts w:ascii="Garamond" w:hAnsi="Garamond"/>
          <w:sz w:val="16"/>
        </w:rPr>
        <w:t xml:space="preserve"> so on. </w:t>
      </w:r>
      <w:r w:rsidRPr="00497B2F">
        <w:rPr>
          <w:rStyle w:val="Emphasis"/>
          <w:rFonts w:ascii="Garamond" w:hAnsi="Garamond"/>
          <w:highlight w:val="cyan"/>
        </w:rPr>
        <w:t xml:space="preserve">Happiness becomes the </w:t>
      </w:r>
      <w:r w:rsidRPr="00497B2F">
        <w:rPr>
          <w:rStyle w:val="Emphasis"/>
          <w:rFonts w:ascii="Garamond" w:hAnsi="Garamond"/>
        </w:rPr>
        <w:t xml:space="preserve">expected </w:t>
      </w:r>
      <w:r w:rsidRPr="00497B2F">
        <w:rPr>
          <w:rStyle w:val="Emphasis"/>
          <w:rFonts w:ascii="Garamond" w:hAnsi="Garamond"/>
          <w:highlight w:val="cyan"/>
        </w:rPr>
        <w:t xml:space="preserve">“default position” for those </w:t>
      </w:r>
      <w:r w:rsidRPr="00497B2F">
        <w:rPr>
          <w:rStyle w:val="Emphasis"/>
          <w:rFonts w:ascii="Garamond" w:hAnsi="Garamond"/>
        </w:rPr>
        <w:t>who are</w:t>
      </w:r>
      <w:r w:rsidRPr="00497B2F">
        <w:rPr>
          <w:rStyle w:val="Emphasis"/>
          <w:rFonts w:ascii="Garamond" w:hAnsi="Garamond"/>
          <w:b w:val="0"/>
          <w:sz w:val="12"/>
          <w:u w:val="none"/>
        </w:rPr>
        <w:t>¶</w:t>
      </w:r>
      <w:r w:rsidRPr="00497B2F">
        <w:rPr>
          <w:rStyle w:val="Emphasis"/>
          <w:rFonts w:ascii="Garamond" w:hAnsi="Garamond"/>
          <w:sz w:val="12"/>
        </w:rPr>
        <w:t xml:space="preserve"> </w:t>
      </w:r>
      <w:r w:rsidRPr="00497B2F">
        <w:rPr>
          <w:rStyle w:val="Emphasis"/>
          <w:rFonts w:ascii="Garamond" w:hAnsi="Garamond"/>
          <w:highlight w:val="cyan"/>
        </w:rPr>
        <w:t>oppressed, such that it comes to define the sphere of neutrality</w:t>
      </w:r>
      <w:r w:rsidRPr="00497B2F">
        <w:rPr>
          <w:rFonts w:ascii="Garamond" w:hAnsi="Garamond"/>
          <w:sz w:val="16"/>
        </w:rPr>
        <w:t>. You are either</w:t>
      </w:r>
      <w:r w:rsidRPr="00497B2F">
        <w:rPr>
          <w:rFonts w:ascii="Garamond" w:hAnsi="Garamond"/>
          <w:sz w:val="12"/>
        </w:rPr>
        <w:t>¶</w:t>
      </w:r>
      <w:r w:rsidRPr="00497B2F">
        <w:rPr>
          <w:rFonts w:ascii="Garamond" w:hAnsi="Garamond"/>
          <w:sz w:val="16"/>
        </w:rPr>
        <w:t xml:space="preserve"> happy: or you are not. </w:t>
      </w:r>
      <w:r w:rsidRPr="00497B2F">
        <w:rPr>
          <w:rStyle w:val="StyleUnderline"/>
          <w:rFonts w:ascii="Garamond" w:hAnsi="Garamond"/>
        </w:rPr>
        <w:t>To be recognized as a feminist is to be assigned to a difficult category and</w:t>
      </w:r>
      <w:r w:rsidRPr="00497B2F">
        <w:rPr>
          <w:rStyle w:val="StyleUnderline"/>
          <w:rFonts w:ascii="Garamond" w:hAnsi="Garamond"/>
          <w:sz w:val="12"/>
        </w:rPr>
        <w:t xml:space="preserve">¶ </w:t>
      </w:r>
      <w:r w:rsidRPr="00497B2F">
        <w:rPr>
          <w:rStyle w:val="StyleUnderline"/>
          <w:rFonts w:ascii="Garamond" w:hAnsi="Garamond"/>
        </w:rPr>
        <w:t>a category of difficulty</w:t>
      </w:r>
      <w:r w:rsidRPr="00497B2F">
        <w:rPr>
          <w:rFonts w:ascii="Garamond" w:hAnsi="Garamond"/>
          <w:sz w:val="16"/>
        </w:rPr>
        <w:t xml:space="preserve">. </w:t>
      </w:r>
      <w:r w:rsidRPr="00497B2F">
        <w:rPr>
          <w:rStyle w:val="StyleUnderline"/>
          <w:rFonts w:ascii="Garamond" w:hAnsi="Garamond"/>
        </w:rPr>
        <w:t>You are “already read” as “not easy to get along with”</w:t>
      </w:r>
      <w:r w:rsidRPr="00497B2F">
        <w:rPr>
          <w:rStyle w:val="StyleUnderline"/>
          <w:rFonts w:ascii="Garamond" w:hAnsi="Garamond"/>
          <w:sz w:val="12"/>
        </w:rPr>
        <w:t xml:space="preserve">¶ </w:t>
      </w:r>
      <w:r w:rsidRPr="00497B2F">
        <w:rPr>
          <w:rStyle w:val="StyleUnderline"/>
          <w:rFonts w:ascii="Garamond" w:hAnsi="Garamond"/>
        </w:rPr>
        <w:t>when you name yourself as a feminist</w:t>
      </w:r>
      <w:r w:rsidRPr="00497B2F">
        <w:rPr>
          <w:rFonts w:ascii="Garamond" w:hAnsi="Garamond"/>
          <w:sz w:val="16"/>
        </w:rPr>
        <w:t xml:space="preserve">. </w:t>
      </w:r>
      <w:r w:rsidRPr="00497B2F">
        <w:rPr>
          <w:rStyle w:val="StyleUnderline"/>
          <w:rFonts w:ascii="Garamond" w:hAnsi="Garamond"/>
        </w:rPr>
        <w:t>You have to show that you are not difficult</w:t>
      </w:r>
      <w:r w:rsidRPr="00497B2F">
        <w:rPr>
          <w:rStyle w:val="StyleUnderline"/>
          <w:rFonts w:ascii="Garamond" w:hAnsi="Garamond"/>
          <w:sz w:val="12"/>
        </w:rPr>
        <w:t xml:space="preserve">¶ </w:t>
      </w:r>
      <w:r w:rsidRPr="00497B2F">
        <w:rPr>
          <w:rStyle w:val="StyleUnderline"/>
          <w:rFonts w:ascii="Garamond" w:hAnsi="Garamond"/>
        </w:rPr>
        <w:t>through displaying signs of good will and happiness</w:t>
      </w:r>
      <w:r w:rsidRPr="00497B2F">
        <w:rPr>
          <w:rFonts w:ascii="Garamond" w:hAnsi="Garamond"/>
          <w:sz w:val="16"/>
        </w:rPr>
        <w:t>. Frye alludes to such</w:t>
      </w:r>
      <w:r w:rsidRPr="00497B2F">
        <w:rPr>
          <w:rFonts w:ascii="Garamond" w:hAnsi="Garamond"/>
          <w:sz w:val="12"/>
        </w:rPr>
        <w:t>¶</w:t>
      </w:r>
      <w:r w:rsidRPr="00497B2F">
        <w:rPr>
          <w:rFonts w:ascii="Garamond" w:hAnsi="Garamond"/>
          <w:sz w:val="16"/>
        </w:rPr>
        <w:t xml:space="preserve"> experiences when she observes that “this means, at the very least, that </w:t>
      </w:r>
      <w:r w:rsidRPr="00497B2F">
        <w:rPr>
          <w:rStyle w:val="StyleUnderline"/>
          <w:rFonts w:ascii="Garamond" w:hAnsi="Garamond"/>
        </w:rPr>
        <w:t>we may</w:t>
      </w:r>
      <w:r w:rsidRPr="00497B2F">
        <w:rPr>
          <w:rStyle w:val="StyleUnderline"/>
          <w:rFonts w:ascii="Garamond" w:hAnsi="Garamond"/>
          <w:sz w:val="12"/>
        </w:rPr>
        <w:t xml:space="preserve">¶ </w:t>
      </w:r>
      <w:r w:rsidRPr="00497B2F">
        <w:rPr>
          <w:rStyle w:val="StyleUnderline"/>
          <w:rFonts w:ascii="Garamond" w:hAnsi="Garamond"/>
        </w:rPr>
        <w:t>be found to be ‘difficult’ or unpleasant to work with, which is enough to cost</w:t>
      </w:r>
      <w:r w:rsidRPr="00497B2F">
        <w:rPr>
          <w:rStyle w:val="StyleUnderline"/>
          <w:rFonts w:ascii="Garamond" w:hAnsi="Garamond"/>
          <w:sz w:val="12"/>
        </w:rPr>
        <w:t xml:space="preserve">¶ </w:t>
      </w:r>
      <w:r w:rsidRPr="00497B2F">
        <w:rPr>
          <w:rStyle w:val="StyleUnderline"/>
          <w:rFonts w:ascii="Garamond" w:hAnsi="Garamond"/>
        </w:rPr>
        <w:t xml:space="preserve">one one’s livelihood” </w:t>
      </w:r>
      <w:r w:rsidRPr="00497B2F">
        <w:rPr>
          <w:rFonts w:ascii="Garamond" w:hAnsi="Garamond"/>
          <w:sz w:val="16"/>
        </w:rPr>
        <w:t xml:space="preserve">(2-3). </w:t>
      </w:r>
      <w:r w:rsidRPr="00497B2F">
        <w:rPr>
          <w:rStyle w:val="StyleUnderline"/>
          <w:rFonts w:ascii="Garamond" w:hAnsi="Garamond"/>
        </w:rPr>
        <w:t>We can also witness an investment in feminist</w:t>
      </w:r>
      <w:r w:rsidRPr="00497B2F">
        <w:rPr>
          <w:rStyle w:val="StyleUnderline"/>
          <w:rFonts w:ascii="Garamond" w:hAnsi="Garamond"/>
          <w:sz w:val="12"/>
        </w:rPr>
        <w:t xml:space="preserve">¶ </w:t>
      </w:r>
      <w:r w:rsidRPr="00497B2F">
        <w:rPr>
          <w:rStyle w:val="StyleUnderline"/>
          <w:rFonts w:ascii="Garamond" w:hAnsi="Garamond"/>
        </w:rPr>
        <w:t xml:space="preserve">unhappiness </w:t>
      </w:r>
      <w:r w:rsidRPr="00497B2F">
        <w:rPr>
          <w:rFonts w:ascii="Garamond" w:hAnsi="Garamond"/>
          <w:sz w:val="16"/>
        </w:rPr>
        <w:t xml:space="preserve">(the myth that feminists kill joy because they are joyless). </w:t>
      </w:r>
      <w:r w:rsidRPr="00497B2F">
        <w:rPr>
          <w:rStyle w:val="StyleUnderline"/>
          <w:rFonts w:ascii="Garamond" w:hAnsi="Garamond"/>
        </w:rPr>
        <w:t>There</w:t>
      </w:r>
      <w:r w:rsidRPr="00497B2F">
        <w:rPr>
          <w:rStyle w:val="StyleUnderline"/>
          <w:rFonts w:ascii="Garamond" w:hAnsi="Garamond"/>
          <w:sz w:val="12"/>
        </w:rPr>
        <w:t xml:space="preserve">¶ </w:t>
      </w:r>
      <w:r w:rsidRPr="00497B2F">
        <w:rPr>
          <w:rStyle w:val="StyleUnderline"/>
          <w:rFonts w:ascii="Garamond" w:hAnsi="Garamond"/>
        </w:rPr>
        <w:t>is a desire to believe that women become feminists because they are unhappy,</w:t>
      </w:r>
      <w:r w:rsidRPr="00497B2F">
        <w:rPr>
          <w:rStyle w:val="StyleUnderline"/>
          <w:rFonts w:ascii="Garamond" w:hAnsi="Garamond"/>
          <w:sz w:val="12"/>
        </w:rPr>
        <w:t xml:space="preserve">¶ </w:t>
      </w:r>
      <w:r w:rsidRPr="00497B2F">
        <w:rPr>
          <w:rStyle w:val="StyleUnderline"/>
          <w:rFonts w:ascii="Garamond" w:hAnsi="Garamond"/>
        </w:rPr>
        <w:t>perhaps as a displacement of their envy for those who have achieved the happiness</w:t>
      </w:r>
      <w:r w:rsidRPr="00497B2F">
        <w:rPr>
          <w:rStyle w:val="StyleUnderline"/>
          <w:rFonts w:ascii="Garamond" w:hAnsi="Garamond"/>
          <w:sz w:val="12"/>
        </w:rPr>
        <w:t xml:space="preserve">¶ </w:t>
      </w:r>
      <w:r w:rsidRPr="00497B2F">
        <w:rPr>
          <w:rStyle w:val="StyleUnderline"/>
          <w:rFonts w:ascii="Garamond" w:hAnsi="Garamond"/>
        </w:rPr>
        <w:t>they have failed to achieve.</w:t>
      </w:r>
      <w:r w:rsidRPr="00497B2F">
        <w:rPr>
          <w:rFonts w:ascii="Garamond" w:hAnsi="Garamond"/>
          <w:sz w:val="16"/>
        </w:rPr>
        <w:t>^^ This desire functions as a defense of happiness</w:t>
      </w:r>
      <w:r w:rsidRPr="00497B2F">
        <w:rPr>
          <w:rFonts w:ascii="Garamond" w:hAnsi="Garamond"/>
          <w:sz w:val="12"/>
        </w:rPr>
        <w:t>¶</w:t>
      </w:r>
      <w:r w:rsidRPr="00497B2F">
        <w:rPr>
          <w:rFonts w:ascii="Garamond" w:hAnsi="Garamond"/>
          <w:sz w:val="16"/>
        </w:rPr>
        <w:t xml:space="preserve"> against feminist critique. This is not to say that feminists might not be unhappy; we might be unhappy after all with this representation of feminism</w:t>
      </w:r>
      <w:r w:rsidRPr="00497B2F">
        <w:rPr>
          <w:rFonts w:ascii="Garamond" w:hAnsi="Garamond"/>
          <w:sz w:val="12"/>
        </w:rPr>
        <w:t>¶</w:t>
      </w:r>
      <w:r w:rsidRPr="00497B2F">
        <w:rPr>
          <w:rFonts w:ascii="Garamond" w:hAnsi="Garamond"/>
          <w:sz w:val="16"/>
        </w:rPr>
        <w:t xml:space="preserve"> as caused by unhappiness. My point here would be that </w:t>
      </w:r>
      <w:r w:rsidRPr="00497B2F">
        <w:rPr>
          <w:rStyle w:val="StyleUnderline"/>
          <w:rFonts w:ascii="Garamond" w:hAnsi="Garamond"/>
        </w:rPr>
        <w:t>feminists are read as</w:t>
      </w:r>
      <w:r w:rsidRPr="00497B2F">
        <w:rPr>
          <w:rStyle w:val="StyleUnderline"/>
          <w:rFonts w:ascii="Garamond" w:hAnsi="Garamond"/>
          <w:sz w:val="12"/>
        </w:rPr>
        <w:t xml:space="preserve">¶ </w:t>
      </w:r>
      <w:r w:rsidRPr="00497B2F">
        <w:rPr>
          <w:rStyle w:val="StyleUnderline"/>
          <w:rFonts w:ascii="Garamond" w:hAnsi="Garamond"/>
        </w:rPr>
        <w:t xml:space="preserve">being unhappy, such that </w:t>
      </w:r>
      <w:r w:rsidRPr="00497B2F">
        <w:rPr>
          <w:rStyle w:val="StyleUnderline"/>
          <w:rFonts w:ascii="Garamond" w:hAnsi="Garamond"/>
          <w:highlight w:val="cyan"/>
        </w:rPr>
        <w:t>situations of conflict, violence, and power are read</w:t>
      </w:r>
      <w:r w:rsidRPr="00497B2F">
        <w:rPr>
          <w:rStyle w:val="StyleUnderline"/>
          <w:rFonts w:ascii="Garamond" w:hAnsi="Garamond"/>
          <w:sz w:val="12"/>
          <w:highlight w:val="cyan"/>
        </w:rPr>
        <w:t xml:space="preserve">¶ </w:t>
      </w:r>
      <w:r w:rsidRPr="00497B2F">
        <w:rPr>
          <w:rStyle w:val="StyleUnderline"/>
          <w:rFonts w:ascii="Garamond" w:hAnsi="Garamond"/>
          <w:highlight w:val="cyan"/>
        </w:rPr>
        <w:t xml:space="preserve">as </w:t>
      </w:r>
      <w:r w:rsidRPr="00497B2F">
        <w:rPr>
          <w:rStyle w:val="StyleUnderline"/>
          <w:rFonts w:ascii="Garamond" w:hAnsi="Garamond"/>
        </w:rPr>
        <w:t xml:space="preserve">about the </w:t>
      </w:r>
      <w:r w:rsidRPr="00497B2F">
        <w:rPr>
          <w:rStyle w:val="StyleUnderline"/>
          <w:rFonts w:ascii="Garamond" w:hAnsi="Garamond"/>
          <w:highlight w:val="cyan"/>
        </w:rPr>
        <w:t>unhappiness of feminists, rather than being what feminists are</w:t>
      </w:r>
      <w:r w:rsidRPr="00497B2F">
        <w:rPr>
          <w:rStyle w:val="StyleUnderline"/>
          <w:rFonts w:ascii="Garamond" w:hAnsi="Garamond"/>
          <w:sz w:val="12"/>
          <w:highlight w:val="cyan"/>
        </w:rPr>
        <w:t xml:space="preserve">¶ </w:t>
      </w:r>
      <w:r w:rsidRPr="00497B2F">
        <w:rPr>
          <w:rStyle w:val="StyleUnderline"/>
          <w:rFonts w:ascii="Garamond" w:hAnsi="Garamond"/>
          <w:highlight w:val="cyan"/>
        </w:rPr>
        <w:t>unhappy about</w:t>
      </w:r>
      <w:r w:rsidRPr="00497B2F">
        <w:rPr>
          <w:rStyle w:val="StyleUnderline"/>
          <w:rFonts w:ascii="Garamond" w:hAnsi="Garamond"/>
        </w:rPr>
        <w:t xml:space="preserve">. </w:t>
      </w:r>
      <w:r w:rsidRPr="00497B2F">
        <w:rPr>
          <w:rFonts w:ascii="Garamond" w:hAnsi="Garamond" w:cs="Times"/>
          <w:color w:val="000000"/>
          <w:sz w:val="16"/>
          <w:szCs w:val="26"/>
        </w:rPr>
        <w:t xml:space="preserve">Of course, </w:t>
      </w:r>
      <w:r w:rsidRPr="00497B2F">
        <w:rPr>
          <w:rStyle w:val="StyleUnderline"/>
          <w:rFonts w:ascii="Garamond" w:hAnsi="Garamond"/>
          <w:highlight w:val="cyan"/>
        </w:rPr>
        <w:t>within feminism, some bodies more than others can be attributed as the cause of unhappiness. We can place the figure of the feminist killjoy alongside the figure of the angry black woman</w:t>
      </w:r>
      <w:r w:rsidRPr="00497B2F">
        <w:rPr>
          <w:rStyle w:val="StyleUnderline"/>
          <w:rFonts w:ascii="Garamond" w:hAnsi="Garamond"/>
        </w:rPr>
        <w:t>,</w:t>
      </w:r>
      <w:r w:rsidRPr="00497B2F">
        <w:rPr>
          <w:rFonts w:ascii="Garamond" w:hAnsi="Garamond" w:cs="Times"/>
          <w:color w:val="000000"/>
          <w:sz w:val="16"/>
          <w:szCs w:val="26"/>
        </w:rPr>
        <w:t xml:space="preserve">18 explored so well by writers such as Audre Lorde (1984) and bell hooks (2000). </w:t>
      </w:r>
      <w:r w:rsidRPr="00497B2F">
        <w:rPr>
          <w:rStyle w:val="StyleUnderline"/>
          <w:rFonts w:ascii="Garamond" w:hAnsi="Garamond"/>
          <w:highlight w:val="cyan"/>
        </w:rPr>
        <w:t>The angry black woman</w:t>
      </w:r>
      <w:r w:rsidRPr="00497B2F">
        <w:rPr>
          <w:rStyle w:val="StyleUnderline"/>
          <w:rFonts w:ascii="Garamond" w:hAnsi="Garamond"/>
        </w:rPr>
        <w:t xml:space="preserve"> can be described as a killjoy; she </w:t>
      </w:r>
      <w:r w:rsidRPr="00497B2F">
        <w:rPr>
          <w:rStyle w:val="StyleUnderline"/>
          <w:rFonts w:ascii="Garamond" w:hAnsi="Garamond"/>
          <w:highlight w:val="cyan"/>
        </w:rPr>
        <w:t>may even kill feminist joy,</w:t>
      </w:r>
      <w:r w:rsidRPr="00497B2F">
        <w:rPr>
          <w:rStyle w:val="StyleUnderline"/>
          <w:rFonts w:ascii="Garamond" w:hAnsi="Garamond"/>
        </w:rPr>
        <w:t xml:space="preserve"> for example</w:t>
      </w:r>
      <w:r w:rsidRPr="00497B2F">
        <w:rPr>
          <w:rStyle w:val="StyleUnderline"/>
          <w:rFonts w:ascii="Garamond" w:hAnsi="Garamond"/>
          <w:highlight w:val="cyan"/>
        </w:rPr>
        <w:t>, by pointing</w:t>
      </w:r>
      <w:r w:rsidRPr="00497B2F">
        <w:rPr>
          <w:rStyle w:val="StyleUnderline"/>
          <w:rFonts w:ascii="Garamond" w:hAnsi="Garamond"/>
        </w:rPr>
        <w:t xml:space="preserve"> out forms of </w:t>
      </w:r>
      <w:r w:rsidRPr="00497B2F">
        <w:rPr>
          <w:rStyle w:val="StyleUnderline"/>
          <w:rFonts w:ascii="Garamond" w:hAnsi="Garamond"/>
          <w:highlight w:val="cyan"/>
        </w:rPr>
        <w:t>racism within feminist politics.</w:t>
      </w:r>
      <w:r w:rsidRPr="00497B2F">
        <w:rPr>
          <w:rStyle w:val="StyleUnderline"/>
          <w:rFonts w:ascii="Garamond" w:hAnsi="Garamond"/>
        </w:rPr>
        <w:t xml:space="preserve"> She might not even have to make any such point to kill joy. You can be affectively alien because you are affected in the wrong way by the right things. Or you can be affectively alien because </w:t>
      </w:r>
      <w:r w:rsidRPr="00497B2F">
        <w:rPr>
          <w:rFonts w:ascii="Garamond" w:hAnsi="Garamond" w:cs="Times"/>
          <w:color w:val="000000"/>
          <w:sz w:val="16"/>
          <w:szCs w:val="26"/>
        </w:rPr>
        <w:t xml:space="preserve">you affect others in the wrong way: </w:t>
      </w:r>
      <w:r w:rsidRPr="00497B2F">
        <w:rPr>
          <w:rStyle w:val="StyleUnderline"/>
          <w:rFonts w:ascii="Garamond" w:hAnsi="Garamond"/>
        </w:rPr>
        <w:t>your proximity gets in the way of other people’s enjoyment</w:t>
      </w:r>
      <w:r w:rsidRPr="00497B2F">
        <w:rPr>
          <w:rFonts w:ascii="Garamond" w:hAnsi="Garamond" w:cs="Times"/>
          <w:color w:val="000000"/>
          <w:sz w:val="16"/>
          <w:szCs w:val="26"/>
        </w:rPr>
        <w:t xml:space="preserve"> of the right things, </w:t>
      </w:r>
      <w:r w:rsidRPr="00497B2F">
        <w:rPr>
          <w:rStyle w:val="StyleUnderline"/>
          <w:rFonts w:ascii="Garamond" w:hAnsi="Garamond"/>
        </w:rPr>
        <w:t>functioning as an unwanted reminder</w:t>
      </w:r>
      <w:r w:rsidRPr="00497B2F">
        <w:rPr>
          <w:rFonts w:ascii="Garamond" w:hAnsi="Garamond" w:cs="Times"/>
          <w:color w:val="000000"/>
          <w:sz w:val="16"/>
          <w:szCs w:val="26"/>
        </w:rPr>
        <w:t xml:space="preserve"> of histories that are disturbing, that disturb an atmosphere. Listen to the following description from bell hooks: “</w:t>
      </w:r>
      <w:r w:rsidRPr="00497B2F">
        <w:rPr>
          <w:rStyle w:val="StyleUnderline"/>
          <w:rFonts w:ascii="Garamond" w:hAnsi="Garamond"/>
        </w:rPr>
        <w:t xml:space="preserve">A group of white feminist activists </w:t>
      </w:r>
      <w:r w:rsidRPr="00497B2F">
        <w:rPr>
          <w:rFonts w:ascii="Garamond" w:hAnsi="Garamond" w:cs="Times"/>
          <w:color w:val="000000"/>
          <w:sz w:val="16"/>
          <w:szCs w:val="26"/>
        </w:rPr>
        <w:t xml:space="preserve">who do not know one another may be present at a meeting to discuss feminist theory. They </w:t>
      </w:r>
      <w:r w:rsidRPr="00497B2F">
        <w:rPr>
          <w:rStyle w:val="StyleUnderline"/>
          <w:rFonts w:ascii="Garamond" w:hAnsi="Garamond"/>
        </w:rPr>
        <w:t>may feel</w:t>
      </w:r>
      <w:r w:rsidRPr="00497B2F">
        <w:rPr>
          <w:rFonts w:ascii="Garamond" w:hAnsi="Garamond" w:cs="Times"/>
          <w:color w:val="000000"/>
          <w:sz w:val="16"/>
          <w:szCs w:val="26"/>
        </w:rPr>
        <w:t xml:space="preserve"> they are </w:t>
      </w:r>
      <w:r w:rsidRPr="00497B2F">
        <w:rPr>
          <w:rStyle w:val="StyleUnderline"/>
          <w:rFonts w:ascii="Garamond" w:hAnsi="Garamond"/>
        </w:rPr>
        <w:t>bonded</w:t>
      </w:r>
      <w:r w:rsidRPr="00497B2F">
        <w:rPr>
          <w:rFonts w:ascii="Garamond" w:hAnsi="Garamond" w:cs="Times"/>
          <w:color w:val="000000"/>
          <w:sz w:val="16"/>
          <w:szCs w:val="26"/>
        </w:rPr>
        <w:t xml:space="preserve"> on the basis of shared womanhood, </w:t>
      </w:r>
      <w:r w:rsidRPr="00497B2F">
        <w:rPr>
          <w:rStyle w:val="StyleUnderline"/>
          <w:rFonts w:ascii="Garamond" w:hAnsi="Garamond"/>
        </w:rPr>
        <w:t>but</w:t>
      </w:r>
      <w:r w:rsidRPr="00497B2F">
        <w:rPr>
          <w:rFonts w:ascii="Garamond" w:hAnsi="Garamond" w:cs="Times"/>
          <w:color w:val="000000"/>
          <w:sz w:val="16"/>
          <w:szCs w:val="26"/>
        </w:rPr>
        <w:t xml:space="preserve"> the atmosphere </w:t>
      </w:r>
      <w:r w:rsidRPr="00497B2F">
        <w:rPr>
          <w:rStyle w:val="StyleUnderline"/>
          <w:rFonts w:ascii="Garamond" w:hAnsi="Garamond"/>
        </w:rPr>
        <w:t>will noticeably change when a woman of color enters the room</w:t>
      </w:r>
      <w:r w:rsidRPr="00497B2F">
        <w:rPr>
          <w:rFonts w:ascii="Garamond" w:hAnsi="Garamond" w:cs="Times"/>
          <w:color w:val="000000"/>
          <w:sz w:val="16"/>
          <w:szCs w:val="26"/>
        </w:rPr>
        <w:t xml:space="preserve">. The white women will become tense, no longer relaxed, no longer celebratory” (56). It is not just that feelings are “in tension” but that the </w:t>
      </w:r>
      <w:r w:rsidRPr="00497B2F">
        <w:rPr>
          <w:rStyle w:val="StyleUnderline"/>
          <w:rFonts w:ascii="Garamond" w:hAnsi="Garamond"/>
        </w:rPr>
        <w:t>tension is</w:t>
      </w:r>
      <w:r w:rsidRPr="00497B2F">
        <w:rPr>
          <w:rFonts w:ascii="Garamond" w:hAnsi="Garamond" w:cs="Times"/>
          <w:color w:val="000000"/>
          <w:sz w:val="16"/>
          <w:szCs w:val="26"/>
        </w:rPr>
        <w:t xml:space="preserve"> located somewhere: in being felt by some bodies, it is </w:t>
      </w:r>
      <w:r w:rsidRPr="00497B2F">
        <w:rPr>
          <w:rStyle w:val="StyleUnderline"/>
          <w:rFonts w:ascii="Garamond" w:hAnsi="Garamond"/>
        </w:rPr>
        <w:t>attributed as caused by another body, who thus comes to be felt as apart</w:t>
      </w:r>
      <w:r w:rsidRPr="00497B2F">
        <w:rPr>
          <w:rFonts w:ascii="Garamond" w:hAnsi="Garamond" w:cs="Times"/>
          <w:color w:val="000000"/>
          <w:sz w:val="16"/>
          <w:szCs w:val="26"/>
        </w:rPr>
        <w:t xml:space="preserve"> from the group, </w:t>
      </w:r>
      <w:r w:rsidRPr="00497B2F">
        <w:rPr>
          <w:rStyle w:val="StyleUnderline"/>
          <w:rFonts w:ascii="Garamond" w:hAnsi="Garamond"/>
        </w:rPr>
        <w:t>as getting in the way of</w:t>
      </w:r>
      <w:r w:rsidRPr="00497B2F">
        <w:rPr>
          <w:rFonts w:ascii="Garamond" w:hAnsi="Garamond" w:cs="Times"/>
          <w:color w:val="000000"/>
          <w:sz w:val="16"/>
          <w:szCs w:val="26"/>
        </w:rPr>
        <w:t xml:space="preserve"> its </w:t>
      </w:r>
      <w:r w:rsidRPr="00497B2F">
        <w:rPr>
          <w:rStyle w:val="StyleUnderline"/>
          <w:rFonts w:ascii="Garamond" w:hAnsi="Garamond"/>
        </w:rPr>
        <w:t>organic enjoyment</w:t>
      </w:r>
      <w:r w:rsidRPr="00497B2F">
        <w:rPr>
          <w:rFonts w:ascii="Garamond" w:hAnsi="Garamond" w:cs="Times"/>
          <w:color w:val="000000"/>
          <w:sz w:val="16"/>
          <w:szCs w:val="26"/>
        </w:rPr>
        <w:t xml:space="preserve"> and solidarity. </w:t>
      </w:r>
      <w:r w:rsidRPr="00497B2F">
        <w:rPr>
          <w:rStyle w:val="StyleUnderline"/>
          <w:rFonts w:ascii="Garamond" w:hAnsi="Garamond"/>
          <w:highlight w:val="cyan"/>
        </w:rPr>
        <w:t>The body of color is attributed as the cause of becoming tense,</w:t>
      </w:r>
      <w:r w:rsidRPr="00497B2F">
        <w:rPr>
          <w:rStyle w:val="StyleUnderline"/>
          <w:rFonts w:ascii="Garamond" w:hAnsi="Garamond"/>
        </w:rPr>
        <w:t xml:space="preserve"> </w:t>
      </w:r>
      <w:r w:rsidRPr="00497B2F">
        <w:rPr>
          <w:rFonts w:ascii="Garamond" w:hAnsi="Garamond" w:cs="Times"/>
          <w:color w:val="000000"/>
          <w:sz w:val="16"/>
          <w:szCs w:val="26"/>
        </w:rPr>
        <w:t xml:space="preserve">which is also the loss of a shared atmosphere (or we could say that sharing the experience of loss is how the atmosphere is shared). </w:t>
      </w:r>
      <w:r w:rsidRPr="00497B2F">
        <w:rPr>
          <w:rStyle w:val="Emphasis"/>
          <w:rFonts w:ascii="Garamond" w:hAnsi="Garamond"/>
          <w:highlight w:val="cyan"/>
        </w:rPr>
        <w:t xml:space="preserve">As a feminist of color you do not even have to say anything to cause tension. </w:t>
      </w:r>
      <w:r w:rsidRPr="00497B2F">
        <w:rPr>
          <w:rStyle w:val="Emphasis"/>
          <w:rFonts w:ascii="Garamond" w:hAnsi="Garamond"/>
        </w:rPr>
        <w:t>The mere proximity of some bodies involves an affective conversion. To get along you have to go along with things which might mean for some not even being able to enter the room</w:t>
      </w:r>
      <w:r w:rsidRPr="00497B2F">
        <w:rPr>
          <w:rFonts w:ascii="Garamond" w:hAnsi="Garamond" w:cs="Times"/>
          <w:color w:val="000000"/>
          <w:sz w:val="16"/>
          <w:szCs w:val="26"/>
        </w:rPr>
        <w:t xml:space="preserve">. We learn from this example how histories are condensed in the very intangibility of an atmosphere, or in the tangibility of the bodies that seem to get in the way. Perhaps atmospheres are shared if there is an agreement in where we locate the points of tension. </w:t>
      </w:r>
      <w:r w:rsidRPr="00497B2F">
        <w:rPr>
          <w:rStyle w:val="Emphasis"/>
          <w:rFonts w:ascii="Garamond" w:hAnsi="Garamond"/>
          <w:highlight w:val="cyan"/>
        </w:rPr>
        <w:t>To speak out of anger as a woman of color is to confirm your position as the cause of tension; your anger is what threatens the social bond</w:t>
      </w:r>
      <w:r w:rsidRPr="00497B2F">
        <w:rPr>
          <w:rStyle w:val="Emphasis"/>
          <w:rFonts w:ascii="Garamond" w:hAnsi="Garamond"/>
        </w:rPr>
        <w:t>.</w:t>
      </w:r>
      <w:r w:rsidRPr="00497B2F">
        <w:rPr>
          <w:rFonts w:ascii="Garamond" w:hAnsi="Garamond" w:cs="Times"/>
          <w:color w:val="000000"/>
          <w:sz w:val="16"/>
          <w:szCs w:val="26"/>
        </w:rPr>
        <w:t xml:space="preserve"> As Audre Lorde describes: </w:t>
      </w:r>
      <w:r w:rsidRPr="00497B2F">
        <w:rPr>
          <w:rStyle w:val="StyleUnderline"/>
          <w:rFonts w:ascii="Garamond" w:hAnsi="Garamond"/>
        </w:rPr>
        <w:t>“</w:t>
      </w:r>
      <w:r w:rsidRPr="00497B2F">
        <w:rPr>
          <w:rFonts w:ascii="Garamond" w:hAnsi="Garamond"/>
          <w:sz w:val="16"/>
          <w:szCs w:val="16"/>
        </w:rPr>
        <w:t>When women of Color speak out of the anger that laces so many of our contacts with white women, we are often told that we are ‘creating a mood of helplessness,’ ‘preventing white women from getting past guilt,’ or ‘standing in the way of trusting communication and action’” (1984: 131). The exposure of violence becomes the origin of violence. The woman of color must let go of her anger for the white woman to move on. The figure of the angry black woman is also a fantasy figure that produces its own effects. Reasonable thoughtful arguments are dismissed as anger (which of course empties anger of its own reason), which makes you angry, such that your response becomes read as the confirmation of evidence that you are not only angry but also unreasonable! To make this point in another way, the anger of feminists of color is attributed. So you might be angry about how racism and sexism diminish life choices for women of color. Your anger is a judgment that something is wrong. But in being heard as angry, your speech is read as motivated by anger. Your anger is read as unattributed, as if you are against x because you are angry rather than being angry because you are against x. You become angry at the injustice of being heard as motivated by anger, which makes it harder to separate yourself from the object of your anger. You become entangled with what you are angry about because you are angry about how they have entangled you in your anger. In becoming angry about that entanglement, you confirm their commitment to your anger as the truth “behind” your speech, which is what blocks your anger, stops it from getting through. You are blocked by not getting through.</w:t>
      </w:r>
      <w:r w:rsidRPr="00497B2F">
        <w:rPr>
          <w:rFonts w:ascii="Garamond" w:hAnsi="Garamond" w:cs="Times"/>
          <w:color w:val="000000"/>
          <w:sz w:val="16"/>
          <w:szCs w:val="26"/>
        </w:rPr>
        <w:t xml:space="preserve"> </w:t>
      </w:r>
    </w:p>
    <w:p w14:paraId="0CF5183C" w14:textId="77777777" w:rsidR="00497B2F" w:rsidRPr="00497B2F" w:rsidRDefault="00497B2F" w:rsidP="00497B2F">
      <w:pPr>
        <w:pStyle w:val="Heading4"/>
        <w:rPr>
          <w:rFonts w:ascii="Garamond" w:hAnsi="Garamond"/>
        </w:rPr>
      </w:pPr>
      <w:r w:rsidRPr="00497B2F">
        <w:rPr>
          <w:rFonts w:ascii="Garamond" w:hAnsi="Garamond"/>
        </w:rPr>
        <w:t>We advocate a countermethod of a killjoy manifesto. Vote negative to challenge SQUO politics and debate norms that consistently reinforce complacency with status quo politics. We DEMAND that the debate space be forced to relive our unhappy pasts – a manifesto weaponizes our specific embodied personal experiences against institutions as a reclamation of agency and active orientation towards willfully destroying of systems of violence. We are the nonconforming queer, the angry brown womxn and the micropolitical activist – our manifesto just provides purpose and direction to our method of deconstructing hegemonic notions of Asian American-ness within debate. Ahmed 17</w:t>
      </w:r>
    </w:p>
    <w:p w14:paraId="31AF7111" w14:textId="77777777" w:rsidR="00497B2F" w:rsidRPr="00497B2F" w:rsidRDefault="00497B2F" w:rsidP="00497B2F">
      <w:pPr>
        <w:rPr>
          <w:rFonts w:ascii="Garamond" w:hAnsi="Garamond"/>
        </w:rPr>
      </w:pPr>
      <w:r w:rsidRPr="00497B2F">
        <w:rPr>
          <w:rStyle w:val="Style13ptBold"/>
          <w:rFonts w:ascii="Garamond" w:hAnsi="Garamond"/>
        </w:rPr>
        <w:t>Ahmed 17</w:t>
      </w:r>
      <w:r w:rsidRPr="00497B2F">
        <w:rPr>
          <w:rFonts w:ascii="Garamond" w:hAnsi="Garamond"/>
        </w:rPr>
        <w:t xml:space="preserve"> </w:t>
      </w:r>
      <w:r w:rsidRPr="00497B2F">
        <w:rPr>
          <w:rFonts w:ascii="Garamond" w:hAnsi="Garamond"/>
          <w:sz w:val="18"/>
        </w:rPr>
        <w:t>(Sara Ahmed is formerly the director of a new Centre for Feminist Research (CFR) at Goldsmiths, Professor of Race and Cultural Studies at Goldsmiths, and a scholar that writes on the intersection of queer theory, feminist theory, critical race theory, and post-colonialism, Living a Feminist Life, “Conclusion II”, 2017, Duke University Press, pp 254-257 //Accessed 2/9/2017 GKKE)</w:t>
      </w:r>
    </w:p>
    <w:p w14:paraId="329166A7" w14:textId="77777777" w:rsidR="00497B2F" w:rsidRPr="00497B2F" w:rsidRDefault="00497B2F" w:rsidP="00497B2F">
      <w:pPr>
        <w:rPr>
          <w:rFonts w:ascii="Garamond" w:hAnsi="Garamond"/>
          <w:sz w:val="12"/>
          <w:szCs w:val="12"/>
        </w:rPr>
      </w:pPr>
      <w:r w:rsidRPr="00497B2F">
        <w:rPr>
          <w:rFonts w:ascii="Garamond" w:hAnsi="Garamond"/>
          <w:sz w:val="12"/>
          <w:szCs w:val="12"/>
        </w:rPr>
        <w:t xml:space="preserve">We must stay unhappy with this world. </w:t>
      </w:r>
      <w:r w:rsidRPr="00497B2F">
        <w:rPr>
          <w:rFonts w:ascii="Garamond" w:hAnsi="Garamond"/>
          <w:u w:val="single"/>
        </w:rPr>
        <w:t>The figure of the feminist killjoy makes sense if we place her in the context of feminist critiques of happiness</w:t>
      </w:r>
      <w:r w:rsidRPr="00497B2F">
        <w:rPr>
          <w:rFonts w:ascii="Garamond" w:hAnsi="Garamond"/>
          <w:sz w:val="12"/>
          <w:szCs w:val="12"/>
        </w:rPr>
        <w:t xml:space="preserve">, some of which 1 discusses in chapter I (see also Ahmed 2010). Happiness is used to justify social norms as social goods. As Simone de Beauvoir described so astutely, "It is always easy to describe a, happy a situation in which one wishes to place [others] (1949] 1997, 28). Not to agree to stay in the place of this wish might be to refuse the happiness that is wished for. </w:t>
      </w:r>
      <w:r w:rsidRPr="00497B2F">
        <w:rPr>
          <w:rFonts w:ascii="Garamond" w:hAnsi="Garamond"/>
          <w:b/>
          <w:highlight w:val="cyan"/>
          <w:u w:val="single"/>
        </w:rPr>
        <w:t>To be involved in political activism is thus to be involved in a struggle against happiness.</w:t>
      </w:r>
      <w:r w:rsidRPr="00497B2F">
        <w:rPr>
          <w:rFonts w:ascii="Garamond" w:hAnsi="Garamond"/>
          <w:u w:val="single"/>
        </w:rPr>
        <w:t xml:space="preserve"> The struggle over happiness provides the horizon in which political claims are made.</w:t>
      </w:r>
      <w:r w:rsidRPr="00497B2F">
        <w:rPr>
          <w:rFonts w:ascii="Garamond" w:hAnsi="Garamond"/>
          <w:sz w:val="12"/>
          <w:szCs w:val="12"/>
        </w:rPr>
        <w:t xml:space="preserve"> We inherit this horizon.</w:t>
      </w:r>
      <w:r w:rsidRPr="00497B2F">
        <w:rPr>
          <w:rFonts w:ascii="Garamond" w:hAnsi="Garamond"/>
          <w:sz w:val="12"/>
          <w:szCs w:val="12"/>
          <w:highlight w:val="cyan"/>
        </w:rPr>
        <w:t xml:space="preserve"> </w:t>
      </w:r>
      <w:r w:rsidRPr="00497B2F">
        <w:rPr>
          <w:rFonts w:ascii="Garamond" w:hAnsi="Garamond"/>
          <w:b/>
          <w:highlight w:val="cyan"/>
          <w:u w:val="single"/>
        </w:rPr>
        <w:t>A killjoy becomes a manifesto when we are willing to take up this figure</w:t>
      </w:r>
      <w:r w:rsidRPr="00497B2F">
        <w:rPr>
          <w:rFonts w:ascii="Garamond" w:hAnsi="Garamond"/>
          <w:b/>
          <w:u w:val="single"/>
        </w:rPr>
        <w:t>, to assemble a life not as her</w:t>
      </w:r>
      <w:r w:rsidRPr="00497B2F">
        <w:rPr>
          <w:rFonts w:ascii="Garamond" w:hAnsi="Garamond"/>
          <w:sz w:val="12"/>
          <w:szCs w:val="12"/>
        </w:rPr>
        <w:t xml:space="preserve"> (I discussed the risks of assuming we are her in chapter 7) </w:t>
      </w:r>
      <w:r w:rsidRPr="00497B2F">
        <w:rPr>
          <w:rFonts w:ascii="Garamond" w:hAnsi="Garamond"/>
          <w:u w:val="single"/>
        </w:rPr>
        <w:t xml:space="preserve">but around her, in her company. We are willing to killjoy because the world that assigns this or that person or group of people as the killjoys is not to world a want to be part of. To be willing to killjoy is to transform a judgement into a project. </w:t>
      </w:r>
      <w:r w:rsidRPr="00497B2F">
        <w:rPr>
          <w:rFonts w:ascii="Garamond" w:hAnsi="Garamond"/>
          <w:sz w:val="12"/>
          <w:szCs w:val="12"/>
        </w:rPr>
        <w:t>A manifesto: how a judgment becomes a project</w:t>
      </w:r>
      <w:r w:rsidRPr="00497B2F">
        <w:rPr>
          <w:rFonts w:ascii="Garamond" w:hAnsi="Garamond"/>
          <w:u w:val="single"/>
        </w:rPr>
        <w:t xml:space="preserve">. </w:t>
      </w:r>
      <w:r w:rsidRPr="00497B2F">
        <w:rPr>
          <w:rFonts w:ascii="Garamond" w:hAnsi="Garamond"/>
          <w:b/>
          <w:highlight w:val="cyan"/>
          <w:u w:val="single"/>
        </w:rPr>
        <w:t>To think of killjoys as manifestos is to say that a politics of transformation, a politics that intends to cause the end of a system, is not a program of action that can be separates from how we are in the worlds we are in</w:t>
      </w:r>
      <w:r w:rsidRPr="00497B2F">
        <w:rPr>
          <w:rFonts w:ascii="Garamond" w:hAnsi="Garamond"/>
          <w:u w:val="single"/>
        </w:rPr>
        <w:t>.</w:t>
      </w:r>
      <w:r w:rsidRPr="00497B2F">
        <w:rPr>
          <w:rFonts w:ascii="Garamond" w:hAnsi="Garamond"/>
          <w:sz w:val="12"/>
          <w:szCs w:val="12"/>
        </w:rPr>
        <w:t xml:space="preserve"> Feminism is praxis. We enact the world we are aiming for; nothing Iess will do. Lesbian feminism, as I noted in chapter 9, is how we organize our lives in such a way that our relations to each other as women are not mediated through our relations to men. </w:t>
      </w:r>
      <w:r w:rsidRPr="00497B2F">
        <w:rPr>
          <w:rFonts w:ascii="Garamond" w:hAnsi="Garamond"/>
          <w:u w:val="single"/>
        </w:rPr>
        <w:t xml:space="preserve">A life becomes an archive of rebellion, this is </w:t>
      </w:r>
      <w:r w:rsidRPr="00497B2F">
        <w:rPr>
          <w:rFonts w:ascii="Garamond" w:hAnsi="Garamond"/>
          <w:b/>
          <w:u w:val="single"/>
        </w:rPr>
        <w:t xml:space="preserve">why </w:t>
      </w:r>
      <w:r w:rsidRPr="00497B2F">
        <w:rPr>
          <w:rFonts w:ascii="Garamond" w:hAnsi="Garamond"/>
          <w:b/>
          <w:highlight w:val="cyan"/>
          <w:u w:val="single"/>
        </w:rPr>
        <w:t>a killjoy manifesto will be personal</w:t>
      </w:r>
      <w:r w:rsidRPr="00497B2F">
        <w:rPr>
          <w:rFonts w:ascii="Garamond" w:hAnsi="Garamond"/>
          <w:u w:val="single"/>
        </w:rPr>
        <w:t>. Each of us killjoys will have our own.</w:t>
      </w:r>
      <w:r w:rsidRPr="00497B2F">
        <w:rPr>
          <w:rFonts w:ascii="Garamond" w:hAnsi="Garamond"/>
          <w:sz w:val="12"/>
          <w:szCs w:val="12"/>
        </w:rPr>
        <w:t xml:space="preserve"> My manifesto does not suspend my personal story it is how that story unfolds into action. </w:t>
      </w:r>
      <w:r w:rsidRPr="00497B2F">
        <w:rPr>
          <w:rFonts w:ascii="Garamond" w:hAnsi="Garamond"/>
          <w:b/>
          <w:highlight w:val="cyan"/>
          <w:u w:val="single"/>
        </w:rPr>
        <w:t>It is from difficult experiences, or being bruised by structures that are not even revealed to others, that we gain the energy to rebe</w:t>
      </w:r>
      <w:r w:rsidRPr="00497B2F">
        <w:rPr>
          <w:rFonts w:ascii="Garamond" w:hAnsi="Garamond"/>
          <w:highlight w:val="cyan"/>
          <w:u w:val="single"/>
        </w:rPr>
        <w:t>l</w:t>
      </w:r>
      <w:r w:rsidRPr="00497B2F">
        <w:rPr>
          <w:rFonts w:ascii="Garamond" w:hAnsi="Garamond"/>
          <w:u w:val="single"/>
        </w:rPr>
        <w:t xml:space="preserve"> It is from what we conic up against that we gain new angles on what we are against. </w:t>
      </w:r>
      <w:r w:rsidRPr="00497B2F">
        <w:rPr>
          <w:rFonts w:ascii="Garamond" w:hAnsi="Garamond"/>
          <w:b/>
          <w:highlight w:val="cyan"/>
          <w:u w:val="single"/>
        </w:rPr>
        <w:t>Our bodies become our tools; our rage becomes sickness</w:t>
      </w:r>
      <w:r w:rsidRPr="00497B2F">
        <w:rPr>
          <w:rFonts w:ascii="Garamond" w:hAnsi="Garamond"/>
          <w:sz w:val="12"/>
          <w:szCs w:val="12"/>
        </w:rPr>
        <w:t xml:space="preserve">. We vomit; we vomit out what we have been asked to take in. Our guts become our feminist friends the more we are sickened. </w:t>
      </w:r>
      <w:r w:rsidRPr="00497B2F">
        <w:rPr>
          <w:rFonts w:ascii="Garamond" w:hAnsi="Garamond"/>
          <w:u w:val="single"/>
        </w:rPr>
        <w:t xml:space="preserve">We begin to feel the weight of histories more and more; </w:t>
      </w:r>
      <w:r w:rsidRPr="00497B2F">
        <w:rPr>
          <w:rFonts w:ascii="Garamond" w:hAnsi="Garamond"/>
          <w:b/>
          <w:highlight w:val="cyan"/>
          <w:u w:val="single"/>
        </w:rPr>
        <w:t>the more we expose the weight of history, the heavier it becomes.</w:t>
      </w:r>
      <w:r w:rsidRPr="00497B2F">
        <w:rPr>
          <w:rFonts w:ascii="Garamond" w:hAnsi="Garamond"/>
          <w:u w:val="single"/>
        </w:rPr>
        <w:t xml:space="preserve"> We snap. We snap under the weight; </w:t>
      </w:r>
      <w:r w:rsidRPr="00497B2F">
        <w:rPr>
          <w:rFonts w:ascii="Garamond" w:hAnsi="Garamond"/>
          <w:b/>
          <w:highlight w:val="cyan"/>
          <w:u w:val="single"/>
        </w:rPr>
        <w:t>things break</w:t>
      </w:r>
      <w:r w:rsidRPr="00497B2F">
        <w:rPr>
          <w:rFonts w:ascii="Garamond" w:hAnsi="Garamond"/>
          <w:u w:val="single"/>
        </w:rPr>
        <w:t>. A manifesto is written out of feminist snap. A manifesto is feminist snap</w:t>
      </w:r>
      <w:r w:rsidRPr="00497B2F">
        <w:rPr>
          <w:rFonts w:ascii="Garamond" w:hAnsi="Garamond"/>
          <w:sz w:val="12"/>
          <w:szCs w:val="12"/>
        </w:rPr>
        <w:t xml:space="preserve">. And: we witness as feminists the trouble feminism causes. I would hazard a guess; feminist trouble is an extension of gender trouble (Butler 1990). To be more specific: feminist trouble is the trouble with women. When we refuse to be women, in the heteropatriarchal sense as beings for men, we become trouble, we get into trouble. </w:t>
      </w:r>
      <w:r w:rsidRPr="00497B2F">
        <w:rPr>
          <w:rFonts w:ascii="Garamond" w:hAnsi="Garamond"/>
          <w:u w:val="single"/>
        </w:rPr>
        <w:t>A killjoy is willing to get into trouble</w:t>
      </w:r>
      <w:r w:rsidRPr="00497B2F">
        <w:rPr>
          <w:rFonts w:ascii="Garamond" w:hAnsi="Garamond"/>
          <w:sz w:val="12"/>
          <w:szCs w:val="12"/>
        </w:rPr>
        <w:t xml:space="preserve">. And this I think is what is specific about </w:t>
      </w:r>
      <w:r w:rsidRPr="00497B2F">
        <w:rPr>
          <w:rFonts w:ascii="Garamond" w:hAnsi="Garamond"/>
          <w:u w:val="single"/>
        </w:rPr>
        <w:t>a killjoy manifesto</w:t>
      </w:r>
      <w:r w:rsidRPr="00497B2F">
        <w:rPr>
          <w:rFonts w:ascii="Garamond" w:hAnsi="Garamond"/>
          <w:sz w:val="12"/>
          <w:szCs w:val="12"/>
        </w:rPr>
        <w:t xml:space="preserve">: that </w:t>
      </w:r>
      <w:r w:rsidRPr="00497B2F">
        <w:rPr>
          <w:rFonts w:ascii="Garamond" w:hAnsi="Garamond"/>
          <w:b/>
          <w:highlight w:val="cyan"/>
          <w:u w:val="single"/>
        </w:rPr>
        <w:t>we bring into our statements of intent or purpose the experience of what we come up against</w:t>
      </w:r>
      <w:r w:rsidRPr="00497B2F">
        <w:rPr>
          <w:rFonts w:ascii="Garamond" w:hAnsi="Garamond"/>
          <w:b/>
          <w:u w:val="single"/>
        </w:rPr>
        <w:t>.</w:t>
      </w:r>
      <w:r w:rsidRPr="00497B2F">
        <w:rPr>
          <w:rFonts w:ascii="Garamond" w:hAnsi="Garamond"/>
          <w:u w:val="single"/>
        </w:rPr>
        <w:t xml:space="preserve"> It is this experience that allows us to articulate a for, a for that carries with it an experience of what we come up against</w:t>
      </w:r>
      <w:r w:rsidRPr="00497B2F">
        <w:rPr>
          <w:rFonts w:ascii="Garamond" w:hAnsi="Garamond"/>
          <w:sz w:val="12"/>
          <w:szCs w:val="12"/>
        </w:rPr>
        <w:t xml:space="preserve">. A for can be how we turn Something about a manifesto is about what it aims to bring about. There is no doubt in my mind that a feminist killjoy is for something; although as killjoys we are not necessarily for the same things. </w:t>
      </w:r>
      <w:r w:rsidRPr="00497B2F">
        <w:rPr>
          <w:rFonts w:ascii="Garamond" w:hAnsi="Garamond"/>
          <w:u w:val="single"/>
        </w:rPr>
        <w:t>But you would only be willing to live with the consequences of being against what you come up against if you are for something, A life can be a manifesto</w:t>
      </w:r>
      <w:r w:rsidRPr="00497B2F">
        <w:rPr>
          <w:rFonts w:ascii="Garamond" w:hAnsi="Garamond"/>
          <w:sz w:val="12"/>
          <w:szCs w:val="12"/>
        </w:rPr>
        <w:t xml:space="preserve">. When I read some of the books in my survival kit, I hear them as manifestos, as calls to action; as calls to arms. They are books that tremble with life because they show how a life can be rewritten; how we can rewrite a life, letter by letter. A manifesto has a life, a life of its own; a manifesto is an outstretched hand. And if a manifesto is a political action, it depends on how it is received by others. And perhaps a hand can do more when it is not simply received by another hand, when a gesture exceeds the firmness of a handshake. Perhaps more than a hand needs to shake, If a killjoy manifesto is a handle, it flies out of hand. </w:t>
      </w:r>
      <w:r w:rsidRPr="00497B2F">
        <w:rPr>
          <w:rFonts w:ascii="Garamond" w:hAnsi="Garamond"/>
          <w:u w:val="single"/>
        </w:rPr>
        <w:t>A manifesto thus repeats something that has already happened' as we know the killjoy has flown off.</w:t>
      </w:r>
      <w:r w:rsidRPr="00497B2F">
        <w:rPr>
          <w:rFonts w:ascii="Garamond" w:hAnsi="Garamond"/>
          <w:sz w:val="12"/>
          <w:szCs w:val="12"/>
        </w:rPr>
        <w:t xml:space="preserve"> </w:t>
      </w:r>
      <w:r w:rsidRPr="00497B2F">
        <w:rPr>
          <w:rFonts w:ascii="Garamond" w:hAnsi="Garamond"/>
          <w:u w:val="single"/>
        </w:rPr>
        <w:t>Perhaps a killjoy manifesto is unhandy; a feminist fligh</w:t>
      </w:r>
      <w:r w:rsidRPr="00497B2F">
        <w:rPr>
          <w:rFonts w:ascii="Garamond" w:hAnsi="Garamond"/>
          <w:sz w:val="12"/>
          <w:szCs w:val="12"/>
        </w:rPr>
        <w:t xml:space="preserve">t. </w:t>
      </w:r>
      <w:r w:rsidRPr="00497B2F">
        <w:rPr>
          <w:rFonts w:ascii="Garamond" w:hAnsi="Garamond"/>
          <w:b/>
          <w:highlight w:val="cyan"/>
          <w:u w:val="single"/>
        </w:rPr>
        <w:t>When we refuse to be the master’s tool, we expose the violence of rods, the violences that built the master's dwelling, brick by brick</w:t>
      </w:r>
      <w:r w:rsidRPr="00497B2F">
        <w:rPr>
          <w:rFonts w:ascii="Garamond" w:hAnsi="Garamond"/>
          <w:b/>
          <w:sz w:val="12"/>
          <w:szCs w:val="12"/>
          <w:highlight w:val="cyan"/>
        </w:rPr>
        <w:t xml:space="preserve">. </w:t>
      </w:r>
      <w:r w:rsidRPr="00497B2F">
        <w:rPr>
          <w:rFonts w:ascii="Garamond" w:hAnsi="Garamond"/>
          <w:b/>
          <w:highlight w:val="cyan"/>
          <w:u w:val="single"/>
        </w:rPr>
        <w:t>When we make violence manifest, a violence that is reproduced by not being made a manifesto, we will be assigned as killjoys</w:t>
      </w:r>
      <w:r w:rsidRPr="00497B2F">
        <w:rPr>
          <w:rFonts w:ascii="Garamond" w:hAnsi="Garamond"/>
          <w:u w:val="single"/>
        </w:rPr>
        <w:t>.</w:t>
      </w:r>
      <w:r w:rsidRPr="00497B2F">
        <w:rPr>
          <w:rFonts w:ascii="Garamond" w:hAnsi="Garamond"/>
          <w:sz w:val="12"/>
          <w:szCs w:val="12"/>
        </w:rPr>
        <w:t xml:space="preserve"> It is because of what she reveals that a killjoy he - comes a killjoy in the first place. A manifesto is in some sense behind her. This is not to say that writing a killjoy manifesto is not also a commitment; that it is not also an idea if how to move forward. A killjoy has her principles. </w:t>
      </w:r>
      <w:r w:rsidRPr="00497B2F">
        <w:rPr>
          <w:rFonts w:ascii="Garamond" w:hAnsi="Garamond"/>
          <w:u w:val="single"/>
        </w:rPr>
        <w:t>A killjoy manifesto shows how we create principles from an experience of what we come up against, from how we live a feminist life.</w:t>
      </w:r>
      <w:r w:rsidRPr="00497B2F">
        <w:rPr>
          <w:rFonts w:ascii="Garamond" w:hAnsi="Garamond"/>
          <w:sz w:val="12"/>
          <w:szCs w:val="12"/>
        </w:rPr>
        <w:t xml:space="preserve"> When I say principles here, I do not mean rules of conduct that we must agree to in order to proceed in a common direction. I might say that a feminist life is principled but feminism often becomes an announcement at the very moment of the refusal to be bound by principle. When I think of feminist principles, I think of principles in the original sense: principle as a first step, as a commencement, a start of something. A principle can also be what is elemental to a craft. Feminist killjoys and other willful subjects are crafty; we are becoming crafty. There are principles in what we craft. How we begin does not determine where we end up„ but principles do give shape or direction. Feminist principles are articulated in unfeminist worlds. </w:t>
      </w:r>
      <w:r w:rsidRPr="00497B2F">
        <w:rPr>
          <w:rFonts w:ascii="Garamond" w:hAnsi="Garamond"/>
          <w:b/>
          <w:u w:val="single"/>
        </w:rPr>
        <w:t>Living a life with feminist principles is thus not living smoothly; we bump into the world that does not live in accordance with the principles we try to live</w:t>
      </w:r>
      <w:r w:rsidRPr="00497B2F">
        <w:rPr>
          <w:rFonts w:ascii="Garamond" w:hAnsi="Garamond"/>
          <w:sz w:val="12"/>
          <w:szCs w:val="12"/>
        </w:rPr>
        <w:t xml:space="preserve">. For some reason, the principles I articulate here ended up being expressed as statements of will; of what a killjoy is willing (to do or to be) or not willing (to do or to be). I think we can understand the some of this reason. </w:t>
      </w:r>
      <w:r w:rsidRPr="00497B2F">
        <w:rPr>
          <w:rFonts w:ascii="Garamond" w:hAnsi="Garamond"/>
          <w:u w:val="single"/>
        </w:rPr>
        <w:t>A killjoy manifesto is a willful subject; she wills wrongly by what she is willing or is not willing to do</w:t>
      </w:r>
      <w:r w:rsidRPr="00497B2F">
        <w:rPr>
          <w:rFonts w:ascii="Garamond" w:hAnsi="Garamond"/>
          <w:sz w:val="12"/>
          <w:szCs w:val="12"/>
        </w:rPr>
        <w:t>. No wonder a willful subject has principles; she can be principled. She can share them if you can bear them. </w:t>
      </w:r>
    </w:p>
    <w:p w14:paraId="0F1BE778" w14:textId="77777777" w:rsidR="00497B2F" w:rsidRPr="00497B2F" w:rsidRDefault="00497B2F" w:rsidP="00497B2F">
      <w:pPr>
        <w:pStyle w:val="Heading3"/>
        <w:rPr>
          <w:rFonts w:ascii="Garamond" w:hAnsi="Garamond"/>
        </w:rPr>
      </w:pPr>
      <w:r w:rsidRPr="00497B2F">
        <w:rPr>
          <w:rFonts w:ascii="Garamond" w:hAnsi="Garamond"/>
        </w:rPr>
        <w:t xml:space="preserve">Diaspora Extensions </w:t>
      </w:r>
    </w:p>
    <w:p w14:paraId="3C8B8F0E" w14:textId="77777777" w:rsidR="00497B2F" w:rsidRPr="00497B2F" w:rsidRDefault="00497B2F" w:rsidP="00497B2F">
      <w:pPr>
        <w:pStyle w:val="Heading4"/>
        <w:rPr>
          <w:rFonts w:ascii="Garamond" w:hAnsi="Garamond"/>
        </w:rPr>
      </w:pPr>
      <w:r w:rsidRPr="00497B2F">
        <w:rPr>
          <w:rFonts w:ascii="Garamond" w:hAnsi="Garamond"/>
        </w:rPr>
        <w:t xml:space="preserve">Performances of diaspora embody a transborder poetics that re-articulate political subjectivies and experiences of diasporic communities.  </w:t>
      </w:r>
    </w:p>
    <w:p w14:paraId="50FBE939" w14:textId="77777777" w:rsidR="00497B2F" w:rsidRPr="00497B2F" w:rsidRDefault="00497B2F" w:rsidP="00497B2F">
      <w:pPr>
        <w:rPr>
          <w:rFonts w:ascii="Garamond" w:eastAsia="Times New Roman" w:hAnsi="Garamond"/>
          <w:sz w:val="16"/>
        </w:rPr>
      </w:pPr>
      <w:r w:rsidRPr="00497B2F">
        <w:rPr>
          <w:rStyle w:val="StyleUnderline"/>
          <w:rFonts w:ascii="Garamond" w:hAnsi="Garamond"/>
        </w:rPr>
        <w:t>Farah</w:t>
      </w:r>
      <w:r w:rsidRPr="00497B2F">
        <w:rPr>
          <w:rFonts w:ascii="Garamond" w:eastAsia="Times New Roman" w:hAnsi="Garamond"/>
          <w:color w:val="0A0A0A"/>
          <w:sz w:val="16"/>
          <w:shd w:val="clear" w:color="auto" w:fill="F0F0F0"/>
        </w:rPr>
        <w:t>, Laila. "Dancing on the Hyphen: Performing Diasporic Subjectivity."</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Modern Drama</w:t>
      </w:r>
      <w:r w:rsidRPr="00497B2F">
        <w:rPr>
          <w:rFonts w:ascii="Garamond" w:eastAsia="Times New Roman" w:hAnsi="Garamond"/>
          <w:color w:val="0A0A0A"/>
          <w:sz w:val="16"/>
          <w:shd w:val="clear" w:color="auto" w:fill="F0F0F0"/>
        </w:rPr>
        <w:t>, vol. 48 no. 2, 20</w:t>
      </w:r>
      <w:r w:rsidRPr="00497B2F">
        <w:rPr>
          <w:rStyle w:val="StyleUnderline"/>
          <w:rFonts w:ascii="Garamond" w:hAnsi="Garamond"/>
        </w:rPr>
        <w:t>05</w:t>
      </w:r>
      <w:r w:rsidRPr="00497B2F">
        <w:rPr>
          <w:rFonts w:ascii="Garamond" w:eastAsia="Times New Roman" w:hAnsi="Garamond"/>
          <w:color w:val="0A0A0A"/>
          <w:sz w:val="16"/>
          <w:shd w:val="clear" w:color="auto" w:fill="F0F0F0"/>
        </w:rPr>
        <w:t>, pp. 316-345.</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Project MUSE</w:t>
      </w:r>
      <w:r w:rsidRPr="00497B2F">
        <w:rPr>
          <w:rFonts w:ascii="Garamond" w:eastAsia="Times New Roman" w:hAnsi="Garamond"/>
          <w:color w:val="0A0A0A"/>
          <w:sz w:val="16"/>
          <w:shd w:val="clear" w:color="auto" w:fill="F0F0F0"/>
        </w:rPr>
        <w:t>,</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sz w:val="16"/>
        </w:rPr>
        <w:t>doi:10.1353/mdr.2005.0025/NV</w:t>
      </w:r>
    </w:p>
    <w:p w14:paraId="6B2F0114" w14:textId="77777777" w:rsidR="00497B2F" w:rsidRPr="00497B2F" w:rsidRDefault="00497B2F" w:rsidP="00497B2F">
      <w:pPr>
        <w:pStyle w:val="noindent"/>
        <w:spacing w:before="240" w:beforeAutospacing="0" w:after="0" w:afterAutospacing="0"/>
        <w:rPr>
          <w:rStyle w:val="StyleUnderline"/>
          <w:rFonts w:ascii="Garamond" w:hAnsi="Garamond"/>
        </w:rPr>
      </w:pPr>
      <w:r w:rsidRPr="00497B2F">
        <w:rPr>
          <w:rStyle w:val="StyleUnderline"/>
          <w:rFonts w:ascii="Garamond" w:hAnsi="Garamond"/>
        </w:rPr>
        <w:t>In terms of the diasporic subject in performance,</w:t>
      </w:r>
      <w:r w:rsidRPr="00497B2F">
        <w:rPr>
          <w:rFonts w:ascii="Garamond" w:hAnsi="Garamond"/>
          <w:color w:val="0A0A0A"/>
          <w:sz w:val="16"/>
        </w:rPr>
        <w:t xml:space="preserve"> then, </w:t>
      </w:r>
      <w:r w:rsidRPr="00497B2F">
        <w:rPr>
          <w:rStyle w:val="StyleUnderline"/>
          <w:rFonts w:ascii="Garamond" w:hAnsi="Garamond"/>
          <w:highlight w:val="cyan"/>
        </w:rPr>
        <w:t>the deliberate decision to incorporate</w:t>
      </w:r>
      <w:r w:rsidRPr="00497B2F">
        <w:rPr>
          <w:rStyle w:val="StyleUnderline"/>
          <w:rFonts w:ascii="Garamond" w:hAnsi="Garamond"/>
        </w:rPr>
        <w:t xml:space="preserve"> these </w:t>
      </w:r>
      <w:r w:rsidRPr="00497B2F">
        <w:rPr>
          <w:rStyle w:val="StyleUnderline"/>
          <w:rFonts w:ascii="Garamond" w:hAnsi="Garamond"/>
          <w:highlight w:val="cyan"/>
        </w:rPr>
        <w:t>intersectionalities becomes an overtly political tool as well as a teachable one. Audiences with little or no exposure to the said margins are</w:t>
      </w:r>
      <w:r w:rsidRPr="00497B2F">
        <w:rPr>
          <w:rFonts w:ascii="Garamond" w:hAnsi="Garamond"/>
          <w:color w:val="0A0A0A"/>
          <w:sz w:val="16"/>
        </w:rPr>
        <w:t xml:space="preserve"> suddenly </w:t>
      </w:r>
      <w:r w:rsidRPr="00497B2F">
        <w:rPr>
          <w:rStyle w:val="StyleUnderline"/>
          <w:rFonts w:ascii="Garamond" w:hAnsi="Garamond"/>
          <w:highlight w:val="cyan"/>
        </w:rPr>
        <w:t>offered an intimate view of diasporic life on the ground, made "real" in the flesh.</w:t>
      </w:r>
      <w:r w:rsidRPr="00497B2F">
        <w:rPr>
          <w:rStyle w:val="StyleUnderline"/>
          <w:rFonts w:ascii="Garamond" w:hAnsi="Garamond"/>
        </w:rPr>
        <w:t xml:space="preserve"> </w:t>
      </w:r>
      <w:r w:rsidRPr="00497B2F">
        <w:rPr>
          <w:rFonts w:ascii="Garamond" w:hAnsi="Garamond"/>
          <w:color w:val="0A0A0A"/>
          <w:sz w:val="16"/>
        </w:rPr>
        <w:t xml:space="preserve">Dolan calls us to "[t]hink of theatre as pedagogy, in which performers and spectators learn from one another something about their commonalities and differences and how to honor them in their communities" (63). </w:t>
      </w:r>
      <w:r w:rsidRPr="00497B2F">
        <w:rPr>
          <w:rStyle w:val="StyleUnderline"/>
          <w:rFonts w:ascii="Garamond" w:hAnsi="Garamond"/>
        </w:rPr>
        <w:t>What is unique here is the way in which I link diasporic subjectivity to </w:t>
      </w:r>
      <w:r w:rsidRPr="00497B2F">
        <w:rPr>
          <w:rFonts w:ascii="Garamond" w:hAnsi="Garamond"/>
          <w:bCs/>
          <w:color w:val="0A0A0A"/>
          <w:sz w:val="16"/>
        </w:rPr>
        <w:t>[End Page 319]</w:t>
      </w:r>
      <w:r w:rsidRPr="00497B2F">
        <w:rPr>
          <w:rStyle w:val="apple-converted-space"/>
          <w:rFonts w:ascii="Garamond" w:hAnsi="Garamond"/>
          <w:color w:val="0A0A0A"/>
          <w:sz w:val="16"/>
        </w:rPr>
        <w:t> </w:t>
      </w:r>
      <w:r w:rsidRPr="00497B2F">
        <w:rPr>
          <w:rStyle w:val="StyleUnderline"/>
          <w:rFonts w:ascii="Garamond" w:hAnsi="Garamond"/>
          <w:highlight w:val="cyan"/>
        </w:rPr>
        <w:t>performative reflexivity, or the method by which I critique my own positionality</w:t>
      </w:r>
      <w:r w:rsidRPr="00497B2F">
        <w:rPr>
          <w:rFonts w:ascii="Garamond" w:hAnsi="Garamond"/>
          <w:color w:val="0A0A0A"/>
          <w:sz w:val="16"/>
        </w:rPr>
        <w:t xml:space="preserve">. Simultaneously, </w:t>
      </w:r>
      <w:r w:rsidRPr="00497B2F">
        <w:rPr>
          <w:rStyle w:val="StyleUnderline"/>
          <w:rFonts w:ascii="Garamond" w:hAnsi="Garamond"/>
        </w:rPr>
        <w:t xml:space="preserve">this method </w:t>
      </w:r>
      <w:r w:rsidRPr="00497B2F">
        <w:rPr>
          <w:rStyle w:val="StyleUnderline"/>
          <w:rFonts w:ascii="Garamond" w:hAnsi="Garamond"/>
          <w:highlight w:val="cyan"/>
        </w:rPr>
        <w:t>moves audiences to critical analysis of diasporic subjects and</w:t>
      </w:r>
      <w:r w:rsidRPr="00497B2F">
        <w:rPr>
          <w:rStyle w:val="StyleUnderline"/>
          <w:rFonts w:ascii="Garamond" w:hAnsi="Garamond"/>
        </w:rPr>
        <w:t>,</w:t>
      </w:r>
      <w:r w:rsidRPr="00497B2F">
        <w:rPr>
          <w:rFonts w:ascii="Garamond" w:hAnsi="Garamond"/>
          <w:color w:val="0A0A0A"/>
          <w:sz w:val="16"/>
        </w:rPr>
        <w:t xml:space="preserve"> in so doing, </w:t>
      </w:r>
      <w:r w:rsidRPr="00497B2F">
        <w:rPr>
          <w:rStyle w:val="StyleUnderline"/>
          <w:rFonts w:ascii="Garamond" w:hAnsi="Garamond"/>
          <w:highlight w:val="cyan"/>
        </w:rPr>
        <w:t>creates an activism grounded in political dissent and social justice</w:t>
      </w:r>
      <w:r w:rsidRPr="00497B2F">
        <w:rPr>
          <w:rFonts w:ascii="Garamond" w:hAnsi="Garamond"/>
          <w:color w:val="0A0A0A"/>
          <w:sz w:val="16"/>
        </w:rPr>
        <w:t xml:space="preserve">. In these four pieces, I connect the global to the local </w:t>
      </w:r>
      <w:r w:rsidRPr="00497B2F">
        <w:rPr>
          <w:rStyle w:val="StyleUnderline"/>
          <w:rFonts w:ascii="Garamond" w:hAnsi="Garamond"/>
        </w:rPr>
        <w:t>through the performance of testimony</w:t>
      </w:r>
      <w:r w:rsidRPr="00497B2F">
        <w:rPr>
          <w:rFonts w:ascii="Garamond" w:hAnsi="Garamond"/>
          <w:color w:val="0A0A0A"/>
          <w:sz w:val="16"/>
        </w:rPr>
        <w:t xml:space="preserve">; </w:t>
      </w:r>
      <w:r w:rsidRPr="00497B2F">
        <w:rPr>
          <w:rStyle w:val="StyleUnderline"/>
          <w:rFonts w:ascii="Garamond" w:hAnsi="Garamond"/>
          <w:highlight w:val="cyan"/>
        </w:rPr>
        <w:t>this is part of a transborder poetics whose aim it is to transform, disrupt, and reconnect.</w:t>
      </w:r>
      <w:r w:rsidRPr="00497B2F">
        <w:rPr>
          <w:rFonts w:ascii="Garamond" w:hAnsi="Garamond"/>
          <w:color w:val="0A0A0A"/>
          <w:sz w:val="16"/>
        </w:rPr>
        <w:t xml:space="preserve"> </w:t>
      </w:r>
      <w:r w:rsidRPr="00497B2F">
        <w:rPr>
          <w:rStyle w:val="StyleUnderline"/>
          <w:rFonts w:ascii="Garamond" w:hAnsi="Garamond"/>
          <w:highlight w:val="cyan"/>
        </w:rPr>
        <w:t>The</w:t>
      </w:r>
      <w:r w:rsidRPr="00497B2F">
        <w:rPr>
          <w:rFonts w:ascii="Garamond" w:hAnsi="Garamond"/>
          <w:color w:val="0A0A0A"/>
          <w:sz w:val="16"/>
        </w:rPr>
        <w:t xml:space="preserve"> </w:t>
      </w:r>
      <w:r w:rsidRPr="00497B2F">
        <w:rPr>
          <w:rStyle w:val="StyleUnderline"/>
          <w:rFonts w:ascii="Garamond" w:hAnsi="Garamond"/>
        </w:rPr>
        <w:t xml:space="preserve">ultimate </w:t>
      </w:r>
      <w:r w:rsidRPr="00497B2F">
        <w:rPr>
          <w:rStyle w:val="StyleUnderline"/>
          <w:rFonts w:ascii="Garamond" w:hAnsi="Garamond"/>
          <w:highlight w:val="cyan"/>
        </w:rPr>
        <w:t>goal is</w:t>
      </w:r>
      <w:r w:rsidRPr="00497B2F">
        <w:rPr>
          <w:rStyle w:val="StyleUnderline"/>
          <w:rFonts w:ascii="Garamond" w:hAnsi="Garamond"/>
        </w:rPr>
        <w:t xml:space="preserve"> not </w:t>
      </w:r>
      <w:r w:rsidRPr="00497B2F">
        <w:rPr>
          <w:rStyle w:val="StyleUnderline"/>
          <w:rFonts w:ascii="Garamond" w:hAnsi="Garamond"/>
          <w:highlight w:val="cyan"/>
        </w:rPr>
        <w:t>to have the audience</w:t>
      </w:r>
      <w:r w:rsidRPr="00497B2F">
        <w:rPr>
          <w:rFonts w:ascii="Garamond" w:hAnsi="Garamond"/>
          <w:color w:val="0A0A0A"/>
          <w:sz w:val="16"/>
        </w:rPr>
        <w:t xml:space="preserve"> "get it" and </w:t>
      </w:r>
      <w:r w:rsidRPr="00497B2F">
        <w:rPr>
          <w:rStyle w:val="StyleUnderline"/>
          <w:rFonts w:ascii="Garamond" w:hAnsi="Garamond"/>
        </w:rPr>
        <w:t>stay static or complacent in their new knowledge, but rather to</w:t>
      </w:r>
      <w:r w:rsidRPr="00497B2F">
        <w:rPr>
          <w:rFonts w:ascii="Garamond" w:hAnsi="Garamond"/>
          <w:color w:val="0A0A0A"/>
          <w:sz w:val="16"/>
        </w:rPr>
        <w:t xml:space="preserve"> have them </w:t>
      </w:r>
      <w:r w:rsidRPr="00497B2F">
        <w:rPr>
          <w:rStyle w:val="StyleUnderline"/>
          <w:rFonts w:ascii="Garamond" w:hAnsi="Garamond"/>
          <w:highlight w:val="cyan"/>
        </w:rPr>
        <w:t>keep</w:t>
      </w:r>
      <w:r w:rsidRPr="00497B2F">
        <w:rPr>
          <w:rFonts w:ascii="Garamond" w:hAnsi="Garamond"/>
          <w:color w:val="0A0A0A"/>
          <w:sz w:val="16"/>
        </w:rPr>
        <w:t xml:space="preserve"> moving and </w:t>
      </w:r>
      <w:r w:rsidRPr="00497B2F">
        <w:rPr>
          <w:rStyle w:val="StyleUnderline"/>
          <w:rFonts w:ascii="Garamond" w:hAnsi="Garamond"/>
          <w:highlight w:val="cyan"/>
        </w:rPr>
        <w:t>expanding their own transformative understandings</w:t>
      </w:r>
      <w:r w:rsidRPr="00497B2F">
        <w:rPr>
          <w:rFonts w:ascii="Garamond" w:hAnsi="Garamond"/>
          <w:color w:val="0A0A0A"/>
          <w:sz w:val="16"/>
        </w:rPr>
        <w:t xml:space="preserve">. Since, as Dolan asserts, "Changing consciousness remains key to political movement, and good teaching inevitably changes consciousness," </w:t>
      </w:r>
      <w:r w:rsidRPr="00497B2F">
        <w:rPr>
          <w:rStyle w:val="StyleUnderline"/>
          <w:rFonts w:ascii="Garamond" w:hAnsi="Garamond"/>
          <w:highlight w:val="cyan"/>
        </w:rPr>
        <w:t>the pedagogic possibilities of the performance of diaspora is key to reaching an expanded number of "students" and shifting their collective consciousness toward a deepened understanding of the historical, social, and cultural conditions of diasporic peoples in the United States</w:t>
      </w:r>
      <w:r w:rsidRPr="00497B2F">
        <w:rPr>
          <w:rFonts w:ascii="Garamond" w:hAnsi="Garamond"/>
          <w:color w:val="0A0A0A"/>
          <w:sz w:val="16"/>
        </w:rPr>
        <w:t xml:space="preserve"> (18). It is for this reason that </w:t>
      </w:r>
      <w:r w:rsidRPr="00497B2F">
        <w:rPr>
          <w:rStyle w:val="StyleUnderline"/>
          <w:rFonts w:ascii="Garamond" w:hAnsi="Garamond"/>
          <w:highlight w:val="cyan"/>
        </w:rPr>
        <w:t>we need a definition of diaspora that "describes the embodied experiences of individuals and communities as they move (literally and often painfully) across landscapes and homelands</w:t>
      </w:r>
      <w:r w:rsidRPr="00497B2F">
        <w:rPr>
          <w:rStyle w:val="StyleUnderline"/>
          <w:rFonts w:ascii="Garamond" w:hAnsi="Garamond"/>
        </w:rPr>
        <w:t>"</w:t>
      </w:r>
      <w:r w:rsidRPr="00497B2F">
        <w:rPr>
          <w:rFonts w:ascii="Garamond" w:hAnsi="Garamond"/>
          <w:color w:val="0A0A0A"/>
          <w:sz w:val="16"/>
        </w:rPr>
        <w:t xml:space="preserve"> (Grehan 229). </w:t>
      </w:r>
      <w:r w:rsidRPr="00497B2F">
        <w:rPr>
          <w:rStyle w:val="StyleUnderline"/>
          <w:rFonts w:ascii="Garamond" w:hAnsi="Garamond"/>
        </w:rPr>
        <w:t xml:space="preserve">This consideration involves the schisms that occur within the diasporic person as she traverses this complicated terrain </w:t>
      </w:r>
      <w:r w:rsidRPr="00497B2F">
        <w:rPr>
          <w:rFonts w:ascii="Garamond" w:hAnsi="Garamond"/>
          <w:color w:val="0A0A0A"/>
          <w:sz w:val="16"/>
        </w:rPr>
        <w:t xml:space="preserve">– for example, </w:t>
      </w:r>
      <w:r w:rsidRPr="00497B2F">
        <w:rPr>
          <w:rStyle w:val="StyleUnderline"/>
          <w:rFonts w:ascii="Garamond" w:hAnsi="Garamond"/>
        </w:rPr>
        <w:t xml:space="preserve">the fracturing of the concept of "homeland" and the </w:t>
      </w:r>
      <w:r w:rsidRPr="00497B2F">
        <w:rPr>
          <w:rFonts w:ascii="Garamond" w:hAnsi="Garamond"/>
          <w:color w:val="0A0A0A"/>
          <w:sz w:val="16"/>
        </w:rPr>
        <w:t xml:space="preserve">(sometimes forced) </w:t>
      </w:r>
      <w:r w:rsidRPr="00497B2F">
        <w:rPr>
          <w:rStyle w:val="StyleUnderline"/>
          <w:rFonts w:ascii="Garamond" w:hAnsi="Garamond"/>
        </w:rPr>
        <w:t xml:space="preserve">acculturation or assimilation that fragments identity as it was previously known. </w:t>
      </w:r>
      <w:r w:rsidRPr="00497B2F">
        <w:rPr>
          <w:rStyle w:val="StyleUnderline"/>
          <w:rFonts w:ascii="Garamond" w:hAnsi="Garamond"/>
          <w:highlight w:val="cyan"/>
        </w:rPr>
        <w:t>Emergent notions of selfhood are usually altered in ways that are irreversible and highly complicated.</w:t>
      </w:r>
    </w:p>
    <w:p w14:paraId="05494026" w14:textId="77777777" w:rsidR="00497B2F" w:rsidRPr="00497B2F" w:rsidRDefault="00497B2F" w:rsidP="00497B2F">
      <w:pPr>
        <w:pStyle w:val="Heading4"/>
        <w:rPr>
          <w:rFonts w:ascii="Garamond" w:hAnsi="Garamond"/>
        </w:rPr>
      </w:pPr>
      <w:r w:rsidRPr="00497B2F">
        <w:rPr>
          <w:rFonts w:ascii="Garamond" w:hAnsi="Garamond"/>
        </w:rPr>
        <w:t xml:space="preserve">Diasporic performances are key to performative reflexivity and function as an entry point into the invisible lives of diasporic communities. This results in informed political activism which is key to changing the material realities of the oppressed.  </w:t>
      </w:r>
    </w:p>
    <w:p w14:paraId="662EAA39" w14:textId="77777777" w:rsidR="00497B2F" w:rsidRPr="00497B2F" w:rsidRDefault="00497B2F" w:rsidP="00497B2F">
      <w:pPr>
        <w:pStyle w:val="noindent"/>
        <w:spacing w:before="240" w:beforeAutospacing="0" w:after="0" w:afterAutospacing="0"/>
        <w:rPr>
          <w:rStyle w:val="StyleUnderline"/>
          <w:rFonts w:ascii="Garamond" w:hAnsi="Garamond"/>
        </w:rPr>
      </w:pPr>
      <w:r w:rsidRPr="00497B2F">
        <w:rPr>
          <w:rStyle w:val="StyleUnderline"/>
          <w:rFonts w:ascii="Garamond" w:hAnsi="Garamond"/>
        </w:rPr>
        <w:t>Farah</w:t>
      </w:r>
      <w:r w:rsidRPr="00497B2F">
        <w:rPr>
          <w:rFonts w:ascii="Garamond" w:eastAsia="Times New Roman" w:hAnsi="Garamond"/>
          <w:color w:val="0A0A0A"/>
          <w:sz w:val="16"/>
          <w:shd w:val="clear" w:color="auto" w:fill="F0F0F0"/>
        </w:rPr>
        <w:t>, Laila. "Dancing on the Hyphen: Performing Diasporic Subjectivity."</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Modern Drama</w:t>
      </w:r>
      <w:r w:rsidRPr="00497B2F">
        <w:rPr>
          <w:rFonts w:ascii="Garamond" w:eastAsia="Times New Roman" w:hAnsi="Garamond"/>
          <w:color w:val="0A0A0A"/>
          <w:sz w:val="16"/>
          <w:shd w:val="clear" w:color="auto" w:fill="F0F0F0"/>
        </w:rPr>
        <w:t>, vol. 48 no. 2, 20</w:t>
      </w:r>
      <w:r w:rsidRPr="00497B2F">
        <w:rPr>
          <w:rStyle w:val="StyleUnderline"/>
          <w:rFonts w:ascii="Garamond" w:hAnsi="Garamond"/>
        </w:rPr>
        <w:t>05</w:t>
      </w:r>
      <w:r w:rsidRPr="00497B2F">
        <w:rPr>
          <w:rFonts w:ascii="Garamond" w:eastAsia="Times New Roman" w:hAnsi="Garamond"/>
          <w:color w:val="0A0A0A"/>
          <w:sz w:val="16"/>
          <w:shd w:val="clear" w:color="auto" w:fill="F0F0F0"/>
        </w:rPr>
        <w:t>, pp. 316-345.</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Project MUSE</w:t>
      </w:r>
      <w:r w:rsidRPr="00497B2F">
        <w:rPr>
          <w:rFonts w:ascii="Garamond" w:eastAsia="Times New Roman" w:hAnsi="Garamond"/>
          <w:color w:val="0A0A0A"/>
          <w:sz w:val="16"/>
          <w:shd w:val="clear" w:color="auto" w:fill="F0F0F0"/>
        </w:rPr>
        <w:t>,</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sz w:val="16"/>
        </w:rPr>
        <w:t>doi:10.1353/mdr.2005.0025/NV</w:t>
      </w:r>
    </w:p>
    <w:p w14:paraId="2745444B" w14:textId="77777777" w:rsidR="00497B2F" w:rsidRPr="00497B2F" w:rsidRDefault="00497B2F" w:rsidP="00497B2F">
      <w:pPr>
        <w:pStyle w:val="noindent"/>
        <w:spacing w:before="240" w:beforeAutospacing="0" w:after="0" w:afterAutospacing="0"/>
        <w:rPr>
          <w:rFonts w:ascii="Garamond" w:hAnsi="Garamond"/>
          <w:color w:val="000000" w:themeColor="text1"/>
          <w:sz w:val="16"/>
        </w:rPr>
      </w:pPr>
      <w:r w:rsidRPr="00497B2F">
        <w:rPr>
          <w:rFonts w:ascii="Garamond" w:hAnsi="Garamond"/>
          <w:color w:val="000000" w:themeColor="text1"/>
          <w:sz w:val="16"/>
        </w:rPr>
        <w:t xml:space="preserve">Pnina Werbner states that </w:t>
      </w:r>
      <w:r w:rsidRPr="00497B2F">
        <w:rPr>
          <w:rFonts w:ascii="Garamond" w:eastAsia="Times New Roman" w:hAnsi="Garamond"/>
          <w:color w:val="000000" w:themeColor="text1"/>
          <w:sz w:val="16"/>
        </w:rPr>
        <w:t xml:space="preserve">the </w:t>
      </w:r>
      <w:r w:rsidRPr="00497B2F">
        <w:rPr>
          <w:rStyle w:val="StyleUnderline"/>
          <w:rFonts w:ascii="Garamond" w:hAnsi="Garamond"/>
        </w:rPr>
        <w:t>diasporic subjectivities invoked by</w:t>
      </w:r>
      <w:r w:rsidRPr="00497B2F">
        <w:rPr>
          <w:rFonts w:ascii="Garamond" w:eastAsia="Times New Roman" w:hAnsi="Garamond"/>
          <w:color w:val="000000" w:themeColor="text1"/>
          <w:sz w:val="16"/>
        </w:rPr>
        <w:t xml:space="preserve"> creative </w:t>
      </w:r>
      <w:r w:rsidRPr="00497B2F">
        <w:rPr>
          <w:rStyle w:val="StyleUnderline"/>
          <w:rFonts w:ascii="Garamond" w:hAnsi="Garamond"/>
        </w:rPr>
        <w:t>artists</w:t>
      </w:r>
      <w:r w:rsidRPr="00497B2F">
        <w:rPr>
          <w:rFonts w:ascii="Garamond" w:eastAsia="Times New Roman" w:hAnsi="Garamond"/>
          <w:color w:val="000000" w:themeColor="text1"/>
          <w:sz w:val="16"/>
        </w:rPr>
        <w:t xml:space="preserve"> (or religious leaders) </w:t>
      </w:r>
      <w:r w:rsidRPr="00497B2F">
        <w:rPr>
          <w:rStyle w:val="StyleUnderline"/>
          <w:rFonts w:ascii="Garamond" w:hAnsi="Garamond"/>
        </w:rPr>
        <w:t>are shaped in tension with prior or more widespread hegemonic diaspora discourses and modes of institutional organization; they are never simply a response to exile and alienation per se or to the sense of marginality and cosmopolitanism these engender</w:t>
      </w:r>
      <w:r w:rsidRPr="00497B2F">
        <w:rPr>
          <w:rFonts w:ascii="Garamond" w:eastAsia="Times New Roman" w:hAnsi="Garamond"/>
          <w:color w:val="000000" w:themeColor="text1"/>
          <w:sz w:val="16"/>
        </w:rPr>
        <w:t>. (3)</w:t>
      </w:r>
      <w:r w:rsidRPr="00497B2F">
        <w:rPr>
          <w:rStyle w:val="StyleUnderline"/>
          <w:rFonts w:ascii="Garamond" w:hAnsi="Garamond"/>
        </w:rPr>
        <w:t>These multiple experiences of war, terror, pain, loss, action, and activism evoke parallel understandings of varying diasporic experiences in a way that creates a collective dimension to the performance experience for both the performer and the audience</w:t>
      </w:r>
      <w:r w:rsidRPr="00497B2F">
        <w:rPr>
          <w:rFonts w:ascii="Garamond" w:hAnsi="Garamond"/>
          <w:color w:val="000000" w:themeColor="text1"/>
          <w:sz w:val="16"/>
        </w:rPr>
        <w:t xml:space="preserve">. But here </w:t>
      </w:r>
      <w:r w:rsidRPr="00497B2F">
        <w:rPr>
          <w:rStyle w:val="StyleUnderline"/>
          <w:rFonts w:ascii="Garamond" w:hAnsi="Garamond"/>
          <w:highlight w:val="cyan"/>
        </w:rPr>
        <w:t>the poetics of diasporic agency activate the imagination for global human/civil rights and civic activism</w:t>
      </w:r>
      <w:r w:rsidRPr="00497B2F">
        <w:rPr>
          <w:rStyle w:val="StyleUnderline"/>
          <w:rFonts w:ascii="Garamond" w:hAnsi="Garamond"/>
        </w:rPr>
        <w:t>.</w:t>
      </w:r>
      <w:r w:rsidRPr="00497B2F">
        <w:rPr>
          <w:rFonts w:ascii="Garamond" w:hAnsi="Garamond"/>
          <w:color w:val="000000" w:themeColor="text1"/>
          <w:sz w:val="16"/>
        </w:rPr>
        <w:t xml:space="preserve"> These discourses are always/already situated within a larger context of conflict and movements, of transnational flows, global markets and their consumers – ones that inevitably favor the global over the local – finance ministry over social welfare programs – global consumers over citizens. </w:t>
      </w:r>
      <w:r w:rsidRPr="00497B2F">
        <w:rPr>
          <w:rStyle w:val="StyleUnderline"/>
          <w:rFonts w:ascii="Garamond" w:hAnsi="Garamond"/>
        </w:rPr>
        <w:t xml:space="preserve">War is merely an extreme example </w:t>
      </w:r>
      <w:r w:rsidRPr="00497B2F">
        <w:rPr>
          <w:rFonts w:ascii="Garamond" w:hAnsi="Garamond"/>
          <w:color w:val="000000" w:themeColor="text1"/>
          <w:sz w:val="16"/>
        </w:rPr>
        <w:t xml:space="preserve">of such demands and the linkages between these performances exemplify this fact. </w:t>
      </w:r>
      <w:r w:rsidRPr="00497B2F">
        <w:rPr>
          <w:rStyle w:val="StyleUnderline"/>
          <w:rFonts w:ascii="Garamond" w:hAnsi="Garamond"/>
          <w:highlight w:val="cyan"/>
        </w:rPr>
        <w:t>There are "important questions about the trauma involved in diasporic experience, as it is played out on lived bodies"</w:t>
      </w:r>
      <w:r w:rsidRPr="00497B2F">
        <w:rPr>
          <w:rFonts w:ascii="Garamond" w:hAnsi="Garamond"/>
          <w:color w:val="000000" w:themeColor="text1"/>
          <w:sz w:val="16"/>
        </w:rPr>
        <w:t xml:space="preserve"> (Grehan 229) that need to be asked</w:t>
      </w:r>
      <w:r w:rsidRPr="00497B2F">
        <w:rPr>
          <w:rStyle w:val="StyleUnderline"/>
          <w:rFonts w:ascii="Garamond" w:hAnsi="Garamond"/>
        </w:rPr>
        <w:t xml:space="preserve">. One of the ways in which we can do this is through </w:t>
      </w:r>
      <w:r w:rsidRPr="00497B2F">
        <w:rPr>
          <w:rFonts w:ascii="Garamond" w:hAnsi="Garamond"/>
          <w:color w:val="000000" w:themeColor="text1"/>
          <w:sz w:val="16"/>
        </w:rPr>
        <w:t xml:space="preserve">what Werbner calls </w:t>
      </w:r>
      <w:r w:rsidRPr="00497B2F">
        <w:rPr>
          <w:rStyle w:val="StyleUnderline"/>
          <w:rFonts w:ascii="Garamond" w:hAnsi="Garamond"/>
        </w:rPr>
        <w:t xml:space="preserve">segmented diasporas [where vast cultural regions of consumption do not simply coincide with either religion or national homelands] … [and can] create public arenas and economic channels for cooperation and communal enjoyment that cut across the national origins or religious beliefs of performers and participants. </w:t>
      </w:r>
      <w:r w:rsidRPr="00497B2F">
        <w:rPr>
          <w:rFonts w:ascii="Garamond" w:eastAsia="Times New Roman" w:hAnsi="Garamond"/>
          <w:color w:val="000000" w:themeColor="text1"/>
          <w:sz w:val="16"/>
        </w:rPr>
        <w:t>(12–13)</w:t>
      </w:r>
      <w:r w:rsidRPr="00497B2F">
        <w:rPr>
          <w:rStyle w:val="StyleUnderline"/>
          <w:rFonts w:ascii="Garamond" w:hAnsi="Garamond"/>
        </w:rPr>
        <w:t>There is no romanticization of the pain of the experience</w:t>
      </w:r>
      <w:r w:rsidRPr="00497B2F">
        <w:rPr>
          <w:rFonts w:ascii="Garamond" w:hAnsi="Garamond"/>
          <w:color w:val="000000" w:themeColor="text1"/>
          <w:sz w:val="16"/>
        </w:rPr>
        <w:t xml:space="preserve">s that were formative within my experience of war or state terror. Rather </w:t>
      </w:r>
      <w:r w:rsidRPr="00497B2F">
        <w:rPr>
          <w:rStyle w:val="StyleUnderline"/>
          <w:rFonts w:ascii="Garamond" w:hAnsi="Garamond"/>
          <w:highlight w:val="cyan"/>
        </w:rPr>
        <w:t>the audience is asked to</w:t>
      </w:r>
      <w:r w:rsidRPr="00497B2F">
        <w:rPr>
          <w:rStyle w:val="StyleUnderline"/>
          <w:rFonts w:ascii="Garamond" w:hAnsi="Garamond"/>
        </w:rPr>
        <w:t> </w:t>
      </w:r>
      <w:r w:rsidRPr="00497B2F">
        <w:rPr>
          <w:rFonts w:ascii="Garamond" w:hAnsi="Garamond"/>
          <w:bCs/>
          <w:color w:val="000000" w:themeColor="text1"/>
          <w:sz w:val="16"/>
        </w:rPr>
        <w:t>[End Page 334]</w:t>
      </w:r>
      <w:r w:rsidRPr="00497B2F">
        <w:rPr>
          <w:rStyle w:val="apple-converted-space"/>
          <w:rFonts w:ascii="Garamond" w:hAnsi="Garamond"/>
          <w:color w:val="000000" w:themeColor="text1"/>
          <w:sz w:val="16"/>
        </w:rPr>
        <w:t> </w:t>
      </w:r>
      <w:r w:rsidRPr="00497B2F">
        <w:rPr>
          <w:rStyle w:val="StyleUnderline"/>
          <w:rFonts w:ascii="Garamond" w:hAnsi="Garamond"/>
        </w:rPr>
        <w:t>situate my experience along with that of uncountable others</w:t>
      </w:r>
      <w:r w:rsidRPr="00497B2F">
        <w:rPr>
          <w:rFonts w:ascii="Garamond" w:hAnsi="Garamond"/>
          <w:color w:val="000000" w:themeColor="text1"/>
          <w:sz w:val="16"/>
        </w:rPr>
        <w:t xml:space="preserve">, who have their own specified horrors, </w:t>
      </w:r>
      <w:r w:rsidRPr="00497B2F">
        <w:rPr>
          <w:rStyle w:val="StyleUnderline"/>
          <w:rFonts w:ascii="Garamond" w:hAnsi="Garamond"/>
        </w:rPr>
        <w:t>mitigated by various nation-states' justifications of "safeguards" and "security measures." This is where I situate activism</w:t>
      </w:r>
      <w:r w:rsidRPr="00497B2F">
        <w:rPr>
          <w:rFonts w:ascii="Garamond" w:hAnsi="Garamond"/>
          <w:color w:val="000000" w:themeColor="text1"/>
          <w:sz w:val="16"/>
        </w:rPr>
        <w:t xml:space="preserve">, the final axis of analysis, </w:t>
      </w:r>
      <w:r w:rsidRPr="00497B2F">
        <w:rPr>
          <w:rStyle w:val="StyleUnderline"/>
          <w:rFonts w:ascii="Garamond" w:hAnsi="Garamond"/>
        </w:rPr>
        <w:t xml:space="preserve">which is inextricably linked to a performative reflexivity. </w:t>
      </w:r>
      <w:r w:rsidRPr="00497B2F">
        <w:rPr>
          <w:rFonts w:ascii="Garamond" w:hAnsi="Garamond"/>
          <w:color w:val="000000" w:themeColor="text1"/>
          <w:sz w:val="16"/>
        </w:rPr>
        <w:t xml:space="preserve">In my mind, </w:t>
      </w:r>
      <w:r w:rsidRPr="00497B2F">
        <w:rPr>
          <w:rStyle w:val="StyleUnderline"/>
          <w:rFonts w:ascii="Garamond" w:hAnsi="Garamond"/>
        </w:rPr>
        <w:t>the</w:t>
      </w:r>
      <w:r w:rsidRPr="00497B2F">
        <w:rPr>
          <w:rFonts w:ascii="Garamond" w:hAnsi="Garamond"/>
          <w:color w:val="000000" w:themeColor="text1"/>
          <w:sz w:val="16"/>
        </w:rPr>
        <w:t xml:space="preserve"> dangerous </w:t>
      </w:r>
      <w:r w:rsidRPr="00497B2F">
        <w:rPr>
          <w:rStyle w:val="StyleUnderline"/>
          <w:rFonts w:ascii="Garamond" w:hAnsi="Garamond"/>
        </w:rPr>
        <w:t>terrain of war, both psychological and physical, real and imagined, has to be understood by the audience members as a means of resisting it.</w:t>
      </w:r>
      <w:r w:rsidRPr="00497B2F">
        <w:rPr>
          <w:rFonts w:ascii="Garamond" w:hAnsi="Garamond"/>
          <w:color w:val="000000" w:themeColor="text1"/>
          <w:sz w:val="16"/>
        </w:rPr>
        <w:t xml:space="preserve"> While I find the three categories of reflexivity described by Lash – cognitive, aesthetic, and hermeneutic – to be useful, I feel that </w:t>
      </w:r>
      <w:r w:rsidRPr="00497B2F">
        <w:rPr>
          <w:rStyle w:val="StyleUnderline"/>
          <w:rFonts w:ascii="Garamond" w:hAnsi="Garamond"/>
        </w:rPr>
        <w:t>it is necessary to move one step beyond in order to really have a handle on understanding the transnational diasporic subject</w:t>
      </w:r>
      <w:r w:rsidRPr="00497B2F">
        <w:rPr>
          <w:rFonts w:ascii="Garamond" w:hAnsi="Garamond"/>
          <w:color w:val="000000" w:themeColor="text1"/>
          <w:sz w:val="16"/>
        </w:rPr>
        <w:t xml:space="preserve"> – in particular, one in connection to terror and war. </w:t>
      </w:r>
      <w:r w:rsidRPr="00497B2F">
        <w:rPr>
          <w:rStyle w:val="StyleUnderline"/>
          <w:rFonts w:ascii="Garamond" w:hAnsi="Garamond"/>
        </w:rPr>
        <w:t>In this moment of contested rights</w:t>
      </w:r>
      <w:r w:rsidRPr="00497B2F">
        <w:rPr>
          <w:rFonts w:ascii="Garamond" w:hAnsi="Garamond"/>
          <w:color w:val="000000" w:themeColor="text1"/>
          <w:sz w:val="16"/>
        </w:rPr>
        <w:t xml:space="preserve">, both civil and human, </w:t>
      </w:r>
      <w:r w:rsidRPr="00497B2F">
        <w:rPr>
          <w:rStyle w:val="StyleUnderline"/>
          <w:rFonts w:ascii="Garamond" w:hAnsi="Garamond"/>
        </w:rPr>
        <w:t>and</w:t>
      </w:r>
      <w:r w:rsidRPr="00497B2F">
        <w:rPr>
          <w:rFonts w:ascii="Garamond" w:hAnsi="Garamond"/>
          <w:color w:val="000000" w:themeColor="text1"/>
          <w:sz w:val="16"/>
        </w:rPr>
        <w:t xml:space="preserve"> the heightened abuses of </w:t>
      </w:r>
      <w:r w:rsidRPr="00497B2F">
        <w:rPr>
          <w:rStyle w:val="Emphasis"/>
          <w:rFonts w:ascii="Garamond" w:hAnsi="Garamond"/>
          <w:highlight w:val="cyan"/>
        </w:rPr>
        <w:t>state power/terror, performative reflexivity offers a unique way to have diasporic subjects critique their own positionality and, at the same time, transforms the audience's polemical and stereotyped viewpoints.</w:t>
      </w:r>
      <w:r w:rsidRPr="00497B2F">
        <w:rPr>
          <w:rFonts w:ascii="Garamond" w:hAnsi="Garamond"/>
          <w:color w:val="000000" w:themeColor="text1"/>
          <w:sz w:val="16"/>
        </w:rPr>
        <w:t xml:space="preserve"> In this time where emergency is touted as normalcy through a number of codes, the resistance located within this act of heightening reflexivity within the performative moment allows for all involved to deepen their understandings of the transnational moment from yet a new perspective. "</w:t>
      </w:r>
      <w:r w:rsidRPr="00497B2F">
        <w:rPr>
          <w:rStyle w:val="StyleUnderline"/>
          <w:rFonts w:ascii="Garamond" w:hAnsi="Garamond"/>
        </w:rPr>
        <w:t>A late modern analysis of diaspora … should aim to reveal the dialectics between diaspora aesthetics and 'real' political mobilization"</w:t>
      </w:r>
      <w:r w:rsidRPr="00497B2F">
        <w:rPr>
          <w:rFonts w:ascii="Garamond" w:hAnsi="Garamond"/>
          <w:color w:val="000000" w:themeColor="text1"/>
          <w:sz w:val="16"/>
        </w:rPr>
        <w:t xml:space="preserve"> (Werbner 3). </w:t>
      </w:r>
      <w:r w:rsidRPr="00497B2F">
        <w:rPr>
          <w:rStyle w:val="Emphasis"/>
          <w:rFonts w:ascii="Garamond" w:hAnsi="Garamond"/>
          <w:highlight w:val="cyan"/>
        </w:rPr>
        <w:t>The performative aspects of this model of reflexivity are poetic, but they are embraced as a means of entry, of access to an otherwise closed-off lived experience</w:t>
      </w:r>
      <w:r w:rsidRPr="00497B2F">
        <w:rPr>
          <w:rStyle w:val="Emphasis"/>
          <w:rFonts w:ascii="Garamond" w:hAnsi="Garamond"/>
        </w:rPr>
        <w:t>.</w:t>
      </w:r>
      <w:r w:rsidRPr="00497B2F">
        <w:rPr>
          <w:rFonts w:ascii="Garamond" w:hAnsi="Garamond"/>
          <w:color w:val="000000" w:themeColor="text1"/>
          <w:sz w:val="16"/>
        </w:rPr>
        <w:t xml:space="preserve"> Thus, the performer, like Grehan's description of Rakini Devi, must create "a picture of an empowered, politically aware global citizen who combines fragments of memory with satirical critique to remind us of the complex and often contradictory experience of the diasporic subject in the late-modern period" (231</w:t>
      </w:r>
      <w:r w:rsidRPr="00497B2F">
        <w:rPr>
          <w:rStyle w:val="StyleUnderline"/>
          <w:rFonts w:ascii="Garamond" w:hAnsi="Garamond"/>
        </w:rPr>
        <w:t>). How is performance for and by diasporic subjects</w:t>
      </w:r>
      <w:r w:rsidRPr="00497B2F">
        <w:rPr>
          <w:rFonts w:ascii="Garamond" w:hAnsi="Garamond"/>
          <w:color w:val="000000" w:themeColor="text1"/>
          <w:sz w:val="16"/>
        </w:rPr>
        <w:t xml:space="preserve"> such as myself </w:t>
      </w:r>
      <w:r w:rsidRPr="00497B2F">
        <w:rPr>
          <w:rStyle w:val="StyleUnderline"/>
          <w:rFonts w:ascii="Garamond" w:hAnsi="Garamond"/>
        </w:rPr>
        <w:t>turning into critical [reflexive] agency? Through the performance of my own lived experience, I can offer a critique of my own "home" culture, of my "host" culture, and of power structures</w:t>
      </w:r>
      <w:r w:rsidRPr="00497B2F">
        <w:rPr>
          <w:rFonts w:ascii="Garamond" w:hAnsi="Garamond"/>
          <w:color w:val="000000" w:themeColor="text1"/>
          <w:sz w:val="16"/>
        </w:rPr>
        <w:t xml:space="preserve">, war, and the constant threat of the next war, the extreme focus of capitalist supremacy that overrides and justifies everything, without any accountability, accepting any and all human cost/loss. I ask the question, "Who will be the next diaspora?" </w:t>
      </w:r>
      <w:r w:rsidRPr="00497B2F">
        <w:rPr>
          <w:rStyle w:val="StyleUnderline"/>
          <w:rFonts w:ascii="Garamond" w:hAnsi="Garamond"/>
          <w:highlight w:val="cyan"/>
        </w:rPr>
        <w:t>I link people to activism through my lived experience, learning much about those outside my own diasporic community</w:t>
      </w:r>
      <w:r w:rsidRPr="00497B2F">
        <w:rPr>
          <w:rStyle w:val="StyleUnderline"/>
          <w:rFonts w:ascii="Garamond" w:hAnsi="Garamond"/>
        </w:rPr>
        <w:t>.</w:t>
      </w:r>
      <w:r w:rsidRPr="00497B2F">
        <w:rPr>
          <w:rFonts w:ascii="Garamond" w:hAnsi="Garamond"/>
          <w:color w:val="000000" w:themeColor="text1"/>
          <w:sz w:val="16"/>
        </w:rPr>
        <w:t xml:space="preserve"> Grehan describes this as </w:t>
      </w:r>
      <w:r w:rsidRPr="00497B2F">
        <w:rPr>
          <w:rStyle w:val="StyleUnderline"/>
          <w:rFonts w:ascii="Garamond" w:hAnsi="Garamond"/>
        </w:rPr>
        <w:t>"</w:t>
      </w:r>
      <w:r w:rsidRPr="00497B2F">
        <w:rPr>
          <w:rStyle w:val="StyleUnderline"/>
          <w:rFonts w:ascii="Garamond" w:hAnsi="Garamond"/>
          <w:highlight w:val="cyan"/>
        </w:rPr>
        <w:t>the power to raise political issues by weaving stories […] which move out from the personal to critique ideas of identity, belonging, oppression and power</w:t>
      </w:r>
      <w:r w:rsidRPr="00497B2F">
        <w:rPr>
          <w:rFonts w:ascii="Garamond" w:hAnsi="Garamond"/>
          <w:color w:val="000000" w:themeColor="text1"/>
          <w:sz w:val="16"/>
        </w:rPr>
        <w:t xml:space="preserve">" (237). </w:t>
      </w:r>
      <w:r w:rsidRPr="00497B2F">
        <w:rPr>
          <w:rStyle w:val="Emphasis"/>
          <w:rFonts w:ascii="Garamond" w:hAnsi="Garamond"/>
          <w:highlight w:val="cyan"/>
        </w:rPr>
        <w:t>These performances are never reproducible, and thus, the immediacy of them is personally received in a rather unique way.</w:t>
      </w:r>
      <w:r w:rsidRPr="00497B2F">
        <w:rPr>
          <w:rStyle w:val="StyleUnderline"/>
          <w:rFonts w:ascii="Garamond" w:hAnsi="Garamond"/>
        </w:rPr>
        <w:t xml:space="preserve"> </w:t>
      </w:r>
      <w:r w:rsidRPr="00497B2F">
        <w:rPr>
          <w:rFonts w:ascii="Garamond" w:hAnsi="Garamond"/>
          <w:color w:val="000000" w:themeColor="text1"/>
          <w:sz w:val="16"/>
        </w:rPr>
        <w:t xml:space="preserve">Further, </w:t>
      </w:r>
      <w:r w:rsidRPr="00497B2F">
        <w:rPr>
          <w:rStyle w:val="StyleUnderline"/>
          <w:rFonts w:ascii="Garamond" w:hAnsi="Garamond"/>
          <w:highlight w:val="cyan"/>
        </w:rPr>
        <w:t>the audience performs in the same space by being present and willingly to engage the material.</w:t>
      </w:r>
      <w:r w:rsidRPr="00497B2F">
        <w:rPr>
          <w:rStyle w:val="StyleUnderline"/>
          <w:rFonts w:ascii="Garamond" w:hAnsi="Garamond"/>
        </w:rPr>
        <w:t xml:space="preserve"> </w:t>
      </w:r>
      <w:r w:rsidRPr="00497B2F">
        <w:rPr>
          <w:rFonts w:ascii="Garamond" w:hAnsi="Garamond"/>
          <w:color w:val="000000" w:themeColor="text1"/>
          <w:sz w:val="16"/>
        </w:rPr>
        <w:t>Of course, there have been the unfortunate audience members walking out, but this is a rare occurrence and is not a violent act, unlike other acts outside performance venues, committed against dissenters.</w:t>
      </w:r>
      <w:r w:rsidRPr="00497B2F">
        <w:rPr>
          <w:rStyle w:val="apple-converted-space"/>
          <w:rFonts w:ascii="Garamond" w:hAnsi="Garamond"/>
          <w:color w:val="000000" w:themeColor="text1"/>
          <w:sz w:val="16"/>
        </w:rPr>
        <w:t> </w:t>
      </w:r>
      <w:r w:rsidRPr="00497B2F">
        <w:rPr>
          <w:rFonts w:ascii="Garamond" w:hAnsi="Garamond"/>
          <w:bCs/>
          <w:color w:val="000000" w:themeColor="text1"/>
          <w:sz w:val="16"/>
        </w:rPr>
        <w:t>[End Page 335]</w:t>
      </w:r>
      <w:r w:rsidRPr="00497B2F">
        <w:rPr>
          <w:rFonts w:ascii="Garamond" w:hAnsi="Garamond"/>
          <w:b/>
          <w:bCs/>
          <w:color w:val="000000" w:themeColor="text1"/>
          <w:sz w:val="16"/>
        </w:rPr>
        <w:t xml:space="preserve"> </w:t>
      </w:r>
      <w:r w:rsidRPr="00497B2F">
        <w:rPr>
          <w:rFonts w:ascii="Garamond" w:hAnsi="Garamond"/>
          <w:color w:val="000000" w:themeColor="text1"/>
          <w:sz w:val="16"/>
        </w:rPr>
        <w:t>This piece layers my experience of being forced to watch torture with the human rights abuses committed by U.S. soldiers in Abu Ghraib prison in Iraq and calls for an accountability of nation-states in regard to their use of violence.</w:t>
      </w:r>
    </w:p>
    <w:p w14:paraId="2759C731" w14:textId="77777777" w:rsidR="00497B2F" w:rsidRPr="00497B2F" w:rsidRDefault="00497B2F" w:rsidP="00497B2F">
      <w:pPr>
        <w:pStyle w:val="Heading4"/>
        <w:rPr>
          <w:rFonts w:ascii="Garamond" w:hAnsi="Garamond"/>
        </w:rPr>
      </w:pPr>
      <w:r w:rsidRPr="00497B2F">
        <w:rPr>
          <w:rFonts w:ascii="Garamond" w:hAnsi="Garamond"/>
        </w:rPr>
        <w:t xml:space="preserve">Our performances embody an activist manifesto that uniquely challenges common understandings of transnational diasporic subjectivities </w:t>
      </w:r>
    </w:p>
    <w:p w14:paraId="3A3B6364" w14:textId="77777777" w:rsidR="00497B2F" w:rsidRPr="00497B2F" w:rsidRDefault="00497B2F" w:rsidP="00497B2F">
      <w:pPr>
        <w:pStyle w:val="noindent"/>
        <w:spacing w:before="240" w:beforeAutospacing="0" w:after="0" w:afterAutospacing="0"/>
        <w:rPr>
          <w:rFonts w:ascii="Garamond" w:hAnsi="Garamond"/>
          <w:b/>
          <w:u w:val="single"/>
        </w:rPr>
      </w:pPr>
      <w:r w:rsidRPr="00497B2F">
        <w:rPr>
          <w:rStyle w:val="StyleUnderline"/>
          <w:rFonts w:ascii="Garamond" w:hAnsi="Garamond"/>
        </w:rPr>
        <w:t>Farah</w:t>
      </w:r>
      <w:r w:rsidRPr="00497B2F">
        <w:rPr>
          <w:rFonts w:ascii="Garamond" w:eastAsia="Times New Roman" w:hAnsi="Garamond"/>
          <w:color w:val="0A0A0A"/>
          <w:sz w:val="16"/>
          <w:shd w:val="clear" w:color="auto" w:fill="F0F0F0"/>
        </w:rPr>
        <w:t>, Laila. "Dancing on the Hyphen: Performing Diasporic Subjectivity."</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Modern Drama</w:t>
      </w:r>
      <w:r w:rsidRPr="00497B2F">
        <w:rPr>
          <w:rFonts w:ascii="Garamond" w:eastAsia="Times New Roman" w:hAnsi="Garamond"/>
          <w:color w:val="0A0A0A"/>
          <w:sz w:val="16"/>
          <w:shd w:val="clear" w:color="auto" w:fill="F0F0F0"/>
        </w:rPr>
        <w:t>, vol. 48 no. 2, 20</w:t>
      </w:r>
      <w:r w:rsidRPr="00497B2F">
        <w:rPr>
          <w:rStyle w:val="StyleUnderline"/>
          <w:rFonts w:ascii="Garamond" w:hAnsi="Garamond"/>
        </w:rPr>
        <w:t>05</w:t>
      </w:r>
      <w:r w:rsidRPr="00497B2F">
        <w:rPr>
          <w:rFonts w:ascii="Garamond" w:eastAsia="Times New Roman" w:hAnsi="Garamond"/>
          <w:color w:val="0A0A0A"/>
          <w:sz w:val="16"/>
          <w:shd w:val="clear" w:color="auto" w:fill="F0F0F0"/>
        </w:rPr>
        <w:t>, pp. 316-345.</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i/>
          <w:iCs/>
          <w:color w:val="0A0A0A"/>
          <w:sz w:val="16"/>
        </w:rPr>
        <w:t>Project MUSE</w:t>
      </w:r>
      <w:r w:rsidRPr="00497B2F">
        <w:rPr>
          <w:rFonts w:ascii="Garamond" w:eastAsia="Times New Roman" w:hAnsi="Garamond"/>
          <w:color w:val="0A0A0A"/>
          <w:sz w:val="16"/>
          <w:shd w:val="clear" w:color="auto" w:fill="F0F0F0"/>
        </w:rPr>
        <w:t>,</w:t>
      </w:r>
      <w:r w:rsidRPr="00497B2F">
        <w:rPr>
          <w:rStyle w:val="apple-converted-space"/>
          <w:rFonts w:ascii="Garamond" w:eastAsia="Times New Roman" w:hAnsi="Garamond"/>
          <w:color w:val="0A0A0A"/>
          <w:sz w:val="16"/>
          <w:shd w:val="clear" w:color="auto" w:fill="F0F0F0"/>
        </w:rPr>
        <w:t> </w:t>
      </w:r>
      <w:r w:rsidRPr="00497B2F">
        <w:rPr>
          <w:rFonts w:ascii="Garamond" w:eastAsia="Times New Roman" w:hAnsi="Garamond"/>
          <w:sz w:val="16"/>
        </w:rPr>
        <w:t>doi:10.1353/mdr.2005.0025/NV</w:t>
      </w:r>
    </w:p>
    <w:p w14:paraId="1360BCD6" w14:textId="77777777" w:rsidR="00497B2F" w:rsidRPr="00497B2F" w:rsidRDefault="00497B2F" w:rsidP="00497B2F">
      <w:pPr>
        <w:pStyle w:val="noindent"/>
        <w:spacing w:before="240" w:beforeAutospacing="0" w:after="0" w:afterAutospacing="0"/>
        <w:rPr>
          <w:rStyle w:val="StyleUnderline"/>
          <w:rFonts w:ascii="Garamond" w:hAnsi="Garamond"/>
        </w:rPr>
      </w:pPr>
      <w:r w:rsidRPr="00497B2F">
        <w:rPr>
          <w:rStyle w:val="StyleUnderline"/>
          <w:rFonts w:ascii="Garamond" w:hAnsi="Garamond"/>
          <w:highlight w:val="cyan"/>
        </w:rPr>
        <w:t>The existence of diasporas is performative and dialogic</w:t>
      </w:r>
      <w:r w:rsidRPr="00497B2F">
        <w:rPr>
          <w:rStyle w:val="StyleUnderline"/>
          <w:rFonts w:ascii="Garamond" w:hAnsi="Garamond"/>
        </w:rPr>
        <w:t xml:space="preserve"> and is more indicative of planetary flows and transnationalism than static definitions of solidarity and national belonging (</w:t>
      </w:r>
      <w:r w:rsidRPr="00497B2F">
        <w:rPr>
          <w:rFonts w:ascii="Garamond" w:hAnsi="Garamond"/>
          <w:color w:val="0A0A0A"/>
          <w:sz w:val="16"/>
        </w:rPr>
        <w:t xml:space="preserve">Werbner 18). It is precisely for this reason that the "bridge-builders" Hu-DeHart refers to are the ideal performatively reflexive community, with shared, or minimally parallel, experiences for engaging in this important dialogic activism. </w:t>
      </w:r>
      <w:r w:rsidRPr="00497B2F">
        <w:rPr>
          <w:rStyle w:val="StyleUnderline"/>
          <w:rFonts w:ascii="Garamond" w:hAnsi="Garamond"/>
        </w:rPr>
        <w:t xml:space="preserve">What better vehicle than the powerful medium of live performance, and in particular, the performance of the testimony and facts of the people living on the ground, </w:t>
      </w:r>
      <w:r w:rsidRPr="00497B2F">
        <w:rPr>
          <w:rFonts w:ascii="Garamond" w:hAnsi="Garamond"/>
          <w:color w:val="0A0A0A"/>
          <w:sz w:val="16"/>
        </w:rPr>
        <w:t>in this moment of contested freedoms and curtailed civil and human rights</w:t>
      </w:r>
      <w:r w:rsidRPr="00497B2F">
        <w:rPr>
          <w:rStyle w:val="StyleUnderline"/>
          <w:rFonts w:ascii="Garamond" w:hAnsi="Garamond"/>
        </w:rPr>
        <w:t>? At the same time, they link</w:t>
      </w:r>
      <w:r w:rsidRPr="00497B2F">
        <w:rPr>
          <w:rFonts w:ascii="Garamond" w:hAnsi="Garamond"/>
          <w:color w:val="0A0A0A"/>
          <w:sz w:val="16"/>
        </w:rPr>
        <w:t xml:space="preserve"> so many </w:t>
      </w:r>
      <w:r w:rsidRPr="00497B2F">
        <w:rPr>
          <w:rFonts w:ascii="Garamond" w:hAnsi="Garamond"/>
          <w:sz w:val="16"/>
        </w:rPr>
        <w:t>historical perspectives</w:t>
      </w:r>
      <w:r w:rsidRPr="00497B2F">
        <w:rPr>
          <w:rFonts w:ascii="Garamond" w:hAnsi="Garamond"/>
          <w:color w:val="0A0A0A"/>
          <w:sz w:val="16"/>
        </w:rPr>
        <w:t xml:space="preserve"> – fifty years of moving toward this globalization, </w:t>
      </w:r>
      <w:r w:rsidRPr="00497B2F">
        <w:rPr>
          <w:rStyle w:val="StyleUnderline"/>
          <w:rFonts w:ascii="Garamond" w:hAnsi="Garamond"/>
        </w:rPr>
        <w:t>at the same time as the struggle and agency to fight it has been emerging</w:t>
      </w:r>
      <w:r w:rsidRPr="00497B2F">
        <w:rPr>
          <w:rFonts w:ascii="Garamond" w:hAnsi="Garamond"/>
          <w:color w:val="0A0A0A"/>
          <w:sz w:val="16"/>
        </w:rPr>
        <w:t xml:space="preserve">. As Dolan asserts, we can "use the emotion theater inspires to move people to political action, to desire reconfigured social relations, to want to interact intimately with a local and a global community" (90). In this way, the audience become wittingly reflexive, desirous of movement within their own subjectivity as local and global citizens for social change. The attractiveness of the human rights discourses offers us the moral underpinnings for both discourse and practice (Wilson 254), tangibly exemplified in the performance of testimony as linked to solid activist analysis. </w:t>
      </w:r>
      <w:r w:rsidRPr="00497B2F">
        <w:rPr>
          <w:rStyle w:val="StyleUnderline"/>
          <w:rFonts w:ascii="Garamond" w:hAnsi="Garamond"/>
        </w:rPr>
        <w:t>Within this globalized world</w:t>
      </w:r>
      <w:r w:rsidRPr="00497B2F">
        <w:rPr>
          <w:rStyle w:val="StyleUnderline"/>
          <w:rFonts w:ascii="Garamond" w:hAnsi="Garamond"/>
          <w:highlight w:val="cyan"/>
        </w:rPr>
        <w:t>, the impetus for subjects of any state,</w:t>
      </w:r>
      <w:r w:rsidRPr="00497B2F">
        <w:rPr>
          <w:rStyle w:val="StyleUnderline"/>
          <w:rFonts w:ascii="Garamond" w:hAnsi="Garamond"/>
        </w:rPr>
        <w:t xml:space="preserve"> whether </w:t>
      </w:r>
      <w:r w:rsidRPr="00497B2F">
        <w:rPr>
          <w:rStyle w:val="StyleUnderline"/>
          <w:rFonts w:ascii="Garamond" w:hAnsi="Garamond"/>
          <w:highlight w:val="cyan"/>
        </w:rPr>
        <w:t>bound by citizenship</w:t>
      </w:r>
      <w:r w:rsidRPr="00497B2F">
        <w:rPr>
          <w:rStyle w:val="StyleUnderline"/>
          <w:rFonts w:ascii="Garamond" w:hAnsi="Garamond"/>
        </w:rPr>
        <w:t xml:space="preserve"> or otherwise, </w:t>
      </w:r>
      <w:r w:rsidRPr="00497B2F">
        <w:rPr>
          <w:rStyle w:val="StyleUnderline"/>
          <w:rFonts w:ascii="Garamond" w:hAnsi="Garamond"/>
          <w:highlight w:val="cyan"/>
        </w:rPr>
        <w:t>might be to make the easy move of overidentifying with the pain in these particular diasporic accounts.</w:t>
      </w:r>
      <w:r w:rsidRPr="00497B2F">
        <w:rPr>
          <w:rFonts w:ascii="Garamond" w:hAnsi="Garamond"/>
          <w:color w:val="0A0A0A"/>
          <w:sz w:val="16"/>
        </w:rPr>
        <w:t xml:space="preserve"> Contrarily, in this case</w:t>
      </w:r>
      <w:r w:rsidRPr="00497B2F">
        <w:rPr>
          <w:rStyle w:val="StyleUnderline"/>
          <w:rFonts w:ascii="Garamond" w:hAnsi="Garamond"/>
          <w:highlight w:val="cyan"/>
        </w:rPr>
        <w:t>, the audience is asked to extrapolate from my narratives to broader, more globalized sets of conditions that exist, with full state justification, and end in the oppression of a myriad of diasporic subjects</w:t>
      </w:r>
      <w:r w:rsidRPr="00497B2F">
        <w:rPr>
          <w:rStyle w:val="StyleUnderline"/>
          <w:rFonts w:ascii="Garamond" w:hAnsi="Garamond"/>
        </w:rPr>
        <w:t>.</w:t>
      </w:r>
      <w:r w:rsidRPr="00497B2F">
        <w:rPr>
          <w:rFonts w:ascii="Garamond" w:hAnsi="Garamond"/>
          <w:color w:val="0A0A0A"/>
          <w:sz w:val="16"/>
        </w:rPr>
        <w:t xml:space="preserve"> As I am not confined</w:t>
      </w:r>
      <w:r w:rsidRPr="00497B2F">
        <w:rPr>
          <w:rStyle w:val="apple-converted-space"/>
          <w:rFonts w:ascii="Garamond" w:hAnsi="Garamond"/>
          <w:color w:val="0A0A0A"/>
          <w:sz w:val="16"/>
        </w:rPr>
        <w:t> </w:t>
      </w:r>
      <w:r w:rsidRPr="00497B2F">
        <w:rPr>
          <w:rFonts w:ascii="Garamond" w:hAnsi="Garamond"/>
          <w:b/>
          <w:bCs/>
          <w:color w:val="0A0A0A"/>
          <w:sz w:val="16"/>
        </w:rPr>
        <w:t>[End Page 341]</w:t>
      </w:r>
      <w:r w:rsidRPr="00497B2F">
        <w:rPr>
          <w:rStyle w:val="apple-converted-space"/>
          <w:rFonts w:ascii="Garamond" w:hAnsi="Garamond"/>
          <w:color w:val="0A0A0A"/>
          <w:sz w:val="16"/>
        </w:rPr>
        <w:t> </w:t>
      </w:r>
      <w:r w:rsidRPr="00497B2F">
        <w:rPr>
          <w:rFonts w:ascii="Garamond" w:hAnsi="Garamond"/>
          <w:color w:val="0A0A0A"/>
          <w:sz w:val="16"/>
        </w:rPr>
        <w:t xml:space="preserve">to one side of the hyphen, I use the back/forth, both/and from script to analysis, performance to post-show discourse, hyphen of experience to action. </w:t>
      </w:r>
      <w:r w:rsidRPr="00497B2F">
        <w:rPr>
          <w:rStyle w:val="StyleUnderline"/>
          <w:rFonts w:ascii="Garamond" w:hAnsi="Garamond"/>
        </w:rPr>
        <w:t>I employ a mapping of life, weaving theories that foreground the analytic frames between pieces</w:t>
      </w:r>
      <w:r w:rsidRPr="00497B2F">
        <w:rPr>
          <w:rStyle w:val="StyleUnderline"/>
          <w:rFonts w:ascii="Garamond" w:hAnsi="Garamond"/>
          <w:highlight w:val="cyan"/>
        </w:rPr>
        <w:t>. I offer an activist manifesto</w:t>
      </w:r>
      <w:r w:rsidRPr="00497B2F">
        <w:rPr>
          <w:rFonts w:ascii="Garamond" w:hAnsi="Garamond"/>
          <w:color w:val="0A0A0A"/>
          <w:sz w:val="16"/>
        </w:rPr>
        <w:t xml:space="preserve"> … </w:t>
      </w:r>
      <w:r w:rsidRPr="00497B2F">
        <w:rPr>
          <w:rStyle w:val="StyleUnderline"/>
          <w:rFonts w:ascii="Garamond" w:hAnsi="Garamond"/>
          <w:highlight w:val="cyan"/>
        </w:rPr>
        <w:t>performance as resistance, a transformative poetics of political dissent. Representation translates into the realities of political, sentimental, and moral gestures and agendas for action.</w:t>
      </w:r>
      <w:r w:rsidRPr="00497B2F">
        <w:rPr>
          <w:rFonts w:ascii="Garamond" w:hAnsi="Garamond"/>
          <w:color w:val="0A0A0A"/>
          <w:sz w:val="16"/>
        </w:rPr>
        <w:t xml:space="preserve"> Unexpected things can happen; </w:t>
      </w:r>
      <w:r w:rsidRPr="00497B2F">
        <w:rPr>
          <w:rStyle w:val="StyleUnderline"/>
          <w:rFonts w:ascii="Garamond" w:hAnsi="Garamond"/>
        </w:rPr>
        <w:t>we can make use of the uncertain environment of the diasporic subject – reflected reflexively from performer to audience and back again – to affect real change.</w:t>
      </w:r>
      <w:r w:rsidRPr="00497B2F">
        <w:rPr>
          <w:rFonts w:ascii="Garamond" w:hAnsi="Garamond"/>
          <w:color w:val="0A0A0A"/>
          <w:sz w:val="16"/>
        </w:rPr>
        <w:t xml:space="preserve"> "</w:t>
      </w:r>
      <w:r w:rsidRPr="00497B2F">
        <w:rPr>
          <w:rStyle w:val="StyleUnderline"/>
          <w:rFonts w:ascii="Garamond" w:hAnsi="Garamond"/>
        </w:rPr>
        <w:t>T</w:t>
      </w:r>
      <w:r w:rsidRPr="00497B2F">
        <w:rPr>
          <w:rStyle w:val="StyleUnderline"/>
          <w:rFonts w:ascii="Garamond" w:hAnsi="Garamond"/>
          <w:highlight w:val="cyan"/>
        </w:rPr>
        <w:t>ransnational diasporic individuals can begin to form a new community, one born of connection not capital,</w:t>
      </w:r>
      <w:r w:rsidRPr="00497B2F">
        <w:rPr>
          <w:rStyle w:val="StyleUnderline"/>
          <w:rFonts w:ascii="Garamond" w:hAnsi="Garamond"/>
        </w:rPr>
        <w:t xml:space="preserve"> one necessitated by desire for straddling the hyphenated world they inhabit for more than personal gain, rather for one of greater social good</w:t>
      </w:r>
      <w:r w:rsidRPr="00497B2F">
        <w:rPr>
          <w:rFonts w:ascii="Garamond" w:hAnsi="Garamond"/>
          <w:color w:val="0A0A0A"/>
          <w:sz w:val="16"/>
        </w:rPr>
        <w:t xml:space="preserve">" (Hu-DeHart 13). In understanding diasporic subjectivity in performance and through a performative reflexivity, as shown through my performances, a special contribution is made to the fields of both theatre and performance studies. </w:t>
      </w:r>
      <w:r w:rsidRPr="00497B2F">
        <w:rPr>
          <w:rStyle w:val="StyleUnderline"/>
          <w:rFonts w:ascii="Garamond" w:hAnsi="Garamond"/>
        </w:rPr>
        <w:t xml:space="preserve">While there have been salient separate studies of diasporic subjects, topics of reflexivity, and performativity, </w:t>
      </w:r>
      <w:r w:rsidRPr="00497B2F">
        <w:rPr>
          <w:rStyle w:val="StyleUnderline"/>
          <w:rFonts w:ascii="Garamond" w:hAnsi="Garamond"/>
          <w:highlight w:val="cyan"/>
        </w:rPr>
        <w:t>it is their intertwining that offers unique possibilities for deeper understandings of transnational diasporic subjectivity and a new conceptual apparatus in performance-centered research.</w:t>
      </w:r>
    </w:p>
    <w:p w14:paraId="0139187D" w14:textId="77777777" w:rsidR="00497B2F" w:rsidRPr="00497B2F" w:rsidRDefault="00497B2F" w:rsidP="00497B2F">
      <w:pPr>
        <w:pStyle w:val="Heading2"/>
        <w:rPr>
          <w:rFonts w:ascii="Garamond" w:hAnsi="Garamond"/>
        </w:rPr>
      </w:pPr>
      <w:r w:rsidRPr="00497B2F">
        <w:rPr>
          <w:rFonts w:ascii="Garamond" w:hAnsi="Garamond"/>
        </w:rPr>
        <w:t>Perm</w:t>
      </w:r>
    </w:p>
    <w:p w14:paraId="066D367A" w14:textId="77777777" w:rsidR="00497B2F" w:rsidRPr="00497B2F" w:rsidRDefault="00497B2F" w:rsidP="00497B2F">
      <w:pPr>
        <w:pStyle w:val="Heading4"/>
        <w:rPr>
          <w:rFonts w:ascii="Garamond" w:hAnsi="Garamond"/>
        </w:rPr>
      </w:pPr>
      <w:r w:rsidRPr="00497B2F">
        <w:rPr>
          <w:rFonts w:ascii="Garamond" w:hAnsi="Garamond"/>
        </w:rPr>
        <w:t>1. Links are DAs to the perm – specifically we are winning links to your performance/presentation within the debate space, don’t let them sever out of that</w:t>
      </w:r>
    </w:p>
    <w:p w14:paraId="26CF893D" w14:textId="77777777" w:rsidR="00497B2F" w:rsidRPr="00497B2F" w:rsidRDefault="00497B2F" w:rsidP="00497B2F">
      <w:pPr>
        <w:pStyle w:val="Heading4"/>
        <w:rPr>
          <w:rFonts w:ascii="Garamond" w:hAnsi="Garamond"/>
        </w:rPr>
      </w:pPr>
      <w:r w:rsidRPr="00497B2F">
        <w:rPr>
          <w:rFonts w:ascii="Garamond" w:hAnsi="Garamond"/>
        </w:rPr>
        <w:t xml:space="preserve">2. Cooption DA – the perm is a cooption of our alternative which is an embodied performance </w:t>
      </w:r>
    </w:p>
    <w:p w14:paraId="02D0C0DD" w14:textId="77777777" w:rsidR="00497B2F" w:rsidRPr="00497B2F" w:rsidRDefault="00497B2F" w:rsidP="00497B2F">
      <w:pPr>
        <w:pStyle w:val="Heading4"/>
        <w:rPr>
          <w:rFonts w:ascii="Garamond" w:hAnsi="Garamond"/>
        </w:rPr>
      </w:pPr>
      <w:r w:rsidRPr="00497B2F">
        <w:rPr>
          <w:rFonts w:ascii="Garamond" w:hAnsi="Garamond"/>
        </w:rPr>
        <w:t xml:space="preserve">3. Footnoting DA </w:t>
      </w:r>
    </w:p>
    <w:p w14:paraId="1D838E5B" w14:textId="77777777" w:rsidR="00497B2F" w:rsidRPr="00497B2F" w:rsidRDefault="00497B2F" w:rsidP="00497B2F">
      <w:pPr>
        <w:pStyle w:val="Heading4"/>
        <w:rPr>
          <w:rFonts w:ascii="Garamond" w:hAnsi="Garamond"/>
        </w:rPr>
      </w:pPr>
      <w:r w:rsidRPr="00497B2F">
        <w:rPr>
          <w:rFonts w:ascii="Garamond" w:hAnsi="Garamond"/>
        </w:rPr>
        <w:t xml:space="preserve">4. Our K is critique of your alt – you have to win your method is good </w:t>
      </w:r>
    </w:p>
    <w:p w14:paraId="5AF8ED66" w14:textId="77777777" w:rsidR="00497B2F" w:rsidRPr="00497B2F" w:rsidRDefault="00497B2F" w:rsidP="00497B2F">
      <w:pPr>
        <w:pStyle w:val="Heading2"/>
        <w:rPr>
          <w:rFonts w:ascii="Garamond" w:hAnsi="Garamond"/>
        </w:rPr>
      </w:pPr>
      <w:r w:rsidRPr="00497B2F">
        <w:rPr>
          <w:rFonts w:ascii="Garamond" w:hAnsi="Garamond"/>
        </w:rPr>
        <w:t>**Extra**</w:t>
      </w:r>
    </w:p>
    <w:p w14:paraId="1AB83AF6" w14:textId="77777777" w:rsidR="00497B2F" w:rsidRPr="00497B2F" w:rsidRDefault="00497B2F" w:rsidP="00497B2F">
      <w:pPr>
        <w:pStyle w:val="Heading3"/>
        <w:rPr>
          <w:rFonts w:ascii="Garamond" w:hAnsi="Garamond"/>
        </w:rPr>
      </w:pPr>
      <w:r w:rsidRPr="00497B2F">
        <w:rPr>
          <w:rFonts w:ascii="Garamond" w:hAnsi="Garamond"/>
        </w:rPr>
        <w:t>Random narrative cards</w:t>
      </w:r>
    </w:p>
    <w:p w14:paraId="28BAA385" w14:textId="77777777" w:rsidR="00497B2F" w:rsidRPr="00497B2F" w:rsidRDefault="00497B2F" w:rsidP="00497B2F">
      <w:pPr>
        <w:pStyle w:val="Heading4"/>
        <w:rPr>
          <w:rFonts w:ascii="Garamond" w:hAnsi="Garamond"/>
        </w:rPr>
      </w:pPr>
      <w:r w:rsidRPr="00497B2F">
        <w:rPr>
          <w:rFonts w:ascii="Garamond" w:hAnsi="Garamond"/>
        </w:rPr>
        <w:t xml:space="preserve">A systemic problem facing Indian American communities </w:t>
      </w:r>
    </w:p>
    <w:p w14:paraId="1B1FE8FB" w14:textId="77777777" w:rsidR="00497B2F" w:rsidRPr="00497B2F" w:rsidRDefault="00497B2F" w:rsidP="00497B2F">
      <w:pPr>
        <w:rPr>
          <w:rStyle w:val="StyleUnderline"/>
          <w:rFonts w:ascii="Garamond" w:hAnsi="Garamond"/>
        </w:rPr>
      </w:pPr>
    </w:p>
    <w:p w14:paraId="3239997C" w14:textId="77777777" w:rsidR="00497B2F" w:rsidRPr="00497B2F" w:rsidRDefault="00497B2F" w:rsidP="00497B2F">
      <w:pPr>
        <w:rPr>
          <w:rFonts w:ascii="Garamond" w:eastAsia="Times New Roman" w:hAnsi="Garamond"/>
        </w:rPr>
      </w:pPr>
      <w:r w:rsidRPr="00497B2F">
        <w:rPr>
          <w:rFonts w:ascii="Garamond" w:eastAsia="Times New Roman" w:hAnsi="Garamond"/>
          <w:color w:val="0A0A0A"/>
          <w:sz w:val="21"/>
          <w:szCs w:val="21"/>
          <w:shd w:val="clear" w:color="auto" w:fill="F0F0F0"/>
        </w:rPr>
        <w:t>Roshanravan, Shireen M."Passing-as-if: Model-Minority Subjectivity and Women of Color Identification."</w:t>
      </w:r>
      <w:r w:rsidRPr="00497B2F">
        <w:rPr>
          <w:rStyle w:val="apple-converted-space"/>
          <w:rFonts w:ascii="Garamond" w:eastAsia="Times New Roman" w:hAnsi="Garamond"/>
          <w:color w:val="0A0A0A"/>
          <w:sz w:val="21"/>
          <w:szCs w:val="21"/>
          <w:shd w:val="clear" w:color="auto" w:fill="F0F0F0"/>
        </w:rPr>
        <w:t> </w:t>
      </w:r>
      <w:r w:rsidRPr="00497B2F">
        <w:rPr>
          <w:rFonts w:ascii="Garamond" w:eastAsia="Times New Roman" w:hAnsi="Garamond"/>
          <w:i/>
          <w:iCs/>
          <w:color w:val="0A0A0A"/>
          <w:sz w:val="21"/>
          <w:szCs w:val="21"/>
        </w:rPr>
        <w:t>Meridians: feminism, race, transnationalism</w:t>
      </w:r>
      <w:r w:rsidRPr="00497B2F">
        <w:rPr>
          <w:rFonts w:ascii="Garamond" w:eastAsia="Times New Roman" w:hAnsi="Garamond"/>
          <w:color w:val="0A0A0A"/>
          <w:sz w:val="21"/>
          <w:szCs w:val="21"/>
          <w:shd w:val="clear" w:color="auto" w:fill="F0F0F0"/>
        </w:rPr>
        <w:t>, vol. 10 no. 1, 2009, pp. 1-31.</w:t>
      </w:r>
      <w:r w:rsidRPr="00497B2F">
        <w:rPr>
          <w:rStyle w:val="apple-converted-space"/>
          <w:rFonts w:ascii="Garamond" w:eastAsia="Times New Roman" w:hAnsi="Garamond"/>
          <w:color w:val="0A0A0A"/>
          <w:sz w:val="21"/>
          <w:szCs w:val="21"/>
          <w:shd w:val="clear" w:color="auto" w:fill="F0F0F0"/>
        </w:rPr>
        <w:t> </w:t>
      </w:r>
      <w:r w:rsidRPr="00497B2F">
        <w:rPr>
          <w:rFonts w:ascii="Garamond" w:eastAsia="Times New Roman" w:hAnsi="Garamond"/>
          <w:i/>
          <w:iCs/>
          <w:color w:val="0A0A0A"/>
          <w:sz w:val="21"/>
          <w:szCs w:val="21"/>
        </w:rPr>
        <w:t>Project MUSE</w:t>
      </w:r>
      <w:r w:rsidRPr="00497B2F">
        <w:rPr>
          <w:rFonts w:ascii="Garamond" w:eastAsia="Times New Roman" w:hAnsi="Garamond"/>
          <w:color w:val="0A0A0A"/>
          <w:sz w:val="21"/>
          <w:szCs w:val="21"/>
          <w:shd w:val="clear" w:color="auto" w:fill="F0F0F0"/>
        </w:rPr>
        <w:t>, muse.jhu.edu/article/379643./NV</w:t>
      </w:r>
    </w:p>
    <w:p w14:paraId="66C1FBA4" w14:textId="77777777" w:rsidR="00497B2F" w:rsidRPr="00497B2F" w:rsidRDefault="00497B2F" w:rsidP="00497B2F">
      <w:pPr>
        <w:spacing w:before="240"/>
        <w:rPr>
          <w:rFonts w:ascii="Garamond" w:hAnsi="Garamond"/>
          <w:color w:val="0A0A0A"/>
          <w:sz w:val="16"/>
        </w:rPr>
      </w:pPr>
      <w:r w:rsidRPr="00497B2F">
        <w:rPr>
          <w:rStyle w:val="StyleUnderline"/>
          <w:rFonts w:ascii="Garamond" w:hAnsi="Garamond"/>
          <w:highlight w:val="cyan"/>
        </w:rPr>
        <w:t>Passing-as-if involves both a leaving-behind of one’s own racial-ethnic identity and an emptying of the revalorized identity assumed</w:t>
      </w:r>
      <w:r w:rsidRPr="00497B2F">
        <w:rPr>
          <w:rStyle w:val="StyleUnderline"/>
          <w:rFonts w:ascii="Garamond" w:hAnsi="Garamond"/>
        </w:rPr>
        <w:t>.</w:t>
      </w:r>
      <w:r w:rsidRPr="00497B2F">
        <w:rPr>
          <w:rFonts w:ascii="Garamond" w:hAnsi="Garamond"/>
          <w:color w:val="0A0A0A"/>
          <w:sz w:val="16"/>
        </w:rPr>
        <w:t xml:space="preserve"> By “emptied” and “emptying” I mean an erasure of complex historical, social, and cultural specificities that contextualize and give meaning to these identities. Sunaina Maira discusses, for example, the ways that </w:t>
      </w:r>
      <w:r w:rsidRPr="00497B2F">
        <w:rPr>
          <w:rStyle w:val="StyleUnderline"/>
          <w:rFonts w:ascii="Garamond" w:hAnsi="Garamond"/>
          <w:highlight w:val="cyan"/>
        </w:rPr>
        <w:t>Indian American youth</w:t>
      </w:r>
      <w:r w:rsidRPr="00497B2F">
        <w:rPr>
          <w:rFonts w:ascii="Garamond" w:hAnsi="Garamond"/>
          <w:color w:val="0A0A0A"/>
          <w:sz w:val="16"/>
        </w:rPr>
        <w:t xml:space="preserve"> in New York </w:t>
      </w:r>
      <w:r w:rsidRPr="00497B2F">
        <w:rPr>
          <w:rFonts w:ascii="Garamond" w:hAnsi="Garamond"/>
          <w:color w:val="0A0A0A"/>
          <w:sz w:val="16"/>
          <w:highlight w:val="cyan"/>
        </w:rPr>
        <w:t xml:space="preserve">City </w:t>
      </w:r>
      <w:r w:rsidRPr="00497B2F">
        <w:rPr>
          <w:rStyle w:val="StyleUnderline"/>
          <w:rFonts w:ascii="Garamond" w:hAnsi="Garamond"/>
          <w:highlight w:val="cyan"/>
        </w:rPr>
        <w:t>take up oppositional black identity by temporarily adopting characteristics of hip-hop style without engaging the specific</w:t>
      </w:r>
      <w:r w:rsidRPr="00497B2F">
        <w:rPr>
          <w:rStyle w:val="StyleUnderline"/>
          <w:rFonts w:ascii="Garamond" w:hAnsi="Garamond"/>
        </w:rPr>
        <w:t> </w:t>
      </w:r>
      <w:r w:rsidRPr="00497B2F">
        <w:rPr>
          <w:rFonts w:ascii="Garamond" w:hAnsi="Garamond"/>
          <w:b/>
          <w:bCs/>
          <w:color w:val="0A0A0A"/>
          <w:sz w:val="16"/>
        </w:rPr>
        <w:t>[End Page 9] </w:t>
      </w:r>
      <w:r w:rsidRPr="00497B2F">
        <w:rPr>
          <w:rStyle w:val="StyleUnderline"/>
          <w:rFonts w:ascii="Garamond" w:hAnsi="Garamond"/>
          <w:highlight w:val="cyan"/>
        </w:rPr>
        <w:t>community struggles and politics from which hip-hop emerged</w:t>
      </w:r>
      <w:r w:rsidRPr="00497B2F">
        <w:rPr>
          <w:rStyle w:val="StyleUnderline"/>
          <w:rFonts w:ascii="Garamond" w:hAnsi="Garamond"/>
        </w:rPr>
        <w:t>. The superficial take-up is both possible and evident because of the “emptying” of the revalorized blackness given expression through hip-hop.</w:t>
      </w:r>
      <w:r w:rsidRPr="00497B2F">
        <w:rPr>
          <w:rFonts w:ascii="Garamond" w:hAnsi="Garamond"/>
          <w:color w:val="0A0A0A"/>
          <w:sz w:val="16"/>
        </w:rPr>
        <w:t xml:space="preserve"> Maira explains, “These second-generation youth occupy a very different class and racial location from most Black and Latino youth in New York City, but in fashioning their own second-generation style they have adopted elements of hip-hop, particularly the use of clothing, dialect, and musical bricolage” (</w:t>
      </w:r>
      <w:bookmarkStart w:id="2" w:name="b20-text"/>
      <w:r w:rsidRPr="00497B2F">
        <w:rPr>
          <w:rFonts w:ascii="Garamond" w:hAnsi="Garamond"/>
          <w:color w:val="0A0A0A"/>
          <w:sz w:val="16"/>
        </w:rPr>
        <w:fldChar w:fldCharType="begin"/>
      </w:r>
      <w:r w:rsidRPr="00497B2F">
        <w:rPr>
          <w:rFonts w:ascii="Garamond" w:hAnsi="Garamond"/>
          <w:color w:val="0A0A0A"/>
          <w:sz w:val="16"/>
        </w:rPr>
        <w:instrText xml:space="preserve"> HYPERLINK "https://muse.jhu.edu/article/379643" \l "b20" </w:instrText>
      </w:r>
      <w:r w:rsidRPr="00497B2F">
        <w:rPr>
          <w:rFonts w:ascii="Garamond" w:hAnsi="Garamond"/>
          <w:color w:val="0A0A0A"/>
          <w:sz w:val="16"/>
        </w:rPr>
      </w:r>
      <w:r w:rsidRPr="00497B2F">
        <w:rPr>
          <w:rFonts w:ascii="Garamond" w:hAnsi="Garamond"/>
          <w:color w:val="0A0A0A"/>
          <w:sz w:val="16"/>
        </w:rPr>
        <w:fldChar w:fldCharType="separate"/>
      </w:r>
      <w:r w:rsidRPr="00497B2F">
        <w:rPr>
          <w:rFonts w:ascii="Garamond" w:hAnsi="Garamond"/>
          <w:color w:val="284F84"/>
          <w:sz w:val="16"/>
        </w:rPr>
        <w:t>Maira 2002</w:t>
      </w:r>
      <w:r w:rsidRPr="00497B2F">
        <w:rPr>
          <w:rFonts w:ascii="Garamond" w:hAnsi="Garamond"/>
          <w:color w:val="0A0A0A"/>
          <w:sz w:val="16"/>
        </w:rPr>
        <w:fldChar w:fldCharType="end"/>
      </w:r>
      <w:bookmarkEnd w:id="2"/>
      <w:r w:rsidRPr="00497B2F">
        <w:rPr>
          <w:rFonts w:ascii="Garamond" w:hAnsi="Garamond"/>
          <w:color w:val="0A0A0A"/>
          <w:sz w:val="16"/>
        </w:rPr>
        <w:t xml:space="preserve">, 41). </w:t>
      </w:r>
      <w:r w:rsidRPr="00497B2F">
        <w:rPr>
          <w:rStyle w:val="StyleUnderline"/>
          <w:rFonts w:ascii="Garamond" w:hAnsi="Garamond"/>
        </w:rPr>
        <w:t xml:space="preserve">Yet </w:t>
      </w:r>
      <w:r w:rsidRPr="00497B2F">
        <w:rPr>
          <w:rStyle w:val="StyleUnderline"/>
          <w:rFonts w:ascii="Garamond" w:hAnsi="Garamond"/>
          <w:highlight w:val="cyan"/>
        </w:rPr>
        <w:t>these adoptions of hip-hop style do not correlate to a critique of the systemic racial violence</w:t>
      </w:r>
      <w:r w:rsidRPr="00497B2F">
        <w:rPr>
          <w:rStyle w:val="StyleUnderline"/>
          <w:rFonts w:ascii="Garamond" w:hAnsi="Garamond"/>
        </w:rPr>
        <w:t xml:space="preserve"> that grounds the revalorized blackness </w:t>
      </w:r>
      <w:r w:rsidRPr="00497B2F">
        <w:rPr>
          <w:rStyle w:val="StyleUnderline"/>
          <w:rFonts w:ascii="Garamond" w:hAnsi="Garamond"/>
          <w:highlight w:val="cyan"/>
        </w:rPr>
        <w:t>expressed through hip-hop culture</w:t>
      </w:r>
      <w:r w:rsidRPr="00497B2F">
        <w:rPr>
          <w:rStyle w:val="StyleUnderline"/>
          <w:rFonts w:ascii="Garamond" w:hAnsi="Garamond"/>
        </w:rPr>
        <w:t>.</w:t>
      </w:r>
      <w:r w:rsidRPr="00497B2F">
        <w:rPr>
          <w:rFonts w:ascii="Garamond" w:hAnsi="Garamond"/>
          <w:color w:val="0A0A0A"/>
          <w:sz w:val="16"/>
        </w:rPr>
        <w:t xml:space="preserve"> Maira goes on to state that many of these </w:t>
      </w:r>
      <w:r w:rsidRPr="00497B2F">
        <w:rPr>
          <w:rStyle w:val="StyleUnderline"/>
          <w:rFonts w:ascii="Garamond" w:hAnsi="Garamond"/>
          <w:highlight w:val="cyan"/>
        </w:rPr>
        <w:t>Indian American youth</w:t>
      </w:r>
      <w:r w:rsidRPr="00497B2F">
        <w:rPr>
          <w:rStyle w:val="StyleUnderline"/>
          <w:rFonts w:ascii="Garamond" w:hAnsi="Garamond"/>
        </w:rPr>
        <w:t xml:space="preserve"> “seemed to accept, or perhaps passively not to reject, the racial status quo”</w:t>
      </w:r>
      <w:r w:rsidRPr="00497B2F">
        <w:rPr>
          <w:rFonts w:ascii="Garamond" w:hAnsi="Garamond"/>
          <w:color w:val="0A0A0A"/>
          <w:sz w:val="16"/>
        </w:rPr>
        <w:t xml:space="preserve"> (66). </w:t>
      </w:r>
      <w:r w:rsidRPr="00497B2F">
        <w:rPr>
          <w:rStyle w:val="StyleUnderline"/>
          <w:rFonts w:ascii="Garamond" w:hAnsi="Garamond"/>
        </w:rPr>
        <w:t xml:space="preserve">They </w:t>
      </w:r>
      <w:r w:rsidRPr="00497B2F">
        <w:rPr>
          <w:rStyle w:val="StyleUnderline"/>
          <w:rFonts w:ascii="Garamond" w:hAnsi="Garamond"/>
          <w:highlight w:val="cyan"/>
        </w:rPr>
        <w:t>put on hip-hop style to articulate a resistant, non-white, Indian American racial identity but do not engage hip-hop as a way of living in critique of the racial status quo. Revalorized black identity is thus emptied of its historical, cultural, and social complexities by the Indian American youth who mimic its style in a performance of “ethnic ‘cool</w:t>
      </w:r>
      <w:r w:rsidRPr="00497B2F">
        <w:rPr>
          <w:rFonts w:ascii="Garamond" w:hAnsi="Garamond"/>
          <w:color w:val="0A0A0A"/>
          <w:sz w:val="16"/>
          <w:highlight w:val="cyan"/>
        </w:rPr>
        <w:t>’</w:t>
      </w:r>
      <w:r w:rsidRPr="00497B2F">
        <w:rPr>
          <w:rFonts w:ascii="Garamond" w:hAnsi="Garamond"/>
          <w:color w:val="0A0A0A"/>
          <w:sz w:val="16"/>
        </w:rPr>
        <w:t xml:space="preserve">” (41). As I mentioned above, the </w:t>
      </w:r>
      <w:r w:rsidRPr="00497B2F">
        <w:rPr>
          <w:rStyle w:val="StyleUnderline"/>
          <w:rFonts w:ascii="Garamond" w:hAnsi="Garamond"/>
          <w:highlight w:val="cyan"/>
        </w:rPr>
        <w:t>Indian American youth</w:t>
      </w:r>
      <w:r w:rsidRPr="00497B2F">
        <w:rPr>
          <w:rFonts w:ascii="Garamond" w:hAnsi="Garamond"/>
          <w:color w:val="0A0A0A"/>
          <w:sz w:val="16"/>
        </w:rPr>
        <w:t xml:space="preserve"> in Maira’s study </w:t>
      </w:r>
      <w:r w:rsidRPr="00497B2F">
        <w:rPr>
          <w:rStyle w:val="StyleUnderline"/>
          <w:rFonts w:ascii="Garamond" w:hAnsi="Garamond"/>
          <w:highlight w:val="cyan"/>
        </w:rPr>
        <w:t>use this emulation of hip-hop style to create a distinct, second-generation, racial, Indian American identity. A revalorized black identity is thus emptied of its interiority to enable the revalorized “filling” of another group’s racial-ethnic identity</w:t>
      </w:r>
      <w:r w:rsidRPr="00497B2F">
        <w:rPr>
          <w:rFonts w:ascii="Garamond" w:hAnsi="Garamond"/>
          <w:color w:val="0A0A0A"/>
          <w:sz w:val="16"/>
        </w:rPr>
        <w:t xml:space="preserve">. Because </w:t>
      </w:r>
      <w:r w:rsidRPr="00497B2F">
        <w:rPr>
          <w:rStyle w:val="StyleUnderline"/>
          <w:rFonts w:ascii="Garamond" w:hAnsi="Garamond"/>
          <w:highlight w:val="cyan"/>
        </w:rPr>
        <w:t>a desire to jump out of one’s skin motivates passing-as-if,</w:t>
      </w:r>
      <w:r w:rsidRPr="00497B2F">
        <w:rPr>
          <w:rFonts w:ascii="Garamond" w:hAnsi="Garamond"/>
          <w:color w:val="0A0A0A"/>
          <w:sz w:val="16"/>
          <w:highlight w:val="cyan"/>
        </w:rPr>
        <w:t xml:space="preserve"> the</w:t>
      </w:r>
      <w:r w:rsidRPr="00497B2F">
        <w:rPr>
          <w:rFonts w:ascii="Garamond" w:hAnsi="Garamond"/>
          <w:color w:val="0A0A0A"/>
          <w:sz w:val="16"/>
        </w:rPr>
        <w:t xml:space="preserve"> “emptying-to-fill” formulation does not follow in the emulations and associations enacted by “passing-as-if.” That is, the assumption of emptied, revalorized identities in passing-as-if is not accompanied by the formation of a new, collective, hybrid identity</w:t>
      </w:r>
      <w:r w:rsidRPr="00497B2F">
        <w:rPr>
          <w:rStyle w:val="StyleUnderline"/>
          <w:rFonts w:ascii="Garamond" w:hAnsi="Garamond"/>
        </w:rPr>
        <w:t xml:space="preserve">. Passing-as-if cannot be a collective performance. </w:t>
      </w:r>
      <w:r w:rsidRPr="00497B2F">
        <w:rPr>
          <w:rFonts w:ascii="Garamond" w:hAnsi="Garamond"/>
          <w:color w:val="0A0A0A"/>
          <w:sz w:val="16"/>
        </w:rPr>
        <w:t>The individual who enacts the strategy often distances herself from her racial-ethnic community-of-place. If the Indian American youth in Maira’s study were </w:t>
      </w:r>
      <w:r w:rsidRPr="00497B2F">
        <w:rPr>
          <w:rFonts w:ascii="Garamond" w:hAnsi="Garamond"/>
          <w:i/>
          <w:iCs/>
          <w:color w:val="0A0A0A"/>
          <w:sz w:val="16"/>
        </w:rPr>
        <w:t>passing-as-if</w:t>
      </w:r>
      <w:r w:rsidRPr="00497B2F">
        <w:rPr>
          <w:rFonts w:ascii="Garamond" w:hAnsi="Garamond"/>
          <w:color w:val="0A0A0A"/>
          <w:sz w:val="16"/>
        </w:rPr>
        <w:t xml:space="preserve"> black, their orientation toward hip-hop style would have accompanied a turn away from their Indian American identities. </w:t>
      </w:r>
      <w:r w:rsidRPr="00497B2F">
        <w:rPr>
          <w:rStyle w:val="StyleUnderline"/>
          <w:rFonts w:ascii="Garamond" w:hAnsi="Garamond"/>
          <w:highlight w:val="cyan"/>
        </w:rPr>
        <w:t>Indian Americanness—resigned to model-minority inscriptions—would be left behind as one “jumps” into a blackness divested of interiority</w:t>
      </w:r>
      <w:r w:rsidRPr="00497B2F">
        <w:rPr>
          <w:rStyle w:val="StyleUnderline"/>
          <w:rFonts w:ascii="Garamond" w:hAnsi="Garamond"/>
        </w:rPr>
        <w:t>.</w:t>
      </w:r>
      <w:r w:rsidRPr="00497B2F">
        <w:rPr>
          <w:rFonts w:ascii="Garamond" w:hAnsi="Garamond"/>
          <w:color w:val="0A0A0A"/>
          <w:sz w:val="16"/>
        </w:rPr>
        <w:t xml:space="preserve"> The jump leaves one with little ground for creative self-transformations since it erases the possibilities of becoming more than a distorted copy—neither Indian American nor black. </w:t>
      </w:r>
      <w:r w:rsidRPr="00497B2F">
        <w:rPr>
          <w:rStyle w:val="StyleUnderline"/>
          <w:rFonts w:ascii="Garamond" w:hAnsi="Garamond"/>
          <w:highlight w:val="cyan"/>
        </w:rPr>
        <w:t>Passing-as-if thus entails the ghostly inhabitation of emptied, revalorized identities</w:t>
      </w:r>
      <w:r w:rsidRPr="00497B2F">
        <w:rPr>
          <w:rFonts w:ascii="Garamond" w:hAnsi="Garamond"/>
          <w:color w:val="0A0A0A"/>
          <w:sz w:val="16"/>
          <w:highlight w:val="cyan"/>
        </w:rPr>
        <w:t>,</w:t>
      </w:r>
      <w:r w:rsidRPr="00497B2F">
        <w:rPr>
          <w:rFonts w:ascii="Garamond" w:hAnsi="Garamond"/>
          <w:color w:val="0A0A0A"/>
          <w:sz w:val="16"/>
        </w:rPr>
        <w:t xml:space="preserve"> which is to say, </w:t>
      </w:r>
      <w:r w:rsidRPr="00497B2F">
        <w:rPr>
          <w:rStyle w:val="StyleUnderline"/>
          <w:rFonts w:ascii="Garamond" w:hAnsi="Garamond"/>
        </w:rPr>
        <w:t>both identities</w:t>
      </w:r>
      <w:r w:rsidRPr="00497B2F">
        <w:rPr>
          <w:rFonts w:ascii="Garamond" w:hAnsi="Garamond"/>
          <w:color w:val="0A0A0A"/>
          <w:sz w:val="16"/>
        </w:rPr>
        <w:t xml:space="preserve"> (one’s own and the </w:t>
      </w:r>
      <w:r w:rsidRPr="00497B2F">
        <w:rPr>
          <w:rFonts w:ascii="Garamond" w:hAnsi="Garamond"/>
          <w:b/>
          <w:bCs/>
          <w:color w:val="0A0A0A"/>
          <w:sz w:val="16"/>
        </w:rPr>
        <w:t>[End Page 10] </w:t>
      </w:r>
      <w:r w:rsidRPr="00497B2F">
        <w:rPr>
          <w:rFonts w:ascii="Garamond" w:hAnsi="Garamond"/>
          <w:color w:val="0A0A0A"/>
          <w:sz w:val="16"/>
        </w:rPr>
        <w:t xml:space="preserve">one adopted) </w:t>
      </w:r>
      <w:r w:rsidRPr="00497B2F">
        <w:rPr>
          <w:rStyle w:val="StyleUnderline"/>
          <w:rFonts w:ascii="Garamond" w:hAnsi="Garamond"/>
        </w:rPr>
        <w:t>are shorn of social, historical, and cultural complexities</w:t>
      </w:r>
      <w:r w:rsidRPr="00497B2F">
        <w:rPr>
          <w:rFonts w:ascii="Garamond" w:hAnsi="Garamond"/>
          <w:color w:val="0A0A0A"/>
          <w:sz w:val="16"/>
        </w:rPr>
        <w:t>. Now that we have a sense of how passing-as-if functions in response to desires for a revalorized racial-ethnic identity, let’s turn to its enactment as a tool for navigating political company in Women of Color coalition.</w:t>
      </w:r>
    </w:p>
    <w:p w14:paraId="3ADFBB5D" w14:textId="77777777" w:rsidR="00497B2F" w:rsidRPr="00497B2F" w:rsidRDefault="00497B2F" w:rsidP="00497B2F">
      <w:pPr>
        <w:rPr>
          <w:rFonts w:ascii="Garamond" w:hAnsi="Garamond"/>
        </w:rPr>
      </w:pPr>
    </w:p>
    <w:p w14:paraId="3423B122" w14:textId="77777777" w:rsidR="00497B2F" w:rsidRPr="00497B2F" w:rsidRDefault="00497B2F" w:rsidP="00497B2F">
      <w:pPr>
        <w:pStyle w:val="Heading4"/>
        <w:rPr>
          <w:rFonts w:ascii="Garamond" w:hAnsi="Garamond"/>
        </w:rPr>
      </w:pPr>
      <w:r w:rsidRPr="00497B2F">
        <w:rPr>
          <w:rFonts w:ascii="Garamond" w:hAnsi="Garamond"/>
        </w:rPr>
        <w:t xml:space="preserve">Inherency -- Their analysis doesn’t take into account specific struggles of South Asian Americans, they can’t account for terrorist caricatures, Indians have been living in American for 100 years but their analysis doesn’t say anything about them  </w:t>
      </w:r>
    </w:p>
    <w:p w14:paraId="584F30BA" w14:textId="77777777" w:rsidR="00497B2F" w:rsidRPr="00497B2F" w:rsidRDefault="00497B2F" w:rsidP="00497B2F">
      <w:pPr>
        <w:pStyle w:val="NormalWeb"/>
        <w:spacing w:before="0" w:beforeAutospacing="0" w:after="300" w:afterAutospacing="0" w:line="360" w:lineRule="atLeast"/>
        <w:rPr>
          <w:rFonts w:ascii="Garamond" w:hAnsi="Garamond"/>
          <w:color w:val="000000"/>
          <w:sz w:val="16"/>
          <w:szCs w:val="16"/>
        </w:rPr>
      </w:pPr>
      <w:r w:rsidRPr="00497B2F">
        <w:rPr>
          <w:rStyle w:val="StyleUnderline"/>
          <w:rFonts w:ascii="Garamond" w:hAnsi="Garamond"/>
        </w:rPr>
        <w:t>Kuruvilla</w:t>
      </w:r>
      <w:r w:rsidRPr="00497B2F">
        <w:rPr>
          <w:rFonts w:ascii="Garamond" w:hAnsi="Garamond"/>
          <w:color w:val="000000"/>
          <w:sz w:val="16"/>
          <w:szCs w:val="27"/>
        </w:rPr>
        <w:t>, Carol “</w:t>
      </w:r>
      <w:r w:rsidRPr="00497B2F">
        <w:rPr>
          <w:rFonts w:ascii="Garamond" w:hAnsi="Garamond"/>
          <w:sz w:val="16"/>
        </w:rPr>
        <w:t>Indian-Americans Are Called ‘Model Minorities.’ But That Label Doesn’t Protect Against Racism” March 17</w:t>
      </w:r>
      <w:r w:rsidRPr="00497B2F">
        <w:rPr>
          <w:rFonts w:ascii="Garamond" w:hAnsi="Garamond"/>
          <w:sz w:val="16"/>
          <w:vertAlign w:val="superscript"/>
        </w:rPr>
        <w:t>th</w:t>
      </w:r>
      <w:r w:rsidRPr="00497B2F">
        <w:rPr>
          <w:rFonts w:ascii="Garamond" w:hAnsi="Garamond"/>
          <w:sz w:val="16"/>
        </w:rPr>
        <w:t>, 20</w:t>
      </w:r>
      <w:r w:rsidRPr="00497B2F">
        <w:rPr>
          <w:rStyle w:val="StyleUnderline"/>
          <w:rFonts w:ascii="Garamond" w:hAnsi="Garamond"/>
        </w:rPr>
        <w:t>17/</w:t>
      </w:r>
      <w:r w:rsidRPr="00497B2F">
        <w:rPr>
          <w:rStyle w:val="StyleUnderline"/>
          <w:rFonts w:ascii="Garamond" w:hAnsi="Garamond"/>
          <w:sz w:val="16"/>
          <w:szCs w:val="16"/>
          <w:u w:val="none"/>
        </w:rPr>
        <w:t>/NV</w:t>
      </w:r>
    </w:p>
    <w:p w14:paraId="710D456E" w14:textId="77777777" w:rsidR="00497B2F" w:rsidRPr="00497B2F" w:rsidRDefault="00497B2F" w:rsidP="00497B2F">
      <w:pPr>
        <w:pStyle w:val="NormalWeb"/>
        <w:spacing w:before="0" w:beforeAutospacing="0" w:after="300" w:afterAutospacing="0" w:line="360" w:lineRule="atLeast"/>
        <w:rPr>
          <w:rFonts w:ascii="Garamond" w:hAnsi="Garamond"/>
          <w:color w:val="000000"/>
          <w:sz w:val="16"/>
        </w:rPr>
      </w:pPr>
      <w:r w:rsidRPr="00497B2F">
        <w:rPr>
          <w:rStyle w:val="StyleUnderline"/>
          <w:rFonts w:ascii="Garamond" w:hAnsi="Garamond"/>
          <w:highlight w:val="cyan"/>
        </w:rPr>
        <w:t>Srinivas Kuchibhotla was a model</w:t>
      </w:r>
      <w:r w:rsidRPr="00497B2F">
        <w:rPr>
          <w:rStyle w:val="StyleUnderline"/>
          <w:rFonts w:ascii="Garamond" w:hAnsi="Garamond"/>
        </w:rPr>
        <w:t xml:space="preserve"> </w:t>
      </w:r>
      <w:r w:rsidRPr="00497B2F">
        <w:rPr>
          <w:rFonts w:ascii="Garamond" w:hAnsi="Garamond"/>
          <w:color w:val="000000"/>
          <w:sz w:val="16"/>
        </w:rPr>
        <w:t xml:space="preserve">new </w:t>
      </w:r>
      <w:r w:rsidRPr="00497B2F">
        <w:rPr>
          <w:rStyle w:val="StyleUnderline"/>
          <w:rFonts w:ascii="Garamond" w:hAnsi="Garamond"/>
          <w:highlight w:val="cyan"/>
        </w:rPr>
        <w:t>American. He was well-educated, hard-working, charming, and doggedly optimistic. But he was also brown. And in America, that’s still reason enough to be targeted and killed</w:t>
      </w:r>
      <w:r w:rsidRPr="00497B2F">
        <w:rPr>
          <w:rStyle w:val="StyleUnderline"/>
          <w:rFonts w:ascii="Garamond" w:hAnsi="Garamond"/>
        </w:rPr>
        <w:t>.</w:t>
      </w:r>
      <w:r w:rsidRPr="00497B2F">
        <w:rPr>
          <w:rFonts w:ascii="Garamond" w:hAnsi="Garamond"/>
          <w:color w:val="000000"/>
          <w:sz w:val="16"/>
        </w:rPr>
        <w:t xml:space="preserve"> For years, </w:t>
      </w:r>
      <w:r w:rsidRPr="00497B2F">
        <w:rPr>
          <w:rStyle w:val="StyleUnderline"/>
          <w:rFonts w:ascii="Garamond" w:hAnsi="Garamond"/>
          <w:highlight w:val="cyan"/>
        </w:rPr>
        <w:t>Indian Americans have been labeled a “model minority</w:t>
      </w:r>
      <w:r w:rsidRPr="00497B2F">
        <w:rPr>
          <w:rStyle w:val="StyleUnderline"/>
          <w:rFonts w:ascii="Garamond" w:hAnsi="Garamond"/>
        </w:rPr>
        <w:t>” for </w:t>
      </w:r>
      <w:hyperlink r:id="rId96" w:tgtFrame="_blank" w:history="1">
        <w:r w:rsidRPr="00497B2F">
          <w:rPr>
            <w:rStyle w:val="StyleUnderline"/>
            <w:rFonts w:ascii="Garamond" w:hAnsi="Garamond"/>
          </w:rPr>
          <w:t>achieving high levels of wealth and education.</w:t>
        </w:r>
      </w:hyperlink>
      <w:r w:rsidRPr="00497B2F">
        <w:rPr>
          <w:rStyle w:val="StyleUnderline"/>
          <w:rFonts w:ascii="Garamond" w:hAnsi="Garamond"/>
        </w:rPr>
        <w:t> </w:t>
      </w:r>
      <w:r w:rsidRPr="00497B2F">
        <w:rPr>
          <w:rStyle w:val="Emphasis"/>
          <w:rFonts w:ascii="Garamond" w:hAnsi="Garamond"/>
          <w:highlight w:val="cyan"/>
        </w:rPr>
        <w:t>But Kuchibhotla’s shooting death</w:t>
      </w:r>
      <w:r w:rsidRPr="00497B2F">
        <w:rPr>
          <w:rStyle w:val="Emphasis"/>
          <w:rFonts w:ascii="Garamond" w:hAnsi="Garamond"/>
        </w:rPr>
        <w:t>,</w:t>
      </w:r>
      <w:r w:rsidRPr="00497B2F">
        <w:rPr>
          <w:rFonts w:ascii="Garamond" w:hAnsi="Garamond"/>
          <w:color w:val="000000"/>
          <w:sz w:val="16"/>
        </w:rPr>
        <w:t xml:space="preserve"> allegedly </w:t>
      </w:r>
      <w:r w:rsidRPr="00497B2F">
        <w:rPr>
          <w:rStyle w:val="Emphasis"/>
          <w:rFonts w:ascii="Garamond" w:hAnsi="Garamond"/>
          <w:highlight w:val="cyan"/>
        </w:rPr>
        <w:t xml:space="preserve">by a white man who mistook him for an Iranian, is a reminder that no amount of success can protect Indians and other brown folk from </w:t>
      </w:r>
      <w:hyperlink r:id="rId97" w:tgtFrame="_blank" w:history="1">
        <w:r w:rsidRPr="00497B2F">
          <w:rPr>
            <w:rStyle w:val="Emphasis"/>
            <w:rFonts w:ascii="Garamond" w:hAnsi="Garamond"/>
            <w:highlight w:val="cyan"/>
          </w:rPr>
          <w:t>radical white terrorism</w:t>
        </w:r>
      </w:hyperlink>
      <w:r w:rsidRPr="00497B2F">
        <w:rPr>
          <w:rStyle w:val="Emphasis"/>
          <w:rFonts w:ascii="Garamond" w:hAnsi="Garamond"/>
          <w:highlight w:val="cyan"/>
        </w:rPr>
        <w:t>.</w:t>
      </w:r>
      <w:r w:rsidRPr="00497B2F">
        <w:rPr>
          <w:rFonts w:ascii="Garamond" w:hAnsi="Garamond"/>
          <w:color w:val="000000"/>
          <w:sz w:val="16"/>
        </w:rPr>
        <w:t xml:space="preserve"> Dr. Vasudha Narayanan, a professor of religion at the University of Florida, said that the shooting was a “watershed” moment. “I think </w:t>
      </w:r>
      <w:r w:rsidRPr="00497B2F">
        <w:rPr>
          <w:rStyle w:val="StyleUnderline"/>
          <w:rFonts w:ascii="Garamond" w:hAnsi="Garamond"/>
        </w:rPr>
        <w:t xml:space="preserve">many Indians thought they were a model, </w:t>
      </w:r>
      <w:r w:rsidRPr="00497B2F">
        <w:rPr>
          <w:rFonts w:ascii="Garamond" w:hAnsi="Garamond"/>
          <w:sz w:val="16"/>
        </w:rPr>
        <w:t>protected</w:t>
      </w:r>
      <w:r w:rsidRPr="00497B2F">
        <w:rPr>
          <w:rStyle w:val="StyleUnderline"/>
          <w:rFonts w:ascii="Garamond" w:hAnsi="Garamond"/>
        </w:rPr>
        <w:t xml:space="preserve"> minority</w:t>
      </w:r>
      <w:r w:rsidRPr="00497B2F">
        <w:rPr>
          <w:rFonts w:ascii="Garamond" w:hAnsi="Garamond"/>
          <w:color w:val="000000"/>
          <w:sz w:val="16"/>
        </w:rPr>
        <w:t xml:space="preserve">.  Even now, unfortunately, many may be in denial,” Narayanan told The Huffington Post. From her observations, some </w:t>
      </w:r>
      <w:r w:rsidRPr="00497B2F">
        <w:rPr>
          <w:rStyle w:val="StyleUnderline"/>
          <w:rFonts w:ascii="Garamond" w:hAnsi="Garamond"/>
          <w:highlight w:val="cyan"/>
        </w:rPr>
        <w:t>Indians are “still reeling under the realization that they are now being targeted.”</w:t>
      </w:r>
      <w:r w:rsidRPr="00497B2F">
        <w:rPr>
          <w:rFonts w:ascii="Garamond" w:hAnsi="Garamond"/>
          <w:color w:val="000000"/>
          <w:sz w:val="16"/>
          <w:highlight w:val="cyan"/>
        </w:rPr>
        <w:t xml:space="preserve"> S</w:t>
      </w:r>
      <w:r w:rsidRPr="00497B2F">
        <w:rPr>
          <w:rFonts w:ascii="Garamond" w:hAnsi="Garamond"/>
          <w:color w:val="000000"/>
          <w:sz w:val="16"/>
        </w:rPr>
        <w:t xml:space="preserve">uhag Shukla, the Indian-American co-founder of the </w:t>
      </w:r>
      <w:hyperlink r:id="rId98" w:history="1">
        <w:r w:rsidRPr="00497B2F">
          <w:rPr>
            <w:rFonts w:ascii="Garamond" w:hAnsi="Garamond"/>
            <w:color w:val="000000"/>
            <w:sz w:val="16"/>
          </w:rPr>
          <w:t>Hindu American Foundation</w:t>
        </w:r>
      </w:hyperlink>
      <w:r w:rsidRPr="00497B2F">
        <w:rPr>
          <w:rFonts w:ascii="Garamond" w:hAnsi="Garamond"/>
          <w:color w:val="000000"/>
          <w:sz w:val="16"/>
        </w:rPr>
        <w:t xml:space="preserve">, said that </w:t>
      </w:r>
      <w:r w:rsidRPr="00497B2F">
        <w:rPr>
          <w:rStyle w:val="StyleUnderline"/>
          <w:rFonts w:ascii="Garamond" w:hAnsi="Garamond"/>
        </w:rPr>
        <w:t>the</w:t>
      </w:r>
      <w:r w:rsidRPr="00497B2F">
        <w:rPr>
          <w:rFonts w:ascii="Garamond" w:hAnsi="Garamond"/>
          <w:color w:val="000000"/>
          <w:sz w:val="16"/>
        </w:rPr>
        <w:t xml:space="preserve"> Kansas </w:t>
      </w:r>
      <w:r w:rsidRPr="00497B2F">
        <w:rPr>
          <w:rStyle w:val="StyleUnderline"/>
          <w:rFonts w:ascii="Garamond" w:hAnsi="Garamond"/>
        </w:rPr>
        <w:t>shooting has been a “wake up call” for the community. Hindus and other Americans of Indian origin are thinking about how to keep their temples and schools safe.</w:t>
      </w:r>
      <w:r w:rsidRPr="00497B2F">
        <w:rPr>
          <w:rFonts w:ascii="Garamond" w:hAnsi="Garamond"/>
          <w:color w:val="000000"/>
          <w:sz w:val="16"/>
        </w:rPr>
        <w:t xml:space="preserve"> She’s heard suggestions like “Don’t speak Indian languages in public,” and “Don’t wear Indian attire in public.” “When a life is lost due to hate and ignorance, and you recognize that Srinivas ... could have very easily been your brother, father, an uncle, or a friend, it hits home,” Shukla told The Huffington Post. The advocacy group South Asian Americans Leading Together (SAALT) claimed to have tracked</w:t>
      </w:r>
      <w:hyperlink r:id="rId99" w:history="1">
        <w:r w:rsidRPr="00497B2F">
          <w:rPr>
            <w:rFonts w:ascii="Garamond" w:hAnsi="Garamond"/>
            <w:color w:val="000000"/>
            <w:sz w:val="16"/>
          </w:rPr>
          <w:t> over 200 incidents of hate violence and xenophobic political rhetoric</w:t>
        </w:r>
      </w:hyperlink>
      <w:r w:rsidRPr="00497B2F">
        <w:rPr>
          <w:rFonts w:ascii="Garamond" w:hAnsi="Garamond"/>
          <w:color w:val="000000"/>
          <w:sz w:val="16"/>
        </w:rPr>
        <w:t xml:space="preserve"> aimed at South Asian, Muslim, Sikh, Hindu, Arab, and Middle Eastern Americans during the 2016 elections. The group believes that hateful attacks can be linked to an uptick in xenophobic rhetoric used by leaders like President Donald Trump. Trump may be the focus of some Indian-Americans’ anger at the moment. </w:t>
      </w:r>
      <w:r w:rsidRPr="00497B2F">
        <w:rPr>
          <w:rStyle w:val="StyleUnderline"/>
          <w:rFonts w:ascii="Garamond" w:hAnsi="Garamond"/>
          <w:highlight w:val="cyan"/>
        </w:rPr>
        <w:t>But there is nothing new about America’s discrimination against brown skin. Indians have been living in America for</w:t>
      </w:r>
      <w:hyperlink r:id="rId100" w:history="1">
        <w:r w:rsidRPr="00497B2F">
          <w:rPr>
            <w:rStyle w:val="StyleUnderline"/>
            <w:rFonts w:ascii="Garamond" w:hAnsi="Garamond"/>
            <w:highlight w:val="cyan"/>
          </w:rPr>
          <w:t xml:space="preserve"> more than 100 years</w:t>
        </w:r>
      </w:hyperlink>
      <w:r w:rsidRPr="00497B2F">
        <w:rPr>
          <w:rStyle w:val="StyleUnderline"/>
          <w:rFonts w:ascii="Garamond" w:hAnsi="Garamond"/>
          <w:highlight w:val="cyan"/>
        </w:rPr>
        <w:t>, but</w:t>
      </w:r>
      <w:hyperlink r:id="rId101" w:history="1">
        <w:r w:rsidRPr="00497B2F">
          <w:rPr>
            <w:rStyle w:val="StyleUnderline"/>
            <w:rFonts w:ascii="Garamond" w:hAnsi="Garamond"/>
            <w:highlight w:val="cyan"/>
          </w:rPr>
          <w:t> discriminatory laws have often made life difficult</w:t>
        </w:r>
      </w:hyperlink>
      <w:r w:rsidRPr="00497B2F">
        <w:rPr>
          <w:rStyle w:val="StyleUnderline"/>
          <w:rFonts w:ascii="Garamond" w:hAnsi="Garamond"/>
          <w:highlight w:val="cyan"/>
        </w:rPr>
        <w:t>.</w:t>
      </w:r>
      <w:r w:rsidRPr="00497B2F">
        <w:rPr>
          <w:rStyle w:val="StyleUnderline"/>
          <w:rFonts w:ascii="Garamond" w:hAnsi="Garamond"/>
        </w:rPr>
        <w:t xml:space="preserve"> </w:t>
      </w:r>
      <w:hyperlink r:id="rId102" w:tgtFrame="_blank" w:history="1">
        <w:r w:rsidRPr="00497B2F">
          <w:rPr>
            <w:rStyle w:val="StyleUnderline"/>
            <w:rFonts w:ascii="Garamond" w:hAnsi="Garamond"/>
          </w:rPr>
          <w:t>In 1923</w:t>
        </w:r>
      </w:hyperlink>
      <w:r w:rsidRPr="00497B2F">
        <w:rPr>
          <w:rStyle w:val="StyleUnderline"/>
          <w:rFonts w:ascii="Garamond" w:hAnsi="Garamond"/>
        </w:rPr>
        <w:t>, all South Asians were stripped of their citizenship. </w:t>
      </w:r>
      <w:hyperlink r:id="rId103" w:tgtFrame="_blank" w:history="1">
        <w:r w:rsidRPr="00497B2F">
          <w:rPr>
            <w:rStyle w:val="StyleUnderline"/>
            <w:rFonts w:ascii="Garamond" w:hAnsi="Garamond"/>
          </w:rPr>
          <w:t>It wasn’t until 1946 that Indians </w:t>
        </w:r>
      </w:hyperlink>
      <w:r w:rsidRPr="00497B2F">
        <w:rPr>
          <w:rStyle w:val="StyleUnderline"/>
          <w:rFonts w:ascii="Garamond" w:hAnsi="Garamond"/>
        </w:rPr>
        <w:t xml:space="preserve">residing in America were finally allowed to seek citizenship. </w:t>
      </w:r>
      <w:r w:rsidRPr="00497B2F">
        <w:rPr>
          <w:rFonts w:ascii="Garamond" w:hAnsi="Garamond"/>
          <w:color w:val="000000"/>
          <w:sz w:val="16"/>
        </w:rPr>
        <w:t>The biggest change came in</w:t>
      </w:r>
      <w:hyperlink r:id="rId104" w:history="1">
        <w:r w:rsidRPr="00497B2F">
          <w:rPr>
            <w:rFonts w:ascii="Garamond" w:hAnsi="Garamond"/>
            <w:color w:val="000000"/>
            <w:sz w:val="16"/>
          </w:rPr>
          <w:t xml:space="preserve"> 1965, with the passage of the Immigration and Nationality Act</w:t>
        </w:r>
      </w:hyperlink>
      <w:r w:rsidRPr="00497B2F">
        <w:rPr>
          <w:rFonts w:ascii="Garamond" w:hAnsi="Garamond"/>
          <w:color w:val="000000"/>
          <w:sz w:val="16"/>
        </w:rPr>
        <w:t xml:space="preserve">, which eliminated national quotas and resulted in a dramatic increase in Indians arriving in America. Those who were allowed in were not representative of all potential Indian immigrants </w:t>
      </w:r>
      <w:r w:rsidRPr="00497B2F">
        <w:rPr>
          <w:rFonts w:ascii="Garamond" w:eastAsia="Calibri" w:hAnsi="Garamond" w:cs="Calibri"/>
          <w:color w:val="000000"/>
          <w:sz w:val="16"/>
        </w:rPr>
        <w:t>―</w:t>
      </w:r>
      <w:r w:rsidRPr="00497B2F">
        <w:rPr>
          <w:rFonts w:ascii="Garamond" w:hAnsi="Garamond"/>
          <w:color w:val="000000"/>
          <w:sz w:val="16"/>
        </w:rPr>
        <w:t xml:space="preserve"> they were a selected group of </w:t>
      </w:r>
      <w:hyperlink r:id="rId105" w:tgtFrame="_blank" w:history="1">
        <w:r w:rsidRPr="00497B2F">
          <w:rPr>
            <w:rFonts w:ascii="Garamond" w:hAnsi="Garamond"/>
            <w:color w:val="000000"/>
            <w:sz w:val="16"/>
          </w:rPr>
          <w:t>highly skilled professionals</w:t>
        </w:r>
      </w:hyperlink>
      <w:r w:rsidRPr="00497B2F">
        <w:rPr>
          <w:rFonts w:ascii="Garamond" w:hAnsi="Garamond"/>
          <w:color w:val="000000"/>
          <w:sz w:val="16"/>
        </w:rPr>
        <w:t xml:space="preserve"> </w:t>
      </w:r>
      <w:hyperlink r:id="rId106" w:history="1">
        <w:r w:rsidRPr="00497B2F">
          <w:rPr>
            <w:rFonts w:ascii="Garamond" w:hAnsi="Garamond"/>
            <w:color w:val="000000"/>
            <w:sz w:val="16"/>
          </w:rPr>
          <w:t>and students.</w:t>
        </w:r>
      </w:hyperlink>
      <w:r w:rsidRPr="00497B2F">
        <w:rPr>
          <w:rFonts w:ascii="Garamond" w:hAnsi="Garamond"/>
          <w:color w:val="000000"/>
          <w:sz w:val="16"/>
        </w:rPr>
        <w:t xml:space="preserve"> Vijay Prashad, a professor of International Studies at Trinity College, told The Huffington Post that this wave of Indian immigrants was “twice blessed.” They were born into an independent India. And they arrived in the United States after 1965, missing out on the great marches and demonstrations that led to the </w:t>
      </w:r>
      <w:hyperlink r:id="rId107" w:tgtFrame="_blank" w:history="1">
        <w:r w:rsidRPr="00497B2F">
          <w:rPr>
            <w:rFonts w:ascii="Garamond" w:hAnsi="Garamond"/>
            <w:color w:val="000000"/>
            <w:sz w:val="16"/>
          </w:rPr>
          <w:t>Civil Rights Act of 1964</w:t>
        </w:r>
      </w:hyperlink>
      <w:r w:rsidRPr="00497B2F">
        <w:rPr>
          <w:rFonts w:ascii="Garamond" w:hAnsi="Garamond"/>
          <w:color w:val="000000"/>
          <w:sz w:val="16"/>
        </w:rPr>
        <w:t xml:space="preserve">. “This generation misses the two great struggles of India and America and is the beneficiary of both of those struggles, but don’t acknowledge this because they’ve been gifted it,” Prashad said. “The first generation arrives as in a daze, thinking that ‘We are here because we are smart, we did well in school, we are professionals, and our children should follow us.’” When in fact, Prashad said, “They lived in a bubble.” </w:t>
      </w:r>
      <w:r w:rsidRPr="00497B2F">
        <w:rPr>
          <w:rStyle w:val="StyleUnderline"/>
          <w:rFonts w:ascii="Garamond" w:hAnsi="Garamond"/>
        </w:rPr>
        <w:t>Selective immigration helped foster the image of Indians as a model minority.</w:t>
      </w:r>
      <w:r w:rsidRPr="00497B2F">
        <w:rPr>
          <w:rFonts w:ascii="Garamond" w:hAnsi="Garamond"/>
          <w:color w:val="000000"/>
          <w:sz w:val="16"/>
        </w:rPr>
        <w:t xml:space="preserve"> Indian Americans’ average median annual household income was $88,000 in a </w:t>
      </w:r>
      <w:hyperlink r:id="rId108" w:tgtFrame="_blank" w:history="1">
        <w:r w:rsidRPr="00497B2F">
          <w:rPr>
            <w:rFonts w:ascii="Garamond" w:hAnsi="Garamond"/>
            <w:color w:val="000000"/>
            <w:sz w:val="16"/>
          </w:rPr>
          <w:t>2010</w:t>
        </w:r>
      </w:hyperlink>
      <w:r w:rsidRPr="00497B2F">
        <w:rPr>
          <w:rFonts w:ascii="Garamond" w:hAnsi="Garamond"/>
          <w:color w:val="000000"/>
          <w:sz w:val="16"/>
        </w:rPr>
        <w:t>, compared to $49,800 for the overall U.S. population. Seventy</w:t>
      </w:r>
      <w:hyperlink r:id="rId109" w:tgtFrame="_blank" w:history="1">
        <w:r w:rsidRPr="00497B2F">
          <w:rPr>
            <w:rFonts w:ascii="Garamond" w:hAnsi="Garamond"/>
            <w:color w:val="000000"/>
            <w:sz w:val="16"/>
          </w:rPr>
          <w:t xml:space="preserve"> percent of Indian Americans </w:t>
        </w:r>
      </w:hyperlink>
      <w:r w:rsidRPr="00497B2F">
        <w:rPr>
          <w:rFonts w:ascii="Garamond" w:hAnsi="Garamond"/>
          <w:color w:val="000000"/>
          <w:sz w:val="16"/>
        </w:rPr>
        <w:t xml:space="preserve">aged 25 and older had bachelor’s degrees that year, compared to 28 percent of all U.S. adults. But these </w:t>
      </w:r>
      <w:r w:rsidRPr="00497B2F">
        <w:rPr>
          <w:rStyle w:val="StyleUnderline"/>
          <w:rFonts w:ascii="Garamond" w:hAnsi="Garamond"/>
        </w:rPr>
        <w:t>statistics don’t take into fact the struggles faced by some members of the community ― such as the growing</w:t>
      </w:r>
      <w:hyperlink r:id="rId110" w:tgtFrame="_blank" w:history="1">
        <w:r w:rsidRPr="00497B2F">
          <w:rPr>
            <w:rStyle w:val="StyleUnderline"/>
            <w:rFonts w:ascii="Garamond" w:hAnsi="Garamond"/>
          </w:rPr>
          <w:t> number of undocumented Indian immigrants living in America</w:t>
        </w:r>
      </w:hyperlink>
      <w:r w:rsidRPr="00497B2F">
        <w:rPr>
          <w:rStyle w:val="StyleUnderline"/>
          <w:rFonts w:ascii="Garamond" w:hAnsi="Garamond"/>
        </w:rPr>
        <w:t xml:space="preserve">. The </w:t>
      </w:r>
      <w:r w:rsidRPr="00497B2F">
        <w:rPr>
          <w:rStyle w:val="StyleUnderline"/>
          <w:rFonts w:ascii="Garamond" w:hAnsi="Garamond"/>
          <w:highlight w:val="cyan"/>
        </w:rPr>
        <w:t>numbers don’t account for the quiet despair of</w:t>
      </w:r>
      <w:hyperlink r:id="rId111" w:tgtFrame="_blank" w:history="1">
        <w:r w:rsidRPr="00497B2F">
          <w:rPr>
            <w:rStyle w:val="StyleUnderline"/>
            <w:rFonts w:ascii="Garamond" w:hAnsi="Garamond"/>
            <w:highlight w:val="cyan"/>
          </w:rPr>
          <w:t> Indian women</w:t>
        </w:r>
      </w:hyperlink>
      <w:r w:rsidRPr="00497B2F">
        <w:rPr>
          <w:rStyle w:val="StyleUnderline"/>
          <w:rFonts w:ascii="Garamond" w:hAnsi="Garamond"/>
          <w:highlight w:val="cyan"/>
        </w:rPr>
        <w:t xml:space="preserve"> who came to the U.S. as wives of workers on the </w:t>
      </w:r>
      <w:hyperlink r:id="rId112" w:tgtFrame="_blank" w:history="1">
        <w:r w:rsidRPr="00497B2F">
          <w:rPr>
            <w:rStyle w:val="StyleUnderline"/>
            <w:rFonts w:ascii="Garamond" w:hAnsi="Garamond"/>
            <w:highlight w:val="cyan"/>
          </w:rPr>
          <w:t>popular H1-B visa. </w:t>
        </w:r>
      </w:hyperlink>
      <w:r w:rsidRPr="00497B2F">
        <w:rPr>
          <w:rStyle w:val="StyleUnderline"/>
          <w:rFonts w:ascii="Garamond" w:hAnsi="Garamond"/>
          <w:highlight w:val="cyan"/>
        </w:rPr>
        <w:t>Banned from employment, these women are completely beholden to their husbands for their needs.</w:t>
      </w:r>
      <w:r w:rsidRPr="00497B2F">
        <w:rPr>
          <w:rStyle w:val="StyleUnderline"/>
          <w:rFonts w:ascii="Garamond" w:hAnsi="Garamond"/>
        </w:rPr>
        <w:t xml:space="preserve"> </w:t>
      </w:r>
      <w:r w:rsidRPr="00497B2F">
        <w:rPr>
          <w:rFonts w:ascii="Garamond" w:hAnsi="Garamond"/>
          <w:color w:val="000000"/>
          <w:sz w:val="16"/>
        </w:rPr>
        <w:t xml:space="preserve">There are other hurdles to overcome. Some Indian-Americans have embraced their privileged position in American society without reaching out to help other minority groups. </w:t>
      </w:r>
      <w:hyperlink r:id="rId113" w:history="1">
        <w:r w:rsidRPr="00497B2F">
          <w:rPr>
            <w:rFonts w:ascii="Garamond" w:hAnsi="Garamond"/>
            <w:color w:val="000000"/>
            <w:sz w:val="16"/>
          </w:rPr>
          <w:t>Anti-Muslim sentiment</w:t>
        </w:r>
      </w:hyperlink>
      <w:r w:rsidRPr="00497B2F">
        <w:rPr>
          <w:rFonts w:ascii="Garamond" w:hAnsi="Garamond"/>
          <w:color w:val="000000"/>
          <w:sz w:val="16"/>
        </w:rPr>
        <w:t xml:space="preserve"> is a problem. And in the past and present, Indians have</w:t>
      </w:r>
      <w:hyperlink r:id="rId114" w:tgtFrame="_blank" w:history="1">
        <w:r w:rsidRPr="00497B2F">
          <w:rPr>
            <w:rFonts w:ascii="Garamond" w:hAnsi="Garamond"/>
            <w:color w:val="000000"/>
            <w:sz w:val="16"/>
          </w:rPr>
          <w:t xml:space="preserve"> complied with and even perpetuated white America’s anti-black racism</w:t>
        </w:r>
      </w:hyperlink>
      <w:r w:rsidRPr="00497B2F">
        <w:rPr>
          <w:rFonts w:ascii="Garamond" w:hAnsi="Garamond"/>
          <w:color w:val="000000"/>
          <w:sz w:val="16"/>
        </w:rPr>
        <w:t xml:space="preserve">. “People would prefer to be accepted by the power structure than to fight for their place in it,” Prashad said. “But it doesn’t work like that.” The bubble began to crack in the late 1980s and especially after the September 11 attacks, as </w:t>
      </w:r>
      <w:hyperlink r:id="rId115" w:tgtFrame="_blank" w:history="1">
        <w:r w:rsidRPr="00497B2F">
          <w:rPr>
            <w:rFonts w:ascii="Garamond" w:hAnsi="Garamond"/>
            <w:color w:val="000000"/>
            <w:sz w:val="16"/>
          </w:rPr>
          <w:t>reports surfaced of organized hate groups launching attacks</w:t>
        </w:r>
      </w:hyperlink>
      <w:r w:rsidRPr="00497B2F">
        <w:rPr>
          <w:rFonts w:ascii="Garamond" w:hAnsi="Garamond"/>
          <w:color w:val="000000"/>
          <w:sz w:val="16"/>
        </w:rPr>
        <w:t xml:space="preserve"> against Indians. The children of those first immigrants began to organize, forming groups like the </w:t>
      </w:r>
      <w:hyperlink r:id="rId116" w:tgtFrame="_blank" w:history="1">
        <w:r w:rsidRPr="00497B2F">
          <w:rPr>
            <w:rFonts w:ascii="Garamond" w:hAnsi="Garamond"/>
            <w:color w:val="000000"/>
            <w:sz w:val="16"/>
          </w:rPr>
          <w:t>Sikh Coalition</w:t>
        </w:r>
      </w:hyperlink>
      <w:r w:rsidRPr="00497B2F">
        <w:rPr>
          <w:rFonts w:ascii="Garamond" w:hAnsi="Garamond"/>
          <w:color w:val="000000"/>
          <w:sz w:val="16"/>
        </w:rPr>
        <w:t xml:space="preserve"> and </w:t>
      </w:r>
      <w:hyperlink r:id="rId117" w:tgtFrame="_blank" w:history="1">
        <w:r w:rsidRPr="00497B2F">
          <w:rPr>
            <w:rFonts w:ascii="Garamond" w:hAnsi="Garamond"/>
            <w:color w:val="000000"/>
            <w:sz w:val="16"/>
          </w:rPr>
          <w:t>SAALT</w:t>
        </w:r>
      </w:hyperlink>
      <w:r w:rsidRPr="00497B2F">
        <w:rPr>
          <w:rFonts w:ascii="Garamond" w:hAnsi="Garamond"/>
          <w:color w:val="000000"/>
          <w:sz w:val="16"/>
        </w:rPr>
        <w:t xml:space="preserve">. </w:t>
      </w:r>
      <w:r w:rsidRPr="00497B2F">
        <w:rPr>
          <w:rStyle w:val="StyleUnderline"/>
          <w:rFonts w:ascii="Garamond" w:hAnsi="Garamond"/>
          <w:highlight w:val="cyan"/>
        </w:rPr>
        <w:t>What Kuchibhotla’s death has shown is that the diversity within the Indian American community doesn’t matter</w:t>
      </w:r>
      <w:r w:rsidRPr="00497B2F">
        <w:rPr>
          <w:rStyle w:val="StyleUnderline"/>
          <w:rFonts w:ascii="Garamond" w:hAnsi="Garamond"/>
        </w:rPr>
        <w:t xml:space="preserve"> </w:t>
      </w:r>
      <w:r w:rsidRPr="00497B2F">
        <w:rPr>
          <w:rFonts w:ascii="Garamond" w:hAnsi="Garamond"/>
          <w:sz w:val="16"/>
          <w:szCs w:val="16"/>
        </w:rPr>
        <w:t>to racists</w:t>
      </w:r>
      <w:r w:rsidRPr="00497B2F">
        <w:rPr>
          <w:rStyle w:val="StyleUnderline"/>
          <w:rFonts w:ascii="Garamond" w:hAnsi="Garamond"/>
        </w:rPr>
        <w:t>. </w:t>
      </w:r>
      <w:r w:rsidRPr="00497B2F">
        <w:rPr>
          <w:rFonts w:ascii="Garamond" w:hAnsi="Garamond"/>
          <w:color w:val="000000"/>
          <w:sz w:val="16"/>
        </w:rPr>
        <w:t xml:space="preserve">Narayanan believes recent </w:t>
      </w:r>
      <w:r w:rsidRPr="00497B2F">
        <w:rPr>
          <w:rStyle w:val="StyleUnderline"/>
          <w:rFonts w:ascii="Garamond" w:hAnsi="Garamond"/>
        </w:rPr>
        <w:t xml:space="preserve">attacks against Indian Americans are driven by hatred of skin color and perceived ethnicity, </w:t>
      </w:r>
      <w:r w:rsidRPr="00497B2F">
        <w:rPr>
          <w:rFonts w:ascii="Garamond" w:hAnsi="Garamond"/>
          <w:color w:val="000000"/>
          <w:sz w:val="16"/>
        </w:rPr>
        <w:t>what she calls “xenophobia in a chromophobic incarnation.” “Really, are individuals who are trigger-happy going to come and check your nationality, religion, etc. before they shoot?” she asked. “And even if it is aimed at other nationalities or religions, does that make it right?” For Prashad, the answer “isn’t more information, but more solidarity.” He said he’s seen a renewed drive among Indian Americans to get organized and active. In an</w:t>
      </w:r>
      <w:hyperlink r:id="rId118" w:tgtFrame="_blank" w:history="1">
        <w:r w:rsidRPr="00497B2F">
          <w:rPr>
            <w:rFonts w:ascii="Garamond" w:hAnsi="Garamond"/>
            <w:color w:val="000000"/>
            <w:sz w:val="16"/>
          </w:rPr>
          <w:t xml:space="preserve"> article on CNN</w:t>
        </w:r>
      </w:hyperlink>
      <w:r w:rsidRPr="00497B2F">
        <w:rPr>
          <w:rFonts w:ascii="Garamond" w:hAnsi="Garamond"/>
          <w:color w:val="000000"/>
          <w:sz w:val="16"/>
        </w:rPr>
        <w:t xml:space="preserve">, Sayu Bhojwani, President of The New American Leaders Project, wrote that it’s time to stop relying on the “myth of Indian-American exceptionalism” and standing by quietly as “transgender women are killed, Latinos deported and Muslims banned.” “We are not alone in experiencing hate and violence,” Bhojwani wrote. “Instead of calling on [Trump] to be something he has repeatedly shown he cannot be, let’s figure out how all of us </w:t>
      </w:r>
      <w:r w:rsidRPr="00497B2F">
        <w:rPr>
          <w:rFonts w:ascii="Garamond" w:eastAsia="Calibri" w:hAnsi="Garamond" w:cs="Calibri"/>
          <w:color w:val="000000"/>
          <w:sz w:val="16"/>
        </w:rPr>
        <w:t>―</w:t>
      </w:r>
      <w:r w:rsidRPr="00497B2F">
        <w:rPr>
          <w:rFonts w:ascii="Garamond" w:hAnsi="Garamond"/>
          <w:color w:val="000000"/>
          <w:sz w:val="16"/>
        </w:rPr>
        <w:t xml:space="preserve"> brown and black, gay and straight </w:t>
      </w:r>
      <w:r w:rsidRPr="00497B2F">
        <w:rPr>
          <w:rFonts w:ascii="Garamond" w:eastAsia="Calibri" w:hAnsi="Garamond" w:cs="Calibri"/>
          <w:color w:val="000000"/>
          <w:sz w:val="16"/>
        </w:rPr>
        <w:t>―</w:t>
      </w:r>
      <w:r w:rsidRPr="00497B2F">
        <w:rPr>
          <w:rFonts w:ascii="Garamond" w:hAnsi="Garamond"/>
          <w:color w:val="000000"/>
          <w:sz w:val="16"/>
        </w:rPr>
        <w:t xml:space="preserve"> can stand together.”</w:t>
      </w:r>
    </w:p>
    <w:p w14:paraId="252D8273" w14:textId="77777777" w:rsidR="00497B2F" w:rsidRPr="00497B2F" w:rsidRDefault="00497B2F" w:rsidP="00497B2F">
      <w:pPr>
        <w:rPr>
          <w:rFonts w:ascii="Garamond" w:hAnsi="Garamond"/>
        </w:rPr>
      </w:pPr>
    </w:p>
    <w:p w14:paraId="05AA3EA0" w14:textId="77777777" w:rsidR="0078191A" w:rsidRPr="00497B2F" w:rsidRDefault="0078191A" w:rsidP="0078191A">
      <w:pPr>
        <w:rPr>
          <w:rFonts w:ascii="Garamond" w:hAnsi="Garamond"/>
        </w:rPr>
      </w:pPr>
    </w:p>
    <w:p w14:paraId="6F312BE1" w14:textId="77777777" w:rsidR="0078191A" w:rsidRPr="00497B2F" w:rsidRDefault="0078191A" w:rsidP="0078191A">
      <w:pPr>
        <w:rPr>
          <w:rFonts w:ascii="Garamond" w:hAnsi="Garamond"/>
        </w:rPr>
      </w:pPr>
    </w:p>
    <w:p w14:paraId="4C6D59F0" w14:textId="77777777" w:rsidR="0078191A" w:rsidRPr="00497B2F" w:rsidRDefault="0078191A" w:rsidP="0078191A">
      <w:pPr>
        <w:rPr>
          <w:rFonts w:ascii="Garamond" w:hAnsi="Garamond"/>
        </w:rPr>
      </w:pPr>
    </w:p>
    <w:sectPr w:rsidR="0078191A" w:rsidRPr="00497B2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PingFang SC">
    <w:panose1 w:val="020B0400000000000000"/>
    <w:charset w:val="86"/>
    <w:family w:val="auto"/>
    <w:pitch w:val="variable"/>
    <w:sig w:usb0="A00002FF" w:usb1="7ACFFDFB" w:usb2="00000016" w:usb3="00000000" w:csb0="00140001" w:csb1="00000000"/>
  </w:font>
  <w:font w:name="Geeza Pro">
    <w:panose1 w:val="02000400000000000000"/>
    <w:charset w:val="B2"/>
    <w:family w:val="auto"/>
    <w:pitch w:val="variable"/>
    <w:sig w:usb0="80002001" w:usb1="80000000" w:usb2="00000008" w:usb3="00000000" w:csb0="00000041" w:csb1="00000000"/>
  </w:font>
  <w:font w:name="SimSun">
    <w:panose1 w:val="02010600030101010101"/>
    <w:charset w:val="86"/>
    <w:family w:val="auto"/>
    <w:pitch w:val="variable"/>
    <w:sig w:usb0="00000003" w:usb1="288F0000" w:usb2="00000016" w:usb3="00000000" w:csb0="00040001" w:csb1="00000000"/>
  </w:font>
  <w:font w:name="MingLiU_HKSCS-ExtB">
    <w:panose1 w:val="02020500000000000000"/>
    <w:charset w:val="88"/>
    <w:family w:val="auto"/>
    <w:pitch w:val="variable"/>
    <w:sig w:usb0="8000002F" w:usb1="0A080008" w:usb2="00000010" w:usb3="00000000" w:csb0="00100001" w:csb1="00000000"/>
  </w:font>
  <w:font w:name="MS Gothic">
    <w:panose1 w:val="020B0609070205080204"/>
    <w:charset w:val="80"/>
    <w:family w:val="auto"/>
    <w:pitch w:val="variable"/>
    <w:sig w:usb0="E00002FF" w:usb1="6AC7FDFB" w:usb2="08000012" w:usb3="00000000" w:csb0="0002009F" w:csb1="00000000"/>
  </w:font>
  <w:font w:name="PMingLiU">
    <w:panose1 w:val="02020500000000000000"/>
    <w:charset w:val="88"/>
    <w:family w:val="auto"/>
    <w:pitch w:val="variable"/>
    <w:sig w:usb0="A00002FF" w:usb1="28CFFCFA" w:usb2="00000016"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08A3327"/>
    <w:multiLevelType w:val="hybridMultilevel"/>
    <w:tmpl w:val="410E3BE4"/>
    <w:lvl w:ilvl="0" w:tplc="BD16AC8E">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2D3304"/>
    <w:multiLevelType w:val="hybridMultilevel"/>
    <w:tmpl w:val="388CC07E"/>
    <w:lvl w:ilvl="0" w:tplc="B6566FFA">
      <w:start w:val="3"/>
      <w:numFmt w:val="bullet"/>
      <w:lvlText w:val="-"/>
      <w:lvlJc w:val="left"/>
      <w:pPr>
        <w:ind w:left="720" w:hanging="360"/>
      </w:pPr>
      <w:rPr>
        <w:rFonts w:ascii="Times" w:eastAsiaTheme="minorEastAsia" w:hAns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76008D"/>
    <w:multiLevelType w:val="hybridMultilevel"/>
    <w:tmpl w:val="890C0CC6"/>
    <w:lvl w:ilvl="0" w:tplc="51A2443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DF5118"/>
    <w:multiLevelType w:val="hybridMultilevel"/>
    <w:tmpl w:val="7112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3636BBA"/>
    <w:multiLevelType w:val="hybridMultilevel"/>
    <w:tmpl w:val="0B2881FC"/>
    <w:lvl w:ilvl="0" w:tplc="9984FBB6">
      <w:start w:val="1"/>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391A69"/>
    <w:multiLevelType w:val="hybridMultilevel"/>
    <w:tmpl w:val="59F6BBE2"/>
    <w:lvl w:ilvl="0" w:tplc="D8D88008">
      <w:start w:val="1"/>
      <w:numFmt w:val="bullet"/>
      <w:lvlText w:val="-"/>
      <w:lvlJc w:val="left"/>
      <w:pPr>
        <w:ind w:left="720" w:hanging="360"/>
      </w:pPr>
      <w:rPr>
        <w:rFonts w:ascii="Times" w:eastAsiaTheme="minorEastAsia"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CF1C52"/>
    <w:multiLevelType w:val="hybridMultilevel"/>
    <w:tmpl w:val="52B2E6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0F29D9"/>
    <w:multiLevelType w:val="hybridMultilevel"/>
    <w:tmpl w:val="1AF6A59C"/>
    <w:lvl w:ilvl="0" w:tplc="48B81F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582433"/>
    <w:multiLevelType w:val="hybridMultilevel"/>
    <w:tmpl w:val="9BC8C4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9A7EAD"/>
    <w:multiLevelType w:val="hybridMultilevel"/>
    <w:tmpl w:val="18F4B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8"/>
  </w:num>
  <w:num w:numId="14">
    <w:abstractNumId w:val="20"/>
  </w:num>
  <w:num w:numId="15">
    <w:abstractNumId w:val="11"/>
  </w:num>
  <w:num w:numId="16">
    <w:abstractNumId w:val="17"/>
  </w:num>
  <w:num w:numId="17">
    <w:abstractNumId w:val="19"/>
  </w:num>
  <w:num w:numId="18">
    <w:abstractNumId w:val="14"/>
  </w:num>
  <w:num w:numId="19">
    <w:abstractNumId w:val="12"/>
  </w:num>
  <w:num w:numId="20">
    <w:abstractNumId w:val="1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00EC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95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4DF5"/>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1790"/>
    <w:rsid w:val="00442018"/>
    <w:rsid w:val="00446567"/>
    <w:rsid w:val="00447B10"/>
    <w:rsid w:val="00452EE4"/>
    <w:rsid w:val="00452F0B"/>
    <w:rsid w:val="004536D6"/>
    <w:rsid w:val="00457224"/>
    <w:rsid w:val="0047482C"/>
    <w:rsid w:val="00475436"/>
    <w:rsid w:val="0048047E"/>
    <w:rsid w:val="00482AF9"/>
    <w:rsid w:val="00496BB2"/>
    <w:rsid w:val="00497B2F"/>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5EA0"/>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4D7E"/>
    <w:rsid w:val="00752712"/>
    <w:rsid w:val="00753A84"/>
    <w:rsid w:val="007611F5"/>
    <w:rsid w:val="007619E4"/>
    <w:rsid w:val="00761E75"/>
    <w:rsid w:val="0076495E"/>
    <w:rsid w:val="00765FC8"/>
    <w:rsid w:val="00775694"/>
    <w:rsid w:val="0078191A"/>
    <w:rsid w:val="00793F46"/>
    <w:rsid w:val="0079627D"/>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7A5"/>
    <w:rsid w:val="009B47F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66DC"/>
    <w:rsid w:val="00A54315"/>
    <w:rsid w:val="00A60FBC"/>
    <w:rsid w:val="00A65C0B"/>
    <w:rsid w:val="00A776BA"/>
    <w:rsid w:val="00A81FD2"/>
    <w:rsid w:val="00A8441A"/>
    <w:rsid w:val="00A8674A"/>
    <w:rsid w:val="00A96E24"/>
    <w:rsid w:val="00AA205E"/>
    <w:rsid w:val="00AA6F6E"/>
    <w:rsid w:val="00AB122B"/>
    <w:rsid w:val="00AB21B0"/>
    <w:rsid w:val="00AB48D3"/>
    <w:rsid w:val="00AE0243"/>
    <w:rsid w:val="00AE1ACF"/>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8B"/>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ECD"/>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5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93FB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497B2F"/>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497B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97B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97B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Ta"/>
    <w:basedOn w:val="Normal"/>
    <w:next w:val="Normal"/>
    <w:link w:val="Heading4Char"/>
    <w:uiPriority w:val="9"/>
    <w:unhideWhenUsed/>
    <w:qFormat/>
    <w:rsid w:val="00497B2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97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B2F"/>
  </w:style>
  <w:style w:type="character" w:customStyle="1" w:styleId="Heading1Char">
    <w:name w:val="Heading 1 Char"/>
    <w:aliases w:val="Pocket Char"/>
    <w:basedOn w:val="DefaultParagraphFont"/>
    <w:link w:val="Heading1"/>
    <w:uiPriority w:val="9"/>
    <w:rsid w:val="00497B2F"/>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497B2F"/>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497B2F"/>
    <w:rPr>
      <w:rFonts w:ascii="Arial" w:eastAsiaTheme="majorEastAsia" w:hAnsi="Arial"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497B2F"/>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97B2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1"/>
    <w:qFormat/>
    <w:rsid w:val="00497B2F"/>
    <w:rPr>
      <w:b w:val="0"/>
      <w:sz w:val="22"/>
      <w:u w:val="single"/>
    </w:rPr>
  </w:style>
  <w:style w:type="character" w:styleId="Emphasis">
    <w:name w:val="Emphasis"/>
    <w:aliases w:val="tag2,Size 10,emphasis in card,Evidence,Minimized,minimized,Highlighted,CD Card,ED - Tag,emphasis,Bold Underline,Emphasis!!,Qualifications,small,Underlined,bold underline,normal card text,Shrunk,qualifications in card,qualifications,Style1,Box,B,s"/>
    <w:basedOn w:val="DefaultParagraphFont"/>
    <w:link w:val="textbold"/>
    <w:uiPriority w:val="20"/>
    <w:qFormat/>
    <w:rsid w:val="00497B2F"/>
    <w:rPr>
      <w:rFonts w:ascii="Arial" w:hAnsi="Arial" w:cs="Arial"/>
      <w:b/>
      <w:i/>
      <w:iCs/>
      <w:sz w:val="22"/>
      <w:u w:val="single"/>
      <w:bdr w:val="none" w:sz="0" w:space="0" w:color="auto"/>
    </w:rPr>
  </w:style>
  <w:style w:type="paragraph" w:customStyle="1" w:styleId="textbold">
    <w:name w:val="text bold"/>
    <w:basedOn w:val="Normal"/>
    <w:link w:val="Emphasis"/>
    <w:autoRedefine/>
    <w:uiPriority w:val="20"/>
    <w:qFormat/>
    <w:rsid w:val="00AA205E"/>
    <w:pPr>
      <w:ind w:left="720"/>
      <w:jc w:val="both"/>
    </w:pPr>
    <w:rPr>
      <w:b/>
      <w:i/>
      <w:iCs/>
      <w:u w:val="single"/>
    </w:rPr>
  </w:style>
  <w:style w:type="character" w:styleId="FollowedHyperlink">
    <w:name w:val="FollowedHyperlink"/>
    <w:basedOn w:val="DefaultParagraphFont"/>
    <w:uiPriority w:val="99"/>
    <w:semiHidden/>
    <w:unhideWhenUsed/>
    <w:rsid w:val="00497B2F"/>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497B2F"/>
    <w:rPr>
      <w:color w:val="auto"/>
      <w:u w:val="none"/>
    </w:rPr>
  </w:style>
  <w:style w:type="paragraph" w:styleId="DocumentMap">
    <w:name w:val="Document Map"/>
    <w:basedOn w:val="Normal"/>
    <w:link w:val="DocumentMapChar"/>
    <w:uiPriority w:val="99"/>
    <w:semiHidden/>
    <w:unhideWhenUsed/>
    <w:rsid w:val="00497B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7B2F"/>
    <w:rPr>
      <w:rFonts w:ascii="Lucida Grande" w:hAnsi="Lucida Grande" w:cs="Lucida Grande"/>
    </w:rPr>
  </w:style>
  <w:style w:type="character" w:styleId="Strong">
    <w:name w:val="Strong"/>
    <w:basedOn w:val="DefaultParagraphFont"/>
    <w:uiPriority w:val="22"/>
    <w:qFormat/>
    <w:rsid w:val="00AA205E"/>
    <w:rPr>
      <w:b/>
      <w:bCs/>
    </w:rPr>
  </w:style>
  <w:style w:type="paragraph" w:styleId="ListParagraph">
    <w:name w:val="List Paragraph"/>
    <w:basedOn w:val="Normal"/>
    <w:uiPriority w:val="34"/>
    <w:qFormat/>
    <w:rsid w:val="00AA205E"/>
    <w:pPr>
      <w:ind w:left="720"/>
      <w:contextualSpacing/>
    </w:pPr>
    <w:rPr>
      <w:rFonts w:ascii="Calibri" w:hAnsi="Calibri" w:cstheme="minorBidi"/>
    </w:rPr>
  </w:style>
  <w:style w:type="character" w:customStyle="1" w:styleId="m-1663718925212957612gmail-styleunderline">
    <w:name w:val="m_-1663718925212957612gmail-styleunderline"/>
    <w:basedOn w:val="DefaultParagraphFont"/>
    <w:rsid w:val="00AA205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AA205E"/>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97B2F"/>
    <w:rPr>
      <w:rFonts w:ascii="Times New Roman" w:eastAsia="Times New Roman" w:hAnsi="Times New Roman" w:cs="Times New Roman"/>
    </w:rPr>
  </w:style>
  <w:style w:type="character" w:customStyle="1" w:styleId="UnresolvedMention1">
    <w:name w:val="Unresolved Mention1"/>
    <w:basedOn w:val="DefaultParagraphFont"/>
    <w:uiPriority w:val="99"/>
    <w:rsid w:val="00AA205E"/>
    <w:rPr>
      <w:color w:val="605E5C"/>
      <w:shd w:val="clear" w:color="auto" w:fill="E1DFDD"/>
    </w:rPr>
  </w:style>
  <w:style w:type="character" w:customStyle="1" w:styleId="apple-converted-space">
    <w:name w:val="apple-converted-space"/>
    <w:basedOn w:val="DefaultParagraphFont"/>
    <w:rsid w:val="00AA205E"/>
  </w:style>
  <w:style w:type="character" w:customStyle="1" w:styleId="m-255764519740973633style13ptbold">
    <w:name w:val="m_-255764519740973633style13ptbold"/>
    <w:basedOn w:val="DefaultParagraphFont"/>
    <w:rsid w:val="00AA205E"/>
  </w:style>
  <w:style w:type="character" w:customStyle="1" w:styleId="m-255764519740973633styleunderline">
    <w:name w:val="m_-255764519740973633styleunderline"/>
    <w:basedOn w:val="DefaultParagraphFont"/>
    <w:rsid w:val="00AA205E"/>
  </w:style>
  <w:style w:type="character" w:styleId="IntenseEmphasis">
    <w:name w:val="Intense Emphasis"/>
    <w:aliases w:val="Intense Emphasis31,Intense Emphasis311,Heading 3 Char1 Char Char Char,9.5 p,cites Char Ch"/>
    <w:basedOn w:val="DefaultParagraphFont"/>
    <w:uiPriority w:val="99"/>
    <w:qFormat/>
    <w:rsid w:val="00497B2F"/>
    <w:rPr>
      <w:b w:val="0"/>
      <w:sz w:val="22"/>
      <w:u w:val="single"/>
    </w:rPr>
  </w:style>
  <w:style w:type="paragraph" w:customStyle="1" w:styleId="noindent">
    <w:name w:val="noindent"/>
    <w:basedOn w:val="Normal"/>
    <w:rsid w:val="00497B2F"/>
    <w:pPr>
      <w:spacing w:before="100" w:beforeAutospacing="1" w:after="100" w:afterAutospacing="1" w:line="240" w:lineRule="auto"/>
    </w:pPr>
    <w:rPr>
      <w:rFonts w:ascii="Times New Roman" w:hAnsi="Times New Roman" w:cs="Times New Roman"/>
      <w:sz w:val="24"/>
    </w:rPr>
  </w:style>
  <w:style w:type="character" w:customStyle="1" w:styleId="authors">
    <w:name w:val="authors"/>
    <w:basedOn w:val="DefaultParagraphFont"/>
    <w:rsid w:val="00497B2F"/>
  </w:style>
  <w:style w:type="character" w:customStyle="1" w:styleId="date1">
    <w:name w:val="date1"/>
    <w:basedOn w:val="DefaultParagraphFont"/>
    <w:rsid w:val="00497B2F"/>
  </w:style>
  <w:style w:type="character" w:customStyle="1" w:styleId="arttitle">
    <w:name w:val="art_title"/>
    <w:basedOn w:val="DefaultParagraphFont"/>
    <w:rsid w:val="00497B2F"/>
  </w:style>
  <w:style w:type="character" w:customStyle="1" w:styleId="serialtitle">
    <w:name w:val="serial_title"/>
    <w:basedOn w:val="DefaultParagraphFont"/>
    <w:rsid w:val="00497B2F"/>
  </w:style>
  <w:style w:type="character" w:customStyle="1" w:styleId="volumeissue">
    <w:name w:val="volume_issue"/>
    <w:basedOn w:val="DefaultParagraphFont"/>
    <w:rsid w:val="00497B2F"/>
  </w:style>
  <w:style w:type="character" w:customStyle="1" w:styleId="pagerange">
    <w:name w:val="page_range"/>
    <w:basedOn w:val="DefaultParagraphFont"/>
    <w:rsid w:val="00497B2F"/>
  </w:style>
  <w:style w:type="character" w:customStyle="1" w:styleId="doilink">
    <w:name w:val="doi_link"/>
    <w:basedOn w:val="DefaultParagraphFont"/>
    <w:rsid w:val="0049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ebookcentral.proquest.com/lib/wfu/detail.action?docID=1458381" TargetMode="External"/><Relationship Id="rId11" Type="http://schemas.openxmlformats.org/officeDocument/2006/relationships/hyperlink" Target="https://www.huffingtonpost.com/entry/losing-my-vote-ginity-overcoming-asian-american-apoliticism_us_581cd292e4b044f827a78c49" TargetMode="External"/><Relationship Id="rId12" Type="http://schemas.openxmlformats.org/officeDocument/2006/relationships/hyperlink" Target="https://www.cnn.com/2018/06/02/politics/california-primary-asian-americans/index.html" TargetMode="External"/><Relationship Id="rId13" Type="http://schemas.openxmlformats.org/officeDocument/2006/relationships/hyperlink" Target="http://www.charltonmcilwain.com/wp-content/uploads/2013/07/Wing-Adrien.pdf" TargetMode="External"/><Relationship Id="rId14" Type="http://schemas.openxmlformats.org/officeDocument/2006/relationships/hyperlink" Target="http://digitalcommons.law.seattleu.edu/sjsj/vol11/iss1/9" TargetMode="External"/><Relationship Id="rId15" Type="http://schemas.openxmlformats.org/officeDocument/2006/relationships/hyperlink" Target="https://scholarlycommons.law.wlu.edu/crsj/vol14/iss2/5" TargetMode="External"/><Relationship Id="rId16" Type="http://schemas.openxmlformats.org/officeDocument/2006/relationships/hyperlink" Target="https://aapip.org/our-stories/owning-our-power-asian-americans-and-civic-engagement" TargetMode="External"/><Relationship Id="rId17" Type="http://schemas.openxmlformats.org/officeDocument/2006/relationships/hyperlink" Target="https://www.10news.com/newsy/booming-asianamerican-migration-may-impact-midterm-elections)" TargetMode="External"/><Relationship Id="rId18" Type="http://schemas.openxmlformats.org/officeDocument/2006/relationships/hyperlink" Target="https://www.census.gov/quickfacts/fact/table/US/PST045216" TargetMode="External"/><Relationship Id="rId19" Type="http://schemas.openxmlformats.org/officeDocument/2006/relationships/hyperlink" Target="http://aapidata.com/contact/alton/" TargetMode="External"/><Relationship Id="rId60" Type="http://schemas.openxmlformats.org/officeDocument/2006/relationships/hyperlink" Target="https://www.nytimes.com/2018/06/03/us/democrats-asians-orange-county-california.html)" TargetMode="External"/><Relationship Id="rId61" Type="http://schemas.openxmlformats.org/officeDocument/2006/relationships/hyperlink" Target="https://www.nytimes.com/2018/05/26/us/politics/california-primary-house.html" TargetMode="External"/><Relationship Id="rId62" Type="http://schemas.openxmlformats.org/officeDocument/2006/relationships/hyperlink" Target="https://www.nytimes.com/2016/10/12/us/california-latino-voters.html" TargetMode="External"/><Relationship Id="rId63" Type="http://schemas.openxmlformats.org/officeDocument/2006/relationships/hyperlink" Target="https://info.criteo.com/privacy/informations?infonorm=3&amp;partner=12502&amp;campaignid=75290&amp;zoneid=767231&amp;bannerid=8609016&amp;displayid=5089be0635&amp;uaCap=0&amp;aid=+smMbnwxaHhTN3VST2hvUVBSeVQzU2d6UUFvQTJodExkT1UvSWZsWkhON1pmZnNZPXw=&amp;u=|b+X5mDU1310IU9QdFToRvMckuWCMtU235cl7Xx0go4A=|" TargetMode="External"/><Relationship Id="rId64" Type="http://schemas.openxmlformats.org/officeDocument/2006/relationships/image" Target="media/image1.png"/><Relationship Id="rId65" Type="http://schemas.openxmlformats.org/officeDocument/2006/relationships/image" Target="media/image2.gif"/><Relationship Id="rId66" Type="http://schemas.openxmlformats.org/officeDocument/2006/relationships/hyperlink" Target="http://prospect.org/article/how-asian-americans-became-democrats-0" TargetMode="External"/><Relationship Id="rId67" Type="http://schemas.openxmlformats.org/officeDocument/2006/relationships/hyperlink" Target="http://naasurvey.com/wp-content/uploads/2017/05/NAAS16-post-election-report.pdf" TargetMode="External"/><Relationship Id="rId68" Type="http://schemas.openxmlformats.org/officeDocument/2006/relationships/hyperlink" Target="http://www.latimes.com/local/la-me-asian-divisions-20140519-story.html" TargetMode="External"/><Relationship Id="rId69" Type="http://schemas.openxmlformats.org/officeDocument/2006/relationships/hyperlink" Target="https://www.nytimes.com/2016/10/02/us/politics/trump-asian-american-voters.html" TargetMode="External"/><Relationship Id="rId120" Type="http://schemas.openxmlformats.org/officeDocument/2006/relationships/theme" Target="theme/theme1.xml"/><Relationship Id="rId40" Type="http://schemas.openxmlformats.org/officeDocument/2006/relationships/hyperlink" Target="https://intraweb.stockton.edu/eyos/page.cfm?siteID=58&amp;pageID=7&amp;action=details" TargetMode="External"/><Relationship Id="rId41" Type="http://schemas.openxmlformats.org/officeDocument/2006/relationships/hyperlink" Target="https://www.washingtonpost.com/news/monkey-cage/wp/2018/03/01/this-is-why-indian-immigrants-wont-benefit-from-trumps-immigration-plan/?noredirect=on&amp;utm_term=.d9a003c47ea2)" TargetMode="External"/><Relationship Id="rId42" Type="http://schemas.openxmlformats.org/officeDocument/2006/relationships/hyperlink" Target="http://www.pewresearch.org/fact-tank/2017/04/27/key-facts-about-the-u-s-h-1b-visa-program/" TargetMode="External"/><Relationship Id="rId90" Type="http://schemas.openxmlformats.org/officeDocument/2006/relationships/hyperlink" Target="https://www.democrats.org/Post/dnc-announces-new-iwillvote-campaign-to-reach-50-million-voters-in-2018-inc)" TargetMode="External"/><Relationship Id="rId91" Type="http://schemas.openxmlformats.org/officeDocument/2006/relationships/hyperlink" Target="https://iwillvote.com/" TargetMode="External"/><Relationship Id="rId92" Type="http://schemas.openxmlformats.org/officeDocument/2006/relationships/hyperlink" Target="https://www.nbcnews.com/storyline/democrats-vs-trump/democratic-national-committee-war-plan-target-50-million-voters-n851786" TargetMode="External"/><Relationship Id="rId93" Type="http://schemas.openxmlformats.org/officeDocument/2006/relationships/hyperlink" Target="https://www.washingtonpost.com/news/post-politics/wp/2014/11/10/voter-turnout-in-2014-was-the-lowest-since-wwii/?utm_term=.1277574be06b" TargetMode="External"/><Relationship Id="rId94" Type="http://schemas.openxmlformats.org/officeDocument/2006/relationships/hyperlink" Target="http://www.apiavote.org/why-aapi" TargetMode="External"/><Relationship Id="rId95" Type="http://schemas.openxmlformats.org/officeDocument/2006/relationships/hyperlink" Target="mailto:nvasan.19@presentationhs.org)" TargetMode="External"/><Relationship Id="rId96" Type="http://schemas.openxmlformats.org/officeDocument/2006/relationships/hyperlink" Target="http://www.pewsocialtrends.org/2012/06/19/the-rise-of-asian-americans/" TargetMode="External"/><Relationship Id="rId101" Type="http://schemas.openxmlformats.org/officeDocument/2006/relationships/hyperlink" Target="https://www.saada.org/tides/article/20151001-4458" TargetMode="External"/><Relationship Id="rId102" Type="http://schemas.openxmlformats.org/officeDocument/2006/relationships/hyperlink" Target="https://www.saada.org/resources/introduction" TargetMode="External"/><Relationship Id="rId103" Type="http://schemas.openxmlformats.org/officeDocument/2006/relationships/hyperlink" Target="http://www.pewsocialtrends.org/asianamericans-graphics/indians/" TargetMode="External"/><Relationship Id="rId104" Type="http://schemas.openxmlformats.org/officeDocument/2006/relationships/hyperlink" Target="https://www.theatlantic.com/politics/archive/2015/10/immigration-act-1965/408409/" TargetMode="External"/><Relationship Id="rId105" Type="http://schemas.openxmlformats.org/officeDocument/2006/relationships/hyperlink" Target="http://time.com/4050914/1965-immigration-act-pew/" TargetMode="External"/><Relationship Id="rId106" Type="http://schemas.openxmlformats.org/officeDocument/2006/relationships/hyperlink" Target="http://www.cnn.com/2015/08/03/opinions/lee-immigration-ethnic-capital/?utm_source=huffingtonpost.com&amp;utm_medium=referral&amp;utm_campaign=pubexchange_article" TargetMode="External"/><Relationship Id="rId107" Type="http://schemas.openxmlformats.org/officeDocument/2006/relationships/hyperlink" Target="http://www.history.com/topics/black-history/civil-rights-act" TargetMode="External"/><Relationship Id="rId108" Type="http://schemas.openxmlformats.org/officeDocument/2006/relationships/hyperlink" Target="http://www.pewsocialtrends.org/asianamericans-graphics/indians/" TargetMode="External"/><Relationship Id="rId109" Type="http://schemas.openxmlformats.org/officeDocument/2006/relationships/hyperlink" Target="http://www.pewresearch.org/fact-tank/2014/09/30/5-facts-about-indian-americans/" TargetMode="External"/><Relationship Id="rId97" Type="http://schemas.openxmlformats.org/officeDocument/2006/relationships/hyperlink" Target="http://time.com/3934980/right-wing-extremists-white-terrorism-islamist-jihadi-dangerous/" TargetMode="External"/><Relationship Id="rId98" Type="http://schemas.openxmlformats.org/officeDocument/2006/relationships/hyperlink" Target="https://www.hafsite.org/haf-team" TargetMode="External"/><Relationship Id="rId99" Type="http://schemas.openxmlformats.org/officeDocument/2006/relationships/hyperlink" Target="http://saalt.org/wp-content/uploads/2017/01/SAALT_Power_rpt_final3_lorez.pdf?utm_source=Copy+of+2+Vigil+Press+Advisory&amp;utm_campaign=Supreme+Court&amp;utm_medium=email" TargetMode="External"/><Relationship Id="rId43" Type="http://schemas.openxmlformats.org/officeDocument/2006/relationships/hyperlink" Target="https://www.uscis.gov/sites/default/files/USCIS/Resources/Reports%20and%20Studies/Immigration%20Forms%20Data/BAHA/h-1b-2007-2017-trend-tables.pdf" TargetMode="External"/><Relationship Id="rId44" Type="http://schemas.openxmlformats.org/officeDocument/2006/relationships/hyperlink" Target="https://www.washingtonpost.com/news/monkey-cage/wp/2018/01/30/why-did-republicans-become-so-opposed-to-immigration-hint-its-not-because-theres-more-nativism/" TargetMode="External"/><Relationship Id="rId45" Type="http://schemas.openxmlformats.org/officeDocument/2006/relationships/hyperlink" Target="https://www.npr.org/sections/thetwo-way/2018/02/23/588469561/trump-administration-restricts-h-1b-worker-visas-coveted-by-high-tech?utm_source=facebook.com&amp;utm_medium=social&amp;utm_campaign=npr&amp;utm_term=nprnews&amp;utm_content=20180224" TargetMode="External"/><Relationship Id="rId46" Type="http://schemas.openxmlformats.org/officeDocument/2006/relationships/hyperlink" Target="https://rowman.com/ISBN/9781442203082/Seeing-White-An-Introduction-to-White-Privilege-and-Race" TargetMode="External"/><Relationship Id="rId47" Type="http://schemas.openxmlformats.org/officeDocument/2006/relationships/hyperlink" Target="https://supreme.justia.com/cases/federal/us/261/204/case.html" TargetMode="External"/><Relationship Id="rId48" Type="http://schemas.openxmlformats.org/officeDocument/2006/relationships/hyperlink" Target="https://www.washingtonpost.com/news/monkey-cage/wp/2017/09/18/black-immigrants-in-the-u-s-face-big-challenges-will-african-americans-rally-to-their-side/" TargetMode="External"/><Relationship Id="rId49" Type="http://schemas.openxmlformats.org/officeDocument/2006/relationships/hyperlink" Target="http://journals.sagepub.com/doi/pdf/10.1177/000271626636700115" TargetMode="External"/><Relationship Id="rId100" Type="http://schemas.openxmlformats.org/officeDocument/2006/relationships/hyperlink" Target="https://www.saada.org/tides/article/20151001-4458" TargetMode="External"/><Relationship Id="rId20" Type="http://schemas.openxmlformats.org/officeDocument/2006/relationships/hyperlink" Target="https://www.ozy.com/politics-and-power/the-key-to-2018-asian-americans-in-the-suburbs/83788" TargetMode="External"/><Relationship Id="rId21" Type="http://schemas.openxmlformats.org/officeDocument/2006/relationships/hyperlink" Target="https://www.citylab.com/equity/2013/11/suburbs-are-new-swing-states/7706/" TargetMode="External"/><Relationship Id="rId22" Type="http://schemas.openxmlformats.org/officeDocument/2006/relationships/hyperlink" Target="https://www.ozy.com/politics-and-power/the-key-to-2018-asian-americans-in-the-suburbs/83788" TargetMode="External"/><Relationship Id="rId70" Type="http://schemas.openxmlformats.org/officeDocument/2006/relationships/hyperlink" Target="https://www.washingtonpost.com/news/monkey-cage/wp/2018/05/01/how-will-californias-asian-americans-vote-this-november/?utm_term=.875dc3794467" TargetMode="External"/><Relationship Id="rId71" Type="http://schemas.openxmlformats.org/officeDocument/2006/relationships/hyperlink" Target="https://static1.squarespace.com/static/57b8c7ce15d5dbf599fb46ab/t/5800012003596ec2ff61f133/1476395297153/UC+Davis+CCEP+Latino+Asian+Vote+Fact+Sheet+California.pdf" TargetMode="External"/><Relationship Id="rId72" Type="http://schemas.openxmlformats.org/officeDocument/2006/relationships/hyperlink" Target="http://www.latimes.com/food/jonathan-gold/la-fo-gold-irenia-review-20170124-story.html" TargetMode="External"/><Relationship Id="rId73" Type="http://schemas.openxmlformats.org/officeDocument/2006/relationships/hyperlink" Target="http://www.latimes.com/food/jonathan-gold/la-fo-gold-restaurant-of-the-year-2018-food-bowl-20180505-story.html" TargetMode="External"/><Relationship Id="rId74" Type="http://schemas.openxmlformats.org/officeDocument/2006/relationships/hyperlink" Target="https://www.ocregister.com/2018/03/20/anti-sanctuary-push-could-spread-far-beyond-los-alamitos-2/" TargetMode="External"/><Relationship Id="rId75" Type="http://schemas.openxmlformats.org/officeDocument/2006/relationships/hyperlink" Target="https://www.cnn.com/2018/06/02/politics/california-primary-asian-americans/index.html)" TargetMode="External"/><Relationship Id="rId76" Type="http://schemas.openxmlformats.org/officeDocument/2006/relationships/hyperlink" Target="https://www.cnn.com/2018/05/31/politics/californias-top-two-tussle/index.html" TargetMode="External"/><Relationship Id="rId77" Type="http://schemas.openxmlformats.org/officeDocument/2006/relationships/hyperlink" Target="https://www.cnn.com/2018/03/06/politics/midterm-elections-calendar-2018/index.html" TargetMode="External"/><Relationship Id="rId78" Type="http://schemas.openxmlformats.org/officeDocument/2006/relationships/hyperlink" Target="https://www.newamerica.org/weekly/edition-175/why-asian-americans-dont-vote/)" TargetMode="External"/><Relationship Id="rId79" Type="http://schemas.openxmlformats.org/officeDocument/2006/relationships/hyperlink" Target="http://www.pewresearch.org/fact-tank/2017/05/15/u-s-voter-turnout-trails-most-developed-countries/" TargetMode="External"/><Relationship Id="rId23" Type="http://schemas.openxmlformats.org/officeDocument/2006/relationships/hyperlink" Target="http://www.apiavote.org/sites/apiavote/files/Inclusion-2016-AAVS-final.pdf" TargetMode="External"/><Relationship Id="rId24" Type="http://schemas.openxmlformats.org/officeDocument/2006/relationships/hyperlink" Target="https://www.huffingtonpost.com/entry/losing-my-vote-ginity-overcoming-asian-american-apoliticism_us_581cd292e4b044f827a78c49" TargetMode="External"/><Relationship Id="rId25" Type="http://schemas.openxmlformats.org/officeDocument/2006/relationships/hyperlink" Target="http://www.latimes.com/local/lanow/la-me-ln-asian-deportations-20180125-htmlstory.html" TargetMode="External"/><Relationship Id="rId26" Type="http://schemas.openxmlformats.org/officeDocument/2006/relationships/hyperlink" Target="https://capac-chu.house.gov/media-center/model-minority-myth" TargetMode="External"/><Relationship Id="rId27" Type="http://schemas.openxmlformats.org/officeDocument/2006/relationships/hyperlink" Target="http://www.pewsocialtrends.org/2012/06/19/the-rise-of-asian-americans/" TargetMode="External"/><Relationship Id="rId28" Type="http://schemas.openxmlformats.org/officeDocument/2006/relationships/hyperlink" Target="https://mobile.nytimes.com/2018/04/05/opinion/asian-americans-a-sleeping-political-giant.html?rref=collection%2Fbyline%2Fdavid-leonhardt&amp;action=click&amp;contentCollection=undefined&amp;region=stream&amp;module=stream_unit&amp;version=latest&amp;contentPlacement=1&amp;pgtype=collection" TargetMode="External"/><Relationship Id="rId29" Type="http://schemas.openxmlformats.org/officeDocument/2006/relationships/hyperlink" Target="https://www.nbcnews.com/storyline/2016-election-day/analysis-asian-americans-pacific-islanders-are-more-politically-important-ever-n67938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youtube.com/watch?v=-znT2M_XpjE" TargetMode="External"/><Relationship Id="rId50" Type="http://schemas.openxmlformats.org/officeDocument/2006/relationships/hyperlink" Target="https://www.washingtonpost.com/politics/trump-attacks-protections-for-immigrants-from-shithole-countries-in-oval-office-meeting/2018/01/11/bfc0725c-f711-11e7-91af-31ac729add94_story.html?utm_term=.abd9289e1793" TargetMode="External"/><Relationship Id="rId51" Type="http://schemas.openxmlformats.org/officeDocument/2006/relationships/hyperlink" Target="https://www.theatlantic.com/politics/archive/2017/01/jeff-sessions-1924-immigration/512591/" TargetMode="External"/><Relationship Id="rId52" Type="http://schemas.openxmlformats.org/officeDocument/2006/relationships/hyperlink" Target="https://www.computerworld.com/article/2873670/it-outsourcing/anti-h-1b-senator-to-head-immigration-panel.html" TargetMode="External"/><Relationship Id="rId53" Type="http://schemas.openxmlformats.org/officeDocument/2006/relationships/hyperlink" Target="https://global.oup.com/academic/product/the-other-one-percent-9780190648749?cc=us&amp;lang=en&amp;" TargetMode="External"/><Relationship Id="rId54" Type="http://schemas.openxmlformats.org/officeDocument/2006/relationships/hyperlink" Target="http://www.nytimes.com/1987/10/12/nyregion/in-jersey-city-indians-protest-violence.html?pagewanted=all" TargetMode="External"/><Relationship Id="rId55" Type="http://schemas.openxmlformats.org/officeDocument/2006/relationships/hyperlink" Target="https://www.cnn.com/2016/09/15/us/sikh-hate-crime-victims/index.html" TargetMode="External"/><Relationship Id="rId56" Type="http://schemas.openxmlformats.org/officeDocument/2006/relationships/hyperlink" Target="http://www.nytimes.com/2012/08/06/us/shooting-reported-at-temple-in-wisconsin.html" TargetMode="External"/><Relationship Id="rId57" Type="http://schemas.openxmlformats.org/officeDocument/2006/relationships/hyperlink" Target="https://qz.com/925093/first-kansas-then-kent-washington-indians-are-finding-themselves-besieged-in-donald-trumps-america/" TargetMode="External"/><Relationship Id="rId58" Type="http://schemas.openxmlformats.org/officeDocument/2006/relationships/hyperlink" Target="https://www.routledge.com/Indian-Immigrant-Women-and-Work-The-American-experience/Vijaya-Biswas/p/book/9781138690196" TargetMode="External"/><Relationship Id="rId59" Type="http://schemas.openxmlformats.org/officeDocument/2006/relationships/hyperlink" Target="https://www.washingtonpost.com/news/monkey-cage/wp/2018/02/22/salvadorans-will-lose-tps-status-heres-how-this-may-impact-the-countrys-march-elections/" TargetMode="External"/><Relationship Id="rId110" Type="http://schemas.openxmlformats.org/officeDocument/2006/relationships/hyperlink" Target="http://www.pewhispanic.org/2016/09/20/overall-number-of-u-s-unauthorized-immigrants-holds-steady-since-2009/" TargetMode="External"/><Relationship Id="rId111" Type="http://schemas.openxmlformats.org/officeDocument/2006/relationships/hyperlink" Target="https://qz.com/797831/the-h4-visa-and-the-desperation-of-indian-housewives-in-america/" TargetMode="External"/><Relationship Id="rId112" Type="http://schemas.openxmlformats.org/officeDocument/2006/relationships/hyperlink" Target="https://www.nytimes.com/interactive/2015/11/06/us/outsourcing-companies-dominate-h1b-visas.html" TargetMode="External"/><Relationship Id="rId113" Type="http://schemas.openxmlformats.org/officeDocument/2006/relationships/hyperlink" Target="http://www.huffingtonpost.com/entry/5-disturbing-highlights-from-a-rally-for-hindu-supporters-of-trump_us_58051126e4b0162c043d64db" TargetMode="External"/><Relationship Id="rId114" Type="http://schemas.openxmlformats.org/officeDocument/2006/relationships/hyperlink" Target="http://www.theroot.com/after-violent-attack-india-must-address-anti-black-rac-1790854789" TargetMode="External"/><Relationship Id="rId115" Type="http://schemas.openxmlformats.org/officeDocument/2006/relationships/hyperlink" Target="http://www.nytimes.com/1987/10/12/nyregion/in-jersey-city-indians-protest-violence.html?pagewanted=all" TargetMode="External"/><Relationship Id="rId116" Type="http://schemas.openxmlformats.org/officeDocument/2006/relationships/hyperlink" Target="https://www.sikhcoalition.org/about-us/" TargetMode="External"/><Relationship Id="rId117" Type="http://schemas.openxmlformats.org/officeDocument/2006/relationships/hyperlink" Target="http://saalt.org/about/milestones/" TargetMode="External"/><Relationship Id="rId118" Type="http://schemas.openxmlformats.org/officeDocument/2006/relationships/hyperlink" Target="http://www.cnn.com/2017/03/15/opinions/indian-americans-must-unite-opinion-bhojwani/?iid=ob_lockedrail_bottomlist" TargetMode="External"/><Relationship Id="rId119" Type="http://schemas.openxmlformats.org/officeDocument/2006/relationships/fontTable" Target="fontTable.xml"/><Relationship Id="rId30" Type="http://schemas.openxmlformats.org/officeDocument/2006/relationships/hyperlink" Target="https://www.nbcnews.com/news/asian-america/asian-american-pacific-islander-groups-work-get-out-vote-election-n672431" TargetMode="External"/><Relationship Id="rId31" Type="http://schemas.openxmlformats.org/officeDocument/2006/relationships/hyperlink" Target="http://www.apiavote.org/" TargetMode="External"/><Relationship Id="rId32" Type="http://schemas.openxmlformats.org/officeDocument/2006/relationships/hyperlink" Target="https://www.advancingjustice-aajc.org/" TargetMode="External"/><Relationship Id="rId33" Type="http://schemas.openxmlformats.org/officeDocument/2006/relationships/hyperlink" Target="https://mobile.nytimes.com/2018/04/05/opinion/asian-americans-a-sleeping-political-giant.html?rref=collection%2Fbyline%2Fdavid-leonhardt&amp;action=click&amp;contentCollection=undefined&amp;region=stream&amp;module=stream_unit&amp;version=latest&amp;contentPlacement=1&amp;pgtype=collection&amp;login=email&amp;auth=login-email" TargetMode="External"/><Relationship Id="rId34" Type="http://schemas.openxmlformats.org/officeDocument/2006/relationships/hyperlink" Target="http://acdcnv.org/" TargetMode="External"/><Relationship Id="rId35" Type="http://schemas.openxmlformats.org/officeDocument/2006/relationships/hyperlink" Target="https://www.apalanet.org/nevada" TargetMode="External"/><Relationship Id="rId36" Type="http://schemas.openxmlformats.org/officeDocument/2006/relationships/hyperlink" Target="https://theslot.jezebel.com/thousands-of-indian-women-could-lose-their-jobs-because-1825043984))" TargetMode="External"/><Relationship Id="rId37" Type="http://schemas.openxmlformats.org/officeDocument/2006/relationships/hyperlink" Target="https://www.nytimes.com/2018/04/06/us/indians-h1b-visas-trump-immigration-wives.html?smid=fb-nytimes&amp;smtyp=cur" TargetMode="External"/><Relationship Id="rId38" Type="http://schemas.openxmlformats.org/officeDocument/2006/relationships/hyperlink" Target="http://usinpac.com/blog/)" TargetMode="External"/><Relationship Id="rId39" Type="http://schemas.openxmlformats.org/officeDocument/2006/relationships/hyperlink" Target="https://chss.wwu.edu/people/biswasb" TargetMode="External"/><Relationship Id="rId80" Type="http://schemas.openxmlformats.org/officeDocument/2006/relationships/hyperlink" Target="http://www.pewsocialtrends.org/2012/06/19/the-rise-of-asian-americans/" TargetMode="External"/><Relationship Id="rId81" Type="http://schemas.openxmlformats.org/officeDocument/2006/relationships/hyperlink" Target="https://cdn.americanprogress.org/wp-content/uploads/2014/04/AAPIReport-comp.pdf" TargetMode="External"/><Relationship Id="rId82" Type="http://schemas.openxmlformats.org/officeDocument/2006/relationships/hyperlink" Target="http://www.pewresearch.org/fact-tank/2016/02/03/2016-electorate-will-be-the-most-diverse-in-u-s-history/" TargetMode="External"/><Relationship Id="rId83" Type="http://schemas.openxmlformats.org/officeDocument/2006/relationships/hyperlink" Target="http://naasurvey.com/wp-content/uploads/2016/10/NAAS2016-Oct5-report.pdf" TargetMode="External"/><Relationship Id="rId84" Type="http://schemas.openxmlformats.org/officeDocument/2006/relationships/hyperlink" Target="http://www.latimes.com/socal/daily-pilot/entertainment/tn-wknd-et-0925-asian-american-voting-20160903-story.html" TargetMode="External"/><Relationship Id="rId85" Type="http://schemas.openxmlformats.org/officeDocument/2006/relationships/hyperlink" Target="http://www.apiavote.org/sites/apiavote/files/2012research/2012_12_EMBARGOED_Preliminary_Report_AAPI_Voting_FINAL.pdf" TargetMode="External"/><Relationship Id="rId86" Type="http://schemas.openxmlformats.org/officeDocument/2006/relationships/hyperlink" Target="https://cdn.americanprogress.org/wp-content/uploads/2014/04/AAPI-LanguageAccess1.pdf" TargetMode="External"/><Relationship Id="rId87" Type="http://schemas.openxmlformats.org/officeDocument/2006/relationships/hyperlink" Target="http://advancingjustice-aajc.org/sites/default/files/2016-10/Voices%20of%20Democracy.pdf" TargetMode="External"/><Relationship Id="rId88" Type="http://schemas.openxmlformats.org/officeDocument/2006/relationships/hyperlink" Target="https://www.washingtonpost.com/news/wonk/wp/2016/11/29/the-real-reason-americans-stopped-spitting-on-asian-americans-and-started-praising-them/?utm_term=.e1d313f9a740" TargetMode="External"/><Relationship Id="rId89" Type="http://schemas.openxmlformats.org/officeDocument/2006/relationships/hyperlink" Target="https://qz.com/803042/fox-news-and-jesse-watters-chinatown-segment-asian-american-stereotypes-persist-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hr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2E7922-FDCD-E34A-84DB-4DCEC479E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83270</Words>
  <Characters>447995</Characters>
  <Application>Microsoft Macintosh Word</Application>
  <DocSecurity>0</DocSecurity>
  <Lines>7111</Lines>
  <Paragraphs>905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530360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Shreyas Rajagopal</dc:creator>
  <cp:keywords>5.2</cp:keywords>
  <dc:description/>
  <cp:lastModifiedBy>Shreyas Rajagopal</cp:lastModifiedBy>
  <cp:revision>3</cp:revision>
  <dcterms:created xsi:type="dcterms:W3CDTF">2018-07-22T18:02:00Z</dcterms:created>
  <dcterms:modified xsi:type="dcterms:W3CDTF">2018-07-23T17:59:00Z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