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BFCBAA" w14:textId="0C8ED927" w:rsidR="00A95652" w:rsidRDefault="005C7767" w:rsidP="005C7767">
      <w:pPr>
        <w:pStyle w:val="Heading1"/>
      </w:pPr>
      <w:r>
        <w:t>Domestic Violence Asylum Aff</w:t>
      </w:r>
    </w:p>
    <w:p w14:paraId="5F2D6909" w14:textId="490C03CA" w:rsidR="00B65D4E" w:rsidRDefault="00B65D4E" w:rsidP="00B65D4E">
      <w:pPr>
        <w:pStyle w:val="Heading1"/>
      </w:pPr>
      <w:r>
        <w:lastRenderedPageBreak/>
        <w:t>1AC</w:t>
      </w:r>
      <w:r w:rsidR="00CB33B9">
        <w:t>s</w:t>
      </w:r>
    </w:p>
    <w:p w14:paraId="3DB635BE" w14:textId="2B2EBDE4" w:rsidR="00CB33B9" w:rsidRDefault="00CB33B9" w:rsidP="00CB33B9">
      <w:pPr>
        <w:pStyle w:val="Heading2"/>
      </w:pPr>
      <w:r>
        <w:lastRenderedPageBreak/>
        <w:t>Domestic Violence Asylum 1AC # 1</w:t>
      </w:r>
    </w:p>
    <w:p w14:paraId="6050BED6" w14:textId="77777777" w:rsidR="00CB33B9" w:rsidRDefault="00CB33B9" w:rsidP="00CB33B9">
      <w:pPr>
        <w:pStyle w:val="Heading3"/>
      </w:pPr>
      <w:r>
        <w:lastRenderedPageBreak/>
        <w:t>Inherency</w:t>
      </w:r>
    </w:p>
    <w:p w14:paraId="14B60A16" w14:textId="77777777" w:rsidR="00CB33B9" w:rsidRDefault="00CB33B9" w:rsidP="00CB33B9">
      <w:pPr>
        <w:pStyle w:val="Heading4"/>
      </w:pPr>
      <w:r>
        <w:t xml:space="preserve">Contention 1 is </w:t>
      </w:r>
      <w:r w:rsidRPr="00567148">
        <w:rPr>
          <w:u w:val="single"/>
        </w:rPr>
        <w:t>Inherency</w:t>
      </w:r>
      <w:r>
        <w:t>:</w:t>
      </w:r>
    </w:p>
    <w:p w14:paraId="26ADA883" w14:textId="77777777" w:rsidR="00CB33B9" w:rsidRDefault="00CB33B9" w:rsidP="00CB33B9">
      <w:pPr>
        <w:pStyle w:val="Heading4"/>
      </w:pPr>
      <w:r>
        <w:t>Sessions decision blocked thousands of domestic violence survivors from asylum – despite persec</w:t>
      </w:r>
      <w:bookmarkStart w:id="0" w:name="_GoBack"/>
      <w:bookmarkEnd w:id="0"/>
      <w:r>
        <w:t>ution at home</w:t>
      </w:r>
    </w:p>
    <w:p w14:paraId="6F267E1B" w14:textId="77777777" w:rsidR="00CB33B9" w:rsidRPr="00105FC6" w:rsidRDefault="00CB33B9" w:rsidP="00CB33B9">
      <w:pPr>
        <w:rPr>
          <w:b/>
          <w:sz w:val="26"/>
          <w:szCs w:val="26"/>
        </w:rPr>
      </w:pPr>
      <w:r w:rsidRPr="00105FC6">
        <w:rPr>
          <w:b/>
          <w:sz w:val="26"/>
          <w:szCs w:val="26"/>
        </w:rPr>
        <w:t>Human Rights First, non-profit, nonpartisan international human rights organization, 2018</w:t>
      </w:r>
    </w:p>
    <w:p w14:paraId="32C0CDD1" w14:textId="77777777" w:rsidR="00CB33B9" w:rsidRDefault="00CB33B9" w:rsidP="00CB33B9">
      <w:r>
        <w:t>(Human Rights First, “</w:t>
      </w:r>
      <w:r w:rsidRPr="008B7B4A">
        <w:t>Sessions Decision Blocks Domestic Violence Survivors from Asylum</w:t>
      </w:r>
      <w:r>
        <w:t xml:space="preserve">”, </w:t>
      </w:r>
      <w:r w:rsidRPr="008B7B4A">
        <w:t>June 11, 2018</w:t>
      </w:r>
      <w:r>
        <w:t xml:space="preserve">, </w:t>
      </w:r>
      <w:hyperlink r:id="rId6" w:history="1">
        <w:r w:rsidRPr="00CB13C9">
          <w:rPr>
            <w:rStyle w:val="Hyperlink"/>
          </w:rPr>
          <w:t>https://www.humanrightsfirst.org/press-release/sessions-decision-blocks-domestic-violence-survivors-asylum</w:t>
        </w:r>
      </w:hyperlink>
      <w:r>
        <w:t>, accessed 6/29/18, GDI-JG)</w:t>
      </w:r>
    </w:p>
    <w:p w14:paraId="29A49615" w14:textId="77777777" w:rsidR="00CB33B9" w:rsidRDefault="00CB33B9" w:rsidP="00CB33B9">
      <w:r>
        <w:t>Washington, D.C.—</w:t>
      </w:r>
      <w:r w:rsidRPr="00213CEA">
        <w:rPr>
          <w:rStyle w:val="StyleUnderline"/>
        </w:rPr>
        <w:t xml:space="preserve">Human Rights First condemned the decision issued today by </w:t>
      </w:r>
      <w:r>
        <w:t xml:space="preserve">Attorney General </w:t>
      </w:r>
      <w:r w:rsidRPr="00213CEA">
        <w:rPr>
          <w:rStyle w:val="StyleUnderline"/>
        </w:rPr>
        <w:t>Jeff Sessions</w:t>
      </w:r>
      <w:r>
        <w:t xml:space="preserve">, </w:t>
      </w:r>
      <w:r w:rsidRPr="00213CEA">
        <w:rPr>
          <w:rStyle w:val="StyleUnderline"/>
        </w:rPr>
        <w:t>which aims to block many domestic violence survivors from asylum</w:t>
      </w:r>
      <w:r>
        <w:t xml:space="preserve"> in the United States. In response to today’s decision, Human Rights First’s Eleanor Acer issued the following statement:</w:t>
      </w:r>
    </w:p>
    <w:p w14:paraId="2A1E5E39" w14:textId="77777777" w:rsidR="00CB33B9" w:rsidRPr="00213CEA" w:rsidRDefault="00CB33B9" w:rsidP="00CB33B9">
      <w:pPr>
        <w:rPr>
          <w:rStyle w:val="StyleUnderline"/>
        </w:rPr>
      </w:pPr>
      <w:r w:rsidRPr="00213CEA">
        <w:rPr>
          <w:rStyle w:val="StyleUnderline"/>
        </w:rPr>
        <w:t xml:space="preserve">At a time when thousands of women and children are fleeing unspeakable violence, </w:t>
      </w:r>
      <w:r w:rsidRPr="00213CEA">
        <w:rPr>
          <w:rStyle w:val="Emphasis"/>
        </w:rPr>
        <w:t>today’s decision may be a death sentence</w:t>
      </w:r>
      <w:r>
        <w:t xml:space="preserve">; </w:t>
      </w:r>
      <w:r w:rsidRPr="00213CEA">
        <w:rPr>
          <w:rStyle w:val="StyleUnderline"/>
        </w:rPr>
        <w:t>without protection in the United States, these individuals will be left in the direst of circumstances</w:t>
      </w:r>
      <w:r>
        <w:t xml:space="preserve">. This is the latest in a long line of attacks the administration has made against refugees. Jeff </w:t>
      </w:r>
      <w:r w:rsidRPr="00213CEA">
        <w:rPr>
          <w:rStyle w:val="StyleUnderline"/>
        </w:rPr>
        <w:t xml:space="preserve">Sessions is </w:t>
      </w:r>
      <w:r w:rsidRPr="00CA2B5C">
        <w:t>merely</w:t>
      </w:r>
      <w:r w:rsidRPr="00213CEA">
        <w:rPr>
          <w:rStyle w:val="StyleUnderline"/>
        </w:rPr>
        <w:t xml:space="preserve"> a bully picking on the most vulnerable.</w:t>
      </w:r>
    </w:p>
    <w:p w14:paraId="6A118C31" w14:textId="77777777" w:rsidR="00CB33B9" w:rsidRPr="00213CEA" w:rsidRDefault="00CB33B9" w:rsidP="00CB33B9">
      <w:pPr>
        <w:rPr>
          <w:rStyle w:val="StyleUnderline"/>
        </w:rPr>
      </w:pPr>
      <w:r>
        <w:t xml:space="preserve">With the stroke of his pen, Attorney General </w:t>
      </w:r>
      <w:r w:rsidRPr="00213CEA">
        <w:rPr>
          <w:rStyle w:val="StyleUnderline"/>
        </w:rPr>
        <w:t>Sessions is attempting to unilaterally rewrite U.S. asylum law and block many people fleeing domestic violence and other persecution from receiving refugee protection in this country</w:t>
      </w:r>
      <w:r>
        <w:t xml:space="preserve">. Furthermore, </w:t>
      </w:r>
      <w:r w:rsidRPr="00213CEA">
        <w:rPr>
          <w:rStyle w:val="StyleUnderline"/>
        </w:rPr>
        <w:t>his decision essentially dismisses persecution by non-state actors as ‘private violence,’ and claims the United States has no obligation to help these victims.</w:t>
      </w:r>
    </w:p>
    <w:p w14:paraId="3E3C2BB0" w14:textId="77777777" w:rsidR="00CB33B9" w:rsidRPr="00213CEA" w:rsidRDefault="00CB33B9" w:rsidP="00CB33B9">
      <w:pPr>
        <w:rPr>
          <w:rStyle w:val="StyleUnderline"/>
        </w:rPr>
      </w:pPr>
      <w:r>
        <w:t xml:space="preserve">While the Attorney General claimed earlier today that he was restoring ‘sound principles of asylum and </w:t>
      </w:r>
      <w:proofErr w:type="gramStart"/>
      <w:r>
        <w:t>long standing</w:t>
      </w:r>
      <w:proofErr w:type="gramEnd"/>
      <w:r>
        <w:t xml:space="preserve"> principles of immigration law,’ </w:t>
      </w:r>
      <w:r w:rsidRPr="00213CEA">
        <w:rPr>
          <w:rStyle w:val="StyleUnderline"/>
        </w:rPr>
        <w:t>in reality he is trying to destroy and subvert U.S. asylum and immigration law, and evade U.S. refugee protection treaty obligations.</w:t>
      </w:r>
    </w:p>
    <w:p w14:paraId="2564CA64" w14:textId="77777777" w:rsidR="00CB33B9" w:rsidRPr="00065A00" w:rsidRDefault="00CB33B9" w:rsidP="00CB33B9">
      <w:pPr>
        <w:rPr>
          <w:rStyle w:val="StyleUnderline"/>
        </w:rPr>
      </w:pPr>
      <w:r>
        <w:t xml:space="preserve">Dismissing years of case law, the attorney general’s decision strains to overturn existing Board of Immigration Appeals precedent governing the interpretation of the phrase “particular social group.” </w:t>
      </w:r>
      <w:r w:rsidRPr="00065A00">
        <w:rPr>
          <w:rStyle w:val="StyleUnderline"/>
        </w:rPr>
        <w:t xml:space="preserve">He has issued a sweeping decision that appears aimed at rendering thousands of people ineligible for asylum because they were persecuted by non-governmental actors. </w:t>
      </w:r>
    </w:p>
    <w:p w14:paraId="26B534CC" w14:textId="77777777" w:rsidR="00CB33B9" w:rsidRDefault="00CB33B9" w:rsidP="00CB33B9">
      <w:r>
        <w:t>The decision was issued in Matter A-B-, a case involving a woman who had fled severe domestic violence, after the attorney general certified the case to himself earlier this year. Human Rights First—along with other groups—filed an amicus brief in support of asylum protection in the United States for women and girls fleeing gender-based violence.</w:t>
      </w:r>
    </w:p>
    <w:p w14:paraId="10B7411E" w14:textId="77777777" w:rsidR="00CB33B9" w:rsidRDefault="00CB33B9" w:rsidP="00CB33B9">
      <w:pPr>
        <w:rPr>
          <w:rStyle w:val="Emphasis"/>
        </w:rPr>
      </w:pPr>
      <w:r>
        <w:t xml:space="preserve">Just last month, </w:t>
      </w:r>
      <w:r w:rsidRPr="00065A00">
        <w:rPr>
          <w:rStyle w:val="StyleUnderline"/>
        </w:rPr>
        <w:t>the UN Refugee Agency</w:t>
      </w:r>
      <w:r>
        <w:t xml:space="preserve"> (UNHCR) </w:t>
      </w:r>
      <w:r w:rsidRPr="00065A00">
        <w:rPr>
          <w:rStyle w:val="StyleUnderline"/>
        </w:rPr>
        <w:t xml:space="preserve">reported that it was seeing a “significant increase in the number of people fleeing violence and persecution in the North of Central America,” with many </w:t>
      </w:r>
      <w:r w:rsidRPr="00065A00">
        <w:rPr>
          <w:rStyle w:val="Emphasis"/>
        </w:rPr>
        <w:t>“in serious peril.”</w:t>
      </w:r>
      <w:r>
        <w:t xml:space="preserve"> </w:t>
      </w:r>
      <w:r w:rsidRPr="00065A00">
        <w:rPr>
          <w:rStyle w:val="StyleUnderline"/>
        </w:rPr>
        <w:t>The agency has repeatedly reported on the increase in protection requests from El Salvador, Guatemala, and Honduras since 2011, and the increasing numbers seeking protection in Costa Rica, Mexico, Panama, and Belize as well as the United States</w:t>
      </w:r>
      <w:r>
        <w:t xml:space="preserve">. </w:t>
      </w:r>
      <w:r w:rsidRPr="00065A00">
        <w:rPr>
          <w:rStyle w:val="StyleUnderline"/>
        </w:rPr>
        <w:t>Despite this reality</w:t>
      </w:r>
      <w:r>
        <w:t xml:space="preserve">, in public statements today, </w:t>
      </w:r>
      <w:r w:rsidRPr="00065A00">
        <w:rPr>
          <w:rStyle w:val="Emphasis"/>
        </w:rPr>
        <w:t>the attorney general continued peddling the myth that U.S. protection requests have increased because some asylum seekers were released from immigration detention.</w:t>
      </w:r>
    </w:p>
    <w:p w14:paraId="6149C88E" w14:textId="77777777" w:rsidR="00CB33B9" w:rsidRDefault="00CB33B9" w:rsidP="00CB33B9">
      <w:pPr>
        <w:pStyle w:val="Heading3"/>
      </w:pPr>
      <w:r>
        <w:lastRenderedPageBreak/>
        <w:t>Gender Violence</w:t>
      </w:r>
    </w:p>
    <w:p w14:paraId="669FD350" w14:textId="77777777" w:rsidR="00CB33B9" w:rsidRDefault="00CB33B9" w:rsidP="00CB33B9">
      <w:pPr>
        <w:pStyle w:val="Heading4"/>
      </w:pPr>
      <w:r>
        <w:t xml:space="preserve">Contention 2 is </w:t>
      </w:r>
      <w:r>
        <w:rPr>
          <w:u w:val="single"/>
        </w:rPr>
        <w:t>Gender Violence</w:t>
      </w:r>
      <w:r>
        <w:t>:</w:t>
      </w:r>
    </w:p>
    <w:p w14:paraId="1C7A9B33" w14:textId="77777777" w:rsidR="00CB33B9" w:rsidRDefault="00CB33B9" w:rsidP="00CB33B9">
      <w:pPr>
        <w:pStyle w:val="Heading4"/>
      </w:pPr>
      <w:r>
        <w:t xml:space="preserve">Sessions decision rolls back basic rights and ignores domestic violence as a societal harm </w:t>
      </w:r>
    </w:p>
    <w:p w14:paraId="26A0C606" w14:textId="77777777" w:rsidR="00CB33B9" w:rsidRPr="00097B68" w:rsidRDefault="00CB33B9" w:rsidP="00CB33B9">
      <w:pPr>
        <w:rPr>
          <w:b/>
          <w:sz w:val="26"/>
          <w:szCs w:val="26"/>
        </w:rPr>
      </w:pPr>
      <w:r w:rsidRPr="00097B68">
        <w:rPr>
          <w:b/>
          <w:sz w:val="26"/>
          <w:szCs w:val="26"/>
        </w:rPr>
        <w:t xml:space="preserve">Selby, </w:t>
      </w:r>
      <w:r>
        <w:rPr>
          <w:b/>
          <w:sz w:val="26"/>
          <w:szCs w:val="26"/>
        </w:rPr>
        <w:t xml:space="preserve">Writer and Partnerships Lead, </w:t>
      </w:r>
      <w:r w:rsidRPr="00097B68">
        <w:rPr>
          <w:b/>
          <w:sz w:val="26"/>
          <w:szCs w:val="26"/>
        </w:rPr>
        <w:t>Global Citizen, 2018</w:t>
      </w:r>
    </w:p>
    <w:p w14:paraId="00D9AD80" w14:textId="77777777" w:rsidR="00CB33B9" w:rsidRDefault="00CB33B9" w:rsidP="00CB33B9">
      <w:r>
        <w:t>(Danielle, “</w:t>
      </w:r>
      <w:r w:rsidRPr="00E843D7">
        <w:t>Why Jeff Sessions' Ruling on Domestic Violence and Asylum Matters</w:t>
      </w:r>
      <w:r>
        <w:t xml:space="preserve">”, Global Citizen, </w:t>
      </w:r>
      <w:r w:rsidRPr="00E843D7">
        <w:t>June 12, 2018</w:t>
      </w:r>
      <w:r>
        <w:t xml:space="preserve">, </w:t>
      </w:r>
      <w:hyperlink r:id="rId7" w:history="1">
        <w:r w:rsidRPr="00CB13C9">
          <w:rPr>
            <w:rStyle w:val="Hyperlink"/>
          </w:rPr>
          <w:t>https://www.globalcitizen.org/en/content/jeff-sessions-domestic-gang-violence-asylum/</w:t>
        </w:r>
      </w:hyperlink>
      <w:r>
        <w:t>, accessed 6/20/18, GDI-JG)</w:t>
      </w:r>
    </w:p>
    <w:p w14:paraId="39E1A865" w14:textId="77777777" w:rsidR="00CB33B9" w:rsidRPr="00BD3805" w:rsidRDefault="00CB33B9" w:rsidP="00CB33B9">
      <w:r>
        <w:t xml:space="preserve">*Fisher = </w:t>
      </w:r>
      <w:r w:rsidRPr="001E0FEA">
        <w:t>policy director of the Internati</w:t>
      </w:r>
      <w:r>
        <w:t>onal Refugee Assistance Project</w:t>
      </w:r>
    </w:p>
    <w:p w14:paraId="2105FA91" w14:textId="77777777" w:rsidR="00CB33B9" w:rsidRPr="006952FF" w:rsidRDefault="00CB33B9" w:rsidP="00CB33B9">
      <w:pPr>
        <w:rPr>
          <w:rStyle w:val="Emphasis"/>
        </w:rPr>
      </w:pPr>
      <w:r w:rsidRPr="006952FF">
        <w:rPr>
          <w:rStyle w:val="StyleUnderline"/>
        </w:rPr>
        <w:t>Rights advocates</w:t>
      </w:r>
      <w:r>
        <w:t xml:space="preserve"> </w:t>
      </w:r>
      <w:r w:rsidRPr="006952FF">
        <w:rPr>
          <w:rStyle w:val="StyleUnderline"/>
        </w:rPr>
        <w:t xml:space="preserve">and former immigration judges have also condemned </w:t>
      </w:r>
      <w:r w:rsidRPr="007C4B35">
        <w:rPr>
          <w:rStyle w:val="StyleUnderline"/>
        </w:rPr>
        <w:t>Sessions’ decision for the implications it has on women’s rights</w:t>
      </w:r>
      <w:r w:rsidRPr="006952FF">
        <w:rPr>
          <w:rStyle w:val="StyleUnderline"/>
        </w:rPr>
        <w:t>.</w:t>
      </w:r>
      <w:r>
        <w:t xml:space="preserve"> Fisher explained that </w:t>
      </w:r>
      <w:r w:rsidRPr="006952FF">
        <w:rPr>
          <w:rStyle w:val="Emphasis"/>
        </w:rPr>
        <w:t>it doesn’t recognize domestic violence as societal harm.</w:t>
      </w:r>
    </w:p>
    <w:p w14:paraId="7D6A63BD" w14:textId="77777777" w:rsidR="00CB33B9" w:rsidRDefault="00CB33B9" w:rsidP="00CB33B9">
      <w:r>
        <w:t xml:space="preserve">“It’s also well established that </w:t>
      </w:r>
      <w:r w:rsidRPr="006952FF">
        <w:rPr>
          <w:rStyle w:val="StyleUnderline"/>
        </w:rPr>
        <w:t>domestic violence and threats of violence against women are not just private matters with no effect on society</w:t>
      </w:r>
      <w:r>
        <w:t>,” she said. “</w:t>
      </w:r>
      <w:r w:rsidRPr="006952FF">
        <w:rPr>
          <w:rStyle w:val="Emphasis"/>
        </w:rPr>
        <w:t>These are real harms and violations of human rights, so the decision is rolling back on very basic women’s rights</w:t>
      </w:r>
      <w:r>
        <w:t>.”</w:t>
      </w:r>
    </w:p>
    <w:p w14:paraId="75814C68" w14:textId="77777777" w:rsidR="00CB33B9" w:rsidRDefault="00CB33B9" w:rsidP="00CB33B9">
      <w:r w:rsidRPr="00BD3805">
        <w:rPr>
          <w:rStyle w:val="StyleUnderline"/>
        </w:rPr>
        <w:t>Sessions’ decision is the latest move in the Trump administration’s efforts to crack down on immigration and dissuade people from seeking asylum in the US</w:t>
      </w:r>
      <w:r>
        <w:t>. The administration argued that lax immigration policies have encouraged more people to seek asylum in the US, and while it’s true that the US has seen a major uptick in the number of people in Central America seeking asylum in the past few years, legal “loopholes” are not the cause.</w:t>
      </w:r>
    </w:p>
    <w:p w14:paraId="7C5D30A2" w14:textId="77777777" w:rsidR="00CB33B9" w:rsidRDefault="00CB33B9" w:rsidP="00CB33B9">
      <w:pPr>
        <w:rPr>
          <w:rStyle w:val="StyleUnderline"/>
        </w:rPr>
      </w:pPr>
      <w:r>
        <w:t xml:space="preserve">The truth is that </w:t>
      </w:r>
      <w:r w:rsidRPr="00BD3805">
        <w:rPr>
          <w:rStyle w:val="StyleUnderline"/>
        </w:rPr>
        <w:t>people are fleeing to the US border in droves because Central America is experiencing record levels of violence</w:t>
      </w:r>
      <w:r>
        <w:t xml:space="preserve">, largely driven by gangs. And it </w:t>
      </w:r>
      <w:r w:rsidRPr="00BD3805">
        <w:rPr>
          <w:rStyle w:val="StyleUnderline"/>
        </w:rPr>
        <w:t>is the widespread violence and the failure of governments to protect their citizens from that violence that makes the asylum claims of people from these countries on the grounds of domestic violence unique.</w:t>
      </w:r>
    </w:p>
    <w:p w14:paraId="1E1FA4A0" w14:textId="77777777" w:rsidR="00CB33B9" w:rsidRDefault="00CB33B9" w:rsidP="00CB33B9">
      <w:pPr>
        <w:pStyle w:val="Heading4"/>
      </w:pPr>
      <w:r>
        <w:t>Domestic violence is equivalent with torture established in male domination over the battered woman—mental and physical pain coincide in a world-destroying reconstruction of the mind and body as pain</w:t>
      </w:r>
    </w:p>
    <w:p w14:paraId="3EFB45A6" w14:textId="77777777" w:rsidR="00CB33B9" w:rsidRPr="00144C34" w:rsidRDefault="00CB33B9" w:rsidP="00CB33B9">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48ABBBA2" w14:textId="77777777" w:rsidR="00CB33B9" w:rsidRPr="007F41A9" w:rsidRDefault="00CB33B9" w:rsidP="00CB33B9">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8" w:history="1">
        <w:r w:rsidRPr="000424B2">
          <w:rPr>
            <w:rStyle w:val="Hyperlink"/>
          </w:rPr>
          <w:t>https://heinonline.org/HOL/Page?handle=hein.journals/colhr25&amp;id=297&amp;collection=journals&amp;index</w:t>
        </w:r>
      </w:hyperlink>
      <w:r w:rsidRPr="00144C34">
        <w:t>=</w:t>
      </w:r>
      <w:r>
        <w:t>, accessed 06/27/2018, AMS]</w:t>
      </w:r>
    </w:p>
    <w:p w14:paraId="7F4A16E1" w14:textId="77777777" w:rsidR="00CB33B9" w:rsidRDefault="00CB33B9" w:rsidP="00CB33B9">
      <w:r>
        <w:t xml:space="preserve">Severe Physical and/or Mental Pain and Suffering The classic notion of torture in western history and imagination focuses on gross physical invasion of the body. Derived from the Latin </w:t>
      </w:r>
      <w:proofErr w:type="spellStart"/>
      <w:r>
        <w:t>tortura</w:t>
      </w:r>
      <w:proofErr w:type="spellEnd"/>
      <w:r>
        <w:t xml:space="preserve">, the word </w:t>
      </w:r>
      <w:r w:rsidRPr="0052772D">
        <w:rPr>
          <w:rStyle w:val="StyleUnderline"/>
        </w:rPr>
        <w:t>"torture" literally means "twisting," "writhing" or "torment</w:t>
      </w:r>
      <w:r>
        <w:t xml:space="preserve">."9 But to treat physical brutality as the sine </w:t>
      </w:r>
      <w:r>
        <w:lastRenderedPageBreak/>
        <w:t xml:space="preserve">qua non of torture obscures </w:t>
      </w:r>
      <w:r w:rsidRPr="0052772D">
        <w:rPr>
          <w:rStyle w:val="StyleUnderline"/>
        </w:rPr>
        <w:t>the essential goals of modern official torture: the breaking of the will and the spread of terror</w:t>
      </w:r>
      <w:r>
        <w:t xml:space="preserve">. It obfuscates the </w:t>
      </w:r>
      <w:r w:rsidRPr="0052772D">
        <w:rPr>
          <w:rStyle w:val="StyleUnderline"/>
        </w:rPr>
        <w:t>relationships between acts of violence and the larger context of torture, between physical pain and mental stress, and between mental integrity and human dignity</w:t>
      </w:r>
      <w:r>
        <w:t xml:space="preserve">. It ignores the facts that </w:t>
      </w:r>
      <w:r w:rsidRPr="0052772D">
        <w:rPr>
          <w:rStyle w:val="StyleUnderline"/>
        </w:rPr>
        <w:t>abuse of the body is humiliating as well as searing</w:t>
      </w:r>
      <w:r>
        <w:t xml:space="preserve">, and that </w:t>
      </w:r>
      <w:r w:rsidRPr="0052772D">
        <w:rPr>
          <w:rStyle w:val="StyleUnderline"/>
        </w:rPr>
        <w:t>the body is abused and controlled not only for obscene sadistic reasons but ultimately as a pathway to the mind and spirit</w:t>
      </w:r>
      <w:r>
        <w:t xml:space="preserve">. </w:t>
      </w:r>
      <w:r w:rsidRPr="0052772D">
        <w:rPr>
          <w:rStyle w:val="StyleUnderline"/>
        </w:rPr>
        <w:t>The mind/body distinction collapses whether one begins with the physical or the psychological</w:t>
      </w:r>
      <w:r>
        <w:t xml:space="preserve">. Elaine </w:t>
      </w:r>
      <w:proofErr w:type="spellStart"/>
      <w:r>
        <w:t>Scarry</w:t>
      </w:r>
      <w:proofErr w:type="spellEnd"/>
      <w:r>
        <w:t>, in her detailed and profound study of the torture process, emphasizes the "</w:t>
      </w:r>
      <w:r w:rsidRPr="00A72181">
        <w:rPr>
          <w:rStyle w:val="StyleUnderline"/>
        </w:rPr>
        <w:t>world-destroying</w:t>
      </w:r>
      <w:r>
        <w:t xml:space="preserve">" aspect of </w:t>
      </w:r>
      <w:r w:rsidRPr="00A72181">
        <w:rPr>
          <w:rStyle w:val="StyleUnderline"/>
        </w:rPr>
        <w:t>severe physical pain: the destruction of the mental and physical world outside the body, and' the conversion of the mind into the body as pain</w:t>
      </w:r>
      <w:r>
        <w:t xml:space="preserve">.50 Amnesty International, drawing on studies and reports of the subtler psychological methods of torture, argues that </w:t>
      </w:r>
      <w:r w:rsidRPr="00A72181">
        <w:rPr>
          <w:rStyle w:val="StyleUnderline"/>
        </w:rPr>
        <w:t>the distinction between physical and mental suffering in defining torture is illusory</w:t>
      </w:r>
      <w:r>
        <w:t xml:space="preserve">: It is generally held, of course, that there is a very real distinction between "third-degree methods" (physical assault such as the </w:t>
      </w:r>
      <w:proofErr w:type="spellStart"/>
      <w:r>
        <w:t>falanga</w:t>
      </w:r>
      <w:proofErr w:type="spellEnd"/>
      <w:r>
        <w:t xml:space="preserve">) and "fourth-degree methods" (psychological disorientation such as sensory deprivation). But they are both at points on a single physical-psychological continuum .... </w:t>
      </w:r>
      <w:r w:rsidRPr="00A72181">
        <w:rPr>
          <w:rStyle w:val="StyleUnderline"/>
        </w:rPr>
        <w:t>Torture is a positive feed-back process and cannot be explained in terms limited by a passion for classification</w:t>
      </w:r>
      <w:r>
        <w:t xml:space="preserve">. Indeed, in light of contemporary stress studies and conditioning theories, it is more profitable to give secondary importance to the matter of "techniques" and concentrate on the overall character of the torture situation as well as the short- and long-term impact on the participants.5 ' Thus, </w:t>
      </w:r>
      <w:r w:rsidRPr="00A72181">
        <w:rPr>
          <w:rStyle w:val="StyleUnderline"/>
        </w:rPr>
        <w:t>while it is possible to identify both physical and psychological methods of torture and their analogues in the context of domestic violence, it is critical to recognize the futility of segregating them in terms of either goals or effects in practice</w:t>
      </w:r>
      <w:r>
        <w:t xml:space="preserve">. The Physical Component According to Amnesty International, </w:t>
      </w:r>
      <w:r w:rsidRPr="00A72181">
        <w:rPr>
          <w:rStyle w:val="StyleUnderline"/>
        </w:rPr>
        <w:t>the infliction of physical pain is common in the practice of official torture</w:t>
      </w:r>
      <w:r>
        <w:t xml:space="preserve">. Some methods are ancient - the </w:t>
      </w:r>
      <w:proofErr w:type="spellStart"/>
      <w:r>
        <w:t>falanga</w:t>
      </w:r>
      <w:proofErr w:type="spellEnd"/>
      <w:r>
        <w:t xml:space="preserve">, the thumbscrew, pulling out of fingernails, and near-drowning submersion in foul water. </w:t>
      </w:r>
      <w:proofErr w:type="gramStart"/>
      <w:r>
        <w:t>With the exception of</w:t>
      </w:r>
      <w:proofErr w:type="gramEnd"/>
      <w:r>
        <w:t xml:space="preserve"> electroshock, however, the </w:t>
      </w:r>
      <w:r w:rsidRPr="00A72181">
        <w:rPr>
          <w:rStyle w:val="StyleUnderline"/>
        </w:rPr>
        <w:t>most common forms of physical torture</w:t>
      </w:r>
      <w:r>
        <w:t xml:space="preserve"> involve no special equipment. They </w:t>
      </w:r>
      <w:r w:rsidRPr="00A72181">
        <w:rPr>
          <w:rStyle w:val="StyleUnderline"/>
        </w:rPr>
        <w:t>include beating, kicking and the infliction of pain with ordinary objects such as canes, knives, and cigarettes</w:t>
      </w:r>
      <w:r>
        <w:t xml:space="preserve">.5 2 </w:t>
      </w:r>
      <w:r w:rsidRPr="00A72181">
        <w:rPr>
          <w:rStyle w:val="StyleUnderline"/>
        </w:rPr>
        <w:t>For women, sexual abuse, rape and the forcing of instruments or animals into the vagina are common and devastating forms of torture.</w:t>
      </w:r>
      <w:r>
        <w:t xml:space="preserve">53 </w:t>
      </w:r>
      <w:r w:rsidRPr="00A72181">
        <w:rPr>
          <w:rStyle w:val="StyleUnderline"/>
        </w:rPr>
        <w:t>Sexual violence also takes the form of forced undressing, pawing, threats of rape, or being forced to perform sexual acts</w:t>
      </w:r>
      <w:r>
        <w:t xml:space="preserve">.' In other words, </w:t>
      </w:r>
      <w:r w:rsidRPr="00A72181">
        <w:rPr>
          <w:rStyle w:val="StyleUnderline"/>
        </w:rPr>
        <w:t>torture is very frequently inflicted through means available in everyday life</w:t>
      </w:r>
      <w:r>
        <w:t xml:space="preserve">; the </w:t>
      </w:r>
      <w:r w:rsidRPr="00A72181">
        <w:rPr>
          <w:rStyle w:val="StyleUnderline"/>
        </w:rPr>
        <w:t>commonplace is transformed into official brutality</w:t>
      </w:r>
      <w:r>
        <w:t xml:space="preserve">. Like torture, </w:t>
      </w:r>
      <w:r w:rsidRPr="00A72181">
        <w:rPr>
          <w:rStyle w:val="StyleUnderline"/>
        </w:rPr>
        <w:t>domestic violence usually involves</w:t>
      </w:r>
      <w:r>
        <w:t xml:space="preserve"> some form of </w:t>
      </w:r>
      <w:r w:rsidRPr="00A72181">
        <w:rPr>
          <w:rStyle w:val="StyleUnderline"/>
        </w:rPr>
        <w:t>physical brutality</w:t>
      </w:r>
      <w:r>
        <w:t xml:space="preserve">, </w:t>
      </w:r>
      <w:r w:rsidRPr="00A72181">
        <w:rPr>
          <w:rStyle w:val="StyleUnderline"/>
        </w:rPr>
        <w:t>which</w:t>
      </w:r>
      <w:r>
        <w:t xml:space="preserve"> often </w:t>
      </w:r>
      <w:r w:rsidRPr="00A72181">
        <w:rPr>
          <w:rStyle w:val="StyleUnderline"/>
        </w:rPr>
        <w:t>escalates over time</w:t>
      </w:r>
      <w:r>
        <w:t xml:space="preserve">. The </w:t>
      </w:r>
      <w:r w:rsidRPr="00A72181">
        <w:rPr>
          <w:rStyle w:val="StyleUnderline"/>
        </w:rPr>
        <w:t>methods of intimate violence resemble the common methods of torture</w:t>
      </w:r>
      <w:r>
        <w:t xml:space="preserve">. They include </w:t>
      </w:r>
      <w:r w:rsidRPr="00A72181">
        <w:rPr>
          <w:rStyle w:val="StyleUnderline"/>
        </w:rPr>
        <w:t>beating with hands or objects, biting, spitting, punching, kicking, stabbing, strangling, scalding, burning and attempted drowning</w:t>
      </w:r>
      <w:r>
        <w:t xml:space="preserve">.5 5 The </w:t>
      </w:r>
      <w:r w:rsidRPr="00A72181">
        <w:rPr>
          <w:rStyle w:val="StyleUnderline"/>
        </w:rPr>
        <w:t>consequences include physical and mental pain and suffering, disfigurement, miscarriage, maiming and death</w:t>
      </w:r>
      <w:r>
        <w:t xml:space="preserve">.56 </w:t>
      </w:r>
      <w:r w:rsidRPr="00A72181">
        <w:rPr>
          <w:rStyle w:val="StyleUnderline"/>
        </w:rPr>
        <w:t>Rape is</w:t>
      </w:r>
      <w:r>
        <w:t xml:space="preserve"> likewise </w:t>
      </w:r>
      <w:r w:rsidRPr="00A72181">
        <w:rPr>
          <w:rStyle w:val="StyleUnderline"/>
        </w:rPr>
        <w:t>a common concomitant of battering</w:t>
      </w:r>
      <w:r>
        <w:t>.57 Se</w:t>
      </w:r>
      <w:r w:rsidRPr="00A72181">
        <w:rPr>
          <w:rStyle w:val="StyleUnderline"/>
        </w:rPr>
        <w:t>xual abuse takes many forms, including "the insertion of objects into the woman's vagina, forced anal or oral sex, bondage, forced sex with others, and sex with animals."' Some women are threatened with mutilation of their breasts or genitals and suffer permanent disfigurement</w:t>
      </w:r>
      <w:r>
        <w:t xml:space="preserve">.5 " As in the story of Molly and Jim, </w:t>
      </w:r>
      <w:r w:rsidRPr="00A72181">
        <w:rPr>
          <w:rStyle w:val="StyleUnderline"/>
        </w:rPr>
        <w:t>rape and sexual abuse may be prolonged for hours, interspersed with escalating battering</w:t>
      </w:r>
      <w:r>
        <w:t xml:space="preserve"> as the man fails to climax. </w:t>
      </w:r>
      <w:r w:rsidRPr="00A72181">
        <w:rPr>
          <w:rStyle w:val="StyleUnderline"/>
        </w:rPr>
        <w:t>Domestic violence also causes women to fear for their lives</w:t>
      </w:r>
      <w:r>
        <w:t xml:space="preserve">, and with good reason. </w:t>
      </w:r>
      <w:r w:rsidRPr="00A72181">
        <w:rPr>
          <w:rStyle w:val="StyleUnderline"/>
        </w:rPr>
        <w:t>It is a leading cause of death among women</w:t>
      </w:r>
      <w:r>
        <w:t xml:space="preserve">. The Psychological Component The </w:t>
      </w:r>
      <w:r w:rsidRPr="00A72181">
        <w:rPr>
          <w:rStyle w:val="StyleUnderline"/>
        </w:rPr>
        <w:t>psychological component of torture consists of anguish, humiliation, debilitation and fear caused by physical brutality, rape and sexual abuse and abuse of</w:t>
      </w:r>
      <w:r>
        <w:t xml:space="preserve"> children, partners, other </w:t>
      </w:r>
      <w:r w:rsidRPr="00A72181">
        <w:rPr>
          <w:rStyle w:val="StyleUnderline"/>
        </w:rPr>
        <w:t>family members or associates</w:t>
      </w:r>
      <w:r>
        <w:t xml:space="preserve">; </w:t>
      </w:r>
      <w:r w:rsidRPr="00A72181">
        <w:rPr>
          <w:rStyle w:val="StyleUnderline"/>
        </w:rPr>
        <w:t>by threats of such brutalities and of death</w:t>
      </w:r>
      <w:r>
        <w:t xml:space="preserve">; and </w:t>
      </w:r>
      <w:r w:rsidRPr="00A72181">
        <w:rPr>
          <w:rStyle w:val="StyleUnderline"/>
        </w:rPr>
        <w:t>by methods of sensory deprivation, stress and manipulation designed to break the will of the tortured</w:t>
      </w:r>
      <w:r>
        <w:t xml:space="preserve">. Often </w:t>
      </w:r>
      <w:r w:rsidRPr="00A72181">
        <w:rPr>
          <w:rStyle w:val="StyleUnderline"/>
        </w:rPr>
        <w:t xml:space="preserve">among the most insidious forms of torture are those </w:t>
      </w:r>
      <w:r w:rsidRPr="00A72181">
        <w:rPr>
          <w:rStyle w:val="StyleUnderline"/>
        </w:rPr>
        <w:lastRenderedPageBreak/>
        <w:t>that do not involve overt brutality. Anguish and disintegration of the self can be accomplished through methods that passively as well as actively attack the body</w:t>
      </w:r>
      <w:r>
        <w:t xml:space="preserve">. Such hybrid techniques include </w:t>
      </w:r>
      <w:r w:rsidRPr="00A72181">
        <w:rPr>
          <w:rStyle w:val="StyleUnderline"/>
        </w:rPr>
        <w:t>forcing prisoners to assume positions</w:t>
      </w:r>
      <w:r>
        <w:t xml:space="preserve"> such as wall-standing </w:t>
      </w:r>
      <w:r w:rsidRPr="00A72181">
        <w:rPr>
          <w:rStyle w:val="StyleUnderline"/>
        </w:rPr>
        <w:t>for prolonged periods, thereby causing agonizing pain without directly administering it.</w:t>
      </w:r>
      <w:r>
        <w:t xml:space="preserve"> Not only do </w:t>
      </w:r>
      <w:r w:rsidRPr="00A72181">
        <w:rPr>
          <w:rStyle w:val="StyleUnderline"/>
        </w:rPr>
        <w:t>these methods leave no marks, but they create in the prisoner the bizarre sense that the pain is self-induced</w:t>
      </w:r>
      <w:r>
        <w:t xml:space="preserve">. Sensory deprivation techniques, which create anxiety and disorientation, include </w:t>
      </w:r>
      <w:r w:rsidRPr="00A72181">
        <w:rPr>
          <w:rStyle w:val="StyleUnderline"/>
        </w:rPr>
        <w:t>exposure to continuous loud noises, hooding, alternating darkness with blinding light, sleep deprivation, starvation and dehydration</w:t>
      </w:r>
      <w:r>
        <w:t xml:space="preserve">.6 1 </w:t>
      </w:r>
      <w:r w:rsidRPr="00A72181">
        <w:rPr>
          <w:rStyle w:val="StyleUnderline"/>
        </w:rPr>
        <w:t>Loss of control of bodily functions and forced and observed nudity</w:t>
      </w:r>
      <w:r>
        <w:t xml:space="preserve"> - particularly with </w:t>
      </w:r>
      <w:r w:rsidRPr="00A72181">
        <w:rPr>
          <w:rStyle w:val="StyleUnderline"/>
        </w:rPr>
        <w:t>women</w:t>
      </w:r>
      <w:r>
        <w:t xml:space="preserve">, trained in modesty, </w:t>
      </w:r>
      <w:r w:rsidRPr="00A72181">
        <w:rPr>
          <w:rStyle w:val="StyleUnderline"/>
        </w:rPr>
        <w:t>degraded as sex objects, and fearing assault</w:t>
      </w:r>
      <w:r>
        <w:t xml:space="preserve"> - are </w:t>
      </w:r>
      <w:r w:rsidRPr="00A72181">
        <w:rPr>
          <w:rStyle w:val="StyleUnderline"/>
        </w:rPr>
        <w:t>intended not only to terrify but also to humiliate and destroy all sense of autonomy</w:t>
      </w:r>
      <w:r>
        <w:t xml:space="preserve">.62 Some methods rely wholly on the psychological. </w:t>
      </w:r>
      <w:r w:rsidRPr="00A72181">
        <w:rPr>
          <w:rStyle w:val="StyleUnderline"/>
        </w:rPr>
        <w:t xml:space="preserve">Threats to kill, mutilate or </w:t>
      </w:r>
      <w:r w:rsidRPr="00A72181">
        <w:t>torture the person, her family members or her friends</w:t>
      </w:r>
      <w:r w:rsidRPr="00A72181">
        <w:rPr>
          <w:rStyle w:val="StyleUnderline"/>
        </w:rPr>
        <w:t xml:space="preserve"> create terror</w:t>
      </w:r>
      <w:r>
        <w:t xml:space="preserve">. </w:t>
      </w:r>
      <w:r w:rsidRPr="00A72181">
        <w:rPr>
          <w:rStyle w:val="StyleUnderline"/>
        </w:rPr>
        <w:t>Torturers stage mock executions and force people to listen to the screams of others being tortured. With women, threats to abuse their children or abuse the women in front of their children, as well as observing or hearing the rape of other women, are especially effective</w:t>
      </w:r>
      <w:r>
        <w:t xml:space="preserve">.6 Torturers use even more subtle methods to break the prisoner's will: isolation, arbitrary and unpredictable punishments, and intermittent rewards. The </w:t>
      </w:r>
      <w:r w:rsidRPr="000301F9">
        <w:rPr>
          <w:rStyle w:val="StyleUnderline"/>
        </w:rPr>
        <w:t>alter</w:t>
      </w:r>
      <w:r w:rsidRPr="00A72181">
        <w:rPr>
          <w:rStyle w:val="StyleUnderline"/>
        </w:rPr>
        <w:t>nation of active and passive brutality with kindness is one of the most effective means to undermine the prisoner's morale-sustaining hatred of the torturer and convert the torturer into savior</w:t>
      </w:r>
      <w:r>
        <w:t xml:space="preserve">.' All these methods, which are designed to exhaust endurance and manipulate dependency, underscore the significance of the psychological in torture: </w:t>
      </w:r>
      <w:r w:rsidRPr="00A72181">
        <w:rPr>
          <w:rStyle w:val="StyleUnderline"/>
        </w:rPr>
        <w:t>torture is a context and process of domination</w:t>
      </w:r>
      <w:r>
        <w:t xml:space="preserve"> and not simply, or even necessarily, a distinct set of brutal acts. Amnesty International has devoted considerable attention to the issue of psychological stress and manipulation as methods of torture, based on the theories of A.D. </w:t>
      </w:r>
      <w:proofErr w:type="spellStart"/>
      <w:r>
        <w:t>Biderman</w:t>
      </w:r>
      <w:proofErr w:type="spellEnd"/>
      <w:r>
        <w:t xml:space="preserve">, who showed that </w:t>
      </w:r>
      <w:r w:rsidRPr="00A72181">
        <w:rPr>
          <w:rStyle w:val="StyleUnderline"/>
        </w:rPr>
        <w:t>capitulation of prisoners of war (POWs) resulted from a combination of techniques designed to induce dependency, debilitation and dread and thereby destroy the personality and break the will</w:t>
      </w:r>
      <w:r>
        <w:t xml:space="preserve">."5 Amnesty International concludes that the </w:t>
      </w:r>
      <w:r w:rsidRPr="00A72181">
        <w:rPr>
          <w:rStyle w:val="StyleUnderline"/>
        </w:rPr>
        <w:t>conditioning techniques used by interrogators make it evident that gross acts of torture</w:t>
      </w:r>
      <w:r>
        <w:t xml:space="preserve"> (such as electric shock, rape or tearing out fingernails) </w:t>
      </w:r>
      <w:r w:rsidRPr="00A72181">
        <w:rPr>
          <w:rStyle w:val="StyleUnderline"/>
        </w:rPr>
        <w:t>are situated within a coercive context of which such methods are merely an extension</w:t>
      </w:r>
      <w:r>
        <w:t xml:space="preserve"> .... </w:t>
      </w:r>
      <w:proofErr w:type="spellStart"/>
      <w:r>
        <w:t>Biderman</w:t>
      </w:r>
      <w:proofErr w:type="spellEnd"/>
      <w:r>
        <w:t xml:space="preserve">['s] [chart of coercion] ... is by no means exhaustive of coercive methods, and it does not include the excessive physical abuse which many forms of torture employ; however, it demonstrates the essential character of stress manipulation and may perhaps, by virtue of its more "benign" content, reveal the intentions and results of torture with a precision that is almost impossible to achieve when dealing with those massive assaults in which pain and disorientation are compressed.66 Drawing on </w:t>
      </w:r>
      <w:proofErr w:type="spellStart"/>
      <w:r>
        <w:t>Biderman's</w:t>
      </w:r>
      <w:proofErr w:type="spellEnd"/>
      <w:r>
        <w:t xml:space="preserve"> theory to explain the dynamics of battering, psychologists and advocates for battered women have </w:t>
      </w:r>
      <w:r w:rsidRPr="00A72181">
        <w:rPr>
          <w:rStyle w:val="StyleUnderline"/>
        </w:rPr>
        <w:t>analogized the condition of POWs to that of battered women</w:t>
      </w:r>
      <w:r>
        <w:t xml:space="preserve">. 7 </w:t>
      </w:r>
      <w:r w:rsidRPr="00A72181">
        <w:rPr>
          <w:rStyle w:val="StyleUnderline"/>
        </w:rPr>
        <w:t>Batterers manipulate and create stress in much the same way as official torturers</w:t>
      </w:r>
      <w:r>
        <w:t xml:space="preserve">. As the story of Molly and Jim illustrates, </w:t>
      </w:r>
      <w:r w:rsidRPr="00A72181">
        <w:rPr>
          <w:rStyle w:val="StyleUnderline"/>
        </w:rPr>
        <w:t>women are isolated</w:t>
      </w:r>
      <w:r>
        <w:t xml:space="preserve"> from family, friends and others, which is </w:t>
      </w:r>
      <w:r w:rsidRPr="00A72181">
        <w:rPr>
          <w:rStyle w:val="StyleUnderline"/>
        </w:rPr>
        <w:t>a form of "house arrest</w:t>
      </w:r>
      <w:r>
        <w:t xml:space="preserve">." They are </w:t>
      </w:r>
      <w:r w:rsidRPr="00A72181">
        <w:rPr>
          <w:rStyle w:val="StyleUnderline"/>
        </w:rPr>
        <w:t>subjected to verbal insult, sexual denigration and abuse</w:t>
      </w:r>
      <w:r>
        <w:t xml:space="preserve">. Their lives and those of their loved ones are threatened and they are made to fear the loss of their children. At the same time, at least early in the battering cycle, </w:t>
      </w:r>
      <w:r w:rsidRPr="00A72181">
        <w:rPr>
          <w:rStyle w:val="StyleUnderline"/>
        </w:rPr>
        <w:t>they are occasionally showered with apologies, promises and kindness</w:t>
      </w:r>
      <w:r>
        <w:t xml:space="preserve">. Even so, </w:t>
      </w:r>
      <w:r w:rsidRPr="00A72181">
        <w:rPr>
          <w:rStyle w:val="StyleUnderline"/>
        </w:rPr>
        <w:t>the possibility of explosion over the smallest domestic detail places battered women in a condition of severe and unremitting dread</w:t>
      </w:r>
      <w:r>
        <w:t xml:space="preserve">. For some women the psychological terror is the worst part.0 </w:t>
      </w:r>
      <w:r w:rsidRPr="00A72181">
        <w:rPr>
          <w:rStyle w:val="StyleUnderline"/>
        </w:rPr>
        <w:t>The inseparability of physical and mental tortures is illustrated by the fact that in both domestic and official contexts, women often experience rape .and sexual abuse as the most degrading aspects of their experience</w:t>
      </w:r>
      <w:r>
        <w:t xml:space="preserve">. As Ximena </w:t>
      </w:r>
      <w:proofErr w:type="spellStart"/>
      <w:r>
        <w:t>Bunster-Burotto</w:t>
      </w:r>
      <w:proofErr w:type="spellEnd"/>
      <w:r>
        <w:t xml:space="preserve">, a Chilean anthropologist who studied the torture of South American women, emphasized, </w:t>
      </w:r>
      <w:r w:rsidRPr="00A72181">
        <w:rPr>
          <w:rStyle w:val="StyleUnderline"/>
        </w:rPr>
        <w:t xml:space="preserve">it is the psychological effects of rape and sexual slavery - the humiliation, disorientation </w:t>
      </w:r>
      <w:r w:rsidRPr="00A72181">
        <w:rPr>
          <w:rStyle w:val="StyleUnderline"/>
        </w:rPr>
        <w:lastRenderedPageBreak/>
        <w:t>and, particularly the attack on her identity as woman - that render it among the most effective forms of torture</w:t>
      </w:r>
      <w:r>
        <w:t xml:space="preserve">.69 Browne reports that </w:t>
      </w:r>
      <w:r w:rsidRPr="00A72181">
        <w:rPr>
          <w:rStyle w:val="StyleUnderline"/>
        </w:rPr>
        <w:t>battered women likewise often describe rape as the "worst" incident they experience</w:t>
      </w:r>
      <w:r>
        <w:t xml:space="preserve"> and others have documented that women experience rape by an intimate as even more devastating than rape by a stranger. ° The mental suffering women endure </w:t>
      </w:r>
      <w:proofErr w:type="gramStart"/>
      <w:r>
        <w:t>as a consequence of</w:t>
      </w:r>
      <w:proofErr w:type="gramEnd"/>
      <w:r>
        <w:t xml:space="preserve"> living in a battering relationship is, as with torture, profound. Lenore Walker describes </w:t>
      </w:r>
      <w:r w:rsidRPr="00A72181">
        <w:rPr>
          <w:rStyle w:val="StyleUnderline"/>
        </w:rPr>
        <w:t>a cycle of battering, which begins with limited physical violence followed by remorse, intensive caretaking and occasional indulgences. This is followed, in turn, by escalating violence and less remorse</w:t>
      </w:r>
      <w:r>
        <w:t xml:space="preserve"> or "compensatory time."7 ' While studies indicate that battered women do not share the traditional sex-role stereotypes frequently held by their mates,72 and do not present a set of characteristics that differ from non-battered women,73 </w:t>
      </w:r>
      <w:r w:rsidRPr="00A72181">
        <w:rPr>
          <w:rStyle w:val="StyleUnderline"/>
        </w:rPr>
        <w:t>the process of battering - whether physical, psychological or both - produces anxiety, depression and sleeplessness. Battered women may experience extreme states of dependency, debility and dread, which confine and break down their world. Indeed, battered women may suffer from the same intense symptoms that comprise the post-traumatic stress disorders identified in victims of official violence as well as by victims of rape</w:t>
      </w:r>
      <w:r>
        <w:t>. 4</w:t>
      </w:r>
    </w:p>
    <w:p w14:paraId="585CBE8E" w14:textId="77777777" w:rsidR="00CB33B9" w:rsidRPr="006927A0" w:rsidRDefault="00CB33B9" w:rsidP="00CB33B9"/>
    <w:p w14:paraId="7907417F" w14:textId="77777777" w:rsidR="00CB33B9" w:rsidRPr="002D1035" w:rsidRDefault="00CB33B9" w:rsidP="00CB33B9">
      <w:pPr>
        <w:pStyle w:val="Heading4"/>
      </w:pPr>
      <w:r>
        <w:t>Domestic violence not private issue, but rather a manifestation of societal patriarchal violence against women</w:t>
      </w:r>
    </w:p>
    <w:p w14:paraId="2668A544" w14:textId="77777777" w:rsidR="00CB33B9" w:rsidRPr="00144C34" w:rsidRDefault="00CB33B9" w:rsidP="00CB33B9">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1798EC8F" w14:textId="77777777" w:rsidR="00CB33B9" w:rsidRPr="007F41A9" w:rsidRDefault="00CB33B9" w:rsidP="00CB33B9">
      <w:r>
        <w:t xml:space="preserve">[Rhonda, faculty member at CUNY Law School, litigated civil rights and international human rights cases with a major focus on women's rights, Columbia Human Rights Law Review 25 Colum. Hum. </w:t>
      </w:r>
      <w:proofErr w:type="spellStart"/>
      <w:r>
        <w:t>Rts</w:t>
      </w:r>
      <w:proofErr w:type="spellEnd"/>
      <w:r>
        <w:t xml:space="preserve">. L. Rev., , “Recognizing the Egregious in the Everyday: Domestic Violence as Torture,” </w:t>
      </w:r>
      <w:hyperlink r:id="rId9" w:history="1">
        <w:r w:rsidRPr="000424B2">
          <w:rPr>
            <w:rStyle w:val="Hyperlink"/>
          </w:rPr>
          <w:t>https://heinonline.org/HOL/Page?handle=hein.journals/colhr25&amp;id=297&amp;collection=journals&amp;index</w:t>
        </w:r>
      </w:hyperlink>
      <w:r w:rsidRPr="00144C34">
        <w:t>=</w:t>
      </w:r>
      <w:r>
        <w:t>, accessed 06/27/2018, AMS]</w:t>
      </w:r>
    </w:p>
    <w:p w14:paraId="60B7EF08" w14:textId="77777777" w:rsidR="00CB33B9" w:rsidRDefault="00CB33B9" w:rsidP="00CB33B9">
      <w:r w:rsidRPr="00144C34">
        <w:rPr>
          <w:rStyle w:val="StyleUnderline"/>
        </w:rPr>
        <w:t>Domestic violence is not gender-neutral</w:t>
      </w:r>
      <w:r>
        <w:t xml:space="preserve">. </w:t>
      </w:r>
      <w:r w:rsidRPr="0040298F">
        <w:t>While in heterosexual relationships women sometimes fight back and in exceptional cases kill or injure their partners,</w:t>
      </w:r>
      <w:r w:rsidRPr="00144C34">
        <w:rPr>
          <w:rStyle w:val="StyleUnderline"/>
        </w:rPr>
        <w:t xml:space="preserve"> severe, repeated domestic violence is overwhelmingly initiated by men and inflicted upon women</w:t>
      </w:r>
      <w:r>
        <w:t xml:space="preserve">.2 </w:t>
      </w:r>
      <w:r w:rsidRPr="00144C34">
        <w:rPr>
          <w:rStyle w:val="StyleUnderline"/>
        </w:rPr>
        <w:t>Nor is this violence isolated, random, or explicable by the abnormal characteristics of the abuser or victim</w:t>
      </w:r>
      <w:r>
        <w:t xml:space="preserve"> or by dysfunction in the family. The very prevalence of </w:t>
      </w:r>
      <w:r w:rsidRPr="0040298F">
        <w:t>wife-battering unmasks the prevailing concepts of normalcy and functionality</w:t>
      </w:r>
      <w:r>
        <w:t xml:space="preserve">.29 While many theories have been advanced to explain this violence, </w:t>
      </w:r>
      <w:r w:rsidRPr="00E0398B">
        <w:rPr>
          <w:rStyle w:val="StyleUnderline"/>
        </w:rPr>
        <w:t>gender inequality is key: [T]here is no simple explanation for violence against women in the home</w:t>
      </w:r>
      <w:r>
        <w:t xml:space="preserve">. Certainly, </w:t>
      </w:r>
      <w:r w:rsidRPr="00E0398B">
        <w:rPr>
          <w:rStyle w:val="StyleUnderline"/>
        </w:rPr>
        <w:t>any explanation must go beyond the individual characteristics of the man, the woman and the family and look to the structure of relationships and the role of society in underpinning that structure</w:t>
      </w:r>
      <w:r>
        <w:t xml:space="preserve">. In the end analysis, it is perhaps best to conclude that </w:t>
      </w:r>
      <w:r w:rsidRPr="00E0398B">
        <w:rPr>
          <w:rStyle w:val="StyleUnderline"/>
        </w:rPr>
        <w:t xml:space="preserve">violence </w:t>
      </w:r>
      <w:r w:rsidRPr="0040298F">
        <w:t>against wives</w:t>
      </w:r>
      <w:r w:rsidRPr="00E0398B">
        <w:rPr>
          <w:rStyle w:val="StyleUnderline"/>
        </w:rPr>
        <w:t xml:space="preserve"> is a function of the belief, fostered in all cultures, that men are superior and that the women they live with are their possessions </w:t>
      </w:r>
      <w:r w:rsidRPr="0040298F">
        <w:t>or chattels that</w:t>
      </w:r>
      <w:r w:rsidRPr="00E0398B">
        <w:rPr>
          <w:rStyle w:val="StyleUnderline"/>
        </w:rPr>
        <w:t xml:space="preserve"> they can treat as they wish </w:t>
      </w:r>
      <w:r w:rsidRPr="0040298F">
        <w:t>and as they consider appropriate.3 °</w:t>
      </w:r>
      <w:r>
        <w:t xml:space="preserve"> Indeed, </w:t>
      </w:r>
      <w:r w:rsidRPr="00E0398B">
        <w:rPr>
          <w:rStyle w:val="StyleUnderline"/>
        </w:rPr>
        <w:t>domestic violence against women is systemic and structural, a mechanism of patriarchal control of women that is built upon male superiority and female inferiority, sex-stereotyped roles and expectations, and the economic, social and political predominance of men and dependency of women</w:t>
      </w:r>
      <w:r>
        <w:t xml:space="preserve">. While the legal and cultural embodiments of patriarchal thinking vary among different cultures, there is an astounding convergence </w:t>
      </w:r>
      <w:proofErr w:type="gramStart"/>
      <w:r>
        <w:t>in regard to</w:t>
      </w:r>
      <w:proofErr w:type="gramEnd"/>
      <w:r>
        <w:t xml:space="preserve"> the basic tenets of patriarchy and the legitimacy, if not necessity, of violence as a mechanism of enforcing that system. 1 </w:t>
      </w:r>
      <w:r w:rsidRPr="00E0398B">
        <w:rPr>
          <w:rStyle w:val="StyleUnderline"/>
        </w:rPr>
        <w:lastRenderedPageBreak/>
        <w:t>Violence is encouraged by and perpetuates women's dependence and her dehumanization as "other," a servant and a form of property</w:t>
      </w:r>
      <w:r>
        <w:t xml:space="preserve">. </w:t>
      </w:r>
      <w:r w:rsidRPr="00E0398B">
        <w:rPr>
          <w:rStyle w:val="StyleUnderline"/>
        </w:rPr>
        <w:t>It is also necessary to preserve overbearing male entitlement and unbearable female constraint</w:t>
      </w:r>
      <w:r>
        <w:t xml:space="preserve">. </w:t>
      </w:r>
      <w:r w:rsidRPr="00E0398B">
        <w:rPr>
          <w:rStyle w:val="StyleUnderline"/>
        </w:rPr>
        <w:t>The imperfection of - or inevitable tension in - the system is reflected in the ever-present potential and fact that women will defy this destiny.</w:t>
      </w:r>
      <w:r>
        <w:t xml:space="preserve"> Jealousy is a common theme in violent scenarios</w:t>
      </w:r>
      <w:r w:rsidRPr="0040298F">
        <w:t>. Women are to be feared because they are sexually voracious, tricksters, sorcerers and lesbians. Women's capacity and power - exhibited through pregnancy, mothering, beauty, or offer of intimacy, through competence at wage-earning work, social relations or household management, or through "rebellions," small or large - trigger attack</w:t>
      </w:r>
      <w:r>
        <w:t xml:space="preserve">. </w:t>
      </w:r>
      <w:r w:rsidRPr="00E0398B">
        <w:rPr>
          <w:rStyle w:val="StyleUnderline"/>
        </w:rPr>
        <w:t>Through violence, men seek both to deny and destroy the power of women. Through violence, men seek and confirm the devaluation and dehumanization of women</w:t>
      </w:r>
      <w:r>
        <w:t xml:space="preserve">. 2 </w:t>
      </w:r>
      <w:r w:rsidRPr="0040298F">
        <w:t>Despite modernization in</w:t>
      </w:r>
      <w:r>
        <w:t xml:space="preserve"> many areas of life, </w:t>
      </w:r>
      <w:r w:rsidRPr="00A567F3">
        <w:rPr>
          <w:rStyle w:val="StyleUnderline"/>
        </w:rPr>
        <w:t>the basic patriarchal dynamic continues to express and replicate itself through violence in the private sphere</w:t>
      </w:r>
      <w:r>
        <w:t xml:space="preserve">. Indeed, </w:t>
      </w:r>
      <w:r w:rsidRPr="0040298F">
        <w:t>the fact that most studies of domestic violence come from Western societies - mainly the United Kingdom and the United States - where the traditional patriarchal arrangements are thought to have been profoundly challenged by shifting economic, social, political and ideological conditions, attests to the extraordinary durability of patriarchy, as well as to the importance of developing a multi-faceted approach to the redress of gender-based violence."3</w:t>
      </w:r>
    </w:p>
    <w:p w14:paraId="0B59F1E2" w14:textId="77777777" w:rsidR="00CB33B9" w:rsidRPr="005B14C2" w:rsidRDefault="00CB33B9" w:rsidP="00CB33B9"/>
    <w:p w14:paraId="14A114C4" w14:textId="77777777" w:rsidR="00CB33B9" w:rsidRDefault="00CB33B9" w:rsidP="00CB33B9">
      <w:pPr>
        <w:pStyle w:val="Heading4"/>
      </w:pPr>
      <w:r>
        <w:t>Punishment of women in domestic violence is a system of military governance, extra-legal use of torture legitimized by the patriarchal structure</w:t>
      </w:r>
    </w:p>
    <w:p w14:paraId="02A65662" w14:textId="77777777" w:rsidR="00CB33B9" w:rsidRPr="00144C34" w:rsidRDefault="00CB33B9" w:rsidP="00CB33B9">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424CA366" w14:textId="77777777" w:rsidR="00CB33B9" w:rsidRPr="007F41A9" w:rsidRDefault="00CB33B9" w:rsidP="00CB33B9">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10" w:history="1">
        <w:r w:rsidRPr="000424B2">
          <w:rPr>
            <w:rStyle w:val="Hyperlink"/>
          </w:rPr>
          <w:t>https://heinonline.org/HOL/Page?handle=hein.journals/colhr25&amp;id=297&amp;collection=journals&amp;index</w:t>
        </w:r>
      </w:hyperlink>
      <w:r w:rsidRPr="00144C34">
        <w:t>=</w:t>
      </w:r>
      <w:r>
        <w:t>, accessed 06/27/2018, AMS]</w:t>
      </w:r>
    </w:p>
    <w:p w14:paraId="112569EF" w14:textId="77777777" w:rsidR="00CB33B9" w:rsidRDefault="00CB33B9" w:rsidP="00CB33B9">
      <w:r>
        <w:t xml:space="preserve">To Punish The impermissibility of torture as a form of punishment does not require extended discussion. </w:t>
      </w:r>
      <w:r w:rsidRPr="00FE3BCF">
        <w:rPr>
          <w:rStyle w:val="StyleUnderline"/>
        </w:rPr>
        <w:t>All the U</w:t>
      </w:r>
      <w:r>
        <w:t xml:space="preserve">nited </w:t>
      </w:r>
      <w:r w:rsidRPr="00FE3BCF">
        <w:rPr>
          <w:rStyle w:val="StyleUnderline"/>
        </w:rPr>
        <w:t>N</w:t>
      </w:r>
      <w:r>
        <w:t xml:space="preserve">ations </w:t>
      </w:r>
      <w:r w:rsidRPr="00FE3BCF">
        <w:rPr>
          <w:rStyle w:val="StyleUnderline"/>
        </w:rPr>
        <w:t>instruments defining torture proscribe all use of torture and cruel, inhuman and degrading treatment or punishment</w:t>
      </w:r>
      <w:r>
        <w:t xml:space="preserve">. Thus, even if mandated by law, </w:t>
      </w:r>
      <w:r w:rsidRPr="00FE3BCF">
        <w:rPr>
          <w:rStyle w:val="StyleUnderline"/>
        </w:rPr>
        <w:t>torture is impermissible</w:t>
      </w:r>
      <w:r>
        <w:t xml:space="preserve">. For the most part, however, torture is an extra-legal form of punishment, completely disconnected from the question of formal guilt or innocence. Torture is not a prescribed penalty but a substitute for judicial process. </w:t>
      </w:r>
      <w:r w:rsidRPr="00FE3BCF">
        <w:rPr>
          <w:rStyle w:val="StyleUnderline"/>
        </w:rPr>
        <w:t>Torture is used to punish people for suspected or actual acts of dissidence, for minor disobedience, or for nothing at all</w:t>
      </w:r>
      <w:r>
        <w:t xml:space="preserve">. It may </w:t>
      </w:r>
      <w:r w:rsidRPr="00FE3BCF">
        <w:rPr>
          <w:rStyle w:val="StyleUnderline"/>
        </w:rPr>
        <w:t>constitute retribution for believed disloyalty to the regime power or person in power</w:t>
      </w:r>
      <w:r>
        <w:t xml:space="preserve">. Or it may be used to </w:t>
      </w:r>
      <w:r w:rsidRPr="00FE3BCF">
        <w:rPr>
          <w:rStyle w:val="StyleUnderline"/>
        </w:rPr>
        <w:t>deter by sending a warning to others to stay in line</w:t>
      </w:r>
      <w:r>
        <w:t xml:space="preserve">, to watch their associations, to live in fear. </w:t>
      </w:r>
      <w:r w:rsidRPr="00FE3BCF">
        <w:rPr>
          <w:rStyle w:val="StyleUnderline"/>
        </w:rPr>
        <w:t>Military governments operating under exceptional powers or self-declared states of emergency bypass the civilian prosecutorial system, dispensing with incidents of due process such as notice of the charges, confrontation, a presumption of innocence, or an impartial tribunal</w:t>
      </w:r>
      <w:r>
        <w:t xml:space="preserve">. </w:t>
      </w:r>
      <w:r w:rsidRPr="00FE3BCF">
        <w:rPr>
          <w:rStyle w:val="StyleUnderline"/>
        </w:rPr>
        <w:t xml:space="preserve">Torture thus constitutes an alternative system of punishment, unaccountable to </w:t>
      </w:r>
      <w:r w:rsidRPr="00FE3BCF">
        <w:t>the formal system of</w:t>
      </w:r>
      <w:r w:rsidRPr="00FE3BCF">
        <w:rPr>
          <w:rStyle w:val="StyleUnderline"/>
        </w:rPr>
        <w:t xml:space="preserve"> justice</w:t>
      </w:r>
      <w:r>
        <w:t xml:space="preserve">. Though an official system in the sense that it is carried out by or at the instigation of state officials, it is neither authorized nor regulated by law; </w:t>
      </w:r>
      <w:r w:rsidRPr="00FE3BCF">
        <w:rPr>
          <w:rStyle w:val="StyleUnderline"/>
        </w:rPr>
        <w:t>individual torturers may be reined in by superiors or given license to indulge their cruelty and whims</w:t>
      </w:r>
      <w:r>
        <w:t xml:space="preserve">. 14 8 </w:t>
      </w:r>
      <w:r w:rsidRPr="00FE3BCF">
        <w:rPr>
          <w:rStyle w:val="StyleUnderline"/>
        </w:rPr>
        <w:t xml:space="preserve">Torture may be directed at. a </w:t>
      </w:r>
      <w:r w:rsidRPr="00FE3BCF">
        <w:rPr>
          <w:rStyle w:val="StyleUnderline"/>
        </w:rPr>
        <w:lastRenderedPageBreak/>
        <w:t>particular class of persons or at the entire society</w:t>
      </w:r>
      <w:r>
        <w:t xml:space="preserve">.'49 Although torture may be used openly to intimidate the population, it is usually officially denied. s° </w:t>
      </w:r>
      <w:r w:rsidRPr="00FE3BCF">
        <w:rPr>
          <w:rStyle w:val="StyleUnderline"/>
        </w:rPr>
        <w:t xml:space="preserve">Gender-based violence resembles the military's extra-legal use of torture in </w:t>
      </w:r>
      <w:proofErr w:type="gramStart"/>
      <w:r w:rsidRPr="00FE3BCF">
        <w:rPr>
          <w:rStyle w:val="StyleUnderline"/>
        </w:rPr>
        <w:t>a number of</w:t>
      </w:r>
      <w:proofErr w:type="gramEnd"/>
      <w:r w:rsidRPr="00FE3BCF">
        <w:rPr>
          <w:rStyle w:val="StyleUnderline"/>
        </w:rPr>
        <w:t xml:space="preserve"> respects</w:t>
      </w:r>
      <w:r>
        <w:t xml:space="preserve">. </w:t>
      </w:r>
      <w:r w:rsidRPr="00FE3BCF">
        <w:rPr>
          <w:rStyle w:val="StyleUnderline"/>
        </w:rPr>
        <w:t>Violence against women in the home operates as a parallel system of social control distinct from the formal legal system - a system of "personal punishment</w:t>
      </w:r>
      <w:r>
        <w:t>." 5 ' Shaped by patriarchal ideology</w:t>
      </w:r>
      <w:r w:rsidRPr="00FE3BCF">
        <w:rPr>
          <w:rStyle w:val="StyleUnderline"/>
        </w:rPr>
        <w:t>, the family</w:t>
      </w:r>
      <w:r>
        <w:t xml:space="preserve">, far from being the "smallest democracy, " "' </w:t>
      </w:r>
      <w:r w:rsidRPr="00FE3BCF">
        <w:rPr>
          <w:rStyle w:val="StyleUnderline"/>
        </w:rPr>
        <w:t>is frequently the site of direct, minute, unregulated and violent social control of women as well as children. The power structure operative in the domestic sphere</w:t>
      </w:r>
      <w:r>
        <w:t xml:space="preserve"> (together with other sites of private violence against women) </w:t>
      </w:r>
      <w:r w:rsidRPr="00FE3BCF">
        <w:rPr>
          <w:rStyle w:val="StyleUnderline"/>
        </w:rPr>
        <w:t>is, like the system of</w:t>
      </w:r>
      <w:r>
        <w:t xml:space="preserve"> control familiar to </w:t>
      </w:r>
      <w:r w:rsidRPr="00FE3BCF">
        <w:rPr>
          <w:rStyle w:val="StyleUnderline"/>
        </w:rPr>
        <w:t>dictatorships, a "parallel state" operating as an informal customary system of social control</w:t>
      </w:r>
      <w:r>
        <w:t xml:space="preserve"> and enjoying the explicit or implicit permission of the formal state. Moreover, </w:t>
      </w:r>
      <w:r w:rsidRPr="00FE3BCF">
        <w:rPr>
          <w:rStyle w:val="StyleUnderline"/>
        </w:rPr>
        <w:t>this informal system interacts with the state, constantly bolstering the formal or effective impunity accorded gender aggression</w:t>
      </w:r>
      <w:r>
        <w:t xml:space="preserve">.153 </w:t>
      </w:r>
      <w:r w:rsidRPr="00FE3BCF">
        <w:rPr>
          <w:rStyle w:val="StyleUnderline"/>
        </w:rPr>
        <w:t>Intimate violence is produced and legitimated by patriarchal ideology and gender inequality</w:t>
      </w:r>
      <w:r>
        <w:t xml:space="preserve">, rather than by a distinct, consciously coordinated military establishment. </w:t>
      </w:r>
      <w:r w:rsidRPr="00FE3BCF">
        <w:rPr>
          <w:rStyle w:val="StyleUnderline"/>
        </w:rPr>
        <w:t>Patriarchal conditioning, implicit and explicit, creates in men the sense of entitlement, if not the duty, to chastise their wives</w:t>
      </w:r>
      <w:r w:rsidRPr="00B8132A">
        <w:rPr>
          <w:rStyle w:val="StyleUnderline"/>
        </w:rPr>
        <w:t xml:space="preserve">. Wife-beating is, therefore, not an </w:t>
      </w:r>
      <w:r w:rsidRPr="00B8132A">
        <w:t>individual</w:t>
      </w:r>
      <w:r>
        <w:t xml:space="preserve">, </w:t>
      </w:r>
      <w:r w:rsidRPr="00B8132A">
        <w:rPr>
          <w:rStyle w:val="StyleUnderline"/>
        </w:rPr>
        <w:t>isolated</w:t>
      </w:r>
      <w:r>
        <w:t xml:space="preserve"> or aberrant </w:t>
      </w:r>
      <w:r w:rsidRPr="00B8132A">
        <w:rPr>
          <w:rStyle w:val="StyleUnderline"/>
        </w:rPr>
        <w:t>act, but a social license, a duty or sign of masculinity, deeply ingrained in culture</w:t>
      </w:r>
      <w:r>
        <w:t xml:space="preserve">, widely practiced, denied and completely or largely immune from sanction. </w:t>
      </w:r>
      <w:r w:rsidRPr="00B8132A">
        <w:rPr>
          <w:rStyle w:val="StyleUnderline"/>
        </w:rPr>
        <w:t>It is inflicted on women in the position of wives for their actual or suspected failure to properly carry out their role</w:t>
      </w:r>
      <w:r>
        <w:t xml:space="preserve">, for their failure to produce, serve or be properly subservient: Being too talkative or too quiet, too sexual or not sexual enough, too frugal or too extravagant, too often pregnant or not frequently enough all seem to be provocative. The only pattern discernible in these lists is that </w:t>
      </w:r>
      <w:r w:rsidRPr="00B8132A">
        <w:rPr>
          <w:rStyle w:val="StyleUnderline"/>
        </w:rPr>
        <w:t>the behavior</w:t>
      </w:r>
      <w:r>
        <w:t xml:space="preserve">, whatever it might be, </w:t>
      </w:r>
      <w:r w:rsidRPr="00B8132A">
        <w:rPr>
          <w:rStyle w:val="StyleUnderline"/>
        </w:rPr>
        <w:t>represents some form of failure or refusal on the part of the woman to comply</w:t>
      </w:r>
      <w:r>
        <w:t xml:space="preserve"> with or support her husband's wishes and authority.1 4 Although </w:t>
      </w:r>
      <w:r w:rsidRPr="00B8132A">
        <w:rPr>
          <w:rStyle w:val="StyleUnderline"/>
        </w:rPr>
        <w:t xml:space="preserve">the "reasons" for wife-beating </w:t>
      </w:r>
      <w:r>
        <w:t xml:space="preserve">may appear trivial, they </w:t>
      </w:r>
      <w:r w:rsidRPr="00B8132A">
        <w:rPr>
          <w:rStyle w:val="StyleUnderline"/>
        </w:rPr>
        <w:t>are</w:t>
      </w:r>
      <w:r>
        <w:t xml:space="preserve">, in fact, </w:t>
      </w:r>
      <w:r w:rsidRPr="00B8132A">
        <w:rPr>
          <w:rStyle w:val="StyleUnderline"/>
        </w:rPr>
        <w:t>grave political infractions of the patriarchal power structure</w:t>
      </w:r>
      <w:r>
        <w:t>. "</w:t>
      </w:r>
      <w:r w:rsidRPr="00B8132A">
        <w:rPr>
          <w:rStyle w:val="StyleUnderline"/>
        </w:rPr>
        <w:t>Provocation" can be anything displeasing to the aggressor or nothing at all</w:t>
      </w:r>
      <w:r>
        <w:t xml:space="preserve">; battering - physical and psychological - is the punishment. </w:t>
      </w:r>
      <w:r w:rsidRPr="00B8132A">
        <w:rPr>
          <w:rStyle w:val="StyleUnderline"/>
        </w:rPr>
        <w:t>Given the tendency to blame the victim, it is perhaps dangerous to speak of provocation. But not to do so ignores the political nature of gender-based violence, the illegitimacy of the batterer's expectations and the dissidence that may be expressed in the woman's refusal or inability to comply.</w:t>
      </w:r>
      <w:r>
        <w:t xml:space="preserve">"' 5 </w:t>
      </w:r>
      <w:r w:rsidRPr="00B8132A">
        <w:rPr>
          <w:rStyle w:val="StyleUnderline"/>
        </w:rPr>
        <w:t>In in-depth interviews with eighteen batterers involved in a counseling program, which examined their excuses</w:t>
      </w:r>
      <w:r>
        <w:t xml:space="preserve"> ("it's wrong, but") </w:t>
      </w:r>
      <w:r w:rsidRPr="00B8132A">
        <w:rPr>
          <w:rStyle w:val="StyleUnderline"/>
        </w:rPr>
        <w:t>and justifications</w:t>
      </w:r>
      <w:r>
        <w:t xml:space="preserve"> ("it was right because"), </w:t>
      </w:r>
      <w:r w:rsidRPr="00B8132A">
        <w:rPr>
          <w:rStyle w:val="StyleUnderline"/>
        </w:rPr>
        <w:t>forty-four percent said they reacted to a wife's verbal aggressiveness/nagging, while seventy-eight percent gave justifications based on her failure to fulfill the obligations of a good wife</w:t>
      </w:r>
      <w:r>
        <w:t xml:space="preserve">. These failures ranged from serving fatty foods to refusing sex. 156 </w:t>
      </w:r>
      <w:r w:rsidRPr="00B8132A">
        <w:rPr>
          <w:rStyle w:val="StyleUnderline"/>
        </w:rPr>
        <w:t>The triviality of the batterers' complaints</w:t>
      </w:r>
      <w:r>
        <w:t xml:space="preserve"> (closely related to their interrogations, discussed earlier)157 </w:t>
      </w:r>
      <w:r w:rsidRPr="00B8132A">
        <w:rPr>
          <w:rStyle w:val="StyleUnderline"/>
        </w:rPr>
        <w:t>demonstrates the pervasiveness of the power exercised over women as wives. In military custody, prisoners also report being worn down by ubiquitous, arbitrary sanctions</w:t>
      </w:r>
      <w:r>
        <w:t xml:space="preserve">. For example, imprisoned by the Uruguayan dictatorship, Estrella alleged punishments "for calling a detainee by his name instead of... [his] number... for walking without having their hands behind their back, for looking directly at a prison guard, for trying to share food or clothes with a detainee, for drawing, for writing music, for not executing an order quickly enough, for asking too much . . . for saying 'hello' with a smile to other detainees ... ,15 </w:t>
      </w:r>
      <w:r w:rsidRPr="00B8132A">
        <w:rPr>
          <w:rStyle w:val="StyleUnderline"/>
        </w:rPr>
        <w:t>As with battered women, signs of being alive, of solidarity with others, or of an independent spirit precipitate punishment</w:t>
      </w:r>
      <w:r>
        <w:t>. In both contexts, "</w:t>
      </w:r>
      <w:r w:rsidRPr="00B8132A">
        <w:rPr>
          <w:rStyle w:val="StyleUnderline"/>
        </w:rPr>
        <w:t>punishment" may vary from extreme violence to temporary deprivation or debilitating insult</w:t>
      </w:r>
      <w:r>
        <w:t xml:space="preserve">. When the role of continuing and arbitrary punishments in the debilitation of a person is fully understood, these seemingly minor responses will be understood as a part of the torture process.15 9 In sum, </w:t>
      </w:r>
      <w:r w:rsidRPr="00B8132A">
        <w:rPr>
          <w:rStyle w:val="StyleUnderline"/>
        </w:rPr>
        <w:t>intimate violence is a systemic form of punishment</w:t>
      </w:r>
      <w:r>
        <w:t xml:space="preserve"> which bypasses all the procedural guarantees of due process 1 60 and serves an absolutist </w:t>
      </w:r>
      <w:r>
        <w:lastRenderedPageBreak/>
        <w:t xml:space="preserve">system of power. Indeed, </w:t>
      </w:r>
      <w:r w:rsidRPr="00B8132A">
        <w:rPr>
          <w:rStyle w:val="StyleUnderline"/>
        </w:rPr>
        <w:t>with the "home as his castle," the domestic aggressor may operate with even fewer external constraints than the official torturer</w:t>
      </w:r>
      <w:r>
        <w:t>. Absent cultural condemnation, effective community intervention and access to responsive law enforcement, there is no internal or external system of review and denunciation, whether formal or informal.</w:t>
      </w:r>
    </w:p>
    <w:p w14:paraId="635DB330" w14:textId="77777777" w:rsidR="00CB33B9" w:rsidRDefault="00CB33B9" w:rsidP="00CB33B9">
      <w:pPr>
        <w:pStyle w:val="Heading4"/>
      </w:pPr>
      <w:r>
        <w:t xml:space="preserve">Gendered violence comes first, outweighs war and dictatorship and affects a </w:t>
      </w:r>
      <w:proofErr w:type="spellStart"/>
      <w:r>
        <w:t>vide</w:t>
      </w:r>
      <w:proofErr w:type="spellEnd"/>
      <w:r>
        <w:t xml:space="preserve"> variety of people.</w:t>
      </w:r>
    </w:p>
    <w:p w14:paraId="1CB02F93" w14:textId="77777777" w:rsidR="00CB33B9" w:rsidRDefault="00CB33B9" w:rsidP="00CB33B9">
      <w:pPr>
        <w:rPr>
          <w:rStyle w:val="Style13ptBold"/>
        </w:rPr>
      </w:pPr>
      <w:proofErr w:type="spellStart"/>
      <w:r w:rsidRPr="00320845">
        <w:rPr>
          <w:rStyle w:val="Style13ptBold"/>
        </w:rPr>
        <w:t>Copelon</w:t>
      </w:r>
      <w:proofErr w:type="spellEnd"/>
      <w:r w:rsidRPr="00320845">
        <w:rPr>
          <w:rStyle w:val="Style13ptBold"/>
        </w:rPr>
        <w:t>, Professor of Law and Director, International Women's Human Rights Clinic,</w:t>
      </w:r>
      <w:r>
        <w:rPr>
          <w:rStyle w:val="Style13ptBold"/>
        </w:rPr>
        <w:t xml:space="preserve"> </w:t>
      </w:r>
      <w:r w:rsidRPr="00320845">
        <w:rPr>
          <w:rStyle w:val="Style13ptBold"/>
        </w:rPr>
        <w:t xml:space="preserve">CUNY </w:t>
      </w:r>
      <w:r>
        <w:rPr>
          <w:rStyle w:val="Style13ptBold"/>
        </w:rPr>
        <w:t>School of Law at Queens College</w:t>
      </w:r>
      <w:r w:rsidRPr="00320845">
        <w:rPr>
          <w:rStyle w:val="Style13ptBold"/>
        </w:rPr>
        <w:t>, 1994</w:t>
      </w:r>
    </w:p>
    <w:p w14:paraId="2E1DECE6" w14:textId="77777777" w:rsidR="00CB33B9" w:rsidRPr="00D01A0A" w:rsidRDefault="00CB33B9" w:rsidP="00CB33B9">
      <w:r w:rsidRPr="00D01A0A">
        <w:t xml:space="preserve">[Rhonda, 1994, COLUMBIA HUMAN RIGHTS LAW REVIEW, “RECOGNIZING THE EGREGIOUS IN THE EVERYDAY: DOMESTIC VIOLENCE AS TORTURE”, </w:t>
      </w:r>
      <w:hyperlink r:id="rId11" w:history="1">
        <w:r w:rsidRPr="00D01A0A">
          <w:rPr>
            <w:rStyle w:val="Hyperlink"/>
          </w:rPr>
          <w:t>https://heinonline.org/HOL/Pagecollection=journals&amp;handle=hein.journals/colhr25&amp;type=Text&amp;id=297</w:t>
        </w:r>
      </w:hyperlink>
      <w:r w:rsidRPr="00D01A0A">
        <w:t>, 6/27/18, KC]</w:t>
      </w:r>
    </w:p>
    <w:p w14:paraId="4D160CDE" w14:textId="77777777" w:rsidR="00CB33B9" w:rsidRPr="00D01A0A" w:rsidRDefault="00CB33B9" w:rsidP="00CB33B9">
      <w:pPr>
        <w:rPr>
          <w:rStyle w:val="StyleUnderline"/>
        </w:rPr>
      </w:pPr>
      <w:r w:rsidRPr="00D01A0A">
        <w:rPr>
          <w:rStyle w:val="StyleUnderline"/>
        </w:rPr>
        <w:t>Gender-based violence' is nearly universal, affecting women of every class, race, ethnicity and social background in all the pursuits of life and at every phase of the life cycle.2 The number of its victims exceeds those of war and the most brutal dictatorships of our time</w:t>
      </w:r>
      <w:r w:rsidRPr="00D01A0A">
        <w:t>. And yet, to speak of it as a violation of women's human rights has been, until recently, treated as absurd or heretical</w:t>
      </w:r>
      <w:r w:rsidRPr="00AC098D">
        <w:rPr>
          <w:sz w:val="10"/>
        </w:rPr>
        <w:t xml:space="preserve">. </w:t>
      </w:r>
      <w:r w:rsidRPr="00D01A0A">
        <w:rPr>
          <w:rStyle w:val="StyleUnderline"/>
        </w:rPr>
        <w:t>The egregiousness of gender-based violence has been matched only by its absence from human rights discourse</w:t>
      </w:r>
      <w:r w:rsidRPr="00D01A0A">
        <w:t xml:space="preserve">. Since 1985, a global women's campaign, built upon national and regional initiatives, has begun to transform significantly the place of women and the status of </w:t>
      </w:r>
      <w:proofErr w:type="gramStart"/>
      <w:r w:rsidRPr="00D01A0A">
        <w:t>gender based</w:t>
      </w:r>
      <w:proofErr w:type="gramEnd"/>
      <w:r w:rsidRPr="00D01A0A">
        <w:t xml:space="preserve"> violence within the human rights discourse. United Nations bodies charged with women's 1.</w:t>
      </w:r>
      <w:r w:rsidRPr="00AC098D">
        <w:rPr>
          <w:sz w:val="10"/>
        </w:rPr>
        <w:t xml:space="preserve"> </w:t>
      </w:r>
      <w:r w:rsidRPr="00D01A0A">
        <w:rPr>
          <w:rStyle w:val="StyleUnderline"/>
        </w:rPr>
        <w:t xml:space="preserve">Gender-based violence encompasses forms of violence that perpetuate and exploit the dichotomy between women and men </w:t>
      </w:r>
      <w:proofErr w:type="gramStart"/>
      <w:r w:rsidRPr="00D01A0A">
        <w:rPr>
          <w:rStyle w:val="StyleUnderline"/>
        </w:rPr>
        <w:t>in order to</w:t>
      </w:r>
      <w:proofErr w:type="gramEnd"/>
      <w:r w:rsidRPr="00D01A0A">
        <w:rPr>
          <w:rStyle w:val="StyleUnderline"/>
        </w:rPr>
        <w:t xml:space="preserve"> assure the subordination and inferiority of women and all that is associated with the feminine</w:t>
      </w:r>
      <w:r w:rsidRPr="00AC098D">
        <w:t>.</w:t>
      </w:r>
      <w:r w:rsidRPr="00AC098D">
        <w:rPr>
          <w:sz w:val="10"/>
        </w:rPr>
        <w:t xml:space="preserve"> </w:t>
      </w:r>
      <w:r w:rsidRPr="00D01A0A">
        <w:t xml:space="preserve">The Committee on the Elimination of Discrimination Against Women (CEDAW) defines gender-based violence as "violence that is directed against a woman because she is a </w:t>
      </w:r>
      <w:proofErr w:type="gramStart"/>
      <w:r w:rsidRPr="00D01A0A">
        <w:t>woman</w:t>
      </w:r>
      <w:proofErr w:type="gramEnd"/>
      <w:r w:rsidRPr="00D01A0A">
        <w:t xml:space="preserve"> or which affects women disproportionately. It includes acts that inflict physical, mental or sexual harm or suffering, threats of such acts, coercion and other deprivations of liberty." U.N. GAOR Comm. on the Elimination of Discrimination Against Women, 11th Sess., U.N. Doc. A/47/38 (1992) [hereinafter CEDA W Recommendation No. 19], reprinted in Compilation of General Comments and General Recommendations Adopted by Human Rights Treaty Bodies, U.N. GAOR Hum. </w:t>
      </w:r>
      <w:proofErr w:type="spellStart"/>
      <w:r w:rsidRPr="00D01A0A">
        <w:t>Rts</w:t>
      </w:r>
      <w:proofErr w:type="spellEnd"/>
      <w:r w:rsidRPr="00D01A0A">
        <w:t>. Comm., 44th Sess., at 74, U.N. Doc. HRIIGEN/1 (1992) [hereinafter Compilation</w:t>
      </w:r>
      <w:r w:rsidRPr="00AC098D">
        <w:rPr>
          <w:sz w:val="10"/>
        </w:rPr>
        <w:t xml:space="preserve">]. </w:t>
      </w:r>
      <w:r w:rsidRPr="00D01A0A">
        <w:rPr>
          <w:rStyle w:val="StyleUnderline"/>
        </w:rPr>
        <w:t>Although women comprise the overwhelming number of victims</w:t>
      </w:r>
      <w:r w:rsidRPr="00AC098D">
        <w:t xml:space="preserve"> </w:t>
      </w:r>
      <w:r w:rsidRPr="00D01A0A">
        <w:t>and are the focus here</w:t>
      </w:r>
      <w:r w:rsidRPr="00AC098D">
        <w:t xml:space="preserve">, </w:t>
      </w:r>
      <w:r w:rsidRPr="00D01A0A">
        <w:rPr>
          <w:rStyle w:val="StyleUnderline"/>
        </w:rPr>
        <w:t>gender-based violence can be inflicted upon men. Examples are the rape of male prisoners to humiliate them through "femininization" or violence against men because they are or appear gay or feminine. /</w:t>
      </w:r>
    </w:p>
    <w:p w14:paraId="61F88E44" w14:textId="77777777" w:rsidR="00CB33B9" w:rsidRDefault="00CB33B9" w:rsidP="00CB33B9">
      <w:pPr>
        <w:pStyle w:val="Heading4"/>
      </w:pPr>
      <w:r>
        <w:t xml:space="preserve">Domestic violence outweighs— it is </w:t>
      </w:r>
      <w:proofErr w:type="gramStart"/>
      <w:r>
        <w:t>more costly</w:t>
      </w:r>
      <w:proofErr w:type="gramEnd"/>
      <w:r>
        <w:t xml:space="preserve"> than warfare </w:t>
      </w:r>
    </w:p>
    <w:p w14:paraId="1776BCF1" w14:textId="77777777" w:rsidR="00CB33B9" w:rsidRPr="00657954" w:rsidRDefault="00CB33B9" w:rsidP="00CB33B9">
      <w:pPr>
        <w:rPr>
          <w:rStyle w:val="Style13ptBold"/>
        </w:rPr>
      </w:pPr>
      <w:r w:rsidRPr="00657954">
        <w:rPr>
          <w:rStyle w:val="Style13ptBold"/>
        </w:rPr>
        <w:t xml:space="preserve">Culp-Ressler, senior editor at </w:t>
      </w:r>
      <w:proofErr w:type="spellStart"/>
      <w:r w:rsidRPr="00657954">
        <w:rPr>
          <w:rStyle w:val="Style13ptBold"/>
        </w:rPr>
        <w:t>ThinkProgress</w:t>
      </w:r>
      <w:proofErr w:type="spellEnd"/>
      <w:r w:rsidRPr="00657954">
        <w:rPr>
          <w:rStyle w:val="Style13ptBold"/>
        </w:rPr>
        <w:t>, ‘14</w:t>
      </w:r>
    </w:p>
    <w:p w14:paraId="413B3527" w14:textId="77777777" w:rsidR="00CB33B9" w:rsidRPr="00657954" w:rsidRDefault="00CB33B9" w:rsidP="00CB33B9">
      <w:r>
        <w:t xml:space="preserve">[Tara, Sept 10, 2014, </w:t>
      </w:r>
      <w:proofErr w:type="spellStart"/>
      <w:r>
        <w:t>ThinkProgress</w:t>
      </w:r>
      <w:proofErr w:type="spellEnd"/>
      <w:r>
        <w:t>, “</w:t>
      </w:r>
      <w:r w:rsidRPr="00657954">
        <w:t>Domestic Violence Kills More People Than Wars, Global Study Finds</w:t>
      </w:r>
      <w:r>
        <w:t xml:space="preserve">,” </w:t>
      </w:r>
      <w:r w:rsidRPr="00657954">
        <w:t>https://thinkprogress.org/domestic-violence-kills-more-people-than-wars-global-study-finds-c460af05b45b/</w:t>
      </w:r>
      <w:r>
        <w:t>, 6/3/18, KC]</w:t>
      </w:r>
    </w:p>
    <w:p w14:paraId="1772FD93" w14:textId="77777777" w:rsidR="00CB33B9" w:rsidRDefault="00CB33B9" w:rsidP="00CB33B9">
      <w:r w:rsidRPr="00657954">
        <w:rPr>
          <w:rStyle w:val="StyleUnderline"/>
        </w:rPr>
        <w:t xml:space="preserve">Domestic violence is </w:t>
      </w:r>
      <w:proofErr w:type="gramStart"/>
      <w:r w:rsidRPr="00657954">
        <w:rPr>
          <w:rStyle w:val="StyleUnderline"/>
        </w:rPr>
        <w:t>more costly</w:t>
      </w:r>
      <w:proofErr w:type="gramEnd"/>
      <w:r w:rsidRPr="00657954">
        <w:rPr>
          <w:rStyle w:val="StyleUnderline"/>
        </w:rPr>
        <w:t xml:space="preserve"> than warfare, in terms of both lives lost and dollars spent,</w:t>
      </w:r>
      <w:r>
        <w:t xml:space="preserve"> according to a new report that says the issue is largely overlooked.</w:t>
      </w:r>
    </w:p>
    <w:p w14:paraId="3176B32A" w14:textId="77777777" w:rsidR="00CB33B9" w:rsidRPr="00657954" w:rsidRDefault="00CB33B9" w:rsidP="00CB33B9">
      <w:pPr>
        <w:rPr>
          <w:u w:val="single"/>
        </w:rPr>
      </w:pPr>
      <w:r w:rsidRPr="00657954">
        <w:rPr>
          <w:rStyle w:val="StyleUnderline"/>
        </w:rPr>
        <w:lastRenderedPageBreak/>
        <w:t>The study authors conclude that domestic abuse, perpetrated mostly against women and children, costs about $9.5 trillion dollars each year in lost economic output. That far surpasses the price tag for recent civil wars, estimated at an annual $170 billion, as well as for homicides unrelated to intimate partner violence, estimated at an annual $650 billion. Researchers arrived at those ballpark figures by attempting to estimate both tangible and intangible costs resulting from violence, like lost earnings, reduced economic activity, and health consequences.</w:t>
      </w:r>
    </w:p>
    <w:p w14:paraId="31C42607" w14:textId="77777777" w:rsidR="00CB33B9" w:rsidRPr="00657954" w:rsidRDefault="00CB33B9" w:rsidP="00CB33B9">
      <w:pPr>
        <w:rPr>
          <w:u w:val="single"/>
        </w:rPr>
      </w:pPr>
      <w:r w:rsidRPr="00657954">
        <w:rPr>
          <w:rStyle w:val="StyleUnderline"/>
        </w:rPr>
        <w:t>The human cost is also greater</w:t>
      </w:r>
      <w:r>
        <w:t xml:space="preserve">. According to the researchers, </w:t>
      </w:r>
      <w:r w:rsidRPr="00657954">
        <w:rPr>
          <w:rStyle w:val="StyleUnderline"/>
        </w:rPr>
        <w:t xml:space="preserve">roughly nine people are killed in domestic disputes for </w:t>
      </w:r>
      <w:proofErr w:type="gramStart"/>
      <w:r w:rsidRPr="00657954">
        <w:rPr>
          <w:rStyle w:val="StyleUnderline"/>
        </w:rPr>
        <w:t>every one</w:t>
      </w:r>
      <w:proofErr w:type="gramEnd"/>
      <w:r w:rsidRPr="00657954">
        <w:rPr>
          <w:rStyle w:val="StyleUnderline"/>
        </w:rPr>
        <w:t xml:space="preserve"> person who dies in a civil war. About 769 million women are the victims of domestic violence at some point in their lives, and 290 million children are subject to violence in their homes.</w:t>
      </w:r>
    </w:p>
    <w:p w14:paraId="4CF3B73B" w14:textId="77777777" w:rsidR="00CB33B9" w:rsidRPr="00657954" w:rsidRDefault="00CB33B9" w:rsidP="00CB33B9">
      <w:pPr>
        <w:rPr>
          <w:u w:val="single"/>
        </w:rPr>
      </w:pPr>
      <w:r>
        <w:t xml:space="preserve">“Wars are only one form of violence and are very costly, but other forms are even more costly and don’t get as much attention,” </w:t>
      </w:r>
      <w:proofErr w:type="spellStart"/>
      <w:r>
        <w:t>Anke</w:t>
      </w:r>
      <w:proofErr w:type="spellEnd"/>
      <w:r>
        <w:t xml:space="preserve"> </w:t>
      </w:r>
      <w:proofErr w:type="spellStart"/>
      <w:r>
        <w:t>Hoeffler</w:t>
      </w:r>
      <w:proofErr w:type="spellEnd"/>
      <w:r>
        <w:t xml:space="preserve"> of Oxford University, one of the co-authors of the new report, told the Guardian. </w:t>
      </w:r>
      <w:r w:rsidRPr="00657954">
        <w:rPr>
          <w:rStyle w:val="StyleUnderline"/>
        </w:rPr>
        <w:t>“There has been an over-concentration on the consequences of political violence and not enough on domestic violence. We need to think a lot harder about how we tackle these issues.”</w:t>
      </w:r>
    </w:p>
    <w:p w14:paraId="3CC9205C" w14:textId="77777777" w:rsidR="00CB33B9" w:rsidRDefault="00CB33B9" w:rsidP="00CB33B9">
      <w:r>
        <w:t>Researchers say their new report represents the first attempt to estimate the global cost of violence. And they believe their findings should compel the international community to devote more resources to addressing domestic abuse.</w:t>
      </w:r>
    </w:p>
    <w:p w14:paraId="0AEB3FAB" w14:textId="77777777" w:rsidR="00CB33B9" w:rsidRDefault="00CB33B9" w:rsidP="00CB33B9">
      <w:r>
        <w:t xml:space="preserve">“Despite its prevalence and apparently very large costs, the international development community has not yet conceptualized interpersonal or societal violence as a development problem that </w:t>
      </w:r>
      <w:proofErr w:type="gramStart"/>
      <w:r>
        <w:t>aid</w:t>
      </w:r>
      <w:proofErr w:type="gramEnd"/>
      <w:r>
        <w:t xml:space="preserve"> and other policy interventions should try to address in a systematic way,” the paper concludes. “There is a strong case that much more aid should be flowing to programs to address violent crime and abuse.”</w:t>
      </w:r>
    </w:p>
    <w:p w14:paraId="7DF63937" w14:textId="77777777" w:rsidR="00CB33B9" w:rsidRDefault="00CB33B9" w:rsidP="00CB33B9">
      <w:r>
        <w:t xml:space="preserve">The findings come on the heels of another recent report detailing the “shockingly” high levels of abuse and violence against children. That </w:t>
      </w:r>
      <w:r w:rsidRPr="00657954">
        <w:t>study</w:t>
      </w:r>
      <w:r>
        <w:t>, conducted by UNICEF, revealed that many children are growing up in a world where they assume that domestic violence is simply inevitable. For instance, half of all girls between the ages of 15 and 19 believe a man is “justified” in hitting his wife.</w:t>
      </w:r>
    </w:p>
    <w:p w14:paraId="69FDF8BA" w14:textId="77777777" w:rsidR="00CB33B9" w:rsidRDefault="00CB33B9" w:rsidP="00CB33B9">
      <w:r>
        <w:t>Issues of domestic violence have been dominating national headlines this week, thanks to the Baltimore Ravens’ decision to drop running back Ray Rice after a video emerged depicting him punching his then-</w:t>
      </w:r>
      <w:proofErr w:type="spellStart"/>
      <w:r>
        <w:t>fiancee</w:t>
      </w:r>
      <w:proofErr w:type="spellEnd"/>
      <w:r>
        <w:t xml:space="preserve"> until she fell unconscious. The renewed attention on the issue has led to somewhat of a larger conversation about how institutions should demonstrate they’re taking violence against women seriously, and top political leaders have recently weighed in. President Barack Obama and Vice President Joe Biden have both said they think the Ravens did the right thing.</w:t>
      </w:r>
    </w:p>
    <w:p w14:paraId="4F3BDA40" w14:textId="77777777" w:rsidR="00CB33B9" w:rsidRDefault="00CB33B9" w:rsidP="00CB33B9">
      <w:r>
        <w:t xml:space="preserve">“The one regret I have is we call it domestic violence as if it’s a domesticated cat. </w:t>
      </w:r>
      <w:r w:rsidRPr="00657954">
        <w:rPr>
          <w:rStyle w:val="StyleUnderline"/>
        </w:rPr>
        <w:t>It is the most vicious form of violence there is,” Biden</w:t>
      </w:r>
      <w:r>
        <w:t xml:space="preserve">, who was instrumental in passing the Violence Against Women Act (VAWA) two decades ago, </w:t>
      </w:r>
      <w:r w:rsidRPr="00657954">
        <w:rPr>
          <w:rStyle w:val="StyleUnderline"/>
        </w:rPr>
        <w:t>told the Today Show this week</w:t>
      </w:r>
      <w:r>
        <w:t>. “This whole culture for so long has put the onus on the woman. What were you wearing? What did you say? What did you do to provoke? That is never the appropriate question.”</w:t>
      </w:r>
    </w:p>
    <w:p w14:paraId="4630AB8E" w14:textId="77777777" w:rsidR="00CB33B9" w:rsidRDefault="00CB33B9" w:rsidP="00CB33B9">
      <w:pPr>
        <w:pStyle w:val="Heading4"/>
      </w:pPr>
      <w:r>
        <w:t>Domestic violence outweighs war – homicides and welfare costs</w:t>
      </w:r>
    </w:p>
    <w:p w14:paraId="54324C6A" w14:textId="77777777" w:rsidR="00CB33B9" w:rsidRPr="00097B68" w:rsidRDefault="00CB33B9" w:rsidP="00CB33B9">
      <w:pPr>
        <w:rPr>
          <w:b/>
          <w:sz w:val="26"/>
          <w:szCs w:val="26"/>
        </w:rPr>
      </w:pPr>
      <w:r w:rsidRPr="00097B68">
        <w:rPr>
          <w:b/>
          <w:sz w:val="26"/>
          <w:szCs w:val="26"/>
        </w:rPr>
        <w:t>Lomborg, Professor, Copenhagen Business School, 2014</w:t>
      </w:r>
    </w:p>
    <w:p w14:paraId="28AA5294" w14:textId="77777777" w:rsidR="00CB33B9" w:rsidRDefault="00CB33B9" w:rsidP="00CB33B9">
      <w:r>
        <w:lastRenderedPageBreak/>
        <w:t>(</w:t>
      </w:r>
      <w:proofErr w:type="spellStart"/>
      <w:r w:rsidRPr="008C046E">
        <w:t>Bjørn</w:t>
      </w:r>
      <w:proofErr w:type="spellEnd"/>
      <w:r>
        <w:t>, “</w:t>
      </w:r>
      <w:r w:rsidRPr="008C046E">
        <w:t>Why domestic violence costs more than war</w:t>
      </w:r>
      <w:r>
        <w:t xml:space="preserve">”, World Economic Forum, </w:t>
      </w:r>
      <w:hyperlink r:id="rId12" w:history="1">
        <w:r w:rsidRPr="00CB13C9">
          <w:rPr>
            <w:rStyle w:val="Hyperlink"/>
          </w:rPr>
          <w:t>https://www.weforum.org/agenda/2014/09/domestic-violence-cost-war-development-goals/</w:t>
        </w:r>
      </w:hyperlink>
      <w:r>
        <w:t>, accessed 6/30/18, JCP-JG)</w:t>
      </w:r>
    </w:p>
    <w:p w14:paraId="292EC9F7" w14:textId="77777777" w:rsidR="00CB33B9" w:rsidRDefault="00CB33B9" w:rsidP="00CB33B9">
      <w:r w:rsidRPr="005F2344">
        <w:rPr>
          <w:rStyle w:val="StyleUnderline"/>
        </w:rPr>
        <w:t>What is the biggest source of violence in our world?</w:t>
      </w:r>
      <w:r>
        <w:t xml:space="preserve"> With the brutal conflicts in Syria, Ukraine and elsewhere constantly in the news, many people would probably say war. But that turns out to be spectacularly wrong.</w:t>
      </w:r>
    </w:p>
    <w:p w14:paraId="0306C62D" w14:textId="77777777" w:rsidR="00CB33B9" w:rsidRDefault="00CB33B9" w:rsidP="00CB33B9">
      <w:r>
        <w:t xml:space="preserve">Getting it right matters if we are to find cost-effective solutions to this and other global problems. Obviously, everyone would like to stop wars and violence, just as we would like to end poverty, hunger and global warming, while providing education to all. But, given limited resources, the international community can only do so much. We </w:t>
      </w:r>
      <w:proofErr w:type="gramStart"/>
      <w:r>
        <w:t>have to</w:t>
      </w:r>
      <w:proofErr w:type="gramEnd"/>
      <w:r>
        <w:t xml:space="preserve"> prioritize, which is what an economic analysis of costs and benefits can do.</w:t>
      </w:r>
    </w:p>
    <w:p w14:paraId="35ED5DBA" w14:textId="77777777" w:rsidR="00CB33B9" w:rsidRDefault="00CB33B9" w:rsidP="00CB33B9">
      <w:r>
        <w:t>The international community is working on new development goals for the next 15 years, and the Copenhagen Consensus has asked some of the world’s leading economists to give their assessment of the smartest targets they can choose. Is reducing violence a goal worthy of resources that would otherwise be spent on, say, reducing hunger? And, if so, which forms of violence should be targeted?</w:t>
      </w:r>
    </w:p>
    <w:p w14:paraId="6E3176F2" w14:textId="77777777" w:rsidR="00CB33B9" w:rsidRDefault="00CB33B9" w:rsidP="00CB33B9">
      <w:r w:rsidRPr="005F2344">
        <w:rPr>
          <w:rStyle w:val="StyleUnderline"/>
        </w:rPr>
        <w:t>A study</w:t>
      </w:r>
      <w:r>
        <w:t xml:space="preserve"> by James Fearon of Stanford University and </w:t>
      </w:r>
      <w:proofErr w:type="spellStart"/>
      <w:r>
        <w:t>Anke</w:t>
      </w:r>
      <w:proofErr w:type="spellEnd"/>
      <w:r>
        <w:t xml:space="preserve"> </w:t>
      </w:r>
      <w:proofErr w:type="spellStart"/>
      <w:r>
        <w:t>Hoeffler</w:t>
      </w:r>
      <w:proofErr w:type="spellEnd"/>
      <w:r>
        <w:t xml:space="preserve"> of Oxford University’s Centre for the Study of African Economies </w:t>
      </w:r>
      <w:r w:rsidRPr="005F2344">
        <w:rPr>
          <w:rStyle w:val="StyleUnderline"/>
        </w:rPr>
        <w:t xml:space="preserve">argues that societal violence – </w:t>
      </w:r>
      <w:r w:rsidRPr="005F2344">
        <w:rPr>
          <w:rStyle w:val="Emphasis"/>
        </w:rPr>
        <w:t xml:space="preserve">homicides and especially violence against women and children </w:t>
      </w:r>
      <w:r w:rsidRPr="005F2344">
        <w:rPr>
          <w:rStyle w:val="StyleUnderline"/>
        </w:rPr>
        <w:t xml:space="preserve">– is a much bigger problem than civil wars. </w:t>
      </w:r>
      <w:r>
        <w:t>Nine people are killed in interpersonal violence for every battlefield death in a civil war, and one child is killed for every two combatants who die.</w:t>
      </w:r>
    </w:p>
    <w:p w14:paraId="7AAD129A" w14:textId="77777777" w:rsidR="00CB33B9" w:rsidRPr="00E34A7F" w:rsidRDefault="00CB33B9" w:rsidP="00CB33B9">
      <w:pPr>
        <w:rPr>
          <w:rStyle w:val="StyleUnderline"/>
        </w:rPr>
      </w:pPr>
      <w:r w:rsidRPr="00E34A7F">
        <w:rPr>
          <w:rStyle w:val="StyleUnderline"/>
        </w:rPr>
        <w:t>In 2008, there were 418,000 homicides around the world, with far too many countries recording a murder rate of more than 10 per 100,000</w:t>
      </w:r>
      <w:r>
        <w:t xml:space="preserve">, which the World Health Organization regards as an epidemic. </w:t>
      </w:r>
      <w:r w:rsidRPr="00E34A7F">
        <w:rPr>
          <w:rStyle w:val="StyleUnderline"/>
        </w:rPr>
        <w:t>A single homicide in America costs the individual and society $9.1 million. If we scale this by national income across the world, this single category of violent crime costs 1.7% of global GDP.</w:t>
      </w:r>
    </w:p>
    <w:p w14:paraId="5CAFA557" w14:textId="77777777" w:rsidR="00CB33B9" w:rsidRPr="00E34A7F" w:rsidRDefault="00CB33B9" w:rsidP="00CB33B9">
      <w:pPr>
        <w:rPr>
          <w:rStyle w:val="StyleUnderline"/>
        </w:rPr>
      </w:pPr>
      <w:r>
        <w:t xml:space="preserve">Of course, this is not a direct financial loss to the global economy, but a way of expressing the impact. </w:t>
      </w:r>
      <w:r w:rsidRPr="00E34A7F">
        <w:rPr>
          <w:rStyle w:val="StyleUnderline"/>
        </w:rPr>
        <w:t>If murders could be eliminated, societies around the world would be better off in ways that can be valued at 1.7% of GDP. Compare this to the much lower cost of civil wars, which are equivalent to about 0.2% of global GDP.</w:t>
      </w:r>
    </w:p>
    <w:p w14:paraId="5966DD23" w14:textId="77777777" w:rsidR="00CB33B9" w:rsidRPr="00E34A7F" w:rsidRDefault="00CB33B9" w:rsidP="00CB33B9">
      <w:pPr>
        <w:rPr>
          <w:rStyle w:val="StyleUnderline"/>
        </w:rPr>
      </w:pPr>
      <w:r>
        <w:t xml:space="preserve">But </w:t>
      </w:r>
      <w:r w:rsidRPr="00E34A7F">
        <w:rPr>
          <w:rStyle w:val="StyleUnderline"/>
        </w:rPr>
        <w:t xml:space="preserve">this is still much less than the biggest source of violence of all: </w:t>
      </w:r>
      <w:r w:rsidRPr="00E34A7F">
        <w:rPr>
          <w:rStyle w:val="Emphasis"/>
        </w:rPr>
        <w:t>violence against women in the home.</w:t>
      </w:r>
      <w:r>
        <w:t xml:space="preserve"> Based on studies published in Science, 28% of all women in sub-Saharan Africa reported experiencing violence in the past year at the hands of their partners or family. </w:t>
      </w:r>
      <w:r w:rsidRPr="00E34A7F">
        <w:rPr>
          <w:rStyle w:val="StyleUnderline"/>
        </w:rPr>
        <w:t>This includes women subjected to beatings, forced marriage at an early age, sexual assault, “</w:t>
      </w:r>
      <w:proofErr w:type="spellStart"/>
      <w:r w:rsidRPr="00E34A7F">
        <w:rPr>
          <w:rStyle w:val="StyleUnderline"/>
        </w:rPr>
        <w:t>honour</w:t>
      </w:r>
      <w:proofErr w:type="spellEnd"/>
      <w:r w:rsidRPr="00E34A7F">
        <w:rPr>
          <w:rStyle w:val="StyleUnderline"/>
        </w:rPr>
        <w:t>” crimes and female genital mutilation. A conservative estimate puts the welfare cost of intimate partner violence alone at $4.4 trillion, or 5.2% of global GDP.</w:t>
      </w:r>
    </w:p>
    <w:p w14:paraId="5A3E5C15" w14:textId="77777777" w:rsidR="00CB33B9" w:rsidRPr="00E34A7F" w:rsidRDefault="00CB33B9" w:rsidP="00CB33B9">
      <w:pPr>
        <w:rPr>
          <w:rStyle w:val="StyleUnderline"/>
        </w:rPr>
      </w:pPr>
      <w:r w:rsidRPr="00E34A7F">
        <w:rPr>
          <w:rStyle w:val="StyleUnderline"/>
        </w:rPr>
        <w:t>The second-largest source of violence is the abuse of children, 80% of which is inflicted by parents</w:t>
      </w:r>
      <w:r>
        <w:t xml:space="preserve">. The definition of what constitutes child abuse varies by culture, but about 15% of children suffer each month from what the UN calls severe physical punishment. </w:t>
      </w:r>
      <w:r w:rsidRPr="00E34A7F">
        <w:rPr>
          <w:rStyle w:val="StyleUnderline"/>
        </w:rPr>
        <w:t xml:space="preserve">This includes being slapped on the face, head or ears, and a quarter of these children are beaten with </w:t>
      </w:r>
      <w:proofErr w:type="gramStart"/>
      <w:r w:rsidRPr="00E34A7F">
        <w:rPr>
          <w:rStyle w:val="StyleUnderline"/>
        </w:rPr>
        <w:t>some kind of implement</w:t>
      </w:r>
      <w:proofErr w:type="gramEnd"/>
      <w:r w:rsidRPr="00E34A7F">
        <w:rPr>
          <w:rStyle w:val="StyleUnderline"/>
        </w:rPr>
        <w:t xml:space="preserve"> repeatedly and as hard as possible.</w:t>
      </w:r>
    </w:p>
    <w:p w14:paraId="255F7FB3" w14:textId="77777777" w:rsidR="00CB33B9" w:rsidRPr="00E23FA7" w:rsidRDefault="00CB33B9" w:rsidP="00CB33B9">
      <w:pPr>
        <w:rPr>
          <w:u w:val="single"/>
        </w:rPr>
      </w:pPr>
      <w:r w:rsidRPr="00E34A7F">
        <w:rPr>
          <w:rStyle w:val="StyleUnderline"/>
        </w:rPr>
        <w:lastRenderedPageBreak/>
        <w:t>Every month, some 290 million children endure such suffering. The welfare cost is $3.6 trillion, or 4.2% of global GDP.</w:t>
      </w:r>
    </w:p>
    <w:p w14:paraId="5BB2C959" w14:textId="77777777" w:rsidR="00CB33B9" w:rsidRDefault="00CB33B9" w:rsidP="00CB33B9">
      <w:pPr>
        <w:pStyle w:val="Heading4"/>
      </w:pPr>
      <w:r>
        <w:t>The social invisibility of domestic violence makes it near impossible for domestic violence victims to claim asylum, creating a silencing culture– don’t allow the negative’s impact calculus to replicate it</w:t>
      </w:r>
    </w:p>
    <w:p w14:paraId="74E33492" w14:textId="77777777" w:rsidR="00CB33B9" w:rsidRPr="00CC0682" w:rsidRDefault="00CB33B9" w:rsidP="00CB33B9">
      <w:pPr>
        <w:rPr>
          <w:rStyle w:val="Style13ptBold"/>
        </w:rPr>
      </w:pPr>
      <w:proofErr w:type="spellStart"/>
      <w:r>
        <w:rPr>
          <w:rStyle w:val="Style13ptBold"/>
        </w:rPr>
        <w:t>Marouf</w:t>
      </w:r>
      <w:proofErr w:type="spellEnd"/>
      <w:r>
        <w:rPr>
          <w:rStyle w:val="Style13ptBold"/>
        </w:rPr>
        <w:t>, Professor of Law and Director of the Immigrant Rights Clinic at the Texas A &amp; M School of Law, 2008</w:t>
      </w:r>
    </w:p>
    <w:p w14:paraId="4B64ABB1" w14:textId="77777777" w:rsidR="00CB33B9" w:rsidRDefault="00CB33B9" w:rsidP="00CB33B9">
      <w:r>
        <w:t>[Fatma, 2008, Yale Law &amp; Policy Review, “The Emerging Importance of "Social Visibility" in Defining a "Particular Social Group" and Its Potential Impact on Asylum Claims Related to Sexual Orientation and Gender,” Volume 27, Article 2, pages 94-98, AMS]</w:t>
      </w:r>
    </w:p>
    <w:p w14:paraId="701B7971" w14:textId="77777777" w:rsidR="00CB33B9" w:rsidRDefault="00CB33B9" w:rsidP="00CB33B9">
      <w:r w:rsidRPr="00631775">
        <w:rPr>
          <w:rStyle w:val="StyleUnderline"/>
        </w:rPr>
        <w:t>Given the invisibility of domestic violence as a phenomenon, as well as the invisibility of its victims, the BIA's new emphasis on "social visibility" likely will impede the significant strides that have been made during the past two decades in bringing asylum claims</w:t>
      </w:r>
      <w:r>
        <w:t xml:space="preserve"> on this basis. 9 </w:t>
      </w:r>
      <w:r w:rsidRPr="00631775">
        <w:rPr>
          <w:rStyle w:val="StyleUnderline"/>
        </w:rPr>
        <w:t>Social scientists describe the largescale invisibility of domestic violence as the "iceberg phenomenon"</w:t>
      </w:r>
      <w:r>
        <w:t xml:space="preserve">: As the "iceberg" image suggests, </w:t>
      </w:r>
      <w:r w:rsidRPr="00631775">
        <w:rPr>
          <w:rStyle w:val="StyleUnderline"/>
        </w:rPr>
        <w:t>recorded or official cases represent only a minimal portion of the problem of family violence in society</w:t>
      </w:r>
      <w:r>
        <w:t xml:space="preserve">. </w:t>
      </w:r>
      <w:proofErr w:type="gramStart"/>
      <w:r w:rsidRPr="00631775">
        <w:rPr>
          <w:rStyle w:val="StyleUnderline"/>
        </w:rPr>
        <w:t>The majority of</w:t>
      </w:r>
      <w:proofErr w:type="gramEnd"/>
      <w:r w:rsidRPr="00631775">
        <w:rPr>
          <w:rStyle w:val="StyleUnderline"/>
        </w:rPr>
        <w:t xml:space="preserve"> cases of violence fall "below the water line", invisible both socially and institutionally</w:t>
      </w:r>
      <w:r>
        <w:t xml:space="preserve">. That is, despite the increased social acknowledgment and concern </w:t>
      </w:r>
      <w:proofErr w:type="gramStart"/>
      <w:r>
        <w:t>with regard to</w:t>
      </w:r>
      <w:proofErr w:type="gramEnd"/>
      <w:r>
        <w:t xml:space="preserve"> family violence, it is still a largely hidden problem.22° </w:t>
      </w:r>
      <w:r w:rsidRPr="00631775">
        <w:rPr>
          <w:rStyle w:val="StyleUnderline"/>
        </w:rPr>
        <w:t>Like sexual orientation, domestic violence may be considered a "public secret." Domestic violence remains largely invisible for many reasons</w:t>
      </w:r>
      <w:r>
        <w:t xml:space="preserve">, including wide spread social tolerance and the social prominence of an idealized view of the home and family life. </w:t>
      </w:r>
      <w:r w:rsidRPr="004D5D94">
        <w:rPr>
          <w:rStyle w:val="StyleUnderline"/>
        </w:rPr>
        <w:t>Women may hide their situations due to shame, fear of reprisal by an abuser, fear that their children may also become victims, financial or psychological dependence on the abuser, lack of social support, fear of being blamed by society, or general feelings of helplessness</w:t>
      </w:r>
      <w:r>
        <w:t xml:space="preserve">. </w:t>
      </w:r>
      <w:r w:rsidRPr="004D5D94">
        <w:rPr>
          <w:rStyle w:val="StyleUnderline"/>
        </w:rPr>
        <w:t>The social stigma attached to abuse may make women reluctant to seek help or discuss their situations openly</w:t>
      </w:r>
      <w:r>
        <w:t>. Likewise, so</w:t>
      </w:r>
      <w:r w:rsidRPr="004D5D94">
        <w:rPr>
          <w:rStyle w:val="StyleUnderline"/>
        </w:rPr>
        <w:t>cial norms that legitimate or even glorify domestic violence against women may convince women to accept their situations in silence</w:t>
      </w:r>
      <w:r>
        <w:t xml:space="preserve">. </w:t>
      </w:r>
      <w:r w:rsidRPr="004D5D94">
        <w:rPr>
          <w:rStyle w:val="StyleUnderline"/>
        </w:rPr>
        <w:t>This problem is compounded by social isolation</w:t>
      </w:r>
      <w:r>
        <w:t xml:space="preserve">, </w:t>
      </w:r>
      <w:r w:rsidRPr="004D5D94">
        <w:rPr>
          <w:rStyle w:val="StyleUnderline"/>
        </w:rPr>
        <w:t>which makes it harder for abused women to find help and decreases their social visibility. Deep-rooted ideas about the privacy of the family also reduce the sense of community responsibility for women subjected to domestic violence, which, in turn, makes them less visible</w:t>
      </w:r>
      <w:r>
        <w:t xml:space="preserve">. </w:t>
      </w:r>
      <w:r w:rsidRPr="004D5D94">
        <w:rPr>
          <w:rStyle w:val="StyleUnderline"/>
        </w:rPr>
        <w:t>Requiring social visibility for women subjected to domestic violence is particularly inappropriate since such violence, by definition, occurs in the private sphere</w:t>
      </w:r>
      <w:r>
        <w:t xml:space="preserve">. As the dissent pointed out in the BIA's vacated opinion in R-A-, </w:t>
      </w:r>
      <w:r w:rsidRPr="004D5D94">
        <w:rPr>
          <w:rStyle w:val="StyleUnderline"/>
        </w:rPr>
        <w:t>the purpose and effect of domestic violence is to control women "'in the</w:t>
      </w:r>
      <w:r>
        <w:t xml:space="preserve"> </w:t>
      </w:r>
      <w:r w:rsidRPr="004D5D94">
        <w:rPr>
          <w:rStyle w:val="StyleUnderline"/>
        </w:rPr>
        <w:t>one space traditionally dominated by women, the home</w:t>
      </w:r>
      <w:r>
        <w:t xml:space="preserve">." 2 ' </w:t>
      </w:r>
      <w:r w:rsidRPr="00800A2D">
        <w:rPr>
          <w:rStyle w:val="StyleUnderline"/>
        </w:rPr>
        <w:t>In most domestic violence cases, defining the particular social group represents a threshold issue, since U.S. adjudicators generally eschew groups defined solely based on gender, and a particular social group can never be defined in terms of the feared persecution</w:t>
      </w:r>
      <w:r>
        <w:t xml:space="preserve">."' So far, the BIA has issued only two decisions in cases involving domestic violence, both of which demonstrate its reluctance to define the </w:t>
      </w:r>
      <w:proofErr w:type="gramStart"/>
      <w:r>
        <w:t>particular social</w:t>
      </w:r>
      <w:proofErr w:type="gramEnd"/>
      <w:r>
        <w:t xml:space="preserve"> group in terms of gender. The first case, R-A-, which Attorney General Reno vacated in 2001, rejected a group defined as "Guatemalan women who have been involved intimately with Guatemalan male companions, who believe that women are to live under male domination," based, in part, on the finding that Guatemalan society did not perceive such a group to exist.223 In the other case, S-A-, which involved a Moroccan woman who was physically, verbally, and emotionally abused by her father, the BIA found that the persecution was "on account of her religious beliefs, as they differed from those of </w:t>
      </w:r>
      <w:r>
        <w:lastRenderedPageBreak/>
        <w:t xml:space="preserve">her father concerning the proper role of women in Moroccan society."2 4 The BIA reached this conclusion despite the absence of any evidence regarding the applicant's religious beliefs or those of her father. By basing its decision on religion rather than gender, the BIA found this case "distinguishable on the facts from circuit court decisions holding that persecution on account of gender alone does not constitute persecution on account of membership in a particular social group."2 5 Thus, the BIA abandoned the particular social group category altogether in analyzing the claim Instead of making such a disingenuous move, applicants whose claims are related to domestic violence often define the particular social group based on various characteristics in addition to gender, such as marital status. For example, the Department of Homeland Security's (DHS) 2004 brief in R-A-, defined the social group as "married women in Guatemala who are unable to leave the relationship." ' 6 The DHS argued that this group satisfies the social perception test because it "may reflect a societal view that the status of a wife places a woman into a segment of society that will not be accorded protection from harm inflicted by a spouse."2'27 In other words, the DHS argued that Guatemalan society perceives individuals who do not receive state protection from physical harm differently from those who do, and that married women are a segment of society falling into the first category. </w:t>
      </w:r>
      <w:r w:rsidRPr="001C735A">
        <w:rPr>
          <w:rStyle w:val="StyleUnderline"/>
        </w:rPr>
        <w:t>Even if the DHS is correct in stating that this group satisfies the social perception test, the group is nevertheless likely to fail the BIA's social visibility test because the general population in Guatemala would not automatically recognize which women are married and unable to leave their relationships</w:t>
      </w:r>
      <w:r>
        <w:t xml:space="preserve">. In other words, Guatemalan society may recognize the abstract group proposed by the DHS, but the group's members are not socially visible, as required by C-A-. </w:t>
      </w:r>
      <w:r w:rsidRPr="001C735A">
        <w:rPr>
          <w:rStyle w:val="StyleUnderline"/>
        </w:rPr>
        <w:t>Moreover, if the BIA takes the position that not all families are socially visible, then it is also likely to assert that many marital relationships</w:t>
      </w:r>
      <w:r>
        <w:t xml:space="preserve"> (which comprise a subset of the family unit) </w:t>
      </w:r>
      <w:r w:rsidRPr="001C735A">
        <w:rPr>
          <w:rStyle w:val="StyleUnderline"/>
        </w:rPr>
        <w:t>may not be socially visible</w:t>
      </w:r>
      <w:r>
        <w:t xml:space="preserve">. </w:t>
      </w:r>
      <w:r w:rsidRPr="001C735A">
        <w:rPr>
          <w:rStyle w:val="StyleUnderline"/>
        </w:rPr>
        <w:t>Even if the BIA were to accept "married women who are unable to leave the relationship" as a socially visible group this would not resolve the challenges posed by the social visibility test in domestic violence cases</w:t>
      </w:r>
      <w:r>
        <w:t xml:space="preserve">. </w:t>
      </w:r>
      <w:r w:rsidRPr="001C735A">
        <w:rPr>
          <w:rStyle w:val="StyleUnderline"/>
        </w:rPr>
        <w:t>One important concern is that the social visibility test would automatically privilege claims brought by married women because the most socially legitimate relationships, i.e. marriages, enjoy the greatest social visibility</w:t>
      </w:r>
      <w:r>
        <w:t xml:space="preserve">; </w:t>
      </w:r>
      <w:r w:rsidRPr="001C735A">
        <w:rPr>
          <w:rStyle w:val="StyleUnderline"/>
        </w:rPr>
        <w:t>relationships deemed illegitimate, on the other hand, are likely to be concealed by the partners or those around them</w:t>
      </w:r>
      <w:r>
        <w:t xml:space="preserve">."' </w:t>
      </w:r>
      <w:r w:rsidRPr="001C735A">
        <w:rPr>
          <w:rStyle w:val="StyleUnderline"/>
        </w:rPr>
        <w:t xml:space="preserve">Thus, women who are abused by boyfriends or same-sex partners will have </w:t>
      </w:r>
      <w:proofErr w:type="gramStart"/>
      <w:r w:rsidRPr="001C735A">
        <w:rPr>
          <w:rStyle w:val="StyleUnderline"/>
        </w:rPr>
        <w:t>particular difficulty</w:t>
      </w:r>
      <w:proofErr w:type="gramEnd"/>
      <w:r w:rsidRPr="001C735A">
        <w:rPr>
          <w:rStyle w:val="StyleUnderline"/>
        </w:rPr>
        <w:t xml:space="preserve"> in satisfying the "social visibility" test. Such privileging of marital status already is apparent in forced abortion cases where U.S. courts have found that the husband of a woman required to terminate a pregnancy is eligible for asylum, but a boyfriend is not, although he suffers the same harm of having his child forcibly aborted</w:t>
      </w:r>
      <w:r>
        <w:t xml:space="preserve">. 9 Even in jurisdictions where gender-related claims, including those based on domestic violence, are firmly established, </w:t>
      </w:r>
      <w:proofErr w:type="gramStart"/>
      <w:r w:rsidRPr="001C735A">
        <w:rPr>
          <w:rStyle w:val="StyleUnderline"/>
        </w:rPr>
        <w:t>particular social</w:t>
      </w:r>
      <w:proofErr w:type="gramEnd"/>
      <w:r w:rsidRPr="001C735A">
        <w:rPr>
          <w:rStyle w:val="StyleUnderline"/>
        </w:rPr>
        <w:t xml:space="preserve"> groups involving unmarried women prove challenging</w:t>
      </w:r>
      <w:r>
        <w:t xml:space="preserve">. For example, Australian courts have rejected "young single women" in China and "unwed mothers in Japan" as particular social </w:t>
      </w:r>
      <w:proofErr w:type="gramStart"/>
      <w:r>
        <w:t>groups, and</w:t>
      </w:r>
      <w:proofErr w:type="gramEnd"/>
      <w:r>
        <w:t xml:space="preserve"> have expressed doubts about "single women" or "single women without protection in Sri Lanka," although they have accepted "single women in India" as a particular social group."' </w:t>
      </w:r>
      <w:r w:rsidRPr="001C735A">
        <w:rPr>
          <w:rStyle w:val="StyleUnderline"/>
        </w:rPr>
        <w:t xml:space="preserve">By privileging claims brought by heterosexual, married women, the social visibility test would strengthen this trend and have the ironic effect of excluding some of the most vulnerable victims of domestic violence. Finally, the BIA's interpretation of "social visibility" as an all-or-nothing phenomenon may encourage claimants and their representatives to portray women's rights in a </w:t>
      </w:r>
      <w:proofErr w:type="gramStart"/>
      <w:r w:rsidRPr="001C735A">
        <w:rPr>
          <w:rStyle w:val="StyleUnderline"/>
        </w:rPr>
        <w:t>particular society</w:t>
      </w:r>
      <w:proofErr w:type="gramEnd"/>
      <w:r w:rsidRPr="001C735A">
        <w:rPr>
          <w:rStyle w:val="StyleUnderline"/>
        </w:rPr>
        <w:t xml:space="preserve"> as fixed and absolute, rather than as "negotiated and changing cultural constructs</w:t>
      </w:r>
      <w:r>
        <w:t xml:space="preserve">, produced in response to lived realities, through debates that are now going on all over the world, through the voices of women and men who want either to retain or to change the present situation." ' ' Both C-A- and A-M-E- seem to operate on the assumption that social perceptions (and the underlying norms that shape them) are static and unchanging. </w:t>
      </w:r>
      <w:r w:rsidRPr="001C735A">
        <w:rPr>
          <w:rStyle w:val="StyleUnderline"/>
        </w:rPr>
        <w:t xml:space="preserve">Under </w:t>
      </w:r>
      <w:r w:rsidRPr="001C735A">
        <w:rPr>
          <w:rStyle w:val="StyleUnderline"/>
        </w:rPr>
        <w:lastRenderedPageBreak/>
        <w:t>the BIA's social visibility test, it will therefore be even more difficult to submit gender-based claims in ways that do not simply "recirculate ahistorical images of immigrant women as backward, passive, and dependent victims of third-world patriarchy</w:t>
      </w:r>
      <w:r>
        <w:t>."23</w:t>
      </w:r>
    </w:p>
    <w:p w14:paraId="690EE394" w14:textId="77777777" w:rsidR="00CB33B9" w:rsidRDefault="00CB33B9" w:rsidP="00CB33B9">
      <w:pPr>
        <w:rPr>
          <w:rStyle w:val="Emphasis"/>
        </w:rPr>
      </w:pPr>
    </w:p>
    <w:p w14:paraId="7B3D8498" w14:textId="77777777" w:rsidR="00CB33B9" w:rsidRDefault="00CB33B9" w:rsidP="00CB33B9">
      <w:pPr>
        <w:pStyle w:val="Heading3"/>
      </w:pPr>
      <w:r>
        <w:lastRenderedPageBreak/>
        <w:t xml:space="preserve">Plan </w:t>
      </w:r>
    </w:p>
    <w:p w14:paraId="0214C7A3" w14:textId="77777777" w:rsidR="00CB33B9" w:rsidRDefault="00CB33B9" w:rsidP="00CB33B9">
      <w:pPr>
        <w:pStyle w:val="Heading4"/>
      </w:pPr>
      <w:proofErr w:type="gramStart"/>
      <w:r>
        <w:t>Thus</w:t>
      </w:r>
      <w:proofErr w:type="gramEnd"/>
      <w:r>
        <w:t xml:space="preserve"> the plan: The United States federal government should amend asylum law to include gender as a particular social group for asylum and advancing group definitions as per the recommendations of our </w:t>
      </w:r>
      <w:proofErr w:type="spellStart"/>
      <w:r>
        <w:t>Nanasi</w:t>
      </w:r>
      <w:proofErr w:type="spellEnd"/>
      <w:r>
        <w:t xml:space="preserve"> evidence.</w:t>
      </w:r>
    </w:p>
    <w:p w14:paraId="723B7AF9" w14:textId="77777777" w:rsidR="00CB33B9" w:rsidRDefault="00CB33B9" w:rsidP="00CB33B9">
      <w:pPr>
        <w:pStyle w:val="Heading3"/>
      </w:pPr>
      <w:r>
        <w:lastRenderedPageBreak/>
        <w:t>Solvency</w:t>
      </w:r>
    </w:p>
    <w:p w14:paraId="6EE99C97" w14:textId="77777777" w:rsidR="00CB33B9" w:rsidRDefault="00CB33B9" w:rsidP="00CB33B9">
      <w:pPr>
        <w:pStyle w:val="Heading4"/>
      </w:pPr>
      <w:r>
        <w:t>Adding gender as a social group allows for consistent admittance of asylees experiencing domestic violence</w:t>
      </w:r>
    </w:p>
    <w:p w14:paraId="1329409F" w14:textId="77777777" w:rsidR="00CB33B9" w:rsidRPr="00105FC6" w:rsidRDefault="00CB33B9" w:rsidP="00CB33B9">
      <w:pPr>
        <w:rPr>
          <w:b/>
          <w:sz w:val="26"/>
          <w:szCs w:val="26"/>
        </w:rPr>
      </w:pPr>
      <w:proofErr w:type="spellStart"/>
      <w:r w:rsidRPr="00105FC6">
        <w:rPr>
          <w:b/>
          <w:sz w:val="26"/>
          <w:szCs w:val="26"/>
        </w:rPr>
        <w:t>Nanasi</w:t>
      </w:r>
      <w:proofErr w:type="spellEnd"/>
      <w:r w:rsidRPr="00105FC6">
        <w:rPr>
          <w:b/>
          <w:sz w:val="26"/>
          <w:szCs w:val="26"/>
        </w:rPr>
        <w:t>, Assistant Professor and Director, Judge Elmo B. Hunter Legal Center for Victims of Crimes Against Women, SMU Dedman School of Law, 2017</w:t>
      </w:r>
    </w:p>
    <w:p w14:paraId="30A0DFAA" w14:textId="77777777" w:rsidR="00CB33B9" w:rsidRPr="00933627" w:rsidRDefault="00CB33B9" w:rsidP="00CB33B9">
      <w:r>
        <w:t>(Natalie, “</w:t>
      </w:r>
      <w:r w:rsidRPr="00C92464">
        <w:t>Domestic Violence Asylum and the Perpetuation of the Victimization Narrative</w:t>
      </w:r>
      <w:r>
        <w:t>”, O</w:t>
      </w:r>
      <w:r w:rsidRPr="00C92464">
        <w:t>hio State Law Journal, vol. 78, no. 3 (2017), 733-771.</w:t>
      </w:r>
      <w:r>
        <w:t xml:space="preserve">, </w:t>
      </w:r>
      <w:hyperlink r:id="rId13" w:history="1">
        <w:r w:rsidRPr="00CB13C9">
          <w:rPr>
            <w:rStyle w:val="Hyperlink"/>
          </w:rPr>
          <w:t>https://kb.osu.edu/dspace/bitstream/handle/1811/81536/OSLJ_V78N3_0733.pdf</w:t>
        </w:r>
      </w:hyperlink>
      <w:r>
        <w:t>, accessed 6/29/18, GDI-JG)</w:t>
      </w:r>
    </w:p>
    <w:p w14:paraId="26B156AC" w14:textId="77777777" w:rsidR="00CB33B9" w:rsidRDefault="00CB33B9" w:rsidP="00CB33B9">
      <w:r>
        <w:t>A. Issuance of a Final Rule Governing Domestic Violence Asylum Claims</w:t>
      </w:r>
    </w:p>
    <w:p w14:paraId="7C56DD1F" w14:textId="77777777" w:rsidR="00CB33B9" w:rsidRDefault="00CB33B9" w:rsidP="00CB33B9">
      <w:r>
        <w:t xml:space="preserve">As explained in Part III, on December 7, 2000, </w:t>
      </w:r>
      <w:r w:rsidRPr="008F6DD2">
        <w:rPr>
          <w:rStyle w:val="StyleUnderline"/>
        </w:rPr>
        <w:t>after the BIA’s initial denial in Matter of R-A-, the DOJ issued a proposed rule whose stated aim was to “aid in the assessment of claims made by applicants who have suffered or fear domestic violence</w:t>
      </w:r>
      <w:r>
        <w:t>.”179 In an effort to bring clarity to domestic violence-</w:t>
      </w:r>
      <w:r w:rsidRPr="00D272D2">
        <w:t xml:space="preserve"> </w:t>
      </w:r>
      <w:proofErr w:type="spellStart"/>
      <w:r>
        <w:t>ased</w:t>
      </w:r>
      <w:proofErr w:type="spellEnd"/>
      <w:r>
        <w:t xml:space="preserve"> asylum claims, </w:t>
      </w:r>
      <w:r w:rsidRPr="008F6DD2">
        <w:rPr>
          <w:rStyle w:val="StyleUnderline"/>
        </w:rPr>
        <w:t>the proposed rule first reiterates and confirms that “gender can form the basis of a particular social group” and that survivors of domestic violence are entitled to asylum in the United States</w:t>
      </w:r>
      <w:r>
        <w:t xml:space="preserve">.180 </w:t>
      </w:r>
      <w:r w:rsidRPr="008F6DD2">
        <w:rPr>
          <w:rStyle w:val="StyleUnderline"/>
        </w:rPr>
        <w:t>The proposed rule also deliberately “does not specify how a claim of persecution based on domestic violence should be fashioned</w:t>
      </w:r>
      <w:r>
        <w:t xml:space="preserve">—in particular, </w:t>
      </w:r>
      <w:r w:rsidRPr="008F6DD2">
        <w:rPr>
          <w:rStyle w:val="StyleUnderline"/>
        </w:rPr>
        <w:t>it does not set forth what the precise characteristics of the particular social group might be</w:t>
      </w:r>
      <w:r>
        <w:t xml:space="preserve">” because the DOJ recognized that crafting a particular social group is a fact- specific endeavor and groups will likely “vary depending upon the social context” of the applicant’s country.181 </w:t>
      </w:r>
      <w:r w:rsidRPr="008F6DD2">
        <w:rPr>
          <w:rStyle w:val="Emphasis"/>
        </w:rPr>
        <w:t>It instead lays out “generally applicable principles” and factors to consider when adjudicating domestic violence asylum claims.</w:t>
      </w:r>
      <w:r>
        <w:t>182</w:t>
      </w:r>
    </w:p>
    <w:p w14:paraId="2B6DE9E5" w14:textId="77777777" w:rsidR="00CB33B9" w:rsidRDefault="00CB33B9" w:rsidP="00CB33B9">
      <w:r>
        <w:t xml:space="preserve">Decision-making in Matter of R-A- was stalled for years in anticipation of finalization of this rule,183 and today, many administrations and seventeen years later, it remains in proposed form. The </w:t>
      </w:r>
      <w:r w:rsidRPr="00933627">
        <w:rPr>
          <w:rStyle w:val="StyleUnderline"/>
        </w:rPr>
        <w:t>lengthy delay and absence of final regulations have been a significant cause of the confusion and uncertainty in domestic violence asylum law</w:t>
      </w:r>
      <w:r>
        <w:t xml:space="preserve">. The lack of direction from the DOJ likely also contributed to courts’ reluctance to render published precedent decisions on the subject. And while </w:t>
      </w:r>
      <w:r w:rsidRPr="00933627">
        <w:rPr>
          <w:rStyle w:val="StyleUnderline"/>
        </w:rPr>
        <w:t>Matter of A-R-C-G-</w:t>
      </w:r>
      <w:r>
        <w:t xml:space="preserve"> has created some certainty, unlike the proposed rule, </w:t>
      </w:r>
      <w:r w:rsidRPr="00933627">
        <w:rPr>
          <w:rStyle w:val="StyleUnderline"/>
        </w:rPr>
        <w:t xml:space="preserve">it limits viable claims to only those that fit a narrow category articulated in its accepted </w:t>
      </w:r>
      <w:proofErr w:type="gramStart"/>
      <w:r w:rsidRPr="00933627">
        <w:rPr>
          <w:rStyle w:val="StyleUnderline"/>
        </w:rPr>
        <w:t>particular social</w:t>
      </w:r>
      <w:proofErr w:type="gramEnd"/>
      <w:r w:rsidRPr="00933627">
        <w:rPr>
          <w:rStyle w:val="StyleUnderline"/>
        </w:rPr>
        <w:t xml:space="preserve"> group</w:t>
      </w:r>
      <w:r>
        <w:t>.</w:t>
      </w:r>
    </w:p>
    <w:p w14:paraId="32B2C4F1" w14:textId="77777777" w:rsidR="00CB33B9" w:rsidRDefault="00CB33B9" w:rsidP="00CB33B9">
      <w:pPr>
        <w:rPr>
          <w:rStyle w:val="StyleUnderline"/>
        </w:rPr>
      </w:pPr>
      <w:r w:rsidRPr="00933627">
        <w:rPr>
          <w:rStyle w:val="Emphasis"/>
        </w:rPr>
        <w:t>Finalizing the proposed rule at long last would not only bring additional certainty to this area of the law,</w:t>
      </w:r>
      <w:r>
        <w:t xml:space="preserve"> </w:t>
      </w:r>
      <w:r w:rsidRPr="00933627">
        <w:rPr>
          <w:rStyle w:val="StyleUnderline"/>
        </w:rPr>
        <w:t>but also provide guidance to both advocates and decision-makers, who would then have the freedom to proceed with their own analyses within the general framework of the DOJ policy</w:t>
      </w:r>
      <w:r>
        <w:t xml:space="preserve">. And </w:t>
      </w:r>
      <w:r w:rsidRPr="00933627">
        <w:rPr>
          <w:rStyle w:val="StyleUnderline"/>
        </w:rPr>
        <w:t xml:space="preserve">because the proposed regulations refrain from proposing </w:t>
      </w:r>
      <w:proofErr w:type="gramStart"/>
      <w:r w:rsidRPr="00933627">
        <w:rPr>
          <w:rStyle w:val="StyleUnderline"/>
        </w:rPr>
        <w:t>particular social</w:t>
      </w:r>
      <w:proofErr w:type="gramEnd"/>
      <w:r w:rsidRPr="00933627">
        <w:rPr>
          <w:rStyle w:val="StyleUnderline"/>
        </w:rPr>
        <w:t xml:space="preserve"> groups, all of the participants in the system would be free to deviate from the existing Matter of L-R- and Matter of A-R-C-G- frameworks that further the narrative of the helpless, meek, and submissive victim in favor of case-specific and fact- specific groups that recognize a variety of responses to domestic violence.</w:t>
      </w:r>
    </w:p>
    <w:p w14:paraId="0F3A27B9" w14:textId="77777777" w:rsidR="00CB33B9" w:rsidRDefault="00CB33B9" w:rsidP="00CB33B9">
      <w:r>
        <w:t xml:space="preserve">Although reliance on </w:t>
      </w:r>
      <w:proofErr w:type="gramStart"/>
      <w:r>
        <w:t>particular social</w:t>
      </w:r>
      <w:proofErr w:type="gramEnd"/>
      <w:r>
        <w:t xml:space="preserve"> group formulations that perpetuate the victimization of battered women is deeply problematic for the many reasons articulated above, fortunately, several alternatives to the currently utilized frameworks exist.</w:t>
      </w:r>
    </w:p>
    <w:p w14:paraId="45129356" w14:textId="77777777" w:rsidR="00CB33B9" w:rsidRDefault="00CB33B9" w:rsidP="00CB33B9">
      <w:r>
        <w:t xml:space="preserve">B. Advancing Alternative, Non-Essentializing, </w:t>
      </w:r>
      <w:proofErr w:type="gramStart"/>
      <w:r>
        <w:t>Particular Social</w:t>
      </w:r>
      <w:proofErr w:type="gramEnd"/>
      <w:r>
        <w:t xml:space="preserve"> Groups</w:t>
      </w:r>
    </w:p>
    <w:p w14:paraId="74AB2DBE" w14:textId="77777777" w:rsidR="00CB33B9" w:rsidRPr="00B70360" w:rsidRDefault="00CB33B9" w:rsidP="00CB33B9">
      <w:pPr>
        <w:rPr>
          <w:rStyle w:val="StyleUnderline"/>
        </w:rPr>
      </w:pPr>
      <w:r w:rsidRPr="00B70360">
        <w:rPr>
          <w:rStyle w:val="StyleUnderline"/>
        </w:rPr>
        <w:lastRenderedPageBreak/>
        <w:t>Although issuance of final regulations by the DOJ would undoubtedly be a significant milestone</w:t>
      </w:r>
      <w:r>
        <w:t xml:space="preserve">, there is currently no indication of when the rule might be finalized, and the existing delay certainly has not led to much optimism about its imminent release.184 And because the Department declined to propose specific social groups for domestic violence cases, </w:t>
      </w:r>
      <w:r w:rsidRPr="00B70360">
        <w:rPr>
          <w:rStyle w:val="StyleUnderline"/>
        </w:rPr>
        <w:t>it is not certain that issuance of final regulations would solve the problems raised by this Article</w:t>
      </w:r>
      <w:r>
        <w:t xml:space="preserve">. Even if the rule is finalized, </w:t>
      </w:r>
      <w:r w:rsidRPr="00B70360">
        <w:rPr>
          <w:rStyle w:val="StyleUnderline"/>
        </w:rPr>
        <w:t xml:space="preserve">attorneys and judges may continue to rely on the Matter of L-R- and Matter of A-R-C-G- frameworks due to inertia or simply because a better alternative is not </w:t>
      </w:r>
      <w:proofErr w:type="gramStart"/>
      <w:r w:rsidRPr="00B70360">
        <w:rPr>
          <w:rStyle w:val="StyleUnderline"/>
        </w:rPr>
        <w:t>readily apparent</w:t>
      </w:r>
      <w:proofErr w:type="gramEnd"/>
      <w:r>
        <w:t xml:space="preserve">. Therefore, </w:t>
      </w:r>
      <w:r w:rsidRPr="00B70360">
        <w:rPr>
          <w:rStyle w:val="StyleUnderline"/>
        </w:rPr>
        <w:t xml:space="preserve">what follows below are examples of potential </w:t>
      </w:r>
      <w:proofErr w:type="gramStart"/>
      <w:r w:rsidRPr="00B70360">
        <w:rPr>
          <w:rStyle w:val="StyleUnderline"/>
        </w:rPr>
        <w:t>particular social</w:t>
      </w:r>
      <w:proofErr w:type="gramEnd"/>
      <w:r w:rsidRPr="00B70360">
        <w:rPr>
          <w:rStyle w:val="StyleUnderline"/>
        </w:rPr>
        <w:t xml:space="preserve"> groups that could be used in lieu of the existing Matter of L-R- and Matter of A-R-C-G- formulations.</w:t>
      </w:r>
      <w:r>
        <w:t xml:space="preserve"> These proposed groups are not intended to be an exhaustive list, as the goal of this Article is not to create additional pigeonholes or limitations; they are simply suggestions that advocates may draw upon as examples of alternative groups. </w:t>
      </w:r>
      <w:proofErr w:type="gramStart"/>
      <w:r w:rsidRPr="00B70360">
        <w:rPr>
          <w:rStyle w:val="StyleUnderline"/>
        </w:rPr>
        <w:t>All of</w:t>
      </w:r>
      <w:proofErr w:type="gramEnd"/>
      <w:r w:rsidRPr="00B70360">
        <w:rPr>
          <w:rStyle w:val="StyleUnderline"/>
        </w:rPr>
        <w:t xml:space="preserve"> the proposed groups depart from the existing narrative of the helpless, docile, and submissive battered woman and instead advance a group definition that allows for survivors of domestic violence to demonstrate strength, self-reliance, and empowerment.</w:t>
      </w:r>
    </w:p>
    <w:p w14:paraId="6606DA9E" w14:textId="77777777" w:rsidR="00CB33B9" w:rsidRDefault="00CB33B9" w:rsidP="00CB33B9">
      <w:r>
        <w:t xml:space="preserve">1. </w:t>
      </w:r>
      <w:r w:rsidRPr="00B70360">
        <w:rPr>
          <w:rStyle w:val="StyleUnderline"/>
        </w:rPr>
        <w:t>Women as a Particular Social Group</w:t>
      </w:r>
    </w:p>
    <w:p w14:paraId="2FFDBE55" w14:textId="77777777" w:rsidR="00CB33B9" w:rsidRDefault="00CB33B9" w:rsidP="00CB33B9">
      <w:r w:rsidRPr="00B70360">
        <w:rPr>
          <w:rStyle w:val="StyleUnderline"/>
        </w:rPr>
        <w:t xml:space="preserve">The simplest articulation of a </w:t>
      </w:r>
      <w:proofErr w:type="gramStart"/>
      <w:r w:rsidRPr="00B70360">
        <w:rPr>
          <w:rStyle w:val="StyleUnderline"/>
        </w:rPr>
        <w:t>particular social</w:t>
      </w:r>
      <w:proofErr w:type="gramEnd"/>
      <w:r w:rsidRPr="00B70360">
        <w:rPr>
          <w:rStyle w:val="StyleUnderline"/>
        </w:rPr>
        <w:t xml:space="preserve"> group would be “women” from the applicant’s home country, or perhaps the applicant’s village, city, town, or geographic region</w:t>
      </w:r>
      <w:r>
        <w:t xml:space="preserve">. Such an approach is supported by the United Nations,185 the scholarly community,186 and existing federal case law.187 However, recognizing that while viable, “women” as a </w:t>
      </w:r>
      <w:proofErr w:type="gramStart"/>
      <w:r>
        <w:t>particular social</w:t>
      </w:r>
      <w:proofErr w:type="gramEnd"/>
      <w:r>
        <w:t xml:space="preserve"> group may not readily be accepted by decision-makers, the group could be narrowed by the inclusion of one of many limiting characteristics. Descriptors and limitations based on age, relationship status, opposition to abuse, or family, clan, or tribal membership could serve to further delineate membership.</w:t>
      </w:r>
    </w:p>
    <w:p w14:paraId="347BA20A" w14:textId="77777777" w:rsidR="00CB33B9" w:rsidRPr="00B70360" w:rsidRDefault="00CB33B9" w:rsidP="00CB33B9">
      <w:pPr>
        <w:rPr>
          <w:rStyle w:val="StyleUnderline"/>
        </w:rPr>
      </w:pPr>
      <w:r w:rsidRPr="00B70360">
        <w:rPr>
          <w:rStyle w:val="StyleUnderline"/>
        </w:rPr>
        <w:t>2. Women Who Resist Domestic Violence but Are Unable to Leave Their Relationship</w:t>
      </w:r>
    </w:p>
    <w:p w14:paraId="06042756" w14:textId="77777777" w:rsidR="00CB33B9" w:rsidRDefault="00CB33B9" w:rsidP="00CB33B9">
      <w:r w:rsidRPr="00B70360">
        <w:rPr>
          <w:rStyle w:val="StyleUnderline"/>
        </w:rPr>
        <w:t xml:space="preserve">A second potential re-conception of the “unable to leave” </w:t>
      </w:r>
      <w:proofErr w:type="gramStart"/>
      <w:r w:rsidRPr="00B70360">
        <w:rPr>
          <w:rStyle w:val="StyleUnderline"/>
        </w:rPr>
        <w:t>particular social</w:t>
      </w:r>
      <w:proofErr w:type="gramEnd"/>
      <w:r w:rsidRPr="00B70360">
        <w:rPr>
          <w:rStyle w:val="StyleUnderline"/>
        </w:rPr>
        <w:t xml:space="preserve"> group is not to do away with it altogether, but to simply modify it to better reflect the reality of many women’s responses to domestic abuse.</w:t>
      </w:r>
      <w:r>
        <w:t xml:space="preserve"> A </w:t>
      </w:r>
      <w:proofErr w:type="gramStart"/>
      <w:r>
        <w:t>particular social</w:t>
      </w:r>
      <w:proofErr w:type="gramEnd"/>
      <w:r>
        <w:t xml:space="preserve"> group of “women who resist domestic violence but are unable to leave the relationship” would allow for applicants to articulate and reclaim an aspect of their stories and present a counternarrative that is not premised on helplessness and passivity to violence.</w:t>
      </w:r>
    </w:p>
    <w:p w14:paraId="6865CF94" w14:textId="77777777" w:rsidR="00CB33B9" w:rsidRDefault="00CB33B9" w:rsidP="00CB33B9">
      <w:r w:rsidRPr="00B70360">
        <w:rPr>
          <w:rStyle w:val="StyleUnderline"/>
        </w:rPr>
        <w:t xml:space="preserve">Such a social group would surely be viable, as the “unable to leave” portion has already been deemed to </w:t>
      </w:r>
      <w:proofErr w:type="gramStart"/>
      <w:r w:rsidRPr="00B70360">
        <w:rPr>
          <w:rStyle w:val="StyleUnderline"/>
        </w:rPr>
        <w:t>be in compliance with</w:t>
      </w:r>
      <w:proofErr w:type="gramEnd"/>
      <w:r w:rsidRPr="00B70360">
        <w:rPr>
          <w:rStyle w:val="StyleUnderline"/>
        </w:rPr>
        <w:t xml:space="preserve"> existing standards and requirements for particular social groups</w:t>
      </w:r>
      <w:r>
        <w:t>.188 The additional characteristics “women” and “resist[</w:t>
      </w:r>
      <w:proofErr w:type="spellStart"/>
      <w:r>
        <w:t>ing</w:t>
      </w:r>
      <w:proofErr w:type="spellEnd"/>
      <w:r>
        <w:t>] domestic violence” both also survive scrutiny. Being a woman is inarguably an immutable characteristic and women are both recognized as a discrete class of persons and seen as a distinct group in all societies. Similarly, resisting violence is immutable as it is surely so fundamental to a woman’s identity or conscience—not to mention safety and bodily integrity—that she should not be required to change her behavior. Women who fight back against domestic abuse are also a sufficiently particular group, although advocates may be able to further refine what form the resistance took and potentially alter the group definition accordingly. Lastly, if abused spouses who are unable to leave survive a social distinction analysis, it is logical that those who resist but are subsequently unable to leave would also be sufficiently socially distinct.</w:t>
      </w:r>
    </w:p>
    <w:p w14:paraId="24D94998" w14:textId="77777777" w:rsidR="00CB33B9" w:rsidRPr="00B70360" w:rsidRDefault="00CB33B9" w:rsidP="00CB33B9">
      <w:pPr>
        <w:rPr>
          <w:rStyle w:val="StyleUnderline"/>
        </w:rPr>
      </w:pPr>
      <w:r w:rsidRPr="00B70360">
        <w:rPr>
          <w:rStyle w:val="StyleUnderline"/>
        </w:rPr>
        <w:t>3. Women Who Assert Independence from Abusive Partners or Women Who Challenge Male Domination</w:t>
      </w:r>
    </w:p>
    <w:p w14:paraId="3EE9041E" w14:textId="77777777" w:rsidR="00CB33B9" w:rsidRDefault="00CB33B9" w:rsidP="00CB33B9">
      <w:r w:rsidRPr="00B70360">
        <w:rPr>
          <w:rStyle w:val="StyleUnderline"/>
        </w:rPr>
        <w:lastRenderedPageBreak/>
        <w:t xml:space="preserve">Another possible </w:t>
      </w:r>
      <w:proofErr w:type="gramStart"/>
      <w:r w:rsidRPr="00B70360">
        <w:rPr>
          <w:rStyle w:val="StyleUnderline"/>
        </w:rPr>
        <w:t>particular social</w:t>
      </w:r>
      <w:proofErr w:type="gramEnd"/>
      <w:r w:rsidRPr="00B70360">
        <w:rPr>
          <w:rStyle w:val="StyleUnderline"/>
        </w:rPr>
        <w:t xml:space="preserve"> group that could be utilized by survivors of domestic violence seeking asylum in the United States is “women who assert independence from abusive partners” or “women who challenge male domination.”</w:t>
      </w:r>
      <w:r>
        <w:t xml:space="preserve"> While not overtly relying on a feminist or anti-violence political opinion, these groups implicate that alternative ground of protection under asylum law. And like the group above, these formulations present a strong image of a battered woman who is affirmatively acting to resist abuse.</w:t>
      </w:r>
    </w:p>
    <w:p w14:paraId="0C4FB9B6" w14:textId="77777777" w:rsidR="00CB33B9" w:rsidRDefault="00CB33B9" w:rsidP="00CB33B9">
      <w:r>
        <w:t xml:space="preserve">Because these groups rely heavily on the more clear-cut political opinion ground of asylum protection, and because the component of resistance makes them comparable to the </w:t>
      </w:r>
      <w:proofErr w:type="gramStart"/>
      <w:r>
        <w:t>particular social</w:t>
      </w:r>
      <w:proofErr w:type="gramEnd"/>
      <w:r>
        <w:t xml:space="preserve"> group long-accepted as precedent in Matter of Kasinga,189 </w:t>
      </w:r>
      <w:r w:rsidRPr="00EF2FB0">
        <w:rPr>
          <w:rStyle w:val="StyleUnderline"/>
        </w:rPr>
        <w:t>they too are viable under the existing particular social group definition and requirements. As discussed above, gender is immutable, and the challenge to, or assertion of, independence from abuse is certainly fundamental to one’s identity and conscience</w:t>
      </w:r>
      <w:r>
        <w:t xml:space="preserve">. The terms used in the group are specific, although again, fact-finding and investigation could certainly make them more specific on a case-by-case basis, and such defiance of family violence will often be unique enough in a </w:t>
      </w:r>
      <w:proofErr w:type="gramStart"/>
      <w:r>
        <w:t>particular culture</w:t>
      </w:r>
      <w:proofErr w:type="gramEnd"/>
      <w:r>
        <w:t xml:space="preserve"> that those who undertake such brave acts are understood to constitute a discrete group.</w:t>
      </w:r>
    </w:p>
    <w:p w14:paraId="6994212E" w14:textId="77777777" w:rsidR="00CB33B9" w:rsidRPr="00EF2FB0" w:rsidRDefault="00CB33B9" w:rsidP="00CB33B9">
      <w:pPr>
        <w:rPr>
          <w:rStyle w:val="StyleUnderline"/>
        </w:rPr>
      </w:pPr>
      <w:r w:rsidRPr="00EF2FB0">
        <w:rPr>
          <w:rStyle w:val="StyleUnderline"/>
        </w:rPr>
        <w:t>4. Women Who are Married to (or in Relationships with) Abusive Men</w:t>
      </w:r>
    </w:p>
    <w:p w14:paraId="72C9C60A" w14:textId="77777777" w:rsidR="00CB33B9" w:rsidRPr="00EF2FB0" w:rsidRDefault="00CB33B9" w:rsidP="00CB33B9">
      <w:pPr>
        <w:rPr>
          <w:rStyle w:val="StyleUnderline"/>
        </w:rPr>
      </w:pPr>
      <w:r w:rsidRPr="00EF2FB0">
        <w:rPr>
          <w:rStyle w:val="StyleUnderline"/>
        </w:rPr>
        <w:t xml:space="preserve">Framing a </w:t>
      </w:r>
      <w:proofErr w:type="gramStart"/>
      <w:r w:rsidRPr="00EF2FB0">
        <w:rPr>
          <w:rStyle w:val="StyleUnderline"/>
        </w:rPr>
        <w:t>particular social</w:t>
      </w:r>
      <w:proofErr w:type="gramEnd"/>
      <w:r w:rsidRPr="00EF2FB0">
        <w:rPr>
          <w:rStyle w:val="StyleUnderline"/>
        </w:rPr>
        <w:t xml:space="preserve"> group not around victims of violence but around the perpetrators themselves is yet another possibility</w:t>
      </w:r>
      <w:r>
        <w:t xml:space="preserve">. </w:t>
      </w:r>
      <w:r w:rsidRPr="00EF2FB0">
        <w:rPr>
          <w:rStyle w:val="StyleUnderline"/>
        </w:rPr>
        <w:t xml:space="preserve">A group of “women who are married to (or in relationships with) abusive men” puts the onus precisely where it should be—on the batterers and violent men themselves. </w:t>
      </w:r>
      <w:r>
        <w:t xml:space="preserve">Although DHS claimed that the </w:t>
      </w:r>
      <w:proofErr w:type="gramStart"/>
      <w:r>
        <w:t>particular social</w:t>
      </w:r>
      <w:proofErr w:type="gramEnd"/>
      <w:r>
        <w:t xml:space="preserve"> group “abused women” was circular in its 2009 brief,190 this group is distinguishable, as it focuses not solely on the abuse suffered, but on the effect both the relationship and the abusive character of the partner have on the likelihood of persecution. And as with the groups above</w:t>
      </w:r>
      <w:r w:rsidRPr="00EF2FB0">
        <w:rPr>
          <w:rStyle w:val="StyleUnderline"/>
        </w:rPr>
        <w:t xml:space="preserve">, a </w:t>
      </w:r>
      <w:proofErr w:type="gramStart"/>
      <w:r w:rsidRPr="00EF2FB0">
        <w:rPr>
          <w:rStyle w:val="StyleUnderline"/>
        </w:rPr>
        <w:t>particular social</w:t>
      </w:r>
      <w:proofErr w:type="gramEnd"/>
      <w:r w:rsidRPr="00EF2FB0">
        <w:rPr>
          <w:rStyle w:val="StyleUnderline"/>
        </w:rPr>
        <w:t xml:space="preserve"> group defined by gender and familial relationship arguably satisfies the requirements of immutability, visibility, and particularity.</w:t>
      </w:r>
    </w:p>
    <w:p w14:paraId="41BF4FCA" w14:textId="77777777" w:rsidR="00CB33B9" w:rsidRPr="00EF2FB0" w:rsidRDefault="00CB33B9" w:rsidP="00CB33B9">
      <w:pPr>
        <w:rPr>
          <w:rStyle w:val="StyleUnderline"/>
        </w:rPr>
      </w:pPr>
      <w:r w:rsidRPr="00EF2FB0">
        <w:rPr>
          <w:rStyle w:val="StyleUnderline"/>
        </w:rPr>
        <w:t>5. Women Who Have Fled an Abusive Relationship</w:t>
      </w:r>
    </w:p>
    <w:p w14:paraId="6364D06C" w14:textId="77777777" w:rsidR="00CB33B9" w:rsidRDefault="00CB33B9" w:rsidP="00CB33B9">
      <w:pPr>
        <w:rPr>
          <w:rStyle w:val="StyleUnderline"/>
        </w:rPr>
      </w:pPr>
      <w:r>
        <w:t xml:space="preserve">Finally, </w:t>
      </w:r>
      <w:r w:rsidRPr="00EF2FB0">
        <w:rPr>
          <w:rStyle w:val="StyleUnderline"/>
        </w:rPr>
        <w:t xml:space="preserve">another potential </w:t>
      </w:r>
      <w:proofErr w:type="gramStart"/>
      <w:r w:rsidRPr="00EF2FB0">
        <w:rPr>
          <w:rStyle w:val="StyleUnderline"/>
        </w:rPr>
        <w:t>particular social</w:t>
      </w:r>
      <w:proofErr w:type="gramEnd"/>
      <w:r w:rsidRPr="00EF2FB0">
        <w:rPr>
          <w:rStyle w:val="StyleUnderline"/>
        </w:rPr>
        <w:t xml:space="preserve"> group is “women who have fled an abusive relationship.” This articulation is appealing because it recognizes the significant role that separation violence plays in abusive relationships</w:t>
      </w:r>
      <w:r>
        <w:t xml:space="preserve">; as discussed in PartIV.C.3, the time after a woman leaves her batterer is statistically the most lethal and therefore arguably most meriting of the safe harbor of asylum protection. </w:t>
      </w:r>
      <w:r w:rsidRPr="00EF2FB0">
        <w:rPr>
          <w:rStyle w:val="StyleUnderline"/>
        </w:rPr>
        <w:t>This group also departs from a view of women as impotent and incapable non-actors, as the focus is on a woman’s active response of departing and protecting herself from violence.</w:t>
      </w:r>
    </w:p>
    <w:p w14:paraId="2D9CA97C" w14:textId="77777777" w:rsidR="00CB33B9" w:rsidRDefault="00CB33B9" w:rsidP="00CB33B9">
      <w:pPr>
        <w:pStyle w:val="Heading4"/>
      </w:pPr>
      <w:r>
        <w:t>Congress could reverse Session’s ruling by including gender as a reason for political asylum.</w:t>
      </w:r>
    </w:p>
    <w:p w14:paraId="6E1EC340" w14:textId="77777777" w:rsidR="00CB33B9" w:rsidRPr="000313C8" w:rsidRDefault="00CB33B9" w:rsidP="00CB33B9">
      <w:pPr>
        <w:rPr>
          <w:rStyle w:val="Style13ptBold"/>
        </w:rPr>
      </w:pPr>
      <w:proofErr w:type="spellStart"/>
      <w:r>
        <w:rPr>
          <w:rStyle w:val="Style13ptBold"/>
        </w:rPr>
        <w:t>Ligor</w:t>
      </w:r>
      <w:proofErr w:type="spellEnd"/>
      <w:r w:rsidRPr="000313C8">
        <w:rPr>
          <w:rStyle w:val="Style13ptBold"/>
        </w:rPr>
        <w:t xml:space="preserve">, senior behavioral/social scientist at the RAND Corporation, </w:t>
      </w:r>
      <w:proofErr w:type="spellStart"/>
      <w:r>
        <w:rPr>
          <w:rStyle w:val="Style13ptBold"/>
        </w:rPr>
        <w:t>Jaycox</w:t>
      </w:r>
      <w:proofErr w:type="spellEnd"/>
      <w:r w:rsidRPr="000313C8">
        <w:rPr>
          <w:rStyle w:val="Style13ptBold"/>
        </w:rPr>
        <w:t xml:space="preserve">, </w:t>
      </w:r>
      <w:r w:rsidRPr="001E6629">
        <w:rPr>
          <w:rStyle w:val="Style13ptBold"/>
        </w:rPr>
        <w:t>senior behavioral scientist and clinical psych</w:t>
      </w:r>
      <w:r>
        <w:rPr>
          <w:rStyle w:val="Style13ptBold"/>
        </w:rPr>
        <w:t>ologist at the RAND Corporation</w:t>
      </w:r>
      <w:r w:rsidRPr="000313C8">
        <w:rPr>
          <w:rStyle w:val="Style13ptBold"/>
        </w:rPr>
        <w:t xml:space="preserve">, </w:t>
      </w:r>
      <w:r>
        <w:rPr>
          <w:rStyle w:val="Style13ptBold"/>
        </w:rPr>
        <w:t>2018</w:t>
      </w:r>
      <w:r w:rsidRPr="000313C8">
        <w:rPr>
          <w:rStyle w:val="Style13ptBold"/>
        </w:rPr>
        <w:t xml:space="preserve"> </w:t>
      </w:r>
    </w:p>
    <w:p w14:paraId="2D3559D9" w14:textId="77777777" w:rsidR="00CB33B9" w:rsidRPr="001E6629" w:rsidRDefault="00CB33B9" w:rsidP="00CB33B9">
      <w:pPr>
        <w:rPr>
          <w:rStyle w:val="Style13ptBold"/>
          <w:b w:val="0"/>
        </w:rPr>
      </w:pPr>
      <w:r w:rsidRPr="001E6629">
        <w:t>[Douglas, Lisa, 6/25/18, The Hill, “Restoring asylum protections for victims of domestic violence,” http://thehill.com/blogs/congress-blog/homeland-security/393893-restoring-asylum-protections-for-victims-of-domestic, 6/30/18, KC]</w:t>
      </w:r>
    </w:p>
    <w:p w14:paraId="72C4AD60" w14:textId="77777777" w:rsidR="00CB33B9" w:rsidRPr="009A758E" w:rsidRDefault="00CB33B9" w:rsidP="00CB33B9">
      <w:pPr>
        <w:rPr>
          <w:rStyle w:val="StyleUnderline"/>
        </w:rPr>
      </w:pPr>
      <w:r w:rsidRPr="009A758E">
        <w:rPr>
          <w:rStyle w:val="StyleUnderline"/>
        </w:rPr>
        <w:lastRenderedPageBreak/>
        <w:t>In 2014, the Department of Homeland Security’s position differed from the attorney general’s June ruling. The DHS attorneys who litigated the case conceded—based on the facts and the underlying scientific evidence—that domestic violence victims were part of a social group, and therefore could be eligible for asylum if they could establish persecution.</w:t>
      </w:r>
    </w:p>
    <w:p w14:paraId="7E3C2A04" w14:textId="77777777" w:rsidR="00CB33B9" w:rsidRPr="009A758E" w:rsidRDefault="00CB33B9" w:rsidP="00CB33B9">
      <w:pPr>
        <w:rPr>
          <w:rStyle w:val="StyleUnderline"/>
        </w:rPr>
      </w:pPr>
      <w:r w:rsidRPr="00C91006">
        <w:rPr>
          <w:rStyle w:val="StyleUnderline"/>
        </w:rPr>
        <w:t>If Congress chose to do so, the attorney general’s decision to rescind asylum protections of domestic violence victims could be reversed by amending the asylum law to include the term “gender” along with other grounds like race and religion. Or it could choose to define the phrase “particular social group” by amending the law to include a non-exclusive list of (currently) common gender-based asylum claims, including domestic violence</w:t>
      </w:r>
      <w:r w:rsidRPr="009A758E">
        <w:rPr>
          <w:rStyle w:val="StyleUnderline"/>
        </w:rPr>
        <w:t xml:space="preserve">. Depending on the objectives of the bill sponsors, it is conceivable that list might include other claims such as forced prostitution, female genital mutilation, honor killing and sexual slavery. </w:t>
      </w:r>
    </w:p>
    <w:p w14:paraId="6524DC41" w14:textId="77777777" w:rsidR="00CB33B9" w:rsidRPr="00C91006" w:rsidRDefault="00CB33B9" w:rsidP="00CB33B9">
      <w:pPr>
        <w:rPr>
          <w:rStyle w:val="StyleUnderline"/>
        </w:rPr>
      </w:pPr>
      <w:r w:rsidRPr="009A758E">
        <w:rPr>
          <w:rStyle w:val="StyleUnderline"/>
        </w:rPr>
        <w:t xml:space="preserve">Asylum is designed to provide safe refuge for people who have been </w:t>
      </w:r>
      <w:proofErr w:type="gramStart"/>
      <w:r w:rsidRPr="009A758E">
        <w:rPr>
          <w:rStyle w:val="StyleUnderline"/>
        </w:rPr>
        <w:t>persecuted, or</w:t>
      </w:r>
      <w:proofErr w:type="gramEnd"/>
      <w:r w:rsidRPr="009A758E">
        <w:rPr>
          <w:rStyle w:val="StyleUnderline"/>
        </w:rPr>
        <w:t xml:space="preserve"> have a well-founded fear of persecution based on fundamental human characteristics. These can be unalterable characteristics (such as race) or closely held beliefs (such as a political opinion). A key issue surrounding this recent decision is </w:t>
      </w:r>
      <w:proofErr w:type="gramStart"/>
      <w:r w:rsidRPr="009A758E">
        <w:rPr>
          <w:rStyle w:val="StyleUnderline"/>
        </w:rPr>
        <w:t>whether or not</w:t>
      </w:r>
      <w:proofErr w:type="gramEnd"/>
      <w:r w:rsidRPr="009A758E">
        <w:rPr>
          <w:rStyle w:val="StyleUnderline"/>
        </w:rPr>
        <w:t xml:space="preserve"> gender-based persecution is equally deserving of express protection under U.S. asylum laws. Many social scientists and researchers have found that </w:t>
      </w:r>
      <w:r w:rsidRPr="00C91006">
        <w:rPr>
          <w:rStyle w:val="StyleUnderline"/>
        </w:rPr>
        <w:t>one of the characteristics of a modern, advanced society is the extent to which it affords women fundamental civil rights and civil liberties. Amending U.S. asylum laws to expressly protect gender claims could strengthen these rights and liberties.</w:t>
      </w:r>
    </w:p>
    <w:p w14:paraId="52228CBE" w14:textId="77777777" w:rsidR="00CB33B9" w:rsidRDefault="00CB33B9" w:rsidP="00CB33B9">
      <w:pPr>
        <w:pStyle w:val="Heading4"/>
      </w:pPr>
      <w:r>
        <w:t>Focus on legal solutions key to “re-norm” a culture ridden with domestic violence</w:t>
      </w:r>
    </w:p>
    <w:p w14:paraId="127E3AC7" w14:textId="77777777" w:rsidR="00CB33B9" w:rsidRPr="00356CD2" w:rsidRDefault="00CB33B9" w:rsidP="00CB33B9">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0FA1B166" w14:textId="77777777" w:rsidR="00CB33B9" w:rsidRPr="00195D60" w:rsidRDefault="00CB33B9" w:rsidP="00CB33B9">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14" w:history="1">
        <w:r w:rsidRPr="00CB13C9">
          <w:rPr>
            <w:rStyle w:val="Hyperlink"/>
          </w:rPr>
          <w:t>https://scholarship.law.nd.edu/cgi/viewcontent.cgi?article=1677&amp;context=jleg</w:t>
        </w:r>
      </w:hyperlink>
      <w:r>
        <w:t>, accessed 6/28/18, GDI-JG)</w:t>
      </w:r>
    </w:p>
    <w:p w14:paraId="491F4602" w14:textId="77777777" w:rsidR="00CB33B9" w:rsidRPr="007816D6" w:rsidRDefault="00CB33B9" w:rsidP="00CB33B9">
      <w:pPr>
        <w:rPr>
          <w:rStyle w:val="StyleUnderline"/>
        </w:rPr>
      </w:pPr>
      <w:r>
        <w:t xml:space="preserve">Importing the lessons and research discussed above, </w:t>
      </w:r>
      <w:r w:rsidRPr="007816D6">
        <w:rPr>
          <w:rStyle w:val="StyleUnderline"/>
        </w:rPr>
        <w:t>we should employ strategies to alter a toxic culture of intimate partner violence by: (a) infusing all phases in the Integrated, Ecological model with healthy norms,</w:t>
      </w:r>
      <w:r>
        <w:t xml:space="preserve"> through the law and education, </w:t>
      </w:r>
      <w:r w:rsidRPr="007816D6">
        <w:rPr>
          <w:rStyle w:val="StyleUnderline"/>
        </w:rPr>
        <w:t>and (b) utilizing the legal system and the laws as positive change agents to re-norm societal attitudes.</w:t>
      </w:r>
    </w:p>
    <w:p w14:paraId="4FCD9E28" w14:textId="77777777" w:rsidR="00CB33B9" w:rsidRPr="007816D6" w:rsidRDefault="00CB33B9" w:rsidP="00CB33B9">
      <w:pPr>
        <w:rPr>
          <w:rStyle w:val="Emphasis"/>
        </w:rPr>
      </w:pPr>
      <w:r>
        <w:t xml:space="preserve">Likewise, </w:t>
      </w:r>
      <w:r w:rsidRPr="007816D6">
        <w:rPr>
          <w:rStyle w:val="StyleUnderline"/>
        </w:rPr>
        <w:t>players in the legal, legislative, and judicial systems need to understand deeply the context and the interdisciplinary research pertaining to intimate partner violence</w:t>
      </w:r>
      <w:r>
        <w:t xml:space="preserve"> </w:t>
      </w:r>
      <w:proofErr w:type="gramStart"/>
      <w:r>
        <w:t>in order to</w:t>
      </w:r>
      <w:proofErr w:type="gramEnd"/>
      <w:r>
        <w:t xml:space="preserve"> perpetuate positive norms and laws. </w:t>
      </w:r>
      <w:r w:rsidRPr="007816D6">
        <w:rPr>
          <w:rStyle w:val="Emphasis"/>
        </w:rPr>
        <w:t xml:space="preserve">We need nuanced decision-making and appropriate laws and social norms </w:t>
      </w:r>
      <w:proofErr w:type="gramStart"/>
      <w:r w:rsidRPr="007816D6">
        <w:rPr>
          <w:rStyle w:val="Emphasis"/>
        </w:rPr>
        <w:t>in order to</w:t>
      </w:r>
      <w:proofErr w:type="gramEnd"/>
      <w:r w:rsidRPr="007816D6">
        <w:rPr>
          <w:rStyle w:val="Emphasis"/>
        </w:rPr>
        <w:t xml:space="preserve"> re-norm societal attitudes about intimate partner violence.</w:t>
      </w:r>
    </w:p>
    <w:p w14:paraId="1E393FCC" w14:textId="77777777" w:rsidR="00CB33B9" w:rsidRDefault="00CB33B9" w:rsidP="00CB33B9">
      <w:r w:rsidRPr="007816D6">
        <w:rPr>
          <w:rStyle w:val="StyleUnderline"/>
        </w:rPr>
        <w:t>It is essential to examine how deeply this toxic culture has been engrained throughout legal history.</w:t>
      </w:r>
      <w:r>
        <w:t xml:space="preserve"> Early laws played a role in the normalization of spousal abuse, and the future laws should likewise have a role of re-normalization. </w:t>
      </w:r>
      <w:r w:rsidRPr="007816D6">
        <w:rPr>
          <w:rStyle w:val="Emphasis"/>
        </w:rPr>
        <w:t>To truly change this culture, we must have the support of the laws and the courts to re- establish what is acceptable behavior within intimate relationships.</w:t>
      </w:r>
      <w:r>
        <w:t xml:space="preserve"> </w:t>
      </w:r>
      <w:r w:rsidRPr="007816D6">
        <w:rPr>
          <w:rStyle w:val="Emphasis"/>
        </w:rPr>
        <w:t xml:space="preserve">We must re-norm laws and society </w:t>
      </w:r>
      <w:proofErr w:type="gramStart"/>
      <w:r w:rsidRPr="007816D6">
        <w:rPr>
          <w:rStyle w:val="Emphasis"/>
        </w:rPr>
        <w:t>in order to</w:t>
      </w:r>
      <w:proofErr w:type="gramEnd"/>
      <w:r w:rsidRPr="007816D6">
        <w:rPr>
          <w:rStyle w:val="Emphasis"/>
        </w:rPr>
        <w:t xml:space="preserve"> combat the systemic effects of a tolerant culture of domestic violence</w:t>
      </w:r>
      <w:r>
        <w:t>.178</w:t>
      </w:r>
    </w:p>
    <w:p w14:paraId="155131BB" w14:textId="77777777" w:rsidR="00CB33B9" w:rsidRDefault="00CB33B9" w:rsidP="00CB33B9">
      <w:r>
        <w:t xml:space="preserve">Ultimately, society needs to unlink the various stereotypes that become imbued in early brains regarding female and male “roles.” </w:t>
      </w:r>
      <w:r w:rsidRPr="007816D6">
        <w:rPr>
          <w:rStyle w:val="StyleUnderline"/>
        </w:rPr>
        <w:t xml:space="preserve">We need to educate society and all the players in the legal, judicial, </w:t>
      </w:r>
      <w:r w:rsidRPr="007816D6">
        <w:rPr>
          <w:rStyle w:val="StyleUnderline"/>
        </w:rPr>
        <w:lastRenderedPageBreak/>
        <w:t>and legislative systems about the complex dynamics of how domestic violence and gender roles are interrelated</w:t>
      </w:r>
      <w:r>
        <w:t>. Effective programs that focus upon peer training should be combined with legal education and a legal system that understands the complexities of coercive power and control.179</w:t>
      </w:r>
    </w:p>
    <w:p w14:paraId="66ED8462" w14:textId="77777777" w:rsidR="00CB33B9" w:rsidRDefault="00CB33B9" w:rsidP="00CB33B9">
      <w:r w:rsidRPr="00195D60">
        <w:rPr>
          <w:rStyle w:val="StyleUnderline"/>
        </w:rPr>
        <w:t xml:space="preserve">One may ask: if gendered violence is so embedded in our culture, is it possible to transform our culture? </w:t>
      </w:r>
      <w:r w:rsidRPr="00195D60">
        <w:rPr>
          <w:rStyle w:val="Emphasis"/>
        </w:rPr>
        <w:t>Psychological studies show that culture can be malleable when there is a cognizance and a desire by members of a group to change</w:t>
      </w:r>
      <w:r>
        <w:t xml:space="preserve">.180 Similarly, data shows that recognizing implicit biases helps decrease such biases.181 Thus, </w:t>
      </w:r>
      <w:r w:rsidRPr="00195D60">
        <w:rPr>
          <w:rStyle w:val="StyleUnderline"/>
        </w:rPr>
        <w:t xml:space="preserve">by increasing awareness across the board, and in all parts of the legal system, we can begin the process of re-norming standards in the legal system, and then subsequently in our </w:t>
      </w:r>
      <w:proofErr w:type="gramStart"/>
      <w:r w:rsidRPr="00195D60">
        <w:rPr>
          <w:rStyle w:val="StyleUnderline"/>
        </w:rPr>
        <w:t>culture as a whole</w:t>
      </w:r>
      <w:proofErr w:type="gramEnd"/>
      <w:r w:rsidRPr="00195D60">
        <w:rPr>
          <w:rStyle w:val="StyleUnderline"/>
        </w:rPr>
        <w:t>.</w:t>
      </w:r>
      <w:r>
        <w:t xml:space="preserve"> </w:t>
      </w:r>
      <w:proofErr w:type="gramStart"/>
      <w:r>
        <w:t>In order to</w:t>
      </w:r>
      <w:proofErr w:type="gramEnd"/>
      <w:r>
        <w:t xml:space="preserve"> truly detoxify our culture, </w:t>
      </w:r>
      <w:r w:rsidRPr="00195D60">
        <w:rPr>
          <w:rStyle w:val="StyleUnderline"/>
        </w:rPr>
        <w:t>we need to unearth and unhook embedded implicit biases about unhealthy intimate relationships</w:t>
      </w:r>
      <w:r>
        <w:t>. Far earlier than when kids are forming intimate relationships, we need to disconnect linkages in their young minds that masculinity is about being powerful and controlling, or that femininity is the opposite. We need masculinity to be envisioned outside of toxic masculinity.</w:t>
      </w:r>
    </w:p>
    <w:p w14:paraId="40FC9F4F" w14:textId="77777777" w:rsidR="00CB33B9" w:rsidRDefault="00CB33B9" w:rsidP="00CB33B9">
      <w:r w:rsidRPr="00195D60">
        <w:rPr>
          <w:rStyle w:val="StyleUnderline"/>
        </w:rPr>
        <w:t>We must ensure a legal system with lawyers, legislators, and courts that understand the incredible complexity of intimate partner violence and the profound impact it has upon lives.</w:t>
      </w:r>
      <w:r>
        <w:t xml:space="preserve"> </w:t>
      </w:r>
      <w:r w:rsidRPr="00195D60">
        <w:rPr>
          <w:rStyle w:val="StyleUnderline"/>
        </w:rPr>
        <w:t>That legal system then must enforce and reinforce positive norms</w:t>
      </w:r>
      <w:r>
        <w:t xml:space="preserve"> about gender and intimate partnerships. Ultimately, we </w:t>
      </w:r>
      <w:r w:rsidRPr="00195D60">
        <w:rPr>
          <w:rStyle w:val="Emphasis"/>
        </w:rPr>
        <w:t>need the next generation’s lawyers, legislators, and judges to use the law as a vehicle to re-norm ideas of gender to eliminate a toxic culture condoning or tolerating intimate partner violence.</w:t>
      </w:r>
    </w:p>
    <w:p w14:paraId="36786F45" w14:textId="77777777" w:rsidR="00CB33B9" w:rsidRDefault="00CB33B9" w:rsidP="00CB33B9">
      <w:pPr>
        <w:pStyle w:val="Heading4"/>
      </w:pPr>
      <w:r>
        <w:t>The aff helps “melt the iceberg” – education about intimate partner violence reduces social passivity</w:t>
      </w:r>
    </w:p>
    <w:p w14:paraId="45516E2D" w14:textId="77777777" w:rsidR="00CB33B9" w:rsidRDefault="00CB33B9" w:rsidP="00CB33B9">
      <w:pPr>
        <w:rPr>
          <w:b/>
          <w:sz w:val="26"/>
          <w:szCs w:val="26"/>
        </w:rPr>
      </w:pPr>
      <w:proofErr w:type="spellStart"/>
      <w:r>
        <w:rPr>
          <w:b/>
          <w:sz w:val="26"/>
          <w:szCs w:val="26"/>
        </w:rPr>
        <w:t>Gracia</w:t>
      </w:r>
      <w:proofErr w:type="spellEnd"/>
      <w:r>
        <w:rPr>
          <w:b/>
          <w:sz w:val="26"/>
          <w:szCs w:val="26"/>
        </w:rPr>
        <w:t>, University of Valencia, Department of Social Psychology professor, 2004</w:t>
      </w:r>
    </w:p>
    <w:p w14:paraId="5FFC9275" w14:textId="77777777" w:rsidR="00CB33B9" w:rsidRPr="00905DD5" w:rsidRDefault="00CB33B9" w:rsidP="00CB33B9">
      <w:r>
        <w:t xml:space="preserve">(Enrique, J </w:t>
      </w:r>
      <w:r w:rsidRPr="00654D39">
        <w:t>Epidemiol Community Health</w:t>
      </w:r>
      <w:r>
        <w:t>, “</w:t>
      </w:r>
      <w:r w:rsidRPr="00654D39">
        <w:t>Unreported cases of domestic violence against women: towards an epidemiology of social silence, tolerance, and inhibition</w:t>
      </w:r>
      <w:r>
        <w:t xml:space="preserve">”, </w:t>
      </w:r>
      <w:r w:rsidRPr="00654D39">
        <w:t>1 June 2004</w:t>
      </w:r>
      <w:r>
        <w:t xml:space="preserve">, </w:t>
      </w:r>
      <w:hyperlink r:id="rId15" w:history="1">
        <w:r w:rsidRPr="006F5596">
          <w:rPr>
            <w:rStyle w:val="Hyperlink"/>
          </w:rPr>
          <w:t>https://jech.bmj.com/content/jech/58/7/536.full.pdf</w:t>
        </w:r>
      </w:hyperlink>
      <w:r>
        <w:t>, accessed 7/3/18, GDI-JG)</w:t>
      </w:r>
    </w:p>
    <w:p w14:paraId="778B71BC" w14:textId="77777777" w:rsidR="00CB33B9" w:rsidRDefault="00CB33B9" w:rsidP="00CB33B9">
      <w:r w:rsidRPr="00FA4DB5">
        <w:rPr>
          <w:rStyle w:val="StyleUnderline"/>
        </w:rPr>
        <w:t>Among</w:t>
      </w:r>
      <w:r w:rsidRPr="006713C0">
        <w:t xml:space="preserve"> the </w:t>
      </w:r>
      <w:r w:rsidRPr="00FA4DB5">
        <w:rPr>
          <w:rStyle w:val="StyleUnderline"/>
        </w:rPr>
        <w:t xml:space="preserve">societal factors that </w:t>
      </w:r>
      <w:proofErr w:type="spellStart"/>
      <w:r w:rsidRPr="00FA4DB5">
        <w:rPr>
          <w:rStyle w:val="StyleUnderline"/>
        </w:rPr>
        <w:t>influ</w:t>
      </w:r>
      <w:proofErr w:type="spellEnd"/>
      <w:r w:rsidRPr="00FA4DB5">
        <w:rPr>
          <w:rStyle w:val="StyleUnderline"/>
        </w:rPr>
        <w:t xml:space="preserve">- </w:t>
      </w:r>
      <w:proofErr w:type="spellStart"/>
      <w:r w:rsidRPr="00FA4DB5">
        <w:rPr>
          <w:rStyle w:val="StyleUnderline"/>
        </w:rPr>
        <w:t>ence</w:t>
      </w:r>
      <w:proofErr w:type="spellEnd"/>
      <w:r w:rsidRPr="00FA4DB5">
        <w:rPr>
          <w:rStyle w:val="StyleUnderline"/>
        </w:rPr>
        <w:t xml:space="preserve"> rates of violence </w:t>
      </w:r>
      <w:r w:rsidRPr="00FA4DB5">
        <w:rPr>
          <w:rStyle w:val="Emphasis"/>
        </w:rPr>
        <w:t xml:space="preserve">are those that create an acceptable climate for </w:t>
      </w:r>
      <w:proofErr w:type="spellStart"/>
      <w:r w:rsidRPr="00FA4DB5">
        <w:rPr>
          <w:rStyle w:val="Emphasis"/>
        </w:rPr>
        <w:t>vio</w:t>
      </w:r>
      <w:proofErr w:type="spellEnd"/>
      <w:r w:rsidRPr="00FA4DB5">
        <w:rPr>
          <w:rStyle w:val="Emphasis"/>
        </w:rPr>
        <w:t>- lence</w:t>
      </w:r>
      <w:r w:rsidRPr="006713C0">
        <w:t xml:space="preserve">.1 </w:t>
      </w:r>
      <w:r w:rsidRPr="00FA4DB5">
        <w:rPr>
          <w:rStyle w:val="StyleUnderline"/>
        </w:rPr>
        <w:t>The silence and inhibition</w:t>
      </w:r>
      <w:r w:rsidRPr="006713C0">
        <w:t xml:space="preserve"> of those who know, </w:t>
      </w:r>
      <w:r w:rsidRPr="00FA4DB5">
        <w:rPr>
          <w:rStyle w:val="StyleUnderline"/>
        </w:rPr>
        <w:t>and victim blaming attitudes</w:t>
      </w:r>
      <w:r w:rsidRPr="00FA4DB5">
        <w:rPr>
          <w:rStyle w:val="Emphasis"/>
        </w:rPr>
        <w:t>, contribute to create a climate of tolerance that reduces inhibitions against violence, makes it more difficult for women to come forward, and pro- motes social passivity</w:t>
      </w:r>
      <w:r w:rsidRPr="006713C0">
        <w:t xml:space="preserve">.6 </w:t>
      </w:r>
      <w:r w:rsidRPr="00FA4DB5">
        <w:rPr>
          <w:rStyle w:val="Emphasis"/>
        </w:rPr>
        <w:t xml:space="preserve">A public </w:t>
      </w:r>
      <w:proofErr w:type="spellStart"/>
      <w:r w:rsidRPr="00FA4DB5">
        <w:rPr>
          <w:rStyle w:val="Emphasis"/>
        </w:rPr>
        <w:t>educa</w:t>
      </w:r>
      <w:proofErr w:type="spellEnd"/>
      <w:r w:rsidRPr="00FA4DB5">
        <w:rPr>
          <w:rStyle w:val="Emphasis"/>
        </w:rPr>
        <w:t xml:space="preserve">- </w:t>
      </w:r>
      <w:proofErr w:type="spellStart"/>
      <w:r w:rsidRPr="00FA4DB5">
        <w:rPr>
          <w:rStyle w:val="Emphasis"/>
        </w:rPr>
        <w:t>tion</w:t>
      </w:r>
      <w:proofErr w:type="spellEnd"/>
      <w:r w:rsidRPr="00FA4DB5">
        <w:rPr>
          <w:rStyle w:val="Emphasis"/>
        </w:rPr>
        <w:t xml:space="preserve"> effort is needed to break the silence, to reduce social tolerance, and to increase the level of social responsibility</w:t>
      </w:r>
      <w:r w:rsidRPr="006713C0">
        <w:t xml:space="preserve"> by promoting individual and collective action regarding domestic violence against women.9 Zero tolerance cam- </w:t>
      </w:r>
      <w:proofErr w:type="spellStart"/>
      <w:r w:rsidRPr="006713C0">
        <w:t>paigns</w:t>
      </w:r>
      <w:proofErr w:type="spellEnd"/>
      <w:r w:rsidRPr="006713C0">
        <w:t xml:space="preserve">, involving local </w:t>
      </w:r>
      <w:proofErr w:type="spellStart"/>
      <w:r w:rsidRPr="006713C0">
        <w:t>organisations</w:t>
      </w:r>
      <w:proofErr w:type="spellEnd"/>
      <w:r w:rsidRPr="006713C0">
        <w:t xml:space="preserve">, community groups, academics, and a highly visible media campaign with the aim of challenging social attitudes towards violence against women by their intimate partners, are a good example of a public education effort to change the social climate of silence, tolerance and inhibition.10 Also health professionals can make a big difference in identifying and thus bringing the invisible part of the iceberg into the light. </w:t>
      </w:r>
      <w:r w:rsidRPr="00FA4DB5">
        <w:rPr>
          <w:rStyle w:val="StyleUnderline"/>
        </w:rPr>
        <w:t xml:space="preserve">Rates of domestic violence </w:t>
      </w:r>
      <w:proofErr w:type="spellStart"/>
      <w:r w:rsidRPr="00FA4DB5">
        <w:rPr>
          <w:rStyle w:val="StyleUnderline"/>
        </w:rPr>
        <w:t>detec</w:t>
      </w:r>
      <w:proofErr w:type="spellEnd"/>
      <w:r w:rsidRPr="00FA4DB5">
        <w:rPr>
          <w:rStyle w:val="StyleUnderline"/>
        </w:rPr>
        <w:t xml:space="preserve">- </w:t>
      </w:r>
      <w:proofErr w:type="spellStart"/>
      <w:r w:rsidRPr="00FA4DB5">
        <w:rPr>
          <w:rStyle w:val="StyleUnderline"/>
        </w:rPr>
        <w:t>tion</w:t>
      </w:r>
      <w:proofErr w:type="spellEnd"/>
      <w:r w:rsidRPr="00FA4DB5">
        <w:rPr>
          <w:rStyle w:val="StyleUnderline"/>
        </w:rPr>
        <w:t xml:space="preserve"> in hospitals and emergency rooms are still low despite the fact that a high percentage of female victims of domes- tic violence visit emergency rooms for treatment</w:t>
      </w:r>
      <w:r w:rsidRPr="006713C0">
        <w:t xml:space="preserve">.11 </w:t>
      </w:r>
      <w:r w:rsidRPr="00FA4DB5">
        <w:rPr>
          <w:rStyle w:val="StyleUnderline"/>
        </w:rPr>
        <w:t>Health professionals rarely check for signs of violence or ask women about experiences of abuse</w:t>
      </w:r>
      <w:r w:rsidRPr="006713C0">
        <w:t xml:space="preserve">,1 </w:t>
      </w:r>
      <w:r w:rsidRPr="00FA4DB5">
        <w:rPr>
          <w:rStyle w:val="StyleUnderline"/>
        </w:rPr>
        <w:t xml:space="preserve">even though most women </w:t>
      </w:r>
      <w:proofErr w:type="spellStart"/>
      <w:r w:rsidRPr="00FA4DB5">
        <w:rPr>
          <w:rStyle w:val="StyleUnderline"/>
        </w:rPr>
        <w:t>favour</w:t>
      </w:r>
      <w:proofErr w:type="spellEnd"/>
      <w:r w:rsidRPr="00FA4DB5">
        <w:rPr>
          <w:rStyle w:val="StyleUnderline"/>
        </w:rPr>
        <w:t xml:space="preserve"> routine questioning by their practitioners about domestic violence.</w:t>
      </w:r>
      <w:r w:rsidRPr="006713C0">
        <w:t xml:space="preserve">12 Although there is still certain controversy about the usefulness of domestic violence screening in general practice and primary care,13 14 </w:t>
      </w:r>
      <w:r w:rsidRPr="00E21D8B">
        <w:rPr>
          <w:rStyle w:val="StyleUnderline"/>
        </w:rPr>
        <w:t xml:space="preserve">there is a growing recognition of the importance of domestic violence screening as an </w:t>
      </w:r>
      <w:proofErr w:type="spellStart"/>
      <w:r w:rsidRPr="00E21D8B">
        <w:rPr>
          <w:rStyle w:val="StyleUnderline"/>
        </w:rPr>
        <w:t>appro</w:t>
      </w:r>
      <w:proofErr w:type="spellEnd"/>
      <w:r w:rsidRPr="00E21D8B">
        <w:rPr>
          <w:rStyle w:val="StyleUnderline"/>
        </w:rPr>
        <w:t xml:space="preserve">- </w:t>
      </w:r>
      <w:proofErr w:type="spellStart"/>
      <w:r w:rsidRPr="00E21D8B">
        <w:rPr>
          <w:rStyle w:val="StyleUnderline"/>
        </w:rPr>
        <w:t>priate</w:t>
      </w:r>
      <w:proofErr w:type="spellEnd"/>
      <w:r w:rsidRPr="00E21D8B">
        <w:rPr>
          <w:rStyle w:val="StyleUnderline"/>
        </w:rPr>
        <w:t xml:space="preserve"> and </w:t>
      </w:r>
      <w:r w:rsidRPr="00E21D8B">
        <w:rPr>
          <w:rStyle w:val="StyleUnderline"/>
        </w:rPr>
        <w:lastRenderedPageBreak/>
        <w:t>effective means of identifying and responding to domestic violence cases presenting to emergency departments.</w:t>
      </w:r>
      <w:r w:rsidRPr="006713C0">
        <w:t xml:space="preserve">15 16 As research has shown, the use of emergency room protocols for identifying and treating victims of domestic violence has been found to increase the </w:t>
      </w:r>
      <w:proofErr w:type="spellStart"/>
      <w:r w:rsidRPr="006713C0">
        <w:t>identifica</w:t>
      </w:r>
      <w:proofErr w:type="spellEnd"/>
      <w:r w:rsidRPr="006713C0">
        <w:t xml:space="preserve">- </w:t>
      </w:r>
      <w:proofErr w:type="spellStart"/>
      <w:r w:rsidRPr="006713C0">
        <w:t>tion</w:t>
      </w:r>
      <w:proofErr w:type="spellEnd"/>
      <w:r w:rsidRPr="006713C0">
        <w:t xml:space="preserve"> of victims by medical practitioners from 5.6% to 30%.17</w:t>
      </w:r>
    </w:p>
    <w:p w14:paraId="3B973454" w14:textId="431697C8" w:rsidR="00CB33B9" w:rsidRDefault="00CB33B9" w:rsidP="00CB33B9">
      <w:r w:rsidRPr="00E21D8B">
        <w:rPr>
          <w:rStyle w:val="StyleUnderline"/>
        </w:rPr>
        <w:t>The line that separates the visible from the invisible part of the iceberg of domestic violence against women is also the line under which starts the silence of the victims as well as the silence, inhibition, and tolerance of the social environment surrounding the victims</w:t>
      </w:r>
      <w:r w:rsidRPr="00E21D8B">
        <w:t xml:space="preserve">. </w:t>
      </w:r>
      <w:r w:rsidRPr="00E21D8B">
        <w:rPr>
          <w:rStyle w:val="StyleUnderline"/>
        </w:rPr>
        <w:t xml:space="preserve">By breaking this silence, by reducing </w:t>
      </w:r>
      <w:r w:rsidRPr="00E21D8B">
        <w:t xml:space="preserve">the </w:t>
      </w:r>
      <w:r w:rsidRPr="00E21D8B">
        <w:rPr>
          <w:rStyle w:val="StyleUnderline"/>
        </w:rPr>
        <w:t>social tolerance and inhibition, and by increasing identification</w:t>
      </w:r>
      <w:r w:rsidRPr="00E21D8B">
        <w:t xml:space="preserve"> and reporting of domestic violence against women </w:t>
      </w:r>
      <w:r w:rsidRPr="00E21D8B">
        <w:rPr>
          <w:rStyle w:val="Emphasis"/>
        </w:rPr>
        <w:t>we will also be taking steps to progressively melt the iceberg of domestic violence</w:t>
      </w:r>
      <w:r w:rsidRPr="00E21D8B">
        <w:t xml:space="preserve">. </w:t>
      </w:r>
      <w:r w:rsidRPr="00905DD5">
        <w:rPr>
          <w:rStyle w:val="StyleUnderline"/>
        </w:rPr>
        <w:t>This is an important challenge for western societies</w:t>
      </w:r>
      <w:r w:rsidRPr="00E21D8B">
        <w:t xml:space="preserve"> (even after more than 25 years of activism in the field of intimate partner violence), </w:t>
      </w:r>
      <w:r w:rsidRPr="00905DD5">
        <w:rPr>
          <w:rStyle w:val="StyleUnderline"/>
        </w:rPr>
        <w:t>but this challenge is even greater in other cultures where violence against women is seen as a natural phenomenon based in deep rooted beliefs and attitudes, and calls for sustained and coordinate actions at community, national, and international levels.</w:t>
      </w:r>
      <w:r w:rsidRPr="00E21D8B">
        <w:t xml:space="preserve">1 It is clear that better quality prevalence data are needed, because the available statistics do not reflect the pervasiveness of the problem. But prevention policies would also benefit from data monitoring </w:t>
      </w:r>
      <w:proofErr w:type="spellStart"/>
      <w:r w:rsidRPr="00E21D8B">
        <w:t>indi</w:t>
      </w:r>
      <w:proofErr w:type="spellEnd"/>
      <w:r w:rsidRPr="00E21D8B">
        <w:t xml:space="preserve">- </w:t>
      </w:r>
      <w:proofErr w:type="spellStart"/>
      <w:r w:rsidRPr="00E21D8B">
        <w:t>cators</w:t>
      </w:r>
      <w:proofErr w:type="spellEnd"/>
      <w:r w:rsidRPr="00E21D8B">
        <w:t xml:space="preserve"> of social silence, inhibition, and tolerance. This could be done, for example, by monitoring changes in the number of cases reported by those who</w:t>
      </w:r>
      <w:r>
        <w:t xml:space="preserve"> </w:t>
      </w:r>
      <w:r w:rsidRPr="00E21D8B">
        <w:t>know about the violence (</w:t>
      </w:r>
      <w:proofErr w:type="spellStart"/>
      <w:r w:rsidRPr="00E21D8B">
        <w:t>neighbours</w:t>
      </w:r>
      <w:proofErr w:type="spellEnd"/>
      <w:r w:rsidRPr="00E21D8B">
        <w:t xml:space="preserve">, relatives, friends, health or law enforce- </w:t>
      </w:r>
      <w:proofErr w:type="spellStart"/>
      <w:r w:rsidRPr="00E21D8B">
        <w:t>ment</w:t>
      </w:r>
      <w:proofErr w:type="spellEnd"/>
      <w:r w:rsidRPr="00E21D8B">
        <w:t xml:space="preserve"> personnel), as well as changes in social attitudes (such as victim blaming, balance of power between men and women in relationships, or zero </w:t>
      </w:r>
      <w:proofErr w:type="spellStart"/>
      <w:r w:rsidRPr="00E21D8B">
        <w:t>toler</w:t>
      </w:r>
      <w:proofErr w:type="spellEnd"/>
      <w:r w:rsidRPr="00E21D8B">
        <w:t xml:space="preserve">- </w:t>
      </w:r>
      <w:proofErr w:type="spellStart"/>
      <w:r w:rsidRPr="00E21D8B">
        <w:t>ance</w:t>
      </w:r>
      <w:proofErr w:type="spellEnd"/>
      <w:r w:rsidRPr="00E21D8B">
        <w:t xml:space="preserve"> attitudes). When figures converge with the prevalence estimates we would know that something is really changing, that a sizeable proportion of the </w:t>
      </w:r>
      <w:proofErr w:type="spellStart"/>
      <w:r w:rsidRPr="00E21D8B">
        <w:t>popula</w:t>
      </w:r>
      <w:proofErr w:type="spellEnd"/>
      <w:r w:rsidRPr="00E21D8B">
        <w:t xml:space="preserve">- </w:t>
      </w:r>
      <w:proofErr w:type="spellStart"/>
      <w:r w:rsidRPr="00E21D8B">
        <w:t>tion</w:t>
      </w:r>
      <w:proofErr w:type="spellEnd"/>
      <w:r w:rsidRPr="00E21D8B">
        <w:t xml:space="preserve"> no longer tolerates domestic </w:t>
      </w:r>
      <w:proofErr w:type="spellStart"/>
      <w:r w:rsidRPr="00E21D8B">
        <w:t>vio</w:t>
      </w:r>
      <w:proofErr w:type="spellEnd"/>
      <w:r w:rsidRPr="00E21D8B">
        <w:t xml:space="preserve">- </w:t>
      </w:r>
      <w:proofErr w:type="spellStart"/>
      <w:r w:rsidRPr="00E21D8B">
        <w:t>lence</w:t>
      </w:r>
      <w:proofErr w:type="spellEnd"/>
      <w:r w:rsidRPr="00E21D8B">
        <w:t xml:space="preserve"> against women.</w:t>
      </w:r>
    </w:p>
    <w:p w14:paraId="54C9A4BA" w14:textId="6F4CF6B6" w:rsidR="00CB33B9" w:rsidRDefault="00CB33B9" w:rsidP="00CB33B9">
      <w:pPr>
        <w:pStyle w:val="Heading2"/>
      </w:pPr>
      <w:r>
        <w:lastRenderedPageBreak/>
        <w:t>Domestic Violence Asylum 1AC #2</w:t>
      </w:r>
    </w:p>
    <w:p w14:paraId="3007881C" w14:textId="77777777" w:rsidR="00CB33B9" w:rsidRDefault="00CB33B9" w:rsidP="00CB33B9">
      <w:pPr>
        <w:pStyle w:val="Heading4"/>
      </w:pPr>
      <w:r>
        <w:t xml:space="preserve">*If you would like to use </w:t>
      </w:r>
      <w:proofErr w:type="spellStart"/>
      <w:r>
        <w:t>Heitz</w:t>
      </w:r>
      <w:proofErr w:type="spellEnd"/>
      <w:r>
        <w:t xml:space="preserve"> as a solvency advocate, plug in the card instead of </w:t>
      </w:r>
      <w:proofErr w:type="spellStart"/>
      <w:r>
        <w:t>Nanasi</w:t>
      </w:r>
      <w:proofErr w:type="spellEnd"/>
      <w:r>
        <w:t xml:space="preserve"> and use this as a plan: </w:t>
      </w:r>
      <w:proofErr w:type="gramStart"/>
      <w:r>
        <w:t>Thus</w:t>
      </w:r>
      <w:proofErr w:type="gramEnd"/>
      <w:r>
        <w:t xml:space="preserve"> the plan: The United States federal government should re-interpret the meaning of “membership in a particular social group” to include gender as a basis for asylum in the United States.</w:t>
      </w:r>
    </w:p>
    <w:p w14:paraId="2BFD63FA" w14:textId="77777777" w:rsidR="00CB33B9" w:rsidRDefault="00CB33B9" w:rsidP="00CB33B9">
      <w:pPr>
        <w:pStyle w:val="Heading3"/>
      </w:pPr>
      <w:r>
        <w:lastRenderedPageBreak/>
        <w:t>Inherency</w:t>
      </w:r>
    </w:p>
    <w:p w14:paraId="32F14470" w14:textId="77777777" w:rsidR="00CB33B9" w:rsidRDefault="00CB33B9" w:rsidP="00CB33B9">
      <w:pPr>
        <w:pStyle w:val="Heading4"/>
      </w:pPr>
      <w:r>
        <w:t xml:space="preserve">Contention 1 is </w:t>
      </w:r>
      <w:r w:rsidRPr="00567148">
        <w:rPr>
          <w:u w:val="single"/>
        </w:rPr>
        <w:t>Inherency</w:t>
      </w:r>
      <w:r>
        <w:t>:</w:t>
      </w:r>
    </w:p>
    <w:p w14:paraId="6CDB55A0" w14:textId="77777777" w:rsidR="00CB33B9" w:rsidRDefault="00CB33B9" w:rsidP="00CB33B9">
      <w:pPr>
        <w:pStyle w:val="Heading4"/>
      </w:pPr>
      <w:r>
        <w:t>Sessions decision blocked thousands of domestic violence survivors from asylum – despite persecution at home</w:t>
      </w:r>
    </w:p>
    <w:p w14:paraId="3570CC45" w14:textId="77777777" w:rsidR="00CB33B9" w:rsidRPr="00105FC6" w:rsidRDefault="00CB33B9" w:rsidP="00CB33B9">
      <w:pPr>
        <w:rPr>
          <w:b/>
          <w:sz w:val="26"/>
          <w:szCs w:val="26"/>
        </w:rPr>
      </w:pPr>
      <w:r w:rsidRPr="00105FC6">
        <w:rPr>
          <w:b/>
          <w:sz w:val="26"/>
          <w:szCs w:val="26"/>
        </w:rPr>
        <w:t>Human Rights First, non-profit, nonpartisan international human rights organization, 2018</w:t>
      </w:r>
    </w:p>
    <w:p w14:paraId="43593155" w14:textId="77777777" w:rsidR="00CB33B9" w:rsidRDefault="00CB33B9" w:rsidP="00CB33B9">
      <w:r>
        <w:t>(Human Rights First, “</w:t>
      </w:r>
      <w:r w:rsidRPr="008B7B4A">
        <w:t>Sessions Decision Blocks Domestic Violence Survivors from Asylum</w:t>
      </w:r>
      <w:r>
        <w:t xml:space="preserve">”, </w:t>
      </w:r>
      <w:r w:rsidRPr="008B7B4A">
        <w:t>June 11, 2018</w:t>
      </w:r>
      <w:r>
        <w:t xml:space="preserve">, </w:t>
      </w:r>
      <w:hyperlink r:id="rId16" w:history="1">
        <w:r w:rsidRPr="00CB13C9">
          <w:rPr>
            <w:rStyle w:val="Hyperlink"/>
          </w:rPr>
          <w:t>https://www.humanrightsfirst.org/press-release/sessions-decision-blocks-domestic-violence-survivors-asylum</w:t>
        </w:r>
      </w:hyperlink>
      <w:r>
        <w:t>, accessed 6/29/18, GDI-JG)</w:t>
      </w:r>
    </w:p>
    <w:p w14:paraId="4FC6618B" w14:textId="77777777" w:rsidR="00CB33B9" w:rsidRDefault="00CB33B9" w:rsidP="00CB33B9">
      <w:r>
        <w:t>Washington, D.C.—</w:t>
      </w:r>
      <w:r w:rsidRPr="00213CEA">
        <w:rPr>
          <w:rStyle w:val="StyleUnderline"/>
        </w:rPr>
        <w:t xml:space="preserve">Human Rights First condemned the decision issued today by </w:t>
      </w:r>
      <w:r>
        <w:t xml:space="preserve">Attorney General </w:t>
      </w:r>
      <w:r w:rsidRPr="00213CEA">
        <w:rPr>
          <w:rStyle w:val="StyleUnderline"/>
        </w:rPr>
        <w:t>Jeff Sessions</w:t>
      </w:r>
      <w:r>
        <w:t xml:space="preserve">, </w:t>
      </w:r>
      <w:r w:rsidRPr="00213CEA">
        <w:rPr>
          <w:rStyle w:val="StyleUnderline"/>
        </w:rPr>
        <w:t>which aims to block many domestic violence survivors from asylum</w:t>
      </w:r>
      <w:r>
        <w:t xml:space="preserve"> in the United States. In response to today’s decision, Human Rights First’s Eleanor Acer issued the following statement:</w:t>
      </w:r>
    </w:p>
    <w:p w14:paraId="0898FF45" w14:textId="77777777" w:rsidR="00CB33B9" w:rsidRPr="00213CEA" w:rsidRDefault="00CB33B9" w:rsidP="00CB33B9">
      <w:pPr>
        <w:rPr>
          <w:rStyle w:val="StyleUnderline"/>
        </w:rPr>
      </w:pPr>
      <w:r w:rsidRPr="00213CEA">
        <w:rPr>
          <w:rStyle w:val="StyleUnderline"/>
        </w:rPr>
        <w:t xml:space="preserve">At a time when thousands of women and children are fleeing unspeakable violence, </w:t>
      </w:r>
      <w:r w:rsidRPr="00213CEA">
        <w:rPr>
          <w:rStyle w:val="Emphasis"/>
        </w:rPr>
        <w:t>today’s decision may be a death sentence</w:t>
      </w:r>
      <w:r>
        <w:t xml:space="preserve">; </w:t>
      </w:r>
      <w:r w:rsidRPr="00213CEA">
        <w:rPr>
          <w:rStyle w:val="StyleUnderline"/>
        </w:rPr>
        <w:t>without protection in the United States, these individuals will be left in the direst of circumstances</w:t>
      </w:r>
      <w:r>
        <w:t xml:space="preserve">. This is the latest in a long line of attacks the administration has made against refugees. Jeff </w:t>
      </w:r>
      <w:r w:rsidRPr="00213CEA">
        <w:rPr>
          <w:rStyle w:val="StyleUnderline"/>
        </w:rPr>
        <w:t xml:space="preserve">Sessions is </w:t>
      </w:r>
      <w:r w:rsidRPr="00CA2B5C">
        <w:t>merely</w:t>
      </w:r>
      <w:r w:rsidRPr="00213CEA">
        <w:rPr>
          <w:rStyle w:val="StyleUnderline"/>
        </w:rPr>
        <w:t xml:space="preserve"> a bully picking on the most vulnerable.</w:t>
      </w:r>
    </w:p>
    <w:p w14:paraId="7085B183" w14:textId="77777777" w:rsidR="00CB33B9" w:rsidRPr="00213CEA" w:rsidRDefault="00CB33B9" w:rsidP="00CB33B9">
      <w:pPr>
        <w:rPr>
          <w:rStyle w:val="StyleUnderline"/>
        </w:rPr>
      </w:pPr>
      <w:r>
        <w:t xml:space="preserve">With the stroke of his pen, Attorney General </w:t>
      </w:r>
      <w:r w:rsidRPr="00213CEA">
        <w:rPr>
          <w:rStyle w:val="StyleUnderline"/>
        </w:rPr>
        <w:t>Sessions is attempting to unilaterally rewrite U.S. asylum law and block many people fleeing domestic violence and other persecution from receiving refugee protection in this country</w:t>
      </w:r>
      <w:r>
        <w:t xml:space="preserve">. Furthermore, </w:t>
      </w:r>
      <w:r w:rsidRPr="00213CEA">
        <w:rPr>
          <w:rStyle w:val="StyleUnderline"/>
        </w:rPr>
        <w:t>his decision essentially dismisses persecution by non-state actors as ‘private violence,’ and claims the United States has no obligation to help these victims.</w:t>
      </w:r>
    </w:p>
    <w:p w14:paraId="53F7D850" w14:textId="77777777" w:rsidR="00CB33B9" w:rsidRPr="00213CEA" w:rsidRDefault="00CB33B9" w:rsidP="00CB33B9">
      <w:pPr>
        <w:rPr>
          <w:rStyle w:val="StyleUnderline"/>
        </w:rPr>
      </w:pPr>
      <w:r>
        <w:t xml:space="preserve">While the Attorney General claimed earlier today that he was restoring ‘sound principles of asylum and </w:t>
      </w:r>
      <w:proofErr w:type="gramStart"/>
      <w:r>
        <w:t>long standing</w:t>
      </w:r>
      <w:proofErr w:type="gramEnd"/>
      <w:r>
        <w:t xml:space="preserve"> principles of immigration law,’ </w:t>
      </w:r>
      <w:r w:rsidRPr="00213CEA">
        <w:rPr>
          <w:rStyle w:val="StyleUnderline"/>
        </w:rPr>
        <w:t>in reality he is trying to destroy and subvert U.S. asylum and immigration law, and evade U.S. refugee protection treaty obligations.</w:t>
      </w:r>
    </w:p>
    <w:p w14:paraId="66325A4A" w14:textId="77777777" w:rsidR="00CB33B9" w:rsidRPr="00065A00" w:rsidRDefault="00CB33B9" w:rsidP="00CB33B9">
      <w:pPr>
        <w:rPr>
          <w:rStyle w:val="StyleUnderline"/>
        </w:rPr>
      </w:pPr>
      <w:r>
        <w:t xml:space="preserve">Dismissing years of case law, the attorney general’s decision strains to overturn existing Board of Immigration Appeals precedent governing the interpretation of the phrase “particular social group.” </w:t>
      </w:r>
      <w:r w:rsidRPr="00065A00">
        <w:rPr>
          <w:rStyle w:val="StyleUnderline"/>
        </w:rPr>
        <w:t xml:space="preserve">He has issued a sweeping decision that appears aimed at rendering thousands of people ineligible for asylum because they were persecuted by non-governmental actors. </w:t>
      </w:r>
    </w:p>
    <w:p w14:paraId="34BEB1EF" w14:textId="77777777" w:rsidR="00CB33B9" w:rsidRDefault="00CB33B9" w:rsidP="00CB33B9">
      <w:r>
        <w:t>The decision was issued in Matter A-B-, a case involving a woman who had fled severe domestic violence, after the attorney general certified the case to himself earlier this year. Human Rights First—along with other groups—filed an amicus brief in support of asylum protection in the United States for women and girls fleeing gender-based violence.</w:t>
      </w:r>
    </w:p>
    <w:p w14:paraId="12BCEAA1" w14:textId="77777777" w:rsidR="00CB33B9" w:rsidRDefault="00CB33B9" w:rsidP="00CB33B9">
      <w:pPr>
        <w:rPr>
          <w:rStyle w:val="Emphasis"/>
        </w:rPr>
      </w:pPr>
      <w:r>
        <w:t xml:space="preserve">Just last month, </w:t>
      </w:r>
      <w:r w:rsidRPr="00065A00">
        <w:rPr>
          <w:rStyle w:val="StyleUnderline"/>
        </w:rPr>
        <w:t>the UN Refugee Agency</w:t>
      </w:r>
      <w:r>
        <w:t xml:space="preserve"> (UNHCR) </w:t>
      </w:r>
      <w:r w:rsidRPr="00065A00">
        <w:rPr>
          <w:rStyle w:val="StyleUnderline"/>
        </w:rPr>
        <w:t xml:space="preserve">reported that it was seeing a “significant increase in the number of people fleeing violence and persecution in the North of Central America,” with many </w:t>
      </w:r>
      <w:r w:rsidRPr="00065A00">
        <w:rPr>
          <w:rStyle w:val="Emphasis"/>
        </w:rPr>
        <w:t>“in serious peril.”</w:t>
      </w:r>
      <w:r>
        <w:t xml:space="preserve"> </w:t>
      </w:r>
      <w:r w:rsidRPr="00065A00">
        <w:rPr>
          <w:rStyle w:val="StyleUnderline"/>
        </w:rPr>
        <w:t>The agency has repeatedly reported on the increase in protection requests from El Salvador, Guatemala, and Honduras since 2011, and the increasing numbers seeking protection in Costa Rica, Mexico, Panama, and Belize as well as the United States</w:t>
      </w:r>
      <w:r>
        <w:t xml:space="preserve">. </w:t>
      </w:r>
      <w:r w:rsidRPr="00065A00">
        <w:rPr>
          <w:rStyle w:val="StyleUnderline"/>
        </w:rPr>
        <w:t>Despite this reality</w:t>
      </w:r>
      <w:r>
        <w:t xml:space="preserve">, in public statements today, </w:t>
      </w:r>
      <w:r w:rsidRPr="00065A00">
        <w:rPr>
          <w:rStyle w:val="Emphasis"/>
        </w:rPr>
        <w:t>the attorney general continued peddling the myth that U.S. protection requests have increased because some asylum seekers were released from immigration detention.</w:t>
      </w:r>
    </w:p>
    <w:p w14:paraId="7481DCEE" w14:textId="77777777" w:rsidR="00CB33B9" w:rsidRDefault="00CB33B9" w:rsidP="00CB33B9"/>
    <w:p w14:paraId="35058A60" w14:textId="77777777" w:rsidR="00CB33B9" w:rsidRDefault="00CB33B9" w:rsidP="00CB33B9"/>
    <w:p w14:paraId="309A5EB7" w14:textId="77777777" w:rsidR="00CB33B9" w:rsidRDefault="00CB33B9" w:rsidP="00CB33B9">
      <w:pPr>
        <w:pStyle w:val="Heading3"/>
      </w:pPr>
      <w:r>
        <w:lastRenderedPageBreak/>
        <w:t>Gender Violence</w:t>
      </w:r>
    </w:p>
    <w:p w14:paraId="2D306427" w14:textId="77777777" w:rsidR="00CB33B9" w:rsidRDefault="00CB33B9" w:rsidP="00CB33B9">
      <w:pPr>
        <w:pStyle w:val="Heading4"/>
      </w:pPr>
      <w:r>
        <w:t xml:space="preserve">Contention 2 is </w:t>
      </w:r>
      <w:r>
        <w:rPr>
          <w:u w:val="single"/>
        </w:rPr>
        <w:t>Gender Violence</w:t>
      </w:r>
      <w:r>
        <w:t>:</w:t>
      </w:r>
    </w:p>
    <w:p w14:paraId="347F058F" w14:textId="77777777" w:rsidR="00CB33B9" w:rsidRDefault="00CB33B9" w:rsidP="00CB33B9">
      <w:pPr>
        <w:pStyle w:val="Heading4"/>
      </w:pPr>
      <w:r>
        <w:t>Women, children, and LGBTQ folk face constant gender-based violence in home countries</w:t>
      </w:r>
    </w:p>
    <w:p w14:paraId="08050D2E" w14:textId="77777777" w:rsidR="00CB33B9" w:rsidRPr="005F2553" w:rsidRDefault="00CB33B9" w:rsidP="00CB33B9">
      <w:pPr>
        <w:rPr>
          <w:b/>
          <w:sz w:val="26"/>
          <w:szCs w:val="26"/>
        </w:rPr>
      </w:pPr>
      <w:proofErr w:type="spellStart"/>
      <w:r w:rsidRPr="005F2553">
        <w:rPr>
          <w:b/>
          <w:sz w:val="26"/>
          <w:szCs w:val="26"/>
        </w:rPr>
        <w:t>Mathema</w:t>
      </w:r>
      <w:proofErr w:type="spellEnd"/>
      <w:r w:rsidRPr="005F2553">
        <w:rPr>
          <w:b/>
          <w:sz w:val="26"/>
          <w:szCs w:val="26"/>
        </w:rPr>
        <w:t>, Center for American Progress, Immigration Policy, senior policy analyst, 2018</w:t>
      </w:r>
    </w:p>
    <w:p w14:paraId="44D7431A" w14:textId="77777777" w:rsidR="00CB33B9" w:rsidRPr="00A5633F" w:rsidRDefault="00CB33B9" w:rsidP="00CB33B9">
      <w:r>
        <w:t>(Silva, Center for American Progress, “</w:t>
      </w:r>
      <w:r w:rsidRPr="00285C95">
        <w:t>They Are (Still) Refugees: People Continue to Flee Violence in Latin American Countries</w:t>
      </w:r>
      <w:r>
        <w:t xml:space="preserve">”, </w:t>
      </w:r>
      <w:r w:rsidRPr="00285C95">
        <w:t>June 1, 2018</w:t>
      </w:r>
      <w:r>
        <w:t xml:space="preserve">, </w:t>
      </w:r>
      <w:hyperlink r:id="rId17" w:history="1">
        <w:r w:rsidRPr="00CB13C9">
          <w:rPr>
            <w:rStyle w:val="Hyperlink"/>
          </w:rPr>
          <w:t>https://www.americanprogress.org/issues/immigration/reports/2018/06/01/451474/still-refugees-people-continue-flee-violence-latin-american-countries/</w:t>
        </w:r>
      </w:hyperlink>
      <w:r>
        <w:t>, accessed 6/30/18, GDI-JG)</w:t>
      </w:r>
    </w:p>
    <w:p w14:paraId="1136086D" w14:textId="77777777" w:rsidR="00CB33B9" w:rsidRPr="005D2377" w:rsidRDefault="00CB33B9" w:rsidP="00CB33B9">
      <w:r w:rsidRPr="00FD569D">
        <w:rPr>
          <w:rStyle w:val="StyleUnderline"/>
        </w:rPr>
        <w:t>Women and children</w:t>
      </w:r>
      <w:r>
        <w:t xml:space="preserve">, especially girls, </w:t>
      </w:r>
      <w:r w:rsidRPr="00FD569D">
        <w:rPr>
          <w:rStyle w:val="StyleUnderline"/>
        </w:rPr>
        <w:t>as well as LGBTQ people continue to face high levels of severe and persistent danger from gender-based violence in</w:t>
      </w:r>
      <w:r>
        <w:t xml:space="preserve"> the </w:t>
      </w:r>
      <w:r w:rsidRPr="00FD569D">
        <w:rPr>
          <w:rStyle w:val="StyleUnderline"/>
        </w:rPr>
        <w:t>Northern Triangle countries.</w:t>
      </w:r>
      <w:r>
        <w:t xml:space="preserve"> According to data released by the Small Arms Survey, </w:t>
      </w:r>
      <w:r w:rsidRPr="00FD569D">
        <w:rPr>
          <w:rStyle w:val="StyleUnderline"/>
        </w:rPr>
        <w:t>El Salvador and Honduras were among the 10 countries not currently involved in armed conflict with the highest rates of femicide</w:t>
      </w:r>
      <w:r>
        <w:t>—the murder of women—</w:t>
      </w:r>
      <w:r w:rsidRPr="00FD569D">
        <w:rPr>
          <w:rStyle w:val="StyleUnderline"/>
        </w:rPr>
        <w:t>in 2016</w:t>
      </w:r>
      <w:r>
        <w:t xml:space="preserve">.14 While the 2017 statistics show a slight decrease in that rate for both countries, </w:t>
      </w:r>
      <w:r w:rsidRPr="00FD569D">
        <w:rPr>
          <w:rStyle w:val="Emphasis"/>
        </w:rPr>
        <w:t>the number of female homicides is still very high</w:t>
      </w:r>
      <w:r>
        <w:t xml:space="preserve">.15 For example, </w:t>
      </w:r>
      <w:r w:rsidRPr="00FD569D">
        <w:rPr>
          <w:rStyle w:val="StyleUnderline"/>
        </w:rPr>
        <w:t>El Salvador reported 469 femicides in 2017</w:t>
      </w:r>
      <w:r>
        <w:t xml:space="preserve">—down from 524 in 2016—but this means that on average, </w:t>
      </w:r>
      <w:r w:rsidRPr="00FD569D">
        <w:rPr>
          <w:rStyle w:val="Emphasis"/>
        </w:rPr>
        <w:t>more than nine women and/or girls were killed every week in 2017</w:t>
      </w:r>
      <w:r>
        <w:t xml:space="preserve">.16 </w:t>
      </w:r>
      <w:r w:rsidRPr="00FD569D">
        <w:rPr>
          <w:rStyle w:val="StyleUnderline"/>
        </w:rPr>
        <w:t>Women and children in the Northern Triangle region also face brutal physical and sexual violence at the hands of gang members and other individuals</w:t>
      </w:r>
      <w:r>
        <w:t xml:space="preserve">.17 Additionally, </w:t>
      </w:r>
      <w:r w:rsidRPr="00FD569D">
        <w:rPr>
          <w:rStyle w:val="StyleUnderline"/>
        </w:rPr>
        <w:t>LGBTQ people are also vulnerable to similar abuses</w:t>
      </w:r>
      <w:r>
        <w:t xml:space="preserve"> and threats in these countries.18 Often, </w:t>
      </w:r>
      <w:r w:rsidRPr="00FD569D">
        <w:rPr>
          <w:rStyle w:val="StyleUnderline"/>
        </w:rPr>
        <w:t>survivors do not have any avenues to pursue justice, because there is a high level of impunity and lack of protections in these countries</w:t>
      </w:r>
      <w:r>
        <w:t xml:space="preserve">.19 </w:t>
      </w:r>
      <w:r w:rsidRPr="00A5633F">
        <w:rPr>
          <w:rStyle w:val="Emphasis"/>
        </w:rPr>
        <w:t>Stories shared by women, children, and LGBTQ people traveling in the caravan cited sexual abuse, severe stress and fear, domestic violence, and rape as reasons for fleeing their countries</w:t>
      </w:r>
      <w:r>
        <w:t>.20 These include Nelda, a teenager who left Honduras with her mother and little sister to escape her sexually abusive uncle, a man with gang ties. He threatened to kill them if they did not withdraw their police report against him.21</w:t>
      </w:r>
    </w:p>
    <w:p w14:paraId="60EDF81D" w14:textId="77777777" w:rsidR="00CB33B9" w:rsidRDefault="00CB33B9" w:rsidP="00CB33B9">
      <w:pPr>
        <w:pStyle w:val="Heading4"/>
      </w:pPr>
      <w:r>
        <w:t xml:space="preserve">Sessions decision rolls back basic rights and ignores domestic violence as a societal harm </w:t>
      </w:r>
    </w:p>
    <w:p w14:paraId="24546B6B" w14:textId="77777777" w:rsidR="00CB33B9" w:rsidRPr="00097B68" w:rsidRDefault="00CB33B9" w:rsidP="00CB33B9">
      <w:pPr>
        <w:rPr>
          <w:b/>
          <w:sz w:val="26"/>
          <w:szCs w:val="26"/>
        </w:rPr>
      </w:pPr>
      <w:r w:rsidRPr="00097B68">
        <w:rPr>
          <w:b/>
          <w:sz w:val="26"/>
          <w:szCs w:val="26"/>
        </w:rPr>
        <w:t xml:space="preserve">Selby, </w:t>
      </w:r>
      <w:r>
        <w:rPr>
          <w:b/>
          <w:sz w:val="26"/>
          <w:szCs w:val="26"/>
        </w:rPr>
        <w:t xml:space="preserve">Writer and Partnerships Lead, </w:t>
      </w:r>
      <w:r w:rsidRPr="00097B68">
        <w:rPr>
          <w:b/>
          <w:sz w:val="26"/>
          <w:szCs w:val="26"/>
        </w:rPr>
        <w:t>Global Citizen, 2018</w:t>
      </w:r>
    </w:p>
    <w:p w14:paraId="55A9BD83" w14:textId="77777777" w:rsidR="00CB33B9" w:rsidRDefault="00CB33B9" w:rsidP="00CB33B9">
      <w:r>
        <w:t>(Danielle, “</w:t>
      </w:r>
      <w:r w:rsidRPr="00E843D7">
        <w:t>Why Jeff Sessions' Ruling on Domestic Violence and Asylum Matters</w:t>
      </w:r>
      <w:r>
        <w:t xml:space="preserve">”, Global Citizen, </w:t>
      </w:r>
      <w:r w:rsidRPr="00E843D7">
        <w:t>June 12, 2018</w:t>
      </w:r>
      <w:r>
        <w:t xml:space="preserve">, </w:t>
      </w:r>
      <w:hyperlink r:id="rId18" w:history="1">
        <w:r w:rsidRPr="00CB13C9">
          <w:rPr>
            <w:rStyle w:val="Hyperlink"/>
          </w:rPr>
          <w:t>https://www.globalcitizen.org/en/content/jeff-sessions-domestic-gang-violence-asylum/</w:t>
        </w:r>
      </w:hyperlink>
      <w:r>
        <w:t>, accessed 6/20/18, GDI-JG)</w:t>
      </w:r>
    </w:p>
    <w:p w14:paraId="6BD83C07" w14:textId="77777777" w:rsidR="00CB33B9" w:rsidRPr="00BD3805" w:rsidRDefault="00CB33B9" w:rsidP="00CB33B9">
      <w:r>
        <w:t xml:space="preserve">*Fisher = </w:t>
      </w:r>
      <w:r w:rsidRPr="001E0FEA">
        <w:t>policy director of the Internati</w:t>
      </w:r>
      <w:r>
        <w:t>onal Refugee Assistance Project</w:t>
      </w:r>
    </w:p>
    <w:p w14:paraId="6183D8E5" w14:textId="77777777" w:rsidR="00CB33B9" w:rsidRPr="006952FF" w:rsidRDefault="00CB33B9" w:rsidP="00CB33B9">
      <w:pPr>
        <w:rPr>
          <w:rStyle w:val="Emphasis"/>
        </w:rPr>
      </w:pPr>
      <w:r w:rsidRPr="006952FF">
        <w:rPr>
          <w:rStyle w:val="StyleUnderline"/>
        </w:rPr>
        <w:t>Rights advocates</w:t>
      </w:r>
      <w:r>
        <w:t xml:space="preserve"> </w:t>
      </w:r>
      <w:r w:rsidRPr="006952FF">
        <w:rPr>
          <w:rStyle w:val="StyleUnderline"/>
        </w:rPr>
        <w:t xml:space="preserve">and former immigration judges have also condemned </w:t>
      </w:r>
      <w:r w:rsidRPr="007C4B35">
        <w:rPr>
          <w:rStyle w:val="StyleUnderline"/>
        </w:rPr>
        <w:t>Sessions’ decision for the implications it has on women’s rights</w:t>
      </w:r>
      <w:r w:rsidRPr="006952FF">
        <w:rPr>
          <w:rStyle w:val="StyleUnderline"/>
        </w:rPr>
        <w:t>.</w:t>
      </w:r>
      <w:r>
        <w:t xml:space="preserve"> Fisher explained that </w:t>
      </w:r>
      <w:r w:rsidRPr="006952FF">
        <w:rPr>
          <w:rStyle w:val="Emphasis"/>
        </w:rPr>
        <w:t>it doesn’t recognize domestic violence as societal harm.</w:t>
      </w:r>
    </w:p>
    <w:p w14:paraId="1A24A8E1" w14:textId="77777777" w:rsidR="00CB33B9" w:rsidRDefault="00CB33B9" w:rsidP="00CB33B9">
      <w:r>
        <w:lastRenderedPageBreak/>
        <w:t xml:space="preserve">“It’s also well established that </w:t>
      </w:r>
      <w:r w:rsidRPr="006952FF">
        <w:rPr>
          <w:rStyle w:val="StyleUnderline"/>
        </w:rPr>
        <w:t>domestic violence and threats of violence against women are not just private matters with no effect on society</w:t>
      </w:r>
      <w:r>
        <w:t>,” she said. “</w:t>
      </w:r>
      <w:r w:rsidRPr="006952FF">
        <w:rPr>
          <w:rStyle w:val="Emphasis"/>
        </w:rPr>
        <w:t>These are real harms and violations of human rights, so the decision is rolling back on very basic women’s rights</w:t>
      </w:r>
      <w:r>
        <w:t>.”</w:t>
      </w:r>
    </w:p>
    <w:p w14:paraId="0B6F717F" w14:textId="77777777" w:rsidR="00CB33B9" w:rsidRDefault="00CB33B9" w:rsidP="00CB33B9">
      <w:r w:rsidRPr="00BD3805">
        <w:rPr>
          <w:rStyle w:val="StyleUnderline"/>
        </w:rPr>
        <w:t>Sessions’ decision is the latest move in the Trump administration’s efforts to crack down on immigration and dissuade people from seeking asylum in the US</w:t>
      </w:r>
      <w:r>
        <w:t>. The administration argued that lax immigration policies have encouraged more people to seek asylum in the US, and while it’s true that the US has seen a major uptick in the number of people in Central America seeking asylum in the past few years, legal “loopholes” are not the cause.</w:t>
      </w:r>
    </w:p>
    <w:p w14:paraId="4D61B9A0" w14:textId="77777777" w:rsidR="00CB33B9" w:rsidRDefault="00CB33B9" w:rsidP="00CB33B9">
      <w:pPr>
        <w:rPr>
          <w:rStyle w:val="StyleUnderline"/>
        </w:rPr>
      </w:pPr>
      <w:r>
        <w:t xml:space="preserve">The truth is that </w:t>
      </w:r>
      <w:r w:rsidRPr="00BD3805">
        <w:rPr>
          <w:rStyle w:val="StyleUnderline"/>
        </w:rPr>
        <w:t>people are fleeing to the US border in droves because Central America is experiencing record levels of violence</w:t>
      </w:r>
      <w:r>
        <w:t xml:space="preserve">, largely driven by gangs. And it </w:t>
      </w:r>
      <w:r w:rsidRPr="00BD3805">
        <w:rPr>
          <w:rStyle w:val="StyleUnderline"/>
        </w:rPr>
        <w:t>is the widespread violence and the failure of governments to protect their citizens from that violence that makes the asylum claims of people from these countries on the grounds of domestic violence unique.</w:t>
      </w:r>
    </w:p>
    <w:p w14:paraId="391B1A93" w14:textId="77777777" w:rsidR="00CB33B9" w:rsidRDefault="00CB33B9" w:rsidP="00CB33B9">
      <w:pPr>
        <w:pStyle w:val="Heading4"/>
      </w:pPr>
      <w:r>
        <w:t>Domestic violence is not a one-off event – it increases the risk of disease, morbidity, and suicide</w:t>
      </w:r>
    </w:p>
    <w:p w14:paraId="5FD73F02" w14:textId="77777777" w:rsidR="00CB33B9" w:rsidRPr="00DF23E4" w:rsidRDefault="00CB33B9" w:rsidP="00CB33B9">
      <w:pPr>
        <w:rPr>
          <w:b/>
          <w:sz w:val="26"/>
          <w:szCs w:val="26"/>
        </w:rPr>
      </w:pPr>
      <w:r w:rsidRPr="00DF23E4">
        <w:rPr>
          <w:b/>
          <w:sz w:val="26"/>
          <w:szCs w:val="26"/>
        </w:rPr>
        <w:t>Jansen, WHO Multi-country Study on Women's Health and Domestic Violence against Women Study Team, et al., 2008</w:t>
      </w:r>
    </w:p>
    <w:p w14:paraId="5F99261D" w14:textId="77777777" w:rsidR="00CB33B9" w:rsidRPr="00FB0BCA" w:rsidRDefault="00CB33B9" w:rsidP="00CB33B9">
      <w:r>
        <w:t>(</w:t>
      </w:r>
      <w:proofErr w:type="spellStart"/>
      <w:r>
        <w:t>Henrica</w:t>
      </w:r>
      <w:proofErr w:type="spellEnd"/>
      <w:r>
        <w:t xml:space="preserve"> A FM, Mary Ellsberg, </w:t>
      </w:r>
      <w:r w:rsidRPr="00DC27B6">
        <w:t xml:space="preserve">Lori </w:t>
      </w:r>
      <w:proofErr w:type="spellStart"/>
      <w:r w:rsidRPr="00DC27B6">
        <w:t>Heise</w:t>
      </w:r>
      <w:proofErr w:type="spellEnd"/>
      <w:r w:rsidRPr="00DC27B6">
        <w:t>, Charlotte H Watts, Claudia Garcia-Moreno</w:t>
      </w:r>
      <w:r>
        <w:t xml:space="preserve">, all on behalf </w:t>
      </w:r>
      <w:r w:rsidRPr="00DC27B6">
        <w:t>WHO Multi-country Study on Women's Health and Domestic Violence against Women Study Team</w:t>
      </w:r>
      <w:r>
        <w:t>, “</w:t>
      </w:r>
      <w:r w:rsidRPr="00DE1721">
        <w:t>Intimate partner violence and women's physical and mental health in the WHO multi-country study on women's health and domestic violence: a</w:t>
      </w:r>
      <w:r>
        <w:t xml:space="preserve">n observational study”, </w:t>
      </w:r>
      <w:r w:rsidRPr="00DE1721">
        <w:t>The Lance</w:t>
      </w:r>
      <w:r>
        <w:t xml:space="preserve">t; London Vol. 371, </w:t>
      </w:r>
      <w:proofErr w:type="spellStart"/>
      <w:r>
        <w:t>Iss</w:t>
      </w:r>
      <w:proofErr w:type="spellEnd"/>
      <w:r>
        <w:t xml:space="preserve">. 9619, </w:t>
      </w:r>
      <w:r w:rsidRPr="00DE1721">
        <w:t>(Apr 5-Apr 11, 2008): 1165-72.</w:t>
      </w:r>
      <w:r>
        <w:t>, accessed via ProQuest, accessed 6/28/18, GDI-JG)</w:t>
      </w:r>
    </w:p>
    <w:p w14:paraId="11580014" w14:textId="77777777" w:rsidR="00CB33B9" w:rsidRDefault="00CB33B9" w:rsidP="00CB33B9">
      <w:r w:rsidRPr="00377D67">
        <w:rPr>
          <w:rStyle w:val="StyleUnderline"/>
        </w:rPr>
        <w:t>The association between violence by an intimate partner and selected physical symptoms of illness is supported</w:t>
      </w:r>
      <w:r>
        <w:t xml:space="preserve"> by other findings.6,8,15-17,36,37 Notably, </w:t>
      </w:r>
      <w:r w:rsidRPr="00377D67">
        <w:rPr>
          <w:rStyle w:val="StyleUnderline"/>
        </w:rPr>
        <w:t>we recorded an association between self-reported experiences of ill-health that occurred in the previous 4 weeks and lifetime experiences of partner violence</w:t>
      </w:r>
      <w:r>
        <w:t xml:space="preserve">. Although this finding does not prove causality, </w:t>
      </w:r>
      <w:r w:rsidRPr="00377D67">
        <w:rPr>
          <w:rStyle w:val="StyleUnderline"/>
        </w:rPr>
        <w:t xml:space="preserve">it provides evidence for the direction of the temporal association between violence and ill health. </w:t>
      </w:r>
      <w:r>
        <w:t xml:space="preserve">Given that in all sites but one (Ethiopia), at least one third of ever-abused women had not experienced violence within the last 12 months (data published elsewhere"), this finding suggests that </w:t>
      </w:r>
      <w:r w:rsidRPr="00377D67">
        <w:rPr>
          <w:rStyle w:val="Emphasis"/>
        </w:rPr>
        <w:t>the effect of violence might last long after the actual violence has ended.</w:t>
      </w:r>
      <w:r>
        <w:t xml:space="preserve"> Other studies have shown that </w:t>
      </w:r>
      <w:r w:rsidRPr="00377D67">
        <w:rPr>
          <w:rStyle w:val="StyleUnderline"/>
        </w:rPr>
        <w:t>the severity and duration of violence is more predictive of health problems than when it occurred</w:t>
      </w:r>
      <w:r>
        <w:t>.7,10,19,38</w:t>
      </w:r>
    </w:p>
    <w:p w14:paraId="7807B510" w14:textId="77777777" w:rsidR="00CB33B9" w:rsidRDefault="00CB33B9" w:rsidP="00CB33B9">
      <w:r w:rsidRPr="000359BE">
        <w:rPr>
          <w:rStyle w:val="StyleUnderline"/>
        </w:rPr>
        <w:t>Self-reported ill health</w:t>
      </w:r>
      <w:r>
        <w:t xml:space="preserve">, a subjective measure, </w:t>
      </w:r>
      <w:r w:rsidRPr="000359BE">
        <w:rPr>
          <w:rStyle w:val="Emphasis"/>
        </w:rPr>
        <w:t>has been shown to predict morbidity in countries where this has been tested</w:t>
      </w:r>
      <w:r>
        <w:t xml:space="preserve">.39-41 Differences in amounts of reported ill health between sites are to be expected, and are undoubtedly affected by cultural variations in perceptions of health and ill health. We assessed the relationship between violence and women's perceived health and well-being within each site, to ensure that cultural differences in reporting were </w:t>
      </w:r>
      <w:proofErr w:type="gramStart"/>
      <w:r>
        <w:t>taken into account</w:t>
      </w:r>
      <w:proofErr w:type="gramEnd"/>
      <w:r>
        <w:t>.</w:t>
      </w:r>
    </w:p>
    <w:p w14:paraId="5ABA10AF" w14:textId="77777777" w:rsidR="00CB33B9" w:rsidRDefault="00CB33B9" w:rsidP="00CB33B9">
      <w:r w:rsidRPr="000359BE">
        <w:rPr>
          <w:rStyle w:val="StyleUnderline"/>
        </w:rPr>
        <w:t>Our findings linking self-reported mental-health problems and suicidality with partner violence are consistent with findings from many studies in developing and developed countries.</w:t>
      </w:r>
      <w:r>
        <w:t>7,9,18-23,34,42-44</w:t>
      </w:r>
    </w:p>
    <w:p w14:paraId="2F1EFCBE" w14:textId="77777777" w:rsidR="00CB33B9" w:rsidRDefault="00CB33B9" w:rsidP="00CB33B9">
      <w:r>
        <w:t xml:space="preserve">The findings of our study on injury are consistent with research elsewhere that established partner violence as a common cause of injury to women.1,2,4,45 Severity of violence seems to have varied </w:t>
      </w:r>
      <w:r>
        <w:lastRenderedPageBreak/>
        <w:t xml:space="preserve">between the sites.25 </w:t>
      </w:r>
      <w:r w:rsidRPr="000359BE">
        <w:rPr>
          <w:rStyle w:val="StyleUnderline"/>
        </w:rPr>
        <w:t>The high occurrences of loss of consciousness</w:t>
      </w:r>
      <w:r>
        <w:t xml:space="preserve"> </w:t>
      </w:r>
      <w:r w:rsidRPr="000359BE">
        <w:rPr>
          <w:rStyle w:val="StyleUnderline"/>
        </w:rPr>
        <w:t>reported</w:t>
      </w:r>
      <w:r>
        <w:t xml:space="preserve"> </w:t>
      </w:r>
      <w:r w:rsidRPr="000359BE">
        <w:rPr>
          <w:rStyle w:val="StyleUnderline"/>
        </w:rPr>
        <w:t>in some sites are especially alarming</w:t>
      </w:r>
      <w:r>
        <w:t>. Further qualitative research is needed to fully understand these findings, because the term "loss of consciousness" might have different meanings in different cultural contexts and languages.</w:t>
      </w:r>
    </w:p>
    <w:p w14:paraId="52D2BF77" w14:textId="77777777" w:rsidR="00CB33B9" w:rsidRDefault="00CB33B9" w:rsidP="00CB33B9">
      <w:r>
        <w:t>We used a single composite variable that represented experiences of physical or sexual violence, or both, to represent exposure to violence. Because physical and sexual violence might affect women's health in different ways, such a composite exposure variable probably underestimated the associations between violence and health outcomes (</w:t>
      </w:r>
      <w:proofErr w:type="spellStart"/>
      <w:r>
        <w:t>ie</w:t>
      </w:r>
      <w:proofErr w:type="spellEnd"/>
      <w:r>
        <w:t>, the association of one variable might have diluted the association of the other). Physical and sexual violence were combined in one variable, because considerable overlap was noted between experiences of sexual and physical partner abuse, with 20-50% (data published elsewhere") of women in most sites having experienced both kinds of violence: consequently, the specific effect of each of these types of violence by itself was difficult to establish. Although all significant associations were controlled for respondents' age, education, and marital status, not all potential confounders have been accounted for in this analysis.</w:t>
      </w:r>
    </w:p>
    <w:p w14:paraId="7A082C24" w14:textId="77777777" w:rsidR="00CB33B9" w:rsidRDefault="00CB33B9" w:rsidP="00CB33B9">
      <w:r>
        <w:t>Further analysis of our data will study these associations in greater depth, by comparing different exposures to violence, for example, by type of partner violence (physical, sexual, and emotional violence), time frame (current or past), and additional potential confounding factors, such as alcohol use or unemployment, violence by non-partners, and potential interactions with other individual, household, and community characteristics.</w:t>
      </w:r>
    </w:p>
    <w:p w14:paraId="26926135" w14:textId="77777777" w:rsidR="00CB33B9" w:rsidRPr="00DC3D0C" w:rsidRDefault="00CB33B9" w:rsidP="00CB33B9">
      <w:pPr>
        <w:rPr>
          <w:rStyle w:val="StyleUnderline"/>
        </w:rPr>
      </w:pPr>
      <w:r>
        <w:t xml:space="preserve">The findings of the WHO study have shown </w:t>
      </w:r>
      <w:r w:rsidRPr="00203FD8">
        <w:rPr>
          <w:rStyle w:val="StyleUnderline"/>
        </w:rPr>
        <w:t xml:space="preserve">that violence is not only a substantial health problem </w:t>
      </w:r>
      <w:proofErr w:type="gramStart"/>
      <w:r w:rsidRPr="00203FD8">
        <w:rPr>
          <w:rStyle w:val="StyleUnderline"/>
        </w:rPr>
        <w:t>by virtue of</w:t>
      </w:r>
      <w:proofErr w:type="gramEnd"/>
      <w:r w:rsidRPr="00203FD8">
        <w:rPr>
          <w:rStyle w:val="StyleUnderline"/>
        </w:rPr>
        <w:t xml:space="preserve"> its direct effects, such as injury and mortality, but also that it might contribute to the </w:t>
      </w:r>
      <w:r w:rsidRPr="00203FD8">
        <w:rPr>
          <w:rStyle w:val="Emphasis"/>
        </w:rPr>
        <w:t>overall burden of disease as a risk factor for several other serious health problems.</w:t>
      </w:r>
      <w:r>
        <w:t xml:space="preserve"> The extent to which </w:t>
      </w:r>
      <w:r w:rsidRPr="00203FD8">
        <w:rPr>
          <w:rStyle w:val="StyleUnderline"/>
        </w:rPr>
        <w:t>the associations between partner violence and reported ill health in women are</w:t>
      </w:r>
      <w:r>
        <w:t xml:space="preserve"> consistent across sites both within and between countries is </w:t>
      </w:r>
      <w:r w:rsidRPr="00203FD8">
        <w:rPr>
          <w:rStyle w:val="StyleUnderline"/>
        </w:rPr>
        <w:t>striking</w:t>
      </w:r>
      <w:r>
        <w:t xml:space="preserve">. This observation suggests that </w:t>
      </w:r>
      <w:r w:rsidRPr="00203FD8">
        <w:rPr>
          <w:rStyle w:val="StyleUnderline"/>
        </w:rPr>
        <w:t>experiences of physical or sexual violence,</w:t>
      </w:r>
      <w:r>
        <w:t xml:space="preserve"> or both, by a partner </w:t>
      </w:r>
      <w:r w:rsidRPr="00203FD8">
        <w:rPr>
          <w:rStyle w:val="StyleUnderline"/>
        </w:rPr>
        <w:t>are associated with increased odds of reports of poor physical and mental health,</w:t>
      </w:r>
      <w:r>
        <w:t xml:space="preserve"> irrespective of where a woman might live, her cultural or racial background, or the extent to which violence might be tolerated or accepted in her society or by herself. In addition to </w:t>
      </w:r>
      <w:proofErr w:type="gramStart"/>
      <w:r>
        <w:t>being</w:t>
      </w:r>
      <w:proofErr w:type="gramEnd"/>
      <w:r>
        <w:t xml:space="preserve"> a breach of human rights, </w:t>
      </w:r>
      <w:r w:rsidRPr="00203FD8">
        <w:rPr>
          <w:rStyle w:val="StyleUnderline"/>
        </w:rPr>
        <w:t>the high prevalence of partner violence and its associations with poor health-including implied costs in terms of health expenditures and human suffering-highlight the urgent need to address partner violence</w:t>
      </w:r>
      <w:r>
        <w:t xml:space="preserve"> in national and global health-sector policies and </w:t>
      </w:r>
      <w:proofErr w:type="spellStart"/>
      <w:r>
        <w:t>programmes</w:t>
      </w:r>
      <w:proofErr w:type="spellEnd"/>
      <w:r>
        <w:t>.</w:t>
      </w:r>
    </w:p>
    <w:p w14:paraId="58A7F91B" w14:textId="77777777" w:rsidR="00CB33B9" w:rsidRPr="004A4106" w:rsidRDefault="00CB33B9" w:rsidP="00CB33B9">
      <w:pPr>
        <w:pStyle w:val="Heading4"/>
      </w:pPr>
      <w:r w:rsidRPr="004A4106">
        <w:t>Must recognize the magnitude of domestic violence - Domestic violence kills</w:t>
      </w:r>
      <w:r>
        <w:t xml:space="preserve"> &amp; </w:t>
      </w:r>
      <w:r w:rsidRPr="004A4106">
        <w:t>tortures</w:t>
      </w:r>
      <w:r>
        <w:t xml:space="preserve"> </w:t>
      </w:r>
      <w:r w:rsidRPr="004A4106">
        <w:t>– it’s a global epidemic</w:t>
      </w:r>
    </w:p>
    <w:p w14:paraId="3F0C6C42" w14:textId="77777777" w:rsidR="00CB33B9" w:rsidRPr="000F25D5" w:rsidRDefault="00CB33B9" w:rsidP="00CB33B9">
      <w:pPr>
        <w:rPr>
          <w:b/>
          <w:sz w:val="26"/>
          <w:szCs w:val="26"/>
        </w:rPr>
      </w:pPr>
      <w:r w:rsidRPr="000F25D5">
        <w:rPr>
          <w:b/>
          <w:sz w:val="26"/>
          <w:szCs w:val="26"/>
        </w:rPr>
        <w:t>UNICEF, 2000</w:t>
      </w:r>
    </w:p>
    <w:p w14:paraId="5AA1E595" w14:textId="77777777" w:rsidR="00CB33B9" w:rsidRDefault="00CB33B9" w:rsidP="00CB33B9">
      <w:r>
        <w:t xml:space="preserve">(United Nations Children’s Fund, “Domestic Violence Against Women and Girls”, </w:t>
      </w:r>
      <w:proofErr w:type="spellStart"/>
      <w:r>
        <w:t>Innocenti</w:t>
      </w:r>
      <w:proofErr w:type="spellEnd"/>
      <w:r>
        <w:t xml:space="preserve"> Digest, No.6, May 2000, </w:t>
      </w:r>
      <w:hyperlink r:id="rId19" w:history="1">
        <w:r w:rsidRPr="00CB13C9">
          <w:rPr>
            <w:rStyle w:val="Hyperlink"/>
          </w:rPr>
          <w:t>http://docshare04.docshare.tips/files/12436/124362010.pdf</w:t>
        </w:r>
      </w:hyperlink>
      <w:r>
        <w:t>, accessed 6/29/18, GDI-JG)</w:t>
      </w:r>
    </w:p>
    <w:p w14:paraId="0FF17B85" w14:textId="77777777" w:rsidR="00CB33B9" w:rsidRPr="00174A54" w:rsidRDefault="00CB33B9" w:rsidP="00CB33B9">
      <w:pPr>
        <w:rPr>
          <w:rStyle w:val="StyleUnderline"/>
        </w:rPr>
      </w:pPr>
      <w:r w:rsidRPr="00174A54">
        <w:rPr>
          <w:rStyle w:val="StyleUnderline"/>
        </w:rPr>
        <w:t xml:space="preserve">Violence against women and girls </w:t>
      </w:r>
      <w:proofErr w:type="spellStart"/>
      <w:r w:rsidRPr="00174A54">
        <w:rPr>
          <w:rStyle w:val="StyleUnderline"/>
        </w:rPr>
        <w:t>contin</w:t>
      </w:r>
      <w:proofErr w:type="spellEnd"/>
      <w:r w:rsidRPr="00174A54">
        <w:rPr>
          <w:rStyle w:val="StyleUnderline"/>
        </w:rPr>
        <w:t xml:space="preserve">- </w:t>
      </w:r>
      <w:proofErr w:type="spellStart"/>
      <w:r w:rsidRPr="00174A54">
        <w:rPr>
          <w:rStyle w:val="StyleUnderline"/>
        </w:rPr>
        <w:t>ues</w:t>
      </w:r>
      <w:proofErr w:type="spellEnd"/>
      <w:r w:rsidRPr="00174A54">
        <w:rPr>
          <w:rStyle w:val="StyleUnderline"/>
        </w:rPr>
        <w:t xml:space="preserve"> to be a global epidemic that kills, tor- </w:t>
      </w:r>
      <w:proofErr w:type="spellStart"/>
      <w:r w:rsidRPr="00174A54">
        <w:rPr>
          <w:rStyle w:val="StyleUnderline"/>
        </w:rPr>
        <w:t>tures</w:t>
      </w:r>
      <w:proofErr w:type="spellEnd"/>
      <w:r w:rsidRPr="00174A54">
        <w:rPr>
          <w:rStyle w:val="StyleUnderline"/>
        </w:rPr>
        <w:t xml:space="preserve">, and maims </w:t>
      </w:r>
      <w:r>
        <w:t xml:space="preserve">– </w:t>
      </w:r>
      <w:r w:rsidRPr="00174A54">
        <w:rPr>
          <w:rStyle w:val="Emphasis"/>
        </w:rPr>
        <w:t xml:space="preserve">physically, </w:t>
      </w:r>
      <w:proofErr w:type="spellStart"/>
      <w:r w:rsidRPr="00174A54">
        <w:rPr>
          <w:rStyle w:val="Emphasis"/>
        </w:rPr>
        <w:t>psycholog</w:t>
      </w:r>
      <w:proofErr w:type="spellEnd"/>
      <w:r w:rsidRPr="00174A54">
        <w:rPr>
          <w:rStyle w:val="Emphasis"/>
        </w:rPr>
        <w:t xml:space="preserve">- </w:t>
      </w:r>
      <w:proofErr w:type="spellStart"/>
      <w:r w:rsidRPr="00174A54">
        <w:rPr>
          <w:rStyle w:val="Emphasis"/>
        </w:rPr>
        <w:t>ically</w:t>
      </w:r>
      <w:proofErr w:type="spellEnd"/>
      <w:r w:rsidRPr="00174A54">
        <w:rPr>
          <w:rStyle w:val="Emphasis"/>
        </w:rPr>
        <w:t>, sexually and economically</w:t>
      </w:r>
      <w:r>
        <w:t xml:space="preserve">. </w:t>
      </w:r>
      <w:r w:rsidRPr="00174A54">
        <w:rPr>
          <w:rStyle w:val="StyleUnderline"/>
        </w:rPr>
        <w:t xml:space="preserve">It is one of the most pervasive of human rights </w:t>
      </w:r>
      <w:proofErr w:type="spellStart"/>
      <w:r w:rsidRPr="00174A54">
        <w:rPr>
          <w:rStyle w:val="StyleUnderline"/>
        </w:rPr>
        <w:t>vio</w:t>
      </w:r>
      <w:proofErr w:type="spellEnd"/>
      <w:r w:rsidRPr="00174A54">
        <w:rPr>
          <w:rStyle w:val="StyleUnderline"/>
        </w:rPr>
        <w:t xml:space="preserve">- </w:t>
      </w:r>
      <w:proofErr w:type="spellStart"/>
      <w:r w:rsidRPr="00174A54">
        <w:rPr>
          <w:rStyle w:val="StyleUnderline"/>
        </w:rPr>
        <w:t>lations</w:t>
      </w:r>
      <w:proofErr w:type="spellEnd"/>
      <w:r w:rsidRPr="00174A54">
        <w:rPr>
          <w:rStyle w:val="StyleUnderline"/>
        </w:rPr>
        <w:t>, denying women and girls equality, security, dignity, self-worth, and</w:t>
      </w:r>
      <w:r>
        <w:t xml:space="preserve"> their right to enjoy </w:t>
      </w:r>
      <w:r w:rsidRPr="00174A54">
        <w:rPr>
          <w:rStyle w:val="StyleUnderline"/>
        </w:rPr>
        <w:t>fundamental freedoms.</w:t>
      </w:r>
    </w:p>
    <w:p w14:paraId="3E1C507E" w14:textId="77777777" w:rsidR="00CB33B9" w:rsidRPr="00174A54" w:rsidRDefault="00CB33B9" w:rsidP="00CB33B9">
      <w:pPr>
        <w:rPr>
          <w:rStyle w:val="StyleUnderline"/>
        </w:rPr>
      </w:pPr>
      <w:r w:rsidRPr="00174A54">
        <w:rPr>
          <w:rStyle w:val="StyleUnderline"/>
        </w:rPr>
        <w:t>Violence against women is present in every country</w:t>
      </w:r>
      <w:r>
        <w:t xml:space="preserve">, cutting across boundaries of culture, class, education, income, eth- </w:t>
      </w:r>
      <w:proofErr w:type="spellStart"/>
      <w:r>
        <w:t>nicity</w:t>
      </w:r>
      <w:proofErr w:type="spellEnd"/>
      <w:r>
        <w:t xml:space="preserve"> and age. </w:t>
      </w:r>
      <w:r w:rsidRPr="00174A54">
        <w:rPr>
          <w:rStyle w:val="StyleUnderline"/>
        </w:rPr>
        <w:t xml:space="preserve">Even though most </w:t>
      </w:r>
      <w:proofErr w:type="spellStart"/>
      <w:r w:rsidRPr="00174A54">
        <w:rPr>
          <w:rStyle w:val="StyleUnderline"/>
        </w:rPr>
        <w:t>soci</w:t>
      </w:r>
      <w:proofErr w:type="spellEnd"/>
      <w:r w:rsidRPr="00174A54">
        <w:rPr>
          <w:rStyle w:val="StyleUnderline"/>
        </w:rPr>
        <w:t xml:space="preserve">- </w:t>
      </w:r>
      <w:proofErr w:type="spellStart"/>
      <w:r w:rsidRPr="00174A54">
        <w:rPr>
          <w:rStyle w:val="StyleUnderline"/>
        </w:rPr>
        <w:t>eties</w:t>
      </w:r>
      <w:proofErr w:type="spellEnd"/>
      <w:r w:rsidRPr="00174A54">
        <w:rPr>
          <w:rStyle w:val="StyleUnderline"/>
        </w:rPr>
        <w:t xml:space="preserve"> proscribe violence against women, </w:t>
      </w:r>
      <w:r w:rsidRPr="00174A54">
        <w:rPr>
          <w:rStyle w:val="StyleUnderline"/>
        </w:rPr>
        <w:lastRenderedPageBreak/>
        <w:t xml:space="preserve">the reality is that violations against women’s human rights are often </w:t>
      </w:r>
      <w:proofErr w:type="spellStart"/>
      <w:r w:rsidRPr="00174A54">
        <w:rPr>
          <w:rStyle w:val="StyleUnderline"/>
        </w:rPr>
        <w:t>sanc</w:t>
      </w:r>
      <w:proofErr w:type="spellEnd"/>
      <w:r w:rsidRPr="00174A54">
        <w:rPr>
          <w:rStyle w:val="StyleUnderline"/>
        </w:rPr>
        <w:t xml:space="preserve">- </w:t>
      </w:r>
      <w:proofErr w:type="spellStart"/>
      <w:r w:rsidRPr="00174A54">
        <w:rPr>
          <w:rStyle w:val="StyleUnderline"/>
        </w:rPr>
        <w:t>tioned</w:t>
      </w:r>
      <w:proofErr w:type="spellEnd"/>
      <w:r w:rsidRPr="00174A54">
        <w:rPr>
          <w:rStyle w:val="StyleUnderline"/>
        </w:rPr>
        <w:t xml:space="preserve"> under the garb of cultural practices and norms, or through misinterpretation of religious tenets</w:t>
      </w:r>
      <w:r>
        <w:t xml:space="preserve">. Moreover, </w:t>
      </w:r>
      <w:r w:rsidRPr="00174A54">
        <w:rPr>
          <w:rStyle w:val="StyleUnderline"/>
        </w:rPr>
        <w:t xml:space="preserve">when the violation takes place within the home, as is very often the case, the abuse is </w:t>
      </w:r>
      <w:proofErr w:type="spellStart"/>
      <w:r w:rsidRPr="00174A54">
        <w:rPr>
          <w:rStyle w:val="StyleUnderline"/>
        </w:rPr>
        <w:t>effec</w:t>
      </w:r>
      <w:proofErr w:type="spellEnd"/>
      <w:r w:rsidRPr="00174A54">
        <w:rPr>
          <w:rStyle w:val="StyleUnderline"/>
        </w:rPr>
        <w:t xml:space="preserve">- </w:t>
      </w:r>
      <w:proofErr w:type="spellStart"/>
      <w:r w:rsidRPr="00174A54">
        <w:rPr>
          <w:rStyle w:val="StyleUnderline"/>
        </w:rPr>
        <w:t>tively</w:t>
      </w:r>
      <w:proofErr w:type="spellEnd"/>
      <w:r w:rsidRPr="00174A54">
        <w:rPr>
          <w:rStyle w:val="StyleUnderline"/>
        </w:rPr>
        <w:t xml:space="preserve"> condoned by the tacit silence and the passivity displayed by the state and the law-enforcing machinery.</w:t>
      </w:r>
    </w:p>
    <w:p w14:paraId="5F48CDEF" w14:textId="77777777" w:rsidR="00CB33B9" w:rsidRDefault="00CB33B9" w:rsidP="00CB33B9">
      <w:pPr>
        <w:rPr>
          <w:rStyle w:val="StyleUnderline"/>
        </w:rPr>
      </w:pPr>
      <w:r w:rsidRPr="00174A54">
        <w:rPr>
          <w:rStyle w:val="StyleUnderline"/>
        </w:rPr>
        <w:t>The global dimensions of this violence are alarming</w:t>
      </w:r>
      <w:r>
        <w:t xml:space="preserve">, as highlighted by studies on the incidence and prevalence of violence. No society can claim to be free of such violence, the only variation is in the pat- terns and trends that exist in countries and regions. </w:t>
      </w:r>
      <w:r w:rsidRPr="000F25D5">
        <w:rPr>
          <w:rStyle w:val="StyleUnderline"/>
        </w:rPr>
        <w:t xml:space="preserve">Specific groups of women are more vulnerable to violence, including minority groups, indigenous and migrant women, </w:t>
      </w:r>
      <w:r w:rsidRPr="000F25D5">
        <w:rPr>
          <w:rStyle w:val="Emphasis"/>
        </w:rPr>
        <w:t>refugee women</w:t>
      </w:r>
      <w:r w:rsidRPr="000F25D5">
        <w:rPr>
          <w:rStyle w:val="StyleUnderline"/>
        </w:rPr>
        <w:t xml:space="preserve"> and those in situ- </w:t>
      </w:r>
      <w:proofErr w:type="spellStart"/>
      <w:r w:rsidRPr="000F25D5">
        <w:rPr>
          <w:rStyle w:val="StyleUnderline"/>
        </w:rPr>
        <w:t>ations</w:t>
      </w:r>
      <w:proofErr w:type="spellEnd"/>
      <w:r w:rsidRPr="000F25D5">
        <w:rPr>
          <w:rStyle w:val="StyleUnderline"/>
        </w:rPr>
        <w:t xml:space="preserve"> of armed conflict, </w:t>
      </w:r>
      <w:r w:rsidRPr="000F25D5">
        <w:rPr>
          <w:rStyle w:val="Emphasis"/>
        </w:rPr>
        <w:t xml:space="preserve">women in </w:t>
      </w:r>
      <w:proofErr w:type="spellStart"/>
      <w:r w:rsidRPr="000F25D5">
        <w:rPr>
          <w:rStyle w:val="Emphasis"/>
        </w:rPr>
        <w:t>insti</w:t>
      </w:r>
      <w:proofErr w:type="spellEnd"/>
      <w:r w:rsidRPr="000F25D5">
        <w:rPr>
          <w:rStyle w:val="Emphasis"/>
        </w:rPr>
        <w:t xml:space="preserve">- </w:t>
      </w:r>
      <w:proofErr w:type="spellStart"/>
      <w:r w:rsidRPr="000F25D5">
        <w:rPr>
          <w:rStyle w:val="Emphasis"/>
        </w:rPr>
        <w:t>tutions</w:t>
      </w:r>
      <w:proofErr w:type="spellEnd"/>
      <w:r w:rsidRPr="000F25D5">
        <w:rPr>
          <w:rStyle w:val="Emphasis"/>
        </w:rPr>
        <w:t xml:space="preserve"> and detention</w:t>
      </w:r>
      <w:r w:rsidRPr="000F25D5">
        <w:rPr>
          <w:rStyle w:val="StyleUnderline"/>
        </w:rPr>
        <w:t>, women with dis- abilities, female children, and elderly women.</w:t>
      </w:r>
    </w:p>
    <w:p w14:paraId="071133B4" w14:textId="77777777" w:rsidR="00CB33B9" w:rsidRPr="002D1035" w:rsidRDefault="00CB33B9" w:rsidP="00CB33B9">
      <w:pPr>
        <w:pStyle w:val="Heading4"/>
      </w:pPr>
      <w:r>
        <w:t>Domestic violence not private issue, but rather a manifestation of societal patriarchal violence against women</w:t>
      </w:r>
    </w:p>
    <w:p w14:paraId="39F926C1" w14:textId="77777777" w:rsidR="00CB33B9" w:rsidRPr="00144C34" w:rsidRDefault="00CB33B9" w:rsidP="00CB33B9">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265093F4" w14:textId="77777777" w:rsidR="00CB33B9" w:rsidRPr="007F41A9" w:rsidRDefault="00CB33B9" w:rsidP="00CB33B9">
      <w:r>
        <w:t xml:space="preserve">[Rhonda, faculty member at CUNY Law School, litigated civil rights and international human rights cases with a major focus on women's rights, Columbia Human Rights Law Review 25 Colum. Hum. </w:t>
      </w:r>
      <w:proofErr w:type="spellStart"/>
      <w:r>
        <w:t>Rts</w:t>
      </w:r>
      <w:proofErr w:type="spellEnd"/>
      <w:r>
        <w:t xml:space="preserve">. L. Rev., , “Recognizing the Egregious in the Everyday: Domestic Violence as Torture,” </w:t>
      </w:r>
      <w:hyperlink r:id="rId20" w:history="1">
        <w:r w:rsidRPr="000424B2">
          <w:rPr>
            <w:rStyle w:val="Hyperlink"/>
          </w:rPr>
          <w:t>https://heinonline.org/HOL/Page?handle=hein.journals/colhr25&amp;id=297&amp;collection=journals&amp;index</w:t>
        </w:r>
      </w:hyperlink>
      <w:r w:rsidRPr="00144C34">
        <w:t>=</w:t>
      </w:r>
      <w:r>
        <w:t>, accessed 06/27/2018, AMS]</w:t>
      </w:r>
    </w:p>
    <w:p w14:paraId="7C48C94F" w14:textId="77777777" w:rsidR="00CB33B9" w:rsidRDefault="00CB33B9" w:rsidP="00CB33B9">
      <w:r w:rsidRPr="00144C34">
        <w:rPr>
          <w:rStyle w:val="StyleUnderline"/>
        </w:rPr>
        <w:t>Domestic violence is not gender-neutral</w:t>
      </w:r>
      <w:r>
        <w:t xml:space="preserve">. </w:t>
      </w:r>
      <w:r w:rsidRPr="0040298F">
        <w:t>While in heterosexual relationships women sometimes fight back and in exceptional cases kill or injure their partners,</w:t>
      </w:r>
      <w:r w:rsidRPr="00144C34">
        <w:rPr>
          <w:rStyle w:val="StyleUnderline"/>
        </w:rPr>
        <w:t xml:space="preserve"> severe, repeated domestic violence is overwhelmingly initiated by men and inflicted upon women</w:t>
      </w:r>
      <w:r>
        <w:t xml:space="preserve">.2 </w:t>
      </w:r>
      <w:r w:rsidRPr="00144C34">
        <w:rPr>
          <w:rStyle w:val="StyleUnderline"/>
        </w:rPr>
        <w:t>Nor is this violence isolated, random, or explicable by the abnormal characteristics of the abuser or victim</w:t>
      </w:r>
      <w:r>
        <w:t xml:space="preserve"> or by dysfunction in the family. The very prevalence of </w:t>
      </w:r>
      <w:r w:rsidRPr="0040298F">
        <w:t>wife-battering unmasks the prevailing concepts of normalcy and functionality</w:t>
      </w:r>
      <w:r>
        <w:t xml:space="preserve">.29 While many theories have been advanced to explain this violence, </w:t>
      </w:r>
      <w:r w:rsidRPr="00E0398B">
        <w:rPr>
          <w:rStyle w:val="StyleUnderline"/>
        </w:rPr>
        <w:t>gender inequality is key: [T]here is no simple explanation for violence against women in the home</w:t>
      </w:r>
      <w:r>
        <w:t xml:space="preserve">. Certainly, </w:t>
      </w:r>
      <w:r w:rsidRPr="00E0398B">
        <w:rPr>
          <w:rStyle w:val="StyleUnderline"/>
        </w:rPr>
        <w:t>any explanation must go beyond the individual characteristics of the man, the woman and the family and look to the structure of relationships and the role of society in underpinning that structure</w:t>
      </w:r>
      <w:r>
        <w:t xml:space="preserve">. In the end analysis, it is perhaps best to conclude that </w:t>
      </w:r>
      <w:r w:rsidRPr="00E0398B">
        <w:rPr>
          <w:rStyle w:val="StyleUnderline"/>
        </w:rPr>
        <w:t xml:space="preserve">violence </w:t>
      </w:r>
      <w:r w:rsidRPr="0040298F">
        <w:t>against wives</w:t>
      </w:r>
      <w:r w:rsidRPr="00E0398B">
        <w:rPr>
          <w:rStyle w:val="StyleUnderline"/>
        </w:rPr>
        <w:t xml:space="preserve"> is a function of the belief, fostered in all cultures, that men are superior and that the women they live with are their possessions </w:t>
      </w:r>
      <w:r w:rsidRPr="0040298F">
        <w:t>or chattels that</w:t>
      </w:r>
      <w:r w:rsidRPr="00E0398B">
        <w:rPr>
          <w:rStyle w:val="StyleUnderline"/>
        </w:rPr>
        <w:t xml:space="preserve"> they can treat as they wish </w:t>
      </w:r>
      <w:r w:rsidRPr="0040298F">
        <w:t>and as they consider appropriate.3 °</w:t>
      </w:r>
      <w:r>
        <w:t xml:space="preserve"> Indeed, </w:t>
      </w:r>
      <w:r w:rsidRPr="00E0398B">
        <w:rPr>
          <w:rStyle w:val="StyleUnderline"/>
        </w:rPr>
        <w:t>domestic violence against women is systemic and structural, a mechanism of patriarchal control of women that is built upon male superiority and female inferiority, sex-stereotyped roles and expectations, and the economic, social and political predominance of men and dependency of women</w:t>
      </w:r>
      <w:r>
        <w:t xml:space="preserve">. While the legal and cultural embodiments of patriarchal thinking vary among different cultures, there is an astounding convergence </w:t>
      </w:r>
      <w:proofErr w:type="gramStart"/>
      <w:r>
        <w:t>in regard to</w:t>
      </w:r>
      <w:proofErr w:type="gramEnd"/>
      <w:r>
        <w:t xml:space="preserve"> the basic tenets of patriarchy and the legitimacy, if not necessity, of violence as a mechanism of enforcing that system. 1 </w:t>
      </w:r>
      <w:r w:rsidRPr="00E0398B">
        <w:rPr>
          <w:rStyle w:val="StyleUnderline"/>
        </w:rPr>
        <w:t>Violence is encouraged by and perpetuates women's dependence and her dehumanization as "other," a servant and a form of property</w:t>
      </w:r>
      <w:r>
        <w:t xml:space="preserve">. </w:t>
      </w:r>
      <w:r w:rsidRPr="00E0398B">
        <w:rPr>
          <w:rStyle w:val="StyleUnderline"/>
        </w:rPr>
        <w:t>It is also necessary to preserve overbearing male entitlement and unbearable female constraint</w:t>
      </w:r>
      <w:r>
        <w:t xml:space="preserve">. </w:t>
      </w:r>
      <w:r w:rsidRPr="00E0398B">
        <w:rPr>
          <w:rStyle w:val="StyleUnderline"/>
        </w:rPr>
        <w:t>The imperfection of - or inevitable tension in - the system is reflected in the ever-present potential and fact that women will defy this destiny.</w:t>
      </w:r>
      <w:r>
        <w:t xml:space="preserve"> Jealousy is a common theme in violent scenarios</w:t>
      </w:r>
      <w:r w:rsidRPr="0040298F">
        <w:t xml:space="preserve">. Women are to be feared because they are sexually voracious, tricksters, sorcerers and </w:t>
      </w:r>
      <w:r w:rsidRPr="0040298F">
        <w:lastRenderedPageBreak/>
        <w:t>lesbians. Women's capacity and power - exhibited through pregnancy, mothering, beauty, or offer of intimacy, through competence at wage-earning work, social relations or household management, or through "rebellions," small or large - trigger attack</w:t>
      </w:r>
      <w:r>
        <w:t xml:space="preserve">. </w:t>
      </w:r>
      <w:r w:rsidRPr="00E0398B">
        <w:rPr>
          <w:rStyle w:val="StyleUnderline"/>
        </w:rPr>
        <w:t>Through violence, men seek both to deny and destroy the power of women. Through violence, men seek and confirm the devaluation and dehumanization of women</w:t>
      </w:r>
      <w:r>
        <w:t xml:space="preserve">. 2 </w:t>
      </w:r>
      <w:r w:rsidRPr="0040298F">
        <w:t>Despite modernization in</w:t>
      </w:r>
      <w:r>
        <w:t xml:space="preserve"> many areas of life, </w:t>
      </w:r>
      <w:r w:rsidRPr="00A567F3">
        <w:rPr>
          <w:rStyle w:val="StyleUnderline"/>
        </w:rPr>
        <w:t>the basic patriarchal dynamic continues to express and replicate itself through violence in the private sphere</w:t>
      </w:r>
      <w:r>
        <w:t xml:space="preserve">. Indeed, </w:t>
      </w:r>
      <w:r w:rsidRPr="0040298F">
        <w:t>the fact that most studies of domestic violence come from Western societies - mainly the United Kingdom and the United States - where the traditional patriarchal arrangements are thought to have been profoundly challenged by shifting economic, social, political and ideological conditions, attests to the extraordinary durability of patriarchy, as well as to the importance of developing a multi-faceted approach to the redress of gender-based violence."3</w:t>
      </w:r>
    </w:p>
    <w:p w14:paraId="0F5FDB75" w14:textId="77777777" w:rsidR="00CB33B9" w:rsidRDefault="00CB33B9" w:rsidP="00CB33B9">
      <w:pPr>
        <w:pStyle w:val="Heading4"/>
      </w:pPr>
      <w:r>
        <w:t xml:space="preserve">Asylees can’t return – security crackdowns put families in danger on a regular basis </w:t>
      </w:r>
    </w:p>
    <w:p w14:paraId="6B72BF70" w14:textId="77777777" w:rsidR="00CB33B9" w:rsidRDefault="00CB33B9" w:rsidP="00CB33B9">
      <w:pPr>
        <w:rPr>
          <w:b/>
          <w:sz w:val="26"/>
          <w:szCs w:val="26"/>
        </w:rPr>
      </w:pPr>
      <w:r w:rsidRPr="00C632DC">
        <w:rPr>
          <w:b/>
          <w:sz w:val="26"/>
          <w:szCs w:val="26"/>
        </w:rPr>
        <w:t>Fernández, International Crisis Group, Northern Triangle, Analyst, 2018</w:t>
      </w:r>
    </w:p>
    <w:p w14:paraId="2C2724C6" w14:textId="77777777" w:rsidR="00CB33B9" w:rsidRPr="00480EAE" w:rsidRDefault="00CB33B9" w:rsidP="00CB33B9">
      <w:r>
        <w:t>(</w:t>
      </w:r>
      <w:r w:rsidRPr="00C632DC">
        <w:t>Sofía Martínez</w:t>
      </w:r>
      <w:r>
        <w:t>, International Crisis Group, “</w:t>
      </w:r>
      <w:r w:rsidRPr="00C33C47">
        <w:t>Today’s Migrant Flow Is Different</w:t>
      </w:r>
      <w:r>
        <w:t>”, 27</w:t>
      </w:r>
      <w:r w:rsidRPr="00C632DC">
        <w:t xml:space="preserve"> JUNE 2018</w:t>
      </w:r>
      <w:r>
        <w:t xml:space="preserve">, </w:t>
      </w:r>
      <w:r w:rsidRPr="00C33C47">
        <w:t>https://www.crisisgroup.org/latin-america-caribbean/central-america/todays-migrant-flow-different</w:t>
      </w:r>
      <w:r>
        <w:t>, accessed 7/1/18, GDI-JG)</w:t>
      </w:r>
    </w:p>
    <w:p w14:paraId="74BA87C8" w14:textId="77777777" w:rsidR="00CB33B9" w:rsidRDefault="00CB33B9" w:rsidP="00CB33B9">
      <w:r>
        <w:t xml:space="preserve">Nevertheless, the </w:t>
      </w:r>
      <w:r w:rsidRPr="008139E0">
        <w:rPr>
          <w:rStyle w:val="StyleUnderline"/>
        </w:rPr>
        <w:t>governments from El Salvador, Guatemala, and Honduras continue to rely</w:t>
      </w:r>
      <w:r>
        <w:t xml:space="preserve"> almost solely </w:t>
      </w:r>
      <w:r w:rsidRPr="008139E0">
        <w:rPr>
          <w:rStyle w:val="StyleUnderline"/>
        </w:rPr>
        <w:t>on security crackdowns to tackle gangs</w:t>
      </w:r>
      <w:r>
        <w:t xml:space="preserve">. </w:t>
      </w:r>
      <w:r w:rsidRPr="008139E0">
        <w:rPr>
          <w:rStyle w:val="StyleUnderline"/>
        </w:rPr>
        <w:t>This has</w:t>
      </w:r>
      <w:r>
        <w:t xml:space="preserve"> indirectly </w:t>
      </w:r>
      <w:r w:rsidRPr="008139E0">
        <w:rPr>
          <w:rStyle w:val="StyleUnderline"/>
        </w:rPr>
        <w:t>created yet another reason for the local population to flee</w:t>
      </w:r>
      <w:r>
        <w:t>. As an NGO worker in El Salvador told me recently: “</w:t>
      </w:r>
      <w:r w:rsidRPr="008139E0">
        <w:rPr>
          <w:rStyle w:val="Emphasis"/>
        </w:rPr>
        <w:t>The situation is so bad that sometimes people are more scared of the police than the gangs.”</w:t>
      </w:r>
    </w:p>
    <w:p w14:paraId="32F80B47" w14:textId="77777777" w:rsidR="00CB33B9" w:rsidRPr="00480EAE" w:rsidRDefault="00CB33B9" w:rsidP="00CB33B9">
      <w:pPr>
        <w:rPr>
          <w:rStyle w:val="StyleUnderline"/>
        </w:rPr>
      </w:pPr>
      <w:r>
        <w:t xml:space="preserve">While law enforcement is an inevitable part of the fight against violent crime, </w:t>
      </w:r>
      <w:r w:rsidRPr="008139E0">
        <w:rPr>
          <w:rStyle w:val="StyleUnderline"/>
        </w:rPr>
        <w:t>the impact in communities where gangs are present can be hugely counter-productive.</w:t>
      </w:r>
      <w:r>
        <w:t xml:space="preserve"> Especially in El Salvador and Honduras, </w:t>
      </w:r>
      <w:r w:rsidRPr="008139E0">
        <w:rPr>
          <w:rStyle w:val="StyleUnderline"/>
        </w:rPr>
        <w:t>residents get caught in daily armed confrontations caused by gangs’ turf wars, as well as operations by security forces in their communities to combat them</w:t>
      </w:r>
      <w:r>
        <w:t xml:space="preserve">. </w:t>
      </w:r>
      <w:r w:rsidRPr="008139E0">
        <w:rPr>
          <w:rStyle w:val="StyleUnderline"/>
        </w:rPr>
        <w:t xml:space="preserve">This is on top of the usual harassment that the gangs inflict on local families, </w:t>
      </w:r>
      <w:r>
        <w:t xml:space="preserve">like trying to recruit their children or extracting weekly extortion payments. “In my previous neighborhood I couldn’t trust anybody, it is like not knowing who the enemy is,” a man displaced from his community in central Honduras by gang violence told me when I met him in Tegucigalpa. In </w:t>
      </w:r>
      <w:r w:rsidRPr="00480EAE">
        <w:rPr>
          <w:rStyle w:val="StyleUnderline"/>
        </w:rPr>
        <w:t>El Salvador, it is very common that teenagers living in “red zones” are harassed by security forces, who consider them usual suspects of gang membership.</w:t>
      </w:r>
    </w:p>
    <w:p w14:paraId="70D573F0" w14:textId="77777777" w:rsidR="00CB33B9" w:rsidRDefault="00CB33B9" w:rsidP="00CB33B9">
      <w:r w:rsidRPr="00480EAE">
        <w:rPr>
          <w:rStyle w:val="StyleUnderline"/>
        </w:rPr>
        <w:t>This situation has left thousands of Central American families stuck between a rock and a hard place.</w:t>
      </w:r>
      <w:r>
        <w:t xml:space="preserve"> </w:t>
      </w:r>
      <w:r w:rsidRPr="00480EAE">
        <w:rPr>
          <w:rStyle w:val="StyleUnderline"/>
        </w:rPr>
        <w:t>They</w:t>
      </w:r>
      <w:r>
        <w:t xml:space="preserve"> know how dangerous the trip to the U.S. is, but </w:t>
      </w:r>
      <w:r w:rsidRPr="00480EAE">
        <w:rPr>
          <w:rStyle w:val="Emphasis"/>
        </w:rPr>
        <w:t>are forced to leave to save their lives.</w:t>
      </w:r>
      <w:r>
        <w:t xml:space="preserve"> “If I stay here, I will die,” a Honduran woman told me in tears during a group interview with victims of forced displacement in Tegucigalpa. Her fear was retaliation from gangs after her son and mother had been killed in the same week.</w:t>
      </w:r>
    </w:p>
    <w:p w14:paraId="47CDB386" w14:textId="77777777" w:rsidR="00CB33B9" w:rsidRPr="0040298F" w:rsidRDefault="00CB33B9" w:rsidP="00CB33B9">
      <w:r w:rsidRPr="00480EAE">
        <w:rPr>
          <w:rStyle w:val="StyleUnderline"/>
        </w:rPr>
        <w:t>When I have asked displaced people over the past few months if U.S. migration policies deter them from fleeing</w:t>
      </w:r>
      <w:r>
        <w:t xml:space="preserve">, </w:t>
      </w:r>
      <w:r w:rsidRPr="00480EAE">
        <w:rPr>
          <w:rStyle w:val="StyleUnderline"/>
        </w:rPr>
        <w:t>they usually reply</w:t>
      </w:r>
      <w:r>
        <w:t xml:space="preserve"> that the prospect of being caught by U.S. migration officials makes them anxious, but </w:t>
      </w:r>
      <w:r w:rsidRPr="00480EAE">
        <w:rPr>
          <w:rStyle w:val="StyleUnderline"/>
        </w:rPr>
        <w:t xml:space="preserve">that “there is no scarier place” than their home countries. </w:t>
      </w:r>
      <w:proofErr w:type="gramStart"/>
      <w:r>
        <w:t>This is why</w:t>
      </w:r>
      <w:proofErr w:type="gramEnd"/>
      <w:r>
        <w:t>, no matter how hard and sometimes inhumane this administration’s anti-immigration policies might be, many Central American parents and their children will be determined to make the trip north anyway.</w:t>
      </w:r>
    </w:p>
    <w:p w14:paraId="396D06E7" w14:textId="77777777" w:rsidR="00CB33B9" w:rsidRDefault="00CB33B9" w:rsidP="00CB33B9">
      <w:pPr>
        <w:pStyle w:val="Heading3"/>
      </w:pPr>
      <w:r>
        <w:lastRenderedPageBreak/>
        <w:t>International Law</w:t>
      </w:r>
    </w:p>
    <w:p w14:paraId="26AEA2FD" w14:textId="77777777" w:rsidR="00CB33B9" w:rsidRPr="005B14C2" w:rsidRDefault="00CB33B9" w:rsidP="00CB33B9">
      <w:pPr>
        <w:pStyle w:val="Heading4"/>
      </w:pPr>
      <w:r>
        <w:t xml:space="preserve">Contention 3 is </w:t>
      </w:r>
      <w:r>
        <w:rPr>
          <w:u w:val="single"/>
        </w:rPr>
        <w:t>International Law</w:t>
      </w:r>
      <w:r>
        <w:t>:</w:t>
      </w:r>
    </w:p>
    <w:p w14:paraId="14AF79F0" w14:textId="77777777" w:rsidR="00CB33B9" w:rsidRDefault="00CB33B9" w:rsidP="00CB33B9">
      <w:pPr>
        <w:pStyle w:val="Heading4"/>
      </w:pPr>
      <w:r>
        <w:t>Session’s decision presents the United States as abandoning its leadership role on refugees, violating human rights and undoing the international order itself—US has a moral obligation to welcome asylum seekers</w:t>
      </w:r>
    </w:p>
    <w:p w14:paraId="2AE59E3E" w14:textId="77777777" w:rsidR="00CB33B9" w:rsidRPr="00AC592C" w:rsidRDefault="00CB33B9" w:rsidP="00CB33B9">
      <w:pPr>
        <w:rPr>
          <w:rStyle w:val="Style13ptBold"/>
        </w:rPr>
      </w:pPr>
      <w:proofErr w:type="spellStart"/>
      <w:r>
        <w:rPr>
          <w:rStyle w:val="Style13ptBold"/>
        </w:rPr>
        <w:t>Wulfhorst</w:t>
      </w:r>
      <w:proofErr w:type="spellEnd"/>
      <w:r>
        <w:rPr>
          <w:rStyle w:val="Style13ptBold"/>
        </w:rPr>
        <w:t>, Chief Correspondent of the Americans Thomson Reuters Foundation, 06/13</w:t>
      </w:r>
    </w:p>
    <w:p w14:paraId="45F470E3" w14:textId="77777777" w:rsidR="00CB33B9" w:rsidRPr="00AC592C" w:rsidRDefault="00CB33B9" w:rsidP="00CB33B9">
      <w:r>
        <w:t xml:space="preserve">[Ellen, 06/13/2018, </w:t>
      </w:r>
      <w:r>
        <w:rPr>
          <w:i/>
        </w:rPr>
        <w:t>Reuters</w:t>
      </w:r>
      <w:r>
        <w:t xml:space="preserve">, “Denying U.S. asylum to domestic violence victim has global impact: experts,” </w:t>
      </w:r>
      <w:hyperlink r:id="rId21" w:history="1">
        <w:r w:rsidRPr="000424B2">
          <w:rPr>
            <w:rStyle w:val="Hyperlink"/>
          </w:rPr>
          <w:t>https://www.reuters.com/article/us-usa-immigration-asylum-violence/denying-u-s-asylum-to-domestic-violence-victim-has-global-impact-experts-idUSKBN1J90MD</w:t>
        </w:r>
      </w:hyperlink>
      <w:r>
        <w:t>, accessed 6/29/2018, AMS]</w:t>
      </w:r>
    </w:p>
    <w:p w14:paraId="4D9B8F6D" w14:textId="77777777" w:rsidR="00CB33B9" w:rsidRPr="00AC592C" w:rsidRDefault="00CB33B9" w:rsidP="00CB33B9">
      <w:pPr>
        <w:rPr>
          <w:rStyle w:val="StyleUnderline"/>
        </w:rPr>
      </w:pPr>
      <w:r w:rsidRPr="00AC592C">
        <w:t xml:space="preserve">NEW YORK (Thomson Reuters Foundation) - </w:t>
      </w:r>
      <w:r w:rsidRPr="00AC592C">
        <w:rPr>
          <w:rStyle w:val="StyleUnderline"/>
        </w:rPr>
        <w:t>Countries looking to the United States for direction on refugee policy will reconsider their responsibilities after the U.S. revoked asylum to a victim of domestic violence from El Salvador, immigration experts warned.</w:t>
      </w:r>
    </w:p>
    <w:p w14:paraId="63DA3611" w14:textId="77777777" w:rsidR="00CB33B9" w:rsidRPr="00AC592C" w:rsidRDefault="00CB33B9" w:rsidP="00CB33B9">
      <w:pPr>
        <w:rPr>
          <w:rStyle w:val="StyleUnderline"/>
        </w:rPr>
      </w:pPr>
      <w:r w:rsidRPr="00AC592C">
        <w:rPr>
          <w:rStyle w:val="StyleUnderline"/>
        </w:rPr>
        <w:t>U.S. Attorney General Jeff Sessions on Monday overturned a decision to grant asylum to a woman who was raped and beaten by her former husband for 15 years.</w:t>
      </w:r>
    </w:p>
    <w:p w14:paraId="4559127A" w14:textId="77777777" w:rsidR="00CB33B9" w:rsidRPr="00AC592C" w:rsidRDefault="00CB33B9" w:rsidP="00CB33B9">
      <w:r w:rsidRPr="00AC592C">
        <w:rPr>
          <w:rStyle w:val="StyleUnderline"/>
        </w:rPr>
        <w:t>The ruling has global repercussions, as it shows the U.S. abandoning its historic role as a leader on refugee issues</w:t>
      </w:r>
      <w:r w:rsidRPr="00AC592C">
        <w:t>, said Jennifer Quigley of the New York-based advocacy group Human Rights First.</w:t>
      </w:r>
    </w:p>
    <w:p w14:paraId="0526A62B" w14:textId="77777777" w:rsidR="00CB33B9" w:rsidRPr="00AC592C" w:rsidRDefault="00CB33B9" w:rsidP="00CB33B9">
      <w:r w:rsidRPr="00AC592C">
        <w:t>“</w:t>
      </w:r>
      <w:r w:rsidRPr="00AC592C">
        <w:rPr>
          <w:rStyle w:val="StyleUnderline"/>
        </w:rPr>
        <w:t>Other countries then don’t feel as if you have to accept refugees, and you can return them to harm</w:t>
      </w:r>
      <w:r w:rsidRPr="00AC592C">
        <w:t>,” she said during a telephone conference call with reporters on Tuesday.</w:t>
      </w:r>
    </w:p>
    <w:p w14:paraId="36C17CEA" w14:textId="77777777" w:rsidR="00CB33B9" w:rsidRPr="00AC592C" w:rsidRDefault="00CB33B9" w:rsidP="00CB33B9">
      <w:r w:rsidRPr="00AC592C">
        <w:rPr>
          <w:rStyle w:val="StyleUnderline"/>
        </w:rPr>
        <w:t>The U.S. was key in creating the Refugee Convention</w:t>
      </w:r>
      <w:r w:rsidRPr="00AC592C">
        <w:t xml:space="preserve">, which was ratified in 1951 by 145 nations </w:t>
      </w:r>
      <w:r w:rsidRPr="00AC592C">
        <w:rPr>
          <w:rStyle w:val="StyleUnderline"/>
        </w:rPr>
        <w:t>and declared that refugees should not be returned to a country where they face serious threats to life or freedom</w:t>
      </w:r>
      <w:r w:rsidRPr="00AC592C">
        <w:t>, Quigley said.</w:t>
      </w:r>
    </w:p>
    <w:p w14:paraId="37E1E6D0" w14:textId="77777777" w:rsidR="00CB33B9" w:rsidRPr="00AC592C" w:rsidRDefault="00CB33B9" w:rsidP="00CB33B9">
      <w:r w:rsidRPr="00AC592C">
        <w:t>“(</w:t>
      </w:r>
      <w:r w:rsidRPr="00AC592C">
        <w:rPr>
          <w:rStyle w:val="StyleUnderline"/>
        </w:rPr>
        <w:t>Session’s decision) has the ability to undo the entire post-war international order to ensure that countries don’t become persecutors on top of the ones who already force refugees to flee</w:t>
      </w:r>
      <w:r w:rsidRPr="00AC592C">
        <w:t>,” she said.</w:t>
      </w:r>
    </w:p>
    <w:p w14:paraId="7060902D" w14:textId="77777777" w:rsidR="00CB33B9" w:rsidRPr="00AC592C" w:rsidRDefault="00CB33B9" w:rsidP="00CB33B9">
      <w:pPr>
        <w:rPr>
          <w:rStyle w:val="StyleUnderline"/>
        </w:rPr>
      </w:pPr>
      <w:r w:rsidRPr="00AC592C">
        <w:rPr>
          <w:rStyle w:val="StyleUnderline"/>
        </w:rPr>
        <w:t>A record 65.6 million people worldwide were forced from their homes due to conflict or persecution as of the end of 2016, the biggest migration crisis since World War Two, the United Nations has said.</w:t>
      </w:r>
    </w:p>
    <w:p w14:paraId="43880DA7" w14:textId="77777777" w:rsidR="00CB33B9" w:rsidRPr="00AC592C" w:rsidRDefault="00CB33B9" w:rsidP="00CB33B9">
      <w:pPr>
        <w:rPr>
          <w:rStyle w:val="StyleUnderline"/>
        </w:rPr>
      </w:pPr>
      <w:r w:rsidRPr="00AC592C">
        <w:rPr>
          <w:rStyle w:val="StyleUnderline"/>
        </w:rPr>
        <w:t>Escalating gang warfare and violence in El Salvador, Honduras and Guatemala forced nearly 400,000 people to flee in 2016, according to the U.N. High Commissioner for Refugees.</w:t>
      </w:r>
    </w:p>
    <w:p w14:paraId="55808A85" w14:textId="77777777" w:rsidR="00CB33B9" w:rsidRPr="00AC592C" w:rsidRDefault="00CB33B9" w:rsidP="00CB33B9">
      <w:pPr>
        <w:rPr>
          <w:rStyle w:val="StyleUnderline"/>
        </w:rPr>
      </w:pPr>
      <w:r w:rsidRPr="00AC592C">
        <w:rPr>
          <w:rStyle w:val="StyleUnderline"/>
        </w:rPr>
        <w:t>The majority were women and children.</w:t>
      </w:r>
    </w:p>
    <w:p w14:paraId="3F4EFBC4" w14:textId="77777777" w:rsidR="00CB33B9" w:rsidRPr="00AC592C" w:rsidRDefault="00CB33B9" w:rsidP="00CB33B9">
      <w:r w:rsidRPr="00AC592C">
        <w:t>People seeking U.S. asylum have had to show that they fear persecution in their own country based on race, religion or other factors, which have included domestic and gang violence.</w:t>
      </w:r>
    </w:p>
    <w:p w14:paraId="541D53D0" w14:textId="77777777" w:rsidR="00CB33B9" w:rsidRPr="00AC592C" w:rsidRDefault="00CB33B9" w:rsidP="00CB33B9">
      <w:r w:rsidRPr="00AC592C">
        <w:t xml:space="preserve">But </w:t>
      </w:r>
      <w:r w:rsidRPr="00AC592C">
        <w:rPr>
          <w:rStyle w:val="StyleUnderline"/>
        </w:rPr>
        <w:t>Sessions said that claims of domestic or gang violence would not generally qualify</w:t>
      </w:r>
      <w:r w:rsidRPr="00AC592C">
        <w:t>.</w:t>
      </w:r>
    </w:p>
    <w:p w14:paraId="04252297" w14:textId="77777777" w:rsidR="00CB33B9" w:rsidRPr="00AC592C" w:rsidRDefault="00CB33B9" w:rsidP="00CB33B9">
      <w:r w:rsidRPr="00AC592C">
        <w:t>“The mere fact that a country may have problems effectively policing certain crimes or that certain populations are more likely to be victims of crime, cannot itself establish an asylum claim,” he said in his ruling.</w:t>
      </w:r>
    </w:p>
    <w:p w14:paraId="1FACAE09" w14:textId="77777777" w:rsidR="00CB33B9" w:rsidRPr="00AC592C" w:rsidRDefault="00CB33B9" w:rsidP="00CB33B9">
      <w:r w:rsidRPr="00AC592C">
        <w:lastRenderedPageBreak/>
        <w:t>The woman affected by the decision, who has not been named, entered the U.S. illegally in 2014. Her ex-husband physically, sexually and emotionally abused her, even as she moved within El Salvador, advocates said.</w:t>
      </w:r>
    </w:p>
    <w:p w14:paraId="3E9D4512" w14:textId="77777777" w:rsidR="00CB33B9" w:rsidRPr="00AC592C" w:rsidRDefault="00CB33B9" w:rsidP="00CB33B9">
      <w:r w:rsidRPr="00AC592C">
        <w:t xml:space="preserve">“She feared for her life and fled to the United States,” said Blaine </w:t>
      </w:r>
      <w:proofErr w:type="spellStart"/>
      <w:r w:rsidRPr="00AC592C">
        <w:t>Bookey</w:t>
      </w:r>
      <w:proofErr w:type="spellEnd"/>
      <w:r w:rsidRPr="00AC592C">
        <w:t>, her attorney and co-legal director at the Center for Gender and Refugee Studies.</w:t>
      </w:r>
    </w:p>
    <w:p w14:paraId="326F870D" w14:textId="77777777" w:rsidR="00CB33B9" w:rsidRPr="00AC592C" w:rsidRDefault="00CB33B9" w:rsidP="00CB33B9">
      <w:r w:rsidRPr="00AC592C">
        <w:rPr>
          <w:rStyle w:val="StyleUnderline"/>
        </w:rPr>
        <w:t xml:space="preserve">Immigration lawyers said that the ruling could invalidate tens of thousands of </w:t>
      </w:r>
      <w:proofErr w:type="gramStart"/>
      <w:r w:rsidRPr="00AC592C">
        <w:rPr>
          <w:rStyle w:val="StyleUnderline"/>
        </w:rPr>
        <w:t>asylum</w:t>
      </w:r>
      <w:proofErr w:type="gramEnd"/>
      <w:r w:rsidRPr="00AC592C">
        <w:rPr>
          <w:rStyle w:val="StyleUnderline"/>
        </w:rPr>
        <w:t xml:space="preserve"> claims now in front of U.S. courts</w:t>
      </w:r>
      <w:r w:rsidRPr="00AC592C">
        <w:t>.</w:t>
      </w:r>
    </w:p>
    <w:p w14:paraId="7B9CCA72" w14:textId="77777777" w:rsidR="00CB33B9" w:rsidRPr="00AC592C" w:rsidRDefault="00CB33B9" w:rsidP="00CB33B9">
      <w:r w:rsidRPr="00AC592C">
        <w:t xml:space="preserve">Kathryn Hampton, of the non-profit Physicians for Human Rights, said </w:t>
      </w:r>
      <w:r w:rsidRPr="00AC592C">
        <w:rPr>
          <w:rStyle w:val="StyleUnderline"/>
        </w:rPr>
        <w:t>violence against women is “one of the most widespread human rights violations,” and countries able to provide protection are morally obligated to offer asylum.</w:t>
      </w:r>
    </w:p>
    <w:p w14:paraId="490F779E" w14:textId="77777777" w:rsidR="00CB33B9" w:rsidRDefault="00CB33B9" w:rsidP="00CB33B9">
      <w:r w:rsidRPr="00AC592C">
        <w:t>“</w:t>
      </w:r>
      <w:r w:rsidRPr="00AC592C">
        <w:rPr>
          <w:rStyle w:val="StyleUnderline"/>
        </w:rPr>
        <w:t>Sessions is egregiously overstepping the mandate of his office</w:t>
      </w:r>
      <w:r w:rsidRPr="00AC592C">
        <w:t>,” she said.</w:t>
      </w:r>
    </w:p>
    <w:p w14:paraId="716CBA24" w14:textId="77777777" w:rsidR="00CB33B9" w:rsidRDefault="00CB33B9" w:rsidP="00CB33B9">
      <w:pPr>
        <w:pStyle w:val="Heading4"/>
      </w:pPr>
      <w:r>
        <w:t xml:space="preserve">International human rights law plays a key role in expanding the scope of protection to </w:t>
      </w:r>
      <w:proofErr w:type="gramStart"/>
      <w:r>
        <w:t>gender based</w:t>
      </w:r>
      <w:proofErr w:type="gramEnd"/>
      <w:r>
        <w:t xml:space="preserve"> protections in asylee claims – specifically domestic violence </w:t>
      </w:r>
    </w:p>
    <w:p w14:paraId="732DFDCC" w14:textId="77777777" w:rsidR="00CB33B9" w:rsidRDefault="00CB33B9" w:rsidP="00CB33B9">
      <w:pPr>
        <w:rPr>
          <w:rStyle w:val="Style13ptBold"/>
        </w:rPr>
      </w:pPr>
      <w:proofErr w:type="spellStart"/>
      <w:r>
        <w:rPr>
          <w:rStyle w:val="Style13ptBold"/>
        </w:rPr>
        <w:t>Mullally</w:t>
      </w:r>
      <w:proofErr w:type="spellEnd"/>
      <w:r>
        <w:rPr>
          <w:rStyle w:val="Style13ptBold"/>
        </w:rPr>
        <w:t>, Director and Established Professor of Human Rights Law, 2010</w:t>
      </w:r>
    </w:p>
    <w:p w14:paraId="466E6BBA" w14:textId="77777777" w:rsidR="00CB33B9" w:rsidRPr="002D4048" w:rsidRDefault="00CB33B9" w:rsidP="00CB33B9">
      <w:r w:rsidRPr="002D4048">
        <w:t>[Siobhan, “Domestic Violence Asylum Claims and Recent Developments in International Human Rights Law: A Progress Narrative?”, pages 460-461, GDI – LNM]</w:t>
      </w:r>
    </w:p>
    <w:p w14:paraId="152798B6" w14:textId="77777777" w:rsidR="00CB33B9" w:rsidRPr="002306A8" w:rsidRDefault="00CB33B9" w:rsidP="00CB33B9">
      <w:pPr>
        <w:rPr>
          <w:u w:val="single"/>
        </w:rPr>
      </w:pPr>
      <w:r>
        <w:t xml:space="preserve">This article examines developments in international human rights law relating to domestic violence and questions how or whether refugee law has integrated those developments into asylum adjudication processes. Cautious recognition that </w:t>
      </w:r>
      <w:r w:rsidRPr="002306A8">
        <w:rPr>
          <w:u w:val="single"/>
        </w:rPr>
        <w:t>domestic violence may give rise to a legitimate claim to asylum</w:t>
      </w:r>
      <w:r>
        <w:t xml:space="preserve"> is evident in recent case-law. Significant progress has been made in recognizing persecution by non-state actors,7 and in breaking down gendered divisions between the public and the private that, for so long, limited the application of refugee law to gender related asylum claims. </w:t>
      </w:r>
      <w:r w:rsidRPr="002306A8">
        <w:rPr>
          <w:u w:val="single"/>
        </w:rPr>
        <w:t xml:space="preserve">Developments within international human rights law have played an important role in pushing for an expansion of the scope of protection offered by refugee law. </w:t>
      </w:r>
      <w:proofErr w:type="gramStart"/>
      <w:r w:rsidRPr="002306A8">
        <w:rPr>
          <w:u w:val="single"/>
        </w:rPr>
        <w:t>As yet</w:t>
      </w:r>
      <w:proofErr w:type="gramEnd"/>
      <w:r w:rsidRPr="002306A8">
        <w:rPr>
          <w:u w:val="single"/>
        </w:rPr>
        <w:t>, however, refugee law is not keeping pace with the inclusion of domestic violence in the panoply of rights and positive obligations now recognized by international human rights law. This failing may be attributed to the continuing constraints of refugee law’s categories,8 its potential for inclusion and exclusion, and the ever present imperative of migration control which, while not relevant to an assessment of protection needs, nonetheless, frequently constrains the willingness of states to offer protection.</w:t>
      </w:r>
    </w:p>
    <w:p w14:paraId="2B1A454D" w14:textId="77777777" w:rsidR="00CB33B9" w:rsidRDefault="00CB33B9" w:rsidP="00CB33B9">
      <w:r>
        <w:t xml:space="preserve">As the 2002 UNHCR gender guidelines note, </w:t>
      </w:r>
      <w:r w:rsidRPr="002306A8">
        <w:rPr>
          <w:u w:val="single"/>
        </w:rPr>
        <w:t>the analysis of sex and gender in refugee law</w:t>
      </w:r>
      <w:r>
        <w:t xml:space="preserve"> has been expanded through the practice of States, the case law of domestic courts and academic writing.9 This expansion has occurred in parallel to, and </w:t>
      </w:r>
      <w:r w:rsidRPr="002306A8">
        <w:rPr>
          <w:u w:val="single"/>
        </w:rPr>
        <w:t>has been assisted by, developments in international human rights law</w:t>
      </w:r>
      <w:r>
        <w:t xml:space="preserve"> and through the jurisprudence of the ad-hoc International Criminal Tribunals and the Rome Statute of the International Criminal Court</w:t>
      </w:r>
      <w:r w:rsidRPr="002306A8">
        <w:rPr>
          <w:u w:val="single"/>
        </w:rPr>
        <w:t xml:space="preserve">. It is UNHCR’s position that the refugee definition, ‘properly interpreted’, includes gender-related claims and that further amendment is not necessary </w:t>
      </w:r>
      <w:proofErr w:type="gramStart"/>
      <w:r w:rsidRPr="002306A8">
        <w:rPr>
          <w:u w:val="single"/>
        </w:rPr>
        <w:t>in order to</w:t>
      </w:r>
      <w:proofErr w:type="gramEnd"/>
      <w:r w:rsidRPr="002306A8">
        <w:rPr>
          <w:u w:val="single"/>
        </w:rPr>
        <w:t xml:space="preserve"> recognize the gender dimension of persecution</w:t>
      </w:r>
      <w:r>
        <w:t xml:space="preserve">.10 Yet, as the 2002 UNHCR Guidelines also note, </w:t>
      </w:r>
      <w:r w:rsidRPr="002306A8">
        <w:rPr>
          <w:u w:val="single"/>
        </w:rPr>
        <w:t xml:space="preserve">women continue to face difficulty in bringing gender related claims within the scope of refugee law. Domestic violence is a paradigmatic test case for refugee law challenging, as it does, not only the boundaries of refugee law’s categories, but also the continuing gap between ‘private harms’ and State accountability. </w:t>
      </w:r>
      <w:r w:rsidRPr="002306A8">
        <w:rPr>
          <w:u w:val="single"/>
        </w:rPr>
        <w:lastRenderedPageBreak/>
        <w:t>International human rights law has expanded the scope of the due diligence standard when harm occurs at the hands of non-state actors, with significant implications for our understanding of States’ positive obligations of prevention, protection and enforcement</w:t>
      </w:r>
      <w:r>
        <w:t xml:space="preserve">. The application of the due diligence standard has brought with it much greater scrutiny of State responses, their actions and omissions, in the face of so-called private harms. As we shall see, however, the potential for an expanded protection norm within refugee law has not yet been fully realized. </w:t>
      </w:r>
    </w:p>
    <w:p w14:paraId="29E163E1" w14:textId="77777777" w:rsidR="00CB33B9" w:rsidRDefault="00CB33B9" w:rsidP="00CB33B9">
      <w:pPr>
        <w:pStyle w:val="Heading4"/>
      </w:pPr>
      <w:r>
        <w:t>International law solves laundry list – structural violence, environment, terrorism, and more</w:t>
      </w:r>
    </w:p>
    <w:p w14:paraId="46C17E76" w14:textId="77777777" w:rsidR="00CB33B9" w:rsidRPr="00097B68" w:rsidRDefault="00CB33B9" w:rsidP="00CB33B9">
      <w:pPr>
        <w:rPr>
          <w:b/>
          <w:sz w:val="26"/>
          <w:szCs w:val="26"/>
        </w:rPr>
      </w:pPr>
      <w:proofErr w:type="spellStart"/>
      <w:r w:rsidRPr="00097B68">
        <w:rPr>
          <w:b/>
          <w:sz w:val="26"/>
          <w:szCs w:val="26"/>
        </w:rPr>
        <w:t>Piccone</w:t>
      </w:r>
      <w:proofErr w:type="spellEnd"/>
      <w:r w:rsidRPr="00097B68">
        <w:rPr>
          <w:b/>
          <w:sz w:val="26"/>
          <w:szCs w:val="26"/>
        </w:rPr>
        <w:t xml:space="preserve">, </w:t>
      </w:r>
      <w:r>
        <w:rPr>
          <w:b/>
          <w:sz w:val="26"/>
          <w:szCs w:val="26"/>
        </w:rPr>
        <w:t xml:space="preserve">Brookings Institution, </w:t>
      </w:r>
      <w:r w:rsidRPr="00097B68">
        <w:rPr>
          <w:b/>
          <w:sz w:val="26"/>
          <w:szCs w:val="26"/>
        </w:rPr>
        <w:t xml:space="preserve">Foreign Policy, </w:t>
      </w:r>
      <w:r>
        <w:rPr>
          <w:b/>
          <w:sz w:val="26"/>
          <w:szCs w:val="26"/>
        </w:rPr>
        <w:t xml:space="preserve">Senior Fellow, and </w:t>
      </w:r>
      <w:r w:rsidRPr="00097B68">
        <w:rPr>
          <w:b/>
          <w:sz w:val="26"/>
          <w:szCs w:val="26"/>
        </w:rPr>
        <w:t>Project on International Order and Strategy</w:t>
      </w:r>
      <w:r>
        <w:rPr>
          <w:b/>
          <w:sz w:val="26"/>
          <w:szCs w:val="26"/>
        </w:rPr>
        <w:t>,</w:t>
      </w:r>
      <w:r w:rsidRPr="00097B68">
        <w:rPr>
          <w:b/>
          <w:sz w:val="26"/>
          <w:szCs w:val="26"/>
        </w:rPr>
        <w:t xml:space="preserve"> Charles W. Robinson Chair, 2017</w:t>
      </w:r>
    </w:p>
    <w:p w14:paraId="081D58E6" w14:textId="77777777" w:rsidR="00CB33B9" w:rsidRPr="00667090" w:rsidRDefault="00CB33B9" w:rsidP="00CB33B9">
      <w:r>
        <w:t>(Ted, “</w:t>
      </w:r>
      <w:r w:rsidRPr="00C1757D">
        <w:t>Why international law serves U.S. national interests</w:t>
      </w:r>
      <w:r>
        <w:t xml:space="preserve">”, Brookings Institution, </w:t>
      </w:r>
      <w:r w:rsidRPr="00C1757D">
        <w:t>April 12, 2017</w:t>
      </w:r>
      <w:r>
        <w:t xml:space="preserve">, </w:t>
      </w:r>
      <w:hyperlink r:id="rId22" w:history="1">
        <w:r w:rsidRPr="00CB13C9">
          <w:rPr>
            <w:rStyle w:val="Hyperlink"/>
          </w:rPr>
          <w:t>https://www.brookings.edu/research/why-international-law-serves-u-s-national-interests/</w:t>
        </w:r>
      </w:hyperlink>
      <w:r>
        <w:t>, accessed 6/30/18, GDI-JG)</w:t>
      </w:r>
    </w:p>
    <w:p w14:paraId="68E835D6" w14:textId="77777777" w:rsidR="00CB33B9" w:rsidRDefault="00CB33B9" w:rsidP="00CB33B9">
      <w:pPr>
        <w:rPr>
          <w:rStyle w:val="StyleUnderline"/>
        </w:rPr>
      </w:pPr>
      <w:r w:rsidRPr="00AE04B9">
        <w:t xml:space="preserve">Now, </w:t>
      </w:r>
      <w:r w:rsidRPr="00F20EE4">
        <w:rPr>
          <w:rStyle w:val="StyleUnderline"/>
        </w:rPr>
        <w:t>with over 560 major multilateral instruments</w:t>
      </w:r>
      <w:r w:rsidRPr="00AE04B9">
        <w:t xml:space="preserve"> deposited </w:t>
      </w:r>
      <w:r w:rsidRPr="00F20EE4">
        <w:rPr>
          <w:rStyle w:val="StyleUnderline"/>
        </w:rPr>
        <w:t xml:space="preserve">with the United Nations alone, </w:t>
      </w:r>
      <w:r w:rsidRPr="00F20EE4">
        <w:rPr>
          <w:rStyle w:val="Emphasis"/>
        </w:rPr>
        <w:t>citizens around the world benefit every day from rules their governments have adopted conjointly</w:t>
      </w:r>
      <w:r w:rsidRPr="00F20EE4">
        <w:t xml:space="preserve"> with each other. </w:t>
      </w:r>
      <w:r w:rsidRPr="00F20EE4">
        <w:rPr>
          <w:rStyle w:val="StyleUnderline"/>
        </w:rPr>
        <w:t>These agreements</w:t>
      </w:r>
      <w:r w:rsidRPr="00AE04B9">
        <w:t xml:space="preserve">, as the American Society of International Law has documented, </w:t>
      </w:r>
      <w:r w:rsidRPr="00F20EE4">
        <w:rPr>
          <w:rStyle w:val="StyleUnderline"/>
        </w:rPr>
        <w:t>enable worldwide telecommunications and postal networks; universal recognition of time standards; improved weather forecasting; stronger safety standards for automobiles, airplanes, and ships; sharing of information about the origin of our food and other products; protection of software, literary, and artistic works; and preservation of cultural heritage sites and endangered species</w:t>
      </w:r>
      <w:r w:rsidRPr="00AE04B9">
        <w:t xml:space="preserve">, to name a few.[1] With the adoption of international human rights treaties after World War II, </w:t>
      </w:r>
      <w:r w:rsidRPr="00F20EE4">
        <w:rPr>
          <w:rStyle w:val="StyleUnderline"/>
        </w:rPr>
        <w:t>these rules expanded to protect people from torture and other forms of inhumane treatment; promote equal protection for women and children, including for adopted children and those caught in custody</w:t>
      </w:r>
      <w:r w:rsidRPr="00AE04B9">
        <w:t xml:space="preserve"> disputes; </w:t>
      </w:r>
      <w:r w:rsidRPr="00F20EE4">
        <w:rPr>
          <w:rStyle w:val="StyleUnderline"/>
        </w:rPr>
        <w:t>and facilitate pursuit of war criminals, terrorists, human smugglers, and drug traffickers</w:t>
      </w:r>
      <w:r w:rsidRPr="00AE04B9">
        <w:t xml:space="preserve">. </w:t>
      </w:r>
      <w:r w:rsidRPr="00F20EE4">
        <w:rPr>
          <w:rStyle w:val="StyleUnderline"/>
        </w:rPr>
        <w:t>Agreements to protect the public and the environment</w:t>
      </w:r>
      <w:r w:rsidRPr="00AE04B9">
        <w:t xml:space="preserve"> </w:t>
      </w:r>
      <w:r w:rsidRPr="00F20EE4">
        <w:rPr>
          <w:rStyle w:val="StyleUnderline"/>
        </w:rPr>
        <w:t>from</w:t>
      </w:r>
      <w:r w:rsidRPr="00AE04B9">
        <w:t xml:space="preserve"> chlorofluorocarbons (CFCs) and other </w:t>
      </w:r>
      <w:r w:rsidRPr="00F20EE4">
        <w:rPr>
          <w:rStyle w:val="StyleUnderline"/>
        </w:rPr>
        <w:t>harmful pollutants are among some of the more effective binding instruments of modern international law.</w:t>
      </w:r>
    </w:p>
    <w:p w14:paraId="2F663B1E" w14:textId="77777777" w:rsidR="00CB33B9" w:rsidRDefault="00CB33B9" w:rsidP="00CB33B9">
      <w:pPr>
        <w:pStyle w:val="Heading3"/>
      </w:pPr>
      <w:r>
        <w:lastRenderedPageBreak/>
        <w:t>Plan</w:t>
      </w:r>
    </w:p>
    <w:p w14:paraId="7FF6C8B5" w14:textId="77777777" w:rsidR="00CB33B9" w:rsidRDefault="00CB33B9" w:rsidP="00CB33B9">
      <w:pPr>
        <w:pStyle w:val="Heading4"/>
      </w:pPr>
      <w:proofErr w:type="gramStart"/>
      <w:r>
        <w:t>Thus</w:t>
      </w:r>
      <w:proofErr w:type="gramEnd"/>
      <w:r>
        <w:t xml:space="preserve"> the plan: The United States federal government should substantially reduce its restrictions on legal immigration to the United States by confirming that gender can form the basis of a particular social group for asylum and advancing group definitions as per the recommendations of our </w:t>
      </w:r>
      <w:proofErr w:type="spellStart"/>
      <w:r>
        <w:t>Nanasi</w:t>
      </w:r>
      <w:proofErr w:type="spellEnd"/>
      <w:r>
        <w:t xml:space="preserve"> evidence.</w:t>
      </w:r>
    </w:p>
    <w:p w14:paraId="397ECDA7" w14:textId="77777777" w:rsidR="00CB33B9" w:rsidRDefault="00CB33B9" w:rsidP="00CB33B9">
      <w:pPr>
        <w:pStyle w:val="Heading3"/>
      </w:pPr>
      <w:r>
        <w:lastRenderedPageBreak/>
        <w:t>Solvency</w:t>
      </w:r>
    </w:p>
    <w:p w14:paraId="50A449EC" w14:textId="77777777" w:rsidR="00CB33B9" w:rsidRDefault="00CB33B9" w:rsidP="00CB33B9">
      <w:pPr>
        <w:pStyle w:val="Heading4"/>
      </w:pPr>
      <w:r>
        <w:t>Adding gender as a social group allows for consistent admittance of asylees experiencing domestic violence</w:t>
      </w:r>
    </w:p>
    <w:p w14:paraId="49B4BCCC" w14:textId="77777777" w:rsidR="00CB33B9" w:rsidRPr="00105FC6" w:rsidRDefault="00CB33B9" w:rsidP="00CB33B9">
      <w:pPr>
        <w:rPr>
          <w:b/>
          <w:sz w:val="26"/>
          <w:szCs w:val="26"/>
        </w:rPr>
      </w:pPr>
      <w:proofErr w:type="spellStart"/>
      <w:r w:rsidRPr="00105FC6">
        <w:rPr>
          <w:b/>
          <w:sz w:val="26"/>
          <w:szCs w:val="26"/>
        </w:rPr>
        <w:t>Nanasi</w:t>
      </w:r>
      <w:proofErr w:type="spellEnd"/>
      <w:r w:rsidRPr="00105FC6">
        <w:rPr>
          <w:b/>
          <w:sz w:val="26"/>
          <w:szCs w:val="26"/>
        </w:rPr>
        <w:t>, Assistant Professor and Director, Judge Elmo B. Hunter Legal Center for Victims of Crimes Against Women, SMU Dedman School of Law, 2017</w:t>
      </w:r>
    </w:p>
    <w:p w14:paraId="35BBC4B0" w14:textId="77777777" w:rsidR="00CB33B9" w:rsidRPr="00933627" w:rsidRDefault="00CB33B9" w:rsidP="00CB33B9">
      <w:r>
        <w:t>(Natalie, “</w:t>
      </w:r>
      <w:r w:rsidRPr="00C92464">
        <w:t>Domestic Violence Asylum and the Perpetuation of the Victimization Narrative</w:t>
      </w:r>
      <w:r>
        <w:t>”, O</w:t>
      </w:r>
      <w:r w:rsidRPr="00C92464">
        <w:t>hio State Law Journal, vol. 78, no. 3 (2017), 733-771.</w:t>
      </w:r>
      <w:r>
        <w:t xml:space="preserve">, </w:t>
      </w:r>
      <w:hyperlink r:id="rId23" w:history="1">
        <w:r w:rsidRPr="00CB13C9">
          <w:rPr>
            <w:rStyle w:val="Hyperlink"/>
          </w:rPr>
          <w:t>https://kb.osu.edu/dspace/bitstream/handle/1811/81536/OSLJ_V78N3_0733.pdf</w:t>
        </w:r>
      </w:hyperlink>
      <w:r>
        <w:t>, accessed 6/29/18, GDI-JG)</w:t>
      </w:r>
    </w:p>
    <w:p w14:paraId="7F7560F6" w14:textId="77777777" w:rsidR="00CB33B9" w:rsidRDefault="00CB33B9" w:rsidP="00CB33B9">
      <w:r>
        <w:t>A. Issuance of a Final Rule Governing Domestic Violence Asylum Claims</w:t>
      </w:r>
    </w:p>
    <w:p w14:paraId="5515B314" w14:textId="77777777" w:rsidR="00CB33B9" w:rsidRDefault="00CB33B9" w:rsidP="00CB33B9">
      <w:r>
        <w:t xml:space="preserve">As explained in Part III, on December 7, 2000, </w:t>
      </w:r>
      <w:r w:rsidRPr="008F6DD2">
        <w:rPr>
          <w:rStyle w:val="StyleUnderline"/>
        </w:rPr>
        <w:t>after the BIA’s initial denial in Matter of R-A-, the DOJ issued a proposed rule whose stated aim was to “aid in the assessment of claims made by applicants who have suffered or fear domestic violence</w:t>
      </w:r>
      <w:r>
        <w:t>.”179 In an effort to bring clarity to domestic violence-</w:t>
      </w:r>
      <w:r w:rsidRPr="00D272D2">
        <w:t xml:space="preserve"> </w:t>
      </w:r>
      <w:proofErr w:type="spellStart"/>
      <w:r>
        <w:t>ased</w:t>
      </w:r>
      <w:proofErr w:type="spellEnd"/>
      <w:r>
        <w:t xml:space="preserve"> asylum claims, </w:t>
      </w:r>
      <w:r w:rsidRPr="008F6DD2">
        <w:rPr>
          <w:rStyle w:val="StyleUnderline"/>
        </w:rPr>
        <w:t>the proposed rule first reiterates and confirms that “gender can form the basis of a particular social group” and that survivors of domestic violence are entitled to asylum in the United States</w:t>
      </w:r>
      <w:r>
        <w:t xml:space="preserve">.180 </w:t>
      </w:r>
      <w:r w:rsidRPr="008F6DD2">
        <w:rPr>
          <w:rStyle w:val="StyleUnderline"/>
        </w:rPr>
        <w:t>The proposed rule also deliberately “does not specify how a claim of persecution based on domestic violence should be fashioned</w:t>
      </w:r>
      <w:r>
        <w:t xml:space="preserve">—in particular, </w:t>
      </w:r>
      <w:r w:rsidRPr="008F6DD2">
        <w:rPr>
          <w:rStyle w:val="StyleUnderline"/>
        </w:rPr>
        <w:t>it does not set forth what the precise characteristics of the particular social group might be</w:t>
      </w:r>
      <w:r>
        <w:t xml:space="preserve">” because the DOJ recognized that crafting a particular social group is a fact- specific endeavor and groups will likely “vary depending upon the social context” of the applicant’s country.181 </w:t>
      </w:r>
      <w:r w:rsidRPr="008F6DD2">
        <w:rPr>
          <w:rStyle w:val="Emphasis"/>
        </w:rPr>
        <w:t>It instead lays out “generally applicable principles” and factors to consider when adjudicating domestic violence asylum claims.</w:t>
      </w:r>
      <w:r>
        <w:t>182</w:t>
      </w:r>
    </w:p>
    <w:p w14:paraId="3C83EDE4" w14:textId="77777777" w:rsidR="00CB33B9" w:rsidRDefault="00CB33B9" w:rsidP="00CB33B9">
      <w:r>
        <w:t xml:space="preserve">Decision-making in Matter of R-A- was stalled for years in anticipation of finalization of this rule,183 and today, many administrations and seventeen years later, it remains in proposed form. The </w:t>
      </w:r>
      <w:r w:rsidRPr="00933627">
        <w:rPr>
          <w:rStyle w:val="StyleUnderline"/>
        </w:rPr>
        <w:t>lengthy delay and absence of final regulations have been a significant cause of the confusion and uncertainty in domestic violence asylum law</w:t>
      </w:r>
      <w:r>
        <w:t xml:space="preserve">. The lack of direction from the DOJ likely also contributed to courts’ reluctance to render published precedent decisions on the subject. And while </w:t>
      </w:r>
      <w:r w:rsidRPr="00933627">
        <w:rPr>
          <w:rStyle w:val="StyleUnderline"/>
        </w:rPr>
        <w:t>Matter of A-R-C-G-</w:t>
      </w:r>
      <w:r>
        <w:t xml:space="preserve"> has created some certainty, unlike the proposed rule, </w:t>
      </w:r>
      <w:r w:rsidRPr="00933627">
        <w:rPr>
          <w:rStyle w:val="StyleUnderline"/>
        </w:rPr>
        <w:t xml:space="preserve">it limits viable claims to only those that fit a narrow category articulated in its accepted </w:t>
      </w:r>
      <w:proofErr w:type="gramStart"/>
      <w:r w:rsidRPr="00933627">
        <w:rPr>
          <w:rStyle w:val="StyleUnderline"/>
        </w:rPr>
        <w:t>particular social</w:t>
      </w:r>
      <w:proofErr w:type="gramEnd"/>
      <w:r w:rsidRPr="00933627">
        <w:rPr>
          <w:rStyle w:val="StyleUnderline"/>
        </w:rPr>
        <w:t xml:space="preserve"> group</w:t>
      </w:r>
      <w:r>
        <w:t>.</w:t>
      </w:r>
    </w:p>
    <w:p w14:paraId="2C4A25B0" w14:textId="77777777" w:rsidR="00CB33B9" w:rsidRDefault="00CB33B9" w:rsidP="00CB33B9">
      <w:pPr>
        <w:rPr>
          <w:rStyle w:val="StyleUnderline"/>
        </w:rPr>
      </w:pPr>
      <w:r w:rsidRPr="00933627">
        <w:rPr>
          <w:rStyle w:val="Emphasis"/>
        </w:rPr>
        <w:t>Finalizing the proposed rule at long last would not only bring additional certainty to this area of the law,</w:t>
      </w:r>
      <w:r>
        <w:t xml:space="preserve"> </w:t>
      </w:r>
      <w:r w:rsidRPr="00933627">
        <w:rPr>
          <w:rStyle w:val="StyleUnderline"/>
        </w:rPr>
        <w:t>but also provide guidance to both advocates and decision-makers, who would then have the freedom to proceed with their own analyses within the general framework of the DOJ policy</w:t>
      </w:r>
      <w:r>
        <w:t xml:space="preserve">. And </w:t>
      </w:r>
      <w:r w:rsidRPr="00933627">
        <w:rPr>
          <w:rStyle w:val="StyleUnderline"/>
        </w:rPr>
        <w:t xml:space="preserve">because the proposed regulations refrain from proposing </w:t>
      </w:r>
      <w:proofErr w:type="gramStart"/>
      <w:r w:rsidRPr="00933627">
        <w:rPr>
          <w:rStyle w:val="StyleUnderline"/>
        </w:rPr>
        <w:t>particular social</w:t>
      </w:r>
      <w:proofErr w:type="gramEnd"/>
      <w:r w:rsidRPr="00933627">
        <w:rPr>
          <w:rStyle w:val="StyleUnderline"/>
        </w:rPr>
        <w:t xml:space="preserve"> groups, all of the participants in the system would be free to deviate from the existing Matter of L-R- and Matter of A-R-C-G- frameworks that further the narrative of the helpless, meek, and submissive victim in favor of case-specific and fact- specific groups that recognize a variety of responses to domestic violence.</w:t>
      </w:r>
    </w:p>
    <w:p w14:paraId="33948CF5" w14:textId="77777777" w:rsidR="00CB33B9" w:rsidRDefault="00CB33B9" w:rsidP="00CB33B9">
      <w:r>
        <w:t xml:space="preserve">Although reliance on </w:t>
      </w:r>
      <w:proofErr w:type="gramStart"/>
      <w:r>
        <w:t>particular social</w:t>
      </w:r>
      <w:proofErr w:type="gramEnd"/>
      <w:r>
        <w:t xml:space="preserve"> group formulations that perpetuate the victimization of battered women is deeply problematic for the many reasons articulated above, fortunately, several alternatives to the currently utilized frameworks exist.</w:t>
      </w:r>
    </w:p>
    <w:p w14:paraId="64F0596F" w14:textId="77777777" w:rsidR="00CB33B9" w:rsidRDefault="00CB33B9" w:rsidP="00CB33B9">
      <w:r>
        <w:t xml:space="preserve">B. Advancing Alternative, Non-Essentializing, </w:t>
      </w:r>
      <w:proofErr w:type="gramStart"/>
      <w:r>
        <w:t>Particular Social</w:t>
      </w:r>
      <w:proofErr w:type="gramEnd"/>
      <w:r>
        <w:t xml:space="preserve"> Groups</w:t>
      </w:r>
    </w:p>
    <w:p w14:paraId="73A3EDA2" w14:textId="77777777" w:rsidR="00CB33B9" w:rsidRPr="00B70360" w:rsidRDefault="00CB33B9" w:rsidP="00CB33B9">
      <w:pPr>
        <w:rPr>
          <w:rStyle w:val="StyleUnderline"/>
        </w:rPr>
      </w:pPr>
      <w:r w:rsidRPr="00B70360">
        <w:rPr>
          <w:rStyle w:val="StyleUnderline"/>
        </w:rPr>
        <w:lastRenderedPageBreak/>
        <w:t>Although issuance of final regulations by the DOJ would undoubtedly be a significant milestone</w:t>
      </w:r>
      <w:r>
        <w:t xml:space="preserve">, there is currently no indication of when the rule might be finalized, and the existing delay certainly has not led to much optimism about its imminent release.184 And because the Department declined to propose specific social groups for domestic violence cases, </w:t>
      </w:r>
      <w:r w:rsidRPr="00B70360">
        <w:rPr>
          <w:rStyle w:val="StyleUnderline"/>
        </w:rPr>
        <w:t>it is not certain that issuance of final regulations would solve the problems raised by this Article</w:t>
      </w:r>
      <w:r>
        <w:t xml:space="preserve">. Even if the rule is finalized, </w:t>
      </w:r>
      <w:r w:rsidRPr="00B70360">
        <w:rPr>
          <w:rStyle w:val="StyleUnderline"/>
        </w:rPr>
        <w:t xml:space="preserve">attorneys and judges may continue to rely on the Matter of L-R- and Matter of A-R-C-G- frameworks due to inertia or simply because a better alternative is not </w:t>
      </w:r>
      <w:proofErr w:type="gramStart"/>
      <w:r w:rsidRPr="00B70360">
        <w:rPr>
          <w:rStyle w:val="StyleUnderline"/>
        </w:rPr>
        <w:t>readily apparent</w:t>
      </w:r>
      <w:proofErr w:type="gramEnd"/>
      <w:r>
        <w:t xml:space="preserve">. Therefore, </w:t>
      </w:r>
      <w:r w:rsidRPr="00B70360">
        <w:rPr>
          <w:rStyle w:val="StyleUnderline"/>
        </w:rPr>
        <w:t xml:space="preserve">what follows below are examples of potential </w:t>
      </w:r>
      <w:proofErr w:type="gramStart"/>
      <w:r w:rsidRPr="00B70360">
        <w:rPr>
          <w:rStyle w:val="StyleUnderline"/>
        </w:rPr>
        <w:t>particular social</w:t>
      </w:r>
      <w:proofErr w:type="gramEnd"/>
      <w:r w:rsidRPr="00B70360">
        <w:rPr>
          <w:rStyle w:val="StyleUnderline"/>
        </w:rPr>
        <w:t xml:space="preserve"> groups that could be used in lieu of the existing Matter of L-R- and Matter of A-R-C-G- formulations.</w:t>
      </w:r>
      <w:r>
        <w:t xml:space="preserve"> These proposed groups are not intended to be an exhaustive list, as the goal of this Article is not to create additional pigeonholes or limitations; they are simply suggestions that advocates may draw upon as examples of alternative groups. </w:t>
      </w:r>
      <w:proofErr w:type="gramStart"/>
      <w:r w:rsidRPr="00B70360">
        <w:rPr>
          <w:rStyle w:val="StyleUnderline"/>
        </w:rPr>
        <w:t>All of</w:t>
      </w:r>
      <w:proofErr w:type="gramEnd"/>
      <w:r w:rsidRPr="00B70360">
        <w:rPr>
          <w:rStyle w:val="StyleUnderline"/>
        </w:rPr>
        <w:t xml:space="preserve"> the proposed groups depart from the existing narrative of the helpless, docile, and submissive battered woman and instead advance a group definition that allows for survivors of domestic violence to demonstrate strength, self-reliance, and empowerment.</w:t>
      </w:r>
    </w:p>
    <w:p w14:paraId="72E058C8" w14:textId="77777777" w:rsidR="00CB33B9" w:rsidRDefault="00CB33B9" w:rsidP="00CB33B9">
      <w:r>
        <w:t xml:space="preserve">1. </w:t>
      </w:r>
      <w:r w:rsidRPr="00B70360">
        <w:rPr>
          <w:rStyle w:val="StyleUnderline"/>
        </w:rPr>
        <w:t>Women as a Particular Social Group</w:t>
      </w:r>
    </w:p>
    <w:p w14:paraId="23BAF774" w14:textId="77777777" w:rsidR="00CB33B9" w:rsidRDefault="00CB33B9" w:rsidP="00CB33B9">
      <w:r w:rsidRPr="00B70360">
        <w:rPr>
          <w:rStyle w:val="StyleUnderline"/>
        </w:rPr>
        <w:t xml:space="preserve">The simplest articulation of a </w:t>
      </w:r>
      <w:proofErr w:type="gramStart"/>
      <w:r w:rsidRPr="00B70360">
        <w:rPr>
          <w:rStyle w:val="StyleUnderline"/>
        </w:rPr>
        <w:t>particular social</w:t>
      </w:r>
      <w:proofErr w:type="gramEnd"/>
      <w:r w:rsidRPr="00B70360">
        <w:rPr>
          <w:rStyle w:val="StyleUnderline"/>
        </w:rPr>
        <w:t xml:space="preserve"> group would be “women” from the applicant’s home country, or perhaps the applicant’s village, city, town, or geographic region</w:t>
      </w:r>
      <w:r>
        <w:t xml:space="preserve">. Such an approach is supported by the United Nations,185 the scholarly community,186 and existing federal case law.187 However, recognizing that while viable, “women” as a </w:t>
      </w:r>
      <w:proofErr w:type="gramStart"/>
      <w:r>
        <w:t>particular social</w:t>
      </w:r>
      <w:proofErr w:type="gramEnd"/>
      <w:r>
        <w:t xml:space="preserve"> group may not readily be accepted by decision-makers, the group could be narrowed by the inclusion of one of many limiting characteristics. Descriptors and limitations based on age, relationship status, opposition to abuse, or family, clan, or tribal membership could serve to further delineate membership.</w:t>
      </w:r>
    </w:p>
    <w:p w14:paraId="56B3EE49" w14:textId="77777777" w:rsidR="00CB33B9" w:rsidRPr="00B70360" w:rsidRDefault="00CB33B9" w:rsidP="00CB33B9">
      <w:pPr>
        <w:rPr>
          <w:rStyle w:val="StyleUnderline"/>
        </w:rPr>
      </w:pPr>
      <w:r w:rsidRPr="00B70360">
        <w:rPr>
          <w:rStyle w:val="StyleUnderline"/>
        </w:rPr>
        <w:t>2. Women Who Resist Domestic Violence but Are Unable to Leave Their Relationship</w:t>
      </w:r>
    </w:p>
    <w:p w14:paraId="4FC95BDB" w14:textId="77777777" w:rsidR="00CB33B9" w:rsidRDefault="00CB33B9" w:rsidP="00CB33B9">
      <w:r w:rsidRPr="00B70360">
        <w:rPr>
          <w:rStyle w:val="StyleUnderline"/>
        </w:rPr>
        <w:t xml:space="preserve">A second potential re-conception of the “unable to leave” </w:t>
      </w:r>
      <w:proofErr w:type="gramStart"/>
      <w:r w:rsidRPr="00B70360">
        <w:rPr>
          <w:rStyle w:val="StyleUnderline"/>
        </w:rPr>
        <w:t>particular social</w:t>
      </w:r>
      <w:proofErr w:type="gramEnd"/>
      <w:r w:rsidRPr="00B70360">
        <w:rPr>
          <w:rStyle w:val="StyleUnderline"/>
        </w:rPr>
        <w:t xml:space="preserve"> group is not to do away with it altogether, but to simply modify it to better reflect the reality of many women’s responses to domestic abuse.</w:t>
      </w:r>
      <w:r>
        <w:t xml:space="preserve"> A </w:t>
      </w:r>
      <w:proofErr w:type="gramStart"/>
      <w:r>
        <w:t>particular social</w:t>
      </w:r>
      <w:proofErr w:type="gramEnd"/>
      <w:r>
        <w:t xml:space="preserve"> group of “women who resist domestic violence but are unable to leave the relationship” would allow for applicants to articulate and reclaim an aspect of their stories and present a counternarrative that is not premised on helplessness and passivity to violence.</w:t>
      </w:r>
    </w:p>
    <w:p w14:paraId="7AD5CBA1" w14:textId="77777777" w:rsidR="00CB33B9" w:rsidRDefault="00CB33B9" w:rsidP="00CB33B9">
      <w:r w:rsidRPr="00B70360">
        <w:rPr>
          <w:rStyle w:val="StyleUnderline"/>
        </w:rPr>
        <w:t xml:space="preserve">Such a social group would surely be viable, as the “unable to leave” portion has already been deemed to </w:t>
      </w:r>
      <w:proofErr w:type="gramStart"/>
      <w:r w:rsidRPr="00B70360">
        <w:rPr>
          <w:rStyle w:val="StyleUnderline"/>
        </w:rPr>
        <w:t>be in compliance with</w:t>
      </w:r>
      <w:proofErr w:type="gramEnd"/>
      <w:r w:rsidRPr="00B70360">
        <w:rPr>
          <w:rStyle w:val="StyleUnderline"/>
        </w:rPr>
        <w:t xml:space="preserve"> existing standards and requirements for particular social groups</w:t>
      </w:r>
      <w:r>
        <w:t>.188 The additional characteristics “women” and “resist[</w:t>
      </w:r>
      <w:proofErr w:type="spellStart"/>
      <w:r>
        <w:t>ing</w:t>
      </w:r>
      <w:proofErr w:type="spellEnd"/>
      <w:r>
        <w:t>] domestic violence” both also survive scrutiny. Being a woman is inarguably an immutable characteristic and women are both recognized as a discrete class of persons and seen as a distinct group in all societies. Similarly, resisting violence is immutable as it is surely so fundamental to a woman’s identity or conscience—not to mention safety and bodily integrity—that she should not be required to change her behavior. Women who fight back against domestic abuse are also a sufficiently particular group, although advocates may be able to further refine what form the resistance took and potentially alter the group definition accordingly. Lastly, if abused spouses who are unable to leave survive a social distinction analysis, it is logical that those who resist but are subsequently unable to leave would also be sufficiently socially distinct.</w:t>
      </w:r>
    </w:p>
    <w:p w14:paraId="76F1CEFB" w14:textId="77777777" w:rsidR="00CB33B9" w:rsidRPr="00B70360" w:rsidRDefault="00CB33B9" w:rsidP="00CB33B9">
      <w:pPr>
        <w:rPr>
          <w:rStyle w:val="StyleUnderline"/>
        </w:rPr>
      </w:pPr>
      <w:r w:rsidRPr="00B70360">
        <w:rPr>
          <w:rStyle w:val="StyleUnderline"/>
        </w:rPr>
        <w:t>3. Women Who Assert Independence from Abusive Partners or Women Who Challenge Male Domination</w:t>
      </w:r>
    </w:p>
    <w:p w14:paraId="359E57D0" w14:textId="77777777" w:rsidR="00CB33B9" w:rsidRDefault="00CB33B9" w:rsidP="00CB33B9">
      <w:r w:rsidRPr="00B70360">
        <w:rPr>
          <w:rStyle w:val="StyleUnderline"/>
        </w:rPr>
        <w:lastRenderedPageBreak/>
        <w:t xml:space="preserve">Another possible </w:t>
      </w:r>
      <w:proofErr w:type="gramStart"/>
      <w:r w:rsidRPr="00B70360">
        <w:rPr>
          <w:rStyle w:val="StyleUnderline"/>
        </w:rPr>
        <w:t>particular social</w:t>
      </w:r>
      <w:proofErr w:type="gramEnd"/>
      <w:r w:rsidRPr="00B70360">
        <w:rPr>
          <w:rStyle w:val="StyleUnderline"/>
        </w:rPr>
        <w:t xml:space="preserve"> group that could be utilized by survivors of domestic violence seeking asylum in the United States is “women who assert independence from abusive partners” or “women who challenge male domination.”</w:t>
      </w:r>
      <w:r>
        <w:t xml:space="preserve"> While not overtly relying on a feminist or anti-violence political opinion, these groups implicate that alternative ground of protection under asylum law. And like the group above, these formulations present a strong image of a battered woman who is affirmatively acting to resist abuse.</w:t>
      </w:r>
    </w:p>
    <w:p w14:paraId="169B9E4E" w14:textId="77777777" w:rsidR="00CB33B9" w:rsidRDefault="00CB33B9" w:rsidP="00CB33B9">
      <w:r>
        <w:t xml:space="preserve">Because these groups rely heavily on the more clear-cut political opinion ground of asylum protection, and because the component of resistance makes them comparable to the </w:t>
      </w:r>
      <w:proofErr w:type="gramStart"/>
      <w:r>
        <w:t>particular social</w:t>
      </w:r>
      <w:proofErr w:type="gramEnd"/>
      <w:r>
        <w:t xml:space="preserve"> group long-accepted as precedent in Matter of Kasinga,189 </w:t>
      </w:r>
      <w:r w:rsidRPr="00EF2FB0">
        <w:rPr>
          <w:rStyle w:val="StyleUnderline"/>
        </w:rPr>
        <w:t>they too are viable under the existing particular social group definition and requirements. As discussed above, gender is immutable, and the challenge to, or assertion of, independence from abuse is certainly fundamental to one’s identity and conscience</w:t>
      </w:r>
      <w:r>
        <w:t xml:space="preserve">. The terms used in the group are specific, although again, fact-finding and investigation could certainly make them more specific on a case-by-case basis, and such defiance of family violence will often be unique enough in a </w:t>
      </w:r>
      <w:proofErr w:type="gramStart"/>
      <w:r>
        <w:t>particular culture</w:t>
      </w:r>
      <w:proofErr w:type="gramEnd"/>
      <w:r>
        <w:t xml:space="preserve"> that those who undertake such brave acts are understood to constitute a discrete group.</w:t>
      </w:r>
    </w:p>
    <w:p w14:paraId="6B14E4B5" w14:textId="77777777" w:rsidR="00CB33B9" w:rsidRPr="00EF2FB0" w:rsidRDefault="00CB33B9" w:rsidP="00CB33B9">
      <w:pPr>
        <w:rPr>
          <w:rStyle w:val="StyleUnderline"/>
        </w:rPr>
      </w:pPr>
      <w:r w:rsidRPr="00EF2FB0">
        <w:rPr>
          <w:rStyle w:val="StyleUnderline"/>
        </w:rPr>
        <w:t>4. Women Who are Married to (or in Relationships with) Abusive Men</w:t>
      </w:r>
    </w:p>
    <w:p w14:paraId="1B96F3CF" w14:textId="77777777" w:rsidR="00CB33B9" w:rsidRPr="00EF2FB0" w:rsidRDefault="00CB33B9" w:rsidP="00CB33B9">
      <w:pPr>
        <w:rPr>
          <w:rStyle w:val="StyleUnderline"/>
        </w:rPr>
      </w:pPr>
      <w:r w:rsidRPr="00EF2FB0">
        <w:rPr>
          <w:rStyle w:val="StyleUnderline"/>
        </w:rPr>
        <w:t xml:space="preserve">Framing a </w:t>
      </w:r>
      <w:proofErr w:type="gramStart"/>
      <w:r w:rsidRPr="00EF2FB0">
        <w:rPr>
          <w:rStyle w:val="StyleUnderline"/>
        </w:rPr>
        <w:t>particular social</w:t>
      </w:r>
      <w:proofErr w:type="gramEnd"/>
      <w:r w:rsidRPr="00EF2FB0">
        <w:rPr>
          <w:rStyle w:val="StyleUnderline"/>
        </w:rPr>
        <w:t xml:space="preserve"> group not around victims of violence but around the perpetrators themselves is yet another possibility</w:t>
      </w:r>
      <w:r>
        <w:t xml:space="preserve">. </w:t>
      </w:r>
      <w:r w:rsidRPr="00EF2FB0">
        <w:rPr>
          <w:rStyle w:val="StyleUnderline"/>
        </w:rPr>
        <w:t xml:space="preserve">A group of “women who are married to (or in relationships with) abusive men” puts the onus precisely where it should be—on the batterers and violent men themselves. </w:t>
      </w:r>
      <w:r>
        <w:t xml:space="preserve">Although DHS claimed that the </w:t>
      </w:r>
      <w:proofErr w:type="gramStart"/>
      <w:r>
        <w:t>particular social</w:t>
      </w:r>
      <w:proofErr w:type="gramEnd"/>
      <w:r>
        <w:t xml:space="preserve"> group “abused women” was circular in its 2009 brief,190 this group is distinguishable, as it focuses not solely on the abuse suffered, but on the effect both the relationship and the abusive character of the partner have on the likelihood of persecution. And as with the groups above</w:t>
      </w:r>
      <w:r w:rsidRPr="00EF2FB0">
        <w:rPr>
          <w:rStyle w:val="StyleUnderline"/>
        </w:rPr>
        <w:t xml:space="preserve">, a </w:t>
      </w:r>
      <w:proofErr w:type="gramStart"/>
      <w:r w:rsidRPr="00EF2FB0">
        <w:rPr>
          <w:rStyle w:val="StyleUnderline"/>
        </w:rPr>
        <w:t>particular social</w:t>
      </w:r>
      <w:proofErr w:type="gramEnd"/>
      <w:r w:rsidRPr="00EF2FB0">
        <w:rPr>
          <w:rStyle w:val="StyleUnderline"/>
        </w:rPr>
        <w:t xml:space="preserve"> group defined by gender and familial relationship arguably satisfies the requirements of immutability, visibility, and particularity.</w:t>
      </w:r>
    </w:p>
    <w:p w14:paraId="09141003" w14:textId="77777777" w:rsidR="00CB33B9" w:rsidRPr="00EF2FB0" w:rsidRDefault="00CB33B9" w:rsidP="00CB33B9">
      <w:pPr>
        <w:rPr>
          <w:rStyle w:val="StyleUnderline"/>
        </w:rPr>
      </w:pPr>
      <w:r w:rsidRPr="00EF2FB0">
        <w:rPr>
          <w:rStyle w:val="StyleUnderline"/>
        </w:rPr>
        <w:t>5. Women Who Have Fled an Abusive Relationship</w:t>
      </w:r>
    </w:p>
    <w:p w14:paraId="61B70553" w14:textId="77777777" w:rsidR="00CB33B9" w:rsidRDefault="00CB33B9" w:rsidP="00CB33B9">
      <w:pPr>
        <w:rPr>
          <w:rStyle w:val="StyleUnderline"/>
        </w:rPr>
      </w:pPr>
      <w:r>
        <w:t xml:space="preserve">Finally, </w:t>
      </w:r>
      <w:r w:rsidRPr="00EF2FB0">
        <w:rPr>
          <w:rStyle w:val="StyleUnderline"/>
        </w:rPr>
        <w:t xml:space="preserve">another potential </w:t>
      </w:r>
      <w:proofErr w:type="gramStart"/>
      <w:r w:rsidRPr="00EF2FB0">
        <w:rPr>
          <w:rStyle w:val="StyleUnderline"/>
        </w:rPr>
        <w:t>particular social</w:t>
      </w:r>
      <w:proofErr w:type="gramEnd"/>
      <w:r w:rsidRPr="00EF2FB0">
        <w:rPr>
          <w:rStyle w:val="StyleUnderline"/>
        </w:rPr>
        <w:t xml:space="preserve"> group is “women who have fled an abusive relationship.” This articulation is appealing because it recognizes the significant role that separation violence plays in abusive relationships</w:t>
      </w:r>
      <w:r>
        <w:t xml:space="preserve">; as discussed in PartIV.C.3, the time after a woman leaves her batterer is statistically the most lethal and therefore arguably most meriting of the safe harbor of asylum protection. </w:t>
      </w:r>
      <w:r w:rsidRPr="00EF2FB0">
        <w:rPr>
          <w:rStyle w:val="StyleUnderline"/>
        </w:rPr>
        <w:t>This group also departs from a view of women as impotent and incapable non-actors, as the focus is on a woman’s active response of departing and protecting herself from violence.</w:t>
      </w:r>
    </w:p>
    <w:p w14:paraId="455430DF" w14:textId="77777777" w:rsidR="00CB33B9" w:rsidRDefault="00CB33B9" w:rsidP="00CB33B9">
      <w:pPr>
        <w:pStyle w:val="Heading4"/>
      </w:pPr>
      <w:r>
        <w:t>Congress could reverse Session’s ruling by including gender as a reason for political asylum.</w:t>
      </w:r>
    </w:p>
    <w:p w14:paraId="49E3AE2F" w14:textId="77777777" w:rsidR="00CB33B9" w:rsidRPr="000313C8" w:rsidRDefault="00CB33B9" w:rsidP="00CB33B9">
      <w:pPr>
        <w:rPr>
          <w:rStyle w:val="Style13ptBold"/>
        </w:rPr>
      </w:pPr>
      <w:proofErr w:type="spellStart"/>
      <w:r>
        <w:rPr>
          <w:rStyle w:val="Style13ptBold"/>
        </w:rPr>
        <w:t>Ligor</w:t>
      </w:r>
      <w:proofErr w:type="spellEnd"/>
      <w:r w:rsidRPr="000313C8">
        <w:rPr>
          <w:rStyle w:val="Style13ptBold"/>
        </w:rPr>
        <w:t xml:space="preserve">, senior behavioral/social scientist at the RAND Corporation, </w:t>
      </w:r>
      <w:proofErr w:type="spellStart"/>
      <w:r>
        <w:rPr>
          <w:rStyle w:val="Style13ptBold"/>
        </w:rPr>
        <w:t>Jaycox</w:t>
      </w:r>
      <w:proofErr w:type="spellEnd"/>
      <w:r w:rsidRPr="000313C8">
        <w:rPr>
          <w:rStyle w:val="Style13ptBold"/>
        </w:rPr>
        <w:t xml:space="preserve">, </w:t>
      </w:r>
      <w:r w:rsidRPr="001E6629">
        <w:rPr>
          <w:rStyle w:val="Style13ptBold"/>
        </w:rPr>
        <w:t>senior behavioral scientist and clinical psych</w:t>
      </w:r>
      <w:r>
        <w:rPr>
          <w:rStyle w:val="Style13ptBold"/>
        </w:rPr>
        <w:t>ologist at the RAND Corporation</w:t>
      </w:r>
      <w:r w:rsidRPr="000313C8">
        <w:rPr>
          <w:rStyle w:val="Style13ptBold"/>
        </w:rPr>
        <w:t xml:space="preserve">, </w:t>
      </w:r>
      <w:r>
        <w:rPr>
          <w:rStyle w:val="Style13ptBold"/>
        </w:rPr>
        <w:t>2018</w:t>
      </w:r>
      <w:r w:rsidRPr="000313C8">
        <w:rPr>
          <w:rStyle w:val="Style13ptBold"/>
        </w:rPr>
        <w:t xml:space="preserve"> </w:t>
      </w:r>
    </w:p>
    <w:p w14:paraId="3E9E0C61" w14:textId="77777777" w:rsidR="00CB33B9" w:rsidRPr="001E6629" w:rsidRDefault="00CB33B9" w:rsidP="00CB33B9">
      <w:pPr>
        <w:rPr>
          <w:rStyle w:val="Style13ptBold"/>
          <w:b w:val="0"/>
        </w:rPr>
      </w:pPr>
      <w:r w:rsidRPr="001E6629">
        <w:t>[Douglas, Lisa, 6/25/18, The Hill, “Restoring asylum protections for victims of domestic violence,” http://thehill.com/blogs/congress-blog/homeland-security/393893-restoring-asylum-protections-for-victims-of-domestic, 6/30/18, KC]</w:t>
      </w:r>
    </w:p>
    <w:p w14:paraId="504DADC5" w14:textId="77777777" w:rsidR="00CB33B9" w:rsidRPr="009A758E" w:rsidRDefault="00CB33B9" w:rsidP="00CB33B9">
      <w:pPr>
        <w:rPr>
          <w:rStyle w:val="StyleUnderline"/>
        </w:rPr>
      </w:pPr>
      <w:r w:rsidRPr="009A758E">
        <w:rPr>
          <w:rStyle w:val="StyleUnderline"/>
        </w:rPr>
        <w:lastRenderedPageBreak/>
        <w:t>In 2014, the Department of Homeland Security’s position differed from the attorney general’s June ruling. The DHS attorneys who litigated the case conceded—based on the facts and the underlying scientific evidence—that domestic violence victims were part of a social group, and therefore could be eligible for asylum if they could establish persecution.</w:t>
      </w:r>
    </w:p>
    <w:p w14:paraId="4F1031D0" w14:textId="77777777" w:rsidR="00CB33B9" w:rsidRPr="009A758E" w:rsidRDefault="00CB33B9" w:rsidP="00CB33B9">
      <w:pPr>
        <w:rPr>
          <w:rStyle w:val="StyleUnderline"/>
        </w:rPr>
      </w:pPr>
      <w:r w:rsidRPr="00C91006">
        <w:rPr>
          <w:rStyle w:val="StyleUnderline"/>
        </w:rPr>
        <w:t>If Congress chose to do so, the attorney general’s decision to rescind asylum protections of domestic violence victims could be reversed by amending the asylum law to include the term “gender” along with other grounds like race and religion. Or it could choose to define the phrase “particular social group” by amending the law to include a non-exclusive list of (currently) common gender-based asylum claims, including domestic violence</w:t>
      </w:r>
      <w:r w:rsidRPr="009A758E">
        <w:rPr>
          <w:rStyle w:val="StyleUnderline"/>
        </w:rPr>
        <w:t xml:space="preserve">. Depending on the objectives of the bill sponsors, it is conceivable that list might include other claims such as forced prostitution, female genital mutilation, honor killing and sexual slavery. </w:t>
      </w:r>
    </w:p>
    <w:p w14:paraId="3B53CAD6" w14:textId="77777777" w:rsidR="00CB33B9" w:rsidRPr="00C91006" w:rsidRDefault="00CB33B9" w:rsidP="00CB33B9">
      <w:pPr>
        <w:rPr>
          <w:rStyle w:val="StyleUnderline"/>
        </w:rPr>
      </w:pPr>
      <w:r w:rsidRPr="009A758E">
        <w:rPr>
          <w:rStyle w:val="StyleUnderline"/>
        </w:rPr>
        <w:t xml:space="preserve">Asylum is designed to provide safe refuge for people who have been </w:t>
      </w:r>
      <w:proofErr w:type="gramStart"/>
      <w:r w:rsidRPr="009A758E">
        <w:rPr>
          <w:rStyle w:val="StyleUnderline"/>
        </w:rPr>
        <w:t>persecuted, or</w:t>
      </w:r>
      <w:proofErr w:type="gramEnd"/>
      <w:r w:rsidRPr="009A758E">
        <w:rPr>
          <w:rStyle w:val="StyleUnderline"/>
        </w:rPr>
        <w:t xml:space="preserve"> have a well-founded fear of persecution based on fundamental human characteristics. These can be unalterable characteristics (such as race) or closely held beliefs (such as a political opinion). A key issue surrounding this recent decision is </w:t>
      </w:r>
      <w:proofErr w:type="gramStart"/>
      <w:r w:rsidRPr="009A758E">
        <w:rPr>
          <w:rStyle w:val="StyleUnderline"/>
        </w:rPr>
        <w:t>whether or not</w:t>
      </w:r>
      <w:proofErr w:type="gramEnd"/>
      <w:r w:rsidRPr="009A758E">
        <w:rPr>
          <w:rStyle w:val="StyleUnderline"/>
        </w:rPr>
        <w:t xml:space="preserve"> gender-based persecution is equally deserving of express protection under U.S. asylum laws. Many social scientists and researchers have found that </w:t>
      </w:r>
      <w:r w:rsidRPr="00C91006">
        <w:rPr>
          <w:rStyle w:val="StyleUnderline"/>
        </w:rPr>
        <w:t>one of the characteristics of a modern, advanced society is the extent to which it affords women fundamental civil rights and civil liberties. Amending U.S. asylum laws to expressly protect gender claims could strengthen these rights and liberties.</w:t>
      </w:r>
    </w:p>
    <w:p w14:paraId="77682BE2" w14:textId="77777777" w:rsidR="006C57C4" w:rsidRDefault="006C57C4" w:rsidP="006C57C4">
      <w:pPr>
        <w:pStyle w:val="Heading2"/>
      </w:pPr>
      <w:r>
        <w:lastRenderedPageBreak/>
        <w:t>Rage/Performance 1AC</w:t>
      </w:r>
    </w:p>
    <w:p w14:paraId="72686327" w14:textId="77777777" w:rsidR="006C57C4" w:rsidRPr="00756535" w:rsidRDefault="006C57C4" w:rsidP="006C57C4">
      <w:pPr>
        <w:pStyle w:val="Heading3"/>
      </w:pPr>
      <w:r w:rsidRPr="00756535">
        <w:lastRenderedPageBreak/>
        <w:t>Advantage: Identity Persecution</w:t>
      </w:r>
    </w:p>
    <w:p w14:paraId="29B0B84B" w14:textId="77777777" w:rsidR="006C57C4" w:rsidRPr="00756535" w:rsidRDefault="006C57C4" w:rsidP="006C57C4">
      <w:pPr>
        <w:pStyle w:val="Heading4"/>
        <w:rPr>
          <w:rStyle w:val="Style13ptBold"/>
        </w:rPr>
      </w:pPr>
      <w:r w:rsidRPr="00756535">
        <w:rPr>
          <w:rStyle w:val="Style13ptBold"/>
          <w:b/>
        </w:rPr>
        <w:t>Political refugees who have been prosecuted for their gender or sexuality have an incredible difficult time seeking asylum to the United States</w:t>
      </w:r>
    </w:p>
    <w:p w14:paraId="7B9AE916" w14:textId="77777777" w:rsidR="006C57C4" w:rsidRPr="00756535" w:rsidRDefault="006C57C4" w:rsidP="006C57C4">
      <w:r w:rsidRPr="00756535">
        <w:rPr>
          <w:rStyle w:val="Style13ptBold"/>
        </w:rPr>
        <w:t>Crawley 12</w:t>
      </w:r>
      <w:r w:rsidRPr="00756535">
        <w:t xml:space="preserve"> </w:t>
      </w:r>
      <w:r w:rsidRPr="00756535">
        <w:rPr>
          <w:sz w:val="16"/>
          <w:szCs w:val="16"/>
        </w:rPr>
        <w:t>(Professor Heaven Crawley; Professor Heaven Crawley joined the Centre for Trust, Peace and Social Relations at Coventry University in September 2014 and leads research on Migration, Displacement and Belonging. Educated at the Universities of Sussex (1989-1994) and Oxford (1995-1999), Heaven has more than 20 years' experience of undertaking research on international migration in a wide range of institutional settings (government, voluntary sector, national and international organizations, academia). She was previously head of asylum and migration research at the UK Home Office (2000-2), Associate Director at the Institute for Public Policy Research (IPPR) (2002-4) and managed an international research consultancy (2004-6) before returning to academia to establish the Centre for Migration Policy Research at Swansea University (2006-14). Heaven has written extensively on gender issues in the asylum claim including in her book Refugees and Gender: Law and Process (Jordan Publishing 2001) and has undertaken research on this issue for UNHCR. She was a founder member of the Refugee Women’s Legal Group (RWLG) in the UK which drafted gender guidelines which were subsequently adopted by the UK Home Office in 2004. She has also delivered training on gender issues to Home Office caseworkers, lawyers and community representatives; Gender Issues in the Asylum Claim; Refugee Legal Aid Information for Lawyers Representing Refugees Globally; 2012; http://www.refugeelegalaidinformation.org/gender-issues-asylum-claim)</w:t>
      </w:r>
    </w:p>
    <w:p w14:paraId="00ECFB04" w14:textId="77777777" w:rsidR="006C57C4" w:rsidRPr="00756535" w:rsidRDefault="006C57C4" w:rsidP="006C57C4">
      <w:pPr>
        <w:rPr>
          <w:u w:val="single"/>
        </w:rPr>
      </w:pPr>
      <w:r w:rsidRPr="00756535">
        <w:rPr>
          <w:rStyle w:val="StyleUnderline"/>
        </w:rPr>
        <w:t>Gender has typically been neglected in the dominant interpretation of the 1951 Convention Relating to the Status of Refugees</w:t>
      </w:r>
      <w:r w:rsidRPr="00756535">
        <w:rPr>
          <w:sz w:val="16"/>
        </w:rPr>
        <w:t xml:space="preserve"> (‘the Refugee Convention’) </w:t>
      </w:r>
      <w:r w:rsidRPr="00756535">
        <w:rPr>
          <w:rStyle w:val="StyleUnderline"/>
        </w:rPr>
        <w:t>because unlike other aspects of difference including race, religion and nationality, it is not listed as one of the enumerated Convention Grounds that can form the basis of a claim for protection under international law. But gender can play an important role in shaping experiences of persecution.</w:t>
      </w:r>
      <w:r w:rsidRPr="00756535">
        <w:rPr>
          <w:sz w:val="16"/>
        </w:rPr>
        <w:t xml:space="preserve"> In many countries women suffer the same deprivation and harm that is common to other refugees. For example, they may be targeted because they are political activists, community organizers, members of women’s movements or persist in demanding that their rights or those of their relatives or community members are respected. In </w:t>
      </w:r>
      <w:proofErr w:type="gramStart"/>
      <w:r w:rsidRPr="00756535">
        <w:rPr>
          <w:sz w:val="16"/>
        </w:rPr>
        <w:t>addition</w:t>
      </w:r>
      <w:proofErr w:type="gramEnd"/>
      <w:r w:rsidRPr="00756535">
        <w:rPr>
          <w:sz w:val="16"/>
        </w:rPr>
        <w:t xml:space="preserve"> however, </w:t>
      </w:r>
      <w:r w:rsidRPr="00756535">
        <w:rPr>
          <w:rStyle w:val="StyleUnderline"/>
        </w:rPr>
        <w:t>the experiences of women often differ significantly from those of men because women’s political protest, activism and resistance may manifest itself in different ways. For example: Women may hide people, pass messages or provide community services, food, clothing and medical care; The authorities in some countries exploit family relationships to intensify harm; Women who do not conform to the moral or ethical standards imposed on them may suffer cruel or inhuman treatment</w:t>
      </w:r>
      <w:r w:rsidRPr="00756535">
        <w:rPr>
          <w:sz w:val="16"/>
        </w:rPr>
        <w:t xml:space="preserve">; Women may be targeted because they are particularly vulnerable, for example, those with caring responsibilities or young women who can easily be sexually abused; </w:t>
      </w:r>
      <w:r w:rsidRPr="00756535">
        <w:rPr>
          <w:rStyle w:val="StyleUnderline"/>
        </w:rPr>
        <w:t>Women may be persecuted by members of their family and/or community. There is evidence that these women are sometimes unable to benefit equitably from protection under the Refugee Convention. The reasons are two-fold: Procedural and evidential barriers prevent women’s access to the asylum determination process</w:t>
      </w:r>
      <w:r w:rsidRPr="00756535">
        <w:rPr>
          <w:sz w:val="16"/>
        </w:rPr>
        <w:t xml:space="preserve">; in interpreting the Refugee Convention, women’s experiences have been marginalized. For example, whilst overt expression of a political opinion through conventional means such as involvement in political parties may be considered as a basis for political asylum, less conventional forms of political resistance, such as refusal to abide by discriminatory laws or to follow prescribed rules of conduct, are often wrongly categorized as ‘personal conduct’. </w:t>
      </w:r>
      <w:r w:rsidRPr="00756535">
        <w:rPr>
          <w:rStyle w:val="StyleUnderline"/>
        </w:rPr>
        <w:t>In addition, decision-makers may ignore cultural and social prohibitions on women travelling or living alone, the ability of women being able to survive economically without family support in societies where women’s rights to work are curtailed, or they may face greater risk of harassment, exploitation and violence.</w:t>
      </w:r>
      <w:r w:rsidRPr="00756535">
        <w:rPr>
          <w:sz w:val="16"/>
        </w:rPr>
        <w:t xml:space="preserve"> Proper interpretation of the Refugee Convention means taking account of the ways in which gender may shape the applicant’s experiences when assessing </w:t>
      </w:r>
      <w:proofErr w:type="gramStart"/>
      <w:r w:rsidRPr="00756535">
        <w:rPr>
          <w:sz w:val="16"/>
        </w:rPr>
        <w:t>whether or not</w:t>
      </w:r>
      <w:proofErr w:type="gramEnd"/>
      <w:r w:rsidRPr="00756535">
        <w:rPr>
          <w:sz w:val="16"/>
        </w:rPr>
        <w:t xml:space="preserve"> an individual is in need of international protection. This means establishing whether an applicant fears or has experienced ‘serious harm’, whether there is a failure of State protection and whether an applicant’s experiences are directly related to one of the grounds enumerated within the Refugee Convention. There are many forms of harm that are only or more frequently used against women that may constitute serious harm and, if combined with a failure of state protection, rise to the level of persecution. Such persecution, if for a Convention reason could result in the woman being recognized as a refugee. </w:t>
      </w:r>
      <w:r w:rsidRPr="00756535">
        <w:rPr>
          <w:rStyle w:val="StyleUnderline"/>
        </w:rPr>
        <w:t xml:space="preserve">Some of these forms of harm, most notably sexual violence and abuse and rape may also be used against men. Gender-specific forms of persecution </w:t>
      </w:r>
      <w:proofErr w:type="gramStart"/>
      <w:r w:rsidRPr="00756535">
        <w:rPr>
          <w:rStyle w:val="StyleUnderline"/>
        </w:rPr>
        <w:t>include, but</w:t>
      </w:r>
      <w:proofErr w:type="gramEnd"/>
      <w:r w:rsidRPr="00756535">
        <w:rPr>
          <w:rStyle w:val="StyleUnderline"/>
        </w:rPr>
        <w:t xml:space="preserve"> are not limited to: Marriage-related harm; Violence within the family or community; Domestic slavery; Forced abortion; Forced sterilization; Trafficking; Female genital mutilation; Sexual violence and abuse and rape. Gender-specific harm is not different from other forms of ill treatment and violence that are commonly held to amount to persecution.</w:t>
      </w:r>
      <w:r w:rsidRPr="00756535">
        <w:rPr>
          <w:sz w:val="16"/>
        </w:rPr>
        <w:t xml:space="preserve"> The fact </w:t>
      </w:r>
      <w:r w:rsidRPr="00756535">
        <w:rPr>
          <w:sz w:val="16"/>
        </w:rPr>
        <w:lastRenderedPageBreak/>
        <w:t xml:space="preserve">that violence against women is common and widespread in a </w:t>
      </w:r>
      <w:proofErr w:type="gramStart"/>
      <w:r w:rsidRPr="00756535">
        <w:rPr>
          <w:sz w:val="16"/>
        </w:rPr>
        <w:t>particular society</w:t>
      </w:r>
      <w:proofErr w:type="gramEnd"/>
      <w:r w:rsidRPr="00756535">
        <w:rPr>
          <w:sz w:val="16"/>
        </w:rPr>
        <w:t xml:space="preserve"> does not mean that it cannot amount to persecution. Each case should be considered on its own merits against country information and not disregarded because such treatment is common and widespread. Some forms of harm can have implications beyond the physical, social and psychological consequences with which they are most obviously associated. Sexual violence </w:t>
      </w:r>
      <w:proofErr w:type="gramStart"/>
      <w:r w:rsidRPr="00756535">
        <w:rPr>
          <w:sz w:val="16"/>
        </w:rPr>
        <w:t>in particular carries</w:t>
      </w:r>
      <w:proofErr w:type="gramEnd"/>
      <w:r w:rsidRPr="00756535">
        <w:rPr>
          <w:sz w:val="16"/>
        </w:rPr>
        <w:t xml:space="preserve"> traumatic social repercussions for both women and men that may be affected by their cultural origins or social status. These may include, but are not limited to, rejection by (or of) the spouse and by family or community members, stigmatization or ostracism by the wider community, and punishment and/or deprivation of education, employment and other types of assistance and protection. </w:t>
      </w:r>
      <w:r w:rsidRPr="00756535">
        <w:rPr>
          <w:rStyle w:val="StyleUnderline"/>
        </w:rPr>
        <w:t>Where a victim of sexual violence may have no alternative but to marry her attacker or become a prostitute, these are also human rights violations. Equally, sexual violence and rape may be used against may be used as a form of emasculation and/or may have connotations of homosexuality that are associated with social stigma and shame. Social and cultural norms regarding appropriate gender roles and behavior may mean that lesbians face violations of their human rights. Lesbians may experience different forms of ‘serious harm’ than those characteristically targeted at gay men. For example, many lesbians have effectively been denied the right to sexual orientation because they have been forced into marriage.</w:t>
      </w:r>
    </w:p>
    <w:p w14:paraId="1E666C0C" w14:textId="77777777" w:rsidR="006C57C4" w:rsidRPr="00756535" w:rsidRDefault="006C57C4" w:rsidP="006C57C4">
      <w:pPr>
        <w:pStyle w:val="Heading4"/>
      </w:pPr>
      <w:r w:rsidRPr="00756535">
        <w:t>This is only made ever so worse by the fact that Jeff Sessions seems to be doubling down against gender focused asylum claims</w:t>
      </w:r>
    </w:p>
    <w:p w14:paraId="5A4BC68D" w14:textId="77777777" w:rsidR="006C57C4" w:rsidRPr="00756535" w:rsidRDefault="006C57C4" w:rsidP="006C57C4">
      <w:pPr>
        <w:rPr>
          <w:sz w:val="16"/>
          <w:szCs w:val="16"/>
        </w:rPr>
      </w:pPr>
      <w:proofErr w:type="spellStart"/>
      <w:r w:rsidRPr="00756535">
        <w:rPr>
          <w:rFonts w:eastAsiaTheme="majorEastAsia" w:cstheme="majorBidi"/>
          <w:b/>
          <w:iCs/>
          <w:sz w:val="26"/>
        </w:rPr>
        <w:t>Sacchetti</w:t>
      </w:r>
      <w:proofErr w:type="spellEnd"/>
      <w:r w:rsidRPr="00756535">
        <w:rPr>
          <w:rFonts w:eastAsiaTheme="majorEastAsia" w:cstheme="majorBidi"/>
          <w:b/>
          <w:iCs/>
          <w:sz w:val="26"/>
        </w:rPr>
        <w:t xml:space="preserve"> 18</w:t>
      </w:r>
      <w:r w:rsidRPr="00756535">
        <w:t xml:space="preserve"> </w:t>
      </w:r>
      <w:r w:rsidRPr="00756535">
        <w:rPr>
          <w:sz w:val="16"/>
          <w:szCs w:val="16"/>
        </w:rPr>
        <w:t>(</w:t>
      </w:r>
      <w:hyperlink r:id="rId24" w:history="1">
        <w:r w:rsidRPr="00756535">
          <w:rPr>
            <w:rStyle w:val="Hyperlink"/>
            <w:sz w:val="16"/>
            <w:szCs w:val="16"/>
          </w:rPr>
          <w:t>Maria Sacchetti</w:t>
        </w:r>
      </w:hyperlink>
      <w:r w:rsidRPr="00756535">
        <w:rPr>
          <w:sz w:val="16"/>
          <w:szCs w:val="16"/>
        </w:rPr>
        <w:t xml:space="preserve">; Reporter covering immigrant communities and Immigration and Customs </w:t>
      </w:r>
      <w:proofErr w:type="spellStart"/>
      <w:r w:rsidRPr="00756535">
        <w:rPr>
          <w:sz w:val="16"/>
          <w:szCs w:val="16"/>
        </w:rPr>
        <w:t>EnforcementEducation</w:t>
      </w:r>
      <w:proofErr w:type="spellEnd"/>
      <w:r w:rsidRPr="00756535">
        <w:rPr>
          <w:sz w:val="16"/>
          <w:szCs w:val="16"/>
        </w:rPr>
        <w:t xml:space="preserve">: University of Massachusetts at Amherst, BA in journalism; University of Texas at Austin, MA in Latin American </w:t>
      </w:r>
      <w:proofErr w:type="spellStart"/>
      <w:r w:rsidRPr="00756535">
        <w:rPr>
          <w:sz w:val="16"/>
          <w:szCs w:val="16"/>
        </w:rPr>
        <w:t>studiesMaria</w:t>
      </w:r>
      <w:proofErr w:type="spellEnd"/>
      <w:r w:rsidRPr="00756535">
        <w:rPr>
          <w:sz w:val="16"/>
          <w:szCs w:val="16"/>
        </w:rPr>
        <w:t xml:space="preserve"> </w:t>
      </w:r>
      <w:proofErr w:type="spellStart"/>
      <w:r w:rsidRPr="00756535">
        <w:rPr>
          <w:sz w:val="16"/>
          <w:szCs w:val="16"/>
        </w:rPr>
        <w:t>Sacchetti</w:t>
      </w:r>
      <w:proofErr w:type="spellEnd"/>
      <w:r w:rsidRPr="00756535">
        <w:rPr>
          <w:sz w:val="16"/>
          <w:szCs w:val="16"/>
        </w:rPr>
        <w:t xml:space="preserve"> covers immigration for The Washington Post. She previously reported for the Boston Globe, where her reporting led to the release of several immigrants from jail. She investigated the secrecy surrounding the U.S. immigration system and covered the deportation hearings of President Barack Obama's Kenyan relatives. She was a member of the Boston Globe staff that shared in the Pulitzer Prize for reporting on the 2013 Boston Marathon bombings; The Washington Post; Sessions: Victims of domestic violence and gang violence generally won’t qualify for asylum; June 11, 2018; https://www.washingtonpost.com/local/immigration/sessions-signals-that-victims-of-domestic-abuse-and-gang-violence-generally-will-not-qualify-for-asylum/2018/06/11/45e54602-6d9e-11e8-bd50-b80389a4e569_story.html?noredirect=on&amp;utm_term=.fde944b951ec)</w:t>
      </w:r>
    </w:p>
    <w:p w14:paraId="280CEB6C" w14:textId="77777777" w:rsidR="006C57C4" w:rsidRPr="00756535" w:rsidRDefault="006C57C4" w:rsidP="006C57C4">
      <w:pPr>
        <w:rPr>
          <w:sz w:val="16"/>
        </w:rPr>
      </w:pPr>
      <w:r w:rsidRPr="00756535">
        <w:rPr>
          <w:rStyle w:val="StyleUnderline"/>
        </w:rPr>
        <w:t>Attorney General Jeff Sessions signaled Monday that victims of domestic abuse and gang violence generally will not qualify for asylum under federal law, a decision that advocates say will endanger tens of thousands of foreign nationals seeking safety in the United States.</w:t>
      </w:r>
      <w:r w:rsidRPr="00756535">
        <w:rPr>
          <w:sz w:val="16"/>
        </w:rPr>
        <w:t xml:space="preserve"> </w:t>
      </w:r>
      <w:hyperlink r:id="rId25" w:tgtFrame="_blank" w:history="1">
        <w:proofErr w:type="spellStart"/>
        <w:r w:rsidRPr="00756535">
          <w:rPr>
            <w:rStyle w:val="Hyperlink"/>
            <w:sz w:val="16"/>
          </w:rPr>
          <w:t>Sessions’s</w:t>
        </w:r>
        <w:proofErr w:type="spellEnd"/>
        <w:r w:rsidRPr="00756535">
          <w:rPr>
            <w:rStyle w:val="Hyperlink"/>
            <w:sz w:val="16"/>
          </w:rPr>
          <w:t xml:space="preserve"> ruling </w:t>
        </w:r>
      </w:hyperlink>
      <w:r w:rsidRPr="00756535">
        <w:rPr>
          <w:sz w:val="16"/>
        </w:rPr>
        <w:t xml:space="preserve">vacated a 2016 decision by the Justice Department’s Board of Immigration Appeals that said an abused woman from El Salvador was eligible for asylum. The appeals board is typically the highest government authority on immigration law, but the attorney general has the power to assign cases to himself and set precedents. Such cases can ultimately end up with the federal appeals courts. </w:t>
      </w:r>
      <w:r w:rsidRPr="00756535">
        <w:rPr>
          <w:rStyle w:val="StyleUnderline"/>
        </w:rPr>
        <w:t>Sessions told immigration judges</w:t>
      </w:r>
      <w:r w:rsidRPr="00756535">
        <w:rPr>
          <w:sz w:val="16"/>
        </w:rPr>
        <w:t xml:space="preserve">, whose courts are part of the Justice Department, that </w:t>
      </w:r>
      <w:r w:rsidRPr="00756535">
        <w:rPr>
          <w:rStyle w:val="StyleUnderline"/>
        </w:rPr>
        <w:t xml:space="preserve">his decision “restores sound principles of asylum and long-standing principles of immigration law.” He said it will help reduce the </w:t>
      </w:r>
      <w:hyperlink r:id="rId26" w:tgtFrame="_blank" w:history="1">
        <w:r w:rsidRPr="00756535">
          <w:rPr>
            <w:rStyle w:val="StyleUnderline"/>
          </w:rPr>
          <w:t>growing backlog of 700,000 court cases</w:t>
        </w:r>
      </w:hyperlink>
      <w:r w:rsidRPr="00756535">
        <w:rPr>
          <w:rStyle w:val="StyleUnderline"/>
        </w:rPr>
        <w:t>, more than triple the number in 2009. “We have not acted hastily, but carefully,” Sessions said in the statement to the judges. “In my judgment, this is a correct interpretation of the law.” To qualify for asylum, foreign nationals must establish that they have a fear of persecution in their homeland based on their race, religion, nationality, political opinion or “membership in a particular social group,” a catchall category that has in the past included victims of domestic violence and other abuse.</w:t>
      </w:r>
      <w:r w:rsidRPr="00756535">
        <w:rPr>
          <w:sz w:val="16"/>
        </w:rPr>
        <w:t xml:space="preserve"> But in the ruling, Sessions said such cases would be less common going forward. “Generally, claims by aliens pertaining to domestic violence or gang violence perpetrated by non-governmental actors will not qualify for asylum,” he wrote. “The mere fact that a country may have problems effectively policing certain crimes — such as domestic violence or gang violence — or that certain populations are more likely to be victims of crime, cannot itself establish an asylum claim.” </w:t>
      </w:r>
      <w:r w:rsidRPr="00756535">
        <w:rPr>
          <w:rStyle w:val="StyleUnderline"/>
        </w:rPr>
        <w:t>Critics called Monday’s ruling the latest effort by the Trump administration to</w:t>
      </w:r>
      <w:hyperlink r:id="rId27" w:tgtFrame="_blank" w:history="1">
        <w:r w:rsidRPr="00756535">
          <w:rPr>
            <w:rStyle w:val="StyleUnderline"/>
          </w:rPr>
          <w:t xml:space="preserve"> erode asylum protections</w:t>
        </w:r>
      </w:hyperlink>
      <w:r w:rsidRPr="00756535">
        <w:rPr>
          <w:rStyle w:val="StyleUnderline"/>
        </w:rPr>
        <w:t xml:space="preserve"> for hundreds of thousands of immigrants, particularly those fleeing rampant gang violence and high homicide rates in Central America. They said </w:t>
      </w:r>
      <w:proofErr w:type="spellStart"/>
      <w:r w:rsidRPr="00756535">
        <w:rPr>
          <w:rStyle w:val="StyleUnderline"/>
        </w:rPr>
        <w:t>Sessions’s</w:t>
      </w:r>
      <w:proofErr w:type="spellEnd"/>
      <w:r w:rsidRPr="00756535">
        <w:rPr>
          <w:rStyle w:val="StyleUnderline"/>
        </w:rPr>
        <w:t xml:space="preserve"> decision overturns decades of legal efforts to protect abused women. “Women and children will die as a result of these policies,” Michelle </w:t>
      </w:r>
      <w:proofErr w:type="spellStart"/>
      <w:r w:rsidRPr="00756535">
        <w:rPr>
          <w:rStyle w:val="StyleUnderline"/>
        </w:rPr>
        <w:t>Brané</w:t>
      </w:r>
      <w:proofErr w:type="spellEnd"/>
      <w:r w:rsidRPr="00756535">
        <w:rPr>
          <w:rStyle w:val="StyleUnderline"/>
        </w:rPr>
        <w:t>, director of the Women’s Refugee Commission’s migrant rights and justice program, said in a statement. The American Immigration Council, a nonprofit immigrant advocacy group, said Sessions is “taking away a vital lifeline” for victims of severe domestic and gang violence.</w:t>
      </w:r>
      <w:r w:rsidRPr="00756535">
        <w:rPr>
          <w:sz w:val="16"/>
        </w:rPr>
        <w:t xml:space="preserve"> “Today’s decision by the attorney </w:t>
      </w:r>
      <w:r w:rsidRPr="00756535">
        <w:rPr>
          <w:sz w:val="16"/>
        </w:rPr>
        <w:lastRenderedPageBreak/>
        <w:t xml:space="preserve">general is yet another attempt to close our doors,” said Beth </w:t>
      </w:r>
      <w:proofErr w:type="spellStart"/>
      <w:r w:rsidRPr="00756535">
        <w:rPr>
          <w:sz w:val="16"/>
        </w:rPr>
        <w:t>Werlin</w:t>
      </w:r>
      <w:proofErr w:type="spellEnd"/>
      <w:r w:rsidRPr="00756535">
        <w:rPr>
          <w:sz w:val="16"/>
        </w:rPr>
        <w:t xml:space="preserve">, executive director of the American Immigration Council. “Turning our backs on victims of violence and deporting them to grave danger should not be the legacy sought by any administration.” The Trump administration has </w:t>
      </w:r>
      <w:hyperlink r:id="rId28" w:tgtFrame="_blank" w:history="1">
        <w:r w:rsidRPr="00756535">
          <w:rPr>
            <w:rStyle w:val="Hyperlink"/>
            <w:sz w:val="16"/>
          </w:rPr>
          <w:t xml:space="preserve">accused migrants of exploiting the asylum system </w:t>
        </w:r>
      </w:hyperlink>
      <w:r w:rsidRPr="00756535">
        <w:rPr>
          <w:sz w:val="16"/>
        </w:rPr>
        <w:t xml:space="preserve">to gain entry to the United States, aware that the immigration courts are so backlogged that their cases could take years to complete. To discourage people from coming to the United States, federal officials recently adopted a “zero tolerance” policy for illegal border crossings, criminally </w:t>
      </w:r>
      <w:hyperlink r:id="rId29" w:history="1">
        <w:r w:rsidRPr="00756535">
          <w:rPr>
            <w:rStyle w:val="Hyperlink"/>
            <w:sz w:val="16"/>
          </w:rPr>
          <w:t>prosecuting people</w:t>
        </w:r>
      </w:hyperlink>
      <w:r w:rsidRPr="00756535">
        <w:rPr>
          <w:sz w:val="16"/>
        </w:rPr>
        <w:t xml:space="preserve"> even if they are seeking asylum or have crossed the border with their children. Such criminal prosecutions mean </w:t>
      </w:r>
      <w:hyperlink r:id="rId30" w:history="1">
        <w:r w:rsidRPr="00756535">
          <w:rPr>
            <w:rStyle w:val="Hyperlink"/>
            <w:sz w:val="16"/>
          </w:rPr>
          <w:t>separating parents from their children</w:t>
        </w:r>
      </w:hyperlink>
      <w:r w:rsidRPr="00756535">
        <w:rPr>
          <w:sz w:val="16"/>
        </w:rPr>
        <w:t xml:space="preserve">. Monday’s ruling by Sessions centers on an asylum case filed by a Salvadoran woman who entered the United States illegally in 2014. She said she was escaping from an ex-husband who had physically and emotionally abused her for years, even after she moved elsewhere in El Salvador. The woman said that her ex-husband had raped her and that his brother, a police officer, had also threatened her. A Charlotte-based immigration judge denied the woman asylum. She appealed and, in 2016, the board ruled in her favor, saying it was clear that the Salvadoran government was unable to protect her even after she moved to another part of the country. The board based its ruling partly on a 2014 precedent known as the “Matter of A-R-C-G,” which Sessions also vacated Monday, saying it was “wrongly decided.” Blaine </w:t>
      </w:r>
      <w:proofErr w:type="spellStart"/>
      <w:r w:rsidRPr="00756535">
        <w:rPr>
          <w:sz w:val="16"/>
        </w:rPr>
        <w:t>Bookey</w:t>
      </w:r>
      <w:proofErr w:type="spellEnd"/>
      <w:r w:rsidRPr="00756535">
        <w:rPr>
          <w:sz w:val="16"/>
        </w:rPr>
        <w:t xml:space="preserve">, one of the woman’s lawyers, said her case will now return to the immigration judge who initially denied her asylum, though she can appeal if the judge again rules against her. The attorney general’s ruling said it is still possible that crime victims could win asylum in the United States, but they would have to pass a tougher test in the courts, including showing that their home government is unable or unwilling to protect them, and that they cannot safely relocate to another part of their country. The case is one of several Sessions has assigned to himself since becoming attorney general. </w:t>
      </w:r>
      <w:r w:rsidRPr="00756535">
        <w:rPr>
          <w:rStyle w:val="StyleUnderline"/>
        </w:rPr>
        <w:t xml:space="preserve">In March, he </w:t>
      </w:r>
      <w:hyperlink r:id="rId31" w:tgtFrame="_blank" w:history="1">
        <w:r w:rsidRPr="00756535">
          <w:rPr>
            <w:rStyle w:val="StyleUnderline"/>
          </w:rPr>
          <w:t xml:space="preserve">ended a requirement that asylum seekers get a full hearing </w:t>
        </w:r>
      </w:hyperlink>
      <w:r w:rsidRPr="00756535">
        <w:rPr>
          <w:rStyle w:val="StyleUnderline"/>
        </w:rPr>
        <w:t>before an immigration judge, making it easier for judges to close cases they deem frivolous or unlikely to succeed. Hours before he issued Monday’s decision, Sessions told immigration judges that it will be their “duty to carry out this ruling.”</w:t>
      </w:r>
      <w:r w:rsidRPr="00756535">
        <w:rPr>
          <w:sz w:val="16"/>
        </w:rPr>
        <w:t xml:space="preserve"> He has also ordered them to complete 700 cases a year, </w:t>
      </w:r>
      <w:hyperlink r:id="rId32" w:tgtFrame="_blank" w:history="1">
        <w:r w:rsidRPr="00756535">
          <w:rPr>
            <w:rStyle w:val="Hyperlink"/>
            <w:sz w:val="16"/>
          </w:rPr>
          <w:t xml:space="preserve">imposing a quota system </w:t>
        </w:r>
      </w:hyperlink>
      <w:r w:rsidRPr="00756535">
        <w:rPr>
          <w:sz w:val="16"/>
        </w:rPr>
        <w:t>for the first time.</w:t>
      </w:r>
    </w:p>
    <w:p w14:paraId="12B06873" w14:textId="77777777" w:rsidR="006C57C4" w:rsidRPr="00756535" w:rsidRDefault="006C57C4" w:rsidP="006C57C4">
      <w:pPr>
        <w:pStyle w:val="Heading4"/>
      </w:pPr>
      <w:r w:rsidRPr="00756535">
        <w:t>Gauge the situation in other countries, were it can still be illegal to be gay, even punishable by death!</w:t>
      </w:r>
    </w:p>
    <w:p w14:paraId="14A3D1EE" w14:textId="77777777" w:rsidR="006C57C4" w:rsidRPr="00756535" w:rsidRDefault="006C57C4" w:rsidP="006C57C4">
      <w:r w:rsidRPr="00756535">
        <w:rPr>
          <w:rStyle w:val="Style13ptBold"/>
        </w:rPr>
        <w:t>Fenton 16</w:t>
      </w:r>
      <w:r w:rsidRPr="00756535">
        <w:t xml:space="preserve"> </w:t>
      </w:r>
      <w:r w:rsidRPr="00756535">
        <w:rPr>
          <w:sz w:val="16"/>
          <w:szCs w:val="16"/>
        </w:rPr>
        <w:t>(</w:t>
      </w:r>
      <w:hyperlink r:id="rId33" w:tooltip="Siobhan Fenton" w:history="1">
        <w:r w:rsidRPr="00756535">
          <w:rPr>
            <w:rStyle w:val="Hyperlink"/>
            <w:sz w:val="16"/>
            <w:szCs w:val="16"/>
          </w:rPr>
          <w:t>Siobhan Fenton</w:t>
        </w:r>
      </w:hyperlink>
      <w:r w:rsidRPr="00756535">
        <w:rPr>
          <w:sz w:val="16"/>
          <w:szCs w:val="16"/>
        </w:rPr>
        <w:t xml:space="preserve">; Siobhan Fenton is Social Affairs Correspondent at The Independent; LGBT relationships are illegal in 74 countries, research finds While LGBT rights have made considerable progress in some parts of the world recently, a surprising number of countries still punish same-sex relationships with life in prison or even death; Independent; Tuesday 17 May 2016 11:28 BST; </w:t>
      </w:r>
      <w:hyperlink r:id="rId34" w:history="1">
        <w:r w:rsidRPr="00756535">
          <w:rPr>
            <w:rStyle w:val="Hyperlink"/>
            <w:sz w:val="16"/>
            <w:szCs w:val="16"/>
          </w:rPr>
          <w:t>https://www.independent.co.uk/news/world/gay-lesbian-bisexual-relationships-illegal-in-74-countries-a7033666.html</w:t>
        </w:r>
      </w:hyperlink>
      <w:r w:rsidRPr="00756535">
        <w:rPr>
          <w:sz w:val="16"/>
          <w:szCs w:val="16"/>
        </w:rPr>
        <w:t>)</w:t>
      </w:r>
    </w:p>
    <w:p w14:paraId="6BB95C3E" w14:textId="77777777" w:rsidR="006C57C4" w:rsidRPr="00756535" w:rsidRDefault="006C57C4" w:rsidP="006C57C4">
      <w:pPr>
        <w:rPr>
          <w:sz w:val="16"/>
        </w:rPr>
      </w:pPr>
      <w:r w:rsidRPr="00756535">
        <w:rPr>
          <w:rStyle w:val="StyleUnderline"/>
        </w:rPr>
        <w:t>LGBT rights have come a long way in recent years.</w:t>
      </w:r>
      <w:r w:rsidRPr="00756535">
        <w:rPr>
          <w:sz w:val="16"/>
        </w:rPr>
        <w:t xml:space="preserve"> In 2015, </w:t>
      </w:r>
      <w:hyperlink r:id="rId35" w:tgtFrame="_blank" w:history="1">
        <w:r w:rsidRPr="00756535">
          <w:rPr>
            <w:rStyle w:val="Hyperlink"/>
            <w:sz w:val="16"/>
          </w:rPr>
          <w:t>the US Supreme Court ruled</w:t>
        </w:r>
      </w:hyperlink>
      <w:r w:rsidRPr="00756535">
        <w:rPr>
          <w:sz w:val="16"/>
        </w:rPr>
        <w:t xml:space="preserve"> same-sex marriage bans are unconstitutional and </w:t>
      </w:r>
      <w:hyperlink r:id="rId36" w:tgtFrame="_blank" w:history="1">
        <w:r w:rsidRPr="00756535">
          <w:rPr>
            <w:rStyle w:val="Hyperlink"/>
            <w:sz w:val="16"/>
          </w:rPr>
          <w:t>the Republic of Ireland became the first country in the world</w:t>
        </w:r>
      </w:hyperlink>
      <w:r w:rsidRPr="00756535">
        <w:rPr>
          <w:sz w:val="16"/>
        </w:rPr>
        <w:t xml:space="preserve"> to legalize same-sex marriage by popular vote following a country-wide referendum. </w:t>
      </w:r>
      <w:r w:rsidRPr="00756535">
        <w:rPr>
          <w:rStyle w:val="StyleUnderline"/>
        </w:rPr>
        <w:t>However,</w:t>
      </w:r>
      <w:r w:rsidRPr="00756535">
        <w:rPr>
          <w:sz w:val="16"/>
        </w:rPr>
        <w:t xml:space="preserve"> while stigma against LGBT communities is certainly lessening in some countries, </w:t>
      </w:r>
      <w:r w:rsidRPr="00756535">
        <w:rPr>
          <w:rStyle w:val="StyleUnderline"/>
        </w:rPr>
        <w:t>many states continue to criminalize same-sex sexual contact under the threat of imprisonment or even death.</w:t>
      </w:r>
      <w:r w:rsidRPr="00756535">
        <w:rPr>
          <w:sz w:val="16"/>
        </w:rPr>
        <w:t xml:space="preserve"> New research published by the International Lesbian, Gay, Bisexual, Trans and Intersex Association (ILGA) serves as a stark reminder of just how widespread such criminalization can be. </w:t>
      </w:r>
      <w:r w:rsidRPr="00756535">
        <w:rPr>
          <w:rStyle w:val="StyleUnderline"/>
        </w:rPr>
        <w:t>In a total of 74 countries, same-sex sexual contact is a criminal offence. In 13 countries, being gay or bisexual is punishable by death.</w:t>
      </w:r>
      <w:r w:rsidRPr="00756535">
        <w:rPr>
          <w:sz w:val="16"/>
        </w:rPr>
        <w:t xml:space="preserve"> These are; Sudan, Iran, Saudi Arabia, Yemen, Mauritania, Afghanistan, Pakistan, Qatar, UAE, parts of Nigeria, parts of Somalia, parts of Syria and parts of Iraq. </w:t>
      </w:r>
      <w:r w:rsidRPr="00756535">
        <w:rPr>
          <w:rStyle w:val="StyleUnderline"/>
        </w:rPr>
        <w:t>In 17 countries, bans are in place to prohibit 'propaganda' interpreted as promoting LGBT communities or identities.</w:t>
      </w:r>
      <w:r w:rsidRPr="00756535">
        <w:rPr>
          <w:sz w:val="16"/>
        </w:rPr>
        <w:t xml:space="preserve"> These are; Algeria, Egypt, Libya, Morocco, Nigeria, Somalia, Tunisia, Iraq, Iran, Jordan, Kuwait, Lebanon, Qatar, Saudi Arabia, Syria, Lithuania and Russia. Surprisingly, </w:t>
      </w:r>
      <w:r w:rsidRPr="00756535">
        <w:rPr>
          <w:rStyle w:val="StyleUnderline"/>
        </w:rPr>
        <w:t>a total of 40 countries retain a 'gay panic' clause which enables people to use as a defense for committing crimes such as assault or murder that they were provoked because the person was gay, lesbian or bisexual. While the report focused on gay, lesbian and bisexual rights, it is believed transphobic laws and attitudes are also very common as part of persecution specifically targeted at transgender communities. The report follows research published last week into lesbian and bisexual women's experiences of persecution for their sexual orientation. The research found 'corrective rape' and forced marriages are common in some countries on the basis that this can 'cure' them.</w:t>
      </w:r>
      <w:r w:rsidRPr="00756535">
        <w:rPr>
          <w:sz w:val="16"/>
        </w:rPr>
        <w:t xml:space="preserve"> Many countries only criminalize sex between men due to historic penal codes from British colonial rule which define sex as penile penetration. However, </w:t>
      </w:r>
      <w:hyperlink r:id="rId37" w:tgtFrame="_blank" w:history="1">
        <w:r w:rsidRPr="00756535">
          <w:rPr>
            <w:rStyle w:val="Hyperlink"/>
            <w:sz w:val="16"/>
          </w:rPr>
          <w:t>a growing number are criminalizing sex between women</w:t>
        </w:r>
      </w:hyperlink>
      <w:r w:rsidRPr="00756535">
        <w:rPr>
          <w:sz w:val="16"/>
        </w:rPr>
        <w:t xml:space="preserve"> as they believe doing so strengthens laws against men as the countries can assert the legislation is 'gender neutral' and therefore not discriminatory.</w:t>
      </w:r>
    </w:p>
    <w:p w14:paraId="4114ACFC" w14:textId="77777777" w:rsidR="006C57C4" w:rsidRPr="00756535" w:rsidRDefault="006C57C4" w:rsidP="006C57C4">
      <w:pPr>
        <w:pStyle w:val="Heading3"/>
      </w:pPr>
      <w:r w:rsidRPr="00756535">
        <w:lastRenderedPageBreak/>
        <w:t>Plan</w:t>
      </w:r>
    </w:p>
    <w:p w14:paraId="513D2021" w14:textId="77777777" w:rsidR="006C57C4" w:rsidRPr="00756535" w:rsidRDefault="006C57C4" w:rsidP="006C57C4">
      <w:pPr>
        <w:pStyle w:val="Heading4"/>
      </w:pPr>
      <w:r w:rsidRPr="00756535">
        <w:t xml:space="preserve">Resolved: We demand the United States federal government substantially reduce its restrictions on what can be used to claim a credible fear of persecution, especially to add </w:t>
      </w:r>
      <w:proofErr w:type="gramStart"/>
      <w:r w:rsidRPr="00756535">
        <w:t>gender based</w:t>
      </w:r>
      <w:proofErr w:type="gramEnd"/>
      <w:r w:rsidRPr="00756535">
        <w:t xml:space="preserve"> violence as a reasonable claim.</w:t>
      </w:r>
    </w:p>
    <w:p w14:paraId="31067100" w14:textId="77777777" w:rsidR="006C57C4" w:rsidRPr="00756535" w:rsidRDefault="006C57C4" w:rsidP="006C57C4">
      <w:pPr>
        <w:pStyle w:val="Heading3"/>
      </w:pPr>
      <w:r w:rsidRPr="00756535">
        <w:lastRenderedPageBreak/>
        <w:t>Solvency: In Round</w:t>
      </w:r>
    </w:p>
    <w:p w14:paraId="5F29CCC3" w14:textId="77777777" w:rsidR="006C57C4" w:rsidRPr="00756535" w:rsidRDefault="006C57C4" w:rsidP="006C57C4">
      <w:pPr>
        <w:pStyle w:val="Heading4"/>
      </w:pPr>
      <w:r w:rsidRPr="00756535">
        <w:t>Rage is necessary in the protection of the fugitive bodies that says “I’m mad as hell, I’m not going to take it anymore, and I deserve to be able to survive”</w:t>
      </w:r>
    </w:p>
    <w:p w14:paraId="61A144C8" w14:textId="77777777" w:rsidR="006C57C4" w:rsidRPr="00756535" w:rsidRDefault="006C57C4" w:rsidP="006C57C4">
      <w:pPr>
        <w:rPr>
          <w:rStyle w:val="Emphasis"/>
        </w:rPr>
      </w:pPr>
      <w:proofErr w:type="spellStart"/>
      <w:r w:rsidRPr="00756535">
        <w:rPr>
          <w:rStyle w:val="Style13ptBold"/>
        </w:rPr>
        <w:t>Pensis</w:t>
      </w:r>
      <w:proofErr w:type="spellEnd"/>
      <w:r w:rsidRPr="00756535">
        <w:rPr>
          <w:rStyle w:val="Style13ptBold"/>
        </w:rPr>
        <w:t xml:space="preserve"> 2</w:t>
      </w:r>
      <w:r w:rsidRPr="00756535">
        <w:t xml:space="preserve"> </w:t>
      </w:r>
      <w:r w:rsidRPr="00756535">
        <w:rPr>
          <w:sz w:val="16"/>
          <w:szCs w:val="16"/>
        </w:rPr>
        <w:t xml:space="preserve">[Evan R. "Fugitive Faggotry: Queer Rage and the Limitations of Equality." Ethnomusicology Review. </w:t>
      </w:r>
      <w:proofErr w:type="spellStart"/>
      <w:r w:rsidRPr="00756535">
        <w:rPr>
          <w:sz w:val="16"/>
          <w:szCs w:val="16"/>
        </w:rPr>
        <w:t>N.p</w:t>
      </w:r>
      <w:proofErr w:type="spellEnd"/>
      <w:r w:rsidRPr="00756535">
        <w:rPr>
          <w:sz w:val="16"/>
          <w:szCs w:val="16"/>
        </w:rPr>
        <w:t>., 10 Nov. 2016. Web.]</w:t>
      </w:r>
    </w:p>
    <w:p w14:paraId="02D894BC" w14:textId="77777777" w:rsidR="006C57C4" w:rsidRPr="00756535" w:rsidRDefault="006C57C4" w:rsidP="006C57C4">
      <w:pPr>
        <w:rPr>
          <w:u w:val="single"/>
        </w:rPr>
      </w:pPr>
      <w:r w:rsidRPr="00756535">
        <w:rPr>
          <w:u w:val="single"/>
        </w:rPr>
        <w:t>In this unbridled queer rage, I refuse to treat this violence as the unavoidable mortgage for queer living</w:t>
      </w:r>
      <w:r w:rsidRPr="00756535">
        <w:rPr>
          <w:sz w:val="16"/>
        </w:rPr>
        <w:t xml:space="preserve"> in a country that builds its neocolonial house out of the very heteronormativity and homophobia that suffocates us, </w:t>
      </w:r>
      <w:r w:rsidRPr="00756535">
        <w:rPr>
          <w:u w:val="single"/>
        </w:rPr>
        <w:t xml:space="preserve">that coalesces with racism and trans/misogyny to commit </w:t>
      </w:r>
      <w:r w:rsidRPr="00756535">
        <w:rPr>
          <w:sz w:val="16"/>
        </w:rPr>
        <w:t xml:space="preserve">gruesome acts and hateful </w:t>
      </w:r>
      <w:r w:rsidRPr="00756535">
        <w:rPr>
          <w:u w:val="single"/>
        </w:rPr>
        <w:t>violence against queer bodies through assault, suicide, homicide, and genocide</w:t>
      </w:r>
      <w:r w:rsidRPr="00756535">
        <w:rPr>
          <w:sz w:val="16"/>
        </w:rPr>
        <w:t xml:space="preserve">. I refuse to let this attack become a bullet point in the litany of unconscionable events used for some reformist politics or for some greater takeaway about how we are failing the mission of equality. In this anger, I am beginning to understand more fully that it is a politics of equality that is failing us. </w:t>
      </w:r>
      <w:r w:rsidRPr="00756535">
        <w:rPr>
          <w:u w:val="single"/>
        </w:rPr>
        <w:t>It is this unapologetic rage that guides me not only to deplore the mass atrocities committed against queer people and queer people of color every day but also to abolish a society in which such an atrocity would even be possible,</w:t>
      </w:r>
      <w:r w:rsidRPr="00756535">
        <w:rPr>
          <w:sz w:val="16"/>
        </w:rPr>
        <w:t xml:space="preserve"> to borrow a frame of analysis developed by Fred Moten and Stefano Harney (2013</w:t>
      </w:r>
      <w:r w:rsidRPr="00756535">
        <w:rPr>
          <w:u w:val="single"/>
        </w:rPr>
        <w:t>). While reformist politics may accomplish things, I am not interested in things that will only make my life easier</w:t>
      </w:r>
      <w:r w:rsidRPr="00756535">
        <w:rPr>
          <w:sz w:val="16"/>
        </w:rPr>
        <w:t>. I am motivated rather to prevent the lives of future generations from death at the hands of the state (or its militarized and privatized phantom limbs) and the deeply engrained ideologies of U.S. hegemonic masculinity, white supremacy, surveillance and weaponry, citizenship, racism, homophobia and trans/misogyny. And it is the helplessness I feel with our current modes of reform, with #</w:t>
      </w:r>
      <w:proofErr w:type="spellStart"/>
      <w:r w:rsidRPr="00756535">
        <w:rPr>
          <w:sz w:val="16"/>
        </w:rPr>
        <w:t>ItGetsBetter</w:t>
      </w:r>
      <w:proofErr w:type="spellEnd"/>
      <w:r w:rsidRPr="00756535">
        <w:rPr>
          <w:sz w:val="16"/>
        </w:rPr>
        <w:t xml:space="preserve">, with visibility and with equality that drives me to seek out new methods of revolution and demolition when another </w:t>
      </w:r>
      <w:proofErr w:type="spellStart"/>
      <w:r w:rsidRPr="00756535">
        <w:rPr>
          <w:sz w:val="16"/>
        </w:rPr>
        <w:t>fagbash</w:t>
      </w:r>
      <w:proofErr w:type="spellEnd"/>
      <w:r w:rsidRPr="00756535">
        <w:rPr>
          <w:sz w:val="16"/>
        </w:rPr>
        <w:t xml:space="preserve"> or person of color or Black trans woman or school shooting or hate crime becomes a hashtag that becomes a scroll that becomes one more component of ordinary life in the United States of America. </w:t>
      </w:r>
      <w:r w:rsidRPr="00756535">
        <w:rPr>
          <w:u w:val="single"/>
        </w:rPr>
        <w:t>We must listen to this queer rage. We must let this powerful surge of fugitive</w:t>
      </w:r>
      <w:r w:rsidRPr="00756535">
        <w:t xml:space="preserve"> faggotry</w:t>
      </w:r>
      <w:r w:rsidRPr="00756535">
        <w:rPr>
          <w:u w:val="single"/>
        </w:rPr>
        <w:t xml:space="preserve"> guide us to seek out new forms of living and loving in our worlds, where being out will not jeopardize being alive — because forty-nine deaths are no more or less important than the murder of one when you fiercely love them all.</w:t>
      </w:r>
    </w:p>
    <w:p w14:paraId="49CEAF3D" w14:textId="77777777" w:rsidR="006C57C4" w:rsidRPr="00756535" w:rsidRDefault="006C57C4" w:rsidP="006C57C4">
      <w:pPr>
        <w:pStyle w:val="Heading4"/>
      </w:pPr>
      <w:r w:rsidRPr="00756535">
        <w:t>Our rage calls on past eras of liberation and continues to build upon movements like ACT UP and QUEER NATION. These movements promote queer representation and protection in legislation, while also actively promoting queer rights around the world.</w:t>
      </w:r>
    </w:p>
    <w:p w14:paraId="192580D2" w14:textId="77777777" w:rsidR="006C57C4" w:rsidRPr="00756535" w:rsidRDefault="006C57C4" w:rsidP="006C57C4">
      <w:r w:rsidRPr="00756535">
        <w:rPr>
          <w:rStyle w:val="Style13ptBold"/>
        </w:rPr>
        <w:t xml:space="preserve">Murphy 16 </w:t>
      </w:r>
      <w:r w:rsidRPr="00756535">
        <w:rPr>
          <w:sz w:val="16"/>
          <w:szCs w:val="16"/>
        </w:rPr>
        <w:t>[Tim. "Queer Rage in the Era of Facebook." The Huffington Post. TheHuffingtonPost.com, 02 Aug. 2016. Web. 07 Apr. 2017.]</w:t>
      </w:r>
    </w:p>
    <w:p w14:paraId="4ECBB19C" w14:textId="77777777" w:rsidR="006C57C4" w:rsidRPr="00756535" w:rsidRDefault="006C57C4" w:rsidP="006C57C4">
      <w:pPr>
        <w:rPr>
          <w:sz w:val="16"/>
        </w:rPr>
      </w:pPr>
      <w:r w:rsidRPr="00756535">
        <w:rPr>
          <w:sz w:val="16"/>
        </w:rPr>
        <w:t xml:space="preserve">Moreover, </w:t>
      </w:r>
      <w:r w:rsidRPr="00756535">
        <w:rPr>
          <w:u w:val="single"/>
        </w:rPr>
        <w:t>I thought</w:t>
      </w:r>
      <w:r w:rsidRPr="00756535">
        <w:rPr>
          <w:sz w:val="16"/>
        </w:rPr>
        <w:t xml:space="preserve">, perhaps </w:t>
      </w:r>
      <w:r w:rsidRPr="00756535">
        <w:rPr>
          <w:u w:val="single"/>
        </w:rPr>
        <w:t>the queer community would never again face a crisis as life-threatening as AIDS</w:t>
      </w:r>
      <w:r w:rsidRPr="00756535">
        <w:rPr>
          <w:sz w:val="16"/>
        </w:rPr>
        <w:t xml:space="preserve"> in the 80s and 90s―a crisis that would shake it out of its understandably human desire to simple carry on as though everything was okay, </w:t>
      </w:r>
      <w:r w:rsidRPr="00756535">
        <w:rPr>
          <w:u w:val="single"/>
        </w:rPr>
        <w:t>that would force queers into the street to fight angrily for their lives.</w:t>
      </w:r>
      <w:r w:rsidRPr="00756535">
        <w:rPr>
          <w:sz w:val="16"/>
        </w:rPr>
        <w:t xml:space="preserve"> We may be there now. </w:t>
      </w:r>
      <w:r w:rsidRPr="00756535">
        <w:rPr>
          <w:u w:val="single"/>
        </w:rPr>
        <w:t>Orlando brought that home for us</w:t>
      </w:r>
      <w:r w:rsidRPr="00756535">
        <w:rPr>
          <w:sz w:val="16"/>
        </w:rPr>
        <w:t xml:space="preserve">. In recent years, the success of marriage equality and the surge of activism from transgender people demanding their rights has produced a terrible backlash from cultural conservatives, especially in southern states. Many felt that the queer community should fight for a national LGBTQ antidiscrimination law before marriage equality, else our community’s most vulnerable would be left out in the cold. They were right. And the Orlando massacre, carried out by a man said to be struggling with his own sexuality, proved that lingering cultural homophobia, including the internal variety, plus easy access to assault weapons is an especially deadly combination for queer people. But it was not the first time we’ve been outraged at continuing violence to our bodies. </w:t>
      </w:r>
      <w:r w:rsidRPr="00756535">
        <w:rPr>
          <w:u w:val="single"/>
        </w:rPr>
        <w:t>Almost every day in America, it seems, a transgender woman of color is assaulted, often fatally. Queer youth of color experience high rates of harassment by school officials and by the police compared to their white counterparts</w:t>
      </w:r>
      <w:r w:rsidRPr="00756535">
        <w:rPr>
          <w:sz w:val="16"/>
        </w:rPr>
        <w:t xml:space="preserve">. Even the supposedly nonviolent act of insulting a transgender person trying to use the public bathroom that matches their gender identity is targeting someone in their most personally physical of places―that of simply having to pee. As a 47-year-old gay white man, this reality hits me in a visceral place. I spent my Boston-area adolescence under daily physical and verbal attack, back in the 1980s when “bullying” wasn’t a school-health crisis but merely something kids did, and the word “homophobia” didn’t exist outside of academia and gay bookstores. </w:t>
      </w:r>
      <w:r w:rsidRPr="00756535">
        <w:rPr>
          <w:u w:val="single"/>
        </w:rPr>
        <w:t>As I chanted epithets at the NRA at</w:t>
      </w:r>
      <w:r w:rsidRPr="00756535">
        <w:rPr>
          <w:sz w:val="16"/>
        </w:rPr>
        <w:t xml:space="preserve"> the </w:t>
      </w:r>
      <w:r w:rsidRPr="00756535">
        <w:rPr>
          <w:u w:val="single"/>
        </w:rPr>
        <w:t>Pride</w:t>
      </w:r>
      <w:r w:rsidRPr="00756535">
        <w:rPr>
          <w:sz w:val="16"/>
        </w:rPr>
        <w:t xml:space="preserve"> march a few weeks ago </w:t>
      </w:r>
      <w:r w:rsidRPr="00756535">
        <w:rPr>
          <w:u w:val="single"/>
        </w:rPr>
        <w:t>alongside my queer siblings, I felt a deep catharsis that went deeper than my hatred of the NRA</w:t>
      </w:r>
      <w:r w:rsidRPr="00756535">
        <w:rPr>
          <w:sz w:val="16"/>
        </w:rPr>
        <w:t xml:space="preserve">. </w:t>
      </w:r>
      <w:r w:rsidRPr="00756535">
        <w:rPr>
          <w:u w:val="single"/>
        </w:rPr>
        <w:t>It was really my hatred, rooted in childhood, of all bullies, mostly straight men, who would threaten the lives of the queer, the sensitive, the vulnerable</w:t>
      </w:r>
      <w:r w:rsidRPr="00756535">
        <w:rPr>
          <w:sz w:val="16"/>
        </w:rPr>
        <w:t xml:space="preserve">. It felt great to throw a </w:t>
      </w:r>
      <w:r w:rsidRPr="00756535">
        <w:rPr>
          <w:sz w:val="16"/>
        </w:rPr>
        <w:lastRenderedPageBreak/>
        <w:t xml:space="preserve">collective public middle finger to those NRA bullies that day. And I know I wasn’t alone. Many of us in the crowd that day, like me, had lived for years with either HIV or as fighters against AIDS, and I know we were tapping into a fire that had long simmered. Our joyously supportive onlookers were startled when, </w:t>
      </w:r>
      <w:proofErr w:type="spellStart"/>
      <w:r w:rsidRPr="00756535">
        <w:rPr>
          <w:sz w:val="16"/>
        </w:rPr>
        <w:t>en</w:t>
      </w:r>
      <w:proofErr w:type="spellEnd"/>
      <w:r w:rsidRPr="00756535">
        <w:rPr>
          <w:sz w:val="16"/>
        </w:rPr>
        <w:t xml:space="preserve"> masse, we dropped to the hot Fifth Avenue pavement for a die-in. </w:t>
      </w:r>
      <w:r w:rsidRPr="00756535">
        <w:rPr>
          <w:u w:val="single"/>
        </w:rPr>
        <w:t>Many</w:t>
      </w:r>
      <w:r w:rsidRPr="00756535">
        <w:rPr>
          <w:sz w:val="16"/>
        </w:rPr>
        <w:t xml:space="preserve"> of them, like that LGBTQ reporter, </w:t>
      </w:r>
      <w:r w:rsidRPr="00756535">
        <w:rPr>
          <w:u w:val="single"/>
        </w:rPr>
        <w:t>were too young to remember seeing ACT UP, Queer Nation and other groups</w:t>
      </w:r>
      <w:r w:rsidRPr="00756535">
        <w:rPr>
          <w:sz w:val="16"/>
        </w:rPr>
        <w:t xml:space="preserve"> employ such a macabre tactic. </w:t>
      </w:r>
      <w:r w:rsidRPr="00756535">
        <w:rPr>
          <w:u w:val="single"/>
        </w:rPr>
        <w:t>We are at a strange place in queer history when our president</w:t>
      </w:r>
      <w:r w:rsidRPr="00756535">
        <w:rPr>
          <w:sz w:val="16"/>
        </w:rPr>
        <w:t>, the queer-friendliest we’ve ever had,</w:t>
      </w:r>
      <w:r w:rsidRPr="00756535">
        <w:rPr>
          <w:u w:val="single"/>
        </w:rPr>
        <w:t xml:space="preserve"> declares the Stonewall Inn, where a bunch of ragtag queer youth and drag queens once turned on their NYPD harassers, as a national monument to the gay rights movement but where, nearby, the very hospital (St. Vincent’s) where countless gay people died of AIDS is becoming luxury housing selling into the tens of millions of dollars per unit.</w:t>
      </w:r>
      <w:r w:rsidRPr="00756535">
        <w:rPr>
          <w:sz w:val="16"/>
        </w:rPr>
        <w:t xml:space="preserve"> In our gentrified, social-media-</w:t>
      </w:r>
      <w:proofErr w:type="spellStart"/>
      <w:r w:rsidRPr="00756535">
        <w:rPr>
          <w:sz w:val="16"/>
        </w:rPr>
        <w:t>fied</w:t>
      </w:r>
      <w:proofErr w:type="spellEnd"/>
      <w:r w:rsidRPr="00756535">
        <w:rPr>
          <w:sz w:val="16"/>
        </w:rPr>
        <w:t xml:space="preserve"> city, </w:t>
      </w:r>
      <w:r w:rsidRPr="00756535">
        <w:rPr>
          <w:u w:val="single"/>
        </w:rPr>
        <w:t>we are in perilous danger of forgetting the seismic, street-level change we queer people are capable of demanding when the going gets tough. Because we are.</w:t>
      </w:r>
      <w:r w:rsidRPr="00756535">
        <w:rPr>
          <w:sz w:val="16"/>
        </w:rPr>
        <w:t xml:space="preserve"> True, this time, what we’re fighting―gun violence enabled by a lobby that blocks strong preventive laws―is an epidemic that threatens all of us. But those of us targeted for hate, like queers or the black </w:t>
      </w:r>
      <w:proofErr w:type="spellStart"/>
      <w:r w:rsidRPr="00756535">
        <w:rPr>
          <w:sz w:val="16"/>
        </w:rPr>
        <w:t>churchfolk</w:t>
      </w:r>
      <w:proofErr w:type="spellEnd"/>
      <w:r w:rsidRPr="00756535">
        <w:rPr>
          <w:sz w:val="16"/>
        </w:rPr>
        <w:t xml:space="preserve"> gunned down in Charleston last year, are particularly vulnerable. It’s time for today’s queer generation to look at social media differently: not as a replacement for getting boots and lungs out in the streets, but as an organizing tool to make such acts of defiance more frequent―and more powerful―than ever before.</w:t>
      </w:r>
    </w:p>
    <w:p w14:paraId="5286010B" w14:textId="59579C7E" w:rsidR="005C7767" w:rsidRDefault="005C7767" w:rsidP="005C7767">
      <w:pPr>
        <w:pStyle w:val="Heading1"/>
      </w:pPr>
      <w:r>
        <w:lastRenderedPageBreak/>
        <w:t>Inherency</w:t>
      </w:r>
    </w:p>
    <w:p w14:paraId="65488DD9" w14:textId="77777777" w:rsidR="00CB33B9" w:rsidRPr="00AF523B" w:rsidRDefault="00CB33B9" w:rsidP="00CB33B9">
      <w:pPr>
        <w:pStyle w:val="Heading3"/>
      </w:pPr>
      <w:r>
        <w:lastRenderedPageBreak/>
        <w:t>Inherency</w:t>
      </w:r>
    </w:p>
    <w:p w14:paraId="2B76B7AB" w14:textId="77777777" w:rsidR="00CB33B9" w:rsidRDefault="00CB33B9" w:rsidP="00CB33B9">
      <w:pPr>
        <w:pStyle w:val="Heading4"/>
      </w:pPr>
      <w:r>
        <w:t>Sessions decision is a death sentence for thousands of women and children fleeing from domestic violence</w:t>
      </w:r>
    </w:p>
    <w:p w14:paraId="0470DBF0" w14:textId="77777777" w:rsidR="00CB33B9" w:rsidRPr="00105FC6" w:rsidRDefault="00CB33B9" w:rsidP="00CB33B9">
      <w:pPr>
        <w:rPr>
          <w:b/>
          <w:sz w:val="26"/>
          <w:szCs w:val="26"/>
        </w:rPr>
      </w:pPr>
      <w:r w:rsidRPr="00105FC6">
        <w:rPr>
          <w:b/>
          <w:sz w:val="26"/>
          <w:szCs w:val="26"/>
        </w:rPr>
        <w:t>Human Rights First, non-profit, nonpartisan international human rights organization, 2018</w:t>
      </w:r>
    </w:p>
    <w:p w14:paraId="78B23E3B" w14:textId="77777777" w:rsidR="00CB33B9" w:rsidRDefault="00CB33B9" w:rsidP="00CB33B9">
      <w:r>
        <w:t>(Human Rights First, “</w:t>
      </w:r>
      <w:r w:rsidRPr="008B7B4A">
        <w:t>Sessions Decision Blocks Domestic Violence Survivors from Asylum</w:t>
      </w:r>
      <w:r>
        <w:t xml:space="preserve">”, </w:t>
      </w:r>
      <w:r w:rsidRPr="008B7B4A">
        <w:t>June 11, 2018</w:t>
      </w:r>
      <w:r>
        <w:t xml:space="preserve">, </w:t>
      </w:r>
      <w:hyperlink r:id="rId38" w:history="1">
        <w:r w:rsidRPr="00CB13C9">
          <w:rPr>
            <w:rStyle w:val="Hyperlink"/>
          </w:rPr>
          <w:t>https://www.humanrightsfirst.org/press-release/sessions-decision-blocks-domestic-violence-survivors-asylum</w:t>
        </w:r>
      </w:hyperlink>
      <w:r>
        <w:t>, accessed 6/29/18, GDI-JG)</w:t>
      </w:r>
    </w:p>
    <w:p w14:paraId="690A588A" w14:textId="77777777" w:rsidR="00CB33B9" w:rsidRDefault="00CB33B9" w:rsidP="00CB33B9">
      <w:r>
        <w:t>Washington, D.C.—</w:t>
      </w:r>
      <w:r w:rsidRPr="00213CEA">
        <w:rPr>
          <w:rStyle w:val="StyleUnderline"/>
        </w:rPr>
        <w:t xml:space="preserve">Human Rights First condemned the decision issued today by </w:t>
      </w:r>
      <w:r>
        <w:t xml:space="preserve">Attorney General </w:t>
      </w:r>
      <w:r w:rsidRPr="00213CEA">
        <w:rPr>
          <w:rStyle w:val="StyleUnderline"/>
        </w:rPr>
        <w:t>Jeff Sessions</w:t>
      </w:r>
      <w:r>
        <w:t xml:space="preserve">, </w:t>
      </w:r>
      <w:r w:rsidRPr="00213CEA">
        <w:rPr>
          <w:rStyle w:val="StyleUnderline"/>
        </w:rPr>
        <w:t>which aims to block many domestic violence survivors from asylum</w:t>
      </w:r>
      <w:r>
        <w:t xml:space="preserve"> in the United States. In response to today’s decision, Human Rights First’s Eleanor Acer issued the following statement:</w:t>
      </w:r>
    </w:p>
    <w:p w14:paraId="4CF390C1" w14:textId="77777777" w:rsidR="00CB33B9" w:rsidRPr="00213CEA" w:rsidRDefault="00CB33B9" w:rsidP="00CB33B9">
      <w:pPr>
        <w:rPr>
          <w:rStyle w:val="StyleUnderline"/>
        </w:rPr>
      </w:pPr>
      <w:r w:rsidRPr="00213CEA">
        <w:rPr>
          <w:rStyle w:val="StyleUnderline"/>
        </w:rPr>
        <w:t xml:space="preserve">At a time when thousands of women and children are fleeing unspeakable violence, </w:t>
      </w:r>
      <w:r w:rsidRPr="00213CEA">
        <w:rPr>
          <w:rStyle w:val="Emphasis"/>
        </w:rPr>
        <w:t>today’s decision may be a death sentence</w:t>
      </w:r>
      <w:r>
        <w:t xml:space="preserve">; </w:t>
      </w:r>
      <w:r w:rsidRPr="00213CEA">
        <w:rPr>
          <w:rStyle w:val="StyleUnderline"/>
        </w:rPr>
        <w:t>without protection in the United States, these individuals will be left in the direst of circumstances</w:t>
      </w:r>
      <w:r>
        <w:t xml:space="preserve">. This is the latest in a long line of attacks the administration has made against refugees. Jeff </w:t>
      </w:r>
      <w:r w:rsidRPr="00213CEA">
        <w:rPr>
          <w:rStyle w:val="StyleUnderline"/>
        </w:rPr>
        <w:t xml:space="preserve">Sessions is </w:t>
      </w:r>
      <w:r w:rsidRPr="00CA2B5C">
        <w:t>merely</w:t>
      </w:r>
      <w:r w:rsidRPr="00213CEA">
        <w:rPr>
          <w:rStyle w:val="StyleUnderline"/>
        </w:rPr>
        <w:t xml:space="preserve"> a bully picking on the most vulnerable.</w:t>
      </w:r>
    </w:p>
    <w:p w14:paraId="37052829" w14:textId="77777777" w:rsidR="00CB33B9" w:rsidRPr="00213CEA" w:rsidRDefault="00CB33B9" w:rsidP="00CB33B9">
      <w:pPr>
        <w:rPr>
          <w:rStyle w:val="StyleUnderline"/>
        </w:rPr>
      </w:pPr>
      <w:r>
        <w:t xml:space="preserve">With the stroke of his pen, Attorney General </w:t>
      </w:r>
      <w:r w:rsidRPr="00213CEA">
        <w:rPr>
          <w:rStyle w:val="StyleUnderline"/>
        </w:rPr>
        <w:t>Sessions is attempting to unilaterally rewrite U.S. asylum law and block many people fleeing domestic violence and other persecution from receiving refugee protection in this country</w:t>
      </w:r>
      <w:r>
        <w:t xml:space="preserve">. Furthermore, </w:t>
      </w:r>
      <w:r w:rsidRPr="00213CEA">
        <w:rPr>
          <w:rStyle w:val="StyleUnderline"/>
        </w:rPr>
        <w:t>his decision essentially dismisses persecution by non-state actors as ‘private violence,’ and claims the United States has no obligation to help these victims.</w:t>
      </w:r>
    </w:p>
    <w:p w14:paraId="5BE283E3" w14:textId="77777777" w:rsidR="00CB33B9" w:rsidRPr="00213CEA" w:rsidRDefault="00CB33B9" w:rsidP="00CB33B9">
      <w:pPr>
        <w:rPr>
          <w:rStyle w:val="StyleUnderline"/>
        </w:rPr>
      </w:pPr>
      <w:r>
        <w:t xml:space="preserve">While the Attorney General claimed earlier today that he was restoring ‘sound principles of asylum and </w:t>
      </w:r>
      <w:proofErr w:type="gramStart"/>
      <w:r>
        <w:t>long standing</w:t>
      </w:r>
      <w:proofErr w:type="gramEnd"/>
      <w:r>
        <w:t xml:space="preserve"> principles of immigration law,’ </w:t>
      </w:r>
      <w:r w:rsidRPr="00213CEA">
        <w:rPr>
          <w:rStyle w:val="StyleUnderline"/>
        </w:rPr>
        <w:t>in reality he is trying to destroy and subvert U.S. asylum and immigration law, and evade U.S. refugee protection treaty obligations.</w:t>
      </w:r>
    </w:p>
    <w:p w14:paraId="1BEA70E3" w14:textId="77777777" w:rsidR="00CB33B9" w:rsidRPr="00065A00" w:rsidRDefault="00CB33B9" w:rsidP="00CB33B9">
      <w:pPr>
        <w:rPr>
          <w:rStyle w:val="StyleUnderline"/>
        </w:rPr>
      </w:pPr>
      <w:r>
        <w:t xml:space="preserve">Dismissing years of case law, the attorney general’s decision strains to overturn existing Board of Immigration Appeals precedent governing the interpretation of the phrase “particular social group.” </w:t>
      </w:r>
      <w:r w:rsidRPr="00065A00">
        <w:rPr>
          <w:rStyle w:val="StyleUnderline"/>
        </w:rPr>
        <w:t xml:space="preserve">He has issued a sweeping decision that appears aimed at rendering thousands of people ineligible for asylum because they were persecuted by non-governmental actors. </w:t>
      </w:r>
    </w:p>
    <w:p w14:paraId="0BF96AA4" w14:textId="77777777" w:rsidR="00CB33B9" w:rsidRDefault="00CB33B9" w:rsidP="00CB33B9">
      <w:r>
        <w:t>The decision was issued in Matter A-B-, a case involving a woman who had fled severe domestic violence, after the attorney general certified the case to himself earlier this year. Human Rights First—along with other groups—filed an amicus brief in support of asylum protection in the United States for women and girls fleeing gender-based violence.</w:t>
      </w:r>
    </w:p>
    <w:p w14:paraId="7A7CD590" w14:textId="77777777" w:rsidR="00CB33B9" w:rsidRDefault="00CB33B9" w:rsidP="00CB33B9">
      <w:pPr>
        <w:rPr>
          <w:rStyle w:val="Emphasis"/>
        </w:rPr>
      </w:pPr>
      <w:r>
        <w:t xml:space="preserve">Just last month, </w:t>
      </w:r>
      <w:r w:rsidRPr="00065A00">
        <w:rPr>
          <w:rStyle w:val="StyleUnderline"/>
        </w:rPr>
        <w:t>the UN Refugee Agency</w:t>
      </w:r>
      <w:r>
        <w:t xml:space="preserve"> (UNHCR) </w:t>
      </w:r>
      <w:r w:rsidRPr="00065A00">
        <w:rPr>
          <w:rStyle w:val="StyleUnderline"/>
        </w:rPr>
        <w:t xml:space="preserve">reported that it was seeing a “significant increase in the number of people fleeing violence and persecution in the North of Central America,” with many </w:t>
      </w:r>
      <w:r w:rsidRPr="00065A00">
        <w:rPr>
          <w:rStyle w:val="Emphasis"/>
        </w:rPr>
        <w:t>“in serious peril.”</w:t>
      </w:r>
      <w:r>
        <w:t xml:space="preserve"> </w:t>
      </w:r>
      <w:r w:rsidRPr="00065A00">
        <w:rPr>
          <w:rStyle w:val="StyleUnderline"/>
        </w:rPr>
        <w:t>The agency has repeatedly reported on the increase in protection requests from El Salvador, Guatemala, and Honduras since 2011, and the increasing numbers seeking protection in Costa Rica, Mexico, Panama, and Belize as well as the United States</w:t>
      </w:r>
      <w:r>
        <w:t xml:space="preserve">. </w:t>
      </w:r>
      <w:r w:rsidRPr="00065A00">
        <w:rPr>
          <w:rStyle w:val="StyleUnderline"/>
        </w:rPr>
        <w:t>Despite this reality</w:t>
      </w:r>
      <w:r>
        <w:t xml:space="preserve">, in public statements today, </w:t>
      </w:r>
      <w:r w:rsidRPr="00065A00">
        <w:rPr>
          <w:rStyle w:val="Emphasis"/>
        </w:rPr>
        <w:t>the attorney general continued peddling the myth that U.S. protection requests have increased because some asylum seekers were released from immigration detention.</w:t>
      </w:r>
    </w:p>
    <w:p w14:paraId="48D9435C" w14:textId="77777777" w:rsidR="00201439" w:rsidRDefault="00201439" w:rsidP="00201439">
      <w:pPr>
        <w:pStyle w:val="Heading3"/>
      </w:pPr>
      <w:r>
        <w:lastRenderedPageBreak/>
        <w:t>No Asylum Now – Sessions</w:t>
      </w:r>
    </w:p>
    <w:p w14:paraId="73D8174C" w14:textId="77777777" w:rsidR="00D01A0A" w:rsidRDefault="00D01A0A" w:rsidP="00D01A0A">
      <w:pPr>
        <w:pStyle w:val="Heading4"/>
      </w:pPr>
      <w:r>
        <w:t xml:space="preserve">Sessions overturned a ruling that set precedent for granting victims of domestic abuse political asylum, which results in fewer options for people who are victims of domestic violence. </w:t>
      </w:r>
    </w:p>
    <w:p w14:paraId="4402B3A6" w14:textId="09719E55" w:rsidR="00D01A0A" w:rsidRPr="007167B5" w:rsidRDefault="00D01A0A" w:rsidP="00D01A0A">
      <w:pPr>
        <w:rPr>
          <w:rStyle w:val="Style13ptBold"/>
        </w:rPr>
      </w:pPr>
      <w:proofErr w:type="spellStart"/>
      <w:r w:rsidRPr="007167B5">
        <w:rPr>
          <w:rStyle w:val="Style13ptBold"/>
        </w:rPr>
        <w:t>Sacchetti</w:t>
      </w:r>
      <w:proofErr w:type="spellEnd"/>
      <w:r w:rsidRPr="007167B5">
        <w:rPr>
          <w:rStyle w:val="Style13ptBold"/>
        </w:rPr>
        <w:t>, Reporter covering immigrant communities and Immigration and Customs Enforcement for Washington Post, 18</w:t>
      </w:r>
    </w:p>
    <w:p w14:paraId="36B2B6A8" w14:textId="77777777" w:rsidR="00D01A0A" w:rsidRPr="007167B5" w:rsidRDefault="00D01A0A" w:rsidP="00D01A0A">
      <w:pPr>
        <w:rPr>
          <w:color w:val="000000"/>
        </w:rPr>
      </w:pPr>
      <w:r>
        <w:t xml:space="preserve"> </w:t>
      </w:r>
      <w:r>
        <w:rPr>
          <w:color w:val="000000"/>
        </w:rPr>
        <w:t>[</w:t>
      </w:r>
      <w:r w:rsidRPr="007167B5">
        <w:t>Maria</w:t>
      </w:r>
      <w:r w:rsidRPr="00AE26D4">
        <w:rPr>
          <w:color w:val="000000"/>
        </w:rPr>
        <w:t xml:space="preserve">, </w:t>
      </w:r>
      <w:r w:rsidRPr="007167B5">
        <w:rPr>
          <w:color w:val="000000"/>
        </w:rPr>
        <w:t>June 11th, 2018</w:t>
      </w:r>
      <w:r w:rsidRPr="00AE26D4">
        <w:rPr>
          <w:color w:val="000000"/>
        </w:rPr>
        <w:t xml:space="preserve">, </w:t>
      </w:r>
      <w:r>
        <w:rPr>
          <w:color w:val="000000"/>
        </w:rPr>
        <w:t>Washington Post</w:t>
      </w:r>
      <w:r w:rsidRPr="00AE26D4">
        <w:rPr>
          <w:color w:val="000000"/>
        </w:rPr>
        <w:t>, “</w:t>
      </w:r>
      <w:r w:rsidRPr="007167B5">
        <w:rPr>
          <w:color w:val="000000"/>
        </w:rPr>
        <w:t>Sessions: Victims of domestic, gang violence ‘generally’ won’t qualify for asylum</w:t>
      </w:r>
      <w:r w:rsidRPr="00AE26D4">
        <w:rPr>
          <w:color w:val="000000"/>
        </w:rPr>
        <w:t xml:space="preserve">,” </w:t>
      </w:r>
      <w:r w:rsidRPr="007167B5">
        <w:rPr>
          <w:color w:val="000000"/>
        </w:rPr>
        <w:t>https://www.washingtonpost.com/local/immigration/sessions-signals-that-victims-of-domestic-abuse-and-gang-violence-generally-will-not-qualify-for-asylum/2018/06/11/45e54602-6d9e-11e8-bd50-b80389a4e569_story.html?utm_term=.0735db8bb021</w:t>
      </w:r>
      <w:r w:rsidRPr="00AE26D4">
        <w:rPr>
          <w:color w:val="000000"/>
        </w:rPr>
        <w:t xml:space="preserve">, </w:t>
      </w:r>
      <w:r>
        <w:rPr>
          <w:color w:val="000000"/>
        </w:rPr>
        <w:t>6/27/18</w:t>
      </w:r>
      <w:r w:rsidRPr="00AE26D4">
        <w:rPr>
          <w:color w:val="000000"/>
        </w:rPr>
        <w:t xml:space="preserve">, </w:t>
      </w:r>
      <w:r>
        <w:rPr>
          <w:color w:val="000000"/>
        </w:rPr>
        <w:t>KC]</w:t>
      </w:r>
    </w:p>
    <w:p w14:paraId="01160C39" w14:textId="77777777" w:rsidR="00D01A0A" w:rsidRDefault="00D01A0A" w:rsidP="00D01A0A">
      <w:pPr>
        <w:rPr>
          <w:sz w:val="16"/>
        </w:rPr>
      </w:pPr>
      <w:r w:rsidRPr="00C93A01">
        <w:rPr>
          <w:u w:val="single"/>
        </w:rPr>
        <w:t>Attorney General Jeff Sessions signaled Monday that victims of domestic abuse</w:t>
      </w:r>
      <w:r w:rsidRPr="00654DC7">
        <w:rPr>
          <w:sz w:val="16"/>
        </w:rPr>
        <w:t xml:space="preserve"> </w:t>
      </w:r>
      <w:r w:rsidRPr="00B65D4E">
        <w:t>and gang violence generally</w:t>
      </w:r>
      <w:r w:rsidRPr="00654DC7">
        <w:rPr>
          <w:sz w:val="16"/>
        </w:rPr>
        <w:t xml:space="preserve"> </w:t>
      </w:r>
      <w:r w:rsidRPr="00C93A01">
        <w:rPr>
          <w:u w:val="single"/>
        </w:rPr>
        <w:t>will not qualify for asylum under federal law, a decision that advocates say will affect tens of thousands of foreign nationals seeking safe harbor in the United States. Sessions’ ruling overturned a 2016 decision by the Justice Department’s Board of Immigration Appeals that said a battered woman from El Salvador was eligible for asylum under federal law. The administrative appeals court is normally the highest authority in the issue, but the attorney general has the power to assign cases to himself and set precedents</w:t>
      </w:r>
      <w:r w:rsidRPr="00654DC7">
        <w:rPr>
          <w:sz w:val="16"/>
        </w:rPr>
        <w:t xml:space="preserve">. </w:t>
      </w:r>
      <w:r w:rsidRPr="00B65D4E">
        <w:t>Such cases can be appealed to the circuit courts, which are part of the judicial branch of government. Sessions told immigration judges Monday that his decision “restores sound principles of asylum and long-standing principles of immigration law” and will help reduce a growing backlog of 700,000 court cases, triple the number in 2009. “We have not acted hastily, but carefully,” he said in the statement. “In my judgment, this is a correct interpretation of the law.”</w:t>
      </w:r>
      <w:r w:rsidRPr="00654DC7">
        <w:rPr>
          <w:sz w:val="16"/>
        </w:rPr>
        <w:t xml:space="preserve"> </w:t>
      </w:r>
      <w:r w:rsidRPr="00C93A01">
        <w:rPr>
          <w:u w:val="single"/>
        </w:rPr>
        <w:t>To qualify for asylum, foreign nationals must establish that they have a fear of persecution in their homeland based on their race, religion, national origin, political opinion or “membership in a particular social group,” a catch-all category that has in the past included battered women and victims of gang violence. But in the ruling, Sessions said such cases would be less common going forward.</w:t>
      </w:r>
      <w:r w:rsidRPr="00654DC7">
        <w:rPr>
          <w:sz w:val="16"/>
        </w:rPr>
        <w:t xml:space="preserve"> “</w:t>
      </w:r>
      <w:r w:rsidRPr="00B65D4E">
        <w:t>Generally, claims by aliens pertaining to domestic violence or gang violence perpetrated by non-governmental actors will not qualify for asylum,” he wrote. “The mere fact that a country may have problems effectively policing certain crimes—such as domestic violence or gang violence—or that certain populations are more likely to be victims of crime, cannot itself establish an asylum claim.</w:t>
      </w:r>
      <w:r w:rsidRPr="00C93A01">
        <w:rPr>
          <w:u w:val="single"/>
        </w:rPr>
        <w:t>” Critics called Monday’s ruling the latest effort by the Trump administration to erode asylum protections for hundreds of thousands of immigrants, particularly those fleeing rampant gang violence and high homicide rates in Central America</w:t>
      </w:r>
      <w:r w:rsidRPr="00B65D4E">
        <w:t>. They said</w:t>
      </w:r>
      <w:r w:rsidRPr="00C93A01">
        <w:rPr>
          <w:u w:val="single"/>
        </w:rPr>
        <w:t xml:space="preserve"> Sessions’ decision also overturns decades of legal efforts to protect abused women. The American Immigration Council, a nonprofit immigrant advocacy group, said Sessions is “taking away a vital lifeline” for victims of severe domestic and gang violence. </w:t>
      </w:r>
      <w:r w:rsidRPr="00654DC7">
        <w:rPr>
          <w:sz w:val="16"/>
        </w:rPr>
        <w:t>“</w:t>
      </w:r>
      <w:r w:rsidRPr="00B65D4E">
        <w:t xml:space="preserve">Today’s decision by the Attorney General is yet another attempt to close our doors,” Beth </w:t>
      </w:r>
      <w:proofErr w:type="spellStart"/>
      <w:r w:rsidRPr="00B65D4E">
        <w:t>Werlin</w:t>
      </w:r>
      <w:proofErr w:type="spellEnd"/>
      <w:r w:rsidRPr="00B65D4E">
        <w:t>, executive director of the American Immigration Council, which said legions of mothers and children are fleeing such violence. “Turning our backs on victims of violence and deporting them to grave danger should not be the legacy sought by any administration.”</w:t>
      </w:r>
    </w:p>
    <w:p w14:paraId="440C647B" w14:textId="77777777" w:rsidR="00C55EB2" w:rsidRPr="00ED28F8" w:rsidRDefault="00C55EB2" w:rsidP="00C55EB2">
      <w:pPr>
        <w:pStyle w:val="Heading4"/>
      </w:pPr>
      <w:r w:rsidRPr="00ED28F8">
        <w:lastRenderedPageBreak/>
        <w:t>The Attorney General’s decision to overturn domestic violence ruling leaves domestic violence victims in precarious situation – harder application process and less inclusive policies</w:t>
      </w:r>
    </w:p>
    <w:p w14:paraId="2A77A418" w14:textId="77777777" w:rsidR="00C55EB2" w:rsidRPr="00185DBE" w:rsidRDefault="00C55EB2" w:rsidP="00C55EB2">
      <w:pPr>
        <w:rPr>
          <w:rStyle w:val="Style13ptBold"/>
        </w:rPr>
      </w:pPr>
      <w:proofErr w:type="spellStart"/>
      <w:r w:rsidRPr="00185DBE">
        <w:rPr>
          <w:rStyle w:val="Style13ptBold"/>
        </w:rPr>
        <w:t>Kopan</w:t>
      </w:r>
      <w:proofErr w:type="spellEnd"/>
      <w:r w:rsidRPr="00185DBE">
        <w:rPr>
          <w:rStyle w:val="Style13ptBold"/>
        </w:rPr>
        <w:t xml:space="preserve">, CNN Politics political reporter, 18 </w:t>
      </w:r>
    </w:p>
    <w:p w14:paraId="4ADEE54A" w14:textId="77777777" w:rsidR="00C55EB2" w:rsidRDefault="00C55EB2" w:rsidP="00C55EB2">
      <w:r>
        <w:t>[Tal, 6/11/18, CNN, “</w:t>
      </w:r>
      <w:r w:rsidRPr="00DB1D2A">
        <w:t>Trump admin drops asylum protections for domestic violence victims</w:t>
      </w:r>
      <w:r>
        <w:t xml:space="preserve">”, </w:t>
      </w:r>
      <w:hyperlink r:id="rId39" w:history="1">
        <w:r w:rsidRPr="00260591">
          <w:rPr>
            <w:rStyle w:val="Hyperlink"/>
          </w:rPr>
          <w:t>https://www.cnn.com/2018/06/11/politics/jeff-sessions-asylum-decision/index.html</w:t>
        </w:r>
      </w:hyperlink>
      <w:r>
        <w:t xml:space="preserve">, accessed 6/27/18, MC] </w:t>
      </w:r>
    </w:p>
    <w:p w14:paraId="640F270A" w14:textId="77777777" w:rsidR="00C55EB2" w:rsidRDefault="00C55EB2" w:rsidP="00C55EB2">
      <w:r>
        <w:t>Fairfax County, Virginia (CNN)The Trump administration Monday overturned asylum protections for domestic violence and gang violence victims in a ruling that could potentially prevent tens of thousands of immigrants from getting protection in the US.</w:t>
      </w:r>
    </w:p>
    <w:p w14:paraId="34599EB3" w14:textId="77777777" w:rsidR="00C55EB2" w:rsidRPr="00DB1D2A" w:rsidRDefault="00C55EB2" w:rsidP="00C55EB2">
      <w:pPr>
        <w:rPr>
          <w:u w:val="single"/>
        </w:rPr>
      </w:pPr>
      <w:r w:rsidRPr="00DB1D2A">
        <w:rPr>
          <w:u w:val="single"/>
        </w:rPr>
        <w:t>Attorney General Jeff Sessions' decision sets a high bar for victims of crime to qualify for asylum protections. Not only must the government of the home country be unable or unwilling to help the victims, but "the applicant must show that the government condoned the private actions or demonstrated an inability to protect the victims."</w:t>
      </w:r>
    </w:p>
    <w:p w14:paraId="6D29FA5D" w14:textId="77777777" w:rsidR="00C55EB2" w:rsidRPr="00DB1D2A" w:rsidRDefault="00C55EB2" w:rsidP="00C55EB2">
      <w:pPr>
        <w:rPr>
          <w:u w:val="single"/>
        </w:rPr>
      </w:pPr>
      <w:r w:rsidRPr="00DB1D2A">
        <w:rPr>
          <w:u w:val="single"/>
        </w:rPr>
        <w:t>The ruling is the latest instance of Sessions taking full advantage of his authority over the immigration courts -- a separate court system designed by law to be under the auspices of the Justice Department. The attorney general functions as a one-person Supreme Court in the system, in addition to hiring and evaluating the lower court judges themselves.</w:t>
      </w:r>
    </w:p>
    <w:p w14:paraId="7E76AA9B" w14:textId="77777777" w:rsidR="00C55EB2" w:rsidRPr="004961AD" w:rsidRDefault="00C55EB2" w:rsidP="00C55EB2">
      <w:pPr>
        <w:rPr>
          <w:rStyle w:val="StyleUnderline"/>
        </w:rPr>
      </w:pPr>
      <w:r w:rsidRPr="004961AD">
        <w:rPr>
          <w:rStyle w:val="StyleUnderline"/>
        </w:rPr>
        <w:t>The administration has made a priority of trying to curtail asylum claims in the US, despite asylum being a valid protection under US law and an obligation under international law. Sessions argues most asylum claims are ultimately unsuccessful.</w:t>
      </w:r>
    </w:p>
    <w:p w14:paraId="297C0102" w14:textId="77777777" w:rsidR="00C55EB2" w:rsidRDefault="00C55EB2" w:rsidP="00C55EB2">
      <w:r>
        <w:t>Gang violence is a major problem in Central America and one the Trump administration has itself highlighted with heightened rhetoric, with President Donald Trump calling MS-13 gang members "animals."</w:t>
      </w:r>
    </w:p>
    <w:p w14:paraId="153F7794" w14:textId="77777777" w:rsidR="00C55EB2" w:rsidRDefault="00C55EB2" w:rsidP="00C55EB2">
      <w:r>
        <w:t>In 2016 alone, more than 60,000 individuals from the most gang- and violence-afflicted countries in Central America, El Salvador, Guatemala and Honduras, applied for asylum in some fashion, according to the Department of Homeland Security.</w:t>
      </w:r>
    </w:p>
    <w:p w14:paraId="3EDB380A" w14:textId="77777777" w:rsidR="00C55EB2" w:rsidRDefault="00C55EB2" w:rsidP="00C55EB2">
      <w:proofErr w:type="gramStart"/>
      <w:r>
        <w:t>The majority of</w:t>
      </w:r>
      <w:proofErr w:type="gramEnd"/>
      <w:r>
        <w:t xml:space="preserve"> asylum seekers from that region are likely making a claim based on criminal violence, said Eleanor Acer, senior director of refugee protection at Human Rights First, which advocates for US leadership on human rights issues.</w:t>
      </w:r>
    </w:p>
    <w:p w14:paraId="7B01B836" w14:textId="77777777" w:rsidR="00C55EB2" w:rsidRDefault="00C55EB2" w:rsidP="00C55EB2">
      <w:r>
        <w:t>Advocates for immigrants and civil rights were quick to blast the decision.</w:t>
      </w:r>
    </w:p>
    <w:p w14:paraId="0C04F4FE" w14:textId="77777777" w:rsidR="00C55EB2" w:rsidRPr="004961AD" w:rsidRDefault="00C55EB2" w:rsidP="00C55EB2">
      <w:pPr>
        <w:rPr>
          <w:rStyle w:val="StyleUnderline"/>
        </w:rPr>
      </w:pPr>
      <w:r>
        <w:t>"</w:t>
      </w:r>
      <w:r w:rsidRPr="004961AD">
        <w:rPr>
          <w:rStyle w:val="StyleUnderline"/>
        </w:rPr>
        <w:t>Today's decision puts many refugees and asylum seekers fleeing horrific violence -- especially women -- in grave danger and violates the spirit of our asylum law which Congress wrote to protect victims of persecution, including women and children who flee their home countries in fear of their lives," said David Leopold, a former president and general counsel of the American Immigration Lawyers Association.</w:t>
      </w:r>
    </w:p>
    <w:p w14:paraId="3537740A" w14:textId="77777777" w:rsidR="00C55EB2" w:rsidRPr="004961AD" w:rsidRDefault="00C55EB2" w:rsidP="00C55EB2">
      <w:pPr>
        <w:rPr>
          <w:rStyle w:val="StyleUnderline"/>
        </w:rPr>
      </w:pPr>
      <w:r w:rsidRPr="004961AD">
        <w:rPr>
          <w:rStyle w:val="StyleUnderline"/>
        </w:rPr>
        <w:lastRenderedPageBreak/>
        <w:t>"Just last month, the UN Refugee Agency reported that it was seeing a 'significant increase in the number of people fleeing violence and persecution in the North of Central America,' with many 'in serious peril,'" Acer said.</w:t>
      </w:r>
    </w:p>
    <w:p w14:paraId="2B6B6D37" w14:textId="77777777" w:rsidR="00C55EB2" w:rsidRDefault="00C55EB2" w:rsidP="00C55EB2">
      <w:r>
        <w:t>Issues in the case</w:t>
      </w:r>
    </w:p>
    <w:p w14:paraId="534998B1" w14:textId="77777777" w:rsidR="00C55EB2" w:rsidRPr="004961AD" w:rsidRDefault="00C55EB2" w:rsidP="00C55EB2">
      <w:pPr>
        <w:rPr>
          <w:rStyle w:val="StyleUnderline"/>
        </w:rPr>
      </w:pPr>
      <w:r w:rsidRPr="004961AD">
        <w:rPr>
          <w:rStyle w:val="StyleUnderline"/>
        </w:rPr>
        <w:t>At issue is a part of asylum law that protects members of a "particular social group" who are victims of persecution. Immigration courts had previously held that women in Central America who because of societal norms and other restraints couldn't escape their abusive partners qualified.</w:t>
      </w:r>
    </w:p>
    <w:p w14:paraId="4973A39B" w14:textId="77777777" w:rsidR="00C55EB2" w:rsidRPr="004961AD" w:rsidRDefault="00C55EB2" w:rsidP="00C55EB2">
      <w:pPr>
        <w:rPr>
          <w:rStyle w:val="StyleUnderline"/>
        </w:rPr>
      </w:pPr>
      <w:r w:rsidRPr="004961AD">
        <w:rPr>
          <w:rStyle w:val="StyleUnderline"/>
        </w:rPr>
        <w:t>But Sessions said that was no longer the case.</w:t>
      </w:r>
    </w:p>
    <w:p w14:paraId="74583AF6" w14:textId="77777777" w:rsidR="00C55EB2" w:rsidRPr="004961AD" w:rsidRDefault="00C55EB2" w:rsidP="00C55EB2">
      <w:pPr>
        <w:rPr>
          <w:rStyle w:val="StyleUnderline"/>
        </w:rPr>
      </w:pPr>
      <w:r w:rsidRPr="004961AD">
        <w:rPr>
          <w:rStyle w:val="StyleUnderline"/>
        </w:rPr>
        <w:t xml:space="preserve">Sessions ruled that a 2014 Board of Immigration Appeals decision protecting such women was wrongly </w:t>
      </w:r>
      <w:proofErr w:type="gramStart"/>
      <w:r w:rsidRPr="004961AD">
        <w:rPr>
          <w:rStyle w:val="StyleUnderline"/>
        </w:rPr>
        <w:t>decided, and</w:t>
      </w:r>
      <w:proofErr w:type="gramEnd"/>
      <w:r w:rsidRPr="004961AD">
        <w:rPr>
          <w:rStyle w:val="StyleUnderline"/>
        </w:rPr>
        <w:t xml:space="preserve"> noted his decision would overturn any other immigration court rulings that would grant such protections to crime victims.</w:t>
      </w:r>
    </w:p>
    <w:p w14:paraId="77DADE68" w14:textId="77777777" w:rsidR="00C55EB2" w:rsidRDefault="00C55EB2" w:rsidP="00C55EB2">
      <w:r>
        <w:t>"Although there may be exceptional circumstances when victims of private criminal activity could meet these requirements, they must satisfy established standards when seeking asylum," Sessions wrote.</w:t>
      </w:r>
    </w:p>
    <w:p w14:paraId="2293437A" w14:textId="77777777" w:rsidR="00C55EB2" w:rsidRPr="004961AD" w:rsidRDefault="00C55EB2" w:rsidP="00C55EB2">
      <w:pPr>
        <w:rPr>
          <w:rStyle w:val="StyleUnderline"/>
        </w:rPr>
      </w:pPr>
      <w:r w:rsidRPr="004961AD">
        <w:rPr>
          <w:rStyle w:val="StyleUnderline"/>
        </w:rPr>
        <w:t>"Such applicants must establish membership in a particular and socially distinct group that exists independently of the alleged underlying harm, demonstrate that their persecutors harmed them on account of their membership in that group rather than for personal reasons, and establish that the government protection from such harm in their home country is so lacking that their persecutors' actions can be attributed to the government," he wrote.</w:t>
      </w:r>
    </w:p>
    <w:p w14:paraId="40D453BA" w14:textId="77777777" w:rsidR="00455BE5" w:rsidRDefault="00455BE5" w:rsidP="00455BE5">
      <w:pPr>
        <w:pStyle w:val="Heading4"/>
      </w:pPr>
      <w:r>
        <w:t xml:space="preserve">Sessions decision reverses previous progress and endangers domestic violence asylees </w:t>
      </w:r>
    </w:p>
    <w:p w14:paraId="2C9CEC1A" w14:textId="77777777" w:rsidR="00455BE5" w:rsidRPr="00105FC6" w:rsidRDefault="00455BE5" w:rsidP="00455BE5">
      <w:pPr>
        <w:rPr>
          <w:b/>
          <w:sz w:val="26"/>
          <w:szCs w:val="26"/>
        </w:rPr>
      </w:pPr>
      <w:r w:rsidRPr="00105FC6">
        <w:rPr>
          <w:b/>
          <w:sz w:val="26"/>
          <w:szCs w:val="26"/>
        </w:rPr>
        <w:t>Robbins, The New York Times, 2018</w:t>
      </w:r>
    </w:p>
    <w:p w14:paraId="1B1A59A5" w14:textId="6362DF45" w:rsidR="00455BE5" w:rsidRPr="001F26CC" w:rsidRDefault="00455BE5" w:rsidP="00455BE5">
      <w:r>
        <w:t>(Liz, “</w:t>
      </w:r>
      <w:r w:rsidRPr="00E70586">
        <w:t>After Sessions Decision, Women's Asylum Hopes Fall</w:t>
      </w:r>
      <w:r>
        <w:t xml:space="preserve">”, The New York Times, </w:t>
      </w:r>
      <w:r w:rsidRPr="00E70586">
        <w:t>June 13, 2018</w:t>
      </w:r>
      <w:r>
        <w:t xml:space="preserve">, accessed via LexisNexis, accessed 6/28/18, </w:t>
      </w:r>
      <w:r w:rsidR="00105FC6">
        <w:t>GDI</w:t>
      </w:r>
      <w:r>
        <w:t>-JG)</w:t>
      </w:r>
    </w:p>
    <w:p w14:paraId="5CEDCB42" w14:textId="77777777" w:rsidR="00455BE5" w:rsidRDefault="00455BE5" w:rsidP="00455BE5">
      <w:r>
        <w:t xml:space="preserve">On that day, in a speech to immigration judges gathered for annual training, Attorney General Jeff </w:t>
      </w:r>
      <w:r w:rsidRPr="00DC24A7">
        <w:rPr>
          <w:rStyle w:val="StyleUnderline"/>
        </w:rPr>
        <w:t>Sessions said that he was reversing recent immigration practice and declaring that domestic and gang violence were generally not grounds for asylum</w:t>
      </w:r>
      <w:r>
        <w:t xml:space="preserve">. Mr. </w:t>
      </w:r>
      <w:proofErr w:type="spellStart"/>
      <w:r w:rsidRPr="00DC24A7">
        <w:rPr>
          <w:rStyle w:val="StyleUnderline"/>
        </w:rPr>
        <w:t>Sessions's</w:t>
      </w:r>
      <w:proofErr w:type="spellEnd"/>
      <w:r w:rsidRPr="00DC24A7">
        <w:rPr>
          <w:rStyle w:val="StyleUnderline"/>
        </w:rPr>
        <w:t xml:space="preserve"> action overturned a 2014 decision that had established domestic violence victims as a social group,</w:t>
      </w:r>
      <w:r>
        <w:t xml:space="preserve"> based on the abuse a Guatemalan woman, </w:t>
      </w:r>
      <w:proofErr w:type="spellStart"/>
      <w:r>
        <w:t>Aminta</w:t>
      </w:r>
      <w:proofErr w:type="spellEnd"/>
      <w:r>
        <w:t xml:space="preserve"> Cifuentes, had faced for 10 years.</w:t>
      </w:r>
    </w:p>
    <w:p w14:paraId="299B8549" w14:textId="77777777" w:rsidR="00455BE5" w:rsidRPr="00DC24A7" w:rsidRDefault="00455BE5" w:rsidP="00455BE5">
      <w:pPr>
        <w:rPr>
          <w:rStyle w:val="StyleUnderline"/>
        </w:rPr>
      </w:pPr>
      <w:r>
        <w:t xml:space="preserve">Mr. Sessions said claiming a fear of return was an excuse to enter the country illegally. </w:t>
      </w:r>
      <w:r w:rsidRPr="00DC24A7">
        <w:rPr>
          <w:rStyle w:val="StyleUnderline"/>
        </w:rPr>
        <w:t xml:space="preserve">''The </w:t>
      </w:r>
      <w:proofErr w:type="gramStart"/>
      <w:r w:rsidRPr="00DC24A7">
        <w:rPr>
          <w:rStyle w:val="StyleUnderline"/>
        </w:rPr>
        <w:t>vast majority</w:t>
      </w:r>
      <w:proofErr w:type="gramEnd"/>
      <w:r w:rsidRPr="00DC24A7">
        <w:rPr>
          <w:rStyle w:val="StyleUnderline"/>
        </w:rPr>
        <w:t xml:space="preserve"> of the current asylum claims are not valid,'' he said in the speech.</w:t>
      </w:r>
    </w:p>
    <w:p w14:paraId="4E5500FC" w14:textId="77777777" w:rsidR="00455BE5" w:rsidRDefault="00455BE5" w:rsidP="00455BE5">
      <w:r>
        <w:t>''Honestly, that man is made of stone,'' Blanca, who asked to be identified only by her first name because of her uncertain immigration status, said in Spanish at the Immigrant Community Law Center of the African Services Committee in Harlem, a nonprofit organization. ''Only living it himself could he understand the terror I felt.''</w:t>
      </w:r>
    </w:p>
    <w:p w14:paraId="2E13979E" w14:textId="77777777" w:rsidR="00455BE5" w:rsidRPr="000D2C61" w:rsidRDefault="00455BE5" w:rsidP="00455BE5">
      <w:pPr>
        <w:rPr>
          <w:rStyle w:val="StyleUnderline"/>
        </w:rPr>
      </w:pPr>
      <w:r>
        <w:t xml:space="preserve">She added: </w:t>
      </w:r>
      <w:r w:rsidRPr="000D2C61">
        <w:rPr>
          <w:rStyle w:val="StyleUnderline"/>
        </w:rPr>
        <w:t>''What he has to do is go visit Honduras and then, if he does make it back, he'll understand what living in terror is like.''</w:t>
      </w:r>
    </w:p>
    <w:p w14:paraId="40AC5A98" w14:textId="77777777" w:rsidR="00455BE5" w:rsidRDefault="00455BE5" w:rsidP="00455BE5">
      <w:r>
        <w:t>Across New York, and the nation, on Tuesday</w:t>
      </w:r>
      <w:r w:rsidRPr="000D2C61">
        <w:rPr>
          <w:rStyle w:val="StyleUnderline"/>
        </w:rPr>
        <w:t xml:space="preserve">, immigrants and their attorneys were grappling with the precedent-setting decision </w:t>
      </w:r>
      <w:r>
        <w:t xml:space="preserve">-- and the stern warning to heed it -- that Mr. Sessions issued to immigration </w:t>
      </w:r>
      <w:r>
        <w:lastRenderedPageBreak/>
        <w:t>judges on Monday. ''It will be your duty to carry out this ruling,'' he said. Thursday, the day of Blanca's hearing, will be the judges' first day back on the bench.</w:t>
      </w:r>
    </w:p>
    <w:p w14:paraId="2F1C5D06" w14:textId="77777777" w:rsidR="00455BE5" w:rsidRPr="000D2C61" w:rsidRDefault="00455BE5" w:rsidP="00455BE5">
      <w:pPr>
        <w:rPr>
          <w:rStyle w:val="StyleUnderline"/>
        </w:rPr>
      </w:pPr>
      <w:r w:rsidRPr="000D2C61">
        <w:rPr>
          <w:rStyle w:val="Emphasis"/>
        </w:rPr>
        <w:t>Claims for asylum already faced a high bar.</w:t>
      </w:r>
      <w:r>
        <w:t xml:space="preserve"> </w:t>
      </w:r>
      <w:r w:rsidRPr="000D2C61">
        <w:rPr>
          <w:rStyle w:val="StyleUnderline"/>
        </w:rPr>
        <w:t>In 2016, only about 11 percent of asylum applicants had their petitions granted nationally. Historically, New York has the largest number of applicants.</w:t>
      </w:r>
    </w:p>
    <w:p w14:paraId="6E2986EB" w14:textId="77777777" w:rsidR="00455BE5" w:rsidRDefault="00455BE5" w:rsidP="00455BE5">
      <w:r w:rsidRPr="000D2C61">
        <w:rPr>
          <w:rStyle w:val="StyleUnderline"/>
        </w:rPr>
        <w:t>Mr. Sessions effectively narrowed the definition of persecution when</w:t>
      </w:r>
      <w:r>
        <w:t xml:space="preserve"> he reversed a decision by an appellate board in a 2016 asylum case. Because immigration courts are housed under the Justice Department, not the judicial branch of government, he has the authority to overturn their decisions.</w:t>
      </w:r>
    </w:p>
    <w:p w14:paraId="4A29DA1C" w14:textId="77777777" w:rsidR="00455BE5" w:rsidRDefault="00455BE5" w:rsidP="00455BE5">
      <w:r>
        <w:t>''The mere fact that a country may have problems effectively policing certain crimes or that certain populations are more likely to be victims of crime, cannot itself establish an asylum claim,'' he wrote in the introduction to his decision.</w:t>
      </w:r>
    </w:p>
    <w:p w14:paraId="42A13E03" w14:textId="77777777" w:rsidR="00455BE5" w:rsidRPr="00387A2E" w:rsidRDefault="00455BE5" w:rsidP="00455BE5">
      <w:pPr>
        <w:rPr>
          <w:b/>
          <w:iCs/>
          <w:u w:val="single"/>
        </w:rPr>
      </w:pPr>
      <w:r w:rsidRPr="000D2C61">
        <w:rPr>
          <w:rStyle w:val="StyleUnderline"/>
        </w:rPr>
        <w:t>''It's very sad news because there is tremendous societal violence in the Central American countries and the ravages of the civil wars have left society without any structures to protect people</w:t>
      </w:r>
      <w:r>
        <w:t xml:space="preserve">,'' said Anne </w:t>
      </w:r>
      <w:proofErr w:type="spellStart"/>
      <w:r>
        <w:t>Pilsbury</w:t>
      </w:r>
      <w:proofErr w:type="spellEnd"/>
      <w:r>
        <w:t xml:space="preserve">, the director of Central American Legal Assistance, a nonprofit in Brooklyn she founded in 1986 in response to the civil war in El Salvador. </w:t>
      </w:r>
      <w:r w:rsidRPr="000D2C61">
        <w:rPr>
          <w:rStyle w:val="Emphasis"/>
        </w:rPr>
        <w:t>''Women are especially vulnerable. We've basically told them, 'Too bad.'''</w:t>
      </w:r>
    </w:p>
    <w:p w14:paraId="73A06E46" w14:textId="77777777" w:rsidR="00D636ED" w:rsidRDefault="00D636ED" w:rsidP="00D636ED">
      <w:pPr>
        <w:pStyle w:val="Heading4"/>
      </w:pPr>
      <w:r>
        <w:t xml:space="preserve">Sessions’ illegal decision puts victims in a </w:t>
      </w:r>
      <w:proofErr w:type="gramStart"/>
      <w:r>
        <w:t>life threatening</w:t>
      </w:r>
      <w:proofErr w:type="gramEnd"/>
      <w:r>
        <w:t xml:space="preserve"> situations</w:t>
      </w:r>
    </w:p>
    <w:p w14:paraId="6CB3629F" w14:textId="77777777" w:rsidR="00D636ED" w:rsidRPr="005A7F87" w:rsidRDefault="00D636ED" w:rsidP="00D636ED">
      <w:pPr>
        <w:rPr>
          <w:rStyle w:val="Style13ptBold"/>
        </w:rPr>
      </w:pPr>
      <w:r w:rsidRPr="005A7F87">
        <w:rPr>
          <w:rStyle w:val="Style13ptBold"/>
        </w:rPr>
        <w:t>Anderson, National Foundation for American Policy executive director, 18</w:t>
      </w:r>
    </w:p>
    <w:p w14:paraId="38DB5CE2" w14:textId="77777777" w:rsidR="00D636ED" w:rsidRPr="003767EC" w:rsidRDefault="00D636ED" w:rsidP="00D636ED">
      <w:r>
        <w:t>[Stuart, 6/13/18, Forbes, ‘</w:t>
      </w:r>
      <w:r w:rsidRPr="003767EC">
        <w:t>The Sessions Asylum Decision: What Are Its Implications?</w:t>
      </w:r>
      <w:r>
        <w:t xml:space="preserve">’, </w:t>
      </w:r>
      <w:hyperlink r:id="rId40" w:anchor="34c687f41052" w:history="1">
        <w:r w:rsidRPr="00BD7B35">
          <w:rPr>
            <w:rStyle w:val="Hyperlink"/>
          </w:rPr>
          <w:t>https://www.forbes.com/sites/stuartanderson/2018/06/13/the-sessions-asylum-decision-what-are-its-implications/2/#34c687f41052</w:t>
        </w:r>
      </w:hyperlink>
      <w:r>
        <w:t>, accessed 6/28/18, MC]</w:t>
      </w:r>
    </w:p>
    <w:p w14:paraId="52870BF6" w14:textId="77777777" w:rsidR="00D636ED" w:rsidRPr="003767EC" w:rsidRDefault="00D636ED" w:rsidP="00D636ED">
      <w:pPr>
        <w:rPr>
          <w:rStyle w:val="StyleUnderline"/>
        </w:rPr>
      </w:pPr>
      <w:r>
        <w:t xml:space="preserve">Anyone who watched Jeff Sessions in the U.S. Senate knew that as Attorney General he was unlikely to advocate for immigrants or asylum seekers. A recent case decided personally by Sessions confirmed this. </w:t>
      </w:r>
      <w:r w:rsidRPr="003767EC">
        <w:rPr>
          <w:rStyle w:val="StyleUnderline"/>
        </w:rPr>
        <w:t>The case decided by Sessions will limit the ability of individuals to gain asylum, particularly as victims of gang violence or domestic abuse.</w:t>
      </w:r>
    </w:p>
    <w:p w14:paraId="21E2CF9C" w14:textId="77777777" w:rsidR="00D636ED" w:rsidRDefault="00D636ED" w:rsidP="00D636ED">
      <w:r>
        <w:t>On June 11, 2018, Sessions delivered a speech to immigration judges – over whom he has authority as Attorney General – and assured those in attendance that the new decision was based on “a correct interpretation of the law.” However, critics could point to other parts of the speech that railed against immigrants coming from Central America and conclude the new action was based on a desire to restrict immigration. “All of us should agree that, by definition, we ought to have zero illegal immigration in this country,” Sessions declared.</w:t>
      </w:r>
    </w:p>
    <w:p w14:paraId="15435516" w14:textId="77777777" w:rsidR="00D636ED" w:rsidRPr="003767EC" w:rsidRDefault="00D636ED" w:rsidP="00D636ED">
      <w:pPr>
        <w:rPr>
          <w:rStyle w:val="StyleUnderline"/>
        </w:rPr>
      </w:pPr>
      <w:r w:rsidRPr="003767EC">
        <w:rPr>
          <w:rStyle w:val="StyleUnderline"/>
        </w:rPr>
        <w:t>In addressing the immigration judges, who are not independent judges but employees of the executive branch, Jeff Sessions did not implore them to take care that asylum seekers are not returned to death or danger. Instead, he urged the judges to decide a lot of cases – and quickly, sounding more like a foreman at a factory than the nation’s chief law enforcement officer. “Volume is critical,” Sessions told the immigration judges. “It just is. We ask you to evaluate your processes and disposition rates.”</w:t>
      </w:r>
    </w:p>
    <w:p w14:paraId="5323F66C" w14:textId="77777777" w:rsidR="00D636ED" w:rsidRDefault="00D636ED" w:rsidP="00D636ED">
      <w:r>
        <w:t xml:space="preserve">To better understand the Sessions decision on asylum and its implications, I interviewed Dree Collopy, a partner at </w:t>
      </w:r>
      <w:proofErr w:type="spellStart"/>
      <w:r>
        <w:t>Benach</w:t>
      </w:r>
      <w:proofErr w:type="spellEnd"/>
      <w:r>
        <w:t xml:space="preserve"> Collopy LLP. Dree serves as chair of the American Immigration Lawyers Association’s (AILA) National Asylum and Refugee Liaison Committee and is the author of Asylum Primer.</w:t>
      </w:r>
    </w:p>
    <w:p w14:paraId="25B16760" w14:textId="77777777" w:rsidR="00D636ED" w:rsidRDefault="00D636ED" w:rsidP="00D636ED">
      <w:r>
        <w:lastRenderedPageBreak/>
        <w:t>Stuart Anderson: What is the difference between a refugee and an asylee?</w:t>
      </w:r>
    </w:p>
    <w:p w14:paraId="21D7950F" w14:textId="77777777" w:rsidR="00D636ED" w:rsidRDefault="00D636ED" w:rsidP="00D636ED">
      <w:r>
        <w:t xml:space="preserve">Dree Collopy: Refugees and asylees must meet the same legal definition of “refugee” under the Immigration and Nationality Act </w:t>
      </w:r>
      <w:proofErr w:type="gramStart"/>
      <w:r>
        <w:t>in order to</w:t>
      </w:r>
      <w:proofErr w:type="gramEnd"/>
      <w:r>
        <w:t xml:space="preserve"> be granted protection in the United States. The difference is in how the individuals’ applications for protection are processed. Refugees are processed abroad, while asylum seekers’ applications are processed while they are physically present in the United States.</w:t>
      </w:r>
    </w:p>
    <w:p w14:paraId="667E295A" w14:textId="77777777" w:rsidR="00D636ED" w:rsidRDefault="00D636ED" w:rsidP="00D636ED">
      <w:r>
        <w:t>Anderson: Can you explain the grounds for obtaining asylum under U.S. law?</w:t>
      </w:r>
    </w:p>
    <w:p w14:paraId="110557C9" w14:textId="77777777" w:rsidR="00D636ED" w:rsidRDefault="00D636ED" w:rsidP="00D636ED">
      <w:r>
        <w:t xml:space="preserve">Collopy: </w:t>
      </w:r>
      <w:proofErr w:type="gramStart"/>
      <w:r>
        <w:t>In order to</w:t>
      </w:r>
      <w:proofErr w:type="gramEnd"/>
      <w:r>
        <w:t xml:space="preserve"> obtain asylum in the United States, an individual must demonstrate that he or she is physically present in the United States and that he or she meets the legal definition of a refugee. Specifically, the applicant must show that he or she is unable or unwilling to avail him or herself of the protection of his or her home country because he or she has suffered past persecution or has a well-founded fear of future persecution </w:t>
      </w:r>
      <w:proofErr w:type="gramStart"/>
      <w:r>
        <w:t>on account of</w:t>
      </w:r>
      <w:proofErr w:type="gramEnd"/>
      <w:r>
        <w:t xml:space="preserve"> one of five protected grounds: race, religion, nationality, political opinion, or membership in a particular social group.</w:t>
      </w:r>
    </w:p>
    <w:p w14:paraId="150577B0" w14:textId="77777777" w:rsidR="00D636ED" w:rsidRDefault="00D636ED" w:rsidP="00D636ED">
      <w:r>
        <w:t>If the persecutor is a private, rather than state, actor the applicant must show that the government was either unwilling or unable to control the private actor. The individual must also demonstrate that he or she is not subject to any statutory bars to asylum and that he or she merits a favorable exercise of the adjudicator’s discretion.</w:t>
      </w:r>
    </w:p>
    <w:p w14:paraId="0DCD6139" w14:textId="77777777" w:rsidR="00D636ED" w:rsidRDefault="00D636ED" w:rsidP="00D636ED">
      <w:r>
        <w:t>Anderson: Prior to Attorney General Sessions’ decision what was the policy on asylum for victims of domestic violence and gang violence?</w:t>
      </w:r>
    </w:p>
    <w:p w14:paraId="1B1789B9" w14:textId="77777777" w:rsidR="00D636ED" w:rsidRDefault="00D636ED" w:rsidP="00D636ED">
      <w:r>
        <w:t xml:space="preserve">Collopy: The policy was that these individuals, like every asylum applicant, must demonstrate – through credible testimony and corroborating evidence – that they meet </w:t>
      </w:r>
      <w:proofErr w:type="gramStart"/>
      <w:r>
        <w:t>all of</w:t>
      </w:r>
      <w:proofErr w:type="gramEnd"/>
      <w:r>
        <w:t xml:space="preserve"> the legal elements for asylum eligibility, including each part of the refugee definition. Each case was to be presented, considered, and analyzed on its own merit based on the individual’s specific factual circumstances and evidence presented, as well as the specific conditions in his or her country of feared persecution.</w:t>
      </w:r>
    </w:p>
    <w:p w14:paraId="710B32A7" w14:textId="77777777" w:rsidR="00D636ED" w:rsidRDefault="00D636ED" w:rsidP="00D636ED">
      <w:r>
        <w:t>Anderson: How did Sessions’ action change the policy?</w:t>
      </w:r>
    </w:p>
    <w:p w14:paraId="55A33690" w14:textId="77777777" w:rsidR="00D636ED" w:rsidRDefault="00D636ED" w:rsidP="00D636ED">
      <w:r>
        <w:t xml:space="preserve">Collopy: </w:t>
      </w:r>
      <w:r w:rsidRPr="003767EC">
        <w:rPr>
          <w:rStyle w:val="StyleUnderline"/>
        </w:rPr>
        <w:t xml:space="preserve">Attorney General Sessions invoked a rarely utilized power to certify the Board of Immigration Appeals case, Matter of A-B-, to himself and then reverse the Board’s grant of asylum to a Salvadoran domestic violence survivor who had fled after suffering horrific violence that her own government failed to prevent or stop. In reversing the Board’s decision, the Attorney General overturned the 2014 Board of Immigration Appeals precedent case, Matter of A-R-C-G-, which affirmed that domestic violence survivors are deserving of protection. In doing so, the Attorney General asserted his own “unfettered authority” to unilaterally disregard and replace two decades of asylum </w:t>
      </w:r>
      <w:proofErr w:type="gramStart"/>
      <w:r w:rsidRPr="003767EC">
        <w:rPr>
          <w:rStyle w:val="StyleUnderline"/>
        </w:rPr>
        <w:t>jurisprudence, and</w:t>
      </w:r>
      <w:proofErr w:type="gramEnd"/>
      <w:r w:rsidRPr="003767EC">
        <w:rPr>
          <w:rStyle w:val="StyleUnderline"/>
        </w:rPr>
        <w:t xml:space="preserve"> turned back the clock to a time when the United States wrongfully denied protection to women fleeing gender-based persecution.</w:t>
      </w:r>
    </w:p>
    <w:p w14:paraId="717122ED" w14:textId="77777777" w:rsidR="00D636ED" w:rsidRPr="003767EC" w:rsidRDefault="00D636ED" w:rsidP="00D636ED">
      <w:pPr>
        <w:rPr>
          <w:rStyle w:val="StyleUnderline"/>
        </w:rPr>
      </w:pPr>
      <w:r w:rsidRPr="003767EC">
        <w:rPr>
          <w:rStyle w:val="StyleUnderline"/>
        </w:rPr>
        <w:t xml:space="preserve">Although the Attorney General overturned Matter of A-R-C-G-, he </w:t>
      </w:r>
      <w:proofErr w:type="gramStart"/>
      <w:r w:rsidRPr="003767EC">
        <w:rPr>
          <w:rStyle w:val="StyleUnderline"/>
        </w:rPr>
        <w:t>actually did</w:t>
      </w:r>
      <w:proofErr w:type="gramEnd"/>
      <w:r w:rsidRPr="003767EC">
        <w:rPr>
          <w:rStyle w:val="StyleUnderline"/>
        </w:rPr>
        <w:t xml:space="preserve"> not create any new definition or legal test. Rather, he referenced existing legal precedent while inappropriately pre-judging asylum seekers’ claims as not warranting protection regardless of their individual merits, the facts and evidence presented, and the relevant country conditions. He disregarded the principle that every asylum case must be carefully considered on its own individual merit and directed adjudicators nationwide to do the same. Specifically, he stated, “Generally, claims by aliens pertaining to domestic violence or gang </w:t>
      </w:r>
      <w:r w:rsidRPr="003767EC">
        <w:rPr>
          <w:rStyle w:val="StyleUnderline"/>
        </w:rPr>
        <w:lastRenderedPageBreak/>
        <w:t>violence perpetrated by non-governmental actors will not qualify for asylum.” This is not actually what the law says.</w:t>
      </w:r>
    </w:p>
    <w:p w14:paraId="1C55DE87" w14:textId="77777777" w:rsidR="00D636ED" w:rsidRDefault="00D636ED" w:rsidP="00D636ED">
      <w:r>
        <w:t>Anderson: How do you think the new policy will affect women fleeing violence in Central America or from other countries?</w:t>
      </w:r>
    </w:p>
    <w:p w14:paraId="2546A169" w14:textId="77777777" w:rsidR="00D636ED" w:rsidRDefault="00D636ED" w:rsidP="00D636ED">
      <w:r>
        <w:t xml:space="preserve">Collopy: </w:t>
      </w:r>
      <w:r w:rsidRPr="003767EC">
        <w:rPr>
          <w:rStyle w:val="StyleUnderline"/>
        </w:rPr>
        <w:t>Sessions’ unilateral decision will undoubtedly result in significant numbers of bona fide refugees being returned to the hands of their persecutors. This is yet another barrier conjured by the Trump Administration to impede due process and access to our asylum system.</w:t>
      </w:r>
    </w:p>
    <w:p w14:paraId="21AAEDBF" w14:textId="77777777" w:rsidR="00D636ED" w:rsidRPr="003767EC" w:rsidRDefault="00D636ED" w:rsidP="00D636ED">
      <w:pPr>
        <w:rPr>
          <w:rStyle w:val="StyleUnderline"/>
        </w:rPr>
      </w:pPr>
      <w:r>
        <w:t xml:space="preserve">Amidst the already mounting evidence of U.S. Customs and Border Protection’s (CBP) failure to properly process bona fide asylum seekers, </w:t>
      </w:r>
      <w:r w:rsidRPr="003767EC">
        <w:rPr>
          <w:rStyle w:val="StyleUnderline"/>
        </w:rPr>
        <w:t xml:space="preserve">Sessions’ decision encourages and enables CBP officers’ unlawful practices of turning away asylum seekers and refusing to recognize these victims of horrific violence as more than just economic migrants. It also impedes due process for these asylum seekers by pre-judging their </w:t>
      </w:r>
      <w:proofErr w:type="gramStart"/>
      <w:r w:rsidRPr="003767EC">
        <w:rPr>
          <w:rStyle w:val="StyleUnderline"/>
        </w:rPr>
        <w:t>claims as a whole, rather</w:t>
      </w:r>
      <w:proofErr w:type="gramEnd"/>
      <w:r w:rsidRPr="003767EC">
        <w:rPr>
          <w:rStyle w:val="StyleUnderline"/>
        </w:rPr>
        <w:t xml:space="preserve"> than on their individual merit, and denying them a full and fair hearing on their claims. Finally, it further erodes the independence of the Immigration Courts and Board of Immigration Appeals, whose judges had utilized their expertise in immigration law over the past decades to arrive at the current state of asylum law.</w:t>
      </w:r>
    </w:p>
    <w:p w14:paraId="356F7F7F" w14:textId="77777777" w:rsidR="00D636ED" w:rsidRDefault="00D636ED" w:rsidP="00D636ED">
      <w:r>
        <w:t>Anderson: Do you expect there will be legal action in response to the Attorney General’s action?</w:t>
      </w:r>
    </w:p>
    <w:p w14:paraId="117AED14" w14:textId="77777777" w:rsidR="00D636ED" w:rsidRDefault="00D636ED" w:rsidP="00D636ED">
      <w:r>
        <w:t>Collopy: Yes, I expect the decision in Matter of A-B- to be appealed to the U.S. Court of Appeals for the Fourth Circuit. I also expect that these victims of violence, who are fleeing to save their lives and their children’s lives, will continue to flee and to present their valid asylum claims. I expect that their advocates – myself included – will continue to fight for them to have a fair opportunity to be heard and to seek the protection that they need. We will continue to fight for the America we know, an America that is a welcoming beacon of hope for refugees fleeing persecution.</w:t>
      </w:r>
    </w:p>
    <w:p w14:paraId="33E5C5C0" w14:textId="77777777" w:rsidR="00D636ED" w:rsidRDefault="00D636ED" w:rsidP="00D636ED">
      <w:r>
        <w:t>Anderson: In the decision, it states: “Aliens seeking a better life in America are welcome to take advantage of existing channels to obtain legal status before entering the country.” Given our legal immigration system, are “existing channels” a realistic option for the individuals you’ve seen applying for asylum?</w:t>
      </w:r>
    </w:p>
    <w:p w14:paraId="10E0140B" w14:textId="77777777" w:rsidR="00D636ED" w:rsidRDefault="00D636ED" w:rsidP="00D636ED">
      <w:r>
        <w:t xml:space="preserve">Collopy: There are no viable “existing channels” through the U.S. legal immigration system for victims of violence in Central America to seek protection from within their own countries. Moreover, victims of persecution need to </w:t>
      </w:r>
      <w:proofErr w:type="gramStart"/>
      <w:r>
        <w:t>escape</w:t>
      </w:r>
      <w:proofErr w:type="gramEnd"/>
      <w:r>
        <w:t xml:space="preserve"> and they need to escape as quickly as possible. It is not realistic to expect them to apply for other existing immigration benefits, given how long processing of such benefits will take and given that they may not even be eligible for such benefits. Requiring that would be a death sentence for many of these victims of persecution. Moreover, it is not illegal to enter the United States </w:t>
      </w:r>
      <w:proofErr w:type="gramStart"/>
      <w:r>
        <w:t>for the purpose of</w:t>
      </w:r>
      <w:proofErr w:type="gramEnd"/>
      <w:r>
        <w:t xml:space="preserve"> seeking asylum protection.</w:t>
      </w:r>
    </w:p>
    <w:p w14:paraId="7F6DB3CC" w14:textId="77777777" w:rsidR="00D636ED" w:rsidRDefault="00D636ED" w:rsidP="00D636ED">
      <w:r>
        <w:t>Anderson: What do you think is the purpose of the new policy?</w:t>
      </w:r>
    </w:p>
    <w:p w14:paraId="2E979617" w14:textId="77777777" w:rsidR="00D636ED" w:rsidRDefault="00D636ED" w:rsidP="00D636ED">
      <w:r>
        <w:t xml:space="preserve">Collopy: Given Sessions’ demonstrated hostility toward immigrants and deep-seated bias against asylum seekers, as well as the Trump Administration’s other actions and statements </w:t>
      </w:r>
      <w:proofErr w:type="gramStart"/>
      <w:r>
        <w:t>with regard to</w:t>
      </w:r>
      <w:proofErr w:type="gramEnd"/>
      <w:r>
        <w:t xml:space="preserve"> immigrants and asylum seekers, the clear aim is to continue to impede due process for immigrants, to deport as many people as possible, and to eliminate protection for as many refugees as possible.</w:t>
      </w:r>
    </w:p>
    <w:p w14:paraId="0865C94D" w14:textId="77777777" w:rsidR="00D636ED" w:rsidRDefault="00D636ED" w:rsidP="00D636ED">
      <w:r>
        <w:lastRenderedPageBreak/>
        <w:t>Anderson: Is there other language in the decision that seems designed to make it more difficult for individuals to receive asylum?</w:t>
      </w:r>
    </w:p>
    <w:p w14:paraId="43E83363" w14:textId="77777777" w:rsidR="00D636ED" w:rsidRDefault="00D636ED" w:rsidP="00D636ED">
      <w:r>
        <w:t>Collopy: Yes, the decision contains this sentence: “Generally, claims by aliens pertaining to domestic violence or gang violence perpetrated by non-governmental actors will not qualify for asylum.”</w:t>
      </w:r>
    </w:p>
    <w:p w14:paraId="3E084172" w14:textId="77777777" w:rsidR="00D636ED" w:rsidRDefault="00D636ED" w:rsidP="00D636ED">
      <w:r>
        <w:t>Several of the footnotes also indicate the Attorney General’s desire for this decision to apply as broadly as possible to prevent access to asylum for as many people as possible.</w:t>
      </w:r>
    </w:p>
    <w:p w14:paraId="5DC37C24" w14:textId="77777777" w:rsidR="00D636ED" w:rsidRPr="003767EC" w:rsidRDefault="00D636ED" w:rsidP="00D636ED">
      <w:pPr>
        <w:rPr>
          <w:rStyle w:val="StyleUnderline"/>
        </w:rPr>
      </w:pPr>
      <w:r>
        <w:t xml:space="preserve">Anderson: </w:t>
      </w:r>
      <w:r w:rsidRPr="003767EC">
        <w:rPr>
          <w:rStyle w:val="StyleUnderline"/>
        </w:rPr>
        <w:t xml:space="preserve">Do you fear your clients and other women will be sent back to dangerous or life-threatening situations </w:t>
      </w:r>
      <w:proofErr w:type="gramStart"/>
      <w:r w:rsidRPr="003767EC">
        <w:rPr>
          <w:rStyle w:val="StyleUnderline"/>
        </w:rPr>
        <w:t>as a result of</w:t>
      </w:r>
      <w:proofErr w:type="gramEnd"/>
      <w:r w:rsidRPr="003767EC">
        <w:rPr>
          <w:rStyle w:val="StyleUnderline"/>
        </w:rPr>
        <w:t xml:space="preserve"> the new administration policy on asylum?</w:t>
      </w:r>
    </w:p>
    <w:p w14:paraId="2F7E6717" w14:textId="3A829B18" w:rsidR="00D636ED" w:rsidRDefault="00D636ED" w:rsidP="00D636ED">
      <w:pPr>
        <w:rPr>
          <w:rStyle w:val="StyleUnderline"/>
        </w:rPr>
      </w:pPr>
      <w:r w:rsidRPr="003767EC">
        <w:rPr>
          <w:rStyle w:val="StyleUnderline"/>
        </w:rPr>
        <w:t>Collopy: Yes, absolutely.</w:t>
      </w:r>
    </w:p>
    <w:p w14:paraId="55876D2D" w14:textId="77777777" w:rsidR="00422526" w:rsidRPr="005B41EE" w:rsidRDefault="00422526" w:rsidP="00422526">
      <w:pPr>
        <w:pStyle w:val="Heading4"/>
      </w:pPr>
      <w:r w:rsidRPr="005B41EE">
        <w:t>Session’s decision deters victims of domestic abuse from in the United States, giving vulnerable people no escape from potentially deadly situations</w:t>
      </w:r>
    </w:p>
    <w:p w14:paraId="47743D36" w14:textId="77777777" w:rsidR="00422526" w:rsidRPr="005B41EE" w:rsidRDefault="00422526" w:rsidP="00422526">
      <w:pPr>
        <w:spacing w:after="0" w:line="240" w:lineRule="auto"/>
        <w:rPr>
          <w:rStyle w:val="Style13ptBold"/>
        </w:rPr>
      </w:pPr>
      <w:r w:rsidRPr="005B41EE">
        <w:rPr>
          <w:rStyle w:val="Style13ptBold"/>
        </w:rPr>
        <w:t>Langone, writer at Time magazine, 18</w:t>
      </w:r>
    </w:p>
    <w:p w14:paraId="515D2B50" w14:textId="77777777" w:rsidR="00422526" w:rsidRPr="005B41EE" w:rsidRDefault="00422526" w:rsidP="00422526">
      <w:r w:rsidRPr="005B41EE">
        <w:t xml:space="preserve">[Alix Langone, 6/11/18, Time Magazine, “Jeff Sessions’ Change to Asylum Law will Put Some Women in ‘Great Danger’ Say Experts,” </w:t>
      </w:r>
      <w:hyperlink r:id="rId41" w:history="1">
        <w:r w:rsidRPr="005B41EE">
          <w:rPr>
            <w:rStyle w:val="Hyperlink"/>
          </w:rPr>
          <w:t>http://time.com/5308857/jeff-sessions-asylum-law-women/</w:t>
        </w:r>
      </w:hyperlink>
      <w:r w:rsidRPr="005B41EE">
        <w:t xml:space="preserve">, 6/27/18, ZFO] </w:t>
      </w:r>
    </w:p>
    <w:p w14:paraId="66A4C522" w14:textId="77777777" w:rsidR="00422526" w:rsidRPr="005B41EE" w:rsidRDefault="00422526" w:rsidP="00422526">
      <w:pPr>
        <w:rPr>
          <w:rStyle w:val="StyleUnderline"/>
        </w:rPr>
      </w:pPr>
      <w:r w:rsidRPr="005B41EE">
        <w:rPr>
          <w:rStyle w:val="StyleUnderline"/>
        </w:rPr>
        <w:t>Sessions’ decision to reinterpret the law runs counter to </w:t>
      </w:r>
      <w:hyperlink r:id="rId42" w:tgtFrame="_blank" w:history="1">
        <w:r w:rsidRPr="005B41EE">
          <w:rPr>
            <w:rStyle w:val="StyleUnderline"/>
          </w:rPr>
          <w:t>previously settled U.S. law </w:t>
        </w:r>
      </w:hyperlink>
      <w:r w:rsidRPr="005B41EE">
        <w:rPr>
          <w:rStyle w:val="StyleUnderline"/>
        </w:rPr>
        <w:t>and international law</w:t>
      </w:r>
      <w:r w:rsidRPr="005B41EE">
        <w:t>, she said. Gilman expects u will ultimately be reversed, but until then, she believes it</w:t>
      </w:r>
      <w:r w:rsidRPr="00182A80">
        <w:rPr>
          <w:rFonts w:asciiTheme="majorHAnsi" w:eastAsia="Times New Roman" w:hAnsiTheme="majorHAnsi" w:cs="Times New Roman"/>
          <w:color w:val="282F2F"/>
          <w:spacing w:val="8"/>
          <w:sz w:val="28"/>
          <w:szCs w:val="28"/>
          <w:shd w:val="clear" w:color="auto" w:fill="FFFFFF"/>
        </w:rPr>
        <w:t xml:space="preserve"> </w:t>
      </w:r>
      <w:r w:rsidRPr="005B41EE">
        <w:rPr>
          <w:rStyle w:val="StyleUnderline"/>
        </w:rPr>
        <w:t>makes a clear statement that the U.S. does not want asylum seekers to come into the country, while putting vulnerable people in potentially deadly situations.</w:t>
      </w:r>
    </w:p>
    <w:p w14:paraId="5A2BA5A8" w14:textId="77777777" w:rsidR="00422526" w:rsidRPr="00182A80" w:rsidRDefault="00422526" w:rsidP="00422526">
      <w:r w:rsidRPr="005B41EE">
        <w:rPr>
          <w:rStyle w:val="StyleUnderline"/>
        </w:rPr>
        <w:t>“It is a decision that sends a very strong message that asylum law is not going to provide the protection that it has in the past,</w:t>
      </w:r>
      <w:r w:rsidRPr="00182A80">
        <w:t>” said Gilman.</w:t>
      </w:r>
    </w:p>
    <w:p w14:paraId="577F04FB" w14:textId="77777777" w:rsidR="00422526" w:rsidRPr="00182A80" w:rsidRDefault="00422526" w:rsidP="00422526">
      <w:r w:rsidRPr="00182A80">
        <w:t>In May, Sessions announced a stricter position on separating parents and children who attempt to cross the border illegally, in part to discourage people from attempting to seek asylum, according to Gilman. “It’s part of an overall pattern of gutting the refugee system, making it so that there is no way to seek asylum,” she says. “This is a way of restricting the law’s coverage.”</w:t>
      </w:r>
    </w:p>
    <w:p w14:paraId="3EEF010D" w14:textId="77777777" w:rsidR="00422526" w:rsidRPr="00182A80" w:rsidRDefault="00422526" w:rsidP="00422526">
      <w:r w:rsidRPr="00182A80">
        <w:t>Last year, </w:t>
      </w:r>
      <w:hyperlink r:id="rId43" w:history="1">
        <w:r w:rsidRPr="00F9019E">
          <w:t>the Trump administration used an executive order to put a travel ban in place</w:t>
        </w:r>
      </w:hyperlink>
      <w:r w:rsidRPr="00182A80">
        <w:t xml:space="preserve">, banning refugees from entering the U.S. from certain countries. Taking a tough stance on immigration has “become a political tool for the Trump administration to play to a base that’s very anti-immigrant and anti-refugee,” said Karen </w:t>
      </w:r>
      <w:proofErr w:type="spellStart"/>
      <w:r w:rsidRPr="00182A80">
        <w:t>Musalo</w:t>
      </w:r>
      <w:proofErr w:type="spellEnd"/>
      <w:r w:rsidRPr="00182A80">
        <w:t>, professor of law at the U.C. Hastings College of the Law and co-counsel in the 2016 case </w:t>
      </w:r>
      <w:r w:rsidRPr="00182A80">
        <w:rPr>
          <w:i/>
          <w:iCs/>
        </w:rPr>
        <w:t>Matter of A-B</w:t>
      </w:r>
      <w:r w:rsidRPr="00182A80">
        <w:t>, the case Sessions reopened to make Monday’s move.</w:t>
      </w:r>
    </w:p>
    <w:p w14:paraId="720830D4" w14:textId="77777777" w:rsidR="00422526" w:rsidRPr="005B41EE" w:rsidRDefault="00422526" w:rsidP="00422526">
      <w:pPr>
        <w:rPr>
          <w:rStyle w:val="StyleUnderline"/>
        </w:rPr>
      </w:pPr>
      <w:r w:rsidRPr="005B41EE">
        <w:rPr>
          <w:rStyle w:val="StyleUnderline"/>
        </w:rPr>
        <w:t>“This is a decision that could have an extremely negative on women who are seeking asylum, people who are victimized because of their gender,” she said. “It could have a very devastating effect.”</w:t>
      </w:r>
    </w:p>
    <w:p w14:paraId="3F461E71" w14:textId="77777777" w:rsidR="00422526" w:rsidRPr="005B41EE" w:rsidRDefault="00422526" w:rsidP="00422526">
      <w:pPr>
        <w:rPr>
          <w:rStyle w:val="StyleUnderline"/>
        </w:rPr>
      </w:pPr>
      <w:r w:rsidRPr="00182A80">
        <w:t xml:space="preserve">Sessions’ action to attempt to exclude domestic and gang violence as valid reasons to seek asylum did not come as a surprise. </w:t>
      </w:r>
      <w:r w:rsidRPr="005B41EE">
        <w:rPr>
          <w:rStyle w:val="StyleUnderline"/>
        </w:rPr>
        <w:t>Three months ago, he re-opened Matter of A-B (named for the woman’s initials) — which affirmed the asylum status of a woman from El Salvador who was the victim of domestic violence — to make his announcement, as the case went to the Board of Immigration Appeals.</w:t>
      </w:r>
    </w:p>
    <w:p w14:paraId="000A9E69" w14:textId="77777777" w:rsidR="00422526" w:rsidRPr="005B41EE" w:rsidRDefault="00422526" w:rsidP="00422526">
      <w:pPr>
        <w:rPr>
          <w:rStyle w:val="StyleUnderline"/>
        </w:rPr>
      </w:pPr>
      <w:r w:rsidRPr="00182A80">
        <w:lastRenderedPageBreak/>
        <w:t>“</w:t>
      </w:r>
      <w:r w:rsidRPr="005B41EE">
        <w:rPr>
          <w:rStyle w:val="StyleUnderline"/>
        </w:rPr>
        <w:t>The mere fact that a country may have problems effectively policing certain crimes — such as domestic violence or gang violence — or that certain populations are more likely to be victims of crime, cannot itself establish an asylum claim,” Sessions’ opinion reads.</w:t>
      </w:r>
    </w:p>
    <w:p w14:paraId="326BCEF4" w14:textId="77777777" w:rsidR="00422526" w:rsidRPr="005B41EE" w:rsidRDefault="00422526" w:rsidP="00422526">
      <w:pPr>
        <w:rPr>
          <w:rStyle w:val="StyleUnderline"/>
        </w:rPr>
      </w:pPr>
      <w:r w:rsidRPr="005B41EE">
        <w:rPr>
          <w:rStyle w:val="StyleUnderline"/>
        </w:rPr>
        <w:t xml:space="preserve">The move by Sessions is estimated to impact tens of thousands of people, though exact numbers for asylum seekers who fall under those </w:t>
      </w:r>
      <w:proofErr w:type="gramStart"/>
      <w:r w:rsidRPr="005B41EE">
        <w:rPr>
          <w:rStyle w:val="StyleUnderline"/>
        </w:rPr>
        <w:t>particular social</w:t>
      </w:r>
      <w:proofErr w:type="gramEnd"/>
      <w:r w:rsidRPr="005B41EE">
        <w:rPr>
          <w:rStyle w:val="StyleUnderline"/>
        </w:rPr>
        <w:t xml:space="preserve"> groups are not knowable because the categories are not tracked individually, said Gilman.</w:t>
      </w:r>
    </w:p>
    <w:p w14:paraId="6CEF31F1" w14:textId="77777777" w:rsidR="00422526" w:rsidRPr="00182A80" w:rsidRDefault="00422526" w:rsidP="00422526">
      <w:proofErr w:type="spellStart"/>
      <w:r w:rsidRPr="00182A80">
        <w:t>Musalo</w:t>
      </w:r>
      <w:proofErr w:type="spellEnd"/>
      <w:r w:rsidRPr="00182A80">
        <w:t>, like Gilman, believes the ruling can eventually be overturned.</w:t>
      </w:r>
    </w:p>
    <w:p w14:paraId="2F5BE715" w14:textId="4248D21D" w:rsidR="00422526" w:rsidRDefault="00422526" w:rsidP="00422526">
      <w:r w:rsidRPr="00182A80">
        <w:t>“The AG is sending a clear signal that he does not think these are legitimate asylum cases and that they should not even be considered,” she said. “But his decision isn’t the last word on this. This is a legal decision that is subject to review by the federal courts.”</w:t>
      </w:r>
    </w:p>
    <w:p w14:paraId="7EB17FAB" w14:textId="77777777" w:rsidR="00D636ED" w:rsidRDefault="00D636ED" w:rsidP="00422526"/>
    <w:p w14:paraId="2DBD62E3" w14:textId="77777777" w:rsidR="00422526" w:rsidRPr="00422526" w:rsidRDefault="00422526" w:rsidP="00422526"/>
    <w:p w14:paraId="77DC26BA" w14:textId="4B9948AD" w:rsidR="005C7767" w:rsidRDefault="005C7767" w:rsidP="005C7767">
      <w:pPr>
        <w:pStyle w:val="Heading1"/>
      </w:pPr>
      <w:r>
        <w:lastRenderedPageBreak/>
        <w:t>Solvency</w:t>
      </w:r>
    </w:p>
    <w:p w14:paraId="5462AC64" w14:textId="783F9F0A" w:rsidR="005C7767" w:rsidRDefault="005C7767" w:rsidP="005C7767">
      <w:pPr>
        <w:pStyle w:val="Heading2"/>
      </w:pPr>
      <w:r>
        <w:lastRenderedPageBreak/>
        <w:t>Advocates</w:t>
      </w:r>
    </w:p>
    <w:p w14:paraId="198ADE87" w14:textId="77777777" w:rsidR="005C7767" w:rsidRDefault="005C7767" w:rsidP="005C7767">
      <w:pPr>
        <w:pStyle w:val="Heading3"/>
      </w:pPr>
      <w:r>
        <w:lastRenderedPageBreak/>
        <w:t>Solvency – Expanding Social Groups [Solvency Advocate!]</w:t>
      </w:r>
    </w:p>
    <w:p w14:paraId="7F8795A4" w14:textId="77777777" w:rsidR="005C7767" w:rsidRDefault="005C7767" w:rsidP="005C7767">
      <w:pPr>
        <w:pStyle w:val="Heading4"/>
      </w:pPr>
      <w:r>
        <w:t>Allowing gender as a social group allows for consistent admittance of asylees experiencing domestic violence</w:t>
      </w:r>
    </w:p>
    <w:p w14:paraId="0F84A20D" w14:textId="77777777" w:rsidR="005C7767" w:rsidRPr="00105FC6" w:rsidRDefault="005C7767" w:rsidP="005C7767">
      <w:pPr>
        <w:rPr>
          <w:b/>
          <w:sz w:val="26"/>
          <w:szCs w:val="26"/>
        </w:rPr>
      </w:pPr>
      <w:proofErr w:type="spellStart"/>
      <w:r w:rsidRPr="00105FC6">
        <w:rPr>
          <w:b/>
          <w:sz w:val="26"/>
          <w:szCs w:val="26"/>
        </w:rPr>
        <w:t>Nanasi</w:t>
      </w:r>
      <w:proofErr w:type="spellEnd"/>
      <w:r w:rsidRPr="00105FC6">
        <w:rPr>
          <w:b/>
          <w:sz w:val="26"/>
          <w:szCs w:val="26"/>
        </w:rPr>
        <w:t>, Assistant Professor and Director, Judge Elmo B. Hunter Legal Center for Victims of Crimes Against Women, SMU Dedman School of Law, 2017</w:t>
      </w:r>
    </w:p>
    <w:p w14:paraId="6E498EBB" w14:textId="77777777" w:rsidR="005C7767" w:rsidRPr="00933627" w:rsidRDefault="005C7767" w:rsidP="005C7767">
      <w:r>
        <w:t>(Natalie, “</w:t>
      </w:r>
      <w:r w:rsidRPr="00C92464">
        <w:t>Domestic Violence Asylum and the Perpetuation of the Victimization Narrative</w:t>
      </w:r>
      <w:r>
        <w:t>”, O</w:t>
      </w:r>
      <w:r w:rsidRPr="00C92464">
        <w:t>hio State Law Journal, vol. 78, no. 3 (2017), 733-771.</w:t>
      </w:r>
      <w:r>
        <w:t xml:space="preserve">, </w:t>
      </w:r>
      <w:hyperlink r:id="rId44" w:history="1">
        <w:r w:rsidRPr="00CB13C9">
          <w:rPr>
            <w:rStyle w:val="Hyperlink"/>
          </w:rPr>
          <w:t>https://kb.osu.edu/dspace/bitstream/handle/1811/81536/OSLJ_V78N3_0733.pdf</w:t>
        </w:r>
      </w:hyperlink>
      <w:r>
        <w:t>, accessed 6/29/18, GDI-JG)</w:t>
      </w:r>
    </w:p>
    <w:p w14:paraId="16F59D1D" w14:textId="77777777" w:rsidR="005C7767" w:rsidRDefault="005C7767" w:rsidP="005C7767">
      <w:r>
        <w:t>A. Issuance of a Final Rule Governing Domestic Violence Asylum Claims</w:t>
      </w:r>
    </w:p>
    <w:p w14:paraId="67991AB4" w14:textId="77777777" w:rsidR="005C7767" w:rsidRDefault="005C7767" w:rsidP="005C7767">
      <w:r>
        <w:t xml:space="preserve">As explained in Part III, on December 7, 2000, </w:t>
      </w:r>
      <w:r w:rsidRPr="008F6DD2">
        <w:rPr>
          <w:rStyle w:val="StyleUnderline"/>
        </w:rPr>
        <w:t>after the BIA’s initial denial in Matter of R-A-, the DOJ issued a proposed rule whose stated aim was to “aid in the assessment of claims made by applicants who have suffered or fear domestic violence</w:t>
      </w:r>
      <w:r>
        <w:t>.”179 In an effort to bring clarity to domestic violence-</w:t>
      </w:r>
      <w:r w:rsidRPr="00D272D2">
        <w:t xml:space="preserve"> </w:t>
      </w:r>
      <w:proofErr w:type="spellStart"/>
      <w:r>
        <w:t>ased</w:t>
      </w:r>
      <w:proofErr w:type="spellEnd"/>
      <w:r>
        <w:t xml:space="preserve"> asylum claims, </w:t>
      </w:r>
      <w:r w:rsidRPr="008F6DD2">
        <w:rPr>
          <w:rStyle w:val="StyleUnderline"/>
        </w:rPr>
        <w:t>the proposed rule first reiterates and confirms that “gender can form the basis of a particular social group” and that survivors of domestic violence are entitled to asylum in the United States</w:t>
      </w:r>
      <w:r>
        <w:t xml:space="preserve">.180 </w:t>
      </w:r>
      <w:r w:rsidRPr="008F6DD2">
        <w:rPr>
          <w:rStyle w:val="StyleUnderline"/>
        </w:rPr>
        <w:t>The proposed rule also deliberately “does not specify how a claim of persecution based on domestic violence should be fashioned</w:t>
      </w:r>
      <w:r>
        <w:t xml:space="preserve">—in particular, </w:t>
      </w:r>
      <w:r w:rsidRPr="008F6DD2">
        <w:rPr>
          <w:rStyle w:val="StyleUnderline"/>
        </w:rPr>
        <w:t>it does not set forth what the precise characteristics of the particular social group might be</w:t>
      </w:r>
      <w:r>
        <w:t xml:space="preserve">” because the DOJ recognized that crafting a particular social group is a fact- specific endeavor and groups will likely “vary depending upon the social context” of the applicant’s country.181 </w:t>
      </w:r>
      <w:r w:rsidRPr="008F6DD2">
        <w:rPr>
          <w:rStyle w:val="Emphasis"/>
        </w:rPr>
        <w:t>It instead lays out “generally applicable principles” and factors to consider when adjudicating domestic violence asylum claims.</w:t>
      </w:r>
      <w:r>
        <w:t>182</w:t>
      </w:r>
    </w:p>
    <w:p w14:paraId="77A25BEE" w14:textId="77777777" w:rsidR="005C7767" w:rsidRDefault="005C7767" w:rsidP="005C7767">
      <w:r>
        <w:t xml:space="preserve">Decision-making in Matter of R-A- was stalled for years in anticipation of finalization of this rule,183 and today, many administrations and seventeen years later, it remains in proposed form. The </w:t>
      </w:r>
      <w:r w:rsidRPr="00933627">
        <w:rPr>
          <w:rStyle w:val="StyleUnderline"/>
        </w:rPr>
        <w:t>lengthy delay and absence of final regulations have been a significant cause of the confusion and uncertainty in domestic violence asylum law</w:t>
      </w:r>
      <w:r>
        <w:t xml:space="preserve">. The lack of direction from the DOJ likely also contributed to courts’ reluctance to render published precedent decisions on the subject. And while </w:t>
      </w:r>
      <w:r w:rsidRPr="00933627">
        <w:rPr>
          <w:rStyle w:val="StyleUnderline"/>
        </w:rPr>
        <w:t>Matter of A-R-C-G-</w:t>
      </w:r>
      <w:r>
        <w:t xml:space="preserve"> has created some certainty, unlike the proposed rule, </w:t>
      </w:r>
      <w:r w:rsidRPr="00933627">
        <w:rPr>
          <w:rStyle w:val="StyleUnderline"/>
        </w:rPr>
        <w:t xml:space="preserve">it limits viable claims to only those that fit a narrow category articulated in its accepted </w:t>
      </w:r>
      <w:proofErr w:type="gramStart"/>
      <w:r w:rsidRPr="00933627">
        <w:rPr>
          <w:rStyle w:val="StyleUnderline"/>
        </w:rPr>
        <w:t>particular social</w:t>
      </w:r>
      <w:proofErr w:type="gramEnd"/>
      <w:r w:rsidRPr="00933627">
        <w:rPr>
          <w:rStyle w:val="StyleUnderline"/>
        </w:rPr>
        <w:t xml:space="preserve"> group</w:t>
      </w:r>
      <w:r>
        <w:t>.</w:t>
      </w:r>
    </w:p>
    <w:p w14:paraId="2AADB2EC" w14:textId="77777777" w:rsidR="005C7767" w:rsidRDefault="005C7767" w:rsidP="005C7767">
      <w:pPr>
        <w:rPr>
          <w:rStyle w:val="StyleUnderline"/>
        </w:rPr>
      </w:pPr>
      <w:r w:rsidRPr="00933627">
        <w:rPr>
          <w:rStyle w:val="Emphasis"/>
        </w:rPr>
        <w:t>Finalizing the proposed rule at long last would not only bring additional certainty to this area of the law,</w:t>
      </w:r>
      <w:r>
        <w:t xml:space="preserve"> </w:t>
      </w:r>
      <w:r w:rsidRPr="00933627">
        <w:rPr>
          <w:rStyle w:val="StyleUnderline"/>
        </w:rPr>
        <w:t>but also provide guidance to both advocates and decision-makers, who would then have the freedom to proceed with their own analyses within the general framework of the DOJ policy</w:t>
      </w:r>
      <w:r>
        <w:t xml:space="preserve">. And </w:t>
      </w:r>
      <w:r w:rsidRPr="00933627">
        <w:rPr>
          <w:rStyle w:val="StyleUnderline"/>
        </w:rPr>
        <w:t xml:space="preserve">because the proposed regulations refrain from proposing </w:t>
      </w:r>
      <w:proofErr w:type="gramStart"/>
      <w:r w:rsidRPr="00933627">
        <w:rPr>
          <w:rStyle w:val="StyleUnderline"/>
        </w:rPr>
        <w:t>particular social</w:t>
      </w:r>
      <w:proofErr w:type="gramEnd"/>
      <w:r w:rsidRPr="00933627">
        <w:rPr>
          <w:rStyle w:val="StyleUnderline"/>
        </w:rPr>
        <w:t xml:space="preserve"> groups, all of the participants in the system would be free to deviate from the existing Matter of L-R- and Matter of A-R-C-G- frameworks that further the narrative of the helpless, meek, and submissive victim in favor of case-specific and fact- specific groups that recognize a variety of responses to domestic violence.</w:t>
      </w:r>
    </w:p>
    <w:p w14:paraId="64B5CC24" w14:textId="77777777" w:rsidR="005C7767" w:rsidRDefault="005C7767" w:rsidP="005C7767">
      <w:r>
        <w:t xml:space="preserve">Although reliance on </w:t>
      </w:r>
      <w:proofErr w:type="gramStart"/>
      <w:r>
        <w:t>particular social</w:t>
      </w:r>
      <w:proofErr w:type="gramEnd"/>
      <w:r>
        <w:t xml:space="preserve"> group formulations that perpetuate the victimization of battered women is deeply problematic for the many reasons articulated above, fortunately, several alternatives to the currently utilized frameworks exist.</w:t>
      </w:r>
    </w:p>
    <w:p w14:paraId="2D657B10" w14:textId="77777777" w:rsidR="005C7767" w:rsidRDefault="005C7767" w:rsidP="005C7767">
      <w:r>
        <w:t xml:space="preserve">B. Advancing Alternative, Non-Essentializing, </w:t>
      </w:r>
      <w:proofErr w:type="gramStart"/>
      <w:r>
        <w:t>Particular Social</w:t>
      </w:r>
      <w:proofErr w:type="gramEnd"/>
      <w:r>
        <w:t xml:space="preserve"> Groups</w:t>
      </w:r>
    </w:p>
    <w:p w14:paraId="292EE390" w14:textId="77777777" w:rsidR="005C7767" w:rsidRPr="00B70360" w:rsidRDefault="005C7767" w:rsidP="005C7767">
      <w:pPr>
        <w:rPr>
          <w:rStyle w:val="StyleUnderline"/>
        </w:rPr>
      </w:pPr>
      <w:r w:rsidRPr="00B70360">
        <w:rPr>
          <w:rStyle w:val="StyleUnderline"/>
        </w:rPr>
        <w:lastRenderedPageBreak/>
        <w:t>Although issuance of final regulations by the DOJ would undoubtedly be a significant milestone</w:t>
      </w:r>
      <w:r>
        <w:t xml:space="preserve">, there is currently no indication of when the rule might be finalized, and the existing delay certainly has not led to much optimism about its imminent release.184 And because the Department declined to propose specific social groups for domestic violence cases, </w:t>
      </w:r>
      <w:r w:rsidRPr="00B70360">
        <w:rPr>
          <w:rStyle w:val="StyleUnderline"/>
        </w:rPr>
        <w:t>it is not certain that issuance of final regulations would solve the problems raised by this Article</w:t>
      </w:r>
      <w:r>
        <w:t xml:space="preserve">. Even if the rule is finalized, </w:t>
      </w:r>
      <w:r w:rsidRPr="00B70360">
        <w:rPr>
          <w:rStyle w:val="StyleUnderline"/>
        </w:rPr>
        <w:t xml:space="preserve">attorneys and judges may continue to rely on the Matter of L-R- and Matter of A-R-C-G- frameworks due to inertia or simply because a better alternative is not </w:t>
      </w:r>
      <w:proofErr w:type="gramStart"/>
      <w:r w:rsidRPr="00B70360">
        <w:rPr>
          <w:rStyle w:val="StyleUnderline"/>
        </w:rPr>
        <w:t>readily apparent</w:t>
      </w:r>
      <w:proofErr w:type="gramEnd"/>
      <w:r>
        <w:t xml:space="preserve">. Therefore, </w:t>
      </w:r>
      <w:r w:rsidRPr="00B70360">
        <w:rPr>
          <w:rStyle w:val="StyleUnderline"/>
        </w:rPr>
        <w:t xml:space="preserve">what follows below are examples of potential </w:t>
      </w:r>
      <w:proofErr w:type="gramStart"/>
      <w:r w:rsidRPr="00B70360">
        <w:rPr>
          <w:rStyle w:val="StyleUnderline"/>
        </w:rPr>
        <w:t>particular social</w:t>
      </w:r>
      <w:proofErr w:type="gramEnd"/>
      <w:r w:rsidRPr="00B70360">
        <w:rPr>
          <w:rStyle w:val="StyleUnderline"/>
        </w:rPr>
        <w:t xml:space="preserve"> groups that could be used in lieu of the existing Matter of L-R- and Matter of A-R-C-G- formulations.</w:t>
      </w:r>
      <w:r>
        <w:t xml:space="preserve"> These proposed groups are not intended to be an exhaustive list, as the goal of this Article is not to create additional pigeonholes or limitations; they are simply suggestions that advocates may draw upon as examples of alternative groups. </w:t>
      </w:r>
      <w:proofErr w:type="gramStart"/>
      <w:r w:rsidRPr="00B70360">
        <w:rPr>
          <w:rStyle w:val="StyleUnderline"/>
        </w:rPr>
        <w:t>All of</w:t>
      </w:r>
      <w:proofErr w:type="gramEnd"/>
      <w:r w:rsidRPr="00B70360">
        <w:rPr>
          <w:rStyle w:val="StyleUnderline"/>
        </w:rPr>
        <w:t xml:space="preserve"> the proposed groups depart from the existing narrative of the helpless, docile, and submissive battered woman and instead advance a group definition that allows for survivors of domestic violence to demonstrate strength, self-reliance, and empowerment.</w:t>
      </w:r>
    </w:p>
    <w:p w14:paraId="06DCE17C" w14:textId="77777777" w:rsidR="005C7767" w:rsidRDefault="005C7767" w:rsidP="005C7767">
      <w:r>
        <w:t xml:space="preserve">1. </w:t>
      </w:r>
      <w:r w:rsidRPr="00B70360">
        <w:rPr>
          <w:rStyle w:val="StyleUnderline"/>
        </w:rPr>
        <w:t>Women as a Particular Social Group</w:t>
      </w:r>
    </w:p>
    <w:p w14:paraId="62C3012D" w14:textId="77777777" w:rsidR="005C7767" w:rsidRDefault="005C7767" w:rsidP="005C7767">
      <w:r w:rsidRPr="00B70360">
        <w:rPr>
          <w:rStyle w:val="StyleUnderline"/>
        </w:rPr>
        <w:t xml:space="preserve">The simplest articulation of a </w:t>
      </w:r>
      <w:proofErr w:type="gramStart"/>
      <w:r w:rsidRPr="00B70360">
        <w:rPr>
          <w:rStyle w:val="StyleUnderline"/>
        </w:rPr>
        <w:t>particular social</w:t>
      </w:r>
      <w:proofErr w:type="gramEnd"/>
      <w:r w:rsidRPr="00B70360">
        <w:rPr>
          <w:rStyle w:val="StyleUnderline"/>
        </w:rPr>
        <w:t xml:space="preserve"> group would be “women” from the applicant’s home country, or perhaps the applicant’s village, city, town, or geographic region</w:t>
      </w:r>
      <w:r>
        <w:t xml:space="preserve">. Such an approach is supported by the United Nations,185 the scholarly community,186 and existing federal case law.187 However, recognizing that while viable, “women” as a </w:t>
      </w:r>
      <w:proofErr w:type="gramStart"/>
      <w:r>
        <w:t>particular social</w:t>
      </w:r>
      <w:proofErr w:type="gramEnd"/>
      <w:r>
        <w:t xml:space="preserve"> group may not readily be accepted by decision-makers, the group could be narrowed by the inclusion of one of many limiting characteristics. Descriptors and limitations based on age, relationship status, opposition to abuse, or family, clan, or tribal membership could serve to further delineate membership.</w:t>
      </w:r>
    </w:p>
    <w:p w14:paraId="6E10FEDA" w14:textId="77777777" w:rsidR="005C7767" w:rsidRPr="00B70360" w:rsidRDefault="005C7767" w:rsidP="005C7767">
      <w:pPr>
        <w:rPr>
          <w:rStyle w:val="StyleUnderline"/>
        </w:rPr>
      </w:pPr>
      <w:r w:rsidRPr="00B70360">
        <w:rPr>
          <w:rStyle w:val="StyleUnderline"/>
        </w:rPr>
        <w:t>2. Women Who Resist Domestic Violence but Are Unable to Leave Their Relationship</w:t>
      </w:r>
    </w:p>
    <w:p w14:paraId="1D0DD36E" w14:textId="77777777" w:rsidR="005C7767" w:rsidRDefault="005C7767" w:rsidP="005C7767">
      <w:r w:rsidRPr="00B70360">
        <w:rPr>
          <w:rStyle w:val="StyleUnderline"/>
        </w:rPr>
        <w:t xml:space="preserve">A second potential re-conception of the “unable to leave” </w:t>
      </w:r>
      <w:proofErr w:type="gramStart"/>
      <w:r w:rsidRPr="00B70360">
        <w:rPr>
          <w:rStyle w:val="StyleUnderline"/>
        </w:rPr>
        <w:t>particular social</w:t>
      </w:r>
      <w:proofErr w:type="gramEnd"/>
      <w:r w:rsidRPr="00B70360">
        <w:rPr>
          <w:rStyle w:val="StyleUnderline"/>
        </w:rPr>
        <w:t xml:space="preserve"> group is not to do away with it altogether, but to simply modify it to better reflect the reality of many women’s responses to domestic abuse.</w:t>
      </w:r>
      <w:r>
        <w:t xml:space="preserve"> A </w:t>
      </w:r>
      <w:proofErr w:type="gramStart"/>
      <w:r>
        <w:t>particular social</w:t>
      </w:r>
      <w:proofErr w:type="gramEnd"/>
      <w:r>
        <w:t xml:space="preserve"> group of “women who resist domestic violence but are unable to leave the relationship” would allow for applicants to articulate and reclaim an aspect of their stories and present a counternarrative that is not premised on helplessness and passivity to violence.</w:t>
      </w:r>
    </w:p>
    <w:p w14:paraId="3674DB88" w14:textId="77777777" w:rsidR="005C7767" w:rsidRDefault="005C7767" w:rsidP="005C7767">
      <w:r w:rsidRPr="00B70360">
        <w:rPr>
          <w:rStyle w:val="StyleUnderline"/>
        </w:rPr>
        <w:t xml:space="preserve">Such a social group would surely be viable, as the “unable to leave” portion has already been deemed to </w:t>
      </w:r>
      <w:proofErr w:type="gramStart"/>
      <w:r w:rsidRPr="00B70360">
        <w:rPr>
          <w:rStyle w:val="StyleUnderline"/>
        </w:rPr>
        <w:t>be in compliance with</w:t>
      </w:r>
      <w:proofErr w:type="gramEnd"/>
      <w:r w:rsidRPr="00B70360">
        <w:rPr>
          <w:rStyle w:val="StyleUnderline"/>
        </w:rPr>
        <w:t xml:space="preserve"> existing standards and requirements for particular social groups</w:t>
      </w:r>
      <w:r>
        <w:t>.188 The additional characteristics “women” and “resist[</w:t>
      </w:r>
      <w:proofErr w:type="spellStart"/>
      <w:r>
        <w:t>ing</w:t>
      </w:r>
      <w:proofErr w:type="spellEnd"/>
      <w:r>
        <w:t>] domestic violence” both also survive scrutiny. Being a woman is inarguably an immutable characteristic and women are both recognized as a discrete class of persons and seen as a distinct group in all societies. Similarly, resisting violence is immutable as it is surely so fundamental to a woman’s identity or conscience—not to mention safety and bodily integrity—that she should not be required to change her behavior. Women who fight back against domestic abuse are also a sufficiently particular group, although advocates may be able to further refine what form the resistance took and potentially alter the group definition accordingly. Lastly, if abused spouses who are unable to leave survive a social distinction analysis, it is logical that those who resist but are subsequently unable to leave would also be sufficiently socially distinct.</w:t>
      </w:r>
    </w:p>
    <w:p w14:paraId="3C16CF91" w14:textId="77777777" w:rsidR="005C7767" w:rsidRPr="00B70360" w:rsidRDefault="005C7767" w:rsidP="005C7767">
      <w:pPr>
        <w:rPr>
          <w:rStyle w:val="StyleUnderline"/>
        </w:rPr>
      </w:pPr>
      <w:r w:rsidRPr="00B70360">
        <w:rPr>
          <w:rStyle w:val="StyleUnderline"/>
        </w:rPr>
        <w:t>3. Women Who Assert Independence from Abusive Partners or Women Who Challenge Male Domination</w:t>
      </w:r>
    </w:p>
    <w:p w14:paraId="5225BB60" w14:textId="77777777" w:rsidR="005C7767" w:rsidRDefault="005C7767" w:rsidP="005C7767">
      <w:r w:rsidRPr="00B70360">
        <w:rPr>
          <w:rStyle w:val="StyleUnderline"/>
        </w:rPr>
        <w:lastRenderedPageBreak/>
        <w:t xml:space="preserve">Another possible </w:t>
      </w:r>
      <w:proofErr w:type="gramStart"/>
      <w:r w:rsidRPr="00B70360">
        <w:rPr>
          <w:rStyle w:val="StyleUnderline"/>
        </w:rPr>
        <w:t>particular social</w:t>
      </w:r>
      <w:proofErr w:type="gramEnd"/>
      <w:r w:rsidRPr="00B70360">
        <w:rPr>
          <w:rStyle w:val="StyleUnderline"/>
        </w:rPr>
        <w:t xml:space="preserve"> group that could be utilized by survivors of domestic violence seeking asylum in the United States is “women who assert independence from abusive partners” or “women who challenge male domination.”</w:t>
      </w:r>
      <w:r>
        <w:t xml:space="preserve"> While not overtly relying on a feminist or anti-violence political opinion, these groups implicate that alternative ground of protection under asylum law. And like the group above, these formulations present a strong image of a battered woman who is affirmatively acting to resist abuse.</w:t>
      </w:r>
    </w:p>
    <w:p w14:paraId="0C923994" w14:textId="77777777" w:rsidR="005C7767" w:rsidRDefault="005C7767" w:rsidP="005C7767">
      <w:r>
        <w:t xml:space="preserve">Because these groups rely heavily on the more clear-cut political opinion ground of asylum protection, and because the component of resistance makes them comparable to the </w:t>
      </w:r>
      <w:proofErr w:type="gramStart"/>
      <w:r>
        <w:t>particular social</w:t>
      </w:r>
      <w:proofErr w:type="gramEnd"/>
      <w:r>
        <w:t xml:space="preserve"> group long-accepted as precedent in Matter of Kasinga,189 </w:t>
      </w:r>
      <w:r w:rsidRPr="00EF2FB0">
        <w:rPr>
          <w:rStyle w:val="StyleUnderline"/>
        </w:rPr>
        <w:t>they too are viable under the existing particular social group definition and requirements. As discussed above, gender is immutable, and the challenge to, or assertion of, independence from abuse is certainly fundamental to one’s identity and conscience</w:t>
      </w:r>
      <w:r>
        <w:t xml:space="preserve">. The terms used in the group are specific, although again, fact-finding and investigation could certainly make them more specific on a case-by-case basis, and such defiance of family violence will often be unique enough in a </w:t>
      </w:r>
      <w:proofErr w:type="gramStart"/>
      <w:r>
        <w:t>particular culture</w:t>
      </w:r>
      <w:proofErr w:type="gramEnd"/>
      <w:r>
        <w:t xml:space="preserve"> that those who undertake such brave acts are understood to constitute a discrete group.</w:t>
      </w:r>
    </w:p>
    <w:p w14:paraId="60B7A53A" w14:textId="77777777" w:rsidR="005C7767" w:rsidRPr="00EF2FB0" w:rsidRDefault="005C7767" w:rsidP="005C7767">
      <w:pPr>
        <w:rPr>
          <w:rStyle w:val="StyleUnderline"/>
        </w:rPr>
      </w:pPr>
      <w:r w:rsidRPr="00EF2FB0">
        <w:rPr>
          <w:rStyle w:val="StyleUnderline"/>
        </w:rPr>
        <w:t>4. Women Who are Married to (or in Relationships with) Abusive Men</w:t>
      </w:r>
    </w:p>
    <w:p w14:paraId="004A8056" w14:textId="77777777" w:rsidR="005C7767" w:rsidRPr="00EF2FB0" w:rsidRDefault="005C7767" w:rsidP="005C7767">
      <w:pPr>
        <w:rPr>
          <w:rStyle w:val="StyleUnderline"/>
        </w:rPr>
      </w:pPr>
      <w:r w:rsidRPr="00EF2FB0">
        <w:rPr>
          <w:rStyle w:val="StyleUnderline"/>
        </w:rPr>
        <w:t xml:space="preserve">Framing a </w:t>
      </w:r>
      <w:proofErr w:type="gramStart"/>
      <w:r w:rsidRPr="00EF2FB0">
        <w:rPr>
          <w:rStyle w:val="StyleUnderline"/>
        </w:rPr>
        <w:t>particular social</w:t>
      </w:r>
      <w:proofErr w:type="gramEnd"/>
      <w:r w:rsidRPr="00EF2FB0">
        <w:rPr>
          <w:rStyle w:val="StyleUnderline"/>
        </w:rPr>
        <w:t xml:space="preserve"> group not around victims of violence but around the perpetrators themselves is yet another possibility</w:t>
      </w:r>
      <w:r>
        <w:t xml:space="preserve">. </w:t>
      </w:r>
      <w:r w:rsidRPr="00EF2FB0">
        <w:rPr>
          <w:rStyle w:val="StyleUnderline"/>
        </w:rPr>
        <w:t xml:space="preserve">A group of “women who are married to (or in relationships with) abusive men” puts the onus precisely where it should be—on the batterers and violent men themselves. </w:t>
      </w:r>
      <w:r>
        <w:t xml:space="preserve">Although DHS claimed that the </w:t>
      </w:r>
      <w:proofErr w:type="gramStart"/>
      <w:r>
        <w:t>particular social</w:t>
      </w:r>
      <w:proofErr w:type="gramEnd"/>
      <w:r>
        <w:t xml:space="preserve"> group “abused women” was circular in its 2009 brief,190 this group is distinguishable, as it focuses not solely on the abuse suffered, but on the effect both the relationship and the abusive character of the partner have on the likelihood of persecution. And as with the groups above</w:t>
      </w:r>
      <w:r w:rsidRPr="00EF2FB0">
        <w:rPr>
          <w:rStyle w:val="StyleUnderline"/>
        </w:rPr>
        <w:t xml:space="preserve">, a </w:t>
      </w:r>
      <w:proofErr w:type="gramStart"/>
      <w:r w:rsidRPr="00EF2FB0">
        <w:rPr>
          <w:rStyle w:val="StyleUnderline"/>
        </w:rPr>
        <w:t>particular social</w:t>
      </w:r>
      <w:proofErr w:type="gramEnd"/>
      <w:r w:rsidRPr="00EF2FB0">
        <w:rPr>
          <w:rStyle w:val="StyleUnderline"/>
        </w:rPr>
        <w:t xml:space="preserve"> group defined by gender and familial relationship arguably satisfies the requirements of immutability, visibility, and particularity.</w:t>
      </w:r>
    </w:p>
    <w:p w14:paraId="452A03B0" w14:textId="77777777" w:rsidR="005C7767" w:rsidRPr="00EF2FB0" w:rsidRDefault="005C7767" w:rsidP="005C7767">
      <w:pPr>
        <w:rPr>
          <w:rStyle w:val="StyleUnderline"/>
        </w:rPr>
      </w:pPr>
      <w:r w:rsidRPr="00EF2FB0">
        <w:rPr>
          <w:rStyle w:val="StyleUnderline"/>
        </w:rPr>
        <w:t>5. Women Who Have Fled an Abusive Relationship</w:t>
      </w:r>
    </w:p>
    <w:p w14:paraId="77DC435D" w14:textId="77777777" w:rsidR="005C7767" w:rsidRDefault="005C7767" w:rsidP="005C7767">
      <w:pPr>
        <w:rPr>
          <w:rStyle w:val="StyleUnderline"/>
        </w:rPr>
      </w:pPr>
      <w:r>
        <w:t xml:space="preserve">Finally, </w:t>
      </w:r>
      <w:r w:rsidRPr="00EF2FB0">
        <w:rPr>
          <w:rStyle w:val="StyleUnderline"/>
        </w:rPr>
        <w:t xml:space="preserve">another potential </w:t>
      </w:r>
      <w:proofErr w:type="gramStart"/>
      <w:r w:rsidRPr="00EF2FB0">
        <w:rPr>
          <w:rStyle w:val="StyleUnderline"/>
        </w:rPr>
        <w:t>particular social</w:t>
      </w:r>
      <w:proofErr w:type="gramEnd"/>
      <w:r w:rsidRPr="00EF2FB0">
        <w:rPr>
          <w:rStyle w:val="StyleUnderline"/>
        </w:rPr>
        <w:t xml:space="preserve"> group is “women who have fled an abusive relationship.” This articulation is appealing because it recognizes the significant role that separation violence plays in abusive relationships</w:t>
      </w:r>
      <w:r>
        <w:t xml:space="preserve">; as discussed in PartIV.C.3, the time after a woman leaves her batterer is statistically the most lethal and therefore arguably most meriting of the safe harbor of asylum protection. </w:t>
      </w:r>
      <w:r w:rsidRPr="00EF2FB0">
        <w:rPr>
          <w:rStyle w:val="StyleUnderline"/>
        </w:rPr>
        <w:t>This group also departs from a view of women as impotent and incapable non-actors, as the focus is on a woman’s active response of departing and protecting herself from violence.</w:t>
      </w:r>
    </w:p>
    <w:p w14:paraId="312C4570" w14:textId="77777777" w:rsidR="005C7767" w:rsidRDefault="005C7767" w:rsidP="005C7767">
      <w:pPr>
        <w:pStyle w:val="Heading4"/>
      </w:pPr>
      <w:r>
        <w:t>Reforming social groups that move away from existing perceptions of women results in less denial</w:t>
      </w:r>
    </w:p>
    <w:p w14:paraId="0A70AE0F" w14:textId="77777777" w:rsidR="005C7767" w:rsidRPr="001B4F2C" w:rsidRDefault="005C7767" w:rsidP="005C7767">
      <w:pPr>
        <w:rPr>
          <w:b/>
          <w:sz w:val="26"/>
          <w:szCs w:val="26"/>
        </w:rPr>
      </w:pPr>
      <w:proofErr w:type="spellStart"/>
      <w:r w:rsidRPr="001B4F2C">
        <w:rPr>
          <w:b/>
          <w:sz w:val="26"/>
          <w:szCs w:val="26"/>
        </w:rPr>
        <w:t>Nanasi</w:t>
      </w:r>
      <w:proofErr w:type="spellEnd"/>
      <w:r w:rsidRPr="001B4F2C">
        <w:rPr>
          <w:b/>
          <w:sz w:val="26"/>
          <w:szCs w:val="26"/>
        </w:rPr>
        <w:t>, Assistant Professor and Director, Judge Elmo B. Hunter Legal Center for Victims of Crimes Against Women, SMU Dedman School of Law, 2017</w:t>
      </w:r>
    </w:p>
    <w:p w14:paraId="1FD23D28" w14:textId="77777777" w:rsidR="005C7767" w:rsidRPr="002D230A" w:rsidRDefault="005C7767" w:rsidP="005C7767">
      <w:r>
        <w:t>(Natalie, “</w:t>
      </w:r>
      <w:r w:rsidRPr="00C92464">
        <w:t>Domestic Violence Asylum and the Perpetuation of the Victimization Narrative</w:t>
      </w:r>
      <w:r>
        <w:t>”, O</w:t>
      </w:r>
      <w:r w:rsidRPr="00C92464">
        <w:t>hio State Law Journal, vol. 78, no. 3 (2017), 733-771.</w:t>
      </w:r>
      <w:r>
        <w:t xml:space="preserve">, </w:t>
      </w:r>
      <w:hyperlink r:id="rId45" w:history="1">
        <w:r w:rsidRPr="00CB13C9">
          <w:rPr>
            <w:rStyle w:val="Hyperlink"/>
          </w:rPr>
          <w:t>https://kb.osu.edu/dspace/bitstream/handle/1811/81536/OSLJ_V78N3_0733.pdf</w:t>
        </w:r>
      </w:hyperlink>
      <w:r>
        <w:t>, accessed 6/29/18, GDI-JG)</w:t>
      </w:r>
    </w:p>
    <w:p w14:paraId="5F80FADA" w14:textId="77777777" w:rsidR="005C7767" w:rsidRPr="002D230A" w:rsidRDefault="005C7767" w:rsidP="005C7767">
      <w:pPr>
        <w:rPr>
          <w:rStyle w:val="StyleUnderline"/>
        </w:rPr>
      </w:pPr>
      <w:r w:rsidRPr="002D230A">
        <w:rPr>
          <w:rStyle w:val="StyleUnderline"/>
        </w:rPr>
        <w:lastRenderedPageBreak/>
        <w:t xml:space="preserve">The law has made great strides in protecting women who seek refuge in the United States from domestic violence, </w:t>
      </w:r>
      <w:r w:rsidRPr="002D230A">
        <w:rPr>
          <w:rStyle w:val="Emphasis"/>
        </w:rPr>
        <w:t>but there is still a long way</w:t>
      </w:r>
      <w:r w:rsidRPr="002D230A">
        <w:t xml:space="preserve"> to go before such cases are considered coequal to more traditional asylum claims. </w:t>
      </w:r>
      <w:r w:rsidRPr="002D230A">
        <w:rPr>
          <w:rStyle w:val="StyleUnderline"/>
        </w:rPr>
        <w:t>Historically, asylum law in the United States has been a mechanism to support and protect those who fight against injustice and bravely rise up against the greater power of the state</w:t>
      </w:r>
      <w:r>
        <w:t xml:space="preserve">.195 But as Professor Marisa </w:t>
      </w:r>
      <w:proofErr w:type="spellStart"/>
      <w:r>
        <w:t>Silenzi</w:t>
      </w:r>
      <w:proofErr w:type="spellEnd"/>
      <w:r>
        <w:t xml:space="preserve"> </w:t>
      </w:r>
      <w:proofErr w:type="spellStart"/>
      <w:r>
        <w:t>Cianciarulo</w:t>
      </w:r>
      <w:proofErr w:type="spellEnd"/>
      <w:r>
        <w:t xml:space="preserve"> eloquently states, “[</w:t>
      </w:r>
      <w:r w:rsidRPr="002D230A">
        <w:rPr>
          <w:rStyle w:val="StyleUnderline"/>
        </w:rPr>
        <w:t>d]</w:t>
      </w:r>
      <w:proofErr w:type="spellStart"/>
      <w:r w:rsidRPr="002D230A">
        <w:rPr>
          <w:rStyle w:val="StyleUnderline"/>
        </w:rPr>
        <w:t>omestic</w:t>
      </w:r>
      <w:proofErr w:type="spellEnd"/>
      <w:r w:rsidRPr="002D230A">
        <w:rPr>
          <w:rStyle w:val="StyleUnderline"/>
        </w:rPr>
        <w:t xml:space="preserve"> violence, particularly in countries that are unable or unwilling to protect victims, is the manifestation of a state belief in male dominance.</w:t>
      </w:r>
      <w:r>
        <w:t xml:space="preserve">”196 Viewed through this lens, </w:t>
      </w:r>
      <w:r w:rsidRPr="002D230A">
        <w:rPr>
          <w:rStyle w:val="StyleUnderline"/>
        </w:rPr>
        <w:t xml:space="preserve">battered women are not so different from the revolutionaries, freedom fighters, and political activists who came before them. They are abused by, but also often </w:t>
      </w:r>
      <w:proofErr w:type="gramStart"/>
      <w:r w:rsidRPr="002D230A">
        <w:rPr>
          <w:rStyle w:val="StyleUnderline"/>
        </w:rPr>
        <w:t>rise up against</w:t>
      </w:r>
      <w:proofErr w:type="gramEnd"/>
      <w:r w:rsidRPr="002D230A">
        <w:rPr>
          <w:rStyle w:val="StyleUnderline"/>
        </w:rPr>
        <w:t>, men who have had the benefit of years of systematic privileges:</w:t>
      </w:r>
      <w:r>
        <w:t xml:space="preserve"> </w:t>
      </w:r>
      <w:r w:rsidRPr="002D230A">
        <w:rPr>
          <w:rStyle w:val="StyleUnderline"/>
        </w:rPr>
        <w:t>the reinforcement of male privilege in law, culture, and society; the lack of sufficient infrastructures to adequately address domestic abuse; the reluctance of judicial actors to believe the stories of victims of family violence; and many more.</w:t>
      </w:r>
    </w:p>
    <w:p w14:paraId="7224566F" w14:textId="3F02B0A2" w:rsidR="005C7767" w:rsidRDefault="005C7767" w:rsidP="005C7767">
      <w:pPr>
        <w:rPr>
          <w:rStyle w:val="StyleUnderline"/>
        </w:rPr>
      </w:pPr>
      <w:r w:rsidRPr="002D230A">
        <w:rPr>
          <w:rStyle w:val="StyleUnderline"/>
        </w:rPr>
        <w:t>The first step in recognizing battered women as the fighters and survivors they unquestionably are is to reframe the asylum narrative</w:t>
      </w:r>
      <w:r>
        <w:t xml:space="preserve"> for those seeking protection in the United States from domestic violence. </w:t>
      </w:r>
      <w:r w:rsidRPr="002D230A">
        <w:rPr>
          <w:rStyle w:val="StyleUnderline"/>
        </w:rPr>
        <w:t xml:space="preserve">Advancing </w:t>
      </w:r>
      <w:proofErr w:type="gramStart"/>
      <w:r w:rsidRPr="002D230A">
        <w:rPr>
          <w:rStyle w:val="StyleUnderline"/>
        </w:rPr>
        <w:t>particular social</w:t>
      </w:r>
      <w:proofErr w:type="gramEnd"/>
      <w:r w:rsidRPr="002D230A">
        <w:rPr>
          <w:rStyle w:val="StyleUnderline"/>
        </w:rPr>
        <w:t xml:space="preserve"> groups that move away from depictions of women as helpless, dependent, and impotent victims and instead accepting stories of power and agency will be a significant step in bringing much needed gender equity into asylum law.</w:t>
      </w:r>
    </w:p>
    <w:p w14:paraId="3E1A175D" w14:textId="24908667" w:rsidR="005E6140" w:rsidRDefault="005E6140" w:rsidP="005E6140">
      <w:pPr>
        <w:pStyle w:val="Heading3"/>
      </w:pPr>
      <w:r>
        <w:lastRenderedPageBreak/>
        <w:t>Solvency – Gender as Social Group</w:t>
      </w:r>
    </w:p>
    <w:p w14:paraId="09FF1BDC" w14:textId="77777777" w:rsidR="005E6140" w:rsidRDefault="005E6140" w:rsidP="005E6140">
      <w:pPr>
        <w:pStyle w:val="Heading4"/>
      </w:pPr>
      <w:r>
        <w:t xml:space="preserve">social groups in asylum groups are narrowly constructed and should be re interpreted to include gender to account for asylees facing forced marriages, rape, </w:t>
      </w:r>
      <w:proofErr w:type="spellStart"/>
      <w:r>
        <w:t>fgc</w:t>
      </w:r>
      <w:proofErr w:type="spellEnd"/>
      <w:r>
        <w:t>, honor killings, and forced abortions</w:t>
      </w:r>
    </w:p>
    <w:p w14:paraId="1ADC8EEE" w14:textId="77777777" w:rsidR="005E6140" w:rsidRPr="001A5133" w:rsidRDefault="005E6140" w:rsidP="005E6140">
      <w:pPr>
        <w:rPr>
          <w:rStyle w:val="Style13ptBold"/>
        </w:rPr>
      </w:pPr>
      <w:proofErr w:type="spellStart"/>
      <w:r w:rsidRPr="001A5133">
        <w:rPr>
          <w:rStyle w:val="Style13ptBold"/>
        </w:rPr>
        <w:t>Heitz</w:t>
      </w:r>
      <w:proofErr w:type="spellEnd"/>
      <w:r w:rsidRPr="001A5133">
        <w:rPr>
          <w:rStyle w:val="Style13ptBold"/>
        </w:rPr>
        <w:t>, directing attorney for immigrants and language rights center ,2014</w:t>
      </w:r>
    </w:p>
    <w:p w14:paraId="1A64094B" w14:textId="77777777" w:rsidR="005E6140" w:rsidRPr="001A5133" w:rsidRDefault="005E6140" w:rsidP="005E6140">
      <w:r w:rsidRPr="001A5133">
        <w:t>[Aimee, 1-10-14, McKinley Law, “PROVIDING A PATHWAY TO ASYLUM: RE-INTERPRETING "SOCIAL GROUP" TO INCLUDE GENDER”, Vol 23:2, page 215, GDI LNM]</w:t>
      </w:r>
    </w:p>
    <w:p w14:paraId="0AC54B01" w14:textId="77777777" w:rsidR="005E6140" w:rsidRPr="006655B6" w:rsidRDefault="005E6140" w:rsidP="005E6140">
      <w:pPr>
        <w:rPr>
          <w:u w:val="single"/>
        </w:rPr>
      </w:pPr>
      <w:r w:rsidRPr="006655B6">
        <w:rPr>
          <w:u w:val="single"/>
        </w:rPr>
        <w:t>In the United States, the category of "social group" has been very narrowly construed</w:t>
      </w:r>
      <w:r>
        <w:t xml:space="preserve">. While </w:t>
      </w:r>
      <w:r w:rsidRPr="006655B6">
        <w:rPr>
          <w:u w:val="single"/>
        </w:rPr>
        <w:t>the</w:t>
      </w:r>
      <w:r>
        <w:t xml:space="preserve"> "membership in a particular social group" </w:t>
      </w:r>
      <w:r w:rsidRPr="006655B6">
        <w:rPr>
          <w:u w:val="single"/>
        </w:rPr>
        <w:t>category was originally created to provide a basis for relief for groups which did not fit into the other categories, it has been internationally interpreted to exclude large numbers of persecuted individuals because they do not neatly fit into a "social group.</w:t>
      </w:r>
      <w:r>
        <w:t xml:space="preserve">"21 </w:t>
      </w:r>
      <w:r w:rsidRPr="006655B6">
        <w:rPr>
          <w:u w:val="single"/>
        </w:rPr>
        <w:t>Its limitations create an underinclusive effect denying status for individuals seeking to escape persecution on account of many factors, especially on the basis of gender</w:t>
      </w:r>
      <w:r>
        <w:t xml:space="preserve">. However, </w:t>
      </w:r>
      <w:r w:rsidRPr="006655B6">
        <w:rPr>
          <w:u w:val="single"/>
        </w:rPr>
        <w:t xml:space="preserve">persecution based on gender is a widespread problem throughout the world. Problems of forced marriages, rape, female genital mutilation, honor killings, and forced abortions are just a few examples of this type of persecution. </w:t>
      </w:r>
    </w:p>
    <w:p w14:paraId="4DDB2726" w14:textId="77777777" w:rsidR="005E6140" w:rsidRDefault="005E6140" w:rsidP="005E6140">
      <w:r>
        <w:t>This Note proposes that t</w:t>
      </w:r>
      <w:r w:rsidRPr="006655B6">
        <w:rPr>
          <w:u w:val="single"/>
        </w:rPr>
        <w:t>he gaps in existing US asylum law have created a need for the re-interpretation and re-structuring of the meaning of "membership in a particular social group" to provide a uniform pathway to asylum for victims of gender-based persecution.</w:t>
      </w:r>
      <w:r>
        <w:t xml:space="preserve"> This re-interpretation should be </w:t>
      </w:r>
      <w:r w:rsidRPr="006655B6">
        <w:rPr>
          <w:u w:val="single"/>
        </w:rPr>
        <w:t>based on criteria outlined in existing international conventions, other countries' domestic laws, and a widening of the idea of "immutable characteristic</w:t>
      </w:r>
      <w:r>
        <w:t xml:space="preserve">" as seen in earlier immigration opinions. </w:t>
      </w:r>
    </w:p>
    <w:p w14:paraId="6B79C913" w14:textId="5397A3E5" w:rsidR="005E6140" w:rsidRDefault="005E6140" w:rsidP="005E6140"/>
    <w:p w14:paraId="30F81C0D" w14:textId="77777777" w:rsidR="00517F42" w:rsidRPr="00A45769" w:rsidRDefault="00517F42" w:rsidP="00517F42">
      <w:pPr>
        <w:pStyle w:val="Heading4"/>
      </w:pPr>
      <w:r>
        <w:t>T</w:t>
      </w:r>
      <w:r w:rsidRPr="00A45769">
        <w:t>he</w:t>
      </w:r>
      <w:r>
        <w:t xml:space="preserve"> plan solves- defining gender as a </w:t>
      </w:r>
      <w:proofErr w:type="gramStart"/>
      <w:r>
        <w:t>particular social</w:t>
      </w:r>
      <w:proofErr w:type="gramEnd"/>
      <w:r>
        <w:t xml:space="preserve"> group and establishing</w:t>
      </w:r>
      <w:r w:rsidRPr="00A45769">
        <w:t xml:space="preserve"> intimate-partner </w:t>
      </w:r>
      <w:r>
        <w:t xml:space="preserve">and </w:t>
      </w:r>
      <w:r w:rsidRPr="00A45769">
        <w:t xml:space="preserve">domestic violence </w:t>
      </w:r>
      <w:r>
        <w:t>against women to have occurred "on account of</w:t>
      </w:r>
      <w:r w:rsidRPr="00A45769">
        <w:t xml:space="preserve"> gender</w:t>
      </w:r>
      <w:r>
        <w:t xml:space="preserve">” allows for the acceptance of domestic violence as a reason for political asylum. </w:t>
      </w:r>
    </w:p>
    <w:p w14:paraId="3958DE0A" w14:textId="77777777" w:rsidR="00517F42" w:rsidRDefault="00517F42" w:rsidP="00517F42">
      <w:pPr>
        <w:rPr>
          <w:rStyle w:val="Style13ptBold"/>
        </w:rPr>
      </w:pPr>
      <w:r w:rsidRPr="007E672F">
        <w:rPr>
          <w:rStyle w:val="Style13ptBold"/>
        </w:rPr>
        <w:t>Marsden</w:t>
      </w:r>
      <w:r>
        <w:rPr>
          <w:rStyle w:val="Style13ptBold"/>
        </w:rPr>
        <w:t xml:space="preserve">, </w:t>
      </w:r>
      <w:r w:rsidRPr="007E672F">
        <w:rPr>
          <w:rStyle w:val="Style13ptBold"/>
        </w:rPr>
        <w:t>Yale Law School</w:t>
      </w:r>
      <w:r>
        <w:rPr>
          <w:rStyle w:val="Style13ptBold"/>
        </w:rPr>
        <w:t xml:space="preserve"> JD Candidate, 2014</w:t>
      </w:r>
    </w:p>
    <w:p w14:paraId="214AEBC5" w14:textId="77777777" w:rsidR="00517F42" w:rsidRPr="007E672F" w:rsidRDefault="00517F42" w:rsidP="00517F42">
      <w:r w:rsidRPr="007E672F">
        <w:t>[</w:t>
      </w:r>
      <w:r>
        <w:t>Jessica</w:t>
      </w:r>
      <w:r w:rsidRPr="007E672F">
        <w:t xml:space="preserve">, </w:t>
      </w:r>
      <w:r>
        <w:t>2014 JD Candidate</w:t>
      </w:r>
      <w:r w:rsidRPr="007E672F">
        <w:t xml:space="preserve">, Yale Law Journal 123 Yale L. J. (2013-2014), “Domestic Violence Asylum after Matter of L-R-,” Volume: </w:t>
      </w:r>
      <w:r>
        <w:t>7</w:t>
      </w:r>
      <w:r w:rsidRPr="007E672F">
        <w:t xml:space="preserve">, </w:t>
      </w:r>
      <w:r>
        <w:t>2544-2546,</w:t>
      </w:r>
      <w:r w:rsidRPr="007E672F">
        <w:t xml:space="preserve"> </w:t>
      </w:r>
      <w:r>
        <w:t>KC</w:t>
      </w:r>
      <w:r w:rsidRPr="007E672F">
        <w:t>]</w:t>
      </w:r>
    </w:p>
    <w:p w14:paraId="524398A4" w14:textId="77777777" w:rsidR="00517F42" w:rsidRPr="00456386" w:rsidRDefault="00517F42" w:rsidP="00517F42">
      <w:r>
        <w:t xml:space="preserve">B. The Proposed Regulation. </w:t>
      </w:r>
      <w:r w:rsidRPr="00923B5F">
        <w:rPr>
          <w:u w:val="single"/>
        </w:rPr>
        <w:t xml:space="preserve">A regulatory solution must resolve two primary difficulties with the current DHS framework for domestic violence-based claims: (1) how to define a </w:t>
      </w:r>
      <w:proofErr w:type="gramStart"/>
      <w:r w:rsidRPr="00923B5F">
        <w:rPr>
          <w:u w:val="single"/>
        </w:rPr>
        <w:t>particular social</w:t>
      </w:r>
      <w:proofErr w:type="gramEnd"/>
      <w:r w:rsidRPr="00923B5F">
        <w:rPr>
          <w:u w:val="single"/>
        </w:rPr>
        <w:t xml:space="preserve"> group for domestic violence-based claimants, and (2) whether intimate partner violence can be understood to occur "on account of' gender</w:t>
      </w:r>
      <w:r w:rsidRPr="00923B5F">
        <w:rPr>
          <w:rStyle w:val="StyleUnderline"/>
        </w:rPr>
        <w:t>. Resolving these legal ambiguities will allow adjudicators to focus on the facts of the case in front of them, while removing the burden on applicants to make complex legal arguments to defend their claims. The latter point is particularly important, as many applicants are likely to be applying for asylum or appearing in removal proceedings pro se.</w:t>
      </w:r>
      <w:r>
        <w:t xml:space="preserve"> </w:t>
      </w:r>
      <w:r w:rsidRPr="00923B5F">
        <w:rPr>
          <w:rStyle w:val="StyleUnderline"/>
        </w:rPr>
        <w:t xml:space="preserve">The following regulation could be inserted into DHS regulations at 8 C.F.R. § 208.13(b)(1), which defines eligibility for asylum, or elsewhere in that chapter as appropriate: For the purposes of assessing asylum eligibility, (a) a social group defined solely by the gender of its members is cognizable as a particular social group; and (b) where a woman </w:t>
      </w:r>
      <w:r w:rsidRPr="00923B5F">
        <w:rPr>
          <w:rStyle w:val="StyleUnderline"/>
        </w:rPr>
        <w:lastRenderedPageBreak/>
        <w:t>has experienced intimate-partner violence that otherwise meets the standard for persecution, the victim's gender shall be deemed to be one central reason for the persecution.</w:t>
      </w:r>
      <w:r>
        <w:t xml:space="preserve"> Like the one-child policy amendment of 1996, this proposed regulation leaves intact the structure of the asylum inquiry for domestic violence asylum claims even as it resolves some elements of the inquiry as a matter of law. The one- child policy amendment fixed the interpretation of two elements of an asylum claim: it (1) clarified that forced abortions and sterilizations qualify as persecution, and (2) established that all forced abortions and sterilizations will be deemed for asylum purposes to have occurred "on account of' a political </w:t>
      </w:r>
      <w:proofErr w:type="spellStart"/>
      <w:r>
        <w:t>opinion."s</w:t>
      </w:r>
      <w:proofErr w:type="spellEnd"/>
      <w:r>
        <w:t xml:space="preserve">' Similarly, </w:t>
      </w:r>
      <w:r w:rsidRPr="00923B5F">
        <w:rPr>
          <w:rStyle w:val="StyleUnderline"/>
        </w:rPr>
        <w:t>the proposed domestic violence regulation (1) clarifies that gender alone can constitute a particular social group, and (2) establishes that intimate-partner domestic violence against women will be deemed to have occurred "on account of' gender. The first part of the regulation affirms that a social group based on gender alone is cognizable under current asylum law</w:t>
      </w:r>
      <w:r>
        <w:t xml:space="preserve">. As discussed in Section II.A, </w:t>
      </w:r>
      <w:r w:rsidRPr="00923B5F">
        <w:rPr>
          <w:rStyle w:val="StyleUnderline"/>
        </w:rPr>
        <w:t>judges have been reluctant to accept gender-only particular social groups</w:t>
      </w:r>
      <w:r>
        <w:t xml:space="preserve">, even though the Acosta decision explicitly contemplated a social group defined by gender. </w:t>
      </w:r>
      <w:r w:rsidRPr="00923B5F">
        <w:rPr>
          <w:rStyle w:val="StyleUnderline"/>
        </w:rPr>
        <w:t>The proposed regulation resolves this legal question; if it were enacted, all immigration judges and asylum adjudicators would be required to accept gender-only particular social groups. This would shift the analysis of domestic violence asylum claims away from the largely legal question of what qualifies as a social group and towards a factual inquiry into the applicant's own circumstances.</w:t>
      </w:r>
      <w:r>
        <w:t xml:space="preserve"> The fact that gender is not expressly mentioned in the statute does not bar this regulation. As discussed in Section I.A, the drafters of the Refugee Convention had imagined that "particular social group" would be an expansive catch-all category to encompass other immutable or fundamental characteristics, including characteristics that have only been recognized as fundamental since the drafting of the Convention. UNHCR has made clear that protection from gender-related harms falls within the scope of the refugee definition, even though it is not an enumerated ground for </w:t>
      </w:r>
      <w:proofErr w:type="spellStart"/>
      <w:r>
        <w:t>relief.s</w:t>
      </w:r>
      <w:proofErr w:type="spellEnd"/>
      <w:r>
        <w:t xml:space="preserve">' </w:t>
      </w:r>
      <w:r w:rsidRPr="00456386">
        <w:rPr>
          <w:rStyle w:val="StyleUnderline"/>
        </w:rPr>
        <w:t xml:space="preserve">There is no need to add an additional ground to the 1951 Convention definition-or the U.S. codification of that definition-in order to bring gender-related claims </w:t>
      </w:r>
      <w:r w:rsidRPr="00456386">
        <w:rPr>
          <w:u w:val="single"/>
        </w:rPr>
        <w:t xml:space="preserve">within the ambit of asylum </w:t>
      </w:r>
      <w:proofErr w:type="spellStart"/>
      <w:r w:rsidRPr="00456386">
        <w:rPr>
          <w:u w:val="single"/>
        </w:rPr>
        <w:t>law.'s</w:t>
      </w:r>
      <w:proofErr w:type="spellEnd"/>
      <w:r>
        <w:t xml:space="preserve"> </w:t>
      </w:r>
      <w:r w:rsidRPr="007E672F">
        <w:rPr>
          <w:rStyle w:val="StyleUnderline"/>
        </w:rPr>
        <w:t>The technical problem addressed by this regulation is the unwillingness of courts to allow gender to define a "particular social group,"</w:t>
      </w:r>
      <w:r>
        <w:t xml:space="preserve"> which is an enumerated ground in both the Refugee Convention and the asylum statute. This forces claimants to offer convoluted social group definitions that are susceptible to the types of attack described in Part III. </w:t>
      </w:r>
      <w:r w:rsidRPr="007E672F">
        <w:rPr>
          <w:rStyle w:val="StyleUnderline"/>
        </w:rPr>
        <w:t xml:space="preserve">The second part of the regulation fixes the connection between intimate- partner violence and gender as a matter of law. </w:t>
      </w:r>
      <w:r>
        <w:t xml:space="preserve">The rule borrows the language of the REAL ID Act of 2005, which defined "on account of' to mean that a protected ground must be "one central reason" for an asylum applicant's abuse."' </w:t>
      </w:r>
      <w:r w:rsidRPr="007E672F">
        <w:rPr>
          <w:rStyle w:val="StyleUnderline"/>
        </w:rPr>
        <w:t>There may be other reasons for any given incident of abuse, but the historical and sociological connections between domestic violence and female subordination demonstrate that gender relations are deeply implicated in any act of intimate-partner violence by men against women</w:t>
      </w:r>
      <w:r>
        <w:t xml:space="preserve">.'1s </w:t>
      </w:r>
    </w:p>
    <w:p w14:paraId="7B777608" w14:textId="77777777" w:rsidR="00517F42" w:rsidRDefault="00517F42" w:rsidP="005E6140"/>
    <w:p w14:paraId="3A23C9CD" w14:textId="77777777" w:rsidR="005E6140" w:rsidRDefault="005E6140" w:rsidP="005E6140">
      <w:pPr>
        <w:pStyle w:val="Heading4"/>
      </w:pPr>
      <w:r>
        <w:t>solvency mechanisms (?) – progress was being made but the only way to ensure that female asylees get protection through the courts is by defining a social group</w:t>
      </w:r>
    </w:p>
    <w:p w14:paraId="0A018688" w14:textId="77777777" w:rsidR="005E6140" w:rsidRPr="001A5133" w:rsidRDefault="005E6140" w:rsidP="005E6140">
      <w:pPr>
        <w:rPr>
          <w:rStyle w:val="Style13ptBold"/>
        </w:rPr>
      </w:pPr>
      <w:proofErr w:type="spellStart"/>
      <w:r w:rsidRPr="001A5133">
        <w:rPr>
          <w:rStyle w:val="Style13ptBold"/>
        </w:rPr>
        <w:t>Heitz</w:t>
      </w:r>
      <w:proofErr w:type="spellEnd"/>
      <w:r w:rsidRPr="001A5133">
        <w:rPr>
          <w:rStyle w:val="Style13ptBold"/>
        </w:rPr>
        <w:t>, directing attorney for immigrants and language rights center ,2014</w:t>
      </w:r>
    </w:p>
    <w:p w14:paraId="7792C6B3" w14:textId="77777777" w:rsidR="005E6140" w:rsidRPr="001A5133" w:rsidRDefault="005E6140" w:rsidP="005E6140">
      <w:r w:rsidRPr="001A5133">
        <w:t>[Aimee, 1-10-14, McKinley Law, “PROVIDING A PATHWAY TO ASYLUM: RE-INTERPRETING "SOCIAL GROUP" TO INCLUDE GENDER”, Vol 23:2, page 237-239, GDI LNM]</w:t>
      </w:r>
    </w:p>
    <w:p w14:paraId="54DDC32D" w14:textId="77777777" w:rsidR="005E6140" w:rsidRDefault="005E6140" w:rsidP="005E6140">
      <w:r>
        <w:t xml:space="preserve">Based on recent case law in the United States, it appears that </w:t>
      </w:r>
      <w:r w:rsidRPr="007B5E3C">
        <w:rPr>
          <w:u w:val="single"/>
        </w:rPr>
        <w:t>a new, more internationally accepted framework allowing for gender-based claims may be possible in the United States</w:t>
      </w:r>
      <w:r>
        <w:t xml:space="preserve">. In fact, international </w:t>
      </w:r>
      <w:r>
        <w:lastRenderedPageBreak/>
        <w:t>"[w]</w:t>
      </w:r>
      <w:proofErr w:type="spellStart"/>
      <w:r>
        <w:t>omen's</w:t>
      </w:r>
      <w:proofErr w:type="spellEnd"/>
      <w:r>
        <w:t xml:space="preserve"> rights advocates have reason to be hopeful" because immigration courts across the United States have been "more open to accepting asylum claims from battered women." 209 </w:t>
      </w:r>
      <w:r w:rsidRPr="007B5E3C">
        <w:rPr>
          <w:u w:val="single"/>
        </w:rPr>
        <w:t>While these petitions have not considered "women" or "gender" to be a social group per se, they have begun to recognize the unique vulnerability that women face in the domestic violence context</w:t>
      </w:r>
      <w:r>
        <w:t>.</w:t>
      </w:r>
    </w:p>
    <w:p w14:paraId="5A9582D1" w14:textId="77777777" w:rsidR="005E6140" w:rsidRDefault="005E6140" w:rsidP="005E6140">
      <w:r>
        <w:t>1. Perdomo v. Holder</w:t>
      </w:r>
    </w:p>
    <w:p w14:paraId="34C8743A" w14:textId="77777777" w:rsidR="005E6140" w:rsidRDefault="005E6140" w:rsidP="005E6140">
      <w:r>
        <w:t>In Perdomo v. Holder</w:t>
      </w:r>
      <w:r w:rsidRPr="007B5E3C">
        <w:rPr>
          <w:u w:val="single"/>
        </w:rPr>
        <w:t>, the Ninth Circuit Court of Appeals remanded a BIA decision denying a Guatemalan woman's claim for asylum based on membership in a particular social group.</w:t>
      </w:r>
      <w:r>
        <w:t xml:space="preserve">210 Lesly </w:t>
      </w:r>
      <w:proofErr w:type="spellStart"/>
      <w:r>
        <w:t>Yajayra</w:t>
      </w:r>
      <w:proofErr w:type="spellEnd"/>
      <w:r>
        <w:t xml:space="preserve"> Perdomo "sought asylum based on her fear of persecution as a young woman in Guatemala." 211 The Immigration Judge denied Perdomo's application, and the BIA affirmed, "finding that a social group consisting of 'all women in Guatemala' is over-broad and 'a mere demographic division of the population rather than a particular social group."' 212</w:t>
      </w:r>
    </w:p>
    <w:p w14:paraId="091FA8EB" w14:textId="77777777" w:rsidR="005E6140" w:rsidRDefault="005E6140" w:rsidP="005E6140">
      <w:r>
        <w:t xml:space="preserve"> In remanding the case</w:t>
      </w:r>
      <w:r w:rsidRPr="007B5E3C">
        <w:rPr>
          <w:u w:val="single"/>
        </w:rPr>
        <w:t>, the Ninth Circuit Court of Appeals went through a detailed analysis of the evolving notion of social group under US asylum law, citing both the immutable characteristics and social visibility tests</w:t>
      </w:r>
      <w:r>
        <w:t xml:space="preserve">. 213 </w:t>
      </w:r>
      <w:r w:rsidRPr="007B5E3C">
        <w:rPr>
          <w:u w:val="single"/>
        </w:rPr>
        <w:t>The Ninth Circuit noted that it had not "held expressly that females, without other defining characteristics, constitute a particular social group," but it concluded that "females, or young girls of a particular clan" have met the "definition of a particular social group</w:t>
      </w:r>
      <w:r>
        <w:t xml:space="preserve">." 214 </w:t>
      </w:r>
      <w:r w:rsidRPr="007B5E3C">
        <w:rPr>
          <w:u w:val="single"/>
        </w:rPr>
        <w:t>The Court went on cite</w:t>
      </w:r>
      <w:r>
        <w:t xml:space="preserve"> the Third Circuit's decision from </w:t>
      </w:r>
      <w:proofErr w:type="spellStart"/>
      <w:r>
        <w:t>Fatin</w:t>
      </w:r>
      <w:proofErr w:type="spellEnd"/>
      <w:r>
        <w:t xml:space="preserve"> v. INS,2 1 5 </w:t>
      </w:r>
      <w:r w:rsidRPr="007B5E3C">
        <w:rPr>
          <w:b/>
          <w:u w:val="single"/>
        </w:rPr>
        <w:t>the USCIS "Gender Guidelines," and the UNHCR Guidelines as a basis for determining that gender alone can be a basis for asylum</w:t>
      </w:r>
      <w:r>
        <w:t xml:space="preserve">.216 </w:t>
      </w:r>
      <w:r w:rsidRPr="0030153B">
        <w:rPr>
          <w:u w:val="single"/>
        </w:rPr>
        <w:t>While the court implicated gender as an acceptable basis for social group, it limited its decision to remanding the decision to the BIA.</w:t>
      </w:r>
      <w:r>
        <w:t>217</w:t>
      </w:r>
    </w:p>
    <w:p w14:paraId="1E9FFCAA" w14:textId="77777777" w:rsidR="005E6140" w:rsidRDefault="005E6140" w:rsidP="005E6140">
      <w:r>
        <w:t>2. Guidelines and Recommendations</w:t>
      </w:r>
    </w:p>
    <w:p w14:paraId="7AACCF8F" w14:textId="77777777" w:rsidR="005E6140" w:rsidRDefault="005E6140" w:rsidP="005E6140">
      <w:r w:rsidRPr="0030153B">
        <w:rPr>
          <w:u w:val="single"/>
        </w:rPr>
        <w:t>In addition</w:t>
      </w:r>
      <w:r>
        <w:t xml:space="preserve"> to cases such as Perdomo, </w:t>
      </w:r>
      <w:proofErr w:type="spellStart"/>
      <w:r>
        <w:t>Fatin</w:t>
      </w:r>
      <w:proofErr w:type="spellEnd"/>
      <w:r>
        <w:t xml:space="preserve">, and Acosta, </w:t>
      </w:r>
      <w:r w:rsidRPr="0030153B">
        <w:rPr>
          <w:u w:val="single"/>
        </w:rPr>
        <w:t>the</w:t>
      </w:r>
      <w:r>
        <w:t xml:space="preserve"> Immigration and Naturalization Service </w:t>
      </w:r>
      <w:r w:rsidRPr="0030153B">
        <w:rPr>
          <w:u w:val="single"/>
        </w:rPr>
        <w:t>(INS) has issued recommendations and guidelines that specifically consider female asylum seekers.</w:t>
      </w:r>
      <w:r>
        <w:t xml:space="preserve"> For example, I</w:t>
      </w:r>
      <w:r w:rsidRPr="0030153B">
        <w:rPr>
          <w:u w:val="single"/>
        </w:rPr>
        <w:t>NS issued "Considerations for Asylum Officers Adjudicating Asylum Claims for Women"</w:t>
      </w:r>
      <w:r>
        <w:t xml:space="preserve"> in 1995.218 </w:t>
      </w:r>
      <w:r w:rsidRPr="0030153B">
        <w:rPr>
          <w:u w:val="single"/>
        </w:rPr>
        <w:t>This internal document seeks to give immigration officers a summary of gender-based asylum issues and international developments regarding gender-based claims,219 and provides guidelines for adjudicating these types of claims</w:t>
      </w:r>
      <w:r>
        <w:t xml:space="preserve">.220 In particular, </w:t>
      </w:r>
      <w:r w:rsidRPr="0030153B">
        <w:rPr>
          <w:u w:val="single"/>
        </w:rPr>
        <w:t>the memorandum identifies forms of persecution that are common to women, including domestic violence, rape, and sexual abuse</w:t>
      </w:r>
      <w:r>
        <w:t xml:space="preserve">.221 While </w:t>
      </w:r>
      <w:r w:rsidRPr="0030153B">
        <w:rPr>
          <w:u w:val="single"/>
        </w:rPr>
        <w:t>the guidelines do not state that gender could be a basis for asylum, they do provide specific recommendations for providing greater protection and allowances for women</w:t>
      </w:r>
      <w:r>
        <w:t>.222 Nevertheless, they do not recognize gender as an acceptable basis for asylum. 223</w:t>
      </w:r>
    </w:p>
    <w:p w14:paraId="52A39DEE" w14:textId="77777777" w:rsidR="005E6140" w:rsidRDefault="005E6140" w:rsidP="005E6140">
      <w:r>
        <w:t>3. Trend Is Insufficient to Meet Growing Problems</w:t>
      </w:r>
    </w:p>
    <w:p w14:paraId="69EE8C66" w14:textId="77777777" w:rsidR="005E6140" w:rsidRDefault="005E6140" w:rsidP="005E6140">
      <w:r w:rsidRPr="0030153B">
        <w:rPr>
          <w:u w:val="single"/>
        </w:rPr>
        <w:t>While Perdomo and the various INS guidelines mark a beginning to accepting gender as an appropriate basis for asylum,</w:t>
      </w:r>
      <w:r>
        <w:t xml:space="preserve"> an approach </w:t>
      </w:r>
      <w:proofErr w:type="gramStart"/>
      <w:r>
        <w:t>similar to</w:t>
      </w:r>
      <w:proofErr w:type="gramEnd"/>
      <w:r>
        <w:t xml:space="preserve"> what this Note proposes</w:t>
      </w:r>
      <w:r w:rsidRPr="0030153B">
        <w:rPr>
          <w:u w:val="single"/>
        </w:rPr>
        <w:t>, it is not enough to remedy the under-inclusive effect US asylum policies have against women or to change the standard as it is today. First, the Immigration Judge's opinion and, subsequently, the BIA's ruling are appealable to the federal circuit which has "jurisdiction over the geographical area where the case was originally brought.</w:t>
      </w:r>
      <w:r>
        <w:t xml:space="preserve">"224 Yet, </w:t>
      </w:r>
      <w:r w:rsidRPr="0030153B">
        <w:rPr>
          <w:u w:val="single"/>
        </w:rPr>
        <w:t>because the federal circuit is limited to its respective geographic region, it will only have precedential effect within the circuit. The Supreme Court has the ultimate jurisdiction</w:t>
      </w:r>
      <w:r>
        <w:t xml:space="preserve">, and the parties are free to appeal to the United States' highest judicial organ. However, in practice </w:t>
      </w:r>
      <w:r w:rsidRPr="0030153B">
        <w:rPr>
          <w:u w:val="single"/>
        </w:rPr>
        <w:t xml:space="preserve">the Supreme Court rarely grants </w:t>
      </w:r>
      <w:r w:rsidRPr="0030153B">
        <w:rPr>
          <w:u w:val="single"/>
        </w:rPr>
        <w:lastRenderedPageBreak/>
        <w:t>certiorari to hear immigration cases</w:t>
      </w:r>
      <w:r>
        <w:t xml:space="preserve">.226 It chooses, for the most part, to defer to the decisions of the Executive Branch. Trends in immigration law are established by the BIA and </w:t>
      </w:r>
      <w:proofErr w:type="gramStart"/>
      <w:r>
        <w:t>a majority of</w:t>
      </w:r>
      <w:proofErr w:type="gramEnd"/>
      <w:r>
        <w:t xml:space="preserve"> circuits and, in turn, become </w:t>
      </w:r>
      <w:proofErr w:type="spellStart"/>
      <w:r>
        <w:t>defacto</w:t>
      </w:r>
      <w:proofErr w:type="spellEnd"/>
      <w:r>
        <w:t xml:space="preserve"> standards.</w:t>
      </w:r>
    </w:p>
    <w:p w14:paraId="7F8D1631" w14:textId="77777777" w:rsidR="005E6140" w:rsidRDefault="005E6140" w:rsidP="005E6140">
      <w:r>
        <w:t xml:space="preserve"> Furthermore, the statements and guidelines issued by INS and the Department of Homeland Security ("DHS"), while drawing specific attention to gender-based claims, are not legally binding to Immigration Judges or Asylum Officers.227 The considerations may be persuasive, but judges are still free to make decisions that diverge from the recommendations, which "results in judges making ad hoc decisions which are not uniform across the country."228 </w:t>
      </w:r>
      <w:r w:rsidRPr="0030153B">
        <w:rPr>
          <w:u w:val="single"/>
        </w:rPr>
        <w:t>Without "clear and binding guidance" the result will be "inconsistent and incoherent decision-making across the country."229 Therefore, binding legal standards defining "social group" need to be re-interpreted to maintain and provide equal protection for women suffering from gender-based persecution</w:t>
      </w:r>
      <w:r>
        <w:t>.</w:t>
      </w:r>
    </w:p>
    <w:p w14:paraId="629960A4" w14:textId="77777777" w:rsidR="005E6140" w:rsidRDefault="005E6140" w:rsidP="005E6140"/>
    <w:p w14:paraId="311D63BF" w14:textId="77777777" w:rsidR="005E6140" w:rsidRDefault="005E6140" w:rsidP="005E6140">
      <w:pPr>
        <w:pStyle w:val="Heading4"/>
      </w:pPr>
      <w:r>
        <w:t xml:space="preserve">how creating gender as a social group for asylee cases would result in more female asylee protection </w:t>
      </w:r>
    </w:p>
    <w:p w14:paraId="4F886D01" w14:textId="77777777" w:rsidR="005E6140" w:rsidRPr="001A5133" w:rsidRDefault="005E6140" w:rsidP="005E6140">
      <w:pPr>
        <w:rPr>
          <w:rStyle w:val="Style13ptBold"/>
        </w:rPr>
      </w:pPr>
      <w:proofErr w:type="spellStart"/>
      <w:r w:rsidRPr="001A5133">
        <w:rPr>
          <w:rStyle w:val="Style13ptBold"/>
        </w:rPr>
        <w:t>Heitz</w:t>
      </w:r>
      <w:proofErr w:type="spellEnd"/>
      <w:r w:rsidRPr="001A5133">
        <w:rPr>
          <w:rStyle w:val="Style13ptBold"/>
        </w:rPr>
        <w:t>, directing attorney for immigrants and language rights center ,2014</w:t>
      </w:r>
    </w:p>
    <w:p w14:paraId="3FCA984E" w14:textId="77777777" w:rsidR="005E6140" w:rsidRPr="001A5133" w:rsidRDefault="005E6140" w:rsidP="005E6140">
      <w:r w:rsidRPr="001A5133">
        <w:t>[Aimee, 1-10-14, McKinley Law, “PROVIDING A PATHWAY TO ASYLUM: RE-INTERPRETING "SOCIAL GROUP" TO INCLUDE GENDER”, Vol 23:2, page 240-241, GDI LNM]</w:t>
      </w:r>
    </w:p>
    <w:p w14:paraId="5A41B31D" w14:textId="77777777" w:rsidR="005E6140" w:rsidRDefault="005E6140" w:rsidP="005E6140">
      <w:r w:rsidRPr="001969FA">
        <w:rPr>
          <w:u w:val="single"/>
        </w:rPr>
        <w:t xml:space="preserve">This Note advocates a new standard that begins with the rationale set forth in Acosta and Mohammad and expands the refugee definition to include "gender" as a set classification of a </w:t>
      </w:r>
      <w:proofErr w:type="gramStart"/>
      <w:r w:rsidRPr="001969FA">
        <w:rPr>
          <w:u w:val="single"/>
        </w:rPr>
        <w:t>particular social</w:t>
      </w:r>
      <w:proofErr w:type="gramEnd"/>
      <w:r w:rsidRPr="001969FA">
        <w:rPr>
          <w:u w:val="single"/>
        </w:rPr>
        <w:t xml:space="preserve"> group. Gender is already a social group identified in society because it is based on a distinct characteristic that cannot and should not be changed</w:t>
      </w:r>
      <w:r>
        <w:t xml:space="preserve">. </w:t>
      </w:r>
      <w:r w:rsidRPr="001969FA">
        <w:rPr>
          <w:u w:val="single"/>
        </w:rPr>
        <w:t>A reinterpretation of social group to include gender would not focus on the individual woman or man</w:t>
      </w:r>
      <w:r>
        <w:t xml:space="preserve">, or even small designated groups, </w:t>
      </w:r>
      <w:r w:rsidRPr="001969FA">
        <w:rPr>
          <w:u w:val="single"/>
        </w:rPr>
        <w:t xml:space="preserve">but would instead focus "on the system which determines gender roles and </w:t>
      </w:r>
      <w:proofErr w:type="gramStart"/>
      <w:r w:rsidRPr="001969FA">
        <w:rPr>
          <w:u w:val="single"/>
        </w:rPr>
        <w:t>responsibilities</w:t>
      </w:r>
      <w:r>
        <w:t>[</w:t>
      </w:r>
      <w:proofErr w:type="gramEnd"/>
      <w:r>
        <w:t xml:space="preserve">J" </w:t>
      </w:r>
      <w:r w:rsidRPr="001969FA">
        <w:rPr>
          <w:u w:val="single"/>
        </w:rPr>
        <w:t>a system that provides "access to and control over resources[;]" and a system that allows for decision-making potentials</w:t>
      </w:r>
      <w:r>
        <w:t xml:space="preserve">."236 </w:t>
      </w:r>
    </w:p>
    <w:p w14:paraId="25814404" w14:textId="77777777" w:rsidR="005E6140" w:rsidRPr="001969FA" w:rsidRDefault="005E6140" w:rsidP="005E6140">
      <w:pPr>
        <w:rPr>
          <w:u w:val="single"/>
        </w:rPr>
      </w:pPr>
      <w:r w:rsidRPr="001969FA">
        <w:rPr>
          <w:u w:val="single"/>
        </w:rPr>
        <w:t>This</w:t>
      </w:r>
      <w:r>
        <w:t xml:space="preserve"> Note's proposed </w:t>
      </w:r>
      <w:r w:rsidRPr="001969FA">
        <w:rPr>
          <w:u w:val="single"/>
        </w:rPr>
        <w:t>re-interpretation would reflect the social reality women face in their home country, and</w:t>
      </w:r>
      <w:r>
        <w:t xml:space="preserve"> therefore </w:t>
      </w:r>
      <w:r w:rsidRPr="001969FA">
        <w:rPr>
          <w:u w:val="single"/>
        </w:rPr>
        <w:t>cover women most in need of international protection. It would create a uniform and fair approach to asylum claims, remedy current problems, and create a standardized framework to prevent the so-called "Refugee Roulette</w:t>
      </w:r>
      <w:r>
        <w:t xml:space="preserve">."237 While </w:t>
      </w:r>
      <w:r w:rsidRPr="001969FA">
        <w:rPr>
          <w:u w:val="single"/>
        </w:rPr>
        <w:t>the current standard</w:t>
      </w:r>
      <w:r>
        <w:t xml:space="preserve"> for asylum </w:t>
      </w:r>
      <w:r w:rsidRPr="001969FA">
        <w:rPr>
          <w:u w:val="single"/>
        </w:rPr>
        <w:t>appears to be gender-neutral</w:t>
      </w:r>
      <w:r>
        <w:t>, applying to both women and men in the same manner, "</w:t>
      </w:r>
      <w:r w:rsidRPr="001969FA">
        <w:rPr>
          <w:u w:val="single"/>
        </w:rPr>
        <w:t>the refugee definition has been applied more liberally to persecution commonly affecting men to persecution unique to, or concentrated against, women</w:t>
      </w:r>
      <w:r>
        <w:t xml:space="preserve">." 238 </w:t>
      </w:r>
      <w:r w:rsidRPr="001969FA">
        <w:rPr>
          <w:u w:val="single"/>
        </w:rPr>
        <w:t>Th</w:t>
      </w:r>
      <w:r w:rsidRPr="001969FA">
        <w:t>is</w:t>
      </w:r>
      <w:r>
        <w:t xml:space="preserve"> Note's </w:t>
      </w:r>
      <w:r w:rsidRPr="001969FA">
        <w:rPr>
          <w:u w:val="single"/>
        </w:rPr>
        <w:t>approach would eliminate the social hierarchy of asylum claims between men and women, and perpetuate a fair, inclusive system for asylum.</w:t>
      </w:r>
    </w:p>
    <w:p w14:paraId="46D28936" w14:textId="77777777" w:rsidR="00090AE6" w:rsidRDefault="00090AE6" w:rsidP="00090AE6">
      <w:pPr>
        <w:pStyle w:val="Heading4"/>
        <w:rPr>
          <w:rStyle w:val="Style13ptBold"/>
          <w:b/>
          <w:bCs w:val="0"/>
          <w:szCs w:val="26"/>
        </w:rPr>
      </w:pPr>
      <w:r w:rsidRPr="000D426F">
        <w:rPr>
          <w:rStyle w:val="Style13ptBold"/>
          <w:b/>
          <w:bCs w:val="0"/>
          <w:szCs w:val="26"/>
        </w:rPr>
        <w:t xml:space="preserve">social group definitions must be broadened to include instances of gender or female asylees will continue to be rejected and subjected to domestic violence </w:t>
      </w:r>
    </w:p>
    <w:p w14:paraId="15E6AF31" w14:textId="77777777" w:rsidR="00090AE6" w:rsidRPr="001B4F2C" w:rsidRDefault="00090AE6" w:rsidP="00090AE6">
      <w:pPr>
        <w:rPr>
          <w:rStyle w:val="Style13ptBold"/>
          <w:szCs w:val="26"/>
        </w:rPr>
      </w:pPr>
      <w:proofErr w:type="spellStart"/>
      <w:r w:rsidRPr="001B4F2C">
        <w:rPr>
          <w:rStyle w:val="Style13ptBold"/>
          <w:szCs w:val="26"/>
        </w:rPr>
        <w:t>Heitz</w:t>
      </w:r>
      <w:proofErr w:type="spellEnd"/>
      <w:r w:rsidRPr="001B4F2C">
        <w:rPr>
          <w:rStyle w:val="Style13ptBold"/>
          <w:szCs w:val="26"/>
        </w:rPr>
        <w:t>, directing attorney for immigrants and language rights center ,2014</w:t>
      </w:r>
    </w:p>
    <w:p w14:paraId="4DDBA4B8" w14:textId="77777777" w:rsidR="00090AE6" w:rsidRPr="000D426F" w:rsidRDefault="00090AE6" w:rsidP="00090AE6">
      <w:pPr>
        <w:rPr>
          <w:bCs/>
          <w:sz w:val="16"/>
          <w:szCs w:val="16"/>
        </w:rPr>
      </w:pPr>
      <w:r w:rsidRPr="00CC1CA2">
        <w:rPr>
          <w:rStyle w:val="Style13ptBold"/>
          <w:b w:val="0"/>
          <w:sz w:val="16"/>
          <w:szCs w:val="16"/>
        </w:rPr>
        <w:t>[Aimee, 1-10-14, McKinley Law, “PROVIDING A PATHWAY TO ASYLUM: RE-INTERPRETING "SOCIAL GROUP" TO INCLUDE GENDER”, Vol 23:2, page</w:t>
      </w:r>
      <w:r>
        <w:rPr>
          <w:rStyle w:val="Style13ptBold"/>
          <w:b w:val="0"/>
          <w:sz w:val="16"/>
          <w:szCs w:val="16"/>
        </w:rPr>
        <w:t xml:space="preserve">s </w:t>
      </w:r>
      <w:r w:rsidRPr="00CC1CA2">
        <w:rPr>
          <w:rStyle w:val="Style13ptBold"/>
          <w:b w:val="0"/>
          <w:sz w:val="16"/>
          <w:szCs w:val="16"/>
        </w:rPr>
        <w:t>21</w:t>
      </w:r>
      <w:r>
        <w:rPr>
          <w:rStyle w:val="Style13ptBold"/>
          <w:b w:val="0"/>
          <w:sz w:val="16"/>
          <w:szCs w:val="16"/>
        </w:rPr>
        <w:t>7-220</w:t>
      </w:r>
      <w:r w:rsidRPr="00CC1CA2">
        <w:rPr>
          <w:rStyle w:val="Style13ptBold"/>
          <w:b w:val="0"/>
          <w:sz w:val="16"/>
          <w:szCs w:val="16"/>
        </w:rPr>
        <w:t>, GDI LNM]</w:t>
      </w:r>
    </w:p>
    <w:p w14:paraId="7E4B1057" w14:textId="77777777" w:rsidR="00090AE6" w:rsidRDefault="00090AE6" w:rsidP="00090AE6">
      <w:pPr>
        <w:rPr>
          <w:rStyle w:val="Style13ptBold"/>
          <w:b w:val="0"/>
          <w:bCs w:val="0"/>
          <w:sz w:val="22"/>
        </w:rPr>
      </w:pPr>
      <w:r w:rsidRPr="00BA2717">
        <w:rPr>
          <w:rStyle w:val="Style13ptBold"/>
          <w:b w:val="0"/>
          <w:bCs w:val="0"/>
          <w:sz w:val="22"/>
          <w:u w:val="single"/>
        </w:rPr>
        <w:t>This dire reality of females' inability to qualify for asylum "is constituent of continued female oppression</w:t>
      </w:r>
      <w:r>
        <w:rPr>
          <w:rStyle w:val="Style13ptBold"/>
          <w:b w:val="0"/>
          <w:bCs w:val="0"/>
          <w:sz w:val="22"/>
        </w:rPr>
        <w:t xml:space="preserve">." 34 Particularly </w:t>
      </w:r>
      <w:r w:rsidRPr="00BA2717">
        <w:rPr>
          <w:rStyle w:val="Style13ptBold"/>
          <w:b w:val="0"/>
          <w:bCs w:val="0"/>
          <w:sz w:val="22"/>
          <w:u w:val="single"/>
        </w:rPr>
        <w:t xml:space="preserve">in the United States, the difficulty in meeting the standard for asylum </w:t>
      </w:r>
      <w:r w:rsidRPr="00BA2717">
        <w:rPr>
          <w:rStyle w:val="Style13ptBold"/>
          <w:b w:val="0"/>
          <w:bCs w:val="0"/>
          <w:sz w:val="22"/>
          <w:u w:val="single"/>
        </w:rPr>
        <w:lastRenderedPageBreak/>
        <w:t xml:space="preserve">perpetuates continued oppression </w:t>
      </w:r>
      <w:proofErr w:type="gramStart"/>
      <w:r w:rsidRPr="00BA2717">
        <w:rPr>
          <w:rStyle w:val="Style13ptBold"/>
          <w:b w:val="0"/>
          <w:bCs w:val="0"/>
          <w:sz w:val="22"/>
          <w:u w:val="single"/>
        </w:rPr>
        <w:t>on the basis of</w:t>
      </w:r>
      <w:proofErr w:type="gramEnd"/>
      <w:r w:rsidRPr="00BA2717">
        <w:rPr>
          <w:rStyle w:val="Style13ptBold"/>
          <w:b w:val="0"/>
          <w:bCs w:val="0"/>
          <w:sz w:val="22"/>
          <w:u w:val="single"/>
        </w:rPr>
        <w:t xml:space="preserve"> gender</w:t>
      </w:r>
      <w:r>
        <w:rPr>
          <w:rStyle w:val="Style13ptBold"/>
          <w:b w:val="0"/>
          <w:bCs w:val="0"/>
          <w:sz w:val="22"/>
        </w:rPr>
        <w:t xml:space="preserve">. This problem is exemplified through the notable cases of </w:t>
      </w:r>
      <w:proofErr w:type="spellStart"/>
      <w:r>
        <w:rPr>
          <w:rStyle w:val="Style13ptBold"/>
          <w:b w:val="0"/>
          <w:bCs w:val="0"/>
          <w:sz w:val="22"/>
        </w:rPr>
        <w:t>Rody</w:t>
      </w:r>
      <w:proofErr w:type="spellEnd"/>
      <w:r>
        <w:rPr>
          <w:rStyle w:val="Style13ptBold"/>
          <w:b w:val="0"/>
          <w:bCs w:val="0"/>
          <w:sz w:val="22"/>
        </w:rPr>
        <w:t xml:space="preserve"> Alvarado, </w:t>
      </w:r>
      <w:proofErr w:type="spellStart"/>
      <w:r>
        <w:rPr>
          <w:rStyle w:val="Style13ptBold"/>
          <w:b w:val="0"/>
          <w:bCs w:val="0"/>
          <w:sz w:val="22"/>
        </w:rPr>
        <w:t>Aruna</w:t>
      </w:r>
      <w:proofErr w:type="spellEnd"/>
      <w:r>
        <w:rPr>
          <w:rStyle w:val="Style13ptBold"/>
          <w:b w:val="0"/>
          <w:bCs w:val="0"/>
          <w:sz w:val="22"/>
        </w:rPr>
        <w:t xml:space="preserve"> </w:t>
      </w:r>
      <w:proofErr w:type="spellStart"/>
      <w:r>
        <w:rPr>
          <w:rStyle w:val="Style13ptBold"/>
          <w:b w:val="0"/>
          <w:bCs w:val="0"/>
          <w:sz w:val="22"/>
        </w:rPr>
        <w:t>Vallabhaneni</w:t>
      </w:r>
      <w:proofErr w:type="spellEnd"/>
      <w:r>
        <w:rPr>
          <w:rStyle w:val="Style13ptBold"/>
          <w:b w:val="0"/>
          <w:bCs w:val="0"/>
          <w:sz w:val="22"/>
        </w:rPr>
        <w:t xml:space="preserve">, and Elizabeth </w:t>
      </w:r>
      <w:proofErr w:type="spellStart"/>
      <w:r>
        <w:rPr>
          <w:rStyle w:val="Style13ptBold"/>
          <w:b w:val="0"/>
          <w:bCs w:val="0"/>
          <w:sz w:val="22"/>
        </w:rPr>
        <w:t>Ngengwe</w:t>
      </w:r>
      <w:proofErr w:type="spellEnd"/>
      <w:r>
        <w:rPr>
          <w:rStyle w:val="Style13ptBold"/>
          <w:b w:val="0"/>
          <w:bCs w:val="0"/>
          <w:sz w:val="22"/>
        </w:rPr>
        <w:t xml:space="preserve">. </w:t>
      </w:r>
    </w:p>
    <w:p w14:paraId="20BED038" w14:textId="77777777" w:rsidR="00090AE6" w:rsidRPr="00BA2717" w:rsidRDefault="00090AE6" w:rsidP="00090AE6">
      <w:pPr>
        <w:rPr>
          <w:rStyle w:val="Style13ptBold"/>
          <w:b w:val="0"/>
          <w:bCs w:val="0"/>
          <w:sz w:val="22"/>
          <w:u w:val="single"/>
        </w:rPr>
      </w:pPr>
      <w:r>
        <w:rPr>
          <w:rStyle w:val="Style13ptBold"/>
          <w:b w:val="0"/>
          <w:bCs w:val="0"/>
          <w:sz w:val="22"/>
        </w:rPr>
        <w:t xml:space="preserve">In In re R-A-, the BIA held that </w:t>
      </w:r>
      <w:proofErr w:type="spellStart"/>
      <w:r w:rsidRPr="00BA2717">
        <w:rPr>
          <w:rStyle w:val="Style13ptBold"/>
          <w:b w:val="0"/>
          <w:bCs w:val="0"/>
          <w:sz w:val="22"/>
          <w:u w:val="single"/>
        </w:rPr>
        <w:t>Rody</w:t>
      </w:r>
      <w:proofErr w:type="spellEnd"/>
      <w:r w:rsidRPr="00BA2717">
        <w:rPr>
          <w:rStyle w:val="Style13ptBold"/>
          <w:b w:val="0"/>
          <w:bCs w:val="0"/>
          <w:sz w:val="22"/>
          <w:u w:val="single"/>
        </w:rPr>
        <w:t xml:space="preserve"> Alvarado, a victim of extreme and brutal domestic violence, failed to qualify for asylum due to the lack of "membership in a particular social group.</w:t>
      </w:r>
      <w:r>
        <w:rPr>
          <w:rStyle w:val="Style13ptBold"/>
          <w:b w:val="0"/>
          <w:bCs w:val="0"/>
          <w:sz w:val="22"/>
        </w:rPr>
        <w:t xml:space="preserve">" 6 </w:t>
      </w:r>
      <w:proofErr w:type="spellStart"/>
      <w:r>
        <w:rPr>
          <w:rStyle w:val="Style13ptBold"/>
          <w:b w:val="0"/>
          <w:bCs w:val="0"/>
          <w:sz w:val="22"/>
        </w:rPr>
        <w:t>Rody</w:t>
      </w:r>
      <w:proofErr w:type="spellEnd"/>
      <w:r>
        <w:rPr>
          <w:rStyle w:val="Style13ptBold"/>
          <w:b w:val="0"/>
          <w:bCs w:val="0"/>
          <w:sz w:val="22"/>
        </w:rPr>
        <w:t xml:space="preserve"> did not "introduce meaningful evidence that her husband's behavior was influenced by his perception of her opinion," 3 that she should not be subjected to rudimentary beatings by her husband, and that she should be able to leave the marriage. </w:t>
      </w:r>
      <w:r w:rsidRPr="00BA2717">
        <w:rPr>
          <w:rStyle w:val="Style13ptBold"/>
          <w:b w:val="0"/>
          <w:bCs w:val="0"/>
          <w:sz w:val="22"/>
          <w:u w:val="single"/>
        </w:rPr>
        <w:t xml:space="preserve">The BIA went on to note that simply because the applicant "shared descriptive characteristics" with other women who were victims of domestic violence in Guatemala, the evidence was insufficient to qualify the applicant as a member of a </w:t>
      </w:r>
      <w:proofErr w:type="gramStart"/>
      <w:r w:rsidRPr="00BA2717">
        <w:rPr>
          <w:rStyle w:val="Style13ptBold"/>
          <w:b w:val="0"/>
          <w:bCs w:val="0"/>
          <w:sz w:val="22"/>
          <w:u w:val="single"/>
        </w:rPr>
        <w:t>particular social</w:t>
      </w:r>
      <w:proofErr w:type="gramEnd"/>
      <w:r w:rsidRPr="00BA2717">
        <w:rPr>
          <w:rStyle w:val="Style13ptBold"/>
          <w:b w:val="0"/>
          <w:bCs w:val="0"/>
          <w:sz w:val="22"/>
          <w:u w:val="single"/>
        </w:rPr>
        <w:t xml:space="preserve"> group</w:t>
      </w:r>
      <w:r>
        <w:rPr>
          <w:rStyle w:val="Style13ptBold"/>
          <w:b w:val="0"/>
          <w:bCs w:val="0"/>
          <w:sz w:val="22"/>
        </w:rPr>
        <w:t xml:space="preserve"> under the Immigration and Nationality Act (INA). Despite the Court's acknowledgment of the horrific instances of abuse </w:t>
      </w:r>
      <w:proofErr w:type="spellStart"/>
      <w:r>
        <w:rPr>
          <w:rStyle w:val="Style13ptBold"/>
          <w:b w:val="0"/>
          <w:bCs w:val="0"/>
          <w:sz w:val="22"/>
        </w:rPr>
        <w:t>Rody</w:t>
      </w:r>
      <w:proofErr w:type="spellEnd"/>
      <w:r>
        <w:rPr>
          <w:rStyle w:val="Style13ptBold"/>
          <w:b w:val="0"/>
          <w:bCs w:val="0"/>
          <w:sz w:val="22"/>
        </w:rPr>
        <w:t xml:space="preserve"> suffered, the Court was bound by precedent </w:t>
      </w:r>
      <w:r w:rsidRPr="00BA2717">
        <w:rPr>
          <w:rStyle w:val="Style13ptBold"/>
          <w:b w:val="0"/>
          <w:bCs w:val="0"/>
          <w:sz w:val="22"/>
          <w:u w:val="single"/>
        </w:rPr>
        <w:t xml:space="preserve">and </w:t>
      </w:r>
      <w:proofErr w:type="spellStart"/>
      <w:r w:rsidRPr="00BA2717">
        <w:rPr>
          <w:rStyle w:val="Style13ptBold"/>
          <w:b w:val="0"/>
          <w:bCs w:val="0"/>
          <w:sz w:val="22"/>
          <w:u w:val="single"/>
        </w:rPr>
        <w:t>Rody</w:t>
      </w:r>
      <w:proofErr w:type="spellEnd"/>
      <w:r w:rsidRPr="00BA2717">
        <w:rPr>
          <w:rStyle w:val="Style13ptBold"/>
          <w:b w:val="0"/>
          <w:bCs w:val="0"/>
          <w:sz w:val="22"/>
          <w:u w:val="single"/>
        </w:rPr>
        <w:t xml:space="preserve"> was barred from immigration relief because she could not meet the narrow definition promulgated by Congress.39 </w:t>
      </w:r>
    </w:p>
    <w:p w14:paraId="5346BC80" w14:textId="77777777" w:rsidR="00090AE6" w:rsidRDefault="00090AE6" w:rsidP="00090AE6">
      <w:pPr>
        <w:rPr>
          <w:rStyle w:val="Style13ptBold"/>
          <w:b w:val="0"/>
          <w:bCs w:val="0"/>
          <w:sz w:val="22"/>
        </w:rPr>
      </w:pPr>
      <w:r>
        <w:rPr>
          <w:rStyle w:val="Style13ptBold"/>
          <w:b w:val="0"/>
          <w:bCs w:val="0"/>
          <w:sz w:val="22"/>
        </w:rPr>
        <w:t xml:space="preserve">In the case of </w:t>
      </w:r>
      <w:proofErr w:type="spellStart"/>
      <w:r>
        <w:rPr>
          <w:rStyle w:val="Style13ptBold"/>
          <w:b w:val="0"/>
          <w:bCs w:val="0"/>
          <w:sz w:val="22"/>
        </w:rPr>
        <w:t>Aruna</w:t>
      </w:r>
      <w:proofErr w:type="spellEnd"/>
      <w:r>
        <w:rPr>
          <w:rStyle w:val="Style13ptBold"/>
          <w:b w:val="0"/>
          <w:bCs w:val="0"/>
          <w:sz w:val="22"/>
        </w:rPr>
        <w:t xml:space="preserve"> </w:t>
      </w:r>
      <w:proofErr w:type="spellStart"/>
      <w:r>
        <w:rPr>
          <w:rStyle w:val="Style13ptBold"/>
          <w:b w:val="0"/>
          <w:bCs w:val="0"/>
          <w:sz w:val="22"/>
        </w:rPr>
        <w:t>Vallabhaneni</w:t>
      </w:r>
      <w:proofErr w:type="spellEnd"/>
      <w:r w:rsidRPr="00BA2717">
        <w:rPr>
          <w:rStyle w:val="Style13ptBold"/>
          <w:b w:val="0"/>
          <w:bCs w:val="0"/>
          <w:sz w:val="22"/>
          <w:u w:val="single"/>
        </w:rPr>
        <w:t xml:space="preserve">, </w:t>
      </w:r>
      <w:proofErr w:type="spellStart"/>
      <w:r w:rsidRPr="00BA2717">
        <w:rPr>
          <w:rStyle w:val="Style13ptBold"/>
          <w:b w:val="0"/>
          <w:bCs w:val="0"/>
          <w:sz w:val="22"/>
          <w:u w:val="single"/>
        </w:rPr>
        <w:t>Aruna</w:t>
      </w:r>
      <w:proofErr w:type="spellEnd"/>
      <w:r w:rsidRPr="00BA2717">
        <w:rPr>
          <w:rStyle w:val="Style13ptBold"/>
          <w:b w:val="0"/>
          <w:bCs w:val="0"/>
          <w:sz w:val="22"/>
          <w:u w:val="single"/>
        </w:rPr>
        <w:t xml:space="preserve"> was a young woman who fled India to escape her abusive husband</w:t>
      </w:r>
      <w:r>
        <w:rPr>
          <w:rStyle w:val="Style13ptBold"/>
          <w:b w:val="0"/>
          <w:bCs w:val="0"/>
          <w:sz w:val="22"/>
        </w:rPr>
        <w:t xml:space="preserve">. 40 </w:t>
      </w:r>
      <w:r w:rsidRPr="00BA2717">
        <w:rPr>
          <w:rStyle w:val="Style13ptBold"/>
          <w:b w:val="0"/>
          <w:bCs w:val="0"/>
          <w:sz w:val="22"/>
          <w:u w:val="single"/>
        </w:rPr>
        <w:t>She came to the United States seeking asylum</w:t>
      </w:r>
      <w:r>
        <w:rPr>
          <w:rStyle w:val="Style13ptBold"/>
          <w:b w:val="0"/>
          <w:bCs w:val="0"/>
          <w:sz w:val="22"/>
        </w:rPr>
        <w:t xml:space="preserve">.4 1 Through an arranged marriage, </w:t>
      </w:r>
      <w:proofErr w:type="spellStart"/>
      <w:r>
        <w:rPr>
          <w:rStyle w:val="Style13ptBold"/>
          <w:b w:val="0"/>
          <w:bCs w:val="0"/>
          <w:sz w:val="22"/>
        </w:rPr>
        <w:t>Aruna</w:t>
      </w:r>
      <w:proofErr w:type="spellEnd"/>
      <w:r>
        <w:rPr>
          <w:rStyle w:val="Style13ptBold"/>
          <w:b w:val="0"/>
          <w:bCs w:val="0"/>
          <w:sz w:val="22"/>
        </w:rPr>
        <w:t xml:space="preserve"> married her husband at the young age of seventeen.42 </w:t>
      </w:r>
      <w:r w:rsidRPr="00BA2717">
        <w:rPr>
          <w:rStyle w:val="Style13ptBold"/>
          <w:b w:val="0"/>
          <w:bCs w:val="0"/>
          <w:sz w:val="22"/>
          <w:u w:val="single"/>
        </w:rPr>
        <w:t>Her husband regularly beat her if she refused to give him money</w:t>
      </w:r>
      <w:r>
        <w:rPr>
          <w:rStyle w:val="Style13ptBold"/>
          <w:b w:val="0"/>
          <w:bCs w:val="0"/>
          <w:sz w:val="22"/>
        </w:rPr>
        <w:t xml:space="preserve"> for his gambling problem.43 On one occasion, </w:t>
      </w:r>
      <w:proofErr w:type="spellStart"/>
      <w:r w:rsidRPr="00BA2717">
        <w:rPr>
          <w:rStyle w:val="Style13ptBold"/>
          <w:b w:val="0"/>
          <w:bCs w:val="0"/>
          <w:sz w:val="22"/>
          <w:u w:val="single"/>
        </w:rPr>
        <w:t>Aruna</w:t>
      </w:r>
      <w:proofErr w:type="spellEnd"/>
      <w:r w:rsidRPr="00BA2717">
        <w:rPr>
          <w:rStyle w:val="Style13ptBold"/>
          <w:b w:val="0"/>
          <w:bCs w:val="0"/>
          <w:sz w:val="22"/>
          <w:u w:val="single"/>
        </w:rPr>
        <w:t xml:space="preserve"> lost her sense of smell </w:t>
      </w:r>
      <w:proofErr w:type="gramStart"/>
      <w:r w:rsidRPr="00BA2717">
        <w:rPr>
          <w:rStyle w:val="Style13ptBold"/>
          <w:b w:val="0"/>
          <w:bCs w:val="0"/>
          <w:sz w:val="22"/>
          <w:u w:val="single"/>
        </w:rPr>
        <w:t>as a result of</w:t>
      </w:r>
      <w:proofErr w:type="gramEnd"/>
      <w:r w:rsidRPr="00BA2717">
        <w:rPr>
          <w:rStyle w:val="Style13ptBold"/>
          <w:b w:val="0"/>
          <w:bCs w:val="0"/>
          <w:sz w:val="22"/>
          <w:u w:val="single"/>
        </w:rPr>
        <w:t xml:space="preserve"> a particularly unforgiving beating</w:t>
      </w:r>
      <w:r>
        <w:rPr>
          <w:rStyle w:val="Style13ptBold"/>
          <w:b w:val="0"/>
          <w:bCs w:val="0"/>
          <w:sz w:val="22"/>
        </w:rPr>
        <w:t xml:space="preserve">." On another occasion, </w:t>
      </w:r>
      <w:r w:rsidRPr="00BA2717">
        <w:rPr>
          <w:rStyle w:val="Style13ptBold"/>
          <w:b w:val="0"/>
          <w:bCs w:val="0"/>
          <w:sz w:val="22"/>
          <w:u w:val="single"/>
        </w:rPr>
        <w:t>she was hospitalized for two days</w:t>
      </w:r>
      <w:r>
        <w:rPr>
          <w:rStyle w:val="Style13ptBold"/>
          <w:b w:val="0"/>
          <w:bCs w:val="0"/>
          <w:sz w:val="22"/>
        </w:rPr>
        <w:t xml:space="preserve">.45 Neither complaint to the police nor to her family offered her any respite from these abuses.46 </w:t>
      </w:r>
      <w:proofErr w:type="spellStart"/>
      <w:r w:rsidRPr="00BA2717">
        <w:rPr>
          <w:rStyle w:val="Style13ptBold"/>
          <w:b w:val="0"/>
          <w:bCs w:val="0"/>
          <w:sz w:val="22"/>
          <w:u w:val="single"/>
        </w:rPr>
        <w:t>Aruna</w:t>
      </w:r>
      <w:proofErr w:type="spellEnd"/>
      <w:r w:rsidRPr="00BA2717">
        <w:rPr>
          <w:rStyle w:val="Style13ptBold"/>
          <w:b w:val="0"/>
          <w:bCs w:val="0"/>
          <w:sz w:val="22"/>
          <w:u w:val="single"/>
        </w:rPr>
        <w:t xml:space="preserve"> came to the United States with the hope of gaining asylum for herself and a safe home for her children. </w:t>
      </w:r>
      <w:proofErr w:type="spellStart"/>
      <w:r w:rsidRPr="00BA2717">
        <w:rPr>
          <w:rStyle w:val="Style13ptBold"/>
          <w:b w:val="0"/>
          <w:bCs w:val="0"/>
          <w:sz w:val="22"/>
          <w:u w:val="single"/>
        </w:rPr>
        <w:t>Aruna's</w:t>
      </w:r>
      <w:proofErr w:type="spellEnd"/>
      <w:r w:rsidRPr="00BA2717">
        <w:rPr>
          <w:rStyle w:val="Style13ptBold"/>
          <w:b w:val="0"/>
          <w:bCs w:val="0"/>
          <w:sz w:val="22"/>
          <w:u w:val="single"/>
        </w:rPr>
        <w:t xml:space="preserve"> claim for asylum was denied.</w:t>
      </w:r>
      <w:r>
        <w:rPr>
          <w:rStyle w:val="Style13ptBold"/>
          <w:b w:val="0"/>
          <w:bCs w:val="0"/>
          <w:sz w:val="22"/>
        </w:rPr>
        <w:t xml:space="preserve">47 She has been awaiting a final decision for over ten years while her children wait without their mother in India.48 </w:t>
      </w:r>
    </w:p>
    <w:p w14:paraId="5BBA5144" w14:textId="77777777" w:rsidR="00090AE6" w:rsidRPr="00BA2717" w:rsidRDefault="00090AE6" w:rsidP="00090AE6">
      <w:pPr>
        <w:rPr>
          <w:rStyle w:val="Style13ptBold"/>
          <w:b w:val="0"/>
          <w:bCs w:val="0"/>
          <w:sz w:val="22"/>
          <w:u w:val="single"/>
        </w:rPr>
      </w:pPr>
      <w:r>
        <w:rPr>
          <w:rStyle w:val="Style13ptBold"/>
          <w:b w:val="0"/>
          <w:bCs w:val="0"/>
          <w:sz w:val="22"/>
        </w:rPr>
        <w:t xml:space="preserve">In the third case, </w:t>
      </w:r>
      <w:r w:rsidRPr="00BA2717">
        <w:rPr>
          <w:rStyle w:val="Style13ptBold"/>
          <w:b w:val="0"/>
          <w:bCs w:val="0"/>
          <w:sz w:val="22"/>
          <w:u w:val="single"/>
        </w:rPr>
        <w:t xml:space="preserve">Elizabeth </w:t>
      </w:r>
      <w:proofErr w:type="spellStart"/>
      <w:r w:rsidRPr="00BA2717">
        <w:rPr>
          <w:rStyle w:val="Style13ptBold"/>
          <w:b w:val="0"/>
          <w:bCs w:val="0"/>
          <w:sz w:val="22"/>
          <w:u w:val="single"/>
        </w:rPr>
        <w:t>Ngengwe</w:t>
      </w:r>
      <w:proofErr w:type="spellEnd"/>
      <w:r w:rsidRPr="00BA2717">
        <w:rPr>
          <w:rStyle w:val="Style13ptBold"/>
          <w:b w:val="0"/>
          <w:bCs w:val="0"/>
          <w:sz w:val="22"/>
          <w:u w:val="single"/>
        </w:rPr>
        <w:t xml:space="preserve"> was a Cameroonian woman who sought asylum on the basis of membership in the social group of Cameroonian widows.</w:t>
      </w:r>
      <w:r>
        <w:rPr>
          <w:rStyle w:val="Style13ptBold"/>
          <w:b w:val="0"/>
          <w:bCs w:val="0"/>
          <w:sz w:val="22"/>
        </w:rPr>
        <w:t xml:space="preserve">49 </w:t>
      </w:r>
      <w:r w:rsidRPr="00BA2717">
        <w:rPr>
          <w:rStyle w:val="Style13ptBold"/>
          <w:b w:val="0"/>
          <w:bCs w:val="0"/>
          <w:sz w:val="22"/>
          <w:u w:val="single"/>
        </w:rPr>
        <w:t>When her husband passed away</w:t>
      </w:r>
      <w:r>
        <w:rPr>
          <w:rStyle w:val="Style13ptBold"/>
          <w:b w:val="0"/>
          <w:bCs w:val="0"/>
          <w:sz w:val="22"/>
        </w:rPr>
        <w:t xml:space="preserve"> in 2000, </w:t>
      </w:r>
      <w:r w:rsidRPr="00BA2717">
        <w:rPr>
          <w:rStyle w:val="Style13ptBold"/>
          <w:b w:val="0"/>
          <w:bCs w:val="0"/>
          <w:sz w:val="22"/>
          <w:u w:val="single"/>
        </w:rPr>
        <w:t>her husband's parents inexplicably blamed her for his death</w:t>
      </w:r>
      <w:r>
        <w:rPr>
          <w:rStyle w:val="Style13ptBold"/>
          <w:b w:val="0"/>
          <w:bCs w:val="0"/>
          <w:sz w:val="22"/>
        </w:rPr>
        <w:t xml:space="preserve">.50 </w:t>
      </w:r>
      <w:r w:rsidRPr="00BA2717">
        <w:rPr>
          <w:rStyle w:val="Style13ptBold"/>
          <w:b w:val="0"/>
          <w:bCs w:val="0"/>
          <w:sz w:val="22"/>
          <w:u w:val="single"/>
        </w:rPr>
        <w:t xml:space="preserve">Elizabeth's </w:t>
      </w:r>
      <w:proofErr w:type="spellStart"/>
      <w:r w:rsidRPr="00BA2717">
        <w:rPr>
          <w:rStyle w:val="Style13ptBold"/>
          <w:b w:val="0"/>
          <w:bCs w:val="0"/>
          <w:sz w:val="22"/>
          <w:u w:val="single"/>
        </w:rPr>
        <w:t>inlaws</w:t>
      </w:r>
      <w:proofErr w:type="spellEnd"/>
      <w:r w:rsidRPr="00BA2717">
        <w:rPr>
          <w:rStyle w:val="Style13ptBold"/>
          <w:b w:val="0"/>
          <w:bCs w:val="0"/>
          <w:sz w:val="22"/>
          <w:u w:val="single"/>
        </w:rPr>
        <w:t xml:space="preserve"> came into her home following her husband's death and took all of her and her husband's material possessions</w:t>
      </w:r>
      <w:r>
        <w:rPr>
          <w:rStyle w:val="Style13ptBold"/>
          <w:b w:val="0"/>
          <w:bCs w:val="0"/>
          <w:sz w:val="22"/>
        </w:rPr>
        <w:t xml:space="preserve">.51 As part of an "exaggerated mourning period," </w:t>
      </w:r>
      <w:r w:rsidRPr="00BA2717">
        <w:rPr>
          <w:rStyle w:val="Style13ptBold"/>
          <w:b w:val="0"/>
          <w:bCs w:val="0"/>
          <w:sz w:val="22"/>
          <w:u w:val="single"/>
        </w:rPr>
        <w:t>Elizabeth was forced to sleep on the floor and to have her head shaved with a broken bottle; she was not allowed to bathe or greet people with her hands; and her children were not allowed to leave the home.</w:t>
      </w:r>
      <w:r>
        <w:rPr>
          <w:rStyle w:val="Style13ptBold"/>
          <w:b w:val="0"/>
          <w:bCs w:val="0"/>
          <w:sz w:val="22"/>
        </w:rPr>
        <w:t xml:space="preserve">52 </w:t>
      </w:r>
      <w:r w:rsidRPr="00BA2717">
        <w:rPr>
          <w:rStyle w:val="Style13ptBold"/>
          <w:b w:val="0"/>
          <w:bCs w:val="0"/>
          <w:sz w:val="22"/>
          <w:u w:val="single"/>
        </w:rPr>
        <w:t xml:space="preserve">Facing threats of being forced to marry her deceased husband's uncle or never seeing her children again, Elizabeth fled Cameroon and made her way to the United States. </w:t>
      </w:r>
    </w:p>
    <w:p w14:paraId="15CC8495" w14:textId="77777777" w:rsidR="00090AE6" w:rsidRDefault="00090AE6" w:rsidP="00090AE6">
      <w:pPr>
        <w:rPr>
          <w:rStyle w:val="Style13ptBold"/>
          <w:b w:val="0"/>
          <w:bCs w:val="0"/>
          <w:sz w:val="22"/>
        </w:rPr>
      </w:pPr>
      <w:r>
        <w:rPr>
          <w:rStyle w:val="Style13ptBold"/>
          <w:b w:val="0"/>
          <w:bCs w:val="0"/>
          <w:sz w:val="22"/>
        </w:rPr>
        <w:t xml:space="preserve">When Elizabeth arrived in United States in 2001, </w:t>
      </w:r>
      <w:r w:rsidRPr="00BA2717">
        <w:rPr>
          <w:rStyle w:val="Style13ptBold"/>
          <w:b w:val="0"/>
          <w:bCs w:val="0"/>
          <w:sz w:val="22"/>
          <w:u w:val="single"/>
        </w:rPr>
        <w:t xml:space="preserve">she filed for asylum on the basis of being a part of a protected social group, defined as "widowed Cameroonian females of the </w:t>
      </w:r>
      <w:proofErr w:type="spellStart"/>
      <w:r w:rsidRPr="00BA2717">
        <w:rPr>
          <w:rStyle w:val="Style13ptBold"/>
          <w:b w:val="0"/>
          <w:bCs w:val="0"/>
          <w:sz w:val="22"/>
          <w:u w:val="single"/>
        </w:rPr>
        <w:t>Bamileki</w:t>
      </w:r>
      <w:proofErr w:type="spellEnd"/>
      <w:r w:rsidRPr="00BA2717">
        <w:rPr>
          <w:rStyle w:val="Style13ptBold"/>
          <w:b w:val="0"/>
          <w:bCs w:val="0"/>
          <w:sz w:val="22"/>
          <w:u w:val="single"/>
        </w:rPr>
        <w:t xml:space="preserve"> tribe ... who are falsely accused of causing her husband's death" or more generally, "Cameroonian widows."54 Elizabeth's claim for asylum was denied by both the Immigration Judge and the BIA, each court finding that Elizabeth had not met the standard for a recognizable social group</w:t>
      </w:r>
      <w:r>
        <w:rPr>
          <w:rStyle w:val="Style13ptBold"/>
          <w:b w:val="0"/>
          <w:bCs w:val="0"/>
          <w:sz w:val="22"/>
        </w:rPr>
        <w:t xml:space="preserve">. While both courts agreed that Elizabeth's plight was tragic, </w:t>
      </w:r>
      <w:r w:rsidRPr="00BA2717">
        <w:rPr>
          <w:rStyle w:val="Style13ptBold"/>
          <w:b w:val="0"/>
          <w:bCs w:val="0"/>
          <w:sz w:val="22"/>
          <w:u w:val="single"/>
        </w:rPr>
        <w:t>she had not established a social group based on an immutable characteristic</w:t>
      </w:r>
      <w:r>
        <w:rPr>
          <w:rStyle w:val="Style13ptBold"/>
          <w:b w:val="0"/>
          <w:bCs w:val="0"/>
          <w:sz w:val="22"/>
        </w:rPr>
        <w:t xml:space="preserve">.56 The Eighth Circuit granted Elizabeth's petition for appeal in 2008 and remanded the case to the BIA;57 however, Elizabeth is still awaiting a decision on her asylum claim.58 </w:t>
      </w:r>
    </w:p>
    <w:p w14:paraId="62070AAA" w14:textId="77777777" w:rsidR="00090AE6" w:rsidRDefault="00090AE6" w:rsidP="00090AE6">
      <w:pPr>
        <w:rPr>
          <w:rStyle w:val="Style13ptBold"/>
          <w:b w:val="0"/>
          <w:bCs w:val="0"/>
          <w:sz w:val="22"/>
          <w:u w:val="single"/>
        </w:rPr>
      </w:pPr>
      <w:r>
        <w:rPr>
          <w:rStyle w:val="Style13ptBold"/>
          <w:b w:val="0"/>
          <w:bCs w:val="0"/>
          <w:sz w:val="22"/>
        </w:rPr>
        <w:t xml:space="preserve">The previous examples suggest that </w:t>
      </w:r>
      <w:r w:rsidRPr="00BA2717">
        <w:rPr>
          <w:rStyle w:val="Style13ptBold"/>
          <w:b w:val="0"/>
          <w:bCs w:val="0"/>
          <w:sz w:val="22"/>
          <w:u w:val="single"/>
        </w:rPr>
        <w:t>it is often difficult to articulate the precise grounds on which a woman faced with persecution qualifies for asylum purposes.</w:t>
      </w:r>
      <w:r>
        <w:rPr>
          <w:rStyle w:val="Style13ptBold"/>
          <w:b w:val="0"/>
          <w:bCs w:val="0"/>
          <w:sz w:val="22"/>
        </w:rPr>
        <w:t xml:space="preserve"> In fact, </w:t>
      </w:r>
      <w:r w:rsidRPr="00BA2717">
        <w:rPr>
          <w:rStyle w:val="Style13ptBold"/>
          <w:b w:val="0"/>
          <w:bCs w:val="0"/>
          <w:sz w:val="22"/>
          <w:u w:val="single"/>
        </w:rPr>
        <w:t>defining the social group by a specific and recognized characteristic, whether it is immutability or social perception, is not an easy task</w:t>
      </w:r>
      <w:r>
        <w:rPr>
          <w:rStyle w:val="Style13ptBold"/>
          <w:b w:val="0"/>
          <w:bCs w:val="0"/>
          <w:sz w:val="22"/>
        </w:rPr>
        <w:t xml:space="preserve">. While the United States has recognized a few limited exceptions to this rule, i.e., women who refuse to </w:t>
      </w:r>
      <w:r>
        <w:rPr>
          <w:rStyle w:val="Style13ptBold"/>
          <w:b w:val="0"/>
          <w:bCs w:val="0"/>
          <w:sz w:val="22"/>
        </w:rPr>
        <w:lastRenderedPageBreak/>
        <w:t xml:space="preserve">undergo the procedure of female genital mutilation 9 and certain victims of domestic violence inflicted by immediate relatives, 60 </w:t>
      </w:r>
      <w:r w:rsidRPr="000D426F">
        <w:rPr>
          <w:rStyle w:val="Style13ptBold"/>
          <w:b w:val="0"/>
          <w:bCs w:val="0"/>
          <w:sz w:val="22"/>
          <w:u w:val="single"/>
        </w:rPr>
        <w:t>there are still large gaps that can only be remediated by broadening the definition of social group to include gender</w:t>
      </w:r>
    </w:p>
    <w:p w14:paraId="653F07C6" w14:textId="77777777" w:rsidR="005E6140" w:rsidRPr="00070DA7" w:rsidRDefault="005E6140" w:rsidP="005C7767">
      <w:pPr>
        <w:rPr>
          <w:u w:val="single"/>
        </w:rPr>
      </w:pPr>
    </w:p>
    <w:p w14:paraId="6F929189" w14:textId="77777777" w:rsidR="00CE3D1C" w:rsidRDefault="00CE3D1C" w:rsidP="00CE3D1C">
      <w:pPr>
        <w:pStyle w:val="Heading3"/>
      </w:pPr>
      <w:r>
        <w:lastRenderedPageBreak/>
        <w:t>Immutable Characteristics</w:t>
      </w:r>
    </w:p>
    <w:p w14:paraId="64E617BF" w14:textId="77777777" w:rsidR="00CE3D1C" w:rsidRDefault="00CE3D1C" w:rsidP="00CE3D1C">
      <w:pPr>
        <w:pStyle w:val="Heading4"/>
      </w:pPr>
      <w:r>
        <w:t>Immutable characteristics based in ejusdem generis defines PSG as inclusive of those who deserve</w:t>
      </w:r>
    </w:p>
    <w:p w14:paraId="6A29F8A3" w14:textId="77777777" w:rsidR="00CE3D1C" w:rsidRPr="00CC0682" w:rsidRDefault="00CE3D1C" w:rsidP="00CE3D1C">
      <w:pPr>
        <w:rPr>
          <w:rStyle w:val="Style13ptBold"/>
        </w:rPr>
      </w:pPr>
      <w:proofErr w:type="spellStart"/>
      <w:r>
        <w:rPr>
          <w:rStyle w:val="Style13ptBold"/>
        </w:rPr>
        <w:t>Marouf</w:t>
      </w:r>
      <w:proofErr w:type="spellEnd"/>
      <w:r>
        <w:rPr>
          <w:rStyle w:val="Style13ptBold"/>
        </w:rPr>
        <w:t>, Professor of Law and Director of the Immigrant Rights Clinic at the Texas A &amp; M School of Law, 2008</w:t>
      </w:r>
    </w:p>
    <w:p w14:paraId="673487E3" w14:textId="77777777" w:rsidR="00CE3D1C" w:rsidRDefault="00CE3D1C" w:rsidP="00CE3D1C">
      <w:r>
        <w:t>[Fatma, 2008, Yale Law &amp; Policy Review, “The Emerging Importance of "Social Visibility" in Defining a "Particular Social Group" and Its Potential Impact on Asylum Claims Related to Sexual Orientation and Gender,” Volume 27, Article 2, pages 51-53, AMS]</w:t>
      </w:r>
    </w:p>
    <w:p w14:paraId="654E0746" w14:textId="77777777" w:rsidR="00CE3D1C" w:rsidRPr="009C518C" w:rsidRDefault="00CE3D1C" w:rsidP="00CE3D1C">
      <w:r w:rsidRPr="001B271F">
        <w:rPr>
          <w:rStyle w:val="StyleUnderline"/>
        </w:rPr>
        <w:t xml:space="preserve">The BIA set forth the seminal definition of a "particular social group" in Acosta, which required that group members have a "common immutable characteristic" that they "either cannot </w:t>
      </w:r>
      <w:proofErr w:type="gramStart"/>
      <w:r w:rsidRPr="001B271F">
        <w:rPr>
          <w:rStyle w:val="StyleUnderline"/>
        </w:rPr>
        <w:t>change, or</w:t>
      </w:r>
      <w:proofErr w:type="gramEnd"/>
      <w:r w:rsidRPr="001B271F">
        <w:rPr>
          <w:rStyle w:val="StyleUnderline"/>
        </w:rPr>
        <w:t xml:space="preserve"> should not be required to change</w:t>
      </w:r>
      <w:r>
        <w:t xml:space="preserve"> </w:t>
      </w:r>
      <w:r w:rsidRPr="001B271F">
        <w:rPr>
          <w:rStyle w:val="StyleUnderline"/>
        </w:rPr>
        <w:t>because it is fundamental to their individual identities or consciences</w:t>
      </w:r>
      <w:r>
        <w:t xml:space="preserve">."' 5 In arriving at this formative definition, the BIA relied on traditional methods of statutory interpretation. Specifically, </w:t>
      </w:r>
      <w:r w:rsidRPr="001E6505">
        <w:rPr>
          <w:rStyle w:val="StyleUnderline"/>
        </w:rPr>
        <w:t>the BIA applied</w:t>
      </w:r>
      <w:r>
        <w:t xml:space="preserve"> "the well-established doctrine of </w:t>
      </w:r>
      <w:r w:rsidRPr="001E6505">
        <w:rPr>
          <w:rStyle w:val="StyleUnderline"/>
        </w:rPr>
        <w:t>ejusdem generis</w:t>
      </w:r>
      <w:r>
        <w:t xml:space="preserve">, meaning literally, 'of the same kind,"' </w:t>
      </w:r>
      <w:r w:rsidRPr="001E6505">
        <w:rPr>
          <w:rStyle w:val="StyleUnderline"/>
        </w:rPr>
        <w:t>to the five protected grounds in the refugee definition</w:t>
      </w:r>
      <w:r>
        <w:t xml:space="preserve">.'6 </w:t>
      </w:r>
      <w:r w:rsidRPr="00C605F6">
        <w:rPr>
          <w:rStyle w:val="StyleUnderline"/>
        </w:rPr>
        <w:t>This doctrine helps give meaning to groups of words where one of the words is ambiguous or inherently unclear</w:t>
      </w:r>
      <w:r>
        <w:t xml:space="preserve">. As the BIA explained, ejusdem generis "holds that general words used in an enumeration with specific words should be construed in a manner consistent with the specific words.' 1 7 </w:t>
      </w:r>
      <w:r w:rsidRPr="00C605F6">
        <w:rPr>
          <w:rStyle w:val="StyleUnderline"/>
        </w:rPr>
        <w:t>In the refugee definition, the general term "membership of a particular social group" appears alongside the more specific words "race," "religion," "nationality," and "political opinion."</w:t>
      </w:r>
      <w:r>
        <w:t xml:space="preserve">'8 </w:t>
      </w:r>
      <w:r w:rsidRPr="00C605F6">
        <w:rPr>
          <w:rStyle w:val="StyleUnderline"/>
        </w:rPr>
        <w:t>Since each of the more specific words describes "an immutable characteristic</w:t>
      </w:r>
      <w:r>
        <w:t xml:space="preserve">," </w:t>
      </w:r>
      <w:r w:rsidRPr="00C605F6">
        <w:rPr>
          <w:rStyle w:val="StyleUnderline"/>
        </w:rPr>
        <w:t>that is, "a characteristic that either is beyond the power of an individual to change or is so fundamental to individual identity or conscience that it ought not to be required to be changed,</w:t>
      </w:r>
      <w:r>
        <w:t xml:space="preserve">" </w:t>
      </w:r>
      <w:r w:rsidRPr="00C605F6">
        <w:rPr>
          <w:rStyle w:val="StyleUnderline"/>
        </w:rPr>
        <w:t>the BIA defined "membership of a particular social group" in the same way</w:t>
      </w:r>
      <w:r>
        <w:t xml:space="preserve">.' 9 By way of example, </w:t>
      </w:r>
      <w:r w:rsidRPr="00C605F6">
        <w:rPr>
          <w:rStyle w:val="StyleUnderline"/>
        </w:rPr>
        <w:t>the BIA stated that "[t]he shared characteristic might be an innate one, such as sex, color or kinship ties, or in some circumstances, it might be a shared past experience</w:t>
      </w:r>
      <w:r>
        <w:t xml:space="preserve"> such as former military leadership or land ownership."" ° </w:t>
      </w:r>
      <w:r w:rsidRPr="00C605F6">
        <w:rPr>
          <w:rStyle w:val="StyleUnderline"/>
        </w:rPr>
        <w:t>Applying the ejusdem generis</w:t>
      </w:r>
      <w:r>
        <w:t xml:space="preserve"> doctrine to defining "membership of a particular social group" </w:t>
      </w:r>
      <w:r w:rsidRPr="00C605F6">
        <w:rPr>
          <w:rStyle w:val="StyleUnderline"/>
        </w:rPr>
        <w:t>not only engages in a serious textual analysis of the Convention</w:t>
      </w:r>
      <w:r>
        <w:t xml:space="preserve"> and its Protocol, </w:t>
      </w:r>
      <w:r w:rsidRPr="00C605F6">
        <w:rPr>
          <w:rStyle w:val="StyleUnderline"/>
        </w:rPr>
        <w:t>but also respects "the</w:t>
      </w:r>
      <w:r>
        <w:t xml:space="preserve"> specific situation known to the </w:t>
      </w:r>
      <w:r w:rsidRPr="00C605F6">
        <w:rPr>
          <w:rStyle w:val="StyleUnderline"/>
        </w:rPr>
        <w:t>drafters-concern for the plight of persons whose social origins put them at comparable risk</w:t>
      </w:r>
      <w:r>
        <w:t xml:space="preserve"> to those in the other enumerated categories," </w:t>
      </w:r>
      <w:r w:rsidRPr="00C605F6">
        <w:rPr>
          <w:rStyle w:val="StyleUnderline"/>
        </w:rPr>
        <w:t>as well as "the more general commitment to grounding refugee claims in civil or political status</w:t>
      </w:r>
      <w:r>
        <w:t xml:space="preserve">." In addition, </w:t>
      </w:r>
      <w:r w:rsidRPr="00C605F6">
        <w:rPr>
          <w:rStyle w:val="StyleUnderline"/>
        </w:rPr>
        <w:t>the Acosta standard "is sufficiently open-ended to allow for evolution in much the same way as has occurred with the four other grounds, but not so vague as to admit persons without a serious basis</w:t>
      </w:r>
      <w:r>
        <w:t xml:space="preserve"> for claims to international protection."2 By remaining true to the text, context, and object or purpose of the Convention, the Acosta standard comports with Article 31 of the 1969 Vienna Convention on the Law of Treaties, which provides that </w:t>
      </w:r>
      <w:r w:rsidRPr="00977DD4">
        <w:rPr>
          <w:rStyle w:val="StyleUnderline"/>
        </w:rPr>
        <w:t>adjudicators must consider these three elements in interpreting treaties</w:t>
      </w:r>
      <w:r>
        <w:t>.23</w:t>
      </w:r>
    </w:p>
    <w:p w14:paraId="15697F73" w14:textId="77777777" w:rsidR="00CE3D1C" w:rsidRPr="00237F6F" w:rsidRDefault="00CE3D1C" w:rsidP="00CE3D1C">
      <w:pPr>
        <w:pStyle w:val="Heading3"/>
      </w:pPr>
      <w:r>
        <w:lastRenderedPageBreak/>
        <w:t>Social Visibility Bad</w:t>
      </w:r>
    </w:p>
    <w:p w14:paraId="0B4B23F1" w14:textId="77777777" w:rsidR="00CE3D1C" w:rsidRDefault="00CE3D1C" w:rsidP="00CE3D1C">
      <w:pPr>
        <w:pStyle w:val="Heading4"/>
      </w:pPr>
      <w:r>
        <w:t xml:space="preserve">Social visibility lacks uniformity and consistency, making it impossible for immigration courts—arbitrary and excludes gender and domestic </w:t>
      </w:r>
      <w:proofErr w:type="gramStart"/>
      <w:r>
        <w:t>violence based</w:t>
      </w:r>
      <w:proofErr w:type="gramEnd"/>
      <w:r>
        <w:t xml:space="preserve"> claims</w:t>
      </w:r>
    </w:p>
    <w:p w14:paraId="5CAE7AC3" w14:textId="77777777" w:rsidR="00CE3D1C" w:rsidRPr="00081C39" w:rsidRDefault="00CE3D1C" w:rsidP="00CE3D1C">
      <w:pPr>
        <w:rPr>
          <w:rStyle w:val="Style13ptBold"/>
        </w:rPr>
      </w:pPr>
      <w:r>
        <w:rPr>
          <w:rStyle w:val="Style13ptBold"/>
        </w:rPr>
        <w:t>Bresnahan, J.D. from UC Berk, law clerk, associate attorney, 2011</w:t>
      </w:r>
    </w:p>
    <w:p w14:paraId="2CA87D1B" w14:textId="77777777" w:rsidR="00CE3D1C" w:rsidRPr="00081C39" w:rsidRDefault="00CE3D1C" w:rsidP="00CE3D1C">
      <w:pPr>
        <w:rPr>
          <w:color w:val="000000"/>
        </w:rPr>
      </w:pPr>
      <w:r>
        <w:t>[Kristin, 2011, Berkeley Journal of International Law, “The Board of Immigration Appeals 's New Social Visibility Test for Determining Membership of a Particular Social Group in Asylum Claims and Its Legal Policy Implications,” Volume 29,</w:t>
      </w:r>
      <w:r>
        <w:rPr>
          <w:color w:val="000000"/>
        </w:rPr>
        <w:t xml:space="preserve"> Article 5</w:t>
      </w:r>
      <w:r w:rsidRPr="001F2FF8">
        <w:rPr>
          <w:color w:val="000000"/>
        </w:rPr>
        <w:t xml:space="preserve">, </w:t>
      </w:r>
      <w:r>
        <w:rPr>
          <w:color w:val="000000"/>
        </w:rPr>
        <w:t>pages 670-673, AMS]</w:t>
      </w:r>
    </w:p>
    <w:p w14:paraId="56D44EB9" w14:textId="77777777" w:rsidR="00CE3D1C" w:rsidRDefault="00CE3D1C" w:rsidP="00CE3D1C">
      <w:r w:rsidRPr="00081C39">
        <w:rPr>
          <w:rStyle w:val="StyleUnderline"/>
        </w:rPr>
        <w:t>The BIA's imposition of a social visibility requirement is not consistent with desirable policy aims. Sound public policy demands that the BIA put forth standards that bring clarity and consistency</w:t>
      </w:r>
      <w:r>
        <w:t xml:space="preserve"> to the circuit courts in interpreting statutory language.152 </w:t>
      </w:r>
      <w:r w:rsidRPr="00081C39">
        <w:rPr>
          <w:rStyle w:val="StyleUnderline"/>
        </w:rPr>
        <w:t>It further demands that U.S. law conform to international law, and that people who qualify for asylum find protection within U.S. borders</w:t>
      </w:r>
      <w:r>
        <w:t xml:space="preserve">.153 The BIA's requirement of </w:t>
      </w:r>
      <w:r w:rsidRPr="00081C39">
        <w:rPr>
          <w:rStyle w:val="StyleUnderline"/>
        </w:rPr>
        <w:t>social visibility</w:t>
      </w:r>
      <w:r>
        <w:t xml:space="preserve"> </w:t>
      </w:r>
      <w:proofErr w:type="gramStart"/>
      <w:r>
        <w:t>in particular social</w:t>
      </w:r>
      <w:proofErr w:type="gramEnd"/>
      <w:r>
        <w:t xml:space="preserve"> group claims </w:t>
      </w:r>
      <w:r w:rsidRPr="00081C39">
        <w:rPr>
          <w:rStyle w:val="StyleUnderline"/>
        </w:rPr>
        <w:t>puts both of these policy aims at risk</w:t>
      </w:r>
      <w:r>
        <w:t xml:space="preserve">. 1. Arbitrary and Inconsistent Results </w:t>
      </w:r>
      <w:r w:rsidRPr="00081C39">
        <w:rPr>
          <w:rStyle w:val="StyleUnderline"/>
        </w:rPr>
        <w:t>First, the BIA's lack of explanation or justification,</w:t>
      </w:r>
      <w:r>
        <w:t xml:space="preserve"> along with its conclusory language in its introduction of the social visibility requirement, </w:t>
      </w:r>
      <w:r w:rsidRPr="00081C39">
        <w:rPr>
          <w:rStyle w:val="StyleUnderline"/>
        </w:rPr>
        <w:t>will inevitably lead to arbitrary and inconsistent results</w:t>
      </w:r>
      <w:r>
        <w:t xml:space="preserve"> as various judges and courts apply the test. For example, </w:t>
      </w:r>
      <w:r w:rsidRPr="00081C39">
        <w:rPr>
          <w:rStyle w:val="StyleUnderline"/>
        </w:rPr>
        <w:t>it is unclear whether the BIA's use of social visibility is meant to be taken literally or if it merely refers to some external criterion to identify a social group</w:t>
      </w:r>
      <w:r>
        <w:t xml:space="preserve">.154 A certain group of people may not share similar visible characteristics, but still share common external criteria that is not necessarily </w:t>
      </w:r>
      <w:proofErr w:type="gramStart"/>
      <w:r>
        <w:t>visible, but</w:t>
      </w:r>
      <w:proofErr w:type="gramEnd"/>
      <w:r>
        <w:t xml:space="preserve"> would nonetheless expose them to differential treatment. 155 As Judge Posner observed: "In our society, for example, redheads are not a group, but veterans are, even though a redhead can be spotted at a glance and a veteran can't be." 1 56 </w:t>
      </w:r>
      <w:r w:rsidRPr="00A60201">
        <w:rPr>
          <w:rStyle w:val="StyleUnderline"/>
        </w:rPr>
        <w:t xml:space="preserve">Applied literally-as the BIA has sometimes applied the standard--"visibility" may be relevant to the likelihood of persecution, "but it is irrelevant to whether if there is persecution it will be on the ground of group </w:t>
      </w:r>
      <w:proofErr w:type="spellStart"/>
      <w:r w:rsidRPr="00A60201">
        <w:rPr>
          <w:rStyle w:val="StyleUnderline"/>
        </w:rPr>
        <w:t>membership</w:t>
      </w:r>
      <w:r>
        <w:t>."l</w:t>
      </w:r>
      <w:proofErr w:type="spellEnd"/>
      <w:r>
        <w:t xml:space="preserve"> 57 For instance, </w:t>
      </w:r>
      <w:r w:rsidRPr="00A60201">
        <w:rPr>
          <w:rStyle w:val="StyleUnderline"/>
        </w:rPr>
        <w:t>if understood literally, persecuted LBGT individuals in a homophobic environment may not constitute a socially visible group; however, if understood in the "external criterion" sense, they might</w:t>
      </w:r>
      <w:r>
        <w:t xml:space="preserve">. </w:t>
      </w:r>
      <w:r w:rsidRPr="00A60201">
        <w:rPr>
          <w:rStyle w:val="StyleUnderline"/>
        </w:rPr>
        <w:t>Whether the BIA means for the term social visibility to be used in the literal sense, in the "external criterion" sense, "or even whether it understands the difference" is unclear.</w:t>
      </w:r>
      <w:r>
        <w:t xml:space="preserve"> 15 8 </w:t>
      </w:r>
      <w:r w:rsidRPr="00A60201">
        <w:rPr>
          <w:rStyle w:val="StyleUnderline"/>
        </w:rPr>
        <w:t xml:space="preserve">As a policy matter, it is important that administrative agencies and circuit courts across the country </w:t>
      </w:r>
      <w:proofErr w:type="gramStart"/>
      <w:r w:rsidRPr="00A60201">
        <w:rPr>
          <w:rStyle w:val="StyleUnderline"/>
        </w:rPr>
        <w:t>are able to</w:t>
      </w:r>
      <w:proofErr w:type="gramEnd"/>
      <w:r w:rsidRPr="00A60201">
        <w:rPr>
          <w:rStyle w:val="StyleUnderline"/>
        </w:rPr>
        <w:t xml:space="preserve"> apply the standards for a particular social group claim consistently</w:t>
      </w:r>
      <w:r>
        <w:t xml:space="preserve">. 159 In order to do so, </w:t>
      </w:r>
      <w:r w:rsidRPr="00A60201">
        <w:rPr>
          <w:rStyle w:val="StyleUnderline"/>
        </w:rPr>
        <w:t>judges must be able to understand the standard they are applying</w:t>
      </w:r>
      <w:r>
        <w:t xml:space="preserve">, and why they are applying it. </w:t>
      </w:r>
      <w:r w:rsidRPr="00A60201">
        <w:rPr>
          <w:rStyle w:val="StyleUnderline"/>
        </w:rPr>
        <w:t xml:space="preserve">The requirement of social visibility within </w:t>
      </w:r>
      <w:proofErr w:type="gramStart"/>
      <w:r w:rsidRPr="00A60201">
        <w:rPr>
          <w:rStyle w:val="StyleUnderline"/>
        </w:rPr>
        <w:t>particular social</w:t>
      </w:r>
      <w:proofErr w:type="gramEnd"/>
      <w:r w:rsidRPr="00A60201">
        <w:rPr>
          <w:rStyle w:val="StyleUnderline"/>
        </w:rPr>
        <w:t xml:space="preserve"> group claims does not meet those criteria</w:t>
      </w:r>
      <w:r>
        <w:t xml:space="preserve">. As illustrated by Judge Posner's pointed remarks, the standard falls far short of reaching the necessary clarity and consistency. </w:t>
      </w:r>
      <w:r w:rsidRPr="00A60201">
        <w:rPr>
          <w:rStyle w:val="StyleUnderline"/>
        </w:rPr>
        <w:t>Allowing for more standards that are neither clear nor justified piles on more uncertainty in an area of law that has become infamous for judges having inappropriately wide discretion and the resulting inconsistencies</w:t>
      </w:r>
      <w:r>
        <w:t xml:space="preserve">.16 0 </w:t>
      </w:r>
      <w:r w:rsidRPr="00A60201">
        <w:rPr>
          <w:rStyle w:val="StyleUnderline"/>
        </w:rPr>
        <w:t xml:space="preserve">Social visibility is a fact-based analysis rather than a legal analysis. This gives the immigration judge an enormous amount of discretion in determining </w:t>
      </w:r>
      <w:proofErr w:type="gramStart"/>
      <w:r w:rsidRPr="00A60201">
        <w:rPr>
          <w:rStyle w:val="StyleUnderline"/>
        </w:rPr>
        <w:t>whether or not</w:t>
      </w:r>
      <w:proofErr w:type="gramEnd"/>
      <w:r w:rsidRPr="00A60201">
        <w:rPr>
          <w:rStyle w:val="StyleUnderline"/>
        </w:rPr>
        <w:t xml:space="preserve"> a group is socially visible</w:t>
      </w:r>
      <w:r>
        <w:t xml:space="preserve">. </w:t>
      </w:r>
      <w:r w:rsidRPr="00A60201">
        <w:rPr>
          <w:rStyle w:val="StyleUnderline"/>
        </w:rPr>
        <w:t>Putting forth an opaque standard that does not have an explanation or justification will not improve consistency</w:t>
      </w:r>
      <w:r>
        <w:t xml:space="preserve"> across the courts. 2. Improper Exclusion of Groups Previously Recognized as Particular Social Groups The second major policy issue this section addresses </w:t>
      </w:r>
      <w:proofErr w:type="gramStart"/>
      <w:r>
        <w:t>is</w:t>
      </w:r>
      <w:proofErr w:type="gramEnd"/>
      <w:r>
        <w:t xml:space="preserve"> the concern that individuals and groups who deserve protection under U.S. asylum law will be improperly excluded based on the social visibility requirement. </w:t>
      </w:r>
      <w:r w:rsidRPr="00A60201">
        <w:rPr>
          <w:rStyle w:val="StyleUnderline"/>
        </w:rPr>
        <w:t xml:space="preserve">The groups that are likely to suffer most from this new standard, given the "invisibility" of the traits at issue, are those that bring claims based on sexual orientation, as well as gender-related claims such as those based on </w:t>
      </w:r>
      <w:r w:rsidRPr="00A60201">
        <w:rPr>
          <w:rStyle w:val="StyleUnderline"/>
        </w:rPr>
        <w:lastRenderedPageBreak/>
        <w:t>domestic violence</w:t>
      </w:r>
      <w:r>
        <w:t xml:space="preserve">. In addition, claims brought by those targeted by gang violence will be all but impossible under the required social visibility standard. </w:t>
      </w:r>
      <w:r w:rsidRPr="00A60201">
        <w:rPr>
          <w:rStyle w:val="StyleUnderline"/>
        </w:rPr>
        <w:t>In order to fulfill its obligations under the Protocol, the United States must adopt standards and policies that will allow for deserving claims to be granted</w:t>
      </w:r>
      <w:r>
        <w:t xml:space="preserve"> a. Claims Based on Sexual Orientation or Identity </w:t>
      </w:r>
      <w:r w:rsidRPr="00A60201">
        <w:rPr>
          <w:rStyle w:val="StyleUnderline"/>
        </w:rPr>
        <w:t>Despite that fact that "homosexuals</w:t>
      </w:r>
      <w:r>
        <w:t>,"1 6 1 "</w:t>
      </w:r>
      <w:r w:rsidRPr="00A60201">
        <w:rPr>
          <w:rStyle w:val="StyleUnderline"/>
        </w:rPr>
        <w:t>gay men,"</w:t>
      </w:r>
      <w:r>
        <w:t xml:space="preserve">62 </w:t>
      </w:r>
      <w:r w:rsidRPr="00A60201">
        <w:rPr>
          <w:rStyle w:val="StyleUnderline"/>
        </w:rPr>
        <w:t>gay men with female sexual identities</w:t>
      </w:r>
      <w:r>
        <w:t xml:space="preserve">,"1 63 </w:t>
      </w:r>
      <w:r w:rsidRPr="00A60201">
        <w:rPr>
          <w:rStyle w:val="StyleUnderline"/>
        </w:rPr>
        <w:t>and "lesbians</w:t>
      </w:r>
      <w:r>
        <w:t xml:space="preserve">"1 64 </w:t>
      </w:r>
      <w:r w:rsidRPr="00A60201">
        <w:rPr>
          <w:rStyle w:val="StyleUnderline"/>
        </w:rPr>
        <w:t>have all been recognized as particular social groups in the United States, the requirement of social visibility will likely make it more difficult for individuals with claims based on sexual orientation or identity to prevail on asylum claims</w:t>
      </w:r>
      <w:r>
        <w:t xml:space="preserve">. Unlike other characteristics such as skin color, </w:t>
      </w:r>
      <w:r w:rsidRPr="00A60201">
        <w:rPr>
          <w:rStyle w:val="StyleUnderline"/>
        </w:rPr>
        <w:t>sexual orientation or identity is not externally visible</w:t>
      </w:r>
      <w:r>
        <w:t xml:space="preserve">, "and </w:t>
      </w:r>
      <w:r w:rsidRPr="00A60201">
        <w:rPr>
          <w:rStyle w:val="StyleUnderline"/>
        </w:rPr>
        <w:t xml:space="preserve">sexual minorities often feel compelled to hide their orientation </w:t>
      </w:r>
      <w:r>
        <w:t xml:space="preserve">for various reasons."1 65 </w:t>
      </w:r>
      <w:r w:rsidRPr="00A60201">
        <w:rPr>
          <w:rStyle w:val="StyleUnderline"/>
        </w:rPr>
        <w:t xml:space="preserve">In Latin America: The social stigma associated with homosexuality forces </w:t>
      </w:r>
      <w:proofErr w:type="gramStart"/>
      <w:r w:rsidRPr="00A60201">
        <w:rPr>
          <w:rStyle w:val="StyleUnderline"/>
        </w:rPr>
        <w:t>the majority of</w:t>
      </w:r>
      <w:proofErr w:type="gramEnd"/>
      <w:r w:rsidRPr="00A60201">
        <w:rPr>
          <w:rStyle w:val="StyleUnderline"/>
        </w:rPr>
        <w:t xml:space="preserve"> lesbians and gay men to hide their sexual orientation</w:t>
      </w:r>
      <w:r>
        <w:t xml:space="preserve"> .... </w:t>
      </w:r>
      <w:r w:rsidRPr="00A60201">
        <w:rPr>
          <w:rStyle w:val="StyleUnderline"/>
        </w:rPr>
        <w:t>Secrecy, silence and invisibility are themselves contributing factors to the human rights violations suffered by lesbians and gay men</w:t>
      </w:r>
      <w:r>
        <w:t xml:space="preserve"> </w:t>
      </w:r>
      <w:proofErr w:type="gramStart"/>
      <w:r>
        <w:t>. . . .</w:t>
      </w:r>
      <w:proofErr w:type="gramEnd"/>
      <w:r>
        <w:t xml:space="preserve"> With a few exceptions, </w:t>
      </w:r>
      <w:r w:rsidRPr="00A60201">
        <w:rPr>
          <w:rStyle w:val="StyleUnderline"/>
        </w:rPr>
        <w:t>most of the abuses committed against lesbians and gay men in Latin America remain shrouded in silence, misinformation, and misunderstanding</w:t>
      </w:r>
      <w:r>
        <w:t>. 166 "</w:t>
      </w:r>
      <w:r w:rsidRPr="00CB48D5">
        <w:rPr>
          <w:rStyle w:val="StyleUnderline"/>
        </w:rPr>
        <w:t>These observations</w:t>
      </w:r>
      <w:r>
        <w:t xml:space="preserve">, which apply to gay men and lesbians in many countries around the world, </w:t>
      </w:r>
      <w:r w:rsidRPr="00CB48D5">
        <w:rPr>
          <w:rStyle w:val="StyleUnderline"/>
        </w:rPr>
        <w:t>stress the link between invisibility and persecution</w:t>
      </w:r>
      <w:r>
        <w:t xml:space="preserve">."1 6 7 </w:t>
      </w:r>
      <w:r w:rsidRPr="00CB48D5">
        <w:rPr>
          <w:rStyle w:val="StyleUnderline"/>
        </w:rPr>
        <w:t>The BIA, by requiring social visibility in particular social group cases, completely neglects to recognize that invisibility "forms a core part of the experience of oppression</w:t>
      </w:r>
      <w:r>
        <w:t>."1 68 The BIA's social visibility requirement is problematic because it suggests that being socially visible is black or white, without accounting for the shades of gray in between</w:t>
      </w:r>
      <w:r w:rsidRPr="00CB48D5">
        <w:rPr>
          <w:rStyle w:val="StyleUnderline"/>
        </w:rPr>
        <w:t>. It also operates without any "awareness that the same group may be able to move between visibility and invisibility depending on time and context."</w:t>
      </w:r>
      <w:r>
        <w:t xml:space="preserve"> 69 Furthermore, </w:t>
      </w:r>
      <w:r w:rsidRPr="00CB48D5">
        <w:rPr>
          <w:rStyle w:val="StyleUnderline"/>
        </w:rPr>
        <w:t>a literal application of the social visibility requirement may have the discriminatory effect of rendering only effeminate men or masculine women eligible for asylum because only they are visibly perceived as homosexual by their societies</w:t>
      </w:r>
      <w:r>
        <w:t xml:space="preserve">. 170 </w:t>
      </w:r>
      <w:r w:rsidRPr="00CB48D5">
        <w:rPr>
          <w:rStyle w:val="StyleUnderline"/>
        </w:rPr>
        <w:t>Encouraging such arbitrary distinctions creates bad public policy</w:t>
      </w:r>
      <w:r>
        <w:t xml:space="preserve">, and these examples show how the application of the social visibility requirement could produce undesirable results. b. Claims Based on Domestic Violence </w:t>
      </w:r>
      <w:r w:rsidRPr="00CB48D5">
        <w:rPr>
          <w:rStyle w:val="StyleUnderline"/>
        </w:rPr>
        <w:t>Claims based on domestic violence are also threatened by the social visibility requirement. Domestic violence, by definition, occurs in the private sphere of the home. It is rarely a phenomenon that is socially visible</w:t>
      </w:r>
      <w:r>
        <w:t xml:space="preserve">. Over the past two decades, </w:t>
      </w:r>
      <w:r w:rsidRPr="00CB48D5">
        <w:rPr>
          <w:rStyle w:val="StyleUnderline"/>
        </w:rPr>
        <w:t xml:space="preserve">great strides have been made in bringing asylum claims </w:t>
      </w:r>
      <w:proofErr w:type="gramStart"/>
      <w:r w:rsidRPr="00CB48D5">
        <w:rPr>
          <w:rStyle w:val="StyleUnderline"/>
        </w:rPr>
        <w:t>on the basis of</w:t>
      </w:r>
      <w:proofErr w:type="gramEnd"/>
      <w:r w:rsidRPr="00CB48D5">
        <w:rPr>
          <w:rStyle w:val="StyleUnderline"/>
        </w:rPr>
        <w:t xml:space="preserve"> domestic violence</w:t>
      </w:r>
      <w:r>
        <w:t xml:space="preserve">. 17 1 </w:t>
      </w:r>
      <w:r w:rsidRPr="00CB48D5">
        <w:rPr>
          <w:rStyle w:val="StyleUnderline"/>
        </w:rPr>
        <w:t>The social visibility requirement will likely inhibit this progress.</w:t>
      </w:r>
      <w:r>
        <w:t xml:space="preserve"> </w:t>
      </w:r>
      <w:r w:rsidRPr="00CB48D5">
        <w:rPr>
          <w:rStyle w:val="StyleUnderline"/>
        </w:rPr>
        <w:t xml:space="preserve">Application of the social visibility test in all </w:t>
      </w:r>
      <w:proofErr w:type="gramStart"/>
      <w:r w:rsidRPr="00CB48D5">
        <w:rPr>
          <w:rStyle w:val="StyleUnderline"/>
        </w:rPr>
        <w:t>particular social</w:t>
      </w:r>
      <w:proofErr w:type="gramEnd"/>
      <w:r w:rsidRPr="00CB48D5">
        <w:rPr>
          <w:rStyle w:val="StyleUnderline"/>
        </w:rPr>
        <w:t xml:space="preserve"> group cases would seem to effectively end the possibility for victims of domestic violence to qualify because they lack any visible shared characteristic</w:t>
      </w:r>
      <w:r>
        <w:t xml:space="preserve">. However, in some cases, immigration judges have continued to grant asylum to victims of domestic violence </w:t>
      </w:r>
      <w:proofErr w:type="gramStart"/>
      <w:r>
        <w:t>on the basis of</w:t>
      </w:r>
      <w:proofErr w:type="gramEnd"/>
      <w:r>
        <w:t xml:space="preserve"> membership of a particular social group, despite the BIA's adoption of the social visibility requirement. 172 While it is certainly positive that some judges are still granting asylum </w:t>
      </w:r>
      <w:proofErr w:type="gramStart"/>
      <w:r>
        <w:t>on the basis of</w:t>
      </w:r>
      <w:proofErr w:type="gramEnd"/>
      <w:r>
        <w:t xml:space="preserve"> domestic violence, it begs the question of whether or not these judges are applying the social visibility requirement at all in such cases. Given the inherently invisible nature of domestic violence, it is likely they are not. </w:t>
      </w:r>
      <w:r w:rsidRPr="00CB48D5">
        <w:rPr>
          <w:rStyle w:val="StyleUnderline"/>
        </w:rPr>
        <w:t xml:space="preserve">This emphasizes the inconsistency of application in the immigration and circuit courts since the adoption of the social visibility </w:t>
      </w:r>
      <w:proofErr w:type="gramStart"/>
      <w:r w:rsidRPr="00CB48D5">
        <w:rPr>
          <w:rStyle w:val="StyleUnderline"/>
        </w:rPr>
        <w:t>requirement, and</w:t>
      </w:r>
      <w:proofErr w:type="gramEnd"/>
      <w:r w:rsidRPr="00CB48D5">
        <w:rPr>
          <w:rStyle w:val="StyleUnderline"/>
        </w:rPr>
        <w:t xml:space="preserve"> highlights the fact that even judges realize the limits of the doctrine and that it is inapplicable to some necessary situations</w:t>
      </w:r>
      <w:r>
        <w:t xml:space="preserve">. 173 Again, good public policy demands a reform of this requirement </w:t>
      </w:r>
      <w:proofErr w:type="gramStart"/>
      <w:r>
        <w:t>in order for</w:t>
      </w:r>
      <w:proofErr w:type="gramEnd"/>
      <w:r>
        <w:t xml:space="preserve"> U.S. law to stay faithful to its obligations under the Protocol and to afford protection to those who need it most.</w:t>
      </w:r>
    </w:p>
    <w:p w14:paraId="29DCE7D9" w14:textId="77777777" w:rsidR="00CE3D1C" w:rsidRDefault="00CE3D1C" w:rsidP="00CE3D1C"/>
    <w:p w14:paraId="1AB7451A" w14:textId="77777777" w:rsidR="00CE3D1C" w:rsidRDefault="00CE3D1C" w:rsidP="00CE3D1C">
      <w:pPr>
        <w:pStyle w:val="Heading4"/>
      </w:pPr>
      <w:r>
        <w:lastRenderedPageBreak/>
        <w:t>Social visibility makes it near impossible for domestic violence victims to claim asylum</w:t>
      </w:r>
    </w:p>
    <w:p w14:paraId="03E2C50D" w14:textId="77777777" w:rsidR="00CE3D1C" w:rsidRPr="00CC0682" w:rsidRDefault="00CE3D1C" w:rsidP="00CE3D1C">
      <w:pPr>
        <w:rPr>
          <w:rStyle w:val="Style13ptBold"/>
        </w:rPr>
      </w:pPr>
      <w:proofErr w:type="spellStart"/>
      <w:r>
        <w:rPr>
          <w:rStyle w:val="Style13ptBold"/>
        </w:rPr>
        <w:t>Marouf</w:t>
      </w:r>
      <w:proofErr w:type="spellEnd"/>
      <w:r>
        <w:rPr>
          <w:rStyle w:val="Style13ptBold"/>
        </w:rPr>
        <w:t>, Professor of Law and Director of the Immigrant Rights Clinic at the Texas A &amp; M School of Law, 2008</w:t>
      </w:r>
    </w:p>
    <w:p w14:paraId="2DAE2597" w14:textId="77777777" w:rsidR="00CE3D1C" w:rsidRDefault="00CE3D1C" w:rsidP="00CE3D1C">
      <w:r>
        <w:t>[Fatma, 2008, Yale Law &amp; Policy Review, “The Emerging Importance of "Social Visibility" in Defining a "Particular Social Group" and Its Potential Impact on Asylum Claims Related to Sexual Orientation and Gender,” Volume 27, Article 2, pages 94-98, AMS]</w:t>
      </w:r>
    </w:p>
    <w:p w14:paraId="0CE4EF98" w14:textId="77777777" w:rsidR="00CE3D1C" w:rsidRDefault="00CE3D1C" w:rsidP="00CE3D1C">
      <w:r w:rsidRPr="00631775">
        <w:rPr>
          <w:rStyle w:val="StyleUnderline"/>
        </w:rPr>
        <w:t>Given the invisibility of domestic violence as a phenomenon, as well as the invisibility of its victims, the BIA's new emphasis on "social visibility" likely will impede the significant strides that have been made during the past two decades in bringing asylum claims</w:t>
      </w:r>
      <w:r>
        <w:t xml:space="preserve"> on this basis. 9 </w:t>
      </w:r>
      <w:r w:rsidRPr="00631775">
        <w:rPr>
          <w:rStyle w:val="StyleUnderline"/>
        </w:rPr>
        <w:t>Social scientists describe the largescale invisibility of domestic violence as the "iceberg phenomenon"</w:t>
      </w:r>
      <w:r>
        <w:t xml:space="preserve">: As the "iceberg" image suggests, </w:t>
      </w:r>
      <w:r w:rsidRPr="00631775">
        <w:rPr>
          <w:rStyle w:val="StyleUnderline"/>
        </w:rPr>
        <w:t>recorded or official cases represent only a minimal portion of the problem of family violence in society</w:t>
      </w:r>
      <w:r>
        <w:t xml:space="preserve">. </w:t>
      </w:r>
      <w:proofErr w:type="gramStart"/>
      <w:r w:rsidRPr="00631775">
        <w:rPr>
          <w:rStyle w:val="StyleUnderline"/>
        </w:rPr>
        <w:t>The majority of</w:t>
      </w:r>
      <w:proofErr w:type="gramEnd"/>
      <w:r w:rsidRPr="00631775">
        <w:rPr>
          <w:rStyle w:val="StyleUnderline"/>
        </w:rPr>
        <w:t xml:space="preserve"> cases of violence fall "below the water line", invisible both socially and institutionally</w:t>
      </w:r>
      <w:r>
        <w:t xml:space="preserve">. That is, despite the increased social acknowledgment and concern </w:t>
      </w:r>
      <w:proofErr w:type="gramStart"/>
      <w:r>
        <w:t>with regard to</w:t>
      </w:r>
      <w:proofErr w:type="gramEnd"/>
      <w:r>
        <w:t xml:space="preserve"> family violence, it is still a largely hidden problem.22° </w:t>
      </w:r>
      <w:r w:rsidRPr="00631775">
        <w:rPr>
          <w:rStyle w:val="StyleUnderline"/>
        </w:rPr>
        <w:t>Like sexual orientation, domestic violence may be considered a "public secret." Domestic violence remains largely invisible for many reasons</w:t>
      </w:r>
      <w:r>
        <w:t xml:space="preserve">, including wide spread social tolerance and the social prominence of an idealized view of the home and family life. </w:t>
      </w:r>
      <w:r w:rsidRPr="004D5D94">
        <w:rPr>
          <w:rStyle w:val="StyleUnderline"/>
        </w:rPr>
        <w:t>Women may hide their situations due to shame, fear of reprisal by an abuser, fear that their children may also become victims, financial or psychological dependence on the abuser, lack of social support, fear of being blamed by society, or general feelings of helplessness</w:t>
      </w:r>
      <w:r>
        <w:t xml:space="preserve">. </w:t>
      </w:r>
      <w:r w:rsidRPr="004D5D94">
        <w:rPr>
          <w:rStyle w:val="StyleUnderline"/>
        </w:rPr>
        <w:t>The social stigma attached to abuse may make women reluctant to seek help or discuss their situations openly</w:t>
      </w:r>
      <w:r>
        <w:t>. Likewise, so</w:t>
      </w:r>
      <w:r w:rsidRPr="004D5D94">
        <w:rPr>
          <w:rStyle w:val="StyleUnderline"/>
        </w:rPr>
        <w:t>cial norms that legitimate or even glorify domestic violence against women may convince women to accept their situations in silence</w:t>
      </w:r>
      <w:r>
        <w:t xml:space="preserve">. </w:t>
      </w:r>
      <w:r w:rsidRPr="004D5D94">
        <w:rPr>
          <w:rStyle w:val="StyleUnderline"/>
        </w:rPr>
        <w:t>This problem is compounded by social isolation</w:t>
      </w:r>
      <w:r>
        <w:t xml:space="preserve">, </w:t>
      </w:r>
      <w:r w:rsidRPr="004D5D94">
        <w:rPr>
          <w:rStyle w:val="StyleUnderline"/>
        </w:rPr>
        <w:t>which makes it harder for abused women to find help and decreases their social visibility. Deep-rooted ideas about the privacy of the family also reduce the sense of community responsibility for women subjected to domestic violence, which, in turn, makes them less visible</w:t>
      </w:r>
      <w:r>
        <w:t xml:space="preserve">. </w:t>
      </w:r>
      <w:r w:rsidRPr="004D5D94">
        <w:rPr>
          <w:rStyle w:val="StyleUnderline"/>
        </w:rPr>
        <w:t>Requiring social visibility for women subjected to domestic violence is particularly inappropriate since such violence, by definition, occurs in the private sphere</w:t>
      </w:r>
      <w:r>
        <w:t xml:space="preserve">. As the dissent pointed out in the BIA's vacated opinion in R-A-, </w:t>
      </w:r>
      <w:r w:rsidRPr="004D5D94">
        <w:rPr>
          <w:rStyle w:val="StyleUnderline"/>
        </w:rPr>
        <w:t>the purpose and effect of domestic violence is to control women "'in the</w:t>
      </w:r>
      <w:r>
        <w:t xml:space="preserve"> </w:t>
      </w:r>
      <w:r w:rsidRPr="004D5D94">
        <w:rPr>
          <w:rStyle w:val="StyleUnderline"/>
        </w:rPr>
        <w:t>one space traditionally dominated by women, the home</w:t>
      </w:r>
      <w:r>
        <w:t xml:space="preserve">." 2 ' </w:t>
      </w:r>
      <w:r w:rsidRPr="00800A2D">
        <w:rPr>
          <w:rStyle w:val="StyleUnderline"/>
        </w:rPr>
        <w:t>In most domestic violence cases, defining the particular social group represents a threshold issue, since U.S. adjudicators generally eschew groups defined solely based on gender, and a particular social group can never be defined in terms of the feared persecution</w:t>
      </w:r>
      <w:r>
        <w:t xml:space="preserve">."' So far, the BIA has issued only two decisions in cases involving domestic violence, both of which demonstrate its reluctance to define the </w:t>
      </w:r>
      <w:proofErr w:type="gramStart"/>
      <w:r>
        <w:t>particular social</w:t>
      </w:r>
      <w:proofErr w:type="gramEnd"/>
      <w:r>
        <w:t xml:space="preserve"> group in terms of gender. The first case, R-A-, which Attorney General Reno vacated in 2001, rejected a group defined as "Guatemalan women who have been involved intimately with Guatemalan male companions, who believe that women are to live under male domination," based, in part, on the finding that Guatemalan society did not perceive such a group to exist.223 In the other case, S-A-, which involved a Moroccan woman who was physically, verbally, and emotionally abused by her father, the BIA found that the persecution was "on account of her religious beliefs, as they differed from those of her father concerning the proper role of women in Moroccan society."2 4 The BIA reached this conclusion despite the absence of any evidence regarding the applicant's religious beliefs or those of her father. By basing its decision on religion rather than gender, the BIA found this case "distinguishable on the facts from circuit court decisions holding that persecution on account of gender alone does not constitute persecution on account of membership in a particular social group."2 5 Thus, the BIA </w:t>
      </w:r>
      <w:r>
        <w:lastRenderedPageBreak/>
        <w:t xml:space="preserve">abandoned the particular social group category altogether in analyzing the claim Instead of making such a disingenuous move, applicants whose claims are related to domestic violence often define the particular social group based on various characteristics in addition to gender, such as marital status. For example, the Department of Homeland Security's (DHS) 2004 brief in R-A-, defined the social group as "married women in Guatemala who are unable to leave the relationship." ' 6 The DHS argued that this group satisfies the social perception test because it "may reflect a societal view that the status of a wife places a woman into a segment of society that will not be accorded protection from harm inflicted by a spouse."2'27 In other words, the DHS argued that Guatemalan society perceives individuals who do not receive state protection from physical harm differently from those who do, and that married women are a segment of society falling into the first category. </w:t>
      </w:r>
      <w:r w:rsidRPr="001C735A">
        <w:rPr>
          <w:rStyle w:val="StyleUnderline"/>
        </w:rPr>
        <w:t>Even if the DHS is correct in stating that this group satisfies the social perception test, the group is nevertheless likely to fail the BIA's social visibility test because the general population in Guatemala would not automatically recognize which women are married and unable to leave their relationships</w:t>
      </w:r>
      <w:r>
        <w:t xml:space="preserve">. In other words, Guatemalan society may recognize the abstract group proposed by the DHS, but the group's members are not socially visible, as required by C-A-. </w:t>
      </w:r>
      <w:r w:rsidRPr="001C735A">
        <w:rPr>
          <w:rStyle w:val="StyleUnderline"/>
        </w:rPr>
        <w:t>Moreover, if the BIA takes the position that not all families are socially visible, then it is also likely to assert that many marital relationships</w:t>
      </w:r>
      <w:r>
        <w:t xml:space="preserve"> (which comprise a subset of the family unit) </w:t>
      </w:r>
      <w:r w:rsidRPr="001C735A">
        <w:rPr>
          <w:rStyle w:val="StyleUnderline"/>
        </w:rPr>
        <w:t>may not be socially visible</w:t>
      </w:r>
      <w:r>
        <w:t xml:space="preserve">. </w:t>
      </w:r>
      <w:r w:rsidRPr="001C735A">
        <w:rPr>
          <w:rStyle w:val="StyleUnderline"/>
        </w:rPr>
        <w:t>Even if the BIA were to accept "married women who are unable to leave the relationship" as a socially visible group this would not resolve the challenges posed by the social visibility test in domestic violence cases</w:t>
      </w:r>
      <w:r>
        <w:t xml:space="preserve">. </w:t>
      </w:r>
      <w:r w:rsidRPr="001C735A">
        <w:rPr>
          <w:rStyle w:val="StyleUnderline"/>
        </w:rPr>
        <w:t>One important concern is that the social visibility test would automatically privilege claims brought by married women because the most socially legitimate relationships, i.e. marriages, enjoy the greatest social visibility</w:t>
      </w:r>
      <w:r>
        <w:t xml:space="preserve">; </w:t>
      </w:r>
      <w:r w:rsidRPr="001C735A">
        <w:rPr>
          <w:rStyle w:val="StyleUnderline"/>
        </w:rPr>
        <w:t>relationships deemed illegitimate, on the other hand, are likely to be concealed by the partners or those around them</w:t>
      </w:r>
      <w:r>
        <w:t xml:space="preserve">."' </w:t>
      </w:r>
      <w:r w:rsidRPr="001C735A">
        <w:rPr>
          <w:rStyle w:val="StyleUnderline"/>
        </w:rPr>
        <w:t xml:space="preserve">Thus, women who are abused by boyfriends or same-sex partners will have </w:t>
      </w:r>
      <w:proofErr w:type="gramStart"/>
      <w:r w:rsidRPr="001C735A">
        <w:rPr>
          <w:rStyle w:val="StyleUnderline"/>
        </w:rPr>
        <w:t>particular difficulty</w:t>
      </w:r>
      <w:proofErr w:type="gramEnd"/>
      <w:r w:rsidRPr="001C735A">
        <w:rPr>
          <w:rStyle w:val="StyleUnderline"/>
        </w:rPr>
        <w:t xml:space="preserve"> in satisfying the "social visibility" test. Such privileging of marital status already is apparent in forced abortion cases where U.S. courts have found that the husband of a woman required to terminate a pregnancy is eligible for asylum, but a boyfriend is not, although he suffers the same harm of having his child forcibly aborted</w:t>
      </w:r>
      <w:r>
        <w:t xml:space="preserve">. 9 Even in jurisdictions where gender-related claims, including those based on domestic violence, are firmly established, </w:t>
      </w:r>
      <w:proofErr w:type="gramStart"/>
      <w:r w:rsidRPr="001C735A">
        <w:rPr>
          <w:rStyle w:val="StyleUnderline"/>
        </w:rPr>
        <w:t>particular social</w:t>
      </w:r>
      <w:proofErr w:type="gramEnd"/>
      <w:r w:rsidRPr="001C735A">
        <w:rPr>
          <w:rStyle w:val="StyleUnderline"/>
        </w:rPr>
        <w:t xml:space="preserve"> groups involving unmarried women prove challenging</w:t>
      </w:r>
      <w:r>
        <w:t xml:space="preserve">. For example, Australian courts have rejected "young single women" in China and "unwed mothers in Japan" as particular social </w:t>
      </w:r>
      <w:proofErr w:type="gramStart"/>
      <w:r>
        <w:t>groups, and</w:t>
      </w:r>
      <w:proofErr w:type="gramEnd"/>
      <w:r>
        <w:t xml:space="preserve"> have expressed doubts about "single women" or "single women without protection in Sri Lanka," although they have accepted "single women in India" as a particular social group."' </w:t>
      </w:r>
      <w:r w:rsidRPr="001C735A">
        <w:rPr>
          <w:rStyle w:val="StyleUnderline"/>
        </w:rPr>
        <w:t xml:space="preserve">By privileging claims brought by heterosexual, married women, the social visibility test would strengthen this trend and have the ironic effect of excluding some of the most vulnerable victims of domestic violence. Finally, the BIA's interpretation of "social visibility" as an all-or-nothing phenomenon may encourage claimants and their representatives to portray women's rights in a </w:t>
      </w:r>
      <w:proofErr w:type="gramStart"/>
      <w:r w:rsidRPr="001C735A">
        <w:rPr>
          <w:rStyle w:val="StyleUnderline"/>
        </w:rPr>
        <w:t>particular society</w:t>
      </w:r>
      <w:proofErr w:type="gramEnd"/>
      <w:r w:rsidRPr="001C735A">
        <w:rPr>
          <w:rStyle w:val="StyleUnderline"/>
        </w:rPr>
        <w:t xml:space="preserve"> as fixed and absolute, rather than as "negotiated and changing cultural constructs</w:t>
      </w:r>
      <w:r>
        <w:t xml:space="preserve">, produced in response to lived realities, through debates that are now going on all over the world, through the voices of women and men who want either to retain or to change the present situation." ' ' Both C-A- and A-M-E- seem to operate on the assumption that social perceptions (and the underlying norms that shape them) are static and unchanging. </w:t>
      </w:r>
      <w:r w:rsidRPr="001C735A">
        <w:rPr>
          <w:rStyle w:val="StyleUnderline"/>
        </w:rPr>
        <w:t>Under the BIA's social visibility test, it will therefore be even more difficult to submit gender-based claims in ways that do not simply "recirculate ahistorical images of immigrant women as backward, passive, and dependent victims of third-world patriarchy</w:t>
      </w:r>
      <w:r>
        <w:t>."23</w:t>
      </w:r>
    </w:p>
    <w:p w14:paraId="45C8569C" w14:textId="77777777" w:rsidR="00CE3D1C" w:rsidRDefault="00CE3D1C" w:rsidP="00CE3D1C"/>
    <w:p w14:paraId="31AF87F3" w14:textId="77777777" w:rsidR="00CE3D1C" w:rsidRDefault="00CE3D1C" w:rsidP="00CE3D1C">
      <w:pPr>
        <w:pStyle w:val="Heading4"/>
      </w:pPr>
      <w:r>
        <w:lastRenderedPageBreak/>
        <w:t>Victims of trafficking are rendered invisible through torture, stigma, and identity annihilation—social visibility makes it impossible to provide legal protection</w:t>
      </w:r>
    </w:p>
    <w:p w14:paraId="35FF309F" w14:textId="77777777" w:rsidR="00CE3D1C" w:rsidRPr="00CC0682" w:rsidRDefault="00CE3D1C" w:rsidP="00CE3D1C">
      <w:pPr>
        <w:rPr>
          <w:rStyle w:val="Style13ptBold"/>
        </w:rPr>
      </w:pPr>
      <w:proofErr w:type="spellStart"/>
      <w:r>
        <w:rPr>
          <w:rStyle w:val="Style13ptBold"/>
        </w:rPr>
        <w:t>Marouf</w:t>
      </w:r>
      <w:proofErr w:type="spellEnd"/>
      <w:r>
        <w:rPr>
          <w:rStyle w:val="Style13ptBold"/>
        </w:rPr>
        <w:t>, Professor of Law and Director of the Immigrant Rights Clinic at the Texas A &amp; M School of Law, 2008</w:t>
      </w:r>
    </w:p>
    <w:p w14:paraId="19F91835" w14:textId="77777777" w:rsidR="00CE3D1C" w:rsidRDefault="00CE3D1C" w:rsidP="00CE3D1C">
      <w:r>
        <w:t>[Fatma, 2008, Yale Law &amp; Policy Review, “The Emerging Importance of "Social Visibility" in Defining a "Particular Social Group" and Its Potential Impact on Asylum Claims Related to Sexual Orientation and Gender,” Volume 27, Article 2, pages 98-100, AMS]</w:t>
      </w:r>
    </w:p>
    <w:p w14:paraId="042277EF" w14:textId="71317167" w:rsidR="00CE3D1C" w:rsidRDefault="00CE3D1C" w:rsidP="00CE3D1C">
      <w:pPr>
        <w:rPr>
          <w:rStyle w:val="StyleUnderline"/>
        </w:rPr>
      </w:pPr>
      <w:r w:rsidRPr="00897C4B">
        <w:rPr>
          <w:rStyle w:val="StyleUnderline"/>
        </w:rPr>
        <w:t>Victims and potential victims of trafficking represent another group whose members are invisible</w:t>
      </w:r>
      <w:r>
        <w:t xml:space="preserve">. The United Nations has defined "trafficking" as trapping someone by means of threats, force or other forms of coercion, or by abuse of vulnerability, and transporting that person </w:t>
      </w:r>
      <w:proofErr w:type="gramStart"/>
      <w:r>
        <w:t>for the purpose of</w:t>
      </w:r>
      <w:proofErr w:type="gramEnd"/>
      <w:r>
        <w:t xml:space="preserve"> exploitation, which can include prostitution, slavery or the removal of organs 3 3 </w:t>
      </w:r>
      <w:r w:rsidRPr="00897C4B">
        <w:rPr>
          <w:rStyle w:val="StyleUnderline"/>
        </w:rPr>
        <w:t>While the phenomenon of trafficking is now well-known and recognized by societies around the world, its actual victims still remain largely unknown and undiscovered</w:t>
      </w:r>
      <w:r>
        <w:t xml:space="preserve">. </w:t>
      </w:r>
      <w:r w:rsidRPr="00897C4B">
        <w:rPr>
          <w:rStyle w:val="StyleUnderline"/>
        </w:rPr>
        <w:t>In fact, a recent study of trafficking patterns in the Balkan region found that although the total number of trafficking victims is increasing, their visibility is decreasing</w:t>
      </w:r>
      <w:r>
        <w:t xml:space="preserve">. </w:t>
      </w:r>
      <w:r w:rsidRPr="00897C4B">
        <w:rPr>
          <w:rStyle w:val="StyleUnderline"/>
        </w:rPr>
        <w:t>The study explained that "[</w:t>
      </w:r>
      <w:proofErr w:type="spellStart"/>
      <w:r w:rsidRPr="00897C4B">
        <w:rPr>
          <w:rStyle w:val="StyleUnderline"/>
        </w:rPr>
        <w:t>tihe</w:t>
      </w:r>
      <w:proofErr w:type="spellEnd"/>
      <w:r w:rsidRPr="00897C4B">
        <w:rPr>
          <w:rStyle w:val="StyleUnderline"/>
        </w:rPr>
        <w:t xml:space="preserve"> lack of visibility in trafficking has been due to changed methods of operation, changes in sexual exploitation taken into private contexts such as private apartments, internet and phone communication, victims being given small payments and the recruitment of women as traffickers and pimps</w:t>
      </w:r>
      <w:r>
        <w:t xml:space="preserve">." 234 </w:t>
      </w:r>
      <w:r w:rsidRPr="00615784">
        <w:rPr>
          <w:rStyle w:val="StyleUnderline"/>
        </w:rPr>
        <w:t>Factors such as fear of retaliation, fear of arrest, isolation, lack of social support, shame and stigma, a sense of learned helplessness, and lack of knowledge of available services also keep victims of trafficking socially invisible</w:t>
      </w:r>
      <w:r>
        <w:t xml:space="preserve">.235 For example, "human trafficking for sexual exploitation in Brazil was viewed as an isolated phenomenon" for decades, as "[t] he victims' lack of visibility made it difficult for them to identify those who could help." 36 </w:t>
      </w:r>
      <w:r w:rsidRPr="00615784">
        <w:rPr>
          <w:rStyle w:val="StyleUnderline"/>
        </w:rPr>
        <w:t>More importantly, however, most victims of trafficking "are rarely seen in public places</w:t>
      </w:r>
      <w:r>
        <w:t xml:space="preserve">. </w:t>
      </w:r>
      <w:r w:rsidRPr="00615784">
        <w:rPr>
          <w:rStyle w:val="StyleUnderline"/>
        </w:rPr>
        <w:t>Hidden from view, they toil in sweatshops, brothels, farms, and private homes</w:t>
      </w:r>
      <w:r>
        <w:t xml:space="preserve">."2 37 </w:t>
      </w:r>
      <w:r w:rsidRPr="00615784">
        <w:rPr>
          <w:rStyle w:val="StyleUnderline"/>
        </w:rPr>
        <w:t>Their captors employ various means to ensure that they do not escape, including "</w:t>
      </w:r>
      <w:proofErr w:type="spellStart"/>
      <w:r w:rsidRPr="00615784">
        <w:rPr>
          <w:rStyle w:val="StyleUnderline"/>
        </w:rPr>
        <w:t>confiscat</w:t>
      </w:r>
      <w:proofErr w:type="spellEnd"/>
      <w:r w:rsidRPr="00615784">
        <w:rPr>
          <w:rStyle w:val="StyleUnderline"/>
        </w:rPr>
        <w:t>[</w:t>
      </w:r>
      <w:proofErr w:type="spellStart"/>
      <w:r w:rsidRPr="00615784">
        <w:rPr>
          <w:rStyle w:val="StyleUnderline"/>
        </w:rPr>
        <w:t>ing</w:t>
      </w:r>
      <w:proofErr w:type="spellEnd"/>
      <w:r w:rsidRPr="00615784">
        <w:rPr>
          <w:rStyle w:val="StyleUnderline"/>
        </w:rPr>
        <w:t>] their identification documents, forbid[ding] them from leaving their workplaces or contacting their families, threaten[</w:t>
      </w:r>
      <w:proofErr w:type="spellStart"/>
      <w:r w:rsidRPr="00615784">
        <w:rPr>
          <w:rStyle w:val="StyleUnderline"/>
        </w:rPr>
        <w:t>ing</w:t>
      </w:r>
      <w:proofErr w:type="spellEnd"/>
      <w:r w:rsidRPr="00615784">
        <w:rPr>
          <w:rStyle w:val="StyleUnderline"/>
        </w:rPr>
        <w:t>] them with arrest and deportation, and restrict[</w:t>
      </w:r>
      <w:proofErr w:type="spellStart"/>
      <w:r w:rsidRPr="00615784">
        <w:rPr>
          <w:rStyle w:val="StyleUnderline"/>
        </w:rPr>
        <w:t>ing</w:t>
      </w:r>
      <w:proofErr w:type="spellEnd"/>
      <w:r w:rsidRPr="00615784">
        <w:rPr>
          <w:rStyle w:val="StyleUnderline"/>
        </w:rPr>
        <w:t>] their access to the surrounding community</w:t>
      </w:r>
      <w:r>
        <w:t xml:space="preserve">.'' 3' The UNHCR's Guidelines on Gender-Related Persecution, issued in 2002, specifically recognize that </w:t>
      </w:r>
      <w:r w:rsidRPr="00615784">
        <w:rPr>
          <w:rStyle w:val="StyleUnderline"/>
        </w:rPr>
        <w:t>trafficking imposes serious restrictions on a woman's freedom of movement, caused by abduction, incarceration, and/or confiscation of passports or other identity documents, [and that trafficked women may] face serious repercussions after their escape and/or upon return, such as reprisals or retaliation from trafficking rings or individuals, real possibilities of being re-trafficked, severe community or family ostracism, or severe discrimination.</w:t>
      </w:r>
      <w:r>
        <w:t xml:space="preserve">239 </w:t>
      </w:r>
      <w:r w:rsidRPr="00615784">
        <w:rPr>
          <w:rStyle w:val="StyleUnderline"/>
        </w:rPr>
        <w:t>The control tactics used by traffickers and captors not only render victims of trafficking literally invisible to the outside world, but also destroy their sense of identity</w:t>
      </w:r>
      <w:r>
        <w:t>. Psychiatrist Judith Herman explains: "[</w:t>
      </w:r>
      <w:r w:rsidRPr="00615784">
        <w:rPr>
          <w:rStyle w:val="StyleUnderline"/>
        </w:rPr>
        <w:t>In situations of captivity, the perpetrator becomes the most powerful person in the life of the victim, and the psychology of the victim is shaped by the actions and beliefs of the perpetrator</w:t>
      </w:r>
      <w:r>
        <w:t xml:space="preserve">."2 40 </w:t>
      </w:r>
      <w:r w:rsidRPr="009D62FA">
        <w:rPr>
          <w:rStyle w:val="StyleUnderline"/>
        </w:rPr>
        <w:t>The methods of establishing control are based on "the organized techniques of disempowerment and disconnection," so as to "instill terror and helplessness and to destroy the victim's sense of self in relationship to others</w:t>
      </w:r>
      <w:r>
        <w:t xml:space="preserve">."' 4 1 In addition, victims of trafficking remain invisible because they are put to work in sectors that remain largely unregulated, including the sex industry, domestic services, and agriculture. </w:t>
      </w:r>
      <w:r w:rsidRPr="009D62FA">
        <w:rPr>
          <w:rStyle w:val="StyleUnderline"/>
        </w:rPr>
        <w:t xml:space="preserve">Lack of adequate legal protection for workers in these sectors, coupled with the difficulty involved in monitoring working conditions and compliance with labor laws, allows "unscrupulous employers and criminal networks to gain virtually </w:t>
      </w:r>
      <w:r w:rsidRPr="009D62FA">
        <w:rPr>
          <w:rStyle w:val="StyleUnderline"/>
        </w:rPr>
        <w:lastRenderedPageBreak/>
        <w:t>complete control over workers' lives" and contributes to the invisibility of the workers themselves</w:t>
      </w:r>
      <w:r>
        <w:t xml:space="preserve">. 4 ' For example, in the United States, household workers are denied certain protections and limited in their ability to organize because they are not considered "employees" under the National Labor Relations Act?43 Their invisibility as employees in the eyes of the law reflects their general invisibility in society. Women who are trafficked for non-sexual forms of forced labor often remain particularly invisible precisely because their work is not criminalized and neither the police nor the public take much, if any, interest in their places of business. </w:t>
      </w:r>
      <w:r w:rsidRPr="009D62FA">
        <w:rPr>
          <w:rStyle w:val="StyleUnderline"/>
        </w:rPr>
        <w:t>Whether or not prostitution is legal, it is not often accepted as an entirely legitimate profession, which means that prostitutes will be subject to the public gaze and to regimes of social control.</w:t>
      </w:r>
      <w:r>
        <w:t xml:space="preserve"> Spatial segregation of sex workers into "red light districts" is one mechanism of social control that necessarily increases the visibility of sex workers. 44 By contrast, </w:t>
      </w:r>
      <w:r w:rsidRPr="003959AD">
        <w:rPr>
          <w:rStyle w:val="StyleUnderline"/>
        </w:rPr>
        <w:t>individuals engaged in domestic services remain tucked away in private homes and are veiled from view "by a series of practices that enable and enhance tropes of invisibility</w:t>
      </w:r>
      <w:r>
        <w:t xml:space="preserve">."2 45 Rivas remarks that </w:t>
      </w:r>
      <w:r w:rsidRPr="003959AD">
        <w:rPr>
          <w:rStyle w:val="StyleUnderline"/>
        </w:rPr>
        <w:t>"[</w:t>
      </w:r>
      <w:proofErr w:type="spellStart"/>
      <w:r w:rsidRPr="003959AD">
        <w:rPr>
          <w:rStyle w:val="StyleUnderline"/>
        </w:rPr>
        <w:t>i</w:t>
      </w:r>
      <w:proofErr w:type="spellEnd"/>
      <w:r w:rsidRPr="003959AD">
        <w:rPr>
          <w:rStyle w:val="StyleUnderline"/>
        </w:rPr>
        <w:t>]</w:t>
      </w:r>
      <w:proofErr w:type="spellStart"/>
      <w:r w:rsidRPr="003959AD">
        <w:rPr>
          <w:rStyle w:val="StyleUnderline"/>
        </w:rPr>
        <w:t>mmigrant</w:t>
      </w:r>
      <w:proofErr w:type="spellEnd"/>
      <w:r w:rsidRPr="003959AD">
        <w:rPr>
          <w:rStyle w:val="StyleUnderline"/>
        </w:rPr>
        <w:t xml:space="preserve"> women are the caregivers par excellence because both they and their work are often rendered invisible</w:t>
      </w:r>
      <w:r>
        <w:t xml:space="preserve">."2 46 </w:t>
      </w:r>
      <w:r w:rsidRPr="003959AD">
        <w:rPr>
          <w:rStyle w:val="StyleUnderline"/>
        </w:rPr>
        <w:t>Since domestic workers often live in complete isolation from the public view, become personally invisible within the domestic sphere, and perform work that society erases as a form of labor, they remain socially invisible on multiple levels.</w:t>
      </w:r>
    </w:p>
    <w:p w14:paraId="10D86DF0" w14:textId="0B838220" w:rsidR="00E60B3C" w:rsidRPr="00E60B3C" w:rsidRDefault="00E60B3C" w:rsidP="00E60B3C">
      <w:pPr>
        <w:pStyle w:val="Heading3"/>
      </w:pPr>
      <w:r w:rsidRPr="00E60B3C">
        <w:lastRenderedPageBreak/>
        <w:t>Congress Should A</w:t>
      </w:r>
      <w:r>
        <w:t>c</w:t>
      </w:r>
      <w:r w:rsidRPr="00E60B3C">
        <w:t>t</w:t>
      </w:r>
    </w:p>
    <w:p w14:paraId="38CF64C8" w14:textId="77777777" w:rsidR="00E60B3C" w:rsidRDefault="00E60B3C" w:rsidP="00E60B3C">
      <w:pPr>
        <w:pStyle w:val="Heading4"/>
      </w:pPr>
      <w:r>
        <w:t>Congress could reverse Session’s ruling by including gender as a reason for political asylum.</w:t>
      </w:r>
    </w:p>
    <w:p w14:paraId="075A1484" w14:textId="77777777" w:rsidR="00E60B3C" w:rsidRPr="000313C8" w:rsidRDefault="00E60B3C" w:rsidP="00E60B3C">
      <w:pPr>
        <w:rPr>
          <w:rStyle w:val="Style13ptBold"/>
        </w:rPr>
      </w:pPr>
      <w:proofErr w:type="spellStart"/>
      <w:r>
        <w:rPr>
          <w:rStyle w:val="Style13ptBold"/>
        </w:rPr>
        <w:t>Ligor</w:t>
      </w:r>
      <w:proofErr w:type="spellEnd"/>
      <w:r w:rsidRPr="000313C8">
        <w:rPr>
          <w:rStyle w:val="Style13ptBold"/>
        </w:rPr>
        <w:t xml:space="preserve">, senior behavioral/social scientist at the RAND Corporation, </w:t>
      </w:r>
      <w:proofErr w:type="spellStart"/>
      <w:r>
        <w:rPr>
          <w:rStyle w:val="Style13ptBold"/>
        </w:rPr>
        <w:t>Jaycox</w:t>
      </w:r>
      <w:proofErr w:type="spellEnd"/>
      <w:r w:rsidRPr="000313C8">
        <w:rPr>
          <w:rStyle w:val="Style13ptBold"/>
        </w:rPr>
        <w:t xml:space="preserve">, </w:t>
      </w:r>
      <w:r w:rsidRPr="001E6629">
        <w:rPr>
          <w:rStyle w:val="Style13ptBold"/>
        </w:rPr>
        <w:t>senior behavioral scientist and clinical psych</w:t>
      </w:r>
      <w:r>
        <w:rPr>
          <w:rStyle w:val="Style13ptBold"/>
        </w:rPr>
        <w:t>ologist at the RAND Corporation</w:t>
      </w:r>
      <w:r w:rsidRPr="000313C8">
        <w:rPr>
          <w:rStyle w:val="Style13ptBold"/>
        </w:rPr>
        <w:t xml:space="preserve">, </w:t>
      </w:r>
      <w:r>
        <w:rPr>
          <w:rStyle w:val="Style13ptBold"/>
        </w:rPr>
        <w:t>2018</w:t>
      </w:r>
      <w:r w:rsidRPr="000313C8">
        <w:rPr>
          <w:rStyle w:val="Style13ptBold"/>
        </w:rPr>
        <w:t xml:space="preserve"> </w:t>
      </w:r>
    </w:p>
    <w:p w14:paraId="25D1C6D9" w14:textId="77777777" w:rsidR="00E60B3C" w:rsidRPr="001E6629" w:rsidRDefault="00E60B3C" w:rsidP="00E60B3C">
      <w:pPr>
        <w:rPr>
          <w:rStyle w:val="Style13ptBold"/>
          <w:b w:val="0"/>
        </w:rPr>
      </w:pPr>
      <w:r w:rsidRPr="001E6629">
        <w:t>[Douglas, Lisa, 6/25/18, The Hill, “Restoring asylum protections for victims of domestic violence,” http://thehill.com/blogs/congress-blog/homeland-security/393893-restoring-asylum-protections-for-victims-of-domestic, 6/30/18, KC]</w:t>
      </w:r>
    </w:p>
    <w:p w14:paraId="7BC643D4" w14:textId="77777777" w:rsidR="00E60B3C" w:rsidRPr="009A758E" w:rsidRDefault="00E60B3C" w:rsidP="00E60B3C">
      <w:pPr>
        <w:rPr>
          <w:rStyle w:val="StyleUnderline"/>
        </w:rPr>
      </w:pPr>
      <w:r w:rsidRPr="009A758E">
        <w:rPr>
          <w:rStyle w:val="StyleUnderline"/>
        </w:rPr>
        <w:t>After Attorney General Jeff Sessions rescinded asylum protections earlier this month for victims of domestic violence, many in the immigrant advocacy community essentially observed that he had turned the clock back to the 1950s.</w:t>
      </w:r>
    </w:p>
    <w:p w14:paraId="0025036C" w14:textId="77777777" w:rsidR="00E60B3C" w:rsidRPr="009A758E" w:rsidRDefault="00E60B3C" w:rsidP="00E60B3C">
      <w:pPr>
        <w:rPr>
          <w:rStyle w:val="StyleUnderline"/>
        </w:rPr>
      </w:pPr>
      <w:r w:rsidRPr="009A758E">
        <w:rPr>
          <w:rStyle w:val="StyleUnderline"/>
        </w:rPr>
        <w:t xml:space="preserve">Sessions did so by reversing a 2014 decision by the Department of Justice that granted asylum to a Guatemalan woman based on the severe domestic violence she suffered in her home country. She had described how her husband had beaten her weekly, burned her with paint thinner and raped her. Despite repeated pleas for help, the Guatemalan police told her they would not interfere in a marriage. After determining she had been persecuted, and had been unable to escape from her abuser, an immigration review board ruled she was deserving of protection in the U.S.   </w:t>
      </w:r>
    </w:p>
    <w:p w14:paraId="2700ECD3" w14:textId="77777777" w:rsidR="00E60B3C" w:rsidRPr="009A758E" w:rsidRDefault="00E60B3C" w:rsidP="00E60B3C">
      <w:pPr>
        <w:rPr>
          <w:rStyle w:val="StyleUnderline"/>
        </w:rPr>
      </w:pPr>
      <w:r w:rsidRPr="009A758E">
        <w:rPr>
          <w:rStyle w:val="StyleUnderline"/>
        </w:rPr>
        <w:t>The attorney general’s recent decision called the abuse a “private crime” at the hands of a “private actor” because of “his preexisting personal relationship” with her. This reasoning is reminiscent of an era before many legal rights were granted to women—and when government and law enforcement officials offered outmoded and uninformed justifications for why domestic abusers could not be investigated, arrested, tried and convicted. The attorney general’s decision also means the victim could potentially be deported back to Guatemala. Going forward, the ruling applies to all domestic violence victims seeking asylum protection in the U.S.</w:t>
      </w:r>
    </w:p>
    <w:p w14:paraId="698A2308" w14:textId="77777777" w:rsidR="00E60B3C" w:rsidRPr="009A758E" w:rsidRDefault="00E60B3C" w:rsidP="00E60B3C">
      <w:pPr>
        <w:rPr>
          <w:rStyle w:val="StyleUnderline"/>
        </w:rPr>
      </w:pPr>
      <w:r w:rsidRPr="009A758E">
        <w:rPr>
          <w:rStyle w:val="StyleUnderline"/>
        </w:rPr>
        <w:t>The decision is flawed, according to our review of the legal and behavioral science literature pertaining to asylum protection and domestic violence. The attorney general’s analysis and conclusions contradict both U.S. immigration law and the robust science that documents the psychological and physical impact of violence against women.</w:t>
      </w:r>
    </w:p>
    <w:p w14:paraId="736EE3F6" w14:textId="77777777" w:rsidR="00E60B3C" w:rsidRPr="009A758E" w:rsidRDefault="00E60B3C" w:rsidP="00E60B3C">
      <w:pPr>
        <w:rPr>
          <w:rStyle w:val="StyleUnderline"/>
        </w:rPr>
      </w:pPr>
      <w:r w:rsidRPr="009A758E">
        <w:rPr>
          <w:rStyle w:val="StyleUnderline"/>
        </w:rPr>
        <w:t xml:space="preserve">For domestic-abuse victims, a first step toward recovery can be to seek asylum—and safety—in a country that can offer protection. In 1951, the U.S. signed the United Nations Convention Concerning the Status of Refugees, a treaty that delineated five grounds for asylum: race, religion, nationality, political opinion and membership in a </w:t>
      </w:r>
      <w:proofErr w:type="gramStart"/>
      <w:r w:rsidRPr="009A758E">
        <w:rPr>
          <w:rStyle w:val="StyleUnderline"/>
        </w:rPr>
        <w:t>particular social</w:t>
      </w:r>
      <w:proofErr w:type="gramEnd"/>
      <w:r w:rsidRPr="009A758E">
        <w:rPr>
          <w:rStyle w:val="StyleUnderline"/>
        </w:rPr>
        <w:t xml:space="preserve"> group. If an individual can show that he or she has suffered persecution based on one of the </w:t>
      </w:r>
      <w:proofErr w:type="gramStart"/>
      <w:r w:rsidRPr="009A758E">
        <w:rPr>
          <w:rStyle w:val="StyleUnderline"/>
        </w:rPr>
        <w:t>grounds, or</w:t>
      </w:r>
      <w:proofErr w:type="gramEnd"/>
      <w:r w:rsidRPr="009A758E">
        <w:rPr>
          <w:rStyle w:val="StyleUnderline"/>
        </w:rPr>
        <w:t xml:space="preserve"> has a well-founded fear of persecution in the future, the person has a legal right to apply for asylum in any nation that signed the treaty.</w:t>
      </w:r>
    </w:p>
    <w:p w14:paraId="002C5074" w14:textId="77777777" w:rsidR="00E60B3C" w:rsidRPr="009A758E" w:rsidRDefault="00E60B3C" w:rsidP="00E60B3C">
      <w:pPr>
        <w:rPr>
          <w:rStyle w:val="StyleUnderline"/>
        </w:rPr>
      </w:pPr>
      <w:r w:rsidRPr="009A758E">
        <w:rPr>
          <w:rStyle w:val="StyleUnderline"/>
        </w:rPr>
        <w:t>One ground noticeably absent from the list is “gender.” Experts have theorized that the failure to include gender was partly due to the social mores of the time and to a fear that large migrations of women might overwhelm a receiving nation. Since 1951, the U.S. and other governments have wrestled with claims of gender-based persecution through application of the “particular social group” ground.</w:t>
      </w:r>
    </w:p>
    <w:p w14:paraId="3F171DD3" w14:textId="77777777" w:rsidR="00E60B3C" w:rsidRPr="009A758E" w:rsidRDefault="00E60B3C" w:rsidP="00E60B3C">
      <w:pPr>
        <w:rPr>
          <w:rStyle w:val="StyleUnderline"/>
        </w:rPr>
      </w:pPr>
      <w:r w:rsidRPr="009A758E">
        <w:rPr>
          <w:rStyle w:val="StyleUnderline"/>
        </w:rPr>
        <w:lastRenderedPageBreak/>
        <w:t xml:space="preserve">Congress has not defined what constitutes a “particular social group,” but it is generally considered to be a group that shares a “common, immutable characteristic” such as “sex, color, kinship ties” or a “shared past experience.” Over the past few decades, those making domestic-violence asylum claims in court had to contend with this amorphous standard, sometimes winning and sometimes losing. The 2014 decision solidified asylum protections to women who suffered severe domestic abuse from which they were unable to escape. </w:t>
      </w:r>
    </w:p>
    <w:p w14:paraId="74DFFD85" w14:textId="77777777" w:rsidR="00E60B3C" w:rsidRPr="00C91006" w:rsidRDefault="00E60B3C" w:rsidP="00E60B3C">
      <w:pPr>
        <w:rPr>
          <w:rStyle w:val="StyleUnderline"/>
        </w:rPr>
      </w:pPr>
      <w:r w:rsidRPr="00C91006">
        <w:rPr>
          <w:rStyle w:val="StyleUnderline"/>
        </w:rPr>
        <w:t xml:space="preserve">The attorney general’s recent decision, </w:t>
      </w:r>
      <w:r w:rsidRPr="00C91006">
        <w:t>however</w:t>
      </w:r>
      <w:r w:rsidRPr="00C91006">
        <w:rPr>
          <w:rStyle w:val="StyleUnderline"/>
        </w:rPr>
        <w:t>, means that these women are no longer members of a “cognizable” social group eligible for protection. The decision, and the supporting analysis, goes against decades of research on violence against women. For example, a 2012 study focusing on Latin America found that partner violence against women in relationships is widespread, ranging from more than 15 percent to more than 50 percent of women, depending on the country.</w:t>
      </w:r>
    </w:p>
    <w:p w14:paraId="500DC5AF" w14:textId="77777777" w:rsidR="00E60B3C" w:rsidRPr="00C91006" w:rsidRDefault="00E60B3C" w:rsidP="00E60B3C">
      <w:pPr>
        <w:rPr>
          <w:rStyle w:val="StyleUnderline"/>
        </w:rPr>
      </w:pPr>
      <w:r w:rsidRPr="00C91006">
        <w:rPr>
          <w:rStyle w:val="StyleUnderline"/>
        </w:rPr>
        <w:t>Based on the research, levels of violence of this magnitude are not explained by individual “misfortune” resulting from “private violence”—as the attorney general said in his decision. Rather, domestic violence occurs as the result of the complex influence of social, demographic, historical and personal factors that perpetuate abuse against women, according to research.</w:t>
      </w:r>
    </w:p>
    <w:p w14:paraId="3B65B9D8" w14:textId="77777777" w:rsidR="00E60B3C" w:rsidRPr="009A758E" w:rsidRDefault="00E60B3C" w:rsidP="00E60B3C">
      <w:pPr>
        <w:rPr>
          <w:rStyle w:val="StyleUnderline"/>
        </w:rPr>
      </w:pPr>
      <w:r w:rsidRPr="009A758E">
        <w:rPr>
          <w:rStyle w:val="StyleUnderline"/>
        </w:rPr>
        <w:t xml:space="preserve">Additionally, some countries have long traditions of denying women fundamental human rights. These women, who are often poor, are marginalized into a distinct social group that experiences violence at a disproportionate rate. In contrast, the U.S. has provided legal protections for women via the Civil Rights Act and the 1994 Violence Against Women Act. These laws have bolstered law enforcement and services for women in the U.S. exposed to domestic violence. </w:t>
      </w:r>
    </w:p>
    <w:p w14:paraId="48976331" w14:textId="77777777" w:rsidR="00E60B3C" w:rsidRPr="009A758E" w:rsidRDefault="00E60B3C" w:rsidP="00E60B3C">
      <w:pPr>
        <w:rPr>
          <w:rStyle w:val="StyleUnderline"/>
        </w:rPr>
      </w:pPr>
      <w:r w:rsidRPr="009A758E">
        <w:rPr>
          <w:rStyle w:val="StyleUnderline"/>
        </w:rPr>
        <w:t>In 2014, the Department of Homeland Security’s position differed from the attorney general’s June ruling. The DHS attorneys who litigated the case conceded—based on the facts and the underlying scientific evidence—that domestic violence victims were part of a social group, and therefore could be eligible for asylum if they could establish persecution.</w:t>
      </w:r>
    </w:p>
    <w:p w14:paraId="72C532D4" w14:textId="77777777" w:rsidR="00E60B3C" w:rsidRPr="009A758E" w:rsidRDefault="00E60B3C" w:rsidP="00E60B3C">
      <w:pPr>
        <w:rPr>
          <w:rStyle w:val="StyleUnderline"/>
        </w:rPr>
      </w:pPr>
      <w:r w:rsidRPr="00C91006">
        <w:rPr>
          <w:rStyle w:val="StyleUnderline"/>
        </w:rPr>
        <w:t>If Congress chose to do so, the attorney general’s decision to rescind asylum protections of domestic violence victims could be reversed by amending the asylum law to include the term “gender” along with other grounds like race and religion. Or it could choose to define the phrase “particular social group” by amending the law to include a non-exclusive list of (currently) common gender-based asylum claims, including domestic violence</w:t>
      </w:r>
      <w:r w:rsidRPr="009A758E">
        <w:rPr>
          <w:rStyle w:val="StyleUnderline"/>
        </w:rPr>
        <w:t xml:space="preserve">. Depending on the objectives of the bill sponsors, it is conceivable that list might include other claims such as forced prostitution, female genital mutilation, honor killing and sexual slavery. </w:t>
      </w:r>
    </w:p>
    <w:p w14:paraId="123BDBAA" w14:textId="77777777" w:rsidR="00E60B3C" w:rsidRPr="00C91006" w:rsidRDefault="00E60B3C" w:rsidP="00E60B3C">
      <w:pPr>
        <w:rPr>
          <w:rStyle w:val="StyleUnderline"/>
        </w:rPr>
      </w:pPr>
      <w:r w:rsidRPr="009A758E">
        <w:rPr>
          <w:rStyle w:val="StyleUnderline"/>
        </w:rPr>
        <w:t xml:space="preserve">Asylum is designed to provide safe refuge for people who have been </w:t>
      </w:r>
      <w:proofErr w:type="gramStart"/>
      <w:r w:rsidRPr="009A758E">
        <w:rPr>
          <w:rStyle w:val="StyleUnderline"/>
        </w:rPr>
        <w:t>persecuted, or</w:t>
      </w:r>
      <w:proofErr w:type="gramEnd"/>
      <w:r w:rsidRPr="009A758E">
        <w:rPr>
          <w:rStyle w:val="StyleUnderline"/>
        </w:rPr>
        <w:t xml:space="preserve"> have a well-founded fear of persecution based on fundamental human characteristics. These can be unalterable characteristics (such as race) or closely held beliefs (such as a political opinion). A key issue surrounding this recent decision is </w:t>
      </w:r>
      <w:proofErr w:type="gramStart"/>
      <w:r w:rsidRPr="009A758E">
        <w:rPr>
          <w:rStyle w:val="StyleUnderline"/>
        </w:rPr>
        <w:t>whether or not</w:t>
      </w:r>
      <w:proofErr w:type="gramEnd"/>
      <w:r w:rsidRPr="009A758E">
        <w:rPr>
          <w:rStyle w:val="StyleUnderline"/>
        </w:rPr>
        <w:t xml:space="preserve"> gender-based persecution is equally deserving of express protection under U.S. asylum laws. Many social scientists and researchers have found that </w:t>
      </w:r>
      <w:r w:rsidRPr="00C91006">
        <w:rPr>
          <w:rStyle w:val="StyleUnderline"/>
        </w:rPr>
        <w:t>one of the characteristics of a modern, advanced society is the extent to which it affords women fundamental civil rights and civil liberties. Amending U.S. asylum laws to expressly protect gender claims could strengthen these rights and liberties.</w:t>
      </w:r>
    </w:p>
    <w:p w14:paraId="2F7BBB5B" w14:textId="3414C1D0" w:rsidR="00E60B3C" w:rsidRDefault="003677A3" w:rsidP="003677A3">
      <w:pPr>
        <w:pStyle w:val="Heading3"/>
      </w:pPr>
      <w:r>
        <w:lastRenderedPageBreak/>
        <w:t>AT: Gang Violence Alt Cause</w:t>
      </w:r>
    </w:p>
    <w:p w14:paraId="38671DAD" w14:textId="77777777" w:rsidR="003677A3" w:rsidRDefault="003677A3" w:rsidP="003677A3">
      <w:pPr>
        <w:pStyle w:val="Heading4"/>
      </w:pPr>
      <w:r>
        <w:t>Gang violence uniquely affects women.</w:t>
      </w:r>
    </w:p>
    <w:p w14:paraId="66EA54EE" w14:textId="77777777" w:rsidR="003677A3" w:rsidRDefault="003677A3" w:rsidP="003677A3">
      <w:pPr>
        <w:pStyle w:val="Heading4"/>
      </w:pPr>
      <w:proofErr w:type="gramStart"/>
      <w:r w:rsidRPr="008A648D">
        <w:t>Meyer</w:t>
      </w:r>
      <w:r>
        <w:t>,</w:t>
      </w:r>
      <w:proofErr w:type="gramEnd"/>
      <w:r>
        <w:t xml:space="preserve"> </w:t>
      </w:r>
      <w:r w:rsidRPr="00BC63A8">
        <w:t>directs WOLA’s Mexico program</w:t>
      </w:r>
      <w:r>
        <w:t xml:space="preserve">, </w:t>
      </w:r>
      <w:proofErr w:type="spellStart"/>
      <w:r w:rsidRPr="00BC63A8">
        <w:t>Pachico</w:t>
      </w:r>
      <w:proofErr w:type="spellEnd"/>
      <w:r>
        <w:t xml:space="preserve">, Washington Office on Latin America (WOLA) Assistant Director for Communications, 18 </w:t>
      </w:r>
    </w:p>
    <w:p w14:paraId="46C91B8E" w14:textId="77777777" w:rsidR="003677A3" w:rsidRDefault="003677A3" w:rsidP="003677A3">
      <w:r>
        <w:t>[</w:t>
      </w:r>
      <w:r w:rsidRPr="00BC63A8">
        <w:t>Maureen</w:t>
      </w:r>
      <w:r>
        <w:t xml:space="preserve">, </w:t>
      </w:r>
      <w:r w:rsidRPr="00BC63A8">
        <w:t>Elyssa</w:t>
      </w:r>
      <w:r>
        <w:t>, Feb 1, 2018, Advocacy for Human Rights in America, “</w:t>
      </w:r>
      <w:r w:rsidRPr="00BC63A8">
        <w:t>Fact Sheet: U.S. Immigration and Central American Asylum Seekers</w:t>
      </w:r>
      <w:r>
        <w:t xml:space="preserve">,” </w:t>
      </w:r>
      <w:r w:rsidRPr="00BC63A8">
        <w:t>https://www.wola.org/analysis/fact-sheet-united-states-immigration-central-american-asylum-seekers/</w:t>
      </w:r>
      <w:r>
        <w:t>, 7/2/18, KC]</w:t>
      </w:r>
    </w:p>
    <w:p w14:paraId="2C330269" w14:textId="77777777" w:rsidR="003677A3" w:rsidRPr="008A648D" w:rsidRDefault="003677A3" w:rsidP="003677A3"/>
    <w:p w14:paraId="3BF0383B" w14:textId="77777777" w:rsidR="003677A3" w:rsidRDefault="003677A3" w:rsidP="003677A3">
      <w:r>
        <w:t xml:space="preserve">The Trump administration has frequently argued that the increase in the number of families and children fleeing violence in their countries of origin and seeking asylum at the U.S.-Mexico border is a result of “loopholes” in U.S. immigration laws. This is a distortion of the reasons why </w:t>
      </w:r>
      <w:proofErr w:type="gramStart"/>
      <w:r>
        <w:t>an increased numbers</w:t>
      </w:r>
      <w:proofErr w:type="gramEnd"/>
      <w:r>
        <w:t xml:space="preserve"> of families and children are seeking protection in the United States, and is not an accurate characterization of the U.S. asylum process.</w:t>
      </w:r>
    </w:p>
    <w:p w14:paraId="09AA1138" w14:textId="77777777" w:rsidR="003677A3" w:rsidRDefault="003677A3" w:rsidP="003677A3"/>
    <w:p w14:paraId="5C634664" w14:textId="77777777" w:rsidR="003677A3" w:rsidRDefault="003677A3" w:rsidP="003677A3">
      <w:r>
        <w:t>There has indeed been a sharp rise in asylum seekers from Central America’s Northern Triangle region (Honduras, Guatemala, and El Salvador). U.S. Citizenship and Immigration Services (USCIS) reports that more individuals from the Northern Triangle region sought affirmative asylum in the United States between 2013 to 2015 than in the previous 15 years combined.</w:t>
      </w:r>
    </w:p>
    <w:p w14:paraId="67905B3E" w14:textId="77777777" w:rsidR="003677A3" w:rsidRDefault="003677A3" w:rsidP="003677A3"/>
    <w:p w14:paraId="28094F76" w14:textId="77777777" w:rsidR="003677A3" w:rsidRDefault="003677A3" w:rsidP="003677A3">
      <w:r>
        <w:t xml:space="preserve">WOLA has been tracking violence and migration in Central America for nearly 15 years. Based on this experience, here are </w:t>
      </w:r>
      <w:r w:rsidRPr="0009032D">
        <w:rPr>
          <w:rStyle w:val="StyleUnderline"/>
        </w:rPr>
        <w:t>seven facts that are fundamental to understanding the rising number of asylum requests by Central American migrants.</w:t>
      </w:r>
    </w:p>
    <w:p w14:paraId="083A37F7" w14:textId="77777777" w:rsidR="003677A3" w:rsidRDefault="003677A3" w:rsidP="003677A3"/>
    <w:p w14:paraId="3C81A6E4" w14:textId="77777777" w:rsidR="003677A3" w:rsidRDefault="003677A3" w:rsidP="003677A3">
      <w:r>
        <w:t xml:space="preserve">1.) </w:t>
      </w:r>
      <w:r w:rsidRPr="0009032D">
        <w:rPr>
          <w:rStyle w:val="StyleUnderline"/>
        </w:rPr>
        <w:t>The number of asylum requests by Central Americans is rising because Northern Triangle countries are experiencing record levels of violence.</w:t>
      </w:r>
    </w:p>
    <w:p w14:paraId="54EC6074" w14:textId="77777777" w:rsidR="003677A3" w:rsidRDefault="003677A3" w:rsidP="003677A3"/>
    <w:p w14:paraId="0B3D2400" w14:textId="77777777" w:rsidR="003677A3" w:rsidRDefault="003677A3" w:rsidP="003677A3">
      <w:r>
        <w:t xml:space="preserve">While the total number of migrants apprehended at the U.S.-Mexico border is near its lowest level since the early 1970s, the number of apprehended unaccompanied children and families is again on the rise after a dramatic drop in the months following Trump’s inauguration. This is a vulnerable population who, for the most part, are deliberately seeking out U.S. border security authorities and asking for protection. </w:t>
      </w:r>
      <w:r w:rsidRPr="0009032D">
        <w:rPr>
          <w:rStyle w:val="StyleUnderline"/>
        </w:rPr>
        <w:t>Affirmative requests for asylum of individuals from Guatemala, El Salvador, and Honduras have increased by 25 percent in fiscal year 2017 compared to 2016.</w:t>
      </w:r>
    </w:p>
    <w:p w14:paraId="439AD005" w14:textId="77777777" w:rsidR="003677A3" w:rsidRDefault="003677A3" w:rsidP="003677A3">
      <w:r>
        <w:t>These people are fleeing for a reason. As White House Chief of Staff John Kelley once put it, the mass migration of children from Central America to the U.S.-Mexico border primarily consists of “[parents that] are trying to save their children.” The countries of El Salvador, Guatemala, and Honduras are facing unparalleled levels of violent crime, with El Salvador and Honduras ranking among the top five most violent countries in the world.</w:t>
      </w:r>
    </w:p>
    <w:p w14:paraId="252B1640" w14:textId="77777777" w:rsidR="003677A3" w:rsidRDefault="003677A3" w:rsidP="003677A3">
      <w:r>
        <w:lastRenderedPageBreak/>
        <w:t>2.) Central Americans who cite fear of generalized violence in their asylum applications are not making a baseless claim—courts have found that, under the very terms of U.S. asylum law, applicants fleeing gang violence and other threats qualify for protection.</w:t>
      </w:r>
    </w:p>
    <w:p w14:paraId="01016534" w14:textId="77777777" w:rsidR="003677A3" w:rsidRDefault="003677A3" w:rsidP="003677A3"/>
    <w:p w14:paraId="2D94281A" w14:textId="77777777" w:rsidR="003677A3" w:rsidRDefault="003677A3" w:rsidP="003677A3">
      <w:r>
        <w:t xml:space="preserve">U.S. asylum law applies to those who have a well-founded fear of persecution “on account of race, religion, nationality, membership in a particular social group, or political opinion.” Those fleeing generalized crime and violence in their home country do not easily fit into these categories. Nevertheless, at times U.S. immigration judges have interpreted this law </w:t>
      </w:r>
      <w:proofErr w:type="gramStart"/>
      <w:r>
        <w:t>so as to</w:t>
      </w:r>
      <w:proofErr w:type="gramEnd"/>
      <w:r>
        <w:t xml:space="preserve"> grant asylum to Central American migrants who can demonstrate “a well-founded fear of persecution” within the standards described above, or who qualify for protection under the UN Convention Against Torture.  </w:t>
      </w:r>
    </w:p>
    <w:p w14:paraId="27D3275E" w14:textId="77777777" w:rsidR="003677A3" w:rsidRPr="00290BED" w:rsidRDefault="003677A3" w:rsidP="003677A3">
      <w:pPr>
        <w:rPr>
          <w:rStyle w:val="StyleUnderline"/>
        </w:rPr>
      </w:pPr>
      <w:r w:rsidRPr="00290BED">
        <w:rPr>
          <w:rStyle w:val="StyleUnderline"/>
        </w:rPr>
        <w:t>Due to the way that Central American gangs operate, in many cases women and children are targeted by these criminal groups precisely because they are women and children, which U.S. courts have repeatedly interpreted as them being persecuted due to “membership in a particular social group.”</w:t>
      </w:r>
    </w:p>
    <w:p w14:paraId="6A9A0FC9" w14:textId="77777777" w:rsidR="003677A3" w:rsidRDefault="003677A3" w:rsidP="003677A3">
      <w:r w:rsidRPr="00290BED">
        <w:rPr>
          <w:rStyle w:val="StyleUnderline"/>
        </w:rPr>
        <w:t xml:space="preserve">Children and young adults are particularly vulnerable to death threats, as local gangs often try to forcibly recruit them, extort them, or in the case of girls, pressure them into relationships with gang members </w:t>
      </w:r>
      <w:r>
        <w:t xml:space="preserve">(see this short video series featuring Central American children who fled their home countries because of threats to their lives). </w:t>
      </w:r>
      <w:r w:rsidRPr="00290BED">
        <w:rPr>
          <w:rStyle w:val="StyleUnderline"/>
        </w:rPr>
        <w:t xml:space="preserve">Women and underage youths are attractive recruits for gangs because they can draw less attention from authorities when carrying out tasks such as smuggling drugs and </w:t>
      </w:r>
      <w:proofErr w:type="gramStart"/>
      <w:r w:rsidRPr="00290BED">
        <w:rPr>
          <w:rStyle w:val="StyleUnderline"/>
        </w:rPr>
        <w:t>weapons, or</w:t>
      </w:r>
      <w:proofErr w:type="gramEnd"/>
      <w:r w:rsidRPr="00290BED">
        <w:rPr>
          <w:rStyle w:val="StyleUnderline"/>
        </w:rPr>
        <w:t xml:space="preserve"> collecting extortion payments. Others may face persecution from gangs </w:t>
      </w:r>
      <w:proofErr w:type="gramStart"/>
      <w:r w:rsidRPr="00290BED">
        <w:rPr>
          <w:rStyle w:val="StyleUnderline"/>
        </w:rPr>
        <w:t>on account of</w:t>
      </w:r>
      <w:proofErr w:type="gramEnd"/>
      <w:r w:rsidRPr="00290BED">
        <w:rPr>
          <w:rStyle w:val="StyleUnderline"/>
        </w:rPr>
        <w:t xml:space="preserve"> their sexuality or gender, their religion, their resistance to gang activity</w:t>
      </w:r>
      <w:r>
        <w:t>, (e.g., refusing to pay extortion fees</w:t>
      </w:r>
      <w:r w:rsidRPr="00290BED">
        <w:rPr>
          <w:rStyle w:val="StyleUnderline"/>
        </w:rPr>
        <w:t>), or because one of their family members has ties to a gang</w:t>
      </w:r>
      <w:r>
        <w:t>. All of this can form the grounds for an asylum petition, as applicants are not fleeing “generalized” crime and violence in their home country.</w:t>
      </w:r>
    </w:p>
    <w:p w14:paraId="335C70EB" w14:textId="77777777" w:rsidR="003677A3" w:rsidRPr="002577BB" w:rsidRDefault="003677A3" w:rsidP="003677A3">
      <w:pPr>
        <w:rPr>
          <w:rStyle w:val="StyleUnderline"/>
        </w:rPr>
      </w:pPr>
      <w:r>
        <w:t>Children and families who feel threatened flee their communities, often heading for the safety of the United States, because they have little confidence that corrupt police forces or other institutions can protect them</w:t>
      </w:r>
      <w:r w:rsidRPr="002577BB">
        <w:rPr>
          <w:rStyle w:val="StyleUnderline"/>
        </w:rPr>
        <w:t>. UNHCR interviews with Central American women seeking protection in the United States found that “the women consistently stated that police and other state law enforcement authorities were not able to provide sufficient protection from the violence.”</w:t>
      </w:r>
    </w:p>
    <w:p w14:paraId="1B5C20E8" w14:textId="77777777" w:rsidR="003677A3" w:rsidRPr="003677A3" w:rsidRDefault="003677A3" w:rsidP="003677A3"/>
    <w:p w14:paraId="4A3E8672" w14:textId="7AE42B96" w:rsidR="00581D50" w:rsidRDefault="00581D50" w:rsidP="00581D50">
      <w:pPr>
        <w:pStyle w:val="Heading1"/>
      </w:pPr>
      <w:r>
        <w:lastRenderedPageBreak/>
        <w:t xml:space="preserve">Northern Triangle </w:t>
      </w:r>
    </w:p>
    <w:p w14:paraId="3FE380A8" w14:textId="5FEA589D" w:rsidR="00CB33B9" w:rsidRDefault="00CB33B9" w:rsidP="00CB33B9">
      <w:pPr>
        <w:pStyle w:val="Heading3"/>
      </w:pPr>
      <w:r>
        <w:lastRenderedPageBreak/>
        <w:t xml:space="preserve">Northern Triangle </w:t>
      </w:r>
      <w:r>
        <w:t>Draft</w:t>
      </w:r>
    </w:p>
    <w:p w14:paraId="15CB88E5" w14:textId="77777777" w:rsidR="00CB33B9" w:rsidRDefault="00CB33B9" w:rsidP="00CB33B9">
      <w:pPr>
        <w:pStyle w:val="Heading4"/>
      </w:pPr>
      <w:r>
        <w:t>Asylees have a right not to be caged and separated from families – we should endorse policies they deserve</w:t>
      </w:r>
    </w:p>
    <w:p w14:paraId="3C4F8731" w14:textId="77777777" w:rsidR="00CB33B9" w:rsidRPr="003B7167" w:rsidRDefault="00CB33B9" w:rsidP="00CB33B9">
      <w:pPr>
        <w:rPr>
          <w:b/>
          <w:sz w:val="26"/>
          <w:szCs w:val="26"/>
        </w:rPr>
      </w:pPr>
      <w:r w:rsidRPr="003B7167">
        <w:rPr>
          <w:b/>
          <w:sz w:val="26"/>
          <w:szCs w:val="26"/>
        </w:rPr>
        <w:t>Levitz, New York magazine, journalist, 2018</w:t>
      </w:r>
    </w:p>
    <w:p w14:paraId="52024003" w14:textId="77777777" w:rsidR="00CB33B9" w:rsidRPr="00AB7AC5" w:rsidRDefault="00CB33B9" w:rsidP="00CB33B9">
      <w:r>
        <w:t>(Eric, New York magazine, “</w:t>
      </w:r>
      <w:r w:rsidRPr="003B7167">
        <w:t>We Owe Central American Migrants Much More Than This</w:t>
      </w:r>
      <w:r>
        <w:t xml:space="preserve">”, </w:t>
      </w:r>
      <w:r w:rsidRPr="00371E2D">
        <w:t>June 21, 2018</w:t>
      </w:r>
      <w:r>
        <w:t xml:space="preserve">, </w:t>
      </w:r>
      <w:hyperlink r:id="rId46" w:history="1">
        <w:r w:rsidRPr="00CB13C9">
          <w:rPr>
            <w:rStyle w:val="Hyperlink"/>
          </w:rPr>
          <w:t>http://nymag.com/daily/intelligencer/2018/06/we-owe-central-american-migrants-much-more-than-this.html</w:t>
        </w:r>
      </w:hyperlink>
      <w:r>
        <w:t>, accessed 7/1/18, GDI-JG)</w:t>
      </w:r>
    </w:p>
    <w:p w14:paraId="3B5E8B6E" w14:textId="77777777" w:rsidR="00CB33B9" w:rsidRDefault="00CB33B9" w:rsidP="00CB33B9">
      <w:r w:rsidRPr="007D2824">
        <w:rPr>
          <w:rStyle w:val="StyleUnderline"/>
        </w:rPr>
        <w:t>The White House contends that migrants have a right to be caged with</w:t>
      </w:r>
      <w:r>
        <w:t xml:space="preserve"> their </w:t>
      </w:r>
      <w:r w:rsidRPr="007D2824">
        <w:rPr>
          <w:rStyle w:val="StyleUnderline"/>
        </w:rPr>
        <w:t>family members</w:t>
      </w:r>
      <w:r>
        <w:t xml:space="preserve"> (</w:t>
      </w:r>
      <w:r w:rsidRPr="007D2824">
        <w:rPr>
          <w:rStyle w:val="StyleUnderline"/>
        </w:rPr>
        <w:t>except for those who have already been separated from their children, who aren’t necessarily entitled to ever see their kids again</w:t>
      </w:r>
      <w:r>
        <w:t>). But the judiciary says that child migrants have a right not to be caged, at all. And progressives seem to believe that these huddled masses are entitled to something more — though few have specified precisely what or why.</w:t>
      </w:r>
    </w:p>
    <w:p w14:paraId="3517DAB8" w14:textId="77777777" w:rsidR="00CB33B9" w:rsidRDefault="00CB33B9" w:rsidP="00CB33B9">
      <w:r w:rsidRPr="0007633B">
        <w:rPr>
          <w:rStyle w:val="StyleUnderline"/>
        </w:rPr>
        <w:t>In defending</w:t>
      </w:r>
      <w:r>
        <w:t xml:space="preserve"> its </w:t>
      </w:r>
      <w:r w:rsidRPr="0007633B">
        <w:rPr>
          <w:rStyle w:val="StyleUnderline"/>
        </w:rPr>
        <w:t>“zero tolerance”</w:t>
      </w:r>
      <w:r>
        <w:t xml:space="preserve"> policy — which is to say, </w:t>
      </w:r>
      <w:r w:rsidRPr="0007633B">
        <w:rPr>
          <w:rStyle w:val="StyleUnderline"/>
        </w:rPr>
        <w:t xml:space="preserve">a policy of jailing asylum-seekers for the misdemeanor offense of crossing the U.S. border between official points of entry </w:t>
      </w:r>
      <w:r>
        <w:t xml:space="preserve">— </w:t>
      </w:r>
      <w:r w:rsidRPr="0007633B">
        <w:rPr>
          <w:rStyle w:val="StyleUnderline"/>
        </w:rPr>
        <w:t>the White House has implored its critics to consider the bigger picture: Such “illegal aliens” have already undermined the rule of law in our country, and brought drugs, violent crime, and MS-13 to our streets</w:t>
      </w:r>
      <w:r>
        <w:t>. Locking up their families might look cruel when viewed in isolation; but when understood in the broader context of a migrant crisis that threatens the safety and sovereignty of the American people, the policy is more than justified.</w:t>
      </w:r>
    </w:p>
    <w:p w14:paraId="6F2EA3ED" w14:textId="77777777" w:rsidR="00CB33B9" w:rsidRDefault="00CB33B9" w:rsidP="00CB33B9">
      <w:pPr>
        <w:rPr>
          <w:rStyle w:val="Emphasis"/>
        </w:rPr>
      </w:pPr>
      <w:r>
        <w:t xml:space="preserve">In reality, however, </w:t>
      </w:r>
      <w:proofErr w:type="gramStart"/>
      <w:r w:rsidRPr="0007633B">
        <w:rPr>
          <w:rStyle w:val="Emphasis"/>
        </w:rPr>
        <w:t>this narrative inverts</w:t>
      </w:r>
      <w:proofErr w:type="gramEnd"/>
      <w:r w:rsidRPr="0007633B">
        <w:rPr>
          <w:rStyle w:val="Emphasis"/>
        </w:rPr>
        <w:t xml:space="preserve"> the truth: Context does not excuse the cruelty of our government’s “zero tolerance” policy, it indicts that policy even further.</w:t>
      </w:r>
      <w:r>
        <w:t xml:space="preserve"> </w:t>
      </w:r>
      <w:r w:rsidRPr="0007633B">
        <w:rPr>
          <w:rStyle w:val="StyleUnderline"/>
        </w:rPr>
        <w:t>The United States is not suffering a crisis</w:t>
      </w:r>
      <w:r>
        <w:t xml:space="preserve"> that justifies radical measures</w:t>
      </w:r>
      <w:r w:rsidRPr="0007633B">
        <w:rPr>
          <w:rStyle w:val="StyleUnderline"/>
        </w:rPr>
        <w:t>; the Central American families gathered at our border are</w:t>
      </w:r>
      <w:r>
        <w:t xml:space="preserve">. And </w:t>
      </w:r>
      <w:r w:rsidRPr="0007633B">
        <w:rPr>
          <w:rStyle w:val="Emphasis"/>
        </w:rPr>
        <w:t>those families aren’t bringing crime and lawlessness to our country — if anything, we brought such conditions to theirs.</w:t>
      </w:r>
    </w:p>
    <w:p w14:paraId="6B53A831" w14:textId="77777777" w:rsidR="00CB33B9" w:rsidRPr="00D607B9" w:rsidRDefault="00CB33B9" w:rsidP="00CB33B9"/>
    <w:p w14:paraId="03684BA0" w14:textId="77777777" w:rsidR="00CB33B9" w:rsidRDefault="00CB33B9" w:rsidP="00CB33B9">
      <w:pPr>
        <w:pStyle w:val="Heading4"/>
      </w:pPr>
      <w:r>
        <w:t>Aiding asylees helps fulfill the debt the US owes to migrants – the negative’s arguments reflect Trump’s racism</w:t>
      </w:r>
    </w:p>
    <w:p w14:paraId="5329FB49" w14:textId="77777777" w:rsidR="00CB33B9" w:rsidRPr="003B7167" w:rsidRDefault="00CB33B9" w:rsidP="00CB33B9">
      <w:pPr>
        <w:rPr>
          <w:b/>
          <w:sz w:val="26"/>
          <w:szCs w:val="26"/>
        </w:rPr>
      </w:pPr>
      <w:r w:rsidRPr="003B7167">
        <w:rPr>
          <w:b/>
          <w:sz w:val="26"/>
          <w:szCs w:val="26"/>
        </w:rPr>
        <w:t>Levitz, New York magazine, journalist, 2018</w:t>
      </w:r>
    </w:p>
    <w:p w14:paraId="0C9A0846" w14:textId="77777777" w:rsidR="00CB33B9" w:rsidRPr="00671321" w:rsidRDefault="00CB33B9" w:rsidP="00CB33B9">
      <w:r>
        <w:t>(Eric, New York magazine, “</w:t>
      </w:r>
      <w:r w:rsidRPr="003B7167">
        <w:t>We Owe Central American Migrants Much More Than This</w:t>
      </w:r>
      <w:r>
        <w:t xml:space="preserve">”, </w:t>
      </w:r>
      <w:r w:rsidRPr="00371E2D">
        <w:t>June 21, 2018</w:t>
      </w:r>
      <w:r>
        <w:t xml:space="preserve">, </w:t>
      </w:r>
      <w:hyperlink r:id="rId47" w:history="1">
        <w:r w:rsidRPr="00CB13C9">
          <w:rPr>
            <w:rStyle w:val="Hyperlink"/>
          </w:rPr>
          <w:t>http://nymag.com/daily/intelligencer/2018/06/we-owe-central-american-migrants-much-more-than-this.html</w:t>
        </w:r>
      </w:hyperlink>
      <w:r>
        <w:t>, accessed 7/1/18, GDI-JG)</w:t>
      </w:r>
    </w:p>
    <w:p w14:paraId="0C3C165D" w14:textId="77777777" w:rsidR="00CB33B9" w:rsidRDefault="00CB33B9" w:rsidP="00CB33B9">
      <w:r>
        <w:t xml:space="preserve">Donald </w:t>
      </w:r>
      <w:r w:rsidRPr="00077A2C">
        <w:rPr>
          <w:rStyle w:val="StyleUnderline"/>
        </w:rPr>
        <w:t>Trump does not deny that the migrants at our southern border hail from nations wracked by violence and instability</w:t>
      </w:r>
      <w:r>
        <w:t xml:space="preserve"> (the brutality of Central American gangs is one of our president’s favorite topics of conversation). But </w:t>
      </w:r>
      <w:r w:rsidRPr="00077A2C">
        <w:rPr>
          <w:rStyle w:val="Emphasis"/>
        </w:rPr>
        <w:t>Trump sees the Northern Triangle’s troubles as cause for turning away its refugees, not taking them in</w:t>
      </w:r>
      <w:r>
        <w:t xml:space="preserve">: </w:t>
      </w:r>
      <w:r w:rsidRPr="00077A2C">
        <w:rPr>
          <w:rStyle w:val="StyleUnderline"/>
        </w:rPr>
        <w:t xml:space="preserve">In his understanding </w:t>
      </w:r>
      <w:r>
        <w:t xml:space="preserve">(or at least, in the one he projects to the public), </w:t>
      </w:r>
      <w:r w:rsidRPr="00D607B9">
        <w:rPr>
          <w:rStyle w:val="StyleUnderline"/>
        </w:rPr>
        <w:t>Honduras is not violent and poor for complicated reasons of history, politics, and economics; it is violent and poor because Honduran people live there</w:t>
      </w:r>
      <w:r w:rsidRPr="00077A2C">
        <w:rPr>
          <w:rStyle w:val="StyleUnderline"/>
        </w:rPr>
        <w:t>.</w:t>
      </w:r>
      <w:r>
        <w:t xml:space="preserve"> </w:t>
      </w:r>
      <w:r w:rsidRPr="00D607B9">
        <w:rPr>
          <w:rStyle w:val="StyleUnderline"/>
        </w:rPr>
        <w:t xml:space="preserve">Therefore, these migrants are not looking to escape their </w:t>
      </w:r>
      <w:r w:rsidRPr="00D607B9">
        <w:rPr>
          <w:rStyle w:val="StyleUnderline"/>
        </w:rPr>
        <w:lastRenderedPageBreak/>
        <w:t>nations’ pathologies, but to export them;</w:t>
      </w:r>
      <w:r>
        <w:t xml:space="preserve"> they’re not huddled masses yearning to breathe free, but virus-bearing insects yearning to “infest.”</w:t>
      </w:r>
    </w:p>
    <w:p w14:paraId="78329259" w14:textId="77777777" w:rsidR="00CB33B9" w:rsidRPr="00077A2C" w:rsidRDefault="00CB33B9" w:rsidP="00CB33B9">
      <w:pPr>
        <w:rPr>
          <w:rStyle w:val="StyleUnderline"/>
        </w:rPr>
      </w:pPr>
      <w:r w:rsidRPr="00077A2C">
        <w:rPr>
          <w:rStyle w:val="Emphasis"/>
        </w:rPr>
        <w:t>These sentiments reek of racism</w:t>
      </w:r>
      <w:r>
        <w:t xml:space="preserve">. But </w:t>
      </w:r>
      <w:r w:rsidRPr="00077A2C">
        <w:rPr>
          <w:rStyle w:val="StyleUnderline"/>
        </w:rPr>
        <w:t>like so many other prejudices that the powerful harbor against the powerless, they also betray a will to evade responsibility.</w:t>
      </w:r>
    </w:p>
    <w:p w14:paraId="472552BF" w14:textId="77777777" w:rsidR="00CB33B9" w:rsidRPr="00914F61" w:rsidRDefault="00CB33B9" w:rsidP="00CB33B9">
      <w:pPr>
        <w:rPr>
          <w:rStyle w:val="StyleUnderline"/>
        </w:rPr>
      </w:pPr>
      <w:r>
        <w:t xml:space="preserve">If the pathologies of impoverished black communities can be attributed to the cultural (and/or biological) flaws of black people, then the American government owes them little. </w:t>
      </w:r>
      <w:r w:rsidRPr="00914F61">
        <w:rPr>
          <w:rStyle w:val="StyleUnderline"/>
        </w:rPr>
        <w:t>If we acknowledge that</w:t>
      </w:r>
      <w:r>
        <w:t xml:space="preserve"> their </w:t>
      </w:r>
      <w:r w:rsidRPr="00914F61">
        <w:rPr>
          <w:rStyle w:val="StyleUnderline"/>
        </w:rPr>
        <w:t xml:space="preserve">troubles are inextricable from centuries of discriminatory policy, </w:t>
      </w:r>
      <w:r>
        <w:t xml:space="preserve">by contrast, </w:t>
      </w:r>
      <w:r w:rsidRPr="00914F61">
        <w:rPr>
          <w:rStyle w:val="Emphasis"/>
        </w:rPr>
        <w:t>our collective obligation to improve their well-being becomes immense</w:t>
      </w:r>
      <w:r>
        <w:t xml:space="preserve">. And the same is true of migrant families. If we can call these people “animals,” then we need not ask what caused the barbarities they’re fleeing. But </w:t>
      </w:r>
      <w:r w:rsidRPr="00914F61">
        <w:rPr>
          <w:rStyle w:val="StyleUnderline"/>
        </w:rPr>
        <w:t>rejecting Trump’s racism requires us to ask that question — and answering it honestly requires grappling with our collective responsibility for the traumas that migrant children suffered before they ever crossed our border.</w:t>
      </w:r>
    </w:p>
    <w:p w14:paraId="7DE4514F" w14:textId="77777777" w:rsidR="00CB33B9" w:rsidRPr="00671321" w:rsidRDefault="00CB33B9" w:rsidP="00CB33B9">
      <w:r>
        <w:t xml:space="preserve">What we owe them can be debated (accepting a much greater number of them into our </w:t>
      </w:r>
      <w:proofErr w:type="gramStart"/>
      <w:r>
        <w:t>country, and</w:t>
      </w:r>
      <w:proofErr w:type="gramEnd"/>
      <w:r>
        <w:t xml:space="preserve"> increasing aid to their region would seem like two possibilities). But </w:t>
      </w:r>
      <w:r w:rsidRPr="00914F61">
        <w:rPr>
          <w:rStyle w:val="Emphasis"/>
        </w:rPr>
        <w:t>there is no doubt that we owe them much more than this.</w:t>
      </w:r>
    </w:p>
    <w:p w14:paraId="5BB8A15F" w14:textId="77777777" w:rsidR="00581D50" w:rsidRDefault="00581D50" w:rsidP="00581D50">
      <w:pPr>
        <w:pStyle w:val="Heading2"/>
      </w:pPr>
      <w:r>
        <w:lastRenderedPageBreak/>
        <w:t>No Asylum Now</w:t>
      </w:r>
    </w:p>
    <w:p w14:paraId="5513B12C" w14:textId="77777777" w:rsidR="00581D50" w:rsidRDefault="00581D50" w:rsidP="00581D50">
      <w:pPr>
        <w:pStyle w:val="Heading4"/>
      </w:pPr>
      <w:r>
        <w:t>Apprehension of Northern Triangle migrants is on the rise – despite the violence and gender-based crimes women experience</w:t>
      </w:r>
    </w:p>
    <w:p w14:paraId="6F80C1E5" w14:textId="77777777" w:rsidR="00581D50" w:rsidRPr="00105FC6" w:rsidRDefault="00581D50" w:rsidP="00581D50">
      <w:pPr>
        <w:rPr>
          <w:b/>
          <w:sz w:val="26"/>
          <w:szCs w:val="26"/>
        </w:rPr>
      </w:pPr>
      <w:r w:rsidRPr="00105FC6">
        <w:rPr>
          <w:b/>
          <w:sz w:val="26"/>
          <w:szCs w:val="26"/>
        </w:rPr>
        <w:t>Hallock, Consultant providing research support to the Migration Policy Institute’s U.S. Immigration Policy Program, et al, 2018</w:t>
      </w:r>
    </w:p>
    <w:p w14:paraId="399B5106" w14:textId="77777777" w:rsidR="00581D50" w:rsidRDefault="00581D50" w:rsidP="00581D50">
      <w:r>
        <w:t xml:space="preserve">(Jeffrey, </w:t>
      </w:r>
      <w:r w:rsidRPr="00FF0F5E">
        <w:t>Ariel G. Ruiz Soto</w:t>
      </w:r>
      <w:r>
        <w:t xml:space="preserve">, Associate Policy Analysis, Migration Policy Institute, and Michael Fix, </w:t>
      </w:r>
      <w:r w:rsidRPr="004738AE">
        <w:t xml:space="preserve">Senior Fellow </w:t>
      </w:r>
      <w:r>
        <w:t>and former president, Migration Policy Institute, “</w:t>
      </w:r>
      <w:r w:rsidRPr="004738AE">
        <w:t>In Search of Safety, Growing Numbers of Women Flee Central America</w:t>
      </w:r>
      <w:r>
        <w:t xml:space="preserve">”, Migration Policy Institute, MAY 30, 2018, </w:t>
      </w:r>
      <w:hyperlink r:id="rId48" w:history="1">
        <w:r w:rsidRPr="00CB13C9">
          <w:rPr>
            <w:rStyle w:val="Hyperlink"/>
          </w:rPr>
          <w:t>https://www.migrationpolicy.org/article/search-safety-growing-numbers-women-flee-central-america</w:t>
        </w:r>
      </w:hyperlink>
      <w:r>
        <w:t>, accessed 6/26/18, GDI-JG)</w:t>
      </w:r>
    </w:p>
    <w:p w14:paraId="16801D23" w14:textId="77777777" w:rsidR="00581D50" w:rsidRDefault="00581D50" w:rsidP="00581D50">
      <w:r>
        <w:t xml:space="preserve">Over the past decade, </w:t>
      </w:r>
      <w:r w:rsidRPr="00F25D11">
        <w:rPr>
          <w:rStyle w:val="StyleUnderline"/>
        </w:rPr>
        <w:t>the profile of migrants arriving at the U.S.-Mexico border has gradually</w:t>
      </w:r>
      <w:r>
        <w:t>—yet dramatically—</w:t>
      </w:r>
      <w:r w:rsidRPr="00F25D11">
        <w:rPr>
          <w:rStyle w:val="StyleUnderline"/>
        </w:rPr>
        <w:t>shifted</w:t>
      </w:r>
      <w:r>
        <w:t xml:space="preserve">. </w:t>
      </w:r>
      <w:r w:rsidRPr="00F25D11">
        <w:rPr>
          <w:rStyle w:val="StyleUnderline"/>
        </w:rPr>
        <w:t>Starting around 2014, apprehensions of migrants</w:t>
      </w:r>
      <w:r>
        <w:t xml:space="preserve"> from El Salvador, Guatemala, and Honduras (known as the Northern Triangle of Central America) </w:t>
      </w:r>
      <w:r w:rsidRPr="00F25D11">
        <w:rPr>
          <w:rStyle w:val="StyleUnderline"/>
        </w:rPr>
        <w:t>began to rise</w:t>
      </w:r>
      <w:r>
        <w:t xml:space="preserve">, even as reports suggested more Mexican nationals were leaving the United States than arriving. Today, </w:t>
      </w:r>
      <w:r w:rsidRPr="00F25D11">
        <w:rPr>
          <w:rStyle w:val="StyleUnderline"/>
        </w:rPr>
        <w:t xml:space="preserve">Northern Triangle migrants make up </w:t>
      </w:r>
      <w:proofErr w:type="gramStart"/>
      <w:r w:rsidRPr="00F25D11">
        <w:rPr>
          <w:rStyle w:val="StyleUnderline"/>
        </w:rPr>
        <w:t>the majority of</w:t>
      </w:r>
      <w:proofErr w:type="gramEnd"/>
      <w:r w:rsidRPr="00F25D11">
        <w:rPr>
          <w:rStyle w:val="StyleUnderline"/>
        </w:rPr>
        <w:t xml:space="preserve"> Southwest border apprehensions</w:t>
      </w:r>
      <w:r>
        <w:t xml:space="preserve">, </w:t>
      </w:r>
      <w:r w:rsidRPr="00F25D11">
        <w:rPr>
          <w:rStyle w:val="StyleUnderline"/>
        </w:rPr>
        <w:t>many turning themselves in to authorities to apply for asylum rather than attempting to cross illegally</w:t>
      </w:r>
      <w:r>
        <w:t xml:space="preserve">. </w:t>
      </w:r>
      <w:r w:rsidRPr="00F25D11">
        <w:rPr>
          <w:rStyle w:val="StyleUnderline"/>
        </w:rPr>
        <w:t xml:space="preserve">Several factors </w:t>
      </w:r>
      <w:r>
        <w:t xml:space="preserve">that contribute to instability in the region </w:t>
      </w:r>
      <w:r w:rsidRPr="00F25D11">
        <w:rPr>
          <w:rStyle w:val="StyleUnderline"/>
        </w:rPr>
        <w:t>are pushing people to flee</w:t>
      </w:r>
      <w:r>
        <w:t xml:space="preserve"> in record numbers, resulting in what have been described as refugee-like flows. Entrenched poverty and a desire to reunify with relatives in the United States are also driving some of the migration.</w:t>
      </w:r>
    </w:p>
    <w:p w14:paraId="4BEA85E8" w14:textId="77777777" w:rsidR="00581D50" w:rsidRDefault="00581D50" w:rsidP="00581D50">
      <w:r w:rsidRPr="004D6220">
        <w:rPr>
          <w:rStyle w:val="StyleUnderline"/>
        </w:rPr>
        <w:t>Women and children have proved to be particularly vulnerable to</w:t>
      </w:r>
      <w:r>
        <w:t xml:space="preserve"> emergent forms of </w:t>
      </w:r>
      <w:r w:rsidRPr="004D6220">
        <w:rPr>
          <w:rStyle w:val="StyleUnderline"/>
        </w:rPr>
        <w:t>violence and political instability in the Northern Triangle</w:t>
      </w:r>
      <w:r>
        <w:t xml:space="preserve">. Since unaccompanied minors began arriving at the U.S. border in startling numbers in 2014, they have justifiably received ample academic and media attention. Yet, </w:t>
      </w:r>
      <w:r w:rsidRPr="00FE2292">
        <w:rPr>
          <w:rStyle w:val="Emphasis"/>
        </w:rPr>
        <w:t>there has been less focus on the gendered experiences of women and girls forced to leave the region</w:t>
      </w:r>
      <w:r>
        <w:t xml:space="preserve">. </w:t>
      </w:r>
      <w:r w:rsidRPr="00FE2292">
        <w:rPr>
          <w:rStyle w:val="StyleUnderline"/>
        </w:rPr>
        <w:t>Social norms and legal precedent in Northern Triangle countries routinely allow gender-based crimes to go unpunished, and perpetrators of violence act with impunity</w:t>
      </w:r>
      <w:r>
        <w:t xml:space="preserve">. </w:t>
      </w:r>
      <w:r w:rsidRPr="00FE2292">
        <w:rPr>
          <w:rStyle w:val="StyleUnderline"/>
        </w:rPr>
        <w:t>Forced recruitment of females to be the girlfriends of gang members</w:t>
      </w:r>
      <w:r>
        <w:t xml:space="preserve"> (novias de </w:t>
      </w:r>
      <w:proofErr w:type="spellStart"/>
      <w:r>
        <w:t>pandillas</w:t>
      </w:r>
      <w:proofErr w:type="spellEnd"/>
      <w:r>
        <w:t xml:space="preserve">) </w:t>
      </w:r>
      <w:r w:rsidRPr="00FE2292">
        <w:rPr>
          <w:rStyle w:val="StyleUnderline"/>
        </w:rPr>
        <w:t>and some of the highest femicide rates in the world have produced</w:t>
      </w:r>
      <w:r>
        <w:t xml:space="preserve"> patterns of behavior and </w:t>
      </w:r>
      <w:r w:rsidRPr="00FE2292">
        <w:rPr>
          <w:rStyle w:val="StyleUnderline"/>
        </w:rPr>
        <w:t>feelings of personal insecurity</w:t>
      </w:r>
      <w:r>
        <w:t xml:space="preserve"> that directly contribute to women’s decisions to migrate.</w:t>
      </w:r>
    </w:p>
    <w:p w14:paraId="7F1FE5FA" w14:textId="77777777" w:rsidR="00581D50" w:rsidRPr="00D27D54" w:rsidRDefault="00581D50" w:rsidP="00581D50">
      <w:r>
        <w:t xml:space="preserve">The conditions driving this migration did not emerge overnight, rather they are rooted in systemic political and socioeconomic problems. </w:t>
      </w:r>
      <w:r w:rsidRPr="00FE2292">
        <w:rPr>
          <w:rStyle w:val="StyleUnderline"/>
        </w:rPr>
        <w:t>The civil wars that engulfed the Northern Triangle in the latter half of the 20th century resulted in reduced public trust in government and feelings of personal insecurity</w:t>
      </w:r>
      <w:r>
        <w:t xml:space="preserve">—fertile ground for gangs, cartels, and other criminal groups. Government institutions are weak, and their territorial control is challenged by these nonstate actors; public-sector corruption is widespread; economies are stagnant, and inequality high; indigenous people are routinely forced off their land; and citizens’ rights are regularly violated.  </w:t>
      </w:r>
    </w:p>
    <w:p w14:paraId="05C699B7" w14:textId="77777777" w:rsidR="00581D50" w:rsidRPr="00B42D42" w:rsidRDefault="00581D50" w:rsidP="00581D50">
      <w:pPr>
        <w:pStyle w:val="Heading4"/>
      </w:pPr>
      <w:r w:rsidRPr="00B42D42">
        <w:t>Domestic violence rampant right now – granting asylum is necessary to help the victims</w:t>
      </w:r>
    </w:p>
    <w:p w14:paraId="2F03B88E" w14:textId="77777777" w:rsidR="00581D50" w:rsidRDefault="00581D50" w:rsidP="00581D50">
      <w:pPr>
        <w:rPr>
          <w:rStyle w:val="Style13ptBold"/>
        </w:rPr>
      </w:pPr>
      <w:r w:rsidRPr="001D59C7">
        <w:rPr>
          <w:rStyle w:val="Style13ptBold"/>
        </w:rPr>
        <w:t>M</w:t>
      </w:r>
      <w:r>
        <w:rPr>
          <w:rStyle w:val="Style13ptBold"/>
        </w:rPr>
        <w:t>artinez, TIME reporter, 18</w:t>
      </w:r>
    </w:p>
    <w:p w14:paraId="3CCBE678" w14:textId="77777777" w:rsidR="00581D50" w:rsidRPr="00B42D42" w:rsidRDefault="00581D50" w:rsidP="00581D50">
      <w:r w:rsidRPr="00B42D42">
        <w:lastRenderedPageBreak/>
        <w:t>[Gina, 6/20/18, TIME Magazine, ‘‘I Don’t Live in Fear Anymore.’ 2 Women Granted Asylum in the U.S. for Domestic Abuse on Why They Risked Coming Here’, http://time.com/5313802/sessions-asylum-domestic-violence/, accessed 6/28/18, MC]</w:t>
      </w:r>
    </w:p>
    <w:p w14:paraId="75555CFC" w14:textId="77777777" w:rsidR="00581D50" w:rsidRPr="00B51AF7" w:rsidRDefault="00581D50" w:rsidP="00581D50">
      <w:pPr>
        <w:rPr>
          <w:u w:val="single"/>
        </w:rPr>
      </w:pPr>
      <w:r w:rsidRPr="00B51AF7">
        <w:rPr>
          <w:rStyle w:val="StyleUnderline"/>
        </w:rPr>
        <w:t>In an opinion issued on June 11, 2018, Attorney General Jeff Sessions said that victims of domestic and gang violence will no longer qualify for asylum in the United States. Since 2014, women from throughout Central America have escaped increasingly dangerous situations through asylum in the U.S.</w:t>
      </w:r>
    </w:p>
    <w:p w14:paraId="66DD361E" w14:textId="77777777" w:rsidR="00581D50" w:rsidRDefault="00581D50" w:rsidP="00581D50">
      <w:r>
        <w:t>A.*, a mother of two, is one of those women. She fled Guatemala after years of sexual and physical abuse from her husband. She was granted asylum in 2016 and is now living and working in New York City as a home attendant.</w:t>
      </w:r>
    </w:p>
    <w:p w14:paraId="4F71FF6E" w14:textId="77777777" w:rsidR="00581D50" w:rsidRDefault="00581D50" w:rsidP="00581D50">
      <w:r>
        <w:t>J.* also gained asylum in the U.S. on the grounds of domestic violence. She suffered from abuse at home throughout her childhood at the hands of her grandmother and alcoholic uncle.</w:t>
      </w:r>
    </w:p>
    <w:p w14:paraId="6360F354" w14:textId="77777777" w:rsidR="00581D50" w:rsidRDefault="00581D50" w:rsidP="00581D50">
      <w:r>
        <w:t xml:space="preserve">A.’s lawyer Robyn Barnard said </w:t>
      </w:r>
      <w:r w:rsidRPr="001D59C7">
        <w:rPr>
          <w:rStyle w:val="StyleUnderline"/>
        </w:rPr>
        <w:t>countries in Central America, including Honduras, El Salvador and Guatemala, are becoming increasingly unstable and have some of the highest homicide rates in the world. “It’s no coincidence that more people are applying for asylum,” she said. “It’s a result of the increase in gang violence and when you combine that with viewing women as property [there] and being able to treat them as you please, domestic violence increases as well. Very few women are able make it out of these situations without help.</w:t>
      </w:r>
      <w:r>
        <w:t>”</w:t>
      </w:r>
    </w:p>
    <w:p w14:paraId="1963CB97" w14:textId="77777777" w:rsidR="00581D50" w:rsidRPr="00DA478E" w:rsidRDefault="00581D50" w:rsidP="00581D50">
      <w:r>
        <w:t xml:space="preserve">Here’s how U.S. asylum policy helped A. and </w:t>
      </w:r>
      <w:proofErr w:type="gramStart"/>
      <w:r>
        <w:t>J..</w:t>
      </w:r>
      <w:proofErr w:type="gramEnd"/>
      <w:r>
        <w:t xml:space="preserve"> escape their dangerous situations, and how they think Sessions’ new policy will hurt other women in similar situations.</w:t>
      </w:r>
    </w:p>
    <w:p w14:paraId="24860CD0" w14:textId="77777777" w:rsidR="00581D50" w:rsidRPr="008B0EBD" w:rsidRDefault="00581D50" w:rsidP="00581D50">
      <w:pPr>
        <w:pStyle w:val="Heading2"/>
      </w:pPr>
      <w:r>
        <w:lastRenderedPageBreak/>
        <w:t>Impact - Dehumanization</w:t>
      </w:r>
    </w:p>
    <w:p w14:paraId="45A660CD" w14:textId="77777777" w:rsidR="00581D50" w:rsidRDefault="00581D50" w:rsidP="00581D50">
      <w:pPr>
        <w:pStyle w:val="Heading3"/>
      </w:pPr>
      <w:r>
        <w:lastRenderedPageBreak/>
        <w:t>Home Countries</w:t>
      </w:r>
    </w:p>
    <w:p w14:paraId="1ADC7F21" w14:textId="77777777" w:rsidR="00581D50" w:rsidRDefault="00581D50" w:rsidP="00581D50">
      <w:pPr>
        <w:pStyle w:val="Heading4"/>
      </w:pPr>
      <w:r>
        <w:t>Gang violence is an epidemic in asylee’s countries of origin – justifying sexual exploitation of girls</w:t>
      </w:r>
    </w:p>
    <w:p w14:paraId="1805C29F" w14:textId="77777777" w:rsidR="00581D50" w:rsidRDefault="00581D50" w:rsidP="00581D50">
      <w:pPr>
        <w:rPr>
          <w:b/>
          <w:sz w:val="26"/>
          <w:szCs w:val="26"/>
        </w:rPr>
      </w:pPr>
      <w:r w:rsidRPr="00C632DC">
        <w:rPr>
          <w:b/>
          <w:sz w:val="26"/>
          <w:szCs w:val="26"/>
        </w:rPr>
        <w:t>Fernández, International Crisis Group, Northern Triangle, Analyst, 2018</w:t>
      </w:r>
    </w:p>
    <w:p w14:paraId="300818FE" w14:textId="77777777" w:rsidR="00581D50" w:rsidRPr="009C4AF7" w:rsidRDefault="00581D50" w:rsidP="00581D50">
      <w:r>
        <w:t>(</w:t>
      </w:r>
      <w:r w:rsidRPr="00C632DC">
        <w:t>Sofía Martínez</w:t>
      </w:r>
      <w:r>
        <w:t>, International Crisis Group, “</w:t>
      </w:r>
      <w:r w:rsidRPr="00C33C47">
        <w:t>Today’s Migrant Flow Is Different</w:t>
      </w:r>
      <w:r>
        <w:t>”, 27</w:t>
      </w:r>
      <w:r w:rsidRPr="00C632DC">
        <w:t xml:space="preserve"> JUNE 2018</w:t>
      </w:r>
      <w:r>
        <w:t xml:space="preserve">, </w:t>
      </w:r>
      <w:r w:rsidRPr="00C33C47">
        <w:t>https://www.crisisgroup.org/latin-america-caribbean/central-america/todays-migrant-flow-different</w:t>
      </w:r>
      <w:r>
        <w:t>, accessed 7/1/18, GDI-JG)</w:t>
      </w:r>
    </w:p>
    <w:p w14:paraId="41B389D6" w14:textId="77777777" w:rsidR="00581D50" w:rsidRDefault="00581D50" w:rsidP="00581D50">
      <w:r>
        <w:t xml:space="preserve">In countries like El Salvador and Honduras, </w:t>
      </w:r>
      <w:r w:rsidRPr="000821FB">
        <w:rPr>
          <w:rStyle w:val="StyleUnderline"/>
        </w:rPr>
        <w:t>parents living in what are popularly known as “red zones”</w:t>
      </w:r>
      <w:r>
        <w:t>—usually communities plagued by gangs—</w:t>
      </w:r>
      <w:proofErr w:type="gramStart"/>
      <w:r w:rsidRPr="000821FB">
        <w:rPr>
          <w:rStyle w:val="StyleUnderline"/>
        </w:rPr>
        <w:t>have to</w:t>
      </w:r>
      <w:proofErr w:type="gramEnd"/>
      <w:r w:rsidRPr="000821FB">
        <w:rPr>
          <w:rStyle w:val="StyleUnderline"/>
        </w:rPr>
        <w:t xml:space="preserve"> spend hard-earned money on private transport or after-school programs to avoid their kids coming into contact with criminal groups. </w:t>
      </w:r>
      <w:r>
        <w:t xml:space="preserve">“It’s really complicated for us [the parents] ... because </w:t>
      </w:r>
      <w:r w:rsidRPr="000821FB">
        <w:rPr>
          <w:rStyle w:val="StyleUnderline"/>
        </w:rPr>
        <w:t>we need to work more hours to pay for the security of our children and also spend enough time at home to talk with them and make sure they are not hanging out with</w:t>
      </w:r>
      <w:r>
        <w:t xml:space="preserve"> </w:t>
      </w:r>
      <w:r w:rsidRPr="000821FB">
        <w:rPr>
          <w:rStyle w:val="StyleUnderline"/>
        </w:rPr>
        <w:t xml:space="preserve">the wrong people,” </w:t>
      </w:r>
      <w:r>
        <w:t>a Honduran social worker and mother of two told me recently. I am withholding her name, and those of others quoted in this story, for security reasons.</w:t>
      </w:r>
    </w:p>
    <w:p w14:paraId="1FBBAE1C" w14:textId="77777777" w:rsidR="00581D50" w:rsidRDefault="00581D50" w:rsidP="00581D50">
      <w:r>
        <w:t xml:space="preserve">For some families, it is too late to keep their kids away. </w:t>
      </w:r>
      <w:r w:rsidRPr="009C4AF7">
        <w:rPr>
          <w:rStyle w:val="StyleUnderline"/>
        </w:rPr>
        <w:t>In El Salvador</w:t>
      </w:r>
      <w:r>
        <w:t xml:space="preserve">, where there are around 65,000 thousand active gang members with a social support base of half a million people, </w:t>
      </w:r>
      <w:r w:rsidRPr="009C4AF7">
        <w:rPr>
          <w:rStyle w:val="StyleUnderline"/>
        </w:rPr>
        <w:t>boys from 12 years up are prime targets for recruitment. Girls can also be targeted at an early age, either to be sexually abused or to become gang members</w:t>
      </w:r>
      <w:r>
        <w:t xml:space="preserve">. </w:t>
      </w:r>
      <w:r w:rsidRPr="009C4AF7">
        <w:rPr>
          <w:rStyle w:val="StyleUnderline"/>
        </w:rPr>
        <w:t>The eventual fate of a girl</w:t>
      </w:r>
      <w:r>
        <w:t>—</w:t>
      </w:r>
      <w:r w:rsidRPr="009C4AF7">
        <w:rPr>
          <w:rStyle w:val="StyleUnderline"/>
        </w:rPr>
        <w:t>whether she is left alone, harassed into joining the gang, or forced into becoming a sex slave—depends entirely on the local leaders</w:t>
      </w:r>
      <w:r>
        <w:t xml:space="preserve">, or </w:t>
      </w:r>
      <w:proofErr w:type="spellStart"/>
      <w:r>
        <w:t>palabreros</w:t>
      </w:r>
      <w:proofErr w:type="spellEnd"/>
      <w:r>
        <w:t xml:space="preserve">, who run the local cells or </w:t>
      </w:r>
      <w:proofErr w:type="spellStart"/>
      <w:r>
        <w:t>clicas</w:t>
      </w:r>
      <w:proofErr w:type="spellEnd"/>
      <w:r>
        <w:t xml:space="preserve"> (cliques) of the two largest gangs, MS-13 and Barrio 18.</w:t>
      </w:r>
    </w:p>
    <w:p w14:paraId="7E133A11" w14:textId="77777777" w:rsidR="00581D50" w:rsidRDefault="00581D50" w:rsidP="00581D50">
      <w:pPr>
        <w:pStyle w:val="Heading4"/>
      </w:pPr>
      <w:r>
        <w:t>Asylees’ home countries are ridden with poverty and violence</w:t>
      </w:r>
    </w:p>
    <w:p w14:paraId="42A78C78" w14:textId="77777777" w:rsidR="00581D50" w:rsidRPr="00124142" w:rsidRDefault="00581D50" w:rsidP="00581D50">
      <w:pPr>
        <w:rPr>
          <w:b/>
          <w:sz w:val="26"/>
          <w:szCs w:val="26"/>
        </w:rPr>
      </w:pPr>
      <w:r w:rsidRPr="00124142">
        <w:rPr>
          <w:b/>
          <w:sz w:val="26"/>
          <w:szCs w:val="26"/>
        </w:rPr>
        <w:t>Miles, Center for Strategic and International Studies, Americas Program Senior Fellow and Deputy Director, and U.S.-Mexico Futures Initiative Director, et al., 2018</w:t>
      </w:r>
    </w:p>
    <w:p w14:paraId="30C4BFD2" w14:textId="77777777" w:rsidR="00581D50" w:rsidRPr="0021269E" w:rsidRDefault="00581D50" w:rsidP="00581D50">
      <w:r>
        <w:t xml:space="preserve">(Richard, Linnea </w:t>
      </w:r>
      <w:proofErr w:type="spellStart"/>
      <w:r>
        <w:t>Sandin</w:t>
      </w:r>
      <w:proofErr w:type="spellEnd"/>
      <w:r>
        <w:t xml:space="preserve">, Center for Strategic and International Studies, Americas Program </w:t>
      </w:r>
      <w:r w:rsidRPr="00DD4866">
        <w:t>Manager and Research Associate</w:t>
      </w:r>
      <w:r>
        <w:t xml:space="preserve">, and Sarah </w:t>
      </w:r>
      <w:proofErr w:type="spellStart"/>
      <w:r>
        <w:t>Baumunk</w:t>
      </w:r>
      <w:proofErr w:type="spellEnd"/>
      <w:r>
        <w:t xml:space="preserve">, Center for Strategic and International Studies, Americas Program </w:t>
      </w:r>
      <w:r w:rsidRPr="00DD4866">
        <w:t>Research Assistant and Program Coordinator</w:t>
      </w:r>
      <w:r>
        <w:t>, Center for Strategic and International Studies, “</w:t>
      </w:r>
      <w:r w:rsidRPr="009A3D86">
        <w:t>Trump’s Border Policy: Separation Anxiety</w:t>
      </w:r>
      <w:r>
        <w:t xml:space="preserve">”, </w:t>
      </w:r>
      <w:r w:rsidRPr="009A3D86">
        <w:t>June 21, 2018</w:t>
      </w:r>
      <w:r>
        <w:t xml:space="preserve">, </w:t>
      </w:r>
      <w:hyperlink r:id="rId49" w:history="1">
        <w:r w:rsidRPr="00CB13C9">
          <w:rPr>
            <w:rStyle w:val="Hyperlink"/>
          </w:rPr>
          <w:t>https://www.csis.org/analysis/trumps-border-policy-separation-anxiety</w:t>
        </w:r>
      </w:hyperlink>
      <w:r>
        <w:t>, accessed 7/1/18, GDI-JG)</w:t>
      </w:r>
    </w:p>
    <w:p w14:paraId="06FFA82B" w14:textId="77777777" w:rsidR="00581D50" w:rsidRDefault="00581D50" w:rsidP="00581D50">
      <w:r w:rsidRPr="008665F0">
        <w:t xml:space="preserve">A3: </w:t>
      </w:r>
      <w:r w:rsidRPr="008665F0">
        <w:rPr>
          <w:rStyle w:val="StyleUnderline"/>
        </w:rPr>
        <w:t>Poverty and violence continue to be the two major driving factors for migrants from Mexico and the Northern Triangle.</w:t>
      </w:r>
      <w:r w:rsidRPr="008665F0">
        <w:t xml:space="preserve"> Although </w:t>
      </w:r>
      <w:r w:rsidRPr="008665F0">
        <w:rPr>
          <w:rStyle w:val="StyleUnderline"/>
        </w:rPr>
        <w:t>Mexico</w:t>
      </w:r>
      <w:r w:rsidRPr="008665F0">
        <w:t xml:space="preserve"> has one of the largest economies in the world, it also </w:t>
      </w:r>
      <w:r w:rsidRPr="008665F0">
        <w:rPr>
          <w:rStyle w:val="StyleUnderline"/>
        </w:rPr>
        <w:t>has a high rate of income inequality, and almost half the population lives below the poverty line. Throughout the Northern Triangle, poverty rates in rural areas exceed 50 percent, and unemployment is</w:t>
      </w:r>
      <w:r w:rsidRPr="008665F0">
        <w:t xml:space="preserve"> </w:t>
      </w:r>
      <w:r w:rsidRPr="008665F0">
        <w:rPr>
          <w:rStyle w:val="StyleUnderline"/>
        </w:rPr>
        <w:t>high</w:t>
      </w:r>
      <w:r w:rsidRPr="008665F0">
        <w:t xml:space="preserve">. </w:t>
      </w:r>
      <w:r w:rsidRPr="008665F0">
        <w:rPr>
          <w:rStyle w:val="StyleUnderline"/>
        </w:rPr>
        <w:t>Gang violence is pervasive</w:t>
      </w:r>
      <w:r w:rsidRPr="008665F0">
        <w:t xml:space="preserve"> in the Northern Triangle, with gangs like MS-13 and Barrio 18 controlling neighborhoods or even entire towns. </w:t>
      </w:r>
      <w:r w:rsidRPr="008665F0">
        <w:rPr>
          <w:rStyle w:val="StyleUnderline"/>
        </w:rPr>
        <w:t>These gangs extort businesses and kidnap and murder citizens</w:t>
      </w:r>
      <w:r w:rsidRPr="008665F0">
        <w:t xml:space="preserve">. </w:t>
      </w:r>
      <w:r w:rsidRPr="008665F0">
        <w:rPr>
          <w:rStyle w:val="StyleUnderline"/>
        </w:rPr>
        <w:t>They often infiltrate police departments and local courts, meaning that they are rarely brought to justice</w:t>
      </w:r>
      <w:r w:rsidRPr="008665F0">
        <w:t xml:space="preserve">. </w:t>
      </w:r>
      <w:r w:rsidRPr="008665F0">
        <w:rPr>
          <w:rStyle w:val="StyleUnderline"/>
        </w:rPr>
        <w:t>Citizens of the Northern Triangle pay millions of dollars in extortion fees to gangs</w:t>
      </w:r>
      <w:r w:rsidRPr="008665F0">
        <w:t xml:space="preserve">, and </w:t>
      </w:r>
      <w:r w:rsidRPr="008665F0">
        <w:rPr>
          <w:rStyle w:val="StyleUnderline"/>
        </w:rPr>
        <w:t>homicide rates in the region are among the highest in the world.</w:t>
      </w:r>
      <w:r w:rsidRPr="008665F0">
        <w:t xml:space="preserve"> </w:t>
      </w:r>
      <w:r w:rsidRPr="008665F0">
        <w:rPr>
          <w:rStyle w:val="Emphasis"/>
        </w:rPr>
        <w:t>Women and children are especially at risk for fatal violence</w:t>
      </w:r>
      <w:r w:rsidRPr="008665F0">
        <w:t xml:space="preserve">. </w:t>
      </w:r>
      <w:r w:rsidRPr="008665F0">
        <w:rPr>
          <w:rStyle w:val="StyleUnderline"/>
        </w:rPr>
        <w:t>Mexico and El Salvador are among the top 10 countries in the world with the highest female murder rates</w:t>
      </w:r>
      <w:r w:rsidRPr="008665F0">
        <w:t xml:space="preserve">, and much of this violence is gang related. The high rate of violence is the main </w:t>
      </w:r>
      <w:r w:rsidRPr="008665F0">
        <w:lastRenderedPageBreak/>
        <w:t>reason 110,000 people from the countries of the Northern Triangle have sought asylum in the United States, making them 3 of the top 10 countries of origin of asylum seekers in the United States.</w:t>
      </w:r>
    </w:p>
    <w:p w14:paraId="18E33B09" w14:textId="77777777" w:rsidR="00581D50" w:rsidRDefault="00581D50" w:rsidP="00581D50">
      <w:pPr>
        <w:pStyle w:val="Heading4"/>
      </w:pPr>
      <w:r>
        <w:t xml:space="preserve">Asylees can’t return – security crackdowns put families in danger on a regular basis </w:t>
      </w:r>
    </w:p>
    <w:p w14:paraId="605C91B3" w14:textId="77777777" w:rsidR="00581D50" w:rsidRDefault="00581D50" w:rsidP="00581D50">
      <w:pPr>
        <w:rPr>
          <w:b/>
          <w:sz w:val="26"/>
          <w:szCs w:val="26"/>
        </w:rPr>
      </w:pPr>
      <w:r w:rsidRPr="00C632DC">
        <w:rPr>
          <w:b/>
          <w:sz w:val="26"/>
          <w:szCs w:val="26"/>
        </w:rPr>
        <w:t>Fernández, International Crisis Group, Northern Triangle, Analyst, 2018</w:t>
      </w:r>
    </w:p>
    <w:p w14:paraId="5A4E5A2A" w14:textId="77777777" w:rsidR="00581D50" w:rsidRPr="00480EAE" w:rsidRDefault="00581D50" w:rsidP="00581D50">
      <w:r>
        <w:t>(</w:t>
      </w:r>
      <w:r w:rsidRPr="00C632DC">
        <w:t>Sofía Martínez</w:t>
      </w:r>
      <w:r>
        <w:t>, International Crisis Group, “</w:t>
      </w:r>
      <w:r w:rsidRPr="00C33C47">
        <w:t>Today’s Migrant Flow Is Different</w:t>
      </w:r>
      <w:r>
        <w:t>”, 27</w:t>
      </w:r>
      <w:r w:rsidRPr="00C632DC">
        <w:t xml:space="preserve"> JUNE 2018</w:t>
      </w:r>
      <w:r>
        <w:t xml:space="preserve">, </w:t>
      </w:r>
      <w:r w:rsidRPr="00C33C47">
        <w:t>https://www.crisisgroup.org/latin-america-caribbean/central-america/todays-migrant-flow-different</w:t>
      </w:r>
      <w:r>
        <w:t>, accessed 7/1/18, GDI-JG)</w:t>
      </w:r>
    </w:p>
    <w:p w14:paraId="0AE5EACE" w14:textId="77777777" w:rsidR="00581D50" w:rsidRDefault="00581D50" w:rsidP="00581D50">
      <w:r>
        <w:t xml:space="preserve">Nevertheless, the </w:t>
      </w:r>
      <w:r w:rsidRPr="008139E0">
        <w:rPr>
          <w:rStyle w:val="StyleUnderline"/>
        </w:rPr>
        <w:t>governments from El Salvador, Guatemala, and Honduras continue to rely</w:t>
      </w:r>
      <w:r>
        <w:t xml:space="preserve"> almost solely </w:t>
      </w:r>
      <w:r w:rsidRPr="008139E0">
        <w:rPr>
          <w:rStyle w:val="StyleUnderline"/>
        </w:rPr>
        <w:t>on security crackdowns to tackle gangs</w:t>
      </w:r>
      <w:r>
        <w:t xml:space="preserve">. </w:t>
      </w:r>
      <w:r w:rsidRPr="008139E0">
        <w:rPr>
          <w:rStyle w:val="StyleUnderline"/>
        </w:rPr>
        <w:t>This has</w:t>
      </w:r>
      <w:r>
        <w:t xml:space="preserve"> indirectly </w:t>
      </w:r>
      <w:r w:rsidRPr="008139E0">
        <w:rPr>
          <w:rStyle w:val="StyleUnderline"/>
        </w:rPr>
        <w:t>created yet another reason for the local population to flee</w:t>
      </w:r>
      <w:r>
        <w:t>. As an NGO worker in El Salvador told me recently: “</w:t>
      </w:r>
      <w:r w:rsidRPr="008139E0">
        <w:rPr>
          <w:rStyle w:val="Emphasis"/>
        </w:rPr>
        <w:t>The situation is so bad that sometimes people are more scared of the police than the gangs.”</w:t>
      </w:r>
    </w:p>
    <w:p w14:paraId="316DA9BE" w14:textId="77777777" w:rsidR="00581D50" w:rsidRPr="00480EAE" w:rsidRDefault="00581D50" w:rsidP="00581D50">
      <w:pPr>
        <w:rPr>
          <w:rStyle w:val="StyleUnderline"/>
        </w:rPr>
      </w:pPr>
      <w:r>
        <w:t xml:space="preserve">While law enforcement is an inevitable part of the fight against violent crime, </w:t>
      </w:r>
      <w:r w:rsidRPr="008139E0">
        <w:rPr>
          <w:rStyle w:val="StyleUnderline"/>
        </w:rPr>
        <w:t>the impact in communities where gangs are present can be hugely counter-productive.</w:t>
      </w:r>
      <w:r>
        <w:t xml:space="preserve"> Especially in El Salvador and Honduras, </w:t>
      </w:r>
      <w:r w:rsidRPr="008139E0">
        <w:rPr>
          <w:rStyle w:val="StyleUnderline"/>
        </w:rPr>
        <w:t>residents get caught in daily armed confrontations caused by gangs’ turf wars, as well as operations by security forces in their communities to combat them</w:t>
      </w:r>
      <w:r>
        <w:t xml:space="preserve">. </w:t>
      </w:r>
      <w:r w:rsidRPr="008139E0">
        <w:rPr>
          <w:rStyle w:val="StyleUnderline"/>
        </w:rPr>
        <w:t xml:space="preserve">This is on top of the usual harassment that the gangs inflict on local families, </w:t>
      </w:r>
      <w:r>
        <w:t xml:space="preserve">like trying to recruit their children or extracting weekly extortion payments. “In my previous neighborhood I couldn’t trust anybody, it is like not knowing who the enemy is,” a man displaced from his community in central Honduras by gang violence told me when I met him in Tegucigalpa. In </w:t>
      </w:r>
      <w:r w:rsidRPr="00480EAE">
        <w:rPr>
          <w:rStyle w:val="StyleUnderline"/>
        </w:rPr>
        <w:t>El Salvador, it is very common that teenagers living in “red zones” are harassed by security forces, who consider them usual suspects of gang membership.</w:t>
      </w:r>
    </w:p>
    <w:p w14:paraId="5715ADBF" w14:textId="77777777" w:rsidR="00581D50" w:rsidRDefault="00581D50" w:rsidP="00581D50">
      <w:r w:rsidRPr="00480EAE">
        <w:rPr>
          <w:rStyle w:val="StyleUnderline"/>
        </w:rPr>
        <w:t>This situation has left thousands of Central American families stuck between a rock and a hard place.</w:t>
      </w:r>
      <w:r>
        <w:t xml:space="preserve"> </w:t>
      </w:r>
      <w:r w:rsidRPr="00480EAE">
        <w:rPr>
          <w:rStyle w:val="StyleUnderline"/>
        </w:rPr>
        <w:t>They</w:t>
      </w:r>
      <w:r>
        <w:t xml:space="preserve"> know how dangerous the trip to the U.S. is, but </w:t>
      </w:r>
      <w:r w:rsidRPr="00480EAE">
        <w:rPr>
          <w:rStyle w:val="Emphasis"/>
        </w:rPr>
        <w:t>are forced to leave to save their lives.</w:t>
      </w:r>
      <w:r>
        <w:t xml:space="preserve"> “If I stay here, I will die,” a Honduran woman told me in tears during a group interview with victims of forced displacement in Tegucigalpa. Her fear was retaliation from gangs after her son and mother had been killed in the same week.</w:t>
      </w:r>
    </w:p>
    <w:p w14:paraId="75B75C6A" w14:textId="77777777" w:rsidR="00581D50" w:rsidRDefault="00581D50" w:rsidP="00581D50">
      <w:r w:rsidRPr="00480EAE">
        <w:rPr>
          <w:rStyle w:val="StyleUnderline"/>
        </w:rPr>
        <w:t>When I have asked displaced people over the past few months if U.S. migration policies deter them from fleeing</w:t>
      </w:r>
      <w:r>
        <w:t xml:space="preserve">, </w:t>
      </w:r>
      <w:r w:rsidRPr="00480EAE">
        <w:rPr>
          <w:rStyle w:val="StyleUnderline"/>
        </w:rPr>
        <w:t>they usually reply</w:t>
      </w:r>
      <w:r>
        <w:t xml:space="preserve"> that the prospect of being caught by U.S. migration officials makes them anxious, but </w:t>
      </w:r>
      <w:r w:rsidRPr="00480EAE">
        <w:rPr>
          <w:rStyle w:val="StyleUnderline"/>
        </w:rPr>
        <w:t xml:space="preserve">that “there is no scarier place” than their home countries. </w:t>
      </w:r>
      <w:proofErr w:type="gramStart"/>
      <w:r>
        <w:t>This is why</w:t>
      </w:r>
      <w:proofErr w:type="gramEnd"/>
      <w:r>
        <w:t>, no matter how hard and sometimes inhumane this administration’s anti-immigration policies might be, many Central American parents and their children will be determined to make the trip north anyway.</w:t>
      </w:r>
    </w:p>
    <w:p w14:paraId="16613B28" w14:textId="77777777" w:rsidR="00581D50" w:rsidRDefault="00581D50" w:rsidP="00581D50">
      <w:pPr>
        <w:pStyle w:val="Heading4"/>
      </w:pPr>
      <w:r>
        <w:t>Women, children, and LGBTQ people face constant gender-based violence in home countries</w:t>
      </w:r>
    </w:p>
    <w:p w14:paraId="2B272FB2" w14:textId="77777777" w:rsidR="00581D50" w:rsidRPr="005F2553" w:rsidRDefault="00581D50" w:rsidP="00581D50">
      <w:pPr>
        <w:rPr>
          <w:b/>
          <w:sz w:val="26"/>
          <w:szCs w:val="26"/>
        </w:rPr>
      </w:pPr>
      <w:proofErr w:type="spellStart"/>
      <w:r w:rsidRPr="005F2553">
        <w:rPr>
          <w:b/>
          <w:sz w:val="26"/>
          <w:szCs w:val="26"/>
        </w:rPr>
        <w:t>Mathema</w:t>
      </w:r>
      <w:proofErr w:type="spellEnd"/>
      <w:r w:rsidRPr="005F2553">
        <w:rPr>
          <w:b/>
          <w:sz w:val="26"/>
          <w:szCs w:val="26"/>
        </w:rPr>
        <w:t>, Center for American Progress, Immigration Policy, senior policy analyst, 2018</w:t>
      </w:r>
    </w:p>
    <w:p w14:paraId="195D820E" w14:textId="77777777" w:rsidR="00581D50" w:rsidRPr="00A5633F" w:rsidRDefault="00581D50" w:rsidP="00581D50">
      <w:r>
        <w:t>(Silva, Center for American Progress, “</w:t>
      </w:r>
      <w:r w:rsidRPr="00285C95">
        <w:t>They Are (Still) Refugees: People Continue to Flee Violence in Latin American Countries</w:t>
      </w:r>
      <w:r>
        <w:t xml:space="preserve">”, </w:t>
      </w:r>
      <w:r w:rsidRPr="00285C95">
        <w:t>June 1, 2018</w:t>
      </w:r>
      <w:r>
        <w:t xml:space="preserve">, </w:t>
      </w:r>
      <w:hyperlink r:id="rId50" w:history="1">
        <w:r w:rsidRPr="00CB13C9">
          <w:rPr>
            <w:rStyle w:val="Hyperlink"/>
          </w:rPr>
          <w:t>https://www.americanprogress.org/issues/immigration/reports/2018/06/01/451474/still-refugees-people-continue-flee-violence-latin-american-countries/</w:t>
        </w:r>
      </w:hyperlink>
      <w:r>
        <w:t>, accessed 6/30/18, GDI-JG)</w:t>
      </w:r>
    </w:p>
    <w:p w14:paraId="33530404" w14:textId="77777777" w:rsidR="00581D50" w:rsidRPr="001E6023" w:rsidRDefault="00581D50" w:rsidP="00581D50">
      <w:r w:rsidRPr="00FD569D">
        <w:rPr>
          <w:rStyle w:val="StyleUnderline"/>
        </w:rPr>
        <w:lastRenderedPageBreak/>
        <w:t>Women and children</w:t>
      </w:r>
      <w:r>
        <w:t xml:space="preserve">, especially girls, </w:t>
      </w:r>
      <w:r w:rsidRPr="00FD569D">
        <w:rPr>
          <w:rStyle w:val="StyleUnderline"/>
        </w:rPr>
        <w:t>as well as LGBTQ people continue to face high levels of severe and persistent danger from gender-based violence in</w:t>
      </w:r>
      <w:r>
        <w:t xml:space="preserve"> the </w:t>
      </w:r>
      <w:r w:rsidRPr="00FD569D">
        <w:rPr>
          <w:rStyle w:val="StyleUnderline"/>
        </w:rPr>
        <w:t>Northern Triangle countries.</w:t>
      </w:r>
      <w:r>
        <w:t xml:space="preserve"> According to data released by the Small Arms Survey, </w:t>
      </w:r>
      <w:r w:rsidRPr="00FD569D">
        <w:rPr>
          <w:rStyle w:val="StyleUnderline"/>
        </w:rPr>
        <w:t>El Salvador and Honduras were among the 10 countries not currently involved in armed conflict with the highest rates of femicide</w:t>
      </w:r>
      <w:r>
        <w:t>—the murder of women—</w:t>
      </w:r>
      <w:r w:rsidRPr="00FD569D">
        <w:rPr>
          <w:rStyle w:val="StyleUnderline"/>
        </w:rPr>
        <w:t>in 2016</w:t>
      </w:r>
      <w:r>
        <w:t xml:space="preserve">.14 While the 2017 statistics show a slight decrease in that rate for both countries, </w:t>
      </w:r>
      <w:r w:rsidRPr="00FD569D">
        <w:rPr>
          <w:rStyle w:val="Emphasis"/>
        </w:rPr>
        <w:t>the number of female homicides is still very high</w:t>
      </w:r>
      <w:r>
        <w:t xml:space="preserve">.15 For example, </w:t>
      </w:r>
      <w:r w:rsidRPr="00FD569D">
        <w:rPr>
          <w:rStyle w:val="StyleUnderline"/>
        </w:rPr>
        <w:t>El Salvador reported 469 femicides in 2017</w:t>
      </w:r>
      <w:r>
        <w:t xml:space="preserve">—down from 524 in 2016—but this means that on average, </w:t>
      </w:r>
      <w:r w:rsidRPr="00FD569D">
        <w:rPr>
          <w:rStyle w:val="Emphasis"/>
        </w:rPr>
        <w:t>more than nine women and/or girls were killed every week in 2017</w:t>
      </w:r>
      <w:r>
        <w:t xml:space="preserve">.16 </w:t>
      </w:r>
      <w:r w:rsidRPr="00FD569D">
        <w:rPr>
          <w:rStyle w:val="StyleUnderline"/>
        </w:rPr>
        <w:t>Women and children in the Northern Triangle region also face brutal physical and sexual violence at the hands of gang members and other individuals</w:t>
      </w:r>
      <w:r>
        <w:t xml:space="preserve">.17 Additionally, </w:t>
      </w:r>
      <w:r w:rsidRPr="00FD569D">
        <w:rPr>
          <w:rStyle w:val="StyleUnderline"/>
        </w:rPr>
        <w:t>LGBTQ people are also vulnerable to similar abuses</w:t>
      </w:r>
      <w:r>
        <w:t xml:space="preserve"> and threats in these countries.18 Often, </w:t>
      </w:r>
      <w:r w:rsidRPr="00FD569D">
        <w:rPr>
          <w:rStyle w:val="StyleUnderline"/>
        </w:rPr>
        <w:t>survivors do not have any avenues to pursue justice, because there is a high level of impunity and lack of protections in these countries</w:t>
      </w:r>
      <w:r>
        <w:t xml:space="preserve">.19 </w:t>
      </w:r>
      <w:r w:rsidRPr="00A5633F">
        <w:rPr>
          <w:rStyle w:val="Emphasis"/>
        </w:rPr>
        <w:t>Stories shared by women, children, and LGBTQ people traveling in the caravan cited sexual abuse, severe stress and fear, domestic violence, and rape as reasons for fleeing their countries</w:t>
      </w:r>
      <w:r>
        <w:t>.20 These include Nelda, a teenager who left Honduras with her mother and little sister to escape her sexually abusive uncle, a man with gang ties. He threatened to kill them if they did not withdraw their police report against him.21</w:t>
      </w:r>
    </w:p>
    <w:p w14:paraId="12CDD862" w14:textId="77777777" w:rsidR="00581D50" w:rsidRDefault="00581D50" w:rsidP="00581D50">
      <w:pPr>
        <w:pStyle w:val="Heading4"/>
      </w:pPr>
      <w:r>
        <w:t>Northern Triangle unsafe – gang-related violence and extortion</w:t>
      </w:r>
    </w:p>
    <w:p w14:paraId="7DF2F3A6" w14:textId="77777777" w:rsidR="00581D50" w:rsidRPr="008A5299" w:rsidRDefault="00581D50" w:rsidP="00581D50">
      <w:pPr>
        <w:rPr>
          <w:b/>
          <w:sz w:val="26"/>
          <w:szCs w:val="26"/>
        </w:rPr>
      </w:pPr>
      <w:r w:rsidRPr="008A5299">
        <w:rPr>
          <w:b/>
          <w:sz w:val="26"/>
          <w:szCs w:val="26"/>
        </w:rPr>
        <w:t>Labrador and Renwick, Council on Foreign Relations, 2018</w:t>
      </w:r>
    </w:p>
    <w:p w14:paraId="6C7A3584" w14:textId="77777777" w:rsidR="00581D50" w:rsidRDefault="00581D50" w:rsidP="00581D50">
      <w:r>
        <w:t>(Rocio Cara and Danielle, Council on Foreign Relations, “</w:t>
      </w:r>
      <w:r w:rsidRPr="008A5299">
        <w:t>Central America’s Violent Northern Triangle</w:t>
      </w:r>
      <w:r>
        <w:t xml:space="preserve">”, </w:t>
      </w:r>
      <w:r w:rsidRPr="008A5299">
        <w:t>June 26, 2018</w:t>
      </w:r>
      <w:r>
        <w:t xml:space="preserve">, </w:t>
      </w:r>
      <w:hyperlink r:id="rId51" w:history="1">
        <w:r w:rsidRPr="00CB13C9">
          <w:rPr>
            <w:rStyle w:val="Hyperlink"/>
          </w:rPr>
          <w:t>https://www.cfr.org/backgrounder/central-americas-violent-northern-triangle</w:t>
        </w:r>
      </w:hyperlink>
      <w:r>
        <w:t>, accessed 6/30/18, GDI-JG)</w:t>
      </w:r>
    </w:p>
    <w:p w14:paraId="2763FFDE" w14:textId="77777777" w:rsidR="00581D50" w:rsidRPr="006B7332" w:rsidRDefault="00581D50" w:rsidP="00581D50">
      <w:pPr>
        <w:rPr>
          <w:rStyle w:val="Emphasis"/>
        </w:rPr>
      </w:pPr>
      <w:r w:rsidRPr="006B7332">
        <w:rPr>
          <w:rStyle w:val="Emphasis"/>
        </w:rPr>
        <w:t>El Salvador, Guatemala, and Honduras consistently rank among the most violent countries in the world.</w:t>
      </w:r>
      <w:r>
        <w:t xml:space="preserve"> </w:t>
      </w:r>
      <w:r w:rsidRPr="006B7332">
        <w:rPr>
          <w:rStyle w:val="StyleUnderline"/>
        </w:rPr>
        <w:t>El Salvador became the world’s most violent country not at war</w:t>
      </w:r>
      <w:r>
        <w:t xml:space="preserve"> </w:t>
      </w:r>
      <w:r w:rsidRPr="006B7332">
        <w:rPr>
          <w:rStyle w:val="StyleUnderline"/>
        </w:rPr>
        <w:t>in 2015, when</w:t>
      </w:r>
      <w:r>
        <w:t xml:space="preserve"> </w:t>
      </w:r>
      <w:r w:rsidRPr="006B7332">
        <w:rPr>
          <w:rStyle w:val="StyleUnderline"/>
        </w:rPr>
        <w:t xml:space="preserve">gang-related violence brought its homicide rate to 103 per hundred thousand. </w:t>
      </w:r>
      <w:r>
        <w:t xml:space="preserve">It has since fallen by one third. Nevertheless, </w:t>
      </w:r>
      <w:r w:rsidRPr="006B7332">
        <w:rPr>
          <w:rStyle w:val="Emphasis"/>
        </w:rPr>
        <w:t>all three countries have significantly higher homicide rates than neighboring Costa Rica, Nicaragua, and Panama.</w:t>
      </w:r>
    </w:p>
    <w:p w14:paraId="425BA551" w14:textId="77777777" w:rsidR="00581D50" w:rsidRDefault="00581D50" w:rsidP="00581D50">
      <w:pPr>
        <w:rPr>
          <w:rStyle w:val="StyleUnderline"/>
        </w:rPr>
      </w:pPr>
      <w:r w:rsidRPr="006B7332">
        <w:rPr>
          <w:rStyle w:val="StyleUnderline"/>
        </w:rPr>
        <w:t>Extortion is also rampant</w:t>
      </w:r>
      <w:r>
        <w:t xml:space="preserve">. A 2015 investigation by Honduran newspaper La </w:t>
      </w:r>
      <w:proofErr w:type="spellStart"/>
      <w:r>
        <w:t>Prensa</w:t>
      </w:r>
      <w:proofErr w:type="spellEnd"/>
      <w:r>
        <w:t xml:space="preserve"> found that </w:t>
      </w:r>
      <w:r w:rsidRPr="006B7332">
        <w:rPr>
          <w:rStyle w:val="StyleUnderline"/>
        </w:rPr>
        <w:t>Salvadorans and Hondurans pay an estimated $390 million, $200 million, and $61 million, respectively, in annual extortion fees to organized crime groups</w:t>
      </w:r>
      <w:r>
        <w:t xml:space="preserve">. </w:t>
      </w:r>
      <w:r w:rsidRPr="006B7332">
        <w:rPr>
          <w:rStyle w:val="Emphasis"/>
        </w:rPr>
        <w:t>Extortionists primarily target public transportation operators, small businesses, and residents of poor neighborhoods</w:t>
      </w:r>
      <w:r>
        <w:t xml:space="preserve">, according to the report, </w:t>
      </w:r>
      <w:r w:rsidRPr="006B7332">
        <w:rPr>
          <w:rStyle w:val="StyleUnderline"/>
        </w:rPr>
        <w:t>and attacks on people who do not pay contribute to the violence.</w:t>
      </w:r>
    </w:p>
    <w:p w14:paraId="50E1DAB5" w14:textId="77777777" w:rsidR="00581D50" w:rsidRDefault="00581D50" w:rsidP="00581D50">
      <w:pPr>
        <w:pStyle w:val="Heading4"/>
      </w:pPr>
      <w:r>
        <w:t>Women, children, and LGBTQ people face constant gender-based violence in home countries</w:t>
      </w:r>
    </w:p>
    <w:p w14:paraId="03903A22" w14:textId="77777777" w:rsidR="00581D50" w:rsidRPr="005F2553" w:rsidRDefault="00581D50" w:rsidP="00581D50">
      <w:pPr>
        <w:rPr>
          <w:b/>
          <w:sz w:val="26"/>
          <w:szCs w:val="26"/>
        </w:rPr>
      </w:pPr>
      <w:proofErr w:type="spellStart"/>
      <w:r w:rsidRPr="005F2553">
        <w:rPr>
          <w:b/>
          <w:sz w:val="26"/>
          <w:szCs w:val="26"/>
        </w:rPr>
        <w:t>Mathema</w:t>
      </w:r>
      <w:proofErr w:type="spellEnd"/>
      <w:r w:rsidRPr="005F2553">
        <w:rPr>
          <w:b/>
          <w:sz w:val="26"/>
          <w:szCs w:val="26"/>
        </w:rPr>
        <w:t>, Center for American Progress, Immigration Policy, senior policy analyst, 2018</w:t>
      </w:r>
    </w:p>
    <w:p w14:paraId="4F12DECD" w14:textId="77777777" w:rsidR="00581D50" w:rsidRPr="00A5633F" w:rsidRDefault="00581D50" w:rsidP="00581D50">
      <w:r>
        <w:t>(Silva, Center for American Progress, “</w:t>
      </w:r>
      <w:r w:rsidRPr="00285C95">
        <w:t>They Are (Still) Refugees: People Continue to Flee Violence in Latin American Countries</w:t>
      </w:r>
      <w:r>
        <w:t xml:space="preserve">”, </w:t>
      </w:r>
      <w:r w:rsidRPr="00285C95">
        <w:t>June 1, 2018</w:t>
      </w:r>
      <w:r>
        <w:t xml:space="preserve">, </w:t>
      </w:r>
      <w:hyperlink r:id="rId52" w:history="1">
        <w:r w:rsidRPr="00CB13C9">
          <w:rPr>
            <w:rStyle w:val="Hyperlink"/>
          </w:rPr>
          <w:t>https://www.americanprogress.org/issues/immigration/reports/2018/06/01/451474/still-refugees-people-continue-flee-violence-latin-american-countries/</w:t>
        </w:r>
      </w:hyperlink>
      <w:r>
        <w:t>, accessed 6/30/18, GDI-JG)</w:t>
      </w:r>
    </w:p>
    <w:p w14:paraId="21FA3E02" w14:textId="77777777" w:rsidR="00581D50" w:rsidRDefault="00581D50" w:rsidP="00581D50">
      <w:r w:rsidRPr="00FD569D">
        <w:rPr>
          <w:rStyle w:val="StyleUnderline"/>
        </w:rPr>
        <w:lastRenderedPageBreak/>
        <w:t>Women and children</w:t>
      </w:r>
      <w:r>
        <w:t xml:space="preserve">, especially girls, </w:t>
      </w:r>
      <w:r w:rsidRPr="00FD569D">
        <w:rPr>
          <w:rStyle w:val="StyleUnderline"/>
        </w:rPr>
        <w:t>as well as LGBTQ people continue to face high levels of severe and persistent danger from gender-based violence in</w:t>
      </w:r>
      <w:r>
        <w:t xml:space="preserve"> the </w:t>
      </w:r>
      <w:r w:rsidRPr="00FD569D">
        <w:rPr>
          <w:rStyle w:val="StyleUnderline"/>
        </w:rPr>
        <w:t>Northern Triangle countries.</w:t>
      </w:r>
      <w:r>
        <w:t xml:space="preserve"> According to data released by the Small Arms Survey, </w:t>
      </w:r>
      <w:r w:rsidRPr="00FD569D">
        <w:rPr>
          <w:rStyle w:val="StyleUnderline"/>
        </w:rPr>
        <w:t>El Salvador and Honduras were among the 10 countries not currently involved in armed conflict with the highest rates of femicide</w:t>
      </w:r>
      <w:r>
        <w:t>—the murder of women—</w:t>
      </w:r>
      <w:r w:rsidRPr="00FD569D">
        <w:rPr>
          <w:rStyle w:val="StyleUnderline"/>
        </w:rPr>
        <w:t>in 2016</w:t>
      </w:r>
      <w:r>
        <w:t xml:space="preserve">.14 While the 2017 statistics show a slight decrease in that rate for both countries, </w:t>
      </w:r>
      <w:r w:rsidRPr="00FD569D">
        <w:rPr>
          <w:rStyle w:val="Emphasis"/>
        </w:rPr>
        <w:t>the number of female homicides is still very high</w:t>
      </w:r>
      <w:r>
        <w:t xml:space="preserve">.15 For example, </w:t>
      </w:r>
      <w:r w:rsidRPr="00FD569D">
        <w:rPr>
          <w:rStyle w:val="StyleUnderline"/>
        </w:rPr>
        <w:t>El Salvador reported 469 femicides in 2017</w:t>
      </w:r>
      <w:r>
        <w:t xml:space="preserve">—down from 524 in 2016—but this means that on average, </w:t>
      </w:r>
      <w:r w:rsidRPr="00FD569D">
        <w:rPr>
          <w:rStyle w:val="Emphasis"/>
        </w:rPr>
        <w:t>more than nine women and/or girls were killed every week in 2017</w:t>
      </w:r>
      <w:r>
        <w:t xml:space="preserve">.16 </w:t>
      </w:r>
      <w:r w:rsidRPr="00FD569D">
        <w:rPr>
          <w:rStyle w:val="StyleUnderline"/>
        </w:rPr>
        <w:t>Women and children in the Northern Triangle region also face brutal physical and sexual violence at the hands of gang members and other individuals</w:t>
      </w:r>
      <w:r>
        <w:t xml:space="preserve">.17 Additionally, </w:t>
      </w:r>
      <w:r w:rsidRPr="00FD569D">
        <w:rPr>
          <w:rStyle w:val="StyleUnderline"/>
        </w:rPr>
        <w:t>LGBTQ people are also vulnerable to similar abuses</w:t>
      </w:r>
      <w:r>
        <w:t xml:space="preserve"> and threats in these countries.18 Often, </w:t>
      </w:r>
      <w:r w:rsidRPr="00FD569D">
        <w:rPr>
          <w:rStyle w:val="StyleUnderline"/>
        </w:rPr>
        <w:t>survivors do not have any avenues to pursue justice, because there is a high level of impunity and lack of protections in these countries</w:t>
      </w:r>
      <w:r>
        <w:t xml:space="preserve">.19 </w:t>
      </w:r>
      <w:r w:rsidRPr="00A5633F">
        <w:rPr>
          <w:rStyle w:val="Emphasis"/>
        </w:rPr>
        <w:t>Stories shared by women, children, and LGBTQ people traveling in the caravan cited sexual abuse, severe stress and fear, domestic violence, and rape as reasons for fleeing their countries</w:t>
      </w:r>
      <w:r>
        <w:t>.20 These include Nelda, a teenager who left Honduras with her mother and little sister to escape her sexually abusive uncle, a man with gang ties. He threatened to kill them if they did not withdraw their police report against him.21</w:t>
      </w:r>
    </w:p>
    <w:p w14:paraId="18299CE9" w14:textId="77777777" w:rsidR="00581D50" w:rsidRDefault="00581D50" w:rsidP="00581D50">
      <w:pPr>
        <w:pStyle w:val="Heading4"/>
      </w:pPr>
      <w:r>
        <w:t>Women regularly experience violence in their home countries – gangs and lack of law enforcement prove</w:t>
      </w:r>
    </w:p>
    <w:p w14:paraId="0F754361" w14:textId="77777777" w:rsidR="00581D50" w:rsidRPr="00887D98" w:rsidRDefault="00581D50" w:rsidP="00581D50">
      <w:pPr>
        <w:rPr>
          <w:b/>
          <w:sz w:val="26"/>
          <w:szCs w:val="26"/>
        </w:rPr>
      </w:pPr>
      <w:r w:rsidRPr="00887D98">
        <w:rPr>
          <w:b/>
          <w:sz w:val="26"/>
          <w:szCs w:val="26"/>
        </w:rPr>
        <w:t>Morgan, Albert Sacks Clinical Teaching and Advocacy Fellow, Harvard Immigration and Refugee Clinic, and Anker, Clinical Professor of Law, Harvard Law School, and Director, Harvard Immigration and Refugee Clinic, 2017</w:t>
      </w:r>
    </w:p>
    <w:p w14:paraId="20A6A493" w14:textId="77777777" w:rsidR="00581D50" w:rsidRPr="00D16D1A" w:rsidRDefault="00581D50" w:rsidP="00581D50">
      <w:r>
        <w:t>(Maggie and Deborah, “</w:t>
      </w:r>
      <w:r w:rsidRPr="001C034D">
        <w:t>Protecting Central American Families</w:t>
      </w:r>
      <w:r>
        <w:t xml:space="preserve">”, </w:t>
      </w:r>
      <w:proofErr w:type="spellStart"/>
      <w:r w:rsidRPr="00E0133A">
        <w:t>ReVista</w:t>
      </w:r>
      <w:proofErr w:type="spellEnd"/>
      <w:r w:rsidRPr="00E0133A">
        <w:t xml:space="preserve"> (Cambridge); Cambridge Vol. 16</w:t>
      </w:r>
      <w:r>
        <w:t xml:space="preserve">, </w:t>
      </w:r>
      <w:proofErr w:type="spellStart"/>
      <w:r>
        <w:t>Iss</w:t>
      </w:r>
      <w:proofErr w:type="spellEnd"/>
      <w:r>
        <w:t>. 2, (Winter 2017): 56-58, accessed via ProQuest, accessed 6/27/18, GDI-JG)</w:t>
      </w:r>
    </w:p>
    <w:p w14:paraId="3404680E" w14:textId="77777777" w:rsidR="00581D50" w:rsidRDefault="00581D50" w:rsidP="00581D50">
      <w:r>
        <w:t xml:space="preserve">Several years later, sitting almost 4,000 miles away in a legal office, on a gray day in Cambridge, Massachusetts, </w:t>
      </w:r>
      <w:r w:rsidRPr="00854FB1">
        <w:rPr>
          <w:rStyle w:val="StyleUnderline"/>
        </w:rPr>
        <w:t>Maribel</w:t>
      </w:r>
      <w:r>
        <w:t xml:space="preserve"> related her story to her attorney in preparation for her asylum hearing. She </w:t>
      </w:r>
      <w:r w:rsidRPr="00854FB1">
        <w:rPr>
          <w:rStyle w:val="StyleUnderline"/>
        </w:rPr>
        <w:t>is one of many tens of thousands of Central American women and children who have fled to the United States since 2014, seeking safety from the unrelenting gang and gender-related violence roiling their home countries</w:t>
      </w:r>
      <w:r>
        <w:t>. Our attorneys and law students at the Harvard Immigration and Refugee Clinic (HIRC) represent Maribel and many clients with similar stories from this region.</w:t>
      </w:r>
    </w:p>
    <w:p w14:paraId="2818B3F5" w14:textId="77777777" w:rsidR="00581D50" w:rsidRDefault="00581D50" w:rsidP="00581D50">
      <w:r>
        <w:t xml:space="preserve">HIRC, one of the first immigration and refugee clinics in the United States, has represented hundreds of immigrants since its founding in 1984 by Deborah Anker, Nancy Kelly and John </w:t>
      </w:r>
      <w:proofErr w:type="spellStart"/>
      <w:r>
        <w:t>Willshire</w:t>
      </w:r>
      <w:proofErr w:type="spellEnd"/>
      <w:r>
        <w:t xml:space="preserve"> Carrera. In the 1980s, our clinic began representing many Central American asylum seekers who at that time were fleeing civil conflicts in El Salvador and Nicaragua. Now most of our Central American clients are from El Salvador, Guatemala and Honduras, small countries tucked into what is known as the "Northern Triangle." Asylum seekers from these countries alone now represent the majority of the clinic's total caseload.</w:t>
      </w:r>
    </w:p>
    <w:p w14:paraId="56BC93CC" w14:textId="77777777" w:rsidR="00581D50" w:rsidRPr="0053118B" w:rsidRDefault="00581D50" w:rsidP="00581D50">
      <w:pPr>
        <w:rPr>
          <w:rStyle w:val="StyleUnderline"/>
        </w:rPr>
      </w:pPr>
      <w:r w:rsidRPr="0053118B">
        <w:rPr>
          <w:rStyle w:val="StyleUnderline"/>
        </w:rPr>
        <w:t>Much of the recent violence is inflicted by the region's most powerful gangs, particularly MS-13 and Mara 18</w:t>
      </w:r>
      <w:r>
        <w:t xml:space="preserve">. </w:t>
      </w:r>
      <w:r w:rsidRPr="0053118B">
        <w:rPr>
          <w:rStyle w:val="StyleUnderline"/>
        </w:rPr>
        <w:t>Femicide by gangs has skyrocketed in recent years,</w:t>
      </w:r>
      <w:r>
        <w:t xml:space="preserve"> according to news reports. </w:t>
      </w:r>
      <w:r w:rsidRPr="0053118B">
        <w:rPr>
          <w:rStyle w:val="StyleUnderline"/>
        </w:rPr>
        <w:t>Maribel's home country of Honduras currently has the world's highest murder rate</w:t>
      </w:r>
      <w:r>
        <w:t xml:space="preserve">. </w:t>
      </w:r>
      <w:r w:rsidRPr="0053118B">
        <w:rPr>
          <w:rStyle w:val="StyleUnderline"/>
        </w:rPr>
        <w:t xml:space="preserve">El Salvador is </w:t>
      </w:r>
      <w:r w:rsidRPr="0053118B">
        <w:t>right on its heels,</w:t>
      </w:r>
      <w:r w:rsidRPr="0053118B">
        <w:rPr>
          <w:rStyle w:val="StyleUnderline"/>
        </w:rPr>
        <w:t xml:space="preserve"> at number two</w:t>
      </w:r>
      <w:r>
        <w:t xml:space="preserve"> (along with the world's highest rate of femicide). </w:t>
      </w:r>
      <w:r w:rsidRPr="0053118B">
        <w:rPr>
          <w:rStyle w:val="StyleUnderline"/>
        </w:rPr>
        <w:t xml:space="preserve">The large gangs control significant </w:t>
      </w:r>
      <w:r w:rsidRPr="0053118B">
        <w:rPr>
          <w:rStyle w:val="StyleUnderline"/>
        </w:rPr>
        <w:lastRenderedPageBreak/>
        <w:t>territory within and across borders and co-opt law enforcement through bribery and the threat of violence.</w:t>
      </w:r>
    </w:p>
    <w:p w14:paraId="1B7ED220" w14:textId="77777777" w:rsidR="00581D50" w:rsidRDefault="00581D50" w:rsidP="00581D50">
      <w:r w:rsidRPr="0053118B">
        <w:rPr>
          <w:rStyle w:val="StyleUnderline"/>
        </w:rPr>
        <w:t>Domestic violence is another intractable problem with a staggering rate across the Northern Triangle region.</w:t>
      </w:r>
      <w:r>
        <w:t xml:space="preserve"> Many women find that </w:t>
      </w:r>
      <w:r w:rsidRPr="0053118B">
        <w:rPr>
          <w:rStyle w:val="StyleUnderline"/>
        </w:rPr>
        <w:t>cultures of machismo and police indifference to violence against women make it safer to flee the country than risk retaliation by abusers</w:t>
      </w:r>
      <w:r>
        <w:t xml:space="preserve"> for seeking government protection.</w:t>
      </w:r>
    </w:p>
    <w:p w14:paraId="6B4FE75F" w14:textId="77777777" w:rsidR="00581D50" w:rsidRDefault="00581D50" w:rsidP="00581D50">
      <w:r w:rsidRPr="0053118B">
        <w:rPr>
          <w:rStyle w:val="StyleUnderline"/>
        </w:rPr>
        <w:t>There is little that Northern Triangle residents can do to protect themselves from such pervasive violence within their countries.</w:t>
      </w:r>
      <w:r>
        <w:t xml:space="preserve"> When our client, </w:t>
      </w:r>
      <w:r w:rsidRPr="004F518C">
        <w:rPr>
          <w:rStyle w:val="StyleUnderline"/>
        </w:rPr>
        <w:t>Lilian</w:t>
      </w:r>
      <w:r>
        <w:t xml:space="preserve">, a devout evangelical Christian, </w:t>
      </w:r>
      <w:r w:rsidRPr="004F518C">
        <w:rPr>
          <w:rStyle w:val="StyleUnderline"/>
        </w:rPr>
        <w:t xml:space="preserve">decided to preach to youth about the need to resist the gangs, </w:t>
      </w:r>
      <w:r w:rsidRPr="004F518C">
        <w:rPr>
          <w:rStyle w:val="Emphasis"/>
        </w:rPr>
        <w:t>MS-13 responded by threatening to kill her and her son</w:t>
      </w:r>
      <w:r>
        <w:t>. There was no use in even contacting the police because everyone knew the police were in the pockets of those same gang members.</w:t>
      </w:r>
    </w:p>
    <w:p w14:paraId="736C07DE" w14:textId="77777777" w:rsidR="00581D50" w:rsidRDefault="00581D50" w:rsidP="00581D50">
      <w:r>
        <w:t xml:space="preserve">Another client, </w:t>
      </w:r>
      <w:proofErr w:type="spellStart"/>
      <w:r w:rsidRPr="004F518C">
        <w:rPr>
          <w:rStyle w:val="StyleUnderline"/>
        </w:rPr>
        <w:t>Dilia</w:t>
      </w:r>
      <w:proofErr w:type="spellEnd"/>
      <w:r>
        <w:t xml:space="preserve">, a young mother from El Salvador, </w:t>
      </w:r>
      <w:r w:rsidRPr="004F518C">
        <w:rPr>
          <w:rStyle w:val="StyleUnderline"/>
        </w:rPr>
        <w:t xml:space="preserve">went to the police after her brother was murdered by MS-13 gang members. The police did not follow up. </w:t>
      </w:r>
      <w:r>
        <w:t xml:space="preserve">A few days later, a </w:t>
      </w:r>
      <w:r w:rsidRPr="004F518C">
        <w:rPr>
          <w:rStyle w:val="StyleUnderline"/>
        </w:rPr>
        <w:t>man rode by on a motorcycle and told her he was going to kill her son because she "defied" the gang</w:t>
      </w:r>
      <w:r>
        <w:t>. He was not scared of the police but rather angry that she went against the gang's authority.</w:t>
      </w:r>
    </w:p>
    <w:p w14:paraId="1276C045" w14:textId="77777777" w:rsidR="00581D50" w:rsidRDefault="00581D50" w:rsidP="00581D50">
      <w:r>
        <w:t xml:space="preserve">His language reflected a reality we see often in our gang-related cases: that </w:t>
      </w:r>
      <w:r w:rsidRPr="00162D68">
        <w:rPr>
          <w:rStyle w:val="StyleUnderline"/>
        </w:rPr>
        <w:t>calling the police to report a crime,</w:t>
      </w:r>
      <w:r>
        <w:t xml:space="preserve"> an action that may strike some as unremarkable, </w:t>
      </w:r>
      <w:r w:rsidRPr="00162D68">
        <w:rPr>
          <w:rStyle w:val="StyleUnderline"/>
        </w:rPr>
        <w:t>can be perceived as a significant act of political resistance by the gangs of the Northern Triangle, one that earns the informant a de facto death sentence</w:t>
      </w:r>
      <w:r>
        <w:t>. The payments that Maribel's employer risked her life in opposing are labeled "war taxes" not by accident.</w:t>
      </w:r>
    </w:p>
    <w:p w14:paraId="70BACAD7" w14:textId="77777777" w:rsidR="00581D50" w:rsidRDefault="00581D50" w:rsidP="00581D50">
      <w:pPr>
        <w:pStyle w:val="Heading4"/>
      </w:pPr>
      <w:r>
        <w:t>Tens of thousands of families have requested protection – seeking escape from gangs, gender violence, and homicide</w:t>
      </w:r>
    </w:p>
    <w:p w14:paraId="490487A7" w14:textId="77777777" w:rsidR="00581D50" w:rsidRPr="00887D98" w:rsidRDefault="00581D50" w:rsidP="00581D50">
      <w:pPr>
        <w:rPr>
          <w:b/>
          <w:sz w:val="26"/>
          <w:szCs w:val="26"/>
        </w:rPr>
      </w:pPr>
      <w:r w:rsidRPr="00887D98">
        <w:rPr>
          <w:b/>
          <w:sz w:val="26"/>
          <w:szCs w:val="26"/>
        </w:rPr>
        <w:t>Shattuck, J.D. Candidate, University of Washington School of Law, 2018</w:t>
      </w:r>
    </w:p>
    <w:p w14:paraId="4DD4DAB9" w14:textId="77777777" w:rsidR="00581D50" w:rsidRDefault="00581D50" w:rsidP="00581D50">
      <w:r>
        <w:t>(</w:t>
      </w:r>
      <w:r w:rsidRPr="004B7261">
        <w:t>Katherine</w:t>
      </w:r>
      <w:r>
        <w:t>, “</w:t>
      </w:r>
      <w:r w:rsidRPr="004B7261">
        <w:t>PREVENTING ERRONEOUS EXPEDITED REMOVALS: IMMIGRATION JUDGE REVIEW AND REQUESTS FOR RECONSIDERATION OF NEGATIVE CREDIBLE FEAR DETERMINATIONS</w:t>
      </w:r>
      <w:r>
        <w:t xml:space="preserve">”, Washington Law Review, </w:t>
      </w:r>
      <w:r w:rsidRPr="004B7261">
        <w:t>Vol. 93:459</w:t>
      </w:r>
      <w:r>
        <w:t xml:space="preserve">, </w:t>
      </w:r>
      <w:r w:rsidRPr="004B7261">
        <w:t>2018</w:t>
      </w:r>
      <w:r>
        <w:t xml:space="preserve">, </w:t>
      </w:r>
      <w:hyperlink r:id="rId53" w:history="1">
        <w:r w:rsidRPr="00CB13C9">
          <w:rPr>
            <w:rStyle w:val="Hyperlink"/>
          </w:rPr>
          <w:t>https://digital.law.washington.edu/dspace-law/bitstream/handle/1773.1/1779/93WLR0459.pdf?sequence=1&amp;isAllowed=y</w:t>
        </w:r>
      </w:hyperlink>
      <w:r>
        <w:t>, accessed 6/27/18, GDI-JG)</w:t>
      </w:r>
    </w:p>
    <w:p w14:paraId="79D7C8DD" w14:textId="77777777" w:rsidR="00581D50" w:rsidRDefault="00581D50" w:rsidP="00581D50">
      <w:r w:rsidRPr="005842FD">
        <w:t>Since</w:t>
      </w:r>
      <w:r w:rsidRPr="00B94FDF">
        <w:t xml:space="preserve"> the summer of 2014, </w:t>
      </w:r>
      <w:r w:rsidRPr="005842FD">
        <w:rPr>
          <w:rStyle w:val="StyleUnderline"/>
        </w:rPr>
        <w:t>tens of thousands of families and unaccompanied children have requested humanitarian protection at the United States-Mexico border</w:t>
      </w:r>
      <w:r w:rsidRPr="00B94FDF">
        <w:t xml:space="preserve">.46 </w:t>
      </w:r>
      <w:r w:rsidRPr="0021073A">
        <w:rPr>
          <w:rStyle w:val="StyleUnderline"/>
        </w:rPr>
        <w:t xml:space="preserve">Most families have migrated from the Northern Triangle </w:t>
      </w:r>
      <w:r w:rsidRPr="0021073A">
        <w:t>of Central America</w:t>
      </w:r>
      <w:r w:rsidRPr="00B94FDF">
        <w:t xml:space="preserve">, which includes Guatemala, El Salvador, and Honduras.47 </w:t>
      </w:r>
      <w:r w:rsidRPr="0021073A">
        <w:rPr>
          <w:rStyle w:val="StyleUnderline"/>
        </w:rPr>
        <w:t>They flee extortion and recruitment by criminal gangs, pervasive gender-related violence, and some of the highest homicide rates in the world</w:t>
      </w:r>
      <w:r w:rsidRPr="00B94FDF">
        <w:t xml:space="preserve">.48 </w:t>
      </w:r>
      <w:r w:rsidRPr="003F3B2A">
        <w:rPr>
          <w:rStyle w:val="StyleUnderline"/>
        </w:rPr>
        <w:t>In</w:t>
      </w:r>
      <w:r w:rsidRPr="00B94FDF">
        <w:t xml:space="preserve"> fiscal </w:t>
      </w:r>
      <w:r w:rsidRPr="003F3B2A">
        <w:rPr>
          <w:rStyle w:val="StyleUnderline"/>
        </w:rPr>
        <w:t xml:space="preserve">year 2014, 68,445 family units presented or were apprehended at the United </w:t>
      </w:r>
      <w:proofErr w:type="spellStart"/>
      <w:r w:rsidRPr="003F3B2A">
        <w:rPr>
          <w:rStyle w:val="StyleUnderline"/>
        </w:rPr>
        <w:t>States’s</w:t>
      </w:r>
      <w:proofErr w:type="spellEnd"/>
      <w:r w:rsidRPr="003F3B2A">
        <w:rPr>
          <w:rStyle w:val="StyleUnderline"/>
        </w:rPr>
        <w:t xml:space="preserve"> southern border</w:t>
      </w:r>
      <w:r w:rsidRPr="00B94FDF">
        <w:t xml:space="preserve">.49 The flow of asylum seekers slowed slightly in 2015, but </w:t>
      </w:r>
      <w:r w:rsidRPr="003F3B2A">
        <w:rPr>
          <w:rStyle w:val="StyleUnderline"/>
        </w:rPr>
        <w:t>the refugee crisis continues</w:t>
      </w:r>
      <w:r w:rsidRPr="00B94FDF">
        <w:t xml:space="preserve">.50 </w:t>
      </w:r>
      <w:r w:rsidRPr="003F3B2A">
        <w:rPr>
          <w:rStyle w:val="StyleUnderline"/>
        </w:rPr>
        <w:t>Over 153,000 family units arrived at ports of entry in the southwestern border region in</w:t>
      </w:r>
      <w:r w:rsidRPr="00B94FDF">
        <w:t xml:space="preserve"> fiscal years </w:t>
      </w:r>
      <w:r w:rsidRPr="003F3B2A">
        <w:rPr>
          <w:rStyle w:val="StyleUnderline"/>
        </w:rPr>
        <w:t>2016 and 2017</w:t>
      </w:r>
      <w:r w:rsidRPr="00B94FDF">
        <w:t>.51</w:t>
      </w:r>
      <w:r w:rsidRPr="005842FD">
        <w:t xml:space="preserve"> </w:t>
      </w:r>
      <w:r w:rsidRPr="001321E1">
        <w:rPr>
          <w:rStyle w:val="StyleUnderline"/>
        </w:rPr>
        <w:t>Most families appear to merit humanitarian relief</w:t>
      </w:r>
      <w:r>
        <w:t xml:space="preserve">.52 According to the United Nations High Commissioner for Refugees, </w:t>
      </w:r>
      <w:r w:rsidRPr="001321E1">
        <w:rPr>
          <w:rStyle w:val="StyleUnderline"/>
        </w:rPr>
        <w:t>persons “fleeing epidemic levels of violence, including gender-based violence, in El Salvador, Guatemala, and Honduras . . . present a clear need for international protection.”</w:t>
      </w:r>
      <w:r>
        <w:t>53</w:t>
      </w:r>
    </w:p>
    <w:p w14:paraId="6641C86F" w14:textId="77777777" w:rsidR="00581D50" w:rsidRDefault="00581D50" w:rsidP="00581D50">
      <w:pPr>
        <w:pStyle w:val="Heading4"/>
      </w:pPr>
      <w:r>
        <w:lastRenderedPageBreak/>
        <w:t>Central American women experience targeted violence and rape without conviction</w:t>
      </w:r>
    </w:p>
    <w:p w14:paraId="04B337CC" w14:textId="77777777" w:rsidR="00581D50" w:rsidRPr="00887D98" w:rsidRDefault="00581D50" w:rsidP="00581D50">
      <w:pPr>
        <w:rPr>
          <w:b/>
          <w:sz w:val="26"/>
          <w:szCs w:val="26"/>
        </w:rPr>
      </w:pPr>
      <w:r w:rsidRPr="00887D98">
        <w:rPr>
          <w:b/>
          <w:sz w:val="26"/>
          <w:szCs w:val="26"/>
        </w:rPr>
        <w:t>Hallock, Consultant providing research support, Immigration Policy Program, Migration Policy Institute, et al, 2018</w:t>
      </w:r>
    </w:p>
    <w:p w14:paraId="6A704F0B" w14:textId="77777777" w:rsidR="00581D50" w:rsidRPr="008A3C22" w:rsidRDefault="00581D50" w:rsidP="00581D50">
      <w:r>
        <w:t xml:space="preserve">(Jeffrey, </w:t>
      </w:r>
      <w:r w:rsidRPr="00FF0F5E">
        <w:t>Ariel G. Ruiz Soto</w:t>
      </w:r>
      <w:r>
        <w:t xml:space="preserve">, Associate Policy Analysis, Migration Policy Institute, and Michael Fix, </w:t>
      </w:r>
      <w:r w:rsidRPr="004738AE">
        <w:t xml:space="preserve">Senior Fellow </w:t>
      </w:r>
      <w:r>
        <w:t>and former president, Migration Policy Institute, “</w:t>
      </w:r>
      <w:r w:rsidRPr="004738AE">
        <w:t>In Search of Safety, Growing Numbers of Women Flee Central America</w:t>
      </w:r>
      <w:r>
        <w:t xml:space="preserve">”, Migration Policy Institute, MAY 30, 2018, </w:t>
      </w:r>
      <w:hyperlink r:id="rId54" w:history="1">
        <w:r w:rsidRPr="00CB13C9">
          <w:rPr>
            <w:rStyle w:val="Hyperlink"/>
          </w:rPr>
          <w:t>https://www.migrationpolicy.org/article/search-safety-growing-numbers-women-flee-central-america</w:t>
        </w:r>
      </w:hyperlink>
      <w:r>
        <w:t>, accessed 6/26/18, GDI-JG)</w:t>
      </w:r>
    </w:p>
    <w:p w14:paraId="71955334" w14:textId="77777777" w:rsidR="00581D50" w:rsidRPr="004F4B57" w:rsidRDefault="00581D50" w:rsidP="00581D50">
      <w:pPr>
        <w:rPr>
          <w:rStyle w:val="StyleUnderline"/>
        </w:rPr>
      </w:pPr>
      <w:r>
        <w:t xml:space="preserve">While there is no consensus on the root causes driving changes in outflows, </w:t>
      </w:r>
      <w:r w:rsidRPr="004F4B57">
        <w:rPr>
          <w:rStyle w:val="StyleUnderline"/>
        </w:rPr>
        <w:t xml:space="preserve">violence is a common thread in the stories of people leaving the region, </w:t>
      </w:r>
      <w:r w:rsidRPr="004F4B57">
        <w:rPr>
          <w:rStyle w:val="Emphasis"/>
        </w:rPr>
        <w:t>including women</w:t>
      </w:r>
      <w:r>
        <w:t xml:space="preserve">. </w:t>
      </w:r>
      <w:r w:rsidRPr="004F4B57">
        <w:rPr>
          <w:rStyle w:val="StyleUnderline"/>
        </w:rPr>
        <w:t>Migration</w:t>
      </w:r>
      <w:r>
        <w:t xml:space="preserve"> from El Salvador and Honduras </w:t>
      </w:r>
      <w:r w:rsidRPr="004F4B57">
        <w:rPr>
          <w:rStyle w:val="StyleUnderline"/>
        </w:rPr>
        <w:t>is linked to targeted violence</w:t>
      </w:r>
      <w:r>
        <w:t>—</w:t>
      </w:r>
      <w:r w:rsidRPr="004F4B57">
        <w:rPr>
          <w:rStyle w:val="StyleUnderline"/>
        </w:rPr>
        <w:t>such as murder, kidnapping, extortion, and forced gang recruitment—that produces feelings of personal insecurity</w:t>
      </w:r>
      <w:r>
        <w:t xml:space="preserve">. </w:t>
      </w:r>
      <w:r w:rsidRPr="004F4B57">
        <w:rPr>
          <w:rStyle w:val="StyleUnderline"/>
        </w:rPr>
        <w:t>Gang members coerce young women and girls into sexual relationships</w:t>
      </w:r>
      <w:r>
        <w:t xml:space="preserve">; </w:t>
      </w:r>
      <w:r w:rsidRPr="004F4B57">
        <w:rPr>
          <w:rStyle w:val="Emphasis"/>
        </w:rPr>
        <w:t xml:space="preserve">resistance can lead to death. </w:t>
      </w:r>
      <w:r w:rsidRPr="004F4B57">
        <w:rPr>
          <w:rStyle w:val="StyleUnderline"/>
        </w:rPr>
        <w:t>Gangs are also known to</w:t>
      </w:r>
      <w:r>
        <w:t xml:space="preserve"> </w:t>
      </w:r>
      <w:r w:rsidRPr="004F4B57">
        <w:rPr>
          <w:rStyle w:val="StyleUnderline"/>
        </w:rPr>
        <w:t>exact vengeance on rivals via the rape and murder of daughters and sisters.</w:t>
      </w:r>
    </w:p>
    <w:p w14:paraId="08A5D58D" w14:textId="77777777" w:rsidR="00581D50" w:rsidRPr="00861B90" w:rsidRDefault="00581D50" w:rsidP="00581D50">
      <w:pPr>
        <w:rPr>
          <w:rStyle w:val="StyleUnderline"/>
        </w:rPr>
      </w:pPr>
      <w:r w:rsidRPr="004F4B57">
        <w:rPr>
          <w:rStyle w:val="StyleUnderline"/>
        </w:rPr>
        <w:t>El Salvador had the third-highest rate of violent deaths of women</w:t>
      </w:r>
      <w:r>
        <w:t xml:space="preserve"> in the world </w:t>
      </w:r>
      <w:r w:rsidRPr="004F4B57">
        <w:rPr>
          <w:rStyle w:val="StyleUnderline"/>
        </w:rPr>
        <w:t>in 2015, while Honduras ranked fifth</w:t>
      </w:r>
      <w:r>
        <w:t xml:space="preserve">. </w:t>
      </w:r>
      <w:r w:rsidRPr="00861B90">
        <w:rPr>
          <w:rStyle w:val="StyleUnderline"/>
        </w:rPr>
        <w:t xml:space="preserve">Of </w:t>
      </w:r>
      <w:r w:rsidRPr="00861B90">
        <w:t>the</w:t>
      </w:r>
      <w:r w:rsidRPr="00861B90">
        <w:rPr>
          <w:rStyle w:val="StyleUnderline"/>
        </w:rPr>
        <w:t xml:space="preserve"> 662 femicide cases opened by the Salvadoran government from 2013 through late 2016, just 5 percent resulted in a conviction</w:t>
      </w:r>
      <w:r>
        <w:t xml:space="preserve">. </w:t>
      </w:r>
      <w:r w:rsidRPr="00861B90">
        <w:rPr>
          <w:rStyle w:val="StyleUnderline"/>
        </w:rPr>
        <w:t>A</w:t>
      </w:r>
      <w:r>
        <w:t xml:space="preserve"> </w:t>
      </w:r>
      <w:r w:rsidRPr="00861B90">
        <w:rPr>
          <w:rStyle w:val="StyleUnderline"/>
        </w:rPr>
        <w:t>culture of machismo in Central America helps perpetuate patterns of violence,</w:t>
      </w:r>
      <w:r>
        <w:t xml:space="preserve"> while </w:t>
      </w:r>
      <w:r w:rsidRPr="00861B90">
        <w:rPr>
          <w:rStyle w:val="StyleUnderline"/>
        </w:rPr>
        <w:t xml:space="preserve">leaving women </w:t>
      </w:r>
      <w:r w:rsidRPr="00861B90">
        <w:t>feeling</w:t>
      </w:r>
      <w:r w:rsidRPr="00861B90">
        <w:rPr>
          <w:rStyle w:val="StyleUnderline"/>
        </w:rPr>
        <w:t xml:space="preserve"> devalued and vulnerable to abuse.</w:t>
      </w:r>
    </w:p>
    <w:p w14:paraId="5CFE25D0" w14:textId="77777777" w:rsidR="00581D50" w:rsidRPr="008B0EBD" w:rsidRDefault="00581D50" w:rsidP="00581D50">
      <w:r>
        <w:t xml:space="preserve">Meanwhile, </w:t>
      </w:r>
      <w:r w:rsidRPr="00861B90">
        <w:rPr>
          <w:rStyle w:val="StyleUnderline"/>
        </w:rPr>
        <w:t>Guatemalan migration is more often linked to a mix of general violence, poverty, and rights violations</w:t>
      </w:r>
      <w:r>
        <w:t xml:space="preserve">, </w:t>
      </w:r>
      <w:r w:rsidRPr="008A3C22">
        <w:rPr>
          <w:rStyle w:val="StyleUnderline"/>
        </w:rPr>
        <w:t>especially among indigenous people</w:t>
      </w:r>
      <w:r>
        <w:t xml:space="preserve">. It is difficult to disentangle the exact factors that inspire the ultimate decision to migrate, but it appears that in El Salvador and Honduras the decision is more often the result of immediate threats to safety, while in Guatemala it stems from chronic stressors. Though these generalizations do not hold true in every case, they can serve as useful indicators for better understanding the record number of Central American women migrating to Mexico and the United States.  </w:t>
      </w:r>
    </w:p>
    <w:p w14:paraId="1CFD811E" w14:textId="77777777" w:rsidR="00581D50" w:rsidRDefault="00581D50" w:rsidP="00581D50">
      <w:pPr>
        <w:pStyle w:val="Heading4"/>
      </w:pPr>
      <w:r>
        <w:t>Asylees shouldn’t be forced away – they face high levels of homicide in corruption in the Northern Triangle</w:t>
      </w:r>
    </w:p>
    <w:p w14:paraId="444F2C99" w14:textId="77777777" w:rsidR="00581D50" w:rsidRPr="003B7167" w:rsidRDefault="00581D50" w:rsidP="00581D50">
      <w:pPr>
        <w:rPr>
          <w:b/>
          <w:sz w:val="26"/>
          <w:szCs w:val="26"/>
        </w:rPr>
      </w:pPr>
      <w:r w:rsidRPr="003B7167">
        <w:rPr>
          <w:b/>
          <w:sz w:val="26"/>
          <w:szCs w:val="26"/>
        </w:rPr>
        <w:t>Levitz, New York magazine, journalist, 2018</w:t>
      </w:r>
    </w:p>
    <w:p w14:paraId="2C6EB51C" w14:textId="77777777" w:rsidR="00581D50" w:rsidRPr="00E65150" w:rsidRDefault="00581D50" w:rsidP="00581D50">
      <w:r>
        <w:t>(Eric, New York magazine, “</w:t>
      </w:r>
      <w:r w:rsidRPr="003B7167">
        <w:t>We Owe Central American Migrants Much More Than This</w:t>
      </w:r>
      <w:r>
        <w:t xml:space="preserve">”, </w:t>
      </w:r>
      <w:r w:rsidRPr="00371E2D">
        <w:t>June 21, 2018</w:t>
      </w:r>
      <w:r>
        <w:t xml:space="preserve">, </w:t>
      </w:r>
      <w:hyperlink r:id="rId55" w:history="1">
        <w:r w:rsidRPr="00CB13C9">
          <w:rPr>
            <w:rStyle w:val="Hyperlink"/>
          </w:rPr>
          <w:t>http://nymag.com/daily/intelligencer/2018/06/we-owe-central-american-migrants-much-more-than-this.html</w:t>
        </w:r>
      </w:hyperlink>
      <w:r>
        <w:t>, accessed 7/1/18, GDI-JG)</w:t>
      </w:r>
    </w:p>
    <w:p w14:paraId="2E26D09C" w14:textId="77777777" w:rsidR="00581D50" w:rsidRPr="00CE1FDF" w:rsidRDefault="00581D50" w:rsidP="00581D50">
      <w:pPr>
        <w:rPr>
          <w:rStyle w:val="Emphasis"/>
        </w:rPr>
      </w:pPr>
      <w:r>
        <w:t xml:space="preserve">To seek asylum in the United States, </w:t>
      </w:r>
      <w:r w:rsidRPr="00CE1FDF">
        <w:rPr>
          <w:rStyle w:val="StyleUnderline"/>
        </w:rPr>
        <w:t>Central American families must travel many hundreds of miles through the desert, along a route teeming with rapists, thieves, and homicidal gangs.</w:t>
      </w:r>
      <w:r>
        <w:t xml:space="preserve"> The hazards inherent to this journey aren’t unknown to most who take it — </w:t>
      </w:r>
      <w:r w:rsidRPr="00CE1FDF">
        <w:rPr>
          <w:rStyle w:val="Emphasis"/>
        </w:rPr>
        <w:t>such migrants simply find the hazards of remaining in place more intolerable.</w:t>
      </w:r>
    </w:p>
    <w:p w14:paraId="221DB78E" w14:textId="77777777" w:rsidR="00581D50" w:rsidRDefault="00581D50" w:rsidP="00581D50">
      <w:r>
        <w:t xml:space="preserve">And that calculation isn’t hard to understand. </w:t>
      </w:r>
      <w:r w:rsidRPr="00CE1FDF">
        <w:rPr>
          <w:rStyle w:val="StyleUnderline"/>
        </w:rPr>
        <w:t>El Salvador, Guatemala, and Honduras endure some of the highest rates of violent crime</w:t>
      </w:r>
      <w:r>
        <w:t xml:space="preserve"> — a</w:t>
      </w:r>
      <w:r w:rsidRPr="00CE1FDF">
        <w:rPr>
          <w:rStyle w:val="StyleUnderline"/>
        </w:rPr>
        <w:t xml:space="preserve">nd levels of official corruption — of any nations in the world. </w:t>
      </w:r>
      <w:r>
        <w:t xml:space="preserve">As recently as 2015, </w:t>
      </w:r>
      <w:r w:rsidRPr="00CE1FDF">
        <w:rPr>
          <w:rStyle w:val="StyleUnderline"/>
        </w:rPr>
        <w:t>El Salvador was the single-most violent country</w:t>
      </w:r>
      <w:r>
        <w:t xml:space="preserve"> (that wasn’t at war) on planet Earth, </w:t>
      </w:r>
      <w:r w:rsidRPr="00CE1FDF">
        <w:rPr>
          <w:rStyle w:val="StyleUnderline"/>
        </w:rPr>
        <w:t>with a homicide rate of 103 per 100,000.</w:t>
      </w:r>
      <w:r>
        <w:t xml:space="preserve"> And </w:t>
      </w:r>
      <w:r w:rsidRPr="00CE1FDF">
        <w:rPr>
          <w:rStyle w:val="Emphasis"/>
        </w:rPr>
        <w:t xml:space="preserve">the </w:t>
      </w:r>
      <w:proofErr w:type="gramStart"/>
      <w:r w:rsidRPr="00CE1FDF">
        <w:rPr>
          <w:rStyle w:val="Emphasis"/>
        </w:rPr>
        <w:t>vast majority</w:t>
      </w:r>
      <w:proofErr w:type="gramEnd"/>
      <w:r w:rsidRPr="00CE1FDF">
        <w:rPr>
          <w:rStyle w:val="Emphasis"/>
        </w:rPr>
        <w:t xml:space="preserve"> of those homicides went unpunished</w:t>
      </w:r>
      <w:r>
        <w:t xml:space="preserve"> — </w:t>
      </w:r>
      <w:r>
        <w:lastRenderedPageBreak/>
        <w:t xml:space="preserve">according to a 2017 report from the Georgetown Security Studies Review, </w:t>
      </w:r>
      <w:r w:rsidRPr="00CE1FDF">
        <w:rPr>
          <w:rStyle w:val="StyleUnderline"/>
        </w:rPr>
        <w:t xml:space="preserve">roughly 90 percent of murders throughout the Northern Triangle go unprosecuted. </w:t>
      </w:r>
      <w:r>
        <w:t>This lawlessness is both a cause and effect of widespread public distrust in state police forces, which are largely non-professionalized, frequently penetrated by criminal gangs, and historically associated with atrocities carried out in times of political unrest and civil war.</w:t>
      </w:r>
    </w:p>
    <w:p w14:paraId="691795FB" w14:textId="77777777" w:rsidR="00581D50" w:rsidRDefault="00581D50" w:rsidP="00581D50">
      <w:r w:rsidRPr="00CE1FDF">
        <w:rPr>
          <w:rStyle w:val="StyleUnderline"/>
        </w:rPr>
        <w:t>Public trust in the region’s other governing institutions is</w:t>
      </w:r>
      <w:r>
        <w:t xml:space="preserve"> similarly, justifiably, </w:t>
      </w:r>
      <w:r w:rsidRPr="00CE1FDF">
        <w:rPr>
          <w:rStyle w:val="StyleUnderline"/>
        </w:rPr>
        <w:t>low</w:t>
      </w:r>
      <w:r>
        <w:t xml:space="preserve">. </w:t>
      </w:r>
      <w:r w:rsidRPr="00CE1FDF">
        <w:rPr>
          <w:rStyle w:val="StyleUnderline"/>
        </w:rPr>
        <w:t>Due to corruption and bureaucratic inefficacy, nations in the Northern Triangle collect less in tax revenues than most other Latin American countries</w:t>
      </w:r>
      <w:r>
        <w:t xml:space="preserve"> (relative to the size of each nation’s gross domestic product). </w:t>
      </w:r>
      <w:proofErr w:type="gramStart"/>
      <w:r w:rsidRPr="008E2EEE">
        <w:rPr>
          <w:rStyle w:val="StyleUnderline"/>
        </w:rPr>
        <w:t>This</w:t>
      </w:r>
      <w:r>
        <w:t xml:space="preserve"> fact,</w:t>
      </w:r>
      <w:proofErr w:type="gramEnd"/>
      <w:r>
        <w:t xml:space="preserve"> combined with high levels of spending on (grossly underperforming) security forces </w:t>
      </w:r>
      <w:r w:rsidRPr="008E2EEE">
        <w:rPr>
          <w:rStyle w:val="StyleUnderline"/>
        </w:rPr>
        <w:t>leaves the region’s governments with little funding for social services and public investment</w:t>
      </w:r>
      <w:r>
        <w:t xml:space="preserve">. And </w:t>
      </w:r>
      <w:r w:rsidRPr="008E2EEE">
        <w:rPr>
          <w:rStyle w:val="StyleUnderline"/>
        </w:rPr>
        <w:t>corruption eats into what meager funding is allocated to such purposes</w:t>
      </w:r>
      <w:r>
        <w:t xml:space="preserve"> — in Honduras, the ruling National Party has been accused of embezzling social security funds; Guatemala’s former president and nine of his ex-ministers were arrested in February for graft connected to a public transit project.</w:t>
      </w:r>
    </w:p>
    <w:p w14:paraId="48E19E64" w14:textId="77777777" w:rsidR="00581D50" w:rsidRPr="008E2EEE" w:rsidRDefault="00581D50" w:rsidP="00581D50">
      <w:pPr>
        <w:rPr>
          <w:rStyle w:val="StyleUnderline"/>
        </w:rPr>
      </w:pPr>
      <w:r>
        <w:t xml:space="preserve">While the region’s governments have struggled to collect taxes, its drug cartels have proven quite effective at collecting tribute. In 2015, </w:t>
      </w:r>
      <w:r w:rsidRPr="008E2EEE">
        <w:rPr>
          <w:rStyle w:val="StyleUnderline"/>
        </w:rPr>
        <w:t xml:space="preserve">the Honduran newspaper La </w:t>
      </w:r>
      <w:proofErr w:type="spellStart"/>
      <w:r w:rsidRPr="008E2EEE">
        <w:rPr>
          <w:rStyle w:val="StyleUnderline"/>
        </w:rPr>
        <w:t>Prensa</w:t>
      </w:r>
      <w:proofErr w:type="spellEnd"/>
      <w:r w:rsidRPr="008E2EEE">
        <w:rPr>
          <w:rStyle w:val="StyleUnderline"/>
        </w:rPr>
        <w:t xml:space="preserve"> revealed that citizens of El Salvador, Honduras, and Guatemala were collectively making more than $651 million in extortion payments to criminal organizations annually. Those who fail to pay up are routinely murdered; many of the migrants seeking asylum in the U.S. claim (quite credibly) to be fleeing such homicidal extortion rackets.</w:t>
      </w:r>
    </w:p>
    <w:p w14:paraId="128644DD" w14:textId="77777777" w:rsidR="00581D50" w:rsidRDefault="00581D50" w:rsidP="00581D50">
      <w:r>
        <w:t xml:space="preserve">So, </w:t>
      </w:r>
      <w:r w:rsidRPr="008E2EEE">
        <w:rPr>
          <w:rStyle w:val="Emphasis"/>
        </w:rPr>
        <w:t>these migrants are fleeing a genuine crisis</w:t>
      </w:r>
      <w:r>
        <w:t xml:space="preserve">. But that does not necessarily mean that our country has any special obligation to address their plight. </w:t>
      </w:r>
      <w:r w:rsidRPr="008E2EEE">
        <w:rPr>
          <w:rStyle w:val="StyleUnderline"/>
        </w:rPr>
        <w:t xml:space="preserve">The U.S. government is not forcing the Northern Triangle’s political and economic elites to engage in </w:t>
      </w:r>
      <w:proofErr w:type="gramStart"/>
      <w:r w:rsidRPr="008E2EEE">
        <w:rPr>
          <w:rStyle w:val="StyleUnderline"/>
        </w:rPr>
        <w:t>graft, or</w:t>
      </w:r>
      <w:proofErr w:type="gramEnd"/>
      <w:r w:rsidRPr="008E2EEE">
        <w:rPr>
          <w:rStyle w:val="StyleUnderline"/>
        </w:rPr>
        <w:t xml:space="preserve"> avoid taxes.</w:t>
      </w:r>
      <w:r>
        <w:t xml:space="preserve"> It does not pay the region’s police to let murders go unsolved, or (directly) sell weapons to the region’s cartels. In fact, Congress has spent more than $3 billion on security aid for Central America over the past decade.</w:t>
      </w:r>
    </w:p>
    <w:p w14:paraId="440C804B" w14:textId="77777777" w:rsidR="00581D50" w:rsidRPr="004C1130" w:rsidRDefault="00581D50" w:rsidP="00581D50">
      <w:pPr>
        <w:rPr>
          <w:u w:val="single"/>
        </w:rPr>
      </w:pPr>
      <w:r>
        <w:t xml:space="preserve">And yet, </w:t>
      </w:r>
      <w:r w:rsidRPr="008E2EEE">
        <w:rPr>
          <w:rStyle w:val="StyleUnderline"/>
        </w:rPr>
        <w:t xml:space="preserve">the United States still bears profound responsibility for the region’s troubles; because the Northern Triangle’s failures of governance </w:t>
      </w:r>
      <w:r>
        <w:t xml:space="preserve">— and wrenching security challenges — </w:t>
      </w:r>
      <w:r w:rsidRPr="008E2EEE">
        <w:rPr>
          <w:rStyle w:val="StyleUnderline"/>
        </w:rPr>
        <w:t>are inextricably-linked to our nation’s policy choices and consumption habits.</w:t>
      </w:r>
    </w:p>
    <w:p w14:paraId="2EA284F4" w14:textId="77777777" w:rsidR="00581D50" w:rsidRDefault="00581D50" w:rsidP="00581D50">
      <w:pPr>
        <w:pStyle w:val="Heading3"/>
      </w:pPr>
      <w:r>
        <w:lastRenderedPageBreak/>
        <w:t>Deportation</w:t>
      </w:r>
    </w:p>
    <w:p w14:paraId="2BD357F6" w14:textId="77777777" w:rsidR="00581D50" w:rsidRDefault="00581D50" w:rsidP="00581D50">
      <w:pPr>
        <w:pStyle w:val="Heading4"/>
      </w:pPr>
      <w:r>
        <w:t>Deportees face homicide and rape – high rates of gang violence prove</w:t>
      </w:r>
    </w:p>
    <w:p w14:paraId="65E2519B" w14:textId="77777777" w:rsidR="00581D50" w:rsidRDefault="00581D50" w:rsidP="00581D50">
      <w:pPr>
        <w:rPr>
          <w:b/>
          <w:sz w:val="26"/>
          <w:szCs w:val="26"/>
        </w:rPr>
      </w:pPr>
      <w:r w:rsidRPr="00C632DC">
        <w:rPr>
          <w:b/>
          <w:sz w:val="26"/>
          <w:szCs w:val="26"/>
        </w:rPr>
        <w:t>Fernández, International Crisis Group, Northern Triangle, Analyst, 2018</w:t>
      </w:r>
    </w:p>
    <w:p w14:paraId="36618DF6" w14:textId="77777777" w:rsidR="00581D50" w:rsidRPr="00214D62" w:rsidRDefault="00581D50" w:rsidP="00581D50">
      <w:r>
        <w:t>(</w:t>
      </w:r>
      <w:r w:rsidRPr="00C632DC">
        <w:t>Sofía Martínez</w:t>
      </w:r>
      <w:r>
        <w:t>, International Crisis Group, “</w:t>
      </w:r>
      <w:r w:rsidRPr="00C632DC">
        <w:t>Mass Deportations Only Fuel A Cycle Of Violence And Migration</w:t>
      </w:r>
      <w:r>
        <w:t xml:space="preserve">”, </w:t>
      </w:r>
      <w:r w:rsidRPr="00C632DC">
        <w:t>25 JUNE 2018</w:t>
      </w:r>
      <w:r>
        <w:t xml:space="preserve">, </w:t>
      </w:r>
      <w:hyperlink r:id="rId56" w:history="1">
        <w:r w:rsidRPr="00CB13C9">
          <w:rPr>
            <w:rStyle w:val="Hyperlink"/>
          </w:rPr>
          <w:t>https://www.crisisgroup.org/latin-america-caribbean/mass-deportations-only-fuel-cycle-violence-and-migration</w:t>
        </w:r>
      </w:hyperlink>
      <w:r>
        <w:t>, accessed 7/1/18, GDI-JG)</w:t>
      </w:r>
    </w:p>
    <w:p w14:paraId="578FEA5C" w14:textId="77777777" w:rsidR="00581D50" w:rsidRDefault="00581D50" w:rsidP="00581D50">
      <w:r>
        <w:t xml:space="preserve">However, </w:t>
      </w:r>
      <w:r w:rsidRPr="003D5506">
        <w:rPr>
          <w:rStyle w:val="Emphasis"/>
        </w:rPr>
        <w:t>most deportees will struggle to make a living without interacting with organized crime,</w:t>
      </w:r>
      <w:r>
        <w:t xml:space="preserve"> </w:t>
      </w:r>
      <w:r w:rsidRPr="003D5506">
        <w:rPr>
          <w:rStyle w:val="StyleUnderline"/>
        </w:rPr>
        <w:t>which owes its prevalence in Central America partly to previous waves of U.S. deportations.</w:t>
      </w:r>
      <w:r>
        <w:t xml:space="preserve"> In 1996, the U.S. Congress passed the Illegal Immigration Reform and Immigrant Responsibility Act, whereby non-U.S. convicts had to be deported to their home countries.</w:t>
      </w:r>
    </w:p>
    <w:p w14:paraId="471EBD03" w14:textId="77777777" w:rsidR="00581D50" w:rsidRDefault="00581D50" w:rsidP="00581D50">
      <w:r>
        <w:t xml:space="preserve">As a result, </w:t>
      </w:r>
      <w:r w:rsidRPr="003D5506">
        <w:rPr>
          <w:rStyle w:val="StyleUnderline"/>
        </w:rPr>
        <w:t>Central America absorbed 46,000 deportees with criminal record from the U.S. between 1998 and 2005</w:t>
      </w:r>
      <w:r>
        <w:t xml:space="preserve">. </w:t>
      </w:r>
      <w:r w:rsidRPr="003D5506">
        <w:rPr>
          <w:rStyle w:val="Emphasis"/>
        </w:rPr>
        <w:t xml:space="preserve">This prompted the expansion of U.S.-bred gang culture across El Salvador, Guatemala and Honduras and midwifed such notorious groups as Mara </w:t>
      </w:r>
      <w:proofErr w:type="spellStart"/>
      <w:r w:rsidRPr="003D5506">
        <w:rPr>
          <w:rStyle w:val="Emphasis"/>
        </w:rPr>
        <w:t>Salvatrucha</w:t>
      </w:r>
      <w:proofErr w:type="spellEnd"/>
      <w:r>
        <w:t xml:space="preserve"> (MS-13) </w:t>
      </w:r>
      <w:r w:rsidRPr="003D5506">
        <w:rPr>
          <w:rStyle w:val="Emphasis"/>
        </w:rPr>
        <w:t>and Barrio 18</w:t>
      </w:r>
      <w:r>
        <w:t xml:space="preserve">. </w:t>
      </w:r>
      <w:r w:rsidRPr="003D5506">
        <w:rPr>
          <w:rStyle w:val="StyleUnderline"/>
        </w:rPr>
        <w:t xml:space="preserve">El Salvador has the highest population of gang members </w:t>
      </w:r>
      <w:r>
        <w:t>– some 65,000 – with a further half a million people considered sympathizers or dependents.</w:t>
      </w:r>
    </w:p>
    <w:p w14:paraId="01460405" w14:textId="77777777" w:rsidR="00581D50" w:rsidRPr="002A7CB7" w:rsidRDefault="00581D50" w:rsidP="00581D50">
      <w:pPr>
        <w:rPr>
          <w:rStyle w:val="StyleUnderline"/>
        </w:rPr>
      </w:pPr>
      <w:r>
        <w:t xml:space="preserve">Today, should new deportees want to start a business, </w:t>
      </w:r>
      <w:r w:rsidRPr="002A7CB7">
        <w:rPr>
          <w:rStyle w:val="StyleUnderline"/>
        </w:rPr>
        <w:t xml:space="preserve">most will have to deal with the local gang </w:t>
      </w:r>
      <w:r>
        <w:t xml:space="preserve">– the de facto authority in many barrios. </w:t>
      </w:r>
      <w:r w:rsidRPr="002A7CB7">
        <w:rPr>
          <w:rStyle w:val="StyleUnderline"/>
        </w:rPr>
        <w:t>Gangs are present in 247 of 262 of El Salvador’s municipalities and extort 70 percent of businesses there</w:t>
      </w:r>
      <w:r w:rsidRPr="002A7CB7">
        <w:t>, according to the online newspaper El Faro.</w:t>
      </w:r>
    </w:p>
    <w:p w14:paraId="7614E4D1" w14:textId="77777777" w:rsidR="00581D50" w:rsidRPr="002A7CB7" w:rsidRDefault="00581D50" w:rsidP="00581D50">
      <w:pPr>
        <w:rPr>
          <w:rStyle w:val="StyleUnderline"/>
        </w:rPr>
      </w:pPr>
      <w:r>
        <w:t>“</w:t>
      </w:r>
      <w:r w:rsidRPr="002A7CB7">
        <w:rPr>
          <w:rStyle w:val="StyleUnderline"/>
        </w:rPr>
        <w:t>Every single thing that takes place in this neighborhood has the green light of the clique</w:t>
      </w:r>
      <w:r>
        <w:t xml:space="preserve"> [the gang’s local cells],” said an NGO worker as we walked in a San Salvador district controlled by the MS-13. “You may not see them, but they are watching you right now.” </w:t>
      </w:r>
      <w:r w:rsidRPr="002A7CB7">
        <w:rPr>
          <w:rStyle w:val="StyleUnderline"/>
        </w:rPr>
        <w:t>The damage of gang activity to El Salvador’s economy is estimated at 16 percent of the country’s GDP.</w:t>
      </w:r>
    </w:p>
    <w:p w14:paraId="1A9B1E31" w14:textId="77777777" w:rsidR="00581D50" w:rsidRPr="002A7CB7" w:rsidRDefault="00581D50" w:rsidP="00581D50">
      <w:pPr>
        <w:rPr>
          <w:rStyle w:val="StyleUnderline"/>
        </w:rPr>
      </w:pPr>
      <w:r w:rsidRPr="002A7CB7">
        <w:rPr>
          <w:rStyle w:val="StyleUnderline"/>
        </w:rPr>
        <w:t>Youths are perhaps the most vulnerable to gang influence. Many boys are asked to join the local gang and threatened if they refuse. Entire families are displaced trying to prevent their kids from being forcibly recruited</w:t>
      </w:r>
      <w:r>
        <w:t xml:space="preserve">, usually when they are 12 to 16 years old. </w:t>
      </w:r>
      <w:r w:rsidRPr="002A7CB7">
        <w:rPr>
          <w:rStyle w:val="StyleUnderline"/>
        </w:rPr>
        <w:t>Girls may face worse.</w:t>
      </w:r>
      <w:r>
        <w:t xml:space="preserve"> </w:t>
      </w:r>
      <w:r w:rsidRPr="002A7CB7">
        <w:rPr>
          <w:rStyle w:val="StyleUnderline"/>
        </w:rPr>
        <w:t>A social worker</w:t>
      </w:r>
      <w:r>
        <w:t xml:space="preserve"> in Tegucigalpa, the capital of Honduras, </w:t>
      </w:r>
      <w:r w:rsidRPr="002A7CB7">
        <w:rPr>
          <w:rStyle w:val="StyleUnderline"/>
        </w:rPr>
        <w:t>told me about a girl who an MS-13 gangster had made a sex slave. Every day for two years, he snatched the girl up after school, raped and abused her, and returned her home in the morning</w:t>
      </w:r>
      <w:r>
        <w:t>. She eventually ran away with her parents. Why didn’t the family report what was going on? The social worker replied: “</w:t>
      </w:r>
      <w:r w:rsidRPr="002A7CB7">
        <w:rPr>
          <w:rStyle w:val="StyleUnderline"/>
        </w:rPr>
        <w:t>Fear is a big thing here…. And where would they go? The police?”</w:t>
      </w:r>
    </w:p>
    <w:p w14:paraId="4BE1EAFB" w14:textId="77777777" w:rsidR="00581D50" w:rsidRPr="008414D6" w:rsidRDefault="00581D50" w:rsidP="00581D50">
      <w:pPr>
        <w:rPr>
          <w:rStyle w:val="StyleUnderline"/>
        </w:rPr>
      </w:pPr>
      <w:r>
        <w:t xml:space="preserve">Despite a recent fall in the murder rate and police reform efforts, </w:t>
      </w:r>
      <w:r w:rsidRPr="002A7CB7">
        <w:rPr>
          <w:rStyle w:val="StyleUnderline"/>
        </w:rPr>
        <w:t>Hondurans have ever more reasons to flee. Security forces are understaffed and poorly trained – and very often corrupt.</w:t>
      </w:r>
      <w:r>
        <w:t xml:space="preserve"> Their </w:t>
      </w:r>
      <w:r w:rsidRPr="002A7CB7">
        <w:rPr>
          <w:rStyle w:val="StyleUnderline"/>
        </w:rPr>
        <w:t>links to gangs scare many victims away from reporting crimes due to fear of retaliation</w:t>
      </w:r>
      <w:r>
        <w:t xml:space="preserve">. Meanwhile, </w:t>
      </w:r>
      <w:r w:rsidRPr="008414D6">
        <w:rPr>
          <w:rStyle w:val="StyleUnderline"/>
        </w:rPr>
        <w:t xml:space="preserve">the country’s chronic political crisis has intensified since the 2017 general elections, which sparked violent unrest following a dispute over the results. </w:t>
      </w:r>
      <w:r>
        <w:t xml:space="preserve">In the months following the clashes, </w:t>
      </w:r>
      <w:r w:rsidRPr="008414D6">
        <w:rPr>
          <w:rStyle w:val="StyleUnderline"/>
        </w:rPr>
        <w:t>the number of undocumented Honduran migrants apprehended in Mexico rose sharply.</w:t>
      </w:r>
    </w:p>
    <w:p w14:paraId="35008D54" w14:textId="77777777" w:rsidR="00581D50" w:rsidRDefault="00581D50" w:rsidP="00581D50">
      <w:pPr>
        <w:rPr>
          <w:rStyle w:val="StyleUnderline"/>
        </w:rPr>
      </w:pPr>
      <w:r w:rsidRPr="008414D6">
        <w:rPr>
          <w:rStyle w:val="StyleUnderline"/>
        </w:rPr>
        <w:t>Conditions in El Salvador are similarly inhospitable</w:t>
      </w:r>
      <w:r>
        <w:t xml:space="preserve">. </w:t>
      </w:r>
      <w:r w:rsidRPr="008414D6">
        <w:rPr>
          <w:rStyle w:val="Emphasis"/>
        </w:rPr>
        <w:t>The country’s murder rate rose slightly more than 15 percent in the first three months of 2018 compared to the previous year.</w:t>
      </w:r>
      <w:r>
        <w:t xml:space="preserve"> In 2016, the country’s Congress approved of a set of “extraordinary measures” ― prison and law enforcement rules aimed at </w:t>
      </w:r>
      <w:r>
        <w:lastRenderedPageBreak/>
        <w:t xml:space="preserve">limiting inmates’ communication. </w:t>
      </w:r>
      <w:r w:rsidRPr="008414D6">
        <w:rPr>
          <w:rStyle w:val="StyleUnderline"/>
        </w:rPr>
        <w:t>The gangs’ violent response to these policies, as well as internal tensions inside the country’s largest criminal organizations, can explain much of the increase in violence.</w:t>
      </w:r>
    </w:p>
    <w:p w14:paraId="713AA9CD" w14:textId="77777777" w:rsidR="00581D50" w:rsidRDefault="00581D50" w:rsidP="00581D50">
      <w:pPr>
        <w:pStyle w:val="Heading4"/>
      </w:pPr>
      <w:r>
        <w:t>Deportations intensify gang violence – previous US policies prove</w:t>
      </w:r>
    </w:p>
    <w:p w14:paraId="729118F4" w14:textId="77777777" w:rsidR="00581D50" w:rsidRDefault="00581D50" w:rsidP="00581D50">
      <w:pPr>
        <w:rPr>
          <w:b/>
          <w:sz w:val="26"/>
          <w:szCs w:val="26"/>
        </w:rPr>
      </w:pPr>
      <w:r w:rsidRPr="00C632DC">
        <w:rPr>
          <w:b/>
          <w:sz w:val="26"/>
          <w:szCs w:val="26"/>
        </w:rPr>
        <w:t>Fernández, International Crisis Group, Northern Triangle, Analyst, 2018</w:t>
      </w:r>
    </w:p>
    <w:p w14:paraId="43772FAB" w14:textId="77777777" w:rsidR="00581D50" w:rsidRPr="00B1450C" w:rsidRDefault="00581D50" w:rsidP="00581D50">
      <w:r>
        <w:t>(</w:t>
      </w:r>
      <w:r w:rsidRPr="00C632DC">
        <w:t>Sofía Martínez</w:t>
      </w:r>
      <w:r>
        <w:t>, International Crisis Group, “</w:t>
      </w:r>
      <w:r w:rsidRPr="00C33C47">
        <w:t>Today’s Migrant Flow Is Different</w:t>
      </w:r>
      <w:r>
        <w:t>”, 27</w:t>
      </w:r>
      <w:r w:rsidRPr="00C632DC">
        <w:t xml:space="preserve"> JUNE 2018</w:t>
      </w:r>
      <w:r>
        <w:t xml:space="preserve">, </w:t>
      </w:r>
      <w:r w:rsidRPr="00C33C47">
        <w:t>https://www.crisisgroup.org/latin-america-caribbean/central-america/todays-migrant-flow-different</w:t>
      </w:r>
      <w:r>
        <w:t>, accessed 7/1/18, GDI-JG)</w:t>
      </w:r>
    </w:p>
    <w:p w14:paraId="4E6C83AB" w14:textId="77777777" w:rsidR="00581D50" w:rsidRPr="00A7288C" w:rsidRDefault="00581D50" w:rsidP="00581D50">
      <w:pPr>
        <w:rPr>
          <w:rStyle w:val="StyleUnderline"/>
        </w:rPr>
      </w:pPr>
      <w:r>
        <w:t xml:space="preserve">Today’s migrant flow is very different. Yes, there are still male heads of household seeking to pursue the “American Dream” in the U.S. </w:t>
      </w:r>
      <w:proofErr w:type="gramStart"/>
      <w:r>
        <w:t>so as to</w:t>
      </w:r>
      <w:proofErr w:type="gramEnd"/>
      <w:r>
        <w:t xml:space="preserve"> send home a couple of hundred dollars each month to their families. </w:t>
      </w:r>
      <w:r w:rsidRPr="00A7288C">
        <w:rPr>
          <w:rStyle w:val="StyleUnderline"/>
        </w:rPr>
        <w:t>But the crux of the recent crisis at the border is that there are fewer male migrants in their 20s or 30s making the crossing, and many more families, newborns, children, and pregnant women escaping life-or-death situations as much as poverty.</w:t>
      </w:r>
    </w:p>
    <w:p w14:paraId="34041B14" w14:textId="77777777" w:rsidR="00581D50" w:rsidRDefault="00581D50" w:rsidP="00581D50">
      <w:r w:rsidRPr="00A7288C">
        <w:rPr>
          <w:rStyle w:val="StyleUnderline"/>
        </w:rPr>
        <w:t>Previous U.S. policies contributed to the extreme insecurity in their home countries.</w:t>
      </w:r>
      <w:r>
        <w:t xml:space="preserve"> In 1996, </w:t>
      </w:r>
      <w:r w:rsidRPr="00A7288C">
        <w:rPr>
          <w:rStyle w:val="StyleUnderline"/>
        </w:rPr>
        <w:t>U.S. authorities approved the “Illegal Immigration Reform and Immigrant Responsibility Act</w:t>
      </w:r>
      <w:r>
        <w:t xml:space="preserve">,” </w:t>
      </w:r>
      <w:r w:rsidRPr="00A7288C">
        <w:rPr>
          <w:rStyle w:val="StyleUnderline"/>
        </w:rPr>
        <w:t>which led to the deportations of tens of thousands of convicted criminals to Central America in the early 2000s</w:t>
      </w:r>
      <w:r>
        <w:t xml:space="preserve">. </w:t>
      </w:r>
      <w:r w:rsidRPr="00B1450C">
        <w:rPr>
          <w:rStyle w:val="StyleUnderline"/>
        </w:rPr>
        <w:t>This</w:t>
      </w:r>
      <w:r>
        <w:t xml:space="preserve"> in turn </w:t>
      </w:r>
      <w:r w:rsidRPr="00B1450C">
        <w:rPr>
          <w:rStyle w:val="StyleUnderline"/>
        </w:rPr>
        <w:t>led to the expansion of gangs like</w:t>
      </w:r>
      <w:r>
        <w:t xml:space="preserve"> the Mara </w:t>
      </w:r>
      <w:proofErr w:type="spellStart"/>
      <w:r>
        <w:t>Salvatrucha</w:t>
      </w:r>
      <w:proofErr w:type="spellEnd"/>
      <w:r>
        <w:t xml:space="preserve"> (</w:t>
      </w:r>
      <w:r w:rsidRPr="00B1450C">
        <w:rPr>
          <w:rStyle w:val="StyleUnderline"/>
        </w:rPr>
        <w:t>MS-13</w:t>
      </w:r>
      <w:r>
        <w:t xml:space="preserve">) </w:t>
      </w:r>
      <w:r w:rsidRPr="00B1450C">
        <w:rPr>
          <w:rStyle w:val="StyleUnderline"/>
        </w:rPr>
        <w:t>and</w:t>
      </w:r>
      <w:r>
        <w:t xml:space="preserve"> the 18th Street gang (</w:t>
      </w:r>
      <w:r w:rsidRPr="00B1450C">
        <w:rPr>
          <w:rStyle w:val="StyleUnderline"/>
        </w:rPr>
        <w:t>Barrio 18</w:t>
      </w:r>
      <w:r>
        <w:t>)—originally born in the U.S.—</w:t>
      </w:r>
      <w:r w:rsidRPr="00B1450C">
        <w:rPr>
          <w:rStyle w:val="StyleUnderline"/>
        </w:rPr>
        <w:t>across El Salvador, Guatemala, and Honduras</w:t>
      </w:r>
      <w:r>
        <w:t>.</w:t>
      </w:r>
    </w:p>
    <w:p w14:paraId="1C8F8D95" w14:textId="77777777" w:rsidR="00581D50" w:rsidRDefault="00581D50" w:rsidP="00581D50">
      <w:r w:rsidRPr="00B1450C">
        <w:rPr>
          <w:rStyle w:val="StyleUnderline"/>
        </w:rPr>
        <w:t>The region’s civil wars left behind tens of thousands of young people from broken families.</w:t>
      </w:r>
      <w:r>
        <w:t xml:space="preserve"> </w:t>
      </w:r>
      <w:r w:rsidRPr="00B1450C">
        <w:rPr>
          <w:rStyle w:val="StyleUnderline"/>
        </w:rPr>
        <w:t>That reality, combined with extreme inequality,</w:t>
      </w:r>
      <w:r>
        <w:t xml:space="preserve"> policies of </w:t>
      </w:r>
      <w:r w:rsidRPr="00B1450C">
        <w:rPr>
          <w:rStyle w:val="StyleUnderline"/>
        </w:rPr>
        <w:t>mass incarceration of suspicious youth, and weak judicial and security institutions created</w:t>
      </w:r>
      <w:r>
        <w:t xml:space="preserve"> the new monster that is </w:t>
      </w:r>
      <w:r w:rsidRPr="00B1450C">
        <w:rPr>
          <w:rStyle w:val="StyleUnderline"/>
        </w:rPr>
        <w:t>today’s gang problem</w:t>
      </w:r>
      <w:r>
        <w:t xml:space="preserve">. Over the past 15 years, </w:t>
      </w:r>
      <w:r w:rsidRPr="00B1450C">
        <w:rPr>
          <w:rStyle w:val="StyleUnderline"/>
        </w:rPr>
        <w:t>they have taken over both rural and urban areas across North Central America</w:t>
      </w:r>
      <w:r>
        <w:t>, setting up roadblocks in poor neighborhoods and imposing their own law. While poverty remains the principal cause of Central American families traveling north, desperation to escape gang violence also motivates many.</w:t>
      </w:r>
    </w:p>
    <w:p w14:paraId="4A375343" w14:textId="77777777" w:rsidR="00581D50" w:rsidRDefault="00581D50" w:rsidP="00581D50">
      <w:pPr>
        <w:pStyle w:val="Heading3"/>
      </w:pPr>
      <w:r>
        <w:lastRenderedPageBreak/>
        <w:t>Detention Centers and Family Separation</w:t>
      </w:r>
    </w:p>
    <w:p w14:paraId="47820BC7" w14:textId="77777777" w:rsidR="00581D50" w:rsidRDefault="00581D50" w:rsidP="00581D50">
      <w:pPr>
        <w:pStyle w:val="Heading4"/>
      </w:pPr>
      <w:r>
        <w:t>Detention centers and family separation oppress asylees</w:t>
      </w:r>
    </w:p>
    <w:p w14:paraId="630AB459" w14:textId="77777777" w:rsidR="00581D50" w:rsidRPr="00124142" w:rsidRDefault="00581D50" w:rsidP="00581D50">
      <w:pPr>
        <w:rPr>
          <w:b/>
          <w:sz w:val="26"/>
          <w:szCs w:val="26"/>
        </w:rPr>
      </w:pPr>
      <w:r w:rsidRPr="00124142">
        <w:rPr>
          <w:b/>
          <w:sz w:val="26"/>
          <w:szCs w:val="26"/>
        </w:rPr>
        <w:t>Miles, Center for Strategic and International Studies, Americas Program Senior Fellow and Deputy Director, and U.S.-Mexico Futures Initiative Director, et al., 2018</w:t>
      </w:r>
    </w:p>
    <w:p w14:paraId="2CB5991E" w14:textId="77777777" w:rsidR="00581D50" w:rsidRDefault="00581D50" w:rsidP="00581D50">
      <w:r>
        <w:t xml:space="preserve">(Richard, Linnea </w:t>
      </w:r>
      <w:proofErr w:type="spellStart"/>
      <w:r>
        <w:t>Sandin</w:t>
      </w:r>
      <w:proofErr w:type="spellEnd"/>
      <w:r>
        <w:t xml:space="preserve">, Center for Strategic and International Studies, Americas Program </w:t>
      </w:r>
      <w:r w:rsidRPr="00DD4866">
        <w:t>Manager and Research Associate</w:t>
      </w:r>
      <w:r>
        <w:t xml:space="preserve">, and Sarah </w:t>
      </w:r>
      <w:proofErr w:type="spellStart"/>
      <w:r>
        <w:t>Baumunk</w:t>
      </w:r>
      <w:proofErr w:type="spellEnd"/>
      <w:r>
        <w:t xml:space="preserve">, Center for Strategic and International Studies, Americas Program </w:t>
      </w:r>
      <w:r w:rsidRPr="00DD4866">
        <w:t>Research Assistant and Program Coordinator</w:t>
      </w:r>
      <w:r>
        <w:t>, Center for Strategic and International Studies, “</w:t>
      </w:r>
      <w:r w:rsidRPr="009A3D86">
        <w:t>Trump’s Border Policy: Separation Anxiety</w:t>
      </w:r>
      <w:r>
        <w:t xml:space="preserve">”, </w:t>
      </w:r>
      <w:r w:rsidRPr="009A3D86">
        <w:t>June 21, 2018</w:t>
      </w:r>
      <w:r>
        <w:t xml:space="preserve">, </w:t>
      </w:r>
      <w:hyperlink r:id="rId57" w:history="1">
        <w:r w:rsidRPr="00CB13C9">
          <w:rPr>
            <w:rStyle w:val="Hyperlink"/>
          </w:rPr>
          <w:t>https://www.csis.org/analysis/trumps-border-policy-separation-anxiety</w:t>
        </w:r>
      </w:hyperlink>
      <w:r>
        <w:t>, accessed 7/1/18, GDI-JG)</w:t>
      </w:r>
    </w:p>
    <w:p w14:paraId="4DBFE51F" w14:textId="77777777" w:rsidR="00581D50" w:rsidRPr="009E73A6" w:rsidRDefault="00581D50" w:rsidP="00581D50">
      <w:pPr>
        <w:rPr>
          <w:rStyle w:val="StyleUnderline"/>
        </w:rPr>
      </w:pPr>
      <w:r>
        <w:t xml:space="preserve">A2: </w:t>
      </w:r>
      <w:r w:rsidRPr="009E73A6">
        <w:rPr>
          <w:rStyle w:val="StyleUnderline"/>
        </w:rPr>
        <w:t>Migrants can be detained by CBP at the border and placed in an immigration detention center</w:t>
      </w:r>
      <w:r>
        <w:t xml:space="preserve"> if they have committed a U.S. crime, such as crossing the border illegally or overstaying a U.S. visa. However, </w:t>
      </w:r>
      <w:r w:rsidRPr="009E73A6">
        <w:rPr>
          <w:rStyle w:val="StyleUnderline"/>
        </w:rPr>
        <w:t>they can also be placed in a detention center for not having proper documentation for an asylum request or are appealing a court asylum decision</w:t>
      </w:r>
      <w:r>
        <w:t xml:space="preserve">. </w:t>
      </w:r>
      <w:r w:rsidRPr="009E73A6">
        <w:rPr>
          <w:rStyle w:val="StyleUnderline"/>
        </w:rPr>
        <w:t>Migrants often remain in detention for the duration of their immigration case</w:t>
      </w:r>
      <w:r>
        <w:t xml:space="preserve">, </w:t>
      </w:r>
      <w:r w:rsidRPr="009E73A6">
        <w:rPr>
          <w:rStyle w:val="Emphasis"/>
        </w:rPr>
        <w:t>which can sometimes take several years.</w:t>
      </w:r>
      <w:r>
        <w:t xml:space="preserve"> Once apprehended, migrants are placed in either short-term or long-term detention centers, which can be facilities run by Immigrations and Customs Enforcement (ICE), privately run prisons, or local jails. </w:t>
      </w:r>
      <w:r w:rsidRPr="009E73A6">
        <w:rPr>
          <w:rStyle w:val="StyleUnderline"/>
        </w:rPr>
        <w:t>Short-term detention centers are typically mass holding cells without beds and are sometimes kept at freezing temperatures.</w:t>
      </w:r>
    </w:p>
    <w:p w14:paraId="55C5AC34" w14:textId="77777777" w:rsidR="00581D50" w:rsidRDefault="00581D50" w:rsidP="00581D50">
      <w:r>
        <w:t xml:space="preserve">There are three long-term detention facilities located in the United States (two in Texas and one in Pennsylvania) designated for families, which together total 4,000 beds. The Obama administration policy was to detain children with their parents in these facilities, but on April 6, 2018, </w:t>
      </w:r>
      <w:r w:rsidRPr="009E73A6">
        <w:rPr>
          <w:rStyle w:val="StyleUnderline"/>
        </w:rPr>
        <w:t>the Trump administration announced a new policy that</w:t>
      </w:r>
      <w:r>
        <w:t xml:space="preserve">, until June 20, 2018, </w:t>
      </w:r>
      <w:r w:rsidRPr="009E73A6">
        <w:rPr>
          <w:rStyle w:val="StyleUnderline"/>
        </w:rPr>
        <w:t>involved sending children to separate facilities from their parents upon apprehension.</w:t>
      </w:r>
      <w:r>
        <w:t xml:space="preserve"> According to the Associated Press, “</w:t>
      </w:r>
      <w:r w:rsidRPr="009E73A6">
        <w:rPr>
          <w:rStyle w:val="Emphasis"/>
        </w:rPr>
        <w:t>more than 2,300 minors [were] separated from their families at the border from May 5 through June 9</w:t>
      </w:r>
      <w:r>
        <w:t>.”</w:t>
      </w:r>
    </w:p>
    <w:p w14:paraId="1B6C2DD8" w14:textId="77777777" w:rsidR="00581D50" w:rsidRDefault="00581D50" w:rsidP="00581D50">
      <w:r w:rsidRPr="009E73A6">
        <w:rPr>
          <w:rStyle w:val="StyleUnderline"/>
        </w:rPr>
        <w:t>Unaccompanied children from Mexico at detention centers are evaluated by CBP officers to determine if they have a legitimate asylum case; if not, they are returned to Mexico to the custody of a government official or designee</w:t>
      </w:r>
      <w:r>
        <w:t>. Children from countries other than Mexico are supposed to be transferred to the custody of the Department of Health and Human Services (HHS) Office of Refugee Resettlement within 72 hours and await their removal proceedings. In a July 2015 report, the Inter-American Commission on Human Rights found that “</w:t>
      </w:r>
      <w:r w:rsidRPr="009E73A6">
        <w:rPr>
          <w:rStyle w:val="StyleUnderline"/>
        </w:rPr>
        <w:t>around 95.5% of Mexican children arriving alone to the United States are returned without ever having the opportunity to see an immigration judge.”</w:t>
      </w:r>
      <w:r>
        <w:t xml:space="preserve"> Though children can be detained, a series of federal court decisions over the past two decades have determined that unaccompanied children may only be detained by the Department of Homeland Security for up to 20 days. U.S. law stipulates that the “best interest” of the child should always be the top consideration when it comes to child detainment, including providing them access to education and health care.</w:t>
      </w:r>
    </w:p>
    <w:p w14:paraId="202780FA" w14:textId="77777777" w:rsidR="00581D50" w:rsidRPr="008B0EBD" w:rsidRDefault="00581D50" w:rsidP="00581D50">
      <w:pPr>
        <w:pStyle w:val="Heading2"/>
      </w:pPr>
      <w:r>
        <w:lastRenderedPageBreak/>
        <w:t>Impact - Violence</w:t>
      </w:r>
    </w:p>
    <w:p w14:paraId="268BB191" w14:textId="77777777" w:rsidR="00581D50" w:rsidRDefault="00581D50" w:rsidP="00581D50">
      <w:pPr>
        <w:pStyle w:val="Heading3"/>
      </w:pPr>
      <w:r>
        <w:lastRenderedPageBreak/>
        <w:t>Repatriation Impacts</w:t>
      </w:r>
    </w:p>
    <w:p w14:paraId="5827CABC" w14:textId="77777777" w:rsidR="00581D50" w:rsidRDefault="00581D50" w:rsidP="00581D50">
      <w:pPr>
        <w:pStyle w:val="Heading4"/>
      </w:pPr>
      <w:r>
        <w:t>Rejection of women’s asylum claims recreates the same problems they tried to escape – including rape, abuse, and trauma</w:t>
      </w:r>
    </w:p>
    <w:p w14:paraId="09997DF2" w14:textId="77777777" w:rsidR="00581D50" w:rsidRPr="00887D98" w:rsidRDefault="00581D50" w:rsidP="00581D50">
      <w:pPr>
        <w:rPr>
          <w:b/>
          <w:sz w:val="26"/>
          <w:szCs w:val="26"/>
        </w:rPr>
      </w:pPr>
      <w:r w:rsidRPr="00887D98">
        <w:rPr>
          <w:b/>
          <w:sz w:val="26"/>
          <w:szCs w:val="26"/>
        </w:rPr>
        <w:t>Hallock, Consultant providing research support, Immigration Policy Program, Migration Policy Institute, et al, 2018</w:t>
      </w:r>
    </w:p>
    <w:p w14:paraId="608152C0" w14:textId="77777777" w:rsidR="00581D50" w:rsidRPr="00814E7D" w:rsidRDefault="00581D50" w:rsidP="00581D50">
      <w:r>
        <w:t xml:space="preserve">(Jeffrey, </w:t>
      </w:r>
      <w:r w:rsidRPr="00FF0F5E">
        <w:t>Ariel G. Ruiz Soto</w:t>
      </w:r>
      <w:r>
        <w:t xml:space="preserve">, Associate Policy Analysis, Migration Policy Institute, and Michael Fix, </w:t>
      </w:r>
      <w:r w:rsidRPr="004738AE">
        <w:t xml:space="preserve">Senior Fellow </w:t>
      </w:r>
      <w:r>
        <w:t>and former president, Migration Policy Institute, “</w:t>
      </w:r>
      <w:r w:rsidRPr="004738AE">
        <w:t>In Search of Safety, Growing Numbers of Women Flee Central America</w:t>
      </w:r>
      <w:r>
        <w:t xml:space="preserve">”, Migration Policy Institute, MAY 30, 2018, </w:t>
      </w:r>
      <w:hyperlink r:id="rId58" w:history="1">
        <w:r w:rsidRPr="00CB13C9">
          <w:rPr>
            <w:rStyle w:val="Hyperlink"/>
          </w:rPr>
          <w:t>https://www.migrationpolicy.org/article/search-safety-growing-numbers-women-flee-central-america</w:t>
        </w:r>
      </w:hyperlink>
      <w:r>
        <w:t>, accessed 6/26/18, GDI-JG)</w:t>
      </w:r>
    </w:p>
    <w:p w14:paraId="5C508589" w14:textId="77777777" w:rsidR="00581D50" w:rsidRPr="009D0A80" w:rsidRDefault="00581D50" w:rsidP="00581D50">
      <w:pPr>
        <w:rPr>
          <w:rStyle w:val="Emphasis"/>
        </w:rPr>
      </w:pPr>
      <w:r w:rsidRPr="00F71813">
        <w:rPr>
          <w:rStyle w:val="StyleUnderline"/>
        </w:rPr>
        <w:t>Repatriated men and women face serious threats upon return to the Northern Triangle</w:t>
      </w:r>
      <w:r>
        <w:t xml:space="preserve">, </w:t>
      </w:r>
      <w:r w:rsidRPr="00F71813">
        <w:rPr>
          <w:rStyle w:val="StyleUnderline"/>
        </w:rPr>
        <w:t xml:space="preserve">including </w:t>
      </w:r>
      <w:r w:rsidRPr="00F71813">
        <w:t xml:space="preserve">some of </w:t>
      </w:r>
      <w:r w:rsidRPr="00F71813">
        <w:rPr>
          <w:rStyle w:val="StyleUnderline"/>
        </w:rPr>
        <w:t>the same ones that forced them to flee</w:t>
      </w:r>
      <w:r>
        <w:t xml:space="preserve">. </w:t>
      </w:r>
      <w:r w:rsidRPr="009D0A80">
        <w:rPr>
          <w:rStyle w:val="StyleUnderline"/>
        </w:rPr>
        <w:t>Gangs and criminals target deported migrants for extortion</w:t>
      </w:r>
      <w:r>
        <w:t xml:space="preserve">, under the assumption they have earned money abroad. </w:t>
      </w:r>
      <w:r w:rsidRPr="009D0A80">
        <w:rPr>
          <w:rStyle w:val="StyleUnderline"/>
        </w:rPr>
        <w:t>Asylum claims based on extortion, harassment, forced recruitment, and death threats are often rejected for not meeting the threshold for credible fear in the United States</w:t>
      </w:r>
      <w:r>
        <w:t xml:space="preserve">, </w:t>
      </w:r>
      <w:r w:rsidRPr="009D0A80">
        <w:rPr>
          <w:rStyle w:val="StyleUnderline"/>
        </w:rPr>
        <w:t>prompting deportation</w:t>
      </w:r>
      <w:r>
        <w:t xml:space="preserve"> of an individual back into the proximity of the person or group that issued the threats. Though the exact figures are unclear, </w:t>
      </w:r>
      <w:proofErr w:type="gramStart"/>
      <w:r>
        <w:t>a number of</w:t>
      </w:r>
      <w:proofErr w:type="gramEnd"/>
      <w:r>
        <w:t xml:space="preserve"> reports have detailed that </w:t>
      </w:r>
      <w:r w:rsidRPr="009D0A80">
        <w:rPr>
          <w:rStyle w:val="StyleUnderline"/>
        </w:rPr>
        <w:t>in the past several years U.S. authorities have increasingly rejected asylum claims</w:t>
      </w:r>
      <w:r>
        <w:t xml:space="preserve">, </w:t>
      </w:r>
      <w:r w:rsidRPr="009D0A80">
        <w:rPr>
          <w:rStyle w:val="StyleUnderline"/>
        </w:rPr>
        <w:t>turned away asylum seekers at the border, or ignored legal protections—</w:t>
      </w:r>
      <w:r w:rsidRPr="009D0A80">
        <w:rPr>
          <w:rStyle w:val="Emphasis"/>
        </w:rPr>
        <w:t>returning some migrants to unsafe situations in their country of origin.</w:t>
      </w:r>
    </w:p>
    <w:p w14:paraId="181FC74B" w14:textId="77777777" w:rsidR="00581D50" w:rsidRPr="009D0A80" w:rsidRDefault="00581D50" w:rsidP="00581D50">
      <w:pPr>
        <w:rPr>
          <w:rStyle w:val="StyleUnderline"/>
        </w:rPr>
      </w:pPr>
      <w:r w:rsidRPr="009D0A80">
        <w:rPr>
          <w:rStyle w:val="StyleUnderline"/>
        </w:rPr>
        <w:t>Returning can be especially dangerous for women</w:t>
      </w:r>
      <w:r>
        <w:t xml:space="preserve">. Safehouse operators and lawyers in El Salvador report that </w:t>
      </w:r>
      <w:r w:rsidRPr="009D0A80">
        <w:rPr>
          <w:rStyle w:val="StyleUnderline"/>
        </w:rPr>
        <w:t>returned women are often forced to relocate internally and remain socially anonymous for fear of detection by the gangs or partners they fled</w:t>
      </w:r>
      <w:r>
        <w:t xml:space="preserve">. </w:t>
      </w:r>
      <w:r w:rsidRPr="009D0A80">
        <w:rPr>
          <w:rStyle w:val="StyleUnderline"/>
        </w:rPr>
        <w:t>Women fear retribution for leaving abusive relationships</w:t>
      </w:r>
      <w:r>
        <w:t xml:space="preserve"> or that they may be targeted to deter them from reporting crimes. </w:t>
      </w:r>
      <w:r w:rsidRPr="009D0A80">
        <w:rPr>
          <w:rStyle w:val="StyleUnderline"/>
        </w:rPr>
        <w:t>There have been documented cases of women being revictimized upon return after their asylum cases were rejected.</w:t>
      </w:r>
    </w:p>
    <w:p w14:paraId="162D38A7" w14:textId="77777777" w:rsidR="00581D50" w:rsidRDefault="00581D50" w:rsidP="00581D50">
      <w:r>
        <w:t xml:space="preserve">Women also face the shame of being labeled a “failed” migrant on their return. </w:t>
      </w:r>
      <w:r w:rsidRPr="00F81313">
        <w:rPr>
          <w:rStyle w:val="StyleUnderline"/>
        </w:rPr>
        <w:t>Public perceptions include viewing returned women as criminals or as sexual deviants who engaged in promiscuity on their migration journey—which, for rape victims, is especially damaging</w:t>
      </w:r>
      <w:r>
        <w:t xml:space="preserve">. </w:t>
      </w:r>
      <w:r w:rsidRPr="00F81313">
        <w:rPr>
          <w:rStyle w:val="StyleUnderline"/>
        </w:rPr>
        <w:t>There is also a common perception that those who return are “bad mothers” who left her children behind</w:t>
      </w:r>
      <w:r>
        <w:t xml:space="preserve">. As noted above, </w:t>
      </w:r>
      <w:r w:rsidRPr="00F81313">
        <w:rPr>
          <w:rStyle w:val="StyleUnderline"/>
        </w:rPr>
        <w:t>families can experience trauma both upon separation and reunification, with children expressing resentment at being left with family or friends</w:t>
      </w:r>
      <w:r>
        <w:t xml:space="preserve">. </w:t>
      </w:r>
      <w:r w:rsidRPr="00F81313">
        <w:rPr>
          <w:rStyle w:val="StyleUnderline"/>
        </w:rPr>
        <w:t>Familial problems can be compounded</w:t>
      </w:r>
      <w:r>
        <w:t xml:space="preserve"> by changes in standards of living </w:t>
      </w:r>
      <w:r w:rsidRPr="00F81313">
        <w:rPr>
          <w:rStyle w:val="StyleUnderline"/>
        </w:rPr>
        <w:t xml:space="preserve">when the mother is </w:t>
      </w:r>
      <w:proofErr w:type="gramStart"/>
      <w:r w:rsidRPr="00F81313">
        <w:rPr>
          <w:rStyle w:val="StyleUnderline"/>
        </w:rPr>
        <w:t>returned</w:t>
      </w:r>
      <w:proofErr w:type="gramEnd"/>
      <w:r w:rsidRPr="00F81313">
        <w:rPr>
          <w:rStyle w:val="StyleUnderline"/>
        </w:rPr>
        <w:t xml:space="preserve"> and the flow of remittances ends</w:t>
      </w:r>
      <w:r>
        <w:t>.</w:t>
      </w:r>
    </w:p>
    <w:p w14:paraId="5FE31F2E" w14:textId="77777777" w:rsidR="00581D50" w:rsidRDefault="00581D50" w:rsidP="00581D50">
      <w:pPr>
        <w:pStyle w:val="Heading3"/>
      </w:pPr>
      <w:r>
        <w:lastRenderedPageBreak/>
        <w:t>Migration and Gender-based violence</w:t>
      </w:r>
    </w:p>
    <w:p w14:paraId="2730109D" w14:textId="77777777" w:rsidR="00581D50" w:rsidRDefault="00581D50" w:rsidP="00581D50">
      <w:pPr>
        <w:pStyle w:val="Heading4"/>
      </w:pPr>
      <w:r>
        <w:t xml:space="preserve">Gendered violence is widespread globally as a form of sexual and militaristic control, effecting hundreds of thousands of migrants—the aff provides a necessary </w:t>
      </w:r>
      <w:proofErr w:type="gramStart"/>
      <w:r>
        <w:t>safe haven</w:t>
      </w:r>
      <w:proofErr w:type="gramEnd"/>
    </w:p>
    <w:p w14:paraId="79FA15E6" w14:textId="77777777" w:rsidR="00581D50" w:rsidRPr="00AC0E66" w:rsidRDefault="00581D50" w:rsidP="00581D50">
      <w:pPr>
        <w:rPr>
          <w:rStyle w:val="Style13ptBold"/>
        </w:rPr>
      </w:pPr>
      <w:r>
        <w:rPr>
          <w:rStyle w:val="Style13ptBold"/>
        </w:rPr>
        <w:t>Parish, Graduate Research and Teaching Assistant with Immigration Integration project at Brandeis University, 2017</w:t>
      </w:r>
    </w:p>
    <w:p w14:paraId="0A27019C" w14:textId="77777777" w:rsidR="00581D50" w:rsidRPr="00573493" w:rsidRDefault="00581D50" w:rsidP="00581D50">
      <w:r>
        <w:t xml:space="preserve">[Anja, 09/07/2017, </w:t>
      </w:r>
      <w:r>
        <w:rPr>
          <w:i/>
        </w:rPr>
        <w:t>Migration Policy Institute</w:t>
      </w:r>
      <w:r>
        <w:t xml:space="preserve">, “Gender-Based Violence against Women: Both Cause for Migration and Risk along the Journey,” </w:t>
      </w:r>
      <w:hyperlink r:id="rId59" w:history="1">
        <w:r w:rsidRPr="000424B2">
          <w:rPr>
            <w:rStyle w:val="Hyperlink"/>
          </w:rPr>
          <w:t>https://www.migrationpolicy.org/article/gender-based-violence-against-women-both-cause-migration-and-risk-along-journey</w:t>
        </w:r>
      </w:hyperlink>
      <w:r>
        <w:t>, accessed 06/29/2018, AMS]</w:t>
      </w:r>
    </w:p>
    <w:p w14:paraId="15756443" w14:textId="77777777" w:rsidR="00581D50" w:rsidRPr="00A5725B" w:rsidRDefault="00581D50" w:rsidP="00581D50">
      <w:pPr>
        <w:rPr>
          <w:rStyle w:val="StyleUnderline"/>
        </w:rPr>
      </w:pPr>
      <w:r w:rsidRPr="00EF4A14">
        <w:rPr>
          <w:rStyle w:val="StyleUnderline"/>
        </w:rPr>
        <w:t>Each</w:t>
      </w:r>
      <w:r w:rsidRPr="00A5725B">
        <w:rPr>
          <w:rStyle w:val="StyleUnderline"/>
        </w:rPr>
        <w:t xml:space="preserve"> year, countless women and children flee violence at home and take an uncertain journey in the hope of finding safety in a new country. While many escape conflict zones or generalized human-rights abuses, some also run from more intimate forms of violence—namely, sexual and domestic violence perpetrated by men</w:t>
      </w:r>
      <w:r w:rsidRPr="00A5725B">
        <w:t xml:space="preserve">. Setting off on the journey is no guarantee of safety; </w:t>
      </w:r>
      <w:r w:rsidRPr="00A5725B">
        <w:rPr>
          <w:rStyle w:val="StyleUnderline"/>
        </w:rPr>
        <w:t>many are vulnerable to gender-based abuse in transit and even at destination. Along some migrant routes, half or more of women surveyed reported experiencing sexual assault during the journey, and many take birth control to avoid becoming pregnant from rape.</w:t>
      </w:r>
    </w:p>
    <w:p w14:paraId="539426B8" w14:textId="77777777" w:rsidR="00581D50" w:rsidRPr="00A5725B" w:rsidRDefault="00581D50" w:rsidP="00581D50">
      <w:pPr>
        <w:rPr>
          <w:rStyle w:val="StyleUnderline"/>
        </w:rPr>
      </w:pPr>
      <w:r w:rsidRPr="00A5725B">
        <w:t xml:space="preserve">Gender-based violence is defined as “violence that is directed against a person on the basis of gender or sex,” according to the UN High Commissioner for Refugees (UNHCR). </w:t>
      </w:r>
      <w:r w:rsidRPr="00A5725B">
        <w:rPr>
          <w:rStyle w:val="StyleUnderline"/>
        </w:rPr>
        <w:t xml:space="preserve">Though men and boys can also suffer from sexual assault, </w:t>
      </w:r>
      <w:proofErr w:type="gramStart"/>
      <w:r w:rsidRPr="00A5725B">
        <w:rPr>
          <w:rStyle w:val="StyleUnderline"/>
        </w:rPr>
        <w:t>the majority of</w:t>
      </w:r>
      <w:proofErr w:type="gramEnd"/>
      <w:r w:rsidRPr="00A5725B">
        <w:rPr>
          <w:rStyle w:val="StyleUnderline"/>
        </w:rPr>
        <w:t xml:space="preserve"> victims are women and girls, who tend to be the most vulnerable. Unequal power relations create the conditions for gender-based violence to occur, and it can be perpetrated or condoned by relatives, community members, or government actors. Such abuse inflicts sexual, physical, or mental harm, and can take the form of threats, coercion, sexual assault, intimate partner violence, or honor killings</w:t>
      </w:r>
      <w:r w:rsidRPr="00A5725B">
        <w:t xml:space="preserve">. </w:t>
      </w:r>
      <w:r w:rsidRPr="00A5725B">
        <w:rPr>
          <w:rStyle w:val="StyleUnderline"/>
        </w:rPr>
        <w:t>Survivors experience a range of physical and psychosocial effects, including injury, sexually transmitted diseases, depression, post-traumatic stress disorder, social stigma, rejection, and isolation.</w:t>
      </w:r>
    </w:p>
    <w:p w14:paraId="759E4C83" w14:textId="77777777" w:rsidR="00581D50" w:rsidRPr="00A5725B" w:rsidRDefault="00581D50" w:rsidP="00581D50">
      <w:r w:rsidRPr="00A67EC4">
        <w:rPr>
          <w:rStyle w:val="StyleUnderline"/>
        </w:rPr>
        <w:t>While gender violence is not uncommon among female migrants, individual cases of trauma and experiences accessing support vary considerabl</w:t>
      </w:r>
      <w:r w:rsidRPr="00A5725B">
        <w:t>y. This article explores the rates of gender violence among refugee, asylee, and migrant women; avenues of immigration available to survivors in the United States; and supports offered once women are lawfully admitted.  </w:t>
      </w:r>
    </w:p>
    <w:p w14:paraId="54EA3E77" w14:textId="77777777" w:rsidR="00581D50" w:rsidRPr="00A5725B" w:rsidRDefault="00581D50" w:rsidP="00581D50">
      <w:r w:rsidRPr="00A5725B">
        <w:t>A Treacherous Journey</w:t>
      </w:r>
    </w:p>
    <w:p w14:paraId="396B4541" w14:textId="77777777" w:rsidR="00581D50" w:rsidRPr="00EF4A14" w:rsidRDefault="00581D50" w:rsidP="00581D50">
      <w:pPr>
        <w:rPr>
          <w:rStyle w:val="StyleUnderline"/>
        </w:rPr>
      </w:pPr>
      <w:r w:rsidRPr="00EF4A14">
        <w:rPr>
          <w:rStyle w:val="StyleUnderline"/>
        </w:rPr>
        <w:t>T</w:t>
      </w:r>
      <w:r w:rsidRPr="00A67EC4">
        <w:rPr>
          <w:rStyle w:val="StyleUnderline"/>
        </w:rPr>
        <w:t>he rise of gender-based violence stemming from conflict is correlated with the changing nature of conflict itself.</w:t>
      </w:r>
      <w:r w:rsidRPr="00A5725B">
        <w:t xml:space="preserve"> </w:t>
      </w:r>
      <w:r w:rsidRPr="00EF4A14">
        <w:rPr>
          <w:rStyle w:val="StyleUnderline"/>
        </w:rPr>
        <w:t>In the past, wars pitted countries against one another and had distinct battlegrounds; today, conflicts are largely contained within a country’s borders and are increasingly waged against unarmed civilians. Rape is used as a deliberate military strategy to disrupt communities and instill fear, and in ethnic conflicts as a tool for both “cleansing” and social control. Modern conflicts disrupt traditional social structures, leading to an increased risk of gender violence. Ethnic differences, socioeconomic discrimination, and group rivalries can exacerbate these risks. Lack of economic opportunity in societies where males are traditionally the providers can also lead to increased violence at home.</w:t>
      </w:r>
    </w:p>
    <w:p w14:paraId="634CA946" w14:textId="77777777" w:rsidR="00581D50" w:rsidRPr="00A5725B" w:rsidRDefault="00581D50" w:rsidP="00581D50">
      <w:r w:rsidRPr="00EF4A14">
        <w:rPr>
          <w:rStyle w:val="StyleUnderline"/>
        </w:rPr>
        <w:lastRenderedPageBreak/>
        <w:t>Instances of rape are particularly common in conflict zones. More than 20,000 Muslim women were raped during the Bosnian War in the early 1990s, while an estimated 250,000 to 500,000 women were raped during the 1994 Rwandan genocide</w:t>
      </w:r>
      <w:r w:rsidRPr="00A5725B">
        <w:t xml:space="preserve">, according to UNHCR. </w:t>
      </w:r>
      <w:r w:rsidRPr="00EF4A14">
        <w:rPr>
          <w:rStyle w:val="StyleUnderline"/>
        </w:rPr>
        <w:t>Further, 94 percent of households displaced during the decade-long Sierra Leone civil war reported at least one member experienced sexual assault. Ongoing armed conflicts reflect similar patterns: Upon their arrival in Tanzania, 23 percent of female Burundian refugees reported they had experienced gender-based violence, and mass rapes of relatives of government opponents or refugees are an element of the conflict in Burundi</w:t>
      </w:r>
      <w:r w:rsidRPr="00A5725B">
        <w:t xml:space="preserve">, according to the Women’s Refugee Commission. </w:t>
      </w:r>
      <w:r w:rsidRPr="00EF4A14">
        <w:rPr>
          <w:rStyle w:val="StyleUnderline"/>
        </w:rPr>
        <w:t>These figures are likely to be underreported, due to the stigma often assigned to survivors</w:t>
      </w:r>
      <w:r w:rsidRPr="00A5725B">
        <w:t>.</w:t>
      </w:r>
    </w:p>
    <w:p w14:paraId="0F06DA65" w14:textId="77777777" w:rsidR="00581D50" w:rsidRPr="00EF4A14" w:rsidRDefault="00581D50" w:rsidP="00581D50">
      <w:pPr>
        <w:rPr>
          <w:rStyle w:val="StyleUnderline"/>
        </w:rPr>
      </w:pPr>
      <w:r w:rsidRPr="00EF4A14">
        <w:rPr>
          <w:rStyle w:val="StyleUnderline"/>
        </w:rPr>
        <w:t>Even as they flee conflict zones, women and children remain at risk. Smugglers often target women and girls traveling alone by attempting to coerce those with limited financial resources into exchanging sex for a place on a boat. Nearly half of the migrant women and children surveyed in Libya for a 2017 UNICEF study reported sexual violence and abuse on their journey, often at multiple times or locations</w:t>
      </w:r>
      <w:r w:rsidRPr="00A5725B">
        <w:t xml:space="preserve">. The snapshot survey also found a growing number of female refugees take birth-control shots to prevent pregnancy due to rape, and one-third of respondents reported their abuser wore a uniform. </w:t>
      </w:r>
      <w:r w:rsidRPr="00EF4A14">
        <w:rPr>
          <w:rStyle w:val="StyleUnderline"/>
        </w:rPr>
        <w:t xml:space="preserve">Women and children who </w:t>
      </w:r>
      <w:proofErr w:type="gramStart"/>
      <w:r w:rsidRPr="00EF4A14">
        <w:rPr>
          <w:rStyle w:val="StyleUnderline"/>
        </w:rPr>
        <w:t>enter into</w:t>
      </w:r>
      <w:proofErr w:type="gramEnd"/>
      <w:r w:rsidRPr="00EF4A14">
        <w:rPr>
          <w:rStyle w:val="StyleUnderline"/>
        </w:rPr>
        <w:t xml:space="preserve"> “pay-as-you-go” schemes with smugglers are often left in debt, and as such are more vulnerable to abuse and trafficking.</w:t>
      </w:r>
    </w:p>
    <w:p w14:paraId="14F500C1" w14:textId="77777777" w:rsidR="00581D50" w:rsidRPr="00A5725B" w:rsidRDefault="00581D50" w:rsidP="00581D50">
      <w:r w:rsidRPr="00EF4A14">
        <w:rPr>
          <w:rStyle w:val="StyleUnderline"/>
        </w:rPr>
        <w:t>Once in countries of first asylum, women and children can experience a lack of protection and security due to the social structure of predominantly male-led camps. Female refugees may be forced to sleep alongside male refugees</w:t>
      </w:r>
      <w:r w:rsidRPr="00A5725B">
        <w:t xml:space="preserve">, even if they are traveling alone, and camps often lack single-sex, well-lit toilet facilities. </w:t>
      </w:r>
      <w:r w:rsidRPr="00EF4A14">
        <w:rPr>
          <w:rStyle w:val="StyleUnderline"/>
        </w:rPr>
        <w:t>Burundian refugee camps in Tanzania have a high rate of sexual offenses, with up to 14 percent of children reporting assault</w:t>
      </w:r>
      <w:r w:rsidRPr="00A5725B">
        <w:t xml:space="preserve">, according to the Women’s Refugee Commission. </w:t>
      </w:r>
      <w:r w:rsidRPr="00EF4A14">
        <w:rPr>
          <w:rStyle w:val="StyleUnderline"/>
        </w:rPr>
        <w:t>In Greece, researchers from the Refugee Rights Data Project spoke to more than 300 refugees and aid workers in nine different camps and found instances of rape, forced prostitution, and forced marriage</w:t>
      </w:r>
      <w:r w:rsidRPr="00A5725B">
        <w:t xml:space="preserve">. </w:t>
      </w:r>
      <w:r w:rsidRPr="00EF4A14">
        <w:rPr>
          <w:rStyle w:val="StyleUnderline"/>
        </w:rPr>
        <w:t>Of the female refugees surveyed, 46 percent reported they did not feel safe in the camp</w:t>
      </w:r>
      <w:r w:rsidRPr="00A5725B">
        <w:t>, and 69 percent resided in dwellings without a secure lock.</w:t>
      </w:r>
    </w:p>
    <w:p w14:paraId="162A9819" w14:textId="77777777" w:rsidR="00581D50" w:rsidRPr="00A5725B" w:rsidRDefault="00581D50" w:rsidP="00581D50">
      <w:r w:rsidRPr="00EF4A14">
        <w:rPr>
          <w:rStyle w:val="StyleUnderline"/>
        </w:rPr>
        <w:t>Refugee girls face the additional risk of early and forced marriage</w:t>
      </w:r>
      <w:r w:rsidRPr="00A5725B">
        <w:t xml:space="preserve">, </w:t>
      </w:r>
      <w:r w:rsidRPr="00EF4A14">
        <w:rPr>
          <w:rStyle w:val="StyleUnderline"/>
        </w:rPr>
        <w:t>often because their families cannot support them. In 2013, 25 percent of Syrian refugee children in Jordan reported being forced into marriage</w:t>
      </w:r>
      <w:r w:rsidRPr="00A5725B">
        <w:t>, and 48 percent of these marriages involved a spouse ten or more years older. Female refugees who face gender-based violence and lack effective protection normally provided by male relatives comprise one of UNHCR’s refugee resettlement categories, however this does not necessarily place them at the front of the line for resettlement.</w:t>
      </w:r>
    </w:p>
    <w:p w14:paraId="7B19C275" w14:textId="77777777" w:rsidR="00581D50" w:rsidRPr="00A5725B" w:rsidRDefault="00581D50" w:rsidP="00581D50">
      <w:r w:rsidRPr="00A5725B">
        <w:t>Fleeing Violence in Central America</w:t>
      </w:r>
    </w:p>
    <w:p w14:paraId="2645F85E" w14:textId="77777777" w:rsidR="00581D50" w:rsidRPr="00EF4A14" w:rsidRDefault="00581D50" w:rsidP="00581D50">
      <w:r w:rsidRPr="00EF4A14">
        <w:rPr>
          <w:rStyle w:val="StyleUnderline"/>
        </w:rPr>
        <w:t>The rising numbers of Central American women and girls making the journey to the United States in recent years, driven largely by violence and poverty in El Salvador, Guatemala, and Honduras, face many of the same risks as asylum seekers in other parts of the world</w:t>
      </w:r>
      <w:r w:rsidRPr="00A5725B">
        <w:t xml:space="preserve">. </w:t>
      </w:r>
      <w:r w:rsidRPr="00EF4A14">
        <w:rPr>
          <w:rStyle w:val="StyleUnderline"/>
        </w:rPr>
        <w:t>A significant share experience sexual or physical abuse by smugglers, migrants, or even government officials: Between 60 percent and 80 percent of female migrants traveling through Mexico are raped along the way</w:t>
      </w:r>
      <w:r w:rsidRPr="00A5725B">
        <w:t xml:space="preserve">, according to estimates from a study by Amnesty International and reporting by Fusion. </w:t>
      </w:r>
      <w:r w:rsidRPr="00EF4A14">
        <w:t>Women migrating from Central America to the United States also take contraception to prevent pregnancy in the event of rape, indicating they are fully aware of the risk of assault—yet still choose to undertake the journey.</w:t>
      </w:r>
    </w:p>
    <w:p w14:paraId="6555FD58" w14:textId="77777777" w:rsidR="00581D50" w:rsidRPr="00A5725B" w:rsidRDefault="00581D50" w:rsidP="00581D50">
      <w:r w:rsidRPr="00AC0E66">
        <w:rPr>
          <w:rStyle w:val="StyleUnderline"/>
        </w:rPr>
        <w:lastRenderedPageBreak/>
        <w:t>Ma</w:t>
      </w:r>
      <w:r w:rsidRPr="00EF4A14">
        <w:rPr>
          <w:rStyle w:val="StyleUnderline"/>
        </w:rPr>
        <w:t>ny women and children make the trek northward to escape the violence they experienced in their home country</w:t>
      </w:r>
      <w:r w:rsidRPr="00A5725B">
        <w:t xml:space="preserve">, whether by family members or organized criminal groups, including gangs. </w:t>
      </w:r>
      <w:r w:rsidRPr="00EF4A14">
        <w:rPr>
          <w:rStyle w:val="StyleUnderline"/>
        </w:rPr>
        <w:t>In 2013, El Salvador had the highest rate of gender-motivated killing of women in the world, with Guatemala coming in third and Honduras seventh. Fewer than 3 percent of these murders are resolved by the courts</w:t>
      </w:r>
      <w:r w:rsidRPr="00A5725B">
        <w:t xml:space="preserve">. </w:t>
      </w:r>
      <w:r w:rsidRPr="00EF4A14">
        <w:rPr>
          <w:rStyle w:val="StyleUnderline"/>
        </w:rPr>
        <w:t>Children are also vulnerable to abuse: Out of 96 Central American migrant children surveyed</w:t>
      </w:r>
      <w:r w:rsidRPr="00A5725B">
        <w:t xml:space="preserve"> by Kids in Need of Defense, </w:t>
      </w:r>
      <w:r w:rsidRPr="00EF4A14">
        <w:rPr>
          <w:rStyle w:val="StyleUnderline"/>
        </w:rPr>
        <w:t>30 said they had experienced sexual or gender-based violence in their home country, 21 of whom reported migrating to escape it</w:t>
      </w:r>
      <w:r w:rsidRPr="00A5725B">
        <w:t>.</w:t>
      </w:r>
    </w:p>
    <w:p w14:paraId="2EE518F3" w14:textId="77777777" w:rsidR="00581D50" w:rsidRDefault="00581D50" w:rsidP="00581D50">
      <w:r w:rsidRPr="00EF4A14">
        <w:rPr>
          <w:rStyle w:val="StyleUnderline"/>
        </w:rPr>
        <w:t>Women often do not report the abuse to police, believing the process to be futile</w:t>
      </w:r>
      <w:r w:rsidRPr="00A5725B">
        <w:t xml:space="preserve">. </w:t>
      </w:r>
      <w:r w:rsidRPr="00EF4A14">
        <w:rPr>
          <w:rStyle w:val="StyleUnderline"/>
        </w:rPr>
        <w:t>In a UNHCR survey of women who had demonstrated to U.S. officials a credible fear of being returned to their native country, 40 percent of those who said they experienced sexual assaults, rapes, physical attacks, and threats did not report them to police.</w:t>
      </w:r>
      <w:r w:rsidRPr="00A5725B">
        <w:t xml:space="preserve"> (Separately, 10 percent reported the police themselves were the perpetrators.) </w:t>
      </w:r>
      <w:r w:rsidRPr="00EF4A14">
        <w:rPr>
          <w:rStyle w:val="StyleUnderline"/>
        </w:rPr>
        <w:t>Owing to the high levels of violence against women in the region, in fiscal year (FY) 2015, 82 percent of women from El Salvador, Honduras, Guatemala, and Mexico screened at the U.S. border had a significant chance of establishing eligibility for asylum</w:t>
      </w:r>
      <w:r w:rsidRPr="00A5725B">
        <w:t>, according to UNHCR.</w:t>
      </w:r>
    </w:p>
    <w:p w14:paraId="25FADF0C" w14:textId="77777777" w:rsidR="00581D50" w:rsidRDefault="00581D50" w:rsidP="00581D50">
      <w:pPr>
        <w:pStyle w:val="Heading3"/>
      </w:pPr>
      <w:r>
        <w:lastRenderedPageBreak/>
        <w:t>Femicide</w:t>
      </w:r>
    </w:p>
    <w:p w14:paraId="244B8EC0" w14:textId="77777777" w:rsidR="00581D50" w:rsidRDefault="00581D50" w:rsidP="00581D50">
      <w:pPr>
        <w:pStyle w:val="Heading4"/>
      </w:pPr>
      <w:r>
        <w:t>Current social group rules block domestic violence asylees – despite the massive violence they experience in home countries</w:t>
      </w:r>
    </w:p>
    <w:p w14:paraId="01B028DB" w14:textId="77777777" w:rsidR="00581D50" w:rsidRPr="00097B68" w:rsidRDefault="00581D50" w:rsidP="00581D50">
      <w:pPr>
        <w:rPr>
          <w:b/>
          <w:sz w:val="26"/>
          <w:szCs w:val="26"/>
        </w:rPr>
      </w:pPr>
      <w:r w:rsidRPr="00097B68">
        <w:rPr>
          <w:b/>
          <w:sz w:val="26"/>
          <w:szCs w:val="26"/>
        </w:rPr>
        <w:t xml:space="preserve">Selby, </w:t>
      </w:r>
      <w:r>
        <w:rPr>
          <w:b/>
          <w:sz w:val="26"/>
          <w:szCs w:val="26"/>
        </w:rPr>
        <w:t xml:space="preserve">Writer at </w:t>
      </w:r>
      <w:r w:rsidRPr="00097B68">
        <w:rPr>
          <w:b/>
          <w:sz w:val="26"/>
          <w:szCs w:val="26"/>
        </w:rPr>
        <w:t>Global Citizen, 2018</w:t>
      </w:r>
    </w:p>
    <w:p w14:paraId="5E1C0983" w14:textId="77777777" w:rsidR="00581D50" w:rsidRPr="00FC6084" w:rsidRDefault="00581D50" w:rsidP="00581D50">
      <w:r>
        <w:t>(Danielle, Masters of International Affairs at Columbia University's School of International and Public Affairs, “</w:t>
      </w:r>
      <w:r w:rsidRPr="00E843D7">
        <w:t>Why Jeff Sessions' Ruling on Domestic Violence and Asylum Matters</w:t>
      </w:r>
      <w:r>
        <w:t xml:space="preserve">”, Global Citizen, </w:t>
      </w:r>
      <w:r w:rsidRPr="00E843D7">
        <w:t>June 12, 2018</w:t>
      </w:r>
      <w:r>
        <w:t xml:space="preserve">, </w:t>
      </w:r>
      <w:hyperlink r:id="rId60" w:history="1">
        <w:r w:rsidRPr="00CB13C9">
          <w:rPr>
            <w:rStyle w:val="Hyperlink"/>
          </w:rPr>
          <w:t>https://www.globalcitizen.org/en/content/jeff-sessions-domestic-gang-violence-asylum/</w:t>
        </w:r>
      </w:hyperlink>
      <w:r>
        <w:t>, accessed 6/20/18, GDI-JG)</w:t>
      </w:r>
    </w:p>
    <w:p w14:paraId="74A5CA05" w14:textId="77777777" w:rsidR="00581D50" w:rsidRDefault="00581D50" w:rsidP="00581D50">
      <w:proofErr w:type="gramStart"/>
      <w:r w:rsidRPr="002E190A">
        <w:rPr>
          <w:rStyle w:val="StyleUnderline"/>
        </w:rPr>
        <w:t>In order to</w:t>
      </w:r>
      <w:proofErr w:type="gramEnd"/>
      <w:r w:rsidRPr="002E190A">
        <w:rPr>
          <w:rStyle w:val="StyleUnderline"/>
        </w:rPr>
        <w:t xml:space="preserve"> be granted asylum, a person must have a “well-founded fear” of persecution on the basis of race, religion, nationality, political opinion, or “membership of a particular social group” in their country of origin</w:t>
      </w:r>
      <w:r>
        <w:t>, according to the UN Refugee Convention. The US has not signed the convention, though it chooses to implement much of it (the US has signed the accompanying Protocol, created years later).</w:t>
      </w:r>
    </w:p>
    <w:p w14:paraId="17441416" w14:textId="77777777" w:rsidR="00581D50" w:rsidRPr="002E190A" w:rsidRDefault="00581D50" w:rsidP="00581D50">
      <w:pPr>
        <w:rPr>
          <w:rStyle w:val="StyleUnderline"/>
        </w:rPr>
      </w:pPr>
      <w:r>
        <w:t xml:space="preserve">Domestic and gang violence may not immediately emerge as grounds for asylum based on those categories, but what is missing here is the fact that </w:t>
      </w:r>
      <w:r w:rsidRPr="002E190A">
        <w:rPr>
          <w:rStyle w:val="StyleUnderline"/>
        </w:rPr>
        <w:t xml:space="preserve">violence against women and gang violence are so pervasive in countries like El Salvador, Honduras, and Guatemala, that to be a woman fleeing a </w:t>
      </w:r>
      <w:proofErr w:type="gramStart"/>
      <w:r w:rsidRPr="002E190A">
        <w:rPr>
          <w:rStyle w:val="StyleUnderline"/>
        </w:rPr>
        <w:t>particular form</w:t>
      </w:r>
      <w:proofErr w:type="gramEnd"/>
      <w:r w:rsidRPr="002E190A">
        <w:rPr>
          <w:rStyle w:val="StyleUnderline"/>
        </w:rPr>
        <w:t xml:space="preserve"> of violence </w:t>
      </w:r>
      <w:proofErr w:type="spellStart"/>
      <w:r w:rsidRPr="002E190A">
        <w:rPr>
          <w:rStyle w:val="StyleUnderline"/>
        </w:rPr>
        <w:t>probbably</w:t>
      </w:r>
      <w:proofErr w:type="spellEnd"/>
      <w:r w:rsidRPr="002E190A">
        <w:rPr>
          <w:rStyle w:val="StyleUnderline"/>
        </w:rPr>
        <w:t xml:space="preserve"> should constitute “a particular social group.”</w:t>
      </w:r>
    </w:p>
    <w:p w14:paraId="29C3439F" w14:textId="77777777" w:rsidR="00581D50" w:rsidRPr="00132D38" w:rsidRDefault="00581D50" w:rsidP="00581D50">
      <w:pPr>
        <w:rPr>
          <w:rStyle w:val="StyleUnderline"/>
        </w:rPr>
      </w:pPr>
      <w:r>
        <w:t xml:space="preserve">In Cifuentes’ case, the Board of Immigration Appeals validated her asylum claim as a member of a particular social group of “married women in Guatemala who are unable to leave their relationship.” </w:t>
      </w:r>
      <w:r w:rsidRPr="00132D38">
        <w:rPr>
          <w:rStyle w:val="StyleUnderline"/>
        </w:rPr>
        <w:t>The</w:t>
      </w:r>
      <w:r>
        <w:t xml:space="preserve"> </w:t>
      </w:r>
      <w:r w:rsidRPr="00132D38">
        <w:rPr>
          <w:rStyle w:val="StyleUnderline"/>
        </w:rPr>
        <w:t>social group Cifuentes is considered a part of is highly specific, but represents the reality of many women in Guatemala, where violence against women is endemic and the government’s efforts to address the problem have been ineffective.</w:t>
      </w:r>
    </w:p>
    <w:p w14:paraId="4305E402" w14:textId="77777777" w:rsidR="00581D50" w:rsidRDefault="00581D50" w:rsidP="00581D50">
      <w:r w:rsidRPr="00132D38">
        <w:rPr>
          <w:rStyle w:val="StyleUnderline"/>
        </w:rPr>
        <w:t xml:space="preserve">It’s not just “married women in Guatemala who are unable to leave their relationship” who make up a “particular social group” </w:t>
      </w:r>
      <w:r>
        <w:t xml:space="preserve">eligible for asylum. </w:t>
      </w:r>
      <w:r w:rsidRPr="00132D38">
        <w:rPr>
          <w:rStyle w:val="StyleUnderline"/>
        </w:rPr>
        <w:t xml:space="preserve">Gangs in Central America frequently target women and children, “precisely because they are women and children,” </w:t>
      </w:r>
      <w:r>
        <w:t>the Washington Office on Latin America, a rights advocacy group, reported. And this, US courts have ruled repeatedly, makes them a “particular social group” with a valid claim to asylum.</w:t>
      </w:r>
    </w:p>
    <w:p w14:paraId="5408F1DF" w14:textId="77777777" w:rsidR="00581D50" w:rsidRPr="00132D38" w:rsidRDefault="00581D50" w:rsidP="00581D50">
      <w:pPr>
        <w:rPr>
          <w:rStyle w:val="StyleUnderline"/>
        </w:rPr>
      </w:pPr>
      <w:r>
        <w:t xml:space="preserve">In Central and Latin America, </w:t>
      </w:r>
      <w:r w:rsidRPr="00132D38">
        <w:rPr>
          <w:rStyle w:val="StyleUnderline"/>
        </w:rPr>
        <w:t>a stubborn culture of “machismo” and social attitudes that consider women’s lives to be less valuable than men’s have allowed gender-based violence to proliferate.</w:t>
      </w:r>
    </w:p>
    <w:p w14:paraId="7633ED59" w14:textId="77777777" w:rsidR="00581D50" w:rsidRDefault="00581D50" w:rsidP="00581D50">
      <w:r>
        <w:t xml:space="preserve">In order to meet </w:t>
      </w:r>
      <w:proofErr w:type="gramStart"/>
      <w:r>
        <w:t>asylum</w:t>
      </w:r>
      <w:proofErr w:type="gramEnd"/>
      <w:r>
        <w:t xml:space="preserve"> claim requirements, women like Cifuentes are categorized into a very “particular social group,” but in much of Central and Latin America being a woman is reason enough to have a well-founded fear of violence.</w:t>
      </w:r>
    </w:p>
    <w:p w14:paraId="41255A68" w14:textId="77777777" w:rsidR="00581D50" w:rsidRPr="00132D38" w:rsidRDefault="00581D50" w:rsidP="00581D50">
      <w:pPr>
        <w:rPr>
          <w:rStyle w:val="StyleUnderline"/>
        </w:rPr>
      </w:pPr>
      <w:r w:rsidRPr="00132D38">
        <w:rPr>
          <w:rStyle w:val="StyleUnderline"/>
        </w:rPr>
        <w:t xml:space="preserve">Across Central and Latin American, women are being killed simply because they are women. </w:t>
      </w:r>
    </w:p>
    <w:p w14:paraId="510A10FC" w14:textId="77777777" w:rsidR="00581D50" w:rsidRDefault="00581D50" w:rsidP="00581D50">
      <w:pPr>
        <w:rPr>
          <w:rStyle w:val="StyleUnderline"/>
        </w:rPr>
      </w:pPr>
      <w:r w:rsidRPr="00132D38">
        <w:rPr>
          <w:rStyle w:val="StyleUnderline"/>
        </w:rPr>
        <w:t>In Guatemala</w:t>
      </w:r>
      <w:r>
        <w:t xml:space="preserve">, where Cifuentes is from, </w:t>
      </w:r>
      <w:r w:rsidRPr="00132D38">
        <w:rPr>
          <w:rStyle w:val="StyleUnderline"/>
        </w:rPr>
        <w:t>two women on average are killed every day</w:t>
      </w:r>
      <w:r>
        <w:t xml:space="preserve">. </w:t>
      </w:r>
      <w:r w:rsidRPr="00132D38">
        <w:rPr>
          <w:rStyle w:val="StyleUnderline"/>
        </w:rPr>
        <w:t>The Central American country has one of the highest rates of femicide in the world. Honduras, El Salvador, and Mexico — where many US asylum seekers flee — also have appallingly high incidences of femicide.</w:t>
      </w:r>
    </w:p>
    <w:p w14:paraId="0A3A7F26" w14:textId="77777777" w:rsidR="00581D50" w:rsidRDefault="00581D50" w:rsidP="00581D50">
      <w:pPr>
        <w:pStyle w:val="Heading2"/>
      </w:pPr>
      <w:r>
        <w:lastRenderedPageBreak/>
        <w:t>AT: “Home Countries Can Resolve Crime Eventually”</w:t>
      </w:r>
    </w:p>
    <w:p w14:paraId="012C81FE" w14:textId="77777777" w:rsidR="00581D50" w:rsidRDefault="00581D50" w:rsidP="00581D50">
      <w:pPr>
        <w:pStyle w:val="Heading4"/>
      </w:pPr>
      <w:r>
        <w:t>Home countries in the Northern Triangle can’t resolve crime – high crime and corruption prove</w:t>
      </w:r>
    </w:p>
    <w:p w14:paraId="23838EB2" w14:textId="77777777" w:rsidR="00581D50" w:rsidRPr="008A5299" w:rsidRDefault="00581D50" w:rsidP="00581D50">
      <w:pPr>
        <w:rPr>
          <w:b/>
          <w:sz w:val="26"/>
          <w:szCs w:val="26"/>
        </w:rPr>
      </w:pPr>
      <w:r w:rsidRPr="008A5299">
        <w:rPr>
          <w:b/>
          <w:sz w:val="26"/>
          <w:szCs w:val="26"/>
        </w:rPr>
        <w:t>Labrador and Renwick, Council on Foreign Relations, 2018</w:t>
      </w:r>
    </w:p>
    <w:p w14:paraId="0905F698" w14:textId="77777777" w:rsidR="00581D50" w:rsidRPr="003F5A35" w:rsidRDefault="00581D50" w:rsidP="00581D50">
      <w:r>
        <w:t>(Rocio Cara and Danielle, Council on Foreign Relations, “</w:t>
      </w:r>
      <w:r w:rsidRPr="008A5299">
        <w:t>Central America’s Violent Northern Triangle</w:t>
      </w:r>
      <w:r>
        <w:t xml:space="preserve">”, </w:t>
      </w:r>
      <w:r w:rsidRPr="008A5299">
        <w:t>June 26, 2018</w:t>
      </w:r>
      <w:r>
        <w:t xml:space="preserve">, </w:t>
      </w:r>
      <w:hyperlink r:id="rId61" w:history="1">
        <w:r w:rsidRPr="00CB13C9">
          <w:rPr>
            <w:rStyle w:val="Hyperlink"/>
          </w:rPr>
          <w:t>https://www.cfr.org/backgrounder/central-americas-violent-northern-triangle</w:t>
        </w:r>
      </w:hyperlink>
      <w:r>
        <w:t>, accessed 6/30/18, GDI-JG)</w:t>
      </w:r>
    </w:p>
    <w:p w14:paraId="44D1DF7A" w14:textId="77777777" w:rsidR="00581D50" w:rsidRPr="00B851F5" w:rsidRDefault="00581D50" w:rsidP="00581D50">
      <w:pPr>
        <w:rPr>
          <w:rStyle w:val="StyleUnderline"/>
        </w:rPr>
      </w:pPr>
      <w:r w:rsidRPr="00B851F5">
        <w:rPr>
          <w:rStyle w:val="StyleUnderline"/>
        </w:rPr>
        <w:t xml:space="preserve">Weak, underfunded institutions, combined with corruption, </w:t>
      </w:r>
      <w:r w:rsidRPr="00B851F5">
        <w:rPr>
          <w:rStyle w:val="Emphasis"/>
        </w:rPr>
        <w:t>have undermined efforts to address gang violence and extortion.</w:t>
      </w:r>
      <w:r>
        <w:t xml:space="preserve"> </w:t>
      </w:r>
      <w:r w:rsidRPr="00B851F5">
        <w:rPr>
          <w:rStyle w:val="StyleUnderline"/>
        </w:rPr>
        <w:t>Tax revenues as</w:t>
      </w:r>
      <w:r>
        <w:t xml:space="preserve"> a percentage of gross domestic product (</w:t>
      </w:r>
      <w:r w:rsidRPr="00B851F5">
        <w:rPr>
          <w:rStyle w:val="StyleUnderline"/>
        </w:rPr>
        <w:t>GDP) in the Northern Triangle are among the lowest in Latin America,</w:t>
      </w:r>
      <w:r>
        <w:t xml:space="preserve"> </w:t>
      </w:r>
      <w:r w:rsidRPr="00B851F5">
        <w:rPr>
          <w:rStyle w:val="Emphasis"/>
        </w:rPr>
        <w:t xml:space="preserve">exacerbating inequality and straining public services. </w:t>
      </w:r>
      <w:r w:rsidRPr="00B851F5">
        <w:rPr>
          <w:rStyle w:val="StyleUnderline"/>
        </w:rPr>
        <w:t>Transparency International,</w:t>
      </w:r>
      <w:r>
        <w:t xml:space="preserve"> a global anticorruption watchdog, </w:t>
      </w:r>
      <w:r w:rsidRPr="00B851F5">
        <w:rPr>
          <w:rStyle w:val="StyleUnderline"/>
        </w:rPr>
        <w:t>places all three countries in the bottom half of its corruption perceptions rankings.</w:t>
      </w:r>
      <w:r>
        <w:t xml:space="preserve"> </w:t>
      </w:r>
      <w:r w:rsidRPr="00B851F5">
        <w:rPr>
          <w:rStyle w:val="StyleUnderline"/>
        </w:rPr>
        <w:t>Honduran institutions remain particularly shaky following a 2009 coup</w:t>
      </w:r>
      <w:r>
        <w:t>—Latin America’s first in nearly two decades—</w:t>
      </w:r>
      <w:r w:rsidRPr="00B851F5">
        <w:rPr>
          <w:rStyle w:val="StyleUnderline"/>
        </w:rPr>
        <w:t>and a contested presidential election in 2017.</w:t>
      </w:r>
    </w:p>
    <w:p w14:paraId="42771AA2" w14:textId="77777777" w:rsidR="00581D50" w:rsidRDefault="00581D50" w:rsidP="00581D50">
      <w:pPr>
        <w:rPr>
          <w:rStyle w:val="Emphasis"/>
        </w:rPr>
      </w:pPr>
      <w:r w:rsidRPr="00B851F5">
        <w:rPr>
          <w:rStyle w:val="StyleUnderline"/>
        </w:rPr>
        <w:t>As many as 95 percent of crimes go unpunished</w:t>
      </w:r>
      <w:r>
        <w:t xml:space="preserve"> [PDF] </w:t>
      </w:r>
      <w:r w:rsidRPr="00B851F5">
        <w:rPr>
          <w:rStyle w:val="StyleUnderline"/>
        </w:rPr>
        <w:t xml:space="preserve">in some areas, and the public has little trust in </w:t>
      </w:r>
      <w:r w:rsidRPr="00B851F5">
        <w:t>the</w:t>
      </w:r>
      <w:r w:rsidRPr="00B851F5">
        <w:rPr>
          <w:rStyle w:val="StyleUnderline"/>
        </w:rPr>
        <w:t xml:space="preserve"> police and security forces.</w:t>
      </w:r>
      <w:r>
        <w:t xml:space="preserve"> (The police and military were accused of widespread human rights abuses during El Salvador’s and Guatemala’s civil wars.) “</w:t>
      </w:r>
      <w:r w:rsidRPr="003F5A35">
        <w:rPr>
          <w:rStyle w:val="StyleUnderline"/>
        </w:rPr>
        <w:t xml:space="preserve">There has been so much penetration of the state and so much criminal involvement in security forces, it makes it difficult to think about how they would [reform] without some outside intervention,” says Eric Olson, </w:t>
      </w:r>
      <w:r w:rsidRPr="003F5A35">
        <w:rPr>
          <w:rStyle w:val="Emphasis"/>
        </w:rPr>
        <w:t>an expert on the region at the Wilson Center.</w:t>
      </w:r>
    </w:p>
    <w:p w14:paraId="6E4589C6" w14:textId="77777777" w:rsidR="00581D50" w:rsidRDefault="00581D50" w:rsidP="00581D50">
      <w:pPr>
        <w:pStyle w:val="Heading4"/>
      </w:pPr>
      <w:r>
        <w:t>Northern Triangle government won’t resolve corruption – past efforts failed</w:t>
      </w:r>
    </w:p>
    <w:p w14:paraId="7CC3515C" w14:textId="77777777" w:rsidR="00581D50" w:rsidRPr="008A5299" w:rsidRDefault="00581D50" w:rsidP="00581D50">
      <w:pPr>
        <w:rPr>
          <w:b/>
          <w:sz w:val="26"/>
          <w:szCs w:val="26"/>
        </w:rPr>
      </w:pPr>
      <w:r w:rsidRPr="008A5299">
        <w:rPr>
          <w:b/>
          <w:sz w:val="26"/>
          <w:szCs w:val="26"/>
        </w:rPr>
        <w:t>Labrador and Renwick, Council on Foreign Relations, 2018</w:t>
      </w:r>
    </w:p>
    <w:p w14:paraId="6C152DEE" w14:textId="77777777" w:rsidR="00581D50" w:rsidRPr="006665BD" w:rsidRDefault="00581D50" w:rsidP="00581D50">
      <w:r>
        <w:t>(Rocio Cara and Danielle, Council on Foreign Relations, “</w:t>
      </w:r>
      <w:r w:rsidRPr="008A5299">
        <w:t>Central America’s Violent Northern Triangle</w:t>
      </w:r>
      <w:r>
        <w:t xml:space="preserve">”, </w:t>
      </w:r>
      <w:r w:rsidRPr="008A5299">
        <w:t>June 26, 2018</w:t>
      </w:r>
      <w:r>
        <w:t xml:space="preserve">, </w:t>
      </w:r>
      <w:hyperlink r:id="rId62" w:history="1">
        <w:r w:rsidRPr="00CB13C9">
          <w:rPr>
            <w:rStyle w:val="Hyperlink"/>
          </w:rPr>
          <w:t>https://www.cfr.org/backgrounder/central-americas-violent-northern-triangle</w:t>
        </w:r>
      </w:hyperlink>
      <w:r>
        <w:t>, accessed 6/30/18, GDI-JG)</w:t>
      </w:r>
    </w:p>
    <w:p w14:paraId="038FF8E1" w14:textId="77777777" w:rsidR="00581D50" w:rsidRDefault="00581D50" w:rsidP="00581D50">
      <w:r>
        <w:t xml:space="preserve">In the early 2000s, </w:t>
      </w:r>
      <w:r w:rsidRPr="0044551F">
        <w:rPr>
          <w:rStyle w:val="StyleUnderline"/>
        </w:rPr>
        <w:t>Northern Triangle governments enacted a series of mano dura</w:t>
      </w:r>
      <w:r>
        <w:t>, or “heavy hand</w:t>
      </w:r>
      <w:r w:rsidRPr="0044551F">
        <w:rPr>
          <w:rStyle w:val="StyleUnderline"/>
        </w:rPr>
        <w:t>,” policies that expanded police powers and enacted harsher punishments for gang members.</w:t>
      </w:r>
      <w:r>
        <w:t xml:space="preserve"> Around the same time, </w:t>
      </w:r>
      <w:r w:rsidRPr="0044551F">
        <w:rPr>
          <w:rStyle w:val="StyleUnderline"/>
        </w:rPr>
        <w:t>military personnel were deployed</w:t>
      </w:r>
      <w:r>
        <w:t xml:space="preserve"> [PDF] to carry out police functions.</w:t>
      </w:r>
    </w:p>
    <w:p w14:paraId="454B7521" w14:textId="77777777" w:rsidR="00581D50" w:rsidRDefault="00581D50" w:rsidP="00581D50">
      <w:r>
        <w:t xml:space="preserve">Though popular [PDF], </w:t>
      </w:r>
      <w:r w:rsidRPr="0044551F">
        <w:rPr>
          <w:rStyle w:val="Emphasis"/>
        </w:rPr>
        <w:t>these policies in most cases failed to reduce crime and could have indirectly led to a growth in gang membership</w:t>
      </w:r>
      <w:r>
        <w:t xml:space="preserve">. </w:t>
      </w:r>
      <w:r w:rsidRPr="0044551F">
        <w:rPr>
          <w:rStyle w:val="StyleUnderline"/>
        </w:rPr>
        <w:t>Mass incarcerations increased the burden on already overcrowded prisons,</w:t>
      </w:r>
      <w:r>
        <w:t xml:space="preserve"> </w:t>
      </w:r>
      <w:r w:rsidRPr="0044551F">
        <w:rPr>
          <w:rStyle w:val="StyleUnderline"/>
        </w:rPr>
        <w:t>where gangs</w:t>
      </w:r>
      <w:r>
        <w:t xml:space="preserve">, which effectively run many of them, </w:t>
      </w:r>
      <w:r w:rsidRPr="0044551F">
        <w:rPr>
          <w:rStyle w:val="StyleUnderline"/>
        </w:rPr>
        <w:t>recruited thousands of new members.</w:t>
      </w:r>
      <w:r>
        <w:t xml:space="preserve"> The U.S. State Department, human rights groups, and journalists have raised concerns about these policies, denouncing prison conditions and police violence against civilians.</w:t>
      </w:r>
    </w:p>
    <w:p w14:paraId="7AD93EF6" w14:textId="77777777" w:rsidR="00581D50" w:rsidRPr="006665BD" w:rsidRDefault="00581D50" w:rsidP="00581D50">
      <w:pPr>
        <w:rPr>
          <w:rStyle w:val="StyleUnderline"/>
        </w:rPr>
      </w:pPr>
      <w:r>
        <w:t xml:space="preserve">In 2012, Salvadoran President Mauricio </w:t>
      </w:r>
      <w:proofErr w:type="spellStart"/>
      <w:r w:rsidRPr="0044551F">
        <w:rPr>
          <w:rStyle w:val="StyleUnderline"/>
        </w:rPr>
        <w:t>Funes’s</w:t>
      </w:r>
      <w:proofErr w:type="spellEnd"/>
      <w:r w:rsidRPr="0044551F">
        <w:rPr>
          <w:rStyle w:val="StyleUnderline"/>
        </w:rPr>
        <w:t xml:space="preserve"> administration helped broker a truce between the MS-13 and M-18 gangs.</w:t>
      </w:r>
      <w:r>
        <w:t xml:space="preserve"> Homicides fell by more than 40 percent that year. </w:t>
      </w:r>
      <w:r w:rsidRPr="0044551F">
        <w:rPr>
          <w:rStyle w:val="Emphasis"/>
        </w:rPr>
        <w:t>Despite the reduction in violence between the gangs, crimes against civilians, such as extortion, continued unabated, and when the peace deal unraveled in 2014, killings more than doubled.</w:t>
      </w:r>
      <w:r>
        <w:t xml:space="preserve"> The government of </w:t>
      </w:r>
      <w:proofErr w:type="spellStart"/>
      <w:r>
        <w:t>Funes’s</w:t>
      </w:r>
      <w:proofErr w:type="spellEnd"/>
      <w:r>
        <w:t xml:space="preserve"> successor, </w:t>
      </w:r>
      <w:r>
        <w:lastRenderedPageBreak/>
        <w:t xml:space="preserve">President Salvador </w:t>
      </w:r>
      <w:r w:rsidRPr="006665BD">
        <w:rPr>
          <w:rStyle w:val="StyleUnderline"/>
        </w:rPr>
        <w:t xml:space="preserve">Sanchez </w:t>
      </w:r>
      <w:proofErr w:type="spellStart"/>
      <w:r w:rsidRPr="006665BD">
        <w:rPr>
          <w:rStyle w:val="StyleUnderline"/>
        </w:rPr>
        <w:t>Ceren</w:t>
      </w:r>
      <w:proofErr w:type="spellEnd"/>
      <w:r w:rsidRPr="006665BD">
        <w:rPr>
          <w:rStyle w:val="StyleUnderline"/>
        </w:rPr>
        <w:t>, granted authorities the right to use force “without any fear of suffering consequences,” leading police to kill eight times as many gang members in 2015 as in 2013.</w:t>
      </w:r>
      <w:r>
        <w:t xml:space="preserve"> In 2016, these mano dura tactics were given congressional backing with the creation of elite police units with extraordinary leeway to conduct searches and seizures and invoke the military. </w:t>
      </w:r>
      <w:r w:rsidRPr="006665BD">
        <w:rPr>
          <w:rStyle w:val="StyleUnderline"/>
        </w:rPr>
        <w:t>While El Salvador’s homicide rate has since declined by nearly 25 percent, it remains eleven times higher than that of the United States.</w:t>
      </w:r>
    </w:p>
    <w:p w14:paraId="7B516A9C" w14:textId="77777777" w:rsidR="00581D50" w:rsidRPr="006665BD" w:rsidRDefault="00581D50" w:rsidP="00581D50">
      <w:pPr>
        <w:rPr>
          <w:rStyle w:val="StyleUnderline"/>
        </w:rPr>
      </w:pPr>
      <w:r>
        <w:t xml:space="preserve">Guatemala saw major gains thanks in part to the International Commission Against Impunity in Guatemala (CICIG), an independent body created by the United Nations in 2007 to investigate and prosecute criminal groups believed to have infiltrated state institutions. Between 2009 and 2012, impunity levels fell [PDF] from 95 percent to 72 percent, according to CICIG, and in 2015 the tribunal worked with Guatemala’s attorney general on an investigation into a customs corruption scheme that led to the ouster and arrest of President Otto Perez Molina. In a sign of disillusionment with Guatemala’s political class, voters in 2015 elected Jimmy Morales, a comedian with no prior political experience, to the presidency. Two years later, </w:t>
      </w:r>
      <w:r w:rsidRPr="006665BD">
        <w:rPr>
          <w:rStyle w:val="StyleUnderline"/>
        </w:rPr>
        <w:t>Morales found himself mired in scandal after failing to account for more than $800,000 in campaign financing and attempting to oust the head of the CICIG. While the body remains active, the government has instructed it to “refrain from interfering in the internal affairs of the country.”</w:t>
      </w:r>
    </w:p>
    <w:p w14:paraId="7D73DDA0" w14:textId="77777777" w:rsidR="00581D50" w:rsidRDefault="00581D50" w:rsidP="00581D50">
      <w:pPr>
        <w:rPr>
          <w:rStyle w:val="StyleUnderline"/>
        </w:rPr>
      </w:pPr>
      <w:r w:rsidRPr="006665BD">
        <w:rPr>
          <w:rStyle w:val="StyleUnderline"/>
        </w:rPr>
        <w:t>In Honduras, allegations that members of the ruling National Party embezzled social security funds led protesters to call for the ouster of President Juan Orlando Hernandez in 2015</w:t>
      </w:r>
      <w:r>
        <w:t xml:space="preserve">. In response, the Organization of American States established the Mission to Support the Fight Against Corruption and Impunity in Honduras (MACCIH), a body </w:t>
      </w:r>
      <w:proofErr w:type="gramStart"/>
      <w:r>
        <w:t>similar to</w:t>
      </w:r>
      <w:proofErr w:type="gramEnd"/>
      <w:r>
        <w:t xml:space="preserve"> CICIG that seeks to prevent corruption, reform the criminal justice and electoral systems, and improve public safety. </w:t>
      </w:r>
      <w:r w:rsidRPr="006665BD">
        <w:rPr>
          <w:rStyle w:val="StyleUnderline"/>
        </w:rPr>
        <w:t>The anticorruption body’s authority was called into question following alleged fraud in Hernandez’ 2017 reelection, prompting several members of MACCIH to resign.</w:t>
      </w:r>
    </w:p>
    <w:p w14:paraId="610A462C" w14:textId="77777777" w:rsidR="00581D50" w:rsidRDefault="00581D50" w:rsidP="00581D50">
      <w:pPr>
        <w:pStyle w:val="Heading4"/>
      </w:pPr>
      <w:r>
        <w:t>These asylees can’t go back – Northern Triangle countries are ridden with violence that efforts have failed to solve</w:t>
      </w:r>
    </w:p>
    <w:p w14:paraId="6232FA59" w14:textId="77777777" w:rsidR="00581D50" w:rsidRPr="005F2553" w:rsidRDefault="00581D50" w:rsidP="00581D50">
      <w:pPr>
        <w:rPr>
          <w:b/>
          <w:sz w:val="26"/>
          <w:szCs w:val="26"/>
        </w:rPr>
      </w:pPr>
      <w:proofErr w:type="spellStart"/>
      <w:r w:rsidRPr="005F2553">
        <w:rPr>
          <w:b/>
          <w:sz w:val="26"/>
          <w:szCs w:val="26"/>
        </w:rPr>
        <w:t>Mathema</w:t>
      </w:r>
      <w:proofErr w:type="spellEnd"/>
      <w:r w:rsidRPr="005F2553">
        <w:rPr>
          <w:b/>
          <w:sz w:val="26"/>
          <w:szCs w:val="26"/>
        </w:rPr>
        <w:t>, Center for American Progress, Immigration Policy, senior policy analyst, 2018</w:t>
      </w:r>
    </w:p>
    <w:p w14:paraId="58BB058B" w14:textId="77777777" w:rsidR="00581D50" w:rsidRPr="009B1D60" w:rsidRDefault="00581D50" w:rsidP="00581D50">
      <w:r>
        <w:t>(Silva, Center for American Progress, “</w:t>
      </w:r>
      <w:r w:rsidRPr="00285C95">
        <w:t>They Are (Still) Refugees: People Continue to Flee Violence in Latin American Countries</w:t>
      </w:r>
      <w:r>
        <w:t xml:space="preserve">”, </w:t>
      </w:r>
      <w:r w:rsidRPr="00285C95">
        <w:t>June 1, 2018</w:t>
      </w:r>
      <w:r>
        <w:t xml:space="preserve">, </w:t>
      </w:r>
      <w:hyperlink r:id="rId63" w:history="1">
        <w:r w:rsidRPr="00CB13C9">
          <w:rPr>
            <w:rStyle w:val="Hyperlink"/>
          </w:rPr>
          <w:t>https://www.americanprogress.org/issues/immigration/reports/2018/06/01/451474/still-refugees-people-continue-flee-violence-latin-american-countries/</w:t>
        </w:r>
      </w:hyperlink>
      <w:r>
        <w:t>, accessed 6/30/18, GDI-JG)</w:t>
      </w:r>
    </w:p>
    <w:p w14:paraId="19D07DD7" w14:textId="77777777" w:rsidR="00581D50" w:rsidRDefault="00581D50" w:rsidP="00581D50">
      <w:r w:rsidRPr="00801D4B">
        <w:rPr>
          <w:rStyle w:val="StyleUnderline"/>
        </w:rPr>
        <w:t>The Northern Triangle countries</w:t>
      </w:r>
      <w:r>
        <w:t xml:space="preserve"> of El Salvador, Honduras, and Guatemala </w:t>
      </w:r>
      <w:r w:rsidRPr="00801D4B">
        <w:rPr>
          <w:rStyle w:val="StyleUnderline"/>
        </w:rPr>
        <w:t>remain among the most dangerous countries in the world</w:t>
      </w:r>
      <w:r>
        <w:t xml:space="preserve">, </w:t>
      </w:r>
      <w:r w:rsidRPr="00801D4B">
        <w:rPr>
          <w:rStyle w:val="Emphasis"/>
        </w:rPr>
        <w:t>despite targeted efforts over the past few years to combat violence</w:t>
      </w:r>
      <w:r>
        <w:t xml:space="preserve">.9 For example, in mid-2016, </w:t>
      </w:r>
      <w:r w:rsidRPr="00801D4B">
        <w:rPr>
          <w:rStyle w:val="StyleUnderline"/>
        </w:rPr>
        <w:t>El Salvador implemented “extraordinary measures,” including cutting off contact between imprisoned top gang leaders and the outside world</w:t>
      </w:r>
      <w:r>
        <w:t xml:space="preserve"> to prevent them from issuing orders.10 The United States invested nearly $2 billion during fiscal years 2015 through 2017, with bipartisan support to improve citizen security and the rule of law in Central America. This investment went hand in hand with the region’s own efforts to combat various challenges: the Alliance for Prosperity initiative.11 </w:t>
      </w:r>
      <w:r w:rsidRPr="002F7FF2">
        <w:rPr>
          <w:rStyle w:val="StyleUnderline"/>
        </w:rPr>
        <w:t xml:space="preserve">While homicide rates showed signs of improvement in these three countries in 2017, </w:t>
      </w:r>
      <w:r w:rsidRPr="002F7FF2">
        <w:rPr>
          <w:rStyle w:val="Emphasis"/>
        </w:rPr>
        <w:t>the epidemic of violence is far from over</w:t>
      </w:r>
      <w:r>
        <w:t xml:space="preserve">.12 </w:t>
      </w:r>
      <w:r w:rsidRPr="002F7FF2">
        <w:rPr>
          <w:rStyle w:val="StyleUnderline"/>
        </w:rPr>
        <w:t>In mid-2017</w:t>
      </w:r>
      <w:r>
        <w:t xml:space="preserve">, for example, several news outlets </w:t>
      </w:r>
      <w:r>
        <w:lastRenderedPageBreak/>
        <w:t xml:space="preserve">reported that El </w:t>
      </w:r>
      <w:r w:rsidRPr="002F7FF2">
        <w:rPr>
          <w:rStyle w:val="StyleUnderline"/>
        </w:rPr>
        <w:t>Salvador saw a disturbing increase in killings targeting relatives of security forces in retaliation for implementing tough measures in the prison systems</w:t>
      </w:r>
      <w:r>
        <w:t xml:space="preserve">, </w:t>
      </w:r>
      <w:r w:rsidRPr="002F7FF2">
        <w:rPr>
          <w:rStyle w:val="Emphasis"/>
        </w:rPr>
        <w:t>which raises questions about whether the downward trend in violence is reversing</w:t>
      </w:r>
      <w:r>
        <w:t xml:space="preserve">.13 Most notably, </w:t>
      </w:r>
      <w:r w:rsidRPr="00474D5F">
        <w:rPr>
          <w:rStyle w:val="StyleUnderline"/>
        </w:rPr>
        <w:t>the total number of homicides in the first quarter of 2018 is 14 percent higher when compared with the same time frame in 2017</w:t>
      </w:r>
      <w:r>
        <w:t>.</w:t>
      </w:r>
    </w:p>
    <w:p w14:paraId="6E785A7F" w14:textId="77777777" w:rsidR="00581D50" w:rsidRPr="00F601E6" w:rsidRDefault="00581D50" w:rsidP="00581D50"/>
    <w:p w14:paraId="5930CBB5" w14:textId="77777777" w:rsidR="00A22E00" w:rsidRDefault="00A22E00" w:rsidP="00A22E00">
      <w:pPr>
        <w:pStyle w:val="Heading1"/>
      </w:pPr>
      <w:r>
        <w:lastRenderedPageBreak/>
        <w:t>Gender Violence Adv</w:t>
      </w:r>
    </w:p>
    <w:p w14:paraId="4003B1ED" w14:textId="77777777" w:rsidR="00A22E00" w:rsidRDefault="00A22E00" w:rsidP="00A22E00">
      <w:pPr>
        <w:pStyle w:val="Heading2"/>
      </w:pPr>
      <w:r>
        <w:lastRenderedPageBreak/>
        <w:t>Private Violence</w:t>
      </w:r>
    </w:p>
    <w:p w14:paraId="68CD9C66" w14:textId="77777777" w:rsidR="00A22E00" w:rsidRDefault="00A22E00" w:rsidP="00A22E00">
      <w:pPr>
        <w:pStyle w:val="Heading4"/>
      </w:pPr>
      <w:r>
        <w:t>Sessions decision denies asylum to victims of domestic abuse and gang violence on basis of “private violence”.</w:t>
      </w:r>
    </w:p>
    <w:p w14:paraId="32F5E3F3" w14:textId="77777777" w:rsidR="00A22E00" w:rsidRPr="00105FC6" w:rsidRDefault="00A22E00" w:rsidP="00A22E00">
      <w:pPr>
        <w:rPr>
          <w:b/>
          <w:sz w:val="26"/>
          <w:szCs w:val="26"/>
        </w:rPr>
      </w:pPr>
      <w:r w:rsidRPr="00105FC6">
        <w:rPr>
          <w:b/>
          <w:sz w:val="26"/>
          <w:szCs w:val="26"/>
        </w:rPr>
        <w:t>Halper, Los Angeles Times, 2018</w:t>
      </w:r>
    </w:p>
    <w:p w14:paraId="1E36B486" w14:textId="77777777" w:rsidR="00A22E00" w:rsidRPr="00EB1E1A" w:rsidRDefault="00A22E00" w:rsidP="00A22E00">
      <w:r>
        <w:t xml:space="preserve">(Evan, “U.S. TO BAR VICTIMS OF DOMESTIC ABUSE; Sessions also rejects gang violence as basis for asylum”, </w:t>
      </w:r>
      <w:r w:rsidRPr="00EB1E1A">
        <w:t>Los Angeles Times</w:t>
      </w:r>
      <w:r>
        <w:t xml:space="preserve">, </w:t>
      </w:r>
      <w:r w:rsidRPr="00EB1E1A">
        <w:t>June 12, 2018</w:t>
      </w:r>
      <w:r>
        <w:t>, accessed via LexisNexis, accessed 6/28/18, GDI-JG)</w:t>
      </w:r>
    </w:p>
    <w:p w14:paraId="33B84AF4" w14:textId="77777777" w:rsidR="00A22E00" w:rsidRDefault="00A22E00" w:rsidP="00A22E00">
      <w:r>
        <w:t xml:space="preserve">Atty. Gen. Jeff </w:t>
      </w:r>
      <w:r w:rsidRPr="008E35D9">
        <w:rPr>
          <w:rStyle w:val="StyleUnderline"/>
        </w:rPr>
        <w:t>Sessions has ordered immigration judges to stop granting asylum to most victims of domestic abuse and gang violence</w:t>
      </w:r>
      <w:r>
        <w:t>, a move that could block tens of thousands of people, especially women, from seeking refuge in America.</w:t>
      </w:r>
    </w:p>
    <w:p w14:paraId="4020370D" w14:textId="77777777" w:rsidR="00A22E00" w:rsidRPr="008E35D9" w:rsidRDefault="00A22E00" w:rsidP="00A22E00">
      <w:pPr>
        <w:rPr>
          <w:rStyle w:val="StyleUnderline"/>
        </w:rPr>
      </w:pPr>
      <w:r w:rsidRPr="008E35D9">
        <w:rPr>
          <w:rStyle w:val="StyleUnderline"/>
        </w:rPr>
        <w:t>The decision</w:t>
      </w:r>
      <w:r>
        <w:t xml:space="preserve">, which immigration advocates are sure to aggressively fight, </w:t>
      </w:r>
      <w:r w:rsidRPr="008E35D9">
        <w:rPr>
          <w:rStyle w:val="StyleUnderline"/>
        </w:rPr>
        <w:t>comes as Sessions seeks to use the authority of his office to sharply change U.S. immigration law to make it less friendly to asylum seekers.</w:t>
      </w:r>
    </w:p>
    <w:p w14:paraId="2EECC158" w14:textId="77777777" w:rsidR="00A22E00" w:rsidRPr="005C0929" w:rsidRDefault="00A22E00" w:rsidP="00A22E00">
      <w:pPr>
        <w:rPr>
          <w:rStyle w:val="StyleUnderline"/>
        </w:rPr>
      </w:pPr>
      <w:r>
        <w:t xml:space="preserve">The attorney general has the power to issue decisions that serve as binding precedents for immigration judges. In this instance, </w:t>
      </w:r>
      <w:r w:rsidRPr="005C0929">
        <w:rPr>
          <w:rStyle w:val="StyleUnderline"/>
        </w:rPr>
        <w:t>he used a case involving a victim of domestic violence from El Salvador to rule that survivors of such "private" crimes are not eligible for asylum under U.S. law.</w:t>
      </w:r>
    </w:p>
    <w:p w14:paraId="4BC21BB8" w14:textId="77777777" w:rsidR="00A22E00" w:rsidRDefault="00A22E00" w:rsidP="00A22E00">
      <w:r w:rsidRPr="005C0929">
        <w:rPr>
          <w:rStyle w:val="StyleUnderline"/>
        </w:rPr>
        <w:t>The woman</w:t>
      </w:r>
      <w:r>
        <w:t xml:space="preserve">, referred to in immigration court as A.B., for her initials, </w:t>
      </w:r>
      <w:r w:rsidRPr="005C0929">
        <w:rPr>
          <w:rStyle w:val="StyleUnderline"/>
        </w:rPr>
        <w:t>said she was fleeing years of physical and emotional abuse by an ex-husband who had raped her</w:t>
      </w:r>
      <w:r>
        <w:t>. An immigration judge had denied her asylum claim, but the Board of Immigration Appeals ruled in her favor in 2016, saying the Salvadoran government had shown it was incapable of protecting her, even after she moved to another part of the country.</w:t>
      </w:r>
    </w:p>
    <w:p w14:paraId="70AE3802" w14:textId="77777777" w:rsidR="00A22E00" w:rsidRDefault="00A22E00" w:rsidP="00A22E00">
      <w:r>
        <w:t>Sessions' decision overturned that ruling.</w:t>
      </w:r>
    </w:p>
    <w:p w14:paraId="66A7A095" w14:textId="77777777" w:rsidR="00A22E00" w:rsidRPr="005C0929" w:rsidRDefault="00A22E00" w:rsidP="00A22E00">
      <w:pPr>
        <w:rPr>
          <w:rStyle w:val="StyleUnderline"/>
        </w:rPr>
      </w:pPr>
      <w:r>
        <w:t xml:space="preserve">"Generally, </w:t>
      </w:r>
      <w:r w:rsidRPr="005C0929">
        <w:rPr>
          <w:rStyle w:val="StyleUnderline"/>
        </w:rPr>
        <w:t>claims by aliens pertaining to domestic violence or gang violence perpetrated by non-governmental actors will not qualify for asylum," Sessions wrote</w:t>
      </w:r>
      <w:r>
        <w:t xml:space="preserve"> in his ruling. </w:t>
      </w:r>
      <w:r w:rsidRPr="005C0929">
        <w:rPr>
          <w:rStyle w:val="StyleUnderline"/>
        </w:rPr>
        <w:t>"The mere fact that a country may have problems effectively policing certain crimes -- such as domestic violence or gang violence -- or that certain populations are more likely to be victims of crime, cannot itself establish an asylum claim."</w:t>
      </w:r>
    </w:p>
    <w:p w14:paraId="47C857B5" w14:textId="77777777" w:rsidR="00A22E00" w:rsidRPr="007C4B35" w:rsidRDefault="00A22E00" w:rsidP="00A22E00">
      <w:pPr>
        <w:pStyle w:val="Heading4"/>
      </w:pPr>
      <w:r w:rsidRPr="007C4B35">
        <w:t xml:space="preserve">Session’s ruling is rooted in misogynistic societal underpinnings that reflect an antiquated asylum system that needs reform </w:t>
      </w:r>
    </w:p>
    <w:p w14:paraId="6BD9A3F3" w14:textId="77777777" w:rsidR="00A22E00" w:rsidRDefault="00A22E00" w:rsidP="00A22E00">
      <w:pPr>
        <w:spacing w:after="0" w:line="240" w:lineRule="auto"/>
        <w:rPr>
          <w:rFonts w:asciiTheme="majorHAnsi" w:eastAsia="Times New Roman" w:hAnsiTheme="majorHAnsi" w:cs="Times New Roman"/>
          <w:b/>
          <w:color w:val="111111"/>
          <w:sz w:val="24"/>
          <w:shd w:val="clear" w:color="auto" w:fill="FAFAFA"/>
        </w:rPr>
      </w:pPr>
      <w:r w:rsidRPr="007C4B35">
        <w:rPr>
          <w:rStyle w:val="Style13ptBold"/>
        </w:rPr>
        <w:t xml:space="preserve">Lennard Reporter for the Intercept June </w:t>
      </w:r>
      <w:proofErr w:type="gramStart"/>
      <w:r w:rsidRPr="007C4B35">
        <w:rPr>
          <w:rStyle w:val="Style13ptBold"/>
        </w:rPr>
        <w:t>15</w:t>
      </w:r>
      <w:proofErr w:type="gramEnd"/>
      <w:r w:rsidRPr="007C4B35">
        <w:rPr>
          <w:rStyle w:val="Style13ptBold"/>
        </w:rPr>
        <w:t xml:space="preserve"> 2018</w:t>
      </w:r>
      <w:r>
        <w:rPr>
          <w:rFonts w:asciiTheme="majorHAnsi" w:eastAsia="Times New Roman" w:hAnsiTheme="majorHAnsi" w:cs="Times New Roman"/>
          <w:b/>
          <w:color w:val="111111"/>
          <w:sz w:val="24"/>
          <w:shd w:val="clear" w:color="auto" w:fill="FAFAFA"/>
        </w:rPr>
        <w:t xml:space="preserve"> </w:t>
      </w:r>
    </w:p>
    <w:p w14:paraId="1773A262" w14:textId="77777777" w:rsidR="00A22E00" w:rsidRPr="00617BE7" w:rsidRDefault="00A22E00" w:rsidP="00A22E00">
      <w:pPr>
        <w:spacing w:after="0" w:line="240" w:lineRule="auto"/>
        <w:rPr>
          <w:rFonts w:asciiTheme="majorHAnsi" w:eastAsia="Times New Roman" w:hAnsiTheme="majorHAnsi" w:cs="Times New Roman"/>
          <w:sz w:val="24"/>
        </w:rPr>
      </w:pPr>
      <w:r w:rsidRPr="007C4B35">
        <w:t xml:space="preserve">(Natasha, The </w:t>
      </w:r>
      <w:proofErr w:type="spellStart"/>
      <w:r w:rsidRPr="007C4B35">
        <w:t>Mysoginistic</w:t>
      </w:r>
      <w:proofErr w:type="spellEnd"/>
      <w:r w:rsidRPr="007C4B35">
        <w:t xml:space="preserve"> Logic of Jeff </w:t>
      </w:r>
      <w:proofErr w:type="spellStart"/>
      <w:r w:rsidRPr="007C4B35">
        <w:t>Sessions’s</w:t>
      </w:r>
      <w:proofErr w:type="spellEnd"/>
      <w:r w:rsidRPr="007C4B35">
        <w:t xml:space="preserve"> Horrifying  New Asylum Policy For Domestic Violence Victims” </w:t>
      </w:r>
      <w:hyperlink r:id="rId64" w:history="1">
        <w:r w:rsidRPr="007C4B35">
          <w:rPr>
            <w:rStyle w:val="Hyperlink"/>
          </w:rPr>
          <w:t>https://theintercept.com/2018/06/15/domestic-violence-asylum-jeff-sessions/</w:t>
        </w:r>
      </w:hyperlink>
      <w:r w:rsidRPr="007C4B35">
        <w:t xml:space="preserve">, accessed 6-27-18 </w:t>
      </w:r>
      <w:r>
        <w:rPr>
          <w:rFonts w:asciiTheme="majorHAnsi" w:eastAsia="Times New Roman" w:hAnsiTheme="majorHAnsi" w:cs="Times New Roman"/>
          <w:color w:val="111111"/>
          <w:sz w:val="24"/>
          <w:shd w:val="clear" w:color="auto" w:fill="FAFAFA"/>
        </w:rPr>
        <w:t>)</w:t>
      </w:r>
    </w:p>
    <w:p w14:paraId="4A293BE1" w14:textId="77777777" w:rsidR="00A22E00" w:rsidRPr="007C4B35" w:rsidRDefault="00A22E00" w:rsidP="00A22E00">
      <w:pPr>
        <w:rPr>
          <w:rStyle w:val="StyleUnderline"/>
        </w:rPr>
      </w:pPr>
      <w:r w:rsidRPr="007C4B35">
        <w:rPr>
          <w:rStyle w:val="StyleUnderline"/>
        </w:rPr>
        <w:t xml:space="preserve">When the United Nations adopted the Declaration on the Elimination of Violence Against Women in 1993, it gave long overdue recognition to the fact that gendered domestic violence is not a private issue, but a public health and human rights concern for the international community. Attorney General Jeff </w:t>
      </w:r>
      <w:proofErr w:type="spellStart"/>
      <w:r w:rsidRPr="007C4B35">
        <w:rPr>
          <w:rStyle w:val="StyleUnderline"/>
        </w:rPr>
        <w:t>Sessions’s</w:t>
      </w:r>
      <w:proofErr w:type="spellEnd"/>
      <w:r w:rsidRPr="007C4B35">
        <w:rPr>
          <w:rStyle w:val="StyleUnderline"/>
        </w:rPr>
        <w:t xml:space="preserve"> decision this week to stop giving asylum protections for domestic violence victims stands in grim conflict with this principle.</w:t>
      </w:r>
    </w:p>
    <w:p w14:paraId="2AEAFC02" w14:textId="77777777" w:rsidR="00A22E00" w:rsidRPr="007C4B35" w:rsidRDefault="00A22E00" w:rsidP="00A22E00">
      <w:pPr>
        <w:spacing w:after="0" w:line="240" w:lineRule="auto"/>
        <w:rPr>
          <w:rStyle w:val="StyleUnderline"/>
        </w:rPr>
      </w:pPr>
      <w:r w:rsidRPr="007C4B35">
        <w:lastRenderedPageBreak/>
        <w:t>On Monday, </w:t>
      </w:r>
      <w:hyperlink r:id="rId65" w:history="1">
        <w:r w:rsidRPr="007C4B35">
          <w:rPr>
            <w:rStyle w:val="Hyperlink"/>
          </w:rPr>
          <w:t>Sessions reversed an immigration court’s ruling</w:t>
        </w:r>
      </w:hyperlink>
      <w:r w:rsidRPr="007C4B35">
        <w:t> that granted asylum to a woman from El Salvador whose husband had repeatedly abused her physically, sexually, and emotionally. The court ruled in 2014 that domestic violence victims constitute a social group when it comes to asylum considerations. But in a 31-page ruling with profound implications for immigration policy,</w:t>
      </w:r>
      <w:r w:rsidRPr="00BE58CD">
        <w:rPr>
          <w:rFonts w:asciiTheme="majorHAnsi" w:eastAsia="Times New Roman" w:hAnsiTheme="majorHAnsi" w:cs="Times New Roman"/>
          <w:color w:val="000000" w:themeColor="text1"/>
          <w:spacing w:val="3"/>
          <w:sz w:val="24"/>
        </w:rPr>
        <w:t xml:space="preserve"> </w:t>
      </w:r>
      <w:r w:rsidRPr="007C4B35">
        <w:rPr>
          <w:rStyle w:val="StyleUnderline"/>
        </w:rPr>
        <w:t>Sessions wrote that “generally” claims on domestic and gang violence will no longer qualify for asylum and will not even reach the initial “credible fear” standard to allow an immigrant to have her asylum claim heard by a judge. Victims of domestic and gang violence, in other words, won’t even be able to have their claims for asylum heard.</w:t>
      </w:r>
    </w:p>
    <w:p w14:paraId="13D2A754" w14:textId="77777777" w:rsidR="00A22E00" w:rsidRPr="007C4B35" w:rsidRDefault="00A22E00" w:rsidP="00A22E00">
      <w:pPr>
        <w:spacing w:after="240" w:line="240" w:lineRule="auto"/>
        <w:rPr>
          <w:rStyle w:val="StyleUnderline"/>
        </w:rPr>
      </w:pPr>
      <w:r w:rsidRPr="007C4B35">
        <w:t xml:space="preserve">The effect of </w:t>
      </w:r>
      <w:proofErr w:type="spellStart"/>
      <w:r w:rsidRPr="007C4B35">
        <w:t>Sessions’s</w:t>
      </w:r>
      <w:proofErr w:type="spellEnd"/>
      <w:r w:rsidRPr="007C4B35">
        <w:t xml:space="preserve"> ruling could be sweeping and immediate</w:t>
      </w:r>
      <w:r w:rsidRPr="007C4B35">
        <w:rPr>
          <w:rStyle w:val="StyleUnderline"/>
        </w:rPr>
        <w:t xml:space="preserve">. Immigration attorneys have said this decision could invalidate tens of thousands of pending </w:t>
      </w:r>
      <w:proofErr w:type="gramStart"/>
      <w:r w:rsidRPr="007C4B35">
        <w:rPr>
          <w:rStyle w:val="StyleUnderline"/>
        </w:rPr>
        <w:t>asylum</w:t>
      </w:r>
      <w:proofErr w:type="gramEnd"/>
      <w:r w:rsidRPr="007C4B35">
        <w:rPr>
          <w:rStyle w:val="StyleUnderline"/>
        </w:rPr>
        <w:t xml:space="preserve"> claims from women fleeing domestic and gang violence, which often intersect, in Central America and Mexico.</w:t>
      </w:r>
    </w:p>
    <w:p w14:paraId="136A09C0" w14:textId="77777777" w:rsidR="00A22E00" w:rsidRPr="007C4B35" w:rsidRDefault="00A22E00" w:rsidP="00A22E00">
      <w:pPr>
        <w:spacing w:after="0" w:line="240" w:lineRule="auto"/>
        <w:rPr>
          <w:rStyle w:val="StyleUnderline"/>
        </w:rPr>
      </w:pPr>
      <w:r w:rsidRPr="007C4B35">
        <w:rPr>
          <w:rStyle w:val="StyleUnderline"/>
        </w:rPr>
        <w:t>Sessions reasoned that, as victims of “private criminal activity” perpetrated by nongovernmental actors, these asylum seekers fail to meet the legal standard to be considered asylees. Yet in conjuring the legal category of “private” crime — which has no legal meaning — Sessions and his Justice Department rejected the idea that epidemic levels of domestic violence put women in the societal position of a persecuted group. It is the very sort of logic — framing gendered violence as a private, rather than a systematic, human rights issue — that has enabled centuries of domestic abuse without any accountability.</w:t>
      </w:r>
    </w:p>
    <w:p w14:paraId="6604C21F" w14:textId="77777777" w:rsidR="00A22E00" w:rsidRPr="00BE58CD" w:rsidRDefault="00A22E00" w:rsidP="00A22E00">
      <w:pPr>
        <w:rPr>
          <w:rFonts w:asciiTheme="majorHAnsi" w:hAnsiTheme="majorHAnsi" w:cs="Times New Roman"/>
          <w:b/>
          <w:color w:val="000000" w:themeColor="text1"/>
          <w:spacing w:val="2"/>
          <w:sz w:val="24"/>
          <w:u w:val="single"/>
        </w:rPr>
      </w:pPr>
      <w:r w:rsidRPr="007C4B35">
        <w:rPr>
          <w:rStyle w:val="StyleUnderline"/>
        </w:rPr>
        <w:t xml:space="preserve"> “His claim that this is a ‘private crime’ is a return to a misogynist framework that assesses women as property,”</w:t>
      </w:r>
      <w:r w:rsidRPr="00BE58CD">
        <w:rPr>
          <w:rFonts w:asciiTheme="majorHAnsi" w:hAnsiTheme="majorHAnsi" w:cs="Times New Roman"/>
          <w:b/>
          <w:color w:val="000000" w:themeColor="text1"/>
          <w:spacing w:val="2"/>
          <w:sz w:val="24"/>
        </w:rPr>
        <w:t xml:space="preserve"> </w:t>
      </w:r>
      <w:r w:rsidRPr="007C4B35">
        <w:t xml:space="preserve">Mara </w:t>
      </w:r>
      <w:proofErr w:type="spellStart"/>
      <w:r w:rsidRPr="007C4B35">
        <w:t>Verheyden</w:t>
      </w:r>
      <w:proofErr w:type="spellEnd"/>
      <w:r w:rsidRPr="007C4B35">
        <w:t xml:space="preserve">-Hilliard, executive director of the Partnership for Civil Justice Fund, a human and civil rights legal organization, told me. She said that under </w:t>
      </w:r>
      <w:proofErr w:type="spellStart"/>
      <w:r w:rsidRPr="007C4B35">
        <w:t>Sessions’s</w:t>
      </w:r>
      <w:proofErr w:type="spellEnd"/>
      <w:r w:rsidRPr="007C4B35">
        <w:t xml:space="preserve"> determinations,</w:t>
      </w:r>
      <w:r w:rsidRPr="00BE58CD">
        <w:rPr>
          <w:rFonts w:asciiTheme="majorHAnsi" w:hAnsiTheme="majorHAnsi" w:cs="Times New Roman"/>
          <w:color w:val="000000" w:themeColor="text1"/>
          <w:spacing w:val="2"/>
          <w:sz w:val="24"/>
        </w:rPr>
        <w:t xml:space="preserve"> </w:t>
      </w:r>
      <w:r w:rsidRPr="007C4B35">
        <w:rPr>
          <w:rStyle w:val="StyleUnderline"/>
        </w:rPr>
        <w:t>“Crimes against women as chattel by the masters of a household or relationship thus are not human rights violations, but just ‘personal circumstances.’”</w:t>
      </w:r>
    </w:p>
    <w:p w14:paraId="5F980204" w14:textId="77777777" w:rsidR="00A22E00" w:rsidRPr="00BE58CD" w:rsidRDefault="00A22E00" w:rsidP="00A22E00">
      <w:pPr>
        <w:rPr>
          <w:rFonts w:asciiTheme="majorHAnsi" w:hAnsiTheme="majorHAnsi"/>
          <w:color w:val="000000" w:themeColor="text1"/>
          <w:spacing w:val="2"/>
          <w:sz w:val="24"/>
        </w:rPr>
      </w:pPr>
      <w:r w:rsidRPr="00BE58CD">
        <w:rPr>
          <w:rFonts w:asciiTheme="majorHAnsi" w:hAnsiTheme="majorHAnsi"/>
          <w:color w:val="000000" w:themeColor="text1"/>
          <w:spacing w:val="2"/>
          <w:sz w:val="24"/>
        </w:rPr>
        <w:t>“</w:t>
      </w:r>
      <w:r w:rsidRPr="007C4B35">
        <w:rPr>
          <w:rStyle w:val="StyleUnderline"/>
        </w:rPr>
        <w:t>There is no special status for ‘private crime,</w:t>
      </w:r>
      <w:r w:rsidRPr="00BE58CD">
        <w:rPr>
          <w:rFonts w:asciiTheme="majorHAnsi" w:hAnsiTheme="majorHAnsi"/>
          <w:color w:val="000000" w:themeColor="text1"/>
          <w:spacing w:val="2"/>
          <w:sz w:val="24"/>
        </w:rPr>
        <w:t xml:space="preserve">’” </w:t>
      </w:r>
      <w:proofErr w:type="spellStart"/>
      <w:r w:rsidRPr="007C4B35">
        <w:t>Verheyden</w:t>
      </w:r>
      <w:proofErr w:type="spellEnd"/>
      <w:r w:rsidRPr="007C4B35">
        <w:t>-Hilliard stressed</w:t>
      </w:r>
      <w:r w:rsidRPr="00BE58CD">
        <w:rPr>
          <w:rFonts w:asciiTheme="majorHAnsi" w:hAnsiTheme="majorHAnsi"/>
          <w:color w:val="000000" w:themeColor="text1"/>
          <w:spacing w:val="2"/>
          <w:sz w:val="24"/>
        </w:rPr>
        <w:t>.</w:t>
      </w:r>
    </w:p>
    <w:p w14:paraId="65923CBA" w14:textId="77777777" w:rsidR="00A22E00" w:rsidRPr="007C4B35" w:rsidRDefault="00A22E00" w:rsidP="00A22E00">
      <w:pPr>
        <w:rPr>
          <w:rStyle w:val="StyleUnderline"/>
        </w:rPr>
      </w:pPr>
      <w:r w:rsidRPr="007C4B35">
        <w:t>The attorney general has been floating plans to reverse asylum case law’s treatment of domestic violence for some time</w:t>
      </w:r>
      <w:r w:rsidRPr="00BE58CD">
        <w:rPr>
          <w:rFonts w:asciiTheme="majorHAnsi" w:hAnsiTheme="majorHAnsi"/>
          <w:color w:val="000000" w:themeColor="text1"/>
          <w:spacing w:val="2"/>
          <w:sz w:val="24"/>
        </w:rPr>
        <w:t xml:space="preserve">. </w:t>
      </w:r>
      <w:r w:rsidRPr="007C4B35">
        <w:rPr>
          <w:rStyle w:val="StyleUnderline"/>
        </w:rPr>
        <w:t>In an </w:t>
      </w:r>
      <w:hyperlink r:id="rId66" w:history="1">
        <w:r w:rsidRPr="007C4B35">
          <w:rPr>
            <w:rStyle w:val="StyleUnderline"/>
          </w:rPr>
          <w:t>October</w:t>
        </w:r>
      </w:hyperlink>
      <w:r w:rsidRPr="007C4B35">
        <w:rPr>
          <w:rStyle w:val="StyleUnderline"/>
        </w:rPr>
        <w:t> speech to immigration judges in which Sessions expressed suspicions about asylum claims based on domestic violence, he said asylum should be reserved for those persecuted “based on fundamental things like their religion or nationality.” It was an obvious precursor to his intervention this week, with which he made clear that the systematic treatment of women as second-class citizens, who can be raped and disposed of, is not a “fundamental thing.”</w:t>
      </w:r>
    </w:p>
    <w:p w14:paraId="36308D47" w14:textId="77777777" w:rsidR="00A22E00" w:rsidRPr="007C4B35" w:rsidRDefault="00A22E00" w:rsidP="00A22E00">
      <w:r w:rsidRPr="007C4B35">
        <w:rPr>
          <w:rStyle w:val="StyleUnderline"/>
        </w:rPr>
        <w:t>Under the guidelines interpreting the U.N.’s 1951 Refugee Convention, persecution and crimes against women that occur because of their gender, such as rape, are criteria for which women and their children can claim asylum</w:t>
      </w:r>
      <w:r w:rsidRPr="00BE58CD">
        <w:rPr>
          <w:rFonts w:asciiTheme="majorHAnsi" w:hAnsiTheme="majorHAnsi"/>
          <w:color w:val="000000" w:themeColor="text1"/>
          <w:spacing w:val="2"/>
          <w:sz w:val="24"/>
        </w:rPr>
        <w:t xml:space="preserve">. </w:t>
      </w:r>
      <w:r w:rsidRPr="007C4B35">
        <w:t xml:space="preserve">The U.S. is not a party to the </w:t>
      </w:r>
      <w:proofErr w:type="gramStart"/>
      <w:r w:rsidRPr="007C4B35">
        <w:t>convention, but</w:t>
      </w:r>
      <w:proofErr w:type="gramEnd"/>
      <w:r w:rsidRPr="007C4B35">
        <w:t xml:space="preserve"> is party to its protocol. Yet gendered violence has only been included in U.S. case law in recent years.</w:t>
      </w:r>
    </w:p>
    <w:p w14:paraId="7FA8B13C" w14:textId="77777777" w:rsidR="00A22E00" w:rsidRPr="00BE58CD" w:rsidRDefault="00A22E00" w:rsidP="00A22E00">
      <w:pPr>
        <w:rPr>
          <w:u w:val="single"/>
        </w:rPr>
      </w:pPr>
      <w:r w:rsidRPr="00BE58CD">
        <w:t>While domestic and gang violence victims are not explicitly named in the accepted legal definition of “asylee,” the current definition is not as narrow as Sessions presents it as being. The</w:t>
      </w:r>
      <w:r w:rsidRPr="00BE58CD">
        <w:rPr>
          <w:rStyle w:val="apple-converted-space"/>
          <w:rFonts w:asciiTheme="majorHAnsi" w:hAnsiTheme="majorHAnsi"/>
          <w:color w:val="000000" w:themeColor="text1"/>
          <w:spacing w:val="2"/>
        </w:rPr>
        <w:t> </w:t>
      </w:r>
      <w:hyperlink r:id="rId67" w:history="1">
        <w:r w:rsidRPr="00BE58CD">
          <w:rPr>
            <w:rStyle w:val="Hyperlink"/>
            <w:rFonts w:asciiTheme="majorHAnsi" w:hAnsiTheme="majorHAnsi"/>
            <w:color w:val="000000" w:themeColor="text1"/>
            <w:spacing w:val="2"/>
            <w:sz w:val="24"/>
          </w:rPr>
          <w:t>law</w:t>
        </w:r>
      </w:hyperlink>
      <w:r w:rsidRPr="00BE58CD">
        <w:rPr>
          <w:rStyle w:val="apple-converted-space"/>
          <w:rFonts w:asciiTheme="majorHAnsi" w:hAnsiTheme="majorHAnsi"/>
          <w:color w:val="000000" w:themeColor="text1"/>
          <w:spacing w:val="2"/>
        </w:rPr>
        <w:t> </w:t>
      </w:r>
      <w:r w:rsidRPr="00BE58CD">
        <w:t xml:space="preserve">includes persons persecuted “on account of race, religion, nationality, membership in a particular social group, or political opinion by a government actor and/or a non-governmental actor that the government is unwilling or unable to control.” </w:t>
      </w:r>
      <w:r w:rsidRPr="00BE58CD">
        <w:rPr>
          <w:u w:val="single"/>
        </w:rPr>
        <w:t>The immigration court’s</w:t>
      </w:r>
      <w:r w:rsidRPr="00BE58CD">
        <w:rPr>
          <w:rStyle w:val="apple-converted-space"/>
          <w:rFonts w:asciiTheme="majorHAnsi" w:hAnsiTheme="majorHAnsi"/>
          <w:color w:val="000000" w:themeColor="text1"/>
          <w:spacing w:val="2"/>
          <w:u w:val="single"/>
        </w:rPr>
        <w:t> </w:t>
      </w:r>
      <w:hyperlink r:id="rId68" w:history="1">
        <w:r w:rsidRPr="00BE58CD">
          <w:rPr>
            <w:rStyle w:val="Hyperlink"/>
            <w:rFonts w:asciiTheme="majorHAnsi" w:hAnsiTheme="majorHAnsi"/>
            <w:color w:val="000000" w:themeColor="text1"/>
            <w:spacing w:val="2"/>
            <w:sz w:val="24"/>
            <w:u w:val="single"/>
          </w:rPr>
          <w:t>2014</w:t>
        </w:r>
      </w:hyperlink>
      <w:r w:rsidRPr="00BE58CD">
        <w:rPr>
          <w:rStyle w:val="apple-converted-space"/>
          <w:rFonts w:asciiTheme="majorHAnsi" w:hAnsiTheme="majorHAnsi"/>
          <w:color w:val="000000" w:themeColor="text1"/>
          <w:spacing w:val="2"/>
          <w:u w:val="single"/>
        </w:rPr>
        <w:t> </w:t>
      </w:r>
      <w:r w:rsidRPr="00BE58CD">
        <w:rPr>
          <w:u w:val="single"/>
        </w:rPr>
        <w:t>decision to include certain domestic violence victims as a “particular social group” whose persecutors “the government is unwilling or unable to control” was an extension of the “social group” category.</w:t>
      </w:r>
    </w:p>
    <w:p w14:paraId="05A43FD7" w14:textId="77777777" w:rsidR="00A22E00" w:rsidRPr="007C4B35" w:rsidRDefault="00A22E00" w:rsidP="00A22E00">
      <w:r w:rsidRPr="007C4B35">
        <w:lastRenderedPageBreak/>
        <w:t xml:space="preserve">There should be little doubt that the situation for certain women in the “Northern Triangle” nations — El Salvador, Guatemala, and Honduras — is perilous </w:t>
      </w:r>
      <w:proofErr w:type="gramStart"/>
      <w:r w:rsidRPr="007C4B35">
        <w:t>by virtue of</w:t>
      </w:r>
      <w:proofErr w:type="gramEnd"/>
      <w:r w:rsidRPr="007C4B35">
        <w:t xml:space="preserve"> their position as women living in poverty and around gang violence. A 2016 </w:t>
      </w:r>
      <w:hyperlink r:id="rId69" w:history="1">
        <w:r w:rsidRPr="007C4B35">
          <w:rPr>
            <w:rStyle w:val="Hyperlink"/>
          </w:rPr>
          <w:t>report</w:t>
        </w:r>
      </w:hyperlink>
      <w:r w:rsidRPr="007C4B35">
        <w:t xml:space="preserve"> from a U.N. special rapporteur on violence against women in El Salvador found that “impunity for crimes, socio-economic disparities and the </w:t>
      </w:r>
      <w:proofErr w:type="spellStart"/>
      <w:r w:rsidRPr="007C4B35">
        <w:t>machista</w:t>
      </w:r>
      <w:proofErr w:type="spellEnd"/>
      <w:r w:rsidRPr="007C4B35">
        <w:t xml:space="preserve"> [machismo] culture continue to foster a generalized state of violence, subjecting women to a continuum of multiple violent acts.” Amnesty International </w:t>
      </w:r>
      <w:proofErr w:type="spellStart"/>
      <w:r>
        <w:rPr>
          <w:rStyle w:val="Hyperlink"/>
        </w:rPr>
        <w:fldChar w:fldCharType="begin"/>
      </w:r>
      <w:r>
        <w:rPr>
          <w:rStyle w:val="Hyperlink"/>
        </w:rPr>
        <w:instrText xml:space="preserve"> HYPERLINK "https://www.amnestyusa.org/files/el_salvador_report_-_on_the_brink_of_death.pdf" </w:instrText>
      </w:r>
      <w:r>
        <w:rPr>
          <w:rStyle w:val="Hyperlink"/>
        </w:rPr>
        <w:fldChar w:fldCharType="separate"/>
      </w:r>
      <w:r w:rsidRPr="007C4B35">
        <w:rPr>
          <w:rStyle w:val="Hyperlink"/>
        </w:rPr>
        <w:t>reported</w:t>
      </w:r>
      <w:r>
        <w:rPr>
          <w:rStyle w:val="Hyperlink"/>
        </w:rPr>
        <w:fldChar w:fldCharType="end"/>
      </w:r>
      <w:r w:rsidRPr="007C4B35">
        <w:t>in</w:t>
      </w:r>
      <w:proofErr w:type="spellEnd"/>
      <w:r w:rsidRPr="007C4B35">
        <w:t xml:space="preserve"> 2014 that in El Salvador, “high rates of violence, low reporting, and impunity” enable prolific violence against women. The situation, echoed in Guatemala and Honduras, has driven women to flee in increasing numbers.</w:t>
      </w:r>
    </w:p>
    <w:p w14:paraId="0931C418" w14:textId="77777777" w:rsidR="00A22E00" w:rsidRPr="00BE58CD" w:rsidRDefault="00A22E00" w:rsidP="00A22E00">
      <w:pPr>
        <w:rPr>
          <w:u w:val="single"/>
        </w:rPr>
      </w:pPr>
      <w:r w:rsidRPr="00BE58CD">
        <w:t>There are no statistics detailing how many pending asylum claims relate to domestic or sexual violence, but women from Central America have been successful in gaining asylum on these grounds since the 2014 ruling.</w:t>
      </w:r>
      <w:r w:rsidRPr="00BE58CD">
        <w:rPr>
          <w:rStyle w:val="apple-converted-space"/>
          <w:rFonts w:asciiTheme="majorHAnsi" w:hAnsiTheme="majorHAnsi"/>
          <w:color w:val="000000" w:themeColor="text1"/>
          <w:spacing w:val="2"/>
        </w:rPr>
        <w:t> </w:t>
      </w:r>
      <w:hyperlink r:id="rId70" w:history="1">
        <w:r w:rsidRPr="00BE58CD">
          <w:rPr>
            <w:rStyle w:val="Hyperlink"/>
            <w:rFonts w:asciiTheme="majorHAnsi" w:hAnsiTheme="majorHAnsi"/>
            <w:color w:val="000000" w:themeColor="text1"/>
            <w:spacing w:val="2"/>
            <w:sz w:val="24"/>
          </w:rPr>
          <w:t>According</w:t>
        </w:r>
      </w:hyperlink>
      <w:r w:rsidRPr="00BE58CD">
        <w:rPr>
          <w:rStyle w:val="apple-converted-space"/>
          <w:rFonts w:asciiTheme="majorHAnsi" w:hAnsiTheme="majorHAnsi"/>
          <w:color w:val="000000" w:themeColor="text1"/>
          <w:spacing w:val="2"/>
        </w:rPr>
        <w:t> </w:t>
      </w:r>
      <w:r w:rsidRPr="00BE58CD">
        <w:t xml:space="preserve">to the Department of Homeland Security, before 2011, over 90 percent of migrants who asked for refuge were “single adult males.” </w:t>
      </w:r>
      <w:r w:rsidRPr="00BE58CD">
        <w:rPr>
          <w:u w:val="single"/>
        </w:rPr>
        <w:t>Currently, around 40 percent are “families and children.” An</w:t>
      </w:r>
      <w:r w:rsidRPr="00BE58CD">
        <w:rPr>
          <w:rStyle w:val="apple-converted-space"/>
          <w:rFonts w:asciiTheme="majorHAnsi" w:hAnsiTheme="majorHAnsi"/>
          <w:color w:val="000000" w:themeColor="text1"/>
          <w:spacing w:val="2"/>
          <w:u w:val="single"/>
        </w:rPr>
        <w:t> </w:t>
      </w:r>
      <w:hyperlink r:id="rId71" w:history="1">
        <w:r w:rsidRPr="00BE58CD">
          <w:rPr>
            <w:rStyle w:val="Hyperlink"/>
            <w:rFonts w:asciiTheme="majorHAnsi" w:hAnsiTheme="majorHAnsi"/>
            <w:color w:val="000000" w:themeColor="text1"/>
            <w:spacing w:val="2"/>
            <w:sz w:val="24"/>
            <w:u w:val="single"/>
          </w:rPr>
          <w:t>analysis</w:t>
        </w:r>
      </w:hyperlink>
      <w:r w:rsidRPr="00BE58CD">
        <w:rPr>
          <w:rStyle w:val="apple-converted-space"/>
          <w:rFonts w:asciiTheme="majorHAnsi" w:hAnsiTheme="majorHAnsi"/>
          <w:color w:val="000000" w:themeColor="text1"/>
          <w:spacing w:val="2"/>
          <w:u w:val="single"/>
        </w:rPr>
        <w:t> </w:t>
      </w:r>
      <w:r w:rsidRPr="00BE58CD">
        <w:rPr>
          <w:u w:val="single"/>
        </w:rPr>
        <w:t>from Reuters said, “at least 230,000 of the 711,000 cases before U.S. immigration courts involve asylum petitions from Central America and Mexico.”</w:t>
      </w:r>
    </w:p>
    <w:p w14:paraId="553C8DE8" w14:textId="77777777" w:rsidR="00A22E00" w:rsidRPr="0081197D" w:rsidRDefault="00A22E00" w:rsidP="00A22E00">
      <w:pPr>
        <w:pStyle w:val="NormalWeb"/>
        <w:spacing w:before="0" w:beforeAutospacing="0" w:after="240" w:afterAutospacing="0"/>
        <w:rPr>
          <w:rFonts w:asciiTheme="majorHAnsi" w:hAnsiTheme="majorHAnsi"/>
          <w:color w:val="000000" w:themeColor="text1"/>
          <w:spacing w:val="2"/>
          <w:sz w:val="24"/>
          <w:szCs w:val="24"/>
          <w:u w:val="single"/>
        </w:rPr>
      </w:pPr>
      <w:r w:rsidRPr="007C4B35">
        <w:rPr>
          <w:rStyle w:val="StyleUnderline"/>
        </w:rPr>
        <w:t>While President Donald Trump uses racist tropes to casts all immigrants from Central America as gangbanger rapists, it is well </w:t>
      </w:r>
      <w:hyperlink r:id="rId72" w:history="1">
        <w:r w:rsidRPr="007C4B35">
          <w:rPr>
            <w:rStyle w:val="StyleUnderline"/>
          </w:rPr>
          <w:t>established</w:t>
        </w:r>
      </w:hyperlink>
      <w:r w:rsidRPr="007C4B35">
        <w:rPr>
          <w:rStyle w:val="StyleUnderline"/>
        </w:rPr>
        <w:t xml:space="preserve"> that gangs such as Mara </w:t>
      </w:r>
      <w:proofErr w:type="spellStart"/>
      <w:r w:rsidRPr="007C4B35">
        <w:rPr>
          <w:rStyle w:val="StyleUnderline"/>
        </w:rPr>
        <w:t>Salvatrucha</w:t>
      </w:r>
      <w:proofErr w:type="spellEnd"/>
      <w:r w:rsidRPr="007C4B35">
        <w:rPr>
          <w:rStyle w:val="StyleUnderline"/>
        </w:rPr>
        <w:t xml:space="preserve"> (also called MS-13) and Barrio 18 (also called M-18) use rape as a tactic to establish power and terrorize local populations in their home countries.</w:t>
      </w:r>
      <w:r w:rsidRPr="00BE58CD">
        <w:rPr>
          <w:rFonts w:asciiTheme="majorHAnsi" w:hAnsiTheme="majorHAnsi"/>
          <w:color w:val="000000" w:themeColor="text1"/>
          <w:spacing w:val="2"/>
          <w:sz w:val="24"/>
          <w:szCs w:val="24"/>
        </w:rPr>
        <w:t xml:space="preserve"> Were the racism and misogyny not so blatant, there would be a discomforting irony in </w:t>
      </w:r>
      <w:r w:rsidRPr="0081197D">
        <w:rPr>
          <w:rFonts w:asciiTheme="majorHAnsi" w:hAnsiTheme="majorHAnsi"/>
          <w:color w:val="000000" w:themeColor="text1"/>
          <w:spacing w:val="2"/>
          <w:sz w:val="24"/>
          <w:szCs w:val="24"/>
          <w:u w:val="single"/>
        </w:rPr>
        <w:t>T</w:t>
      </w:r>
      <w:r w:rsidRPr="007C4B35">
        <w:rPr>
          <w:rStyle w:val="StyleUnderline"/>
        </w:rPr>
        <w:t>rump’s citing of rapists and gang members to bolster a “zero tolerance” immigration approach that does more to hurt rape victims than their rapists and abusers.</w:t>
      </w:r>
    </w:p>
    <w:p w14:paraId="0F1CD82C" w14:textId="77777777" w:rsidR="00A22E00" w:rsidRPr="007C4B35" w:rsidRDefault="00A22E00" w:rsidP="00A22E00">
      <w:pPr>
        <w:pStyle w:val="NormalWeb"/>
        <w:spacing w:before="0" w:beforeAutospacing="0" w:after="240" w:afterAutospacing="0"/>
        <w:rPr>
          <w:rStyle w:val="StyleUnderline"/>
        </w:rPr>
      </w:pPr>
      <w:r w:rsidRPr="007C4B35">
        <w:t xml:space="preserve">The problem is not only with </w:t>
      </w:r>
      <w:proofErr w:type="spellStart"/>
      <w:r w:rsidRPr="007C4B35">
        <w:t>Sessions’s</w:t>
      </w:r>
      <w:proofErr w:type="spellEnd"/>
      <w:r w:rsidRPr="007C4B35">
        <w:t xml:space="preserve"> cruel interpretation of the category of “asylee” under U.S. law.</w:t>
      </w:r>
      <w:r w:rsidRPr="007C4B35">
        <w:rPr>
          <w:rStyle w:val="StyleUnderline"/>
        </w:rPr>
        <w:t xml:space="preserve"> His ability to make this ruling speaks in part to the outdated asylum definitions undergirding American immigration law</w:t>
      </w:r>
      <w:r w:rsidRPr="00BE58CD">
        <w:rPr>
          <w:rFonts w:asciiTheme="majorHAnsi" w:hAnsiTheme="majorHAnsi"/>
          <w:color w:val="000000" w:themeColor="text1"/>
          <w:spacing w:val="2"/>
          <w:sz w:val="24"/>
          <w:szCs w:val="24"/>
        </w:rPr>
        <w:t xml:space="preserve">. As New York-based immigration attorney Michael </w:t>
      </w:r>
      <w:proofErr w:type="spellStart"/>
      <w:r w:rsidRPr="00BE58CD">
        <w:rPr>
          <w:rFonts w:asciiTheme="majorHAnsi" w:hAnsiTheme="majorHAnsi"/>
          <w:color w:val="000000" w:themeColor="text1"/>
          <w:spacing w:val="2"/>
          <w:sz w:val="24"/>
          <w:szCs w:val="24"/>
        </w:rPr>
        <w:t>Wildes</w:t>
      </w:r>
      <w:proofErr w:type="spellEnd"/>
      <w:r w:rsidRPr="00BE58CD">
        <w:rPr>
          <w:rFonts w:asciiTheme="majorHAnsi" w:hAnsiTheme="majorHAnsi"/>
          <w:color w:val="000000" w:themeColor="text1"/>
          <w:spacing w:val="2"/>
          <w:sz w:val="24"/>
          <w:szCs w:val="24"/>
        </w:rPr>
        <w:t xml:space="preserve"> told me, </w:t>
      </w:r>
      <w:r w:rsidRPr="007C4B35">
        <w:rPr>
          <w:rStyle w:val="StyleUnderline"/>
        </w:rPr>
        <w:t>the “special group” category in which domestic violence victims have been included “was intended to include individuals who are recognized as a visible and ostracized group in a given society. A good example would be LGBTQ individuals in the former Soviet countries.”</w:t>
      </w:r>
    </w:p>
    <w:p w14:paraId="609DD01F" w14:textId="77777777" w:rsidR="00A22E00" w:rsidRPr="0040298F" w:rsidRDefault="00A22E00" w:rsidP="00A22E00">
      <w:pPr>
        <w:rPr>
          <w:rStyle w:val="StyleUnderline"/>
        </w:rPr>
      </w:pPr>
      <w:r w:rsidRPr="0040298F">
        <w:t xml:space="preserve">Unlike </w:t>
      </w:r>
      <w:proofErr w:type="gramStart"/>
      <w:r w:rsidRPr="0040298F">
        <w:t>a number of</w:t>
      </w:r>
      <w:proofErr w:type="gramEnd"/>
      <w:r w:rsidRPr="0040298F">
        <w:t xml:space="preserve"> immigration advocates, </w:t>
      </w:r>
      <w:proofErr w:type="spellStart"/>
      <w:r w:rsidRPr="0040298F">
        <w:t>Wildes</w:t>
      </w:r>
      <w:proofErr w:type="spellEnd"/>
      <w:r w:rsidRPr="0040298F">
        <w:t xml:space="preserve"> agreed with </w:t>
      </w:r>
      <w:proofErr w:type="spellStart"/>
      <w:r w:rsidRPr="0040298F">
        <w:t>Sessions’s</w:t>
      </w:r>
      <w:proofErr w:type="spellEnd"/>
      <w:r w:rsidRPr="0040298F">
        <w:t xml:space="preserve"> ruling that </w:t>
      </w:r>
      <w:r w:rsidRPr="0040298F">
        <w:rPr>
          <w:rStyle w:val="StyleUnderline"/>
        </w:rPr>
        <w:t xml:space="preserve">current asylum law does not support an expansion of the “social group” category to include domestic violence victims. But he noted that this omission highlights the need to expand our current definition of asylum. </w:t>
      </w:r>
      <w:r w:rsidRPr="0040298F">
        <w:t>“Our asylum law is stuck in the Cold War,” he said. “We don’t have as many communist dissidents fleeing to our shores and filing for asylum</w:t>
      </w:r>
      <w:r w:rsidRPr="00BE58CD">
        <w:rPr>
          <w:rFonts w:asciiTheme="majorHAnsi" w:hAnsiTheme="majorHAnsi"/>
          <w:color w:val="000000" w:themeColor="text1"/>
          <w:spacing w:val="2"/>
          <w:sz w:val="24"/>
        </w:rPr>
        <w:t xml:space="preserve">. </w:t>
      </w:r>
      <w:r w:rsidRPr="0040298F">
        <w:rPr>
          <w:rStyle w:val="StyleUnderline"/>
        </w:rPr>
        <w:t>We do have people from Latin America who credibly fear for their lives due to gang violence, but who do not fit into our antiquated asylum categories.”</w:t>
      </w:r>
    </w:p>
    <w:p w14:paraId="214621AF" w14:textId="77777777" w:rsidR="00A22E00" w:rsidRPr="0081197D" w:rsidRDefault="00A22E00" w:rsidP="00A22E00">
      <w:pPr>
        <w:pStyle w:val="NormalWeb"/>
        <w:spacing w:before="0" w:beforeAutospacing="0" w:after="240" w:afterAutospacing="0"/>
        <w:rPr>
          <w:rFonts w:asciiTheme="majorHAnsi" w:hAnsiTheme="majorHAnsi"/>
          <w:color w:val="000000" w:themeColor="text1"/>
          <w:spacing w:val="2"/>
          <w:sz w:val="24"/>
          <w:szCs w:val="24"/>
          <w:u w:val="single"/>
        </w:rPr>
      </w:pPr>
      <w:r w:rsidRPr="00BE58CD">
        <w:rPr>
          <w:rFonts w:asciiTheme="majorHAnsi" w:hAnsiTheme="majorHAnsi"/>
          <w:color w:val="000000" w:themeColor="text1"/>
          <w:spacing w:val="2"/>
          <w:sz w:val="24"/>
          <w:szCs w:val="24"/>
        </w:rPr>
        <w:t xml:space="preserve">With an administration keen to use these legal definitions in their most restrictive sense, the idea of category expansion seems a distant goal. </w:t>
      </w:r>
      <w:r w:rsidRPr="0081197D">
        <w:rPr>
          <w:rFonts w:asciiTheme="majorHAnsi" w:hAnsiTheme="majorHAnsi"/>
          <w:color w:val="000000" w:themeColor="text1"/>
          <w:spacing w:val="2"/>
          <w:sz w:val="24"/>
          <w:szCs w:val="24"/>
          <w:u w:val="single"/>
        </w:rPr>
        <w:t xml:space="preserve">The best hope now is that immigration advocates, attorneys, and judges take up other cases that will challenge </w:t>
      </w:r>
      <w:proofErr w:type="spellStart"/>
      <w:r w:rsidRPr="0081197D">
        <w:rPr>
          <w:rFonts w:asciiTheme="majorHAnsi" w:hAnsiTheme="majorHAnsi"/>
          <w:color w:val="000000" w:themeColor="text1"/>
          <w:spacing w:val="2"/>
          <w:sz w:val="24"/>
          <w:szCs w:val="24"/>
          <w:u w:val="single"/>
        </w:rPr>
        <w:t>Sessions’s</w:t>
      </w:r>
      <w:proofErr w:type="spellEnd"/>
      <w:r w:rsidRPr="0081197D">
        <w:rPr>
          <w:rFonts w:asciiTheme="majorHAnsi" w:hAnsiTheme="majorHAnsi"/>
          <w:color w:val="000000" w:themeColor="text1"/>
          <w:spacing w:val="2"/>
          <w:sz w:val="24"/>
          <w:szCs w:val="24"/>
          <w:u w:val="single"/>
        </w:rPr>
        <w:t xml:space="preserve"> decision and reject the framing of systematic, gender, and sexual violence as a “private” misfortune.</w:t>
      </w:r>
    </w:p>
    <w:p w14:paraId="1A870A0C" w14:textId="77777777" w:rsidR="00A22E00" w:rsidRDefault="00A22E00" w:rsidP="00A22E00">
      <w:pPr>
        <w:pStyle w:val="Heading2"/>
      </w:pPr>
      <w:r>
        <w:lastRenderedPageBreak/>
        <w:t>Domestic Violence Individual Impacts</w:t>
      </w:r>
    </w:p>
    <w:p w14:paraId="49992F2C" w14:textId="77777777" w:rsidR="00A22E00" w:rsidRDefault="00A22E00" w:rsidP="00A22E00">
      <w:pPr>
        <w:pStyle w:val="Heading3"/>
      </w:pPr>
      <w:r>
        <w:lastRenderedPageBreak/>
        <w:t>Impact - Laundry List</w:t>
      </w:r>
    </w:p>
    <w:p w14:paraId="14B38966" w14:textId="77777777" w:rsidR="00A22E00" w:rsidRDefault="00A22E00" w:rsidP="00A22E00">
      <w:pPr>
        <w:pStyle w:val="Heading4"/>
      </w:pPr>
      <w:r>
        <w:t>Domestic violence leads to myriad physical and psychological ills</w:t>
      </w:r>
    </w:p>
    <w:p w14:paraId="46AABC6F" w14:textId="77777777" w:rsidR="00A22E00" w:rsidRPr="001B4F2C" w:rsidRDefault="00A22E00" w:rsidP="00A22E00">
      <w:pPr>
        <w:rPr>
          <w:b/>
          <w:sz w:val="26"/>
          <w:szCs w:val="26"/>
        </w:rPr>
      </w:pPr>
      <w:r w:rsidRPr="001B4F2C">
        <w:rPr>
          <w:b/>
          <w:sz w:val="26"/>
          <w:szCs w:val="26"/>
        </w:rPr>
        <w:t xml:space="preserve">Ellsberg, senior advisor on gender, violence and human rights, PATH, and </w:t>
      </w:r>
      <w:proofErr w:type="spellStart"/>
      <w:r w:rsidRPr="001B4F2C">
        <w:rPr>
          <w:b/>
          <w:sz w:val="26"/>
          <w:szCs w:val="26"/>
        </w:rPr>
        <w:t>Heise</w:t>
      </w:r>
      <w:proofErr w:type="spellEnd"/>
      <w:r w:rsidRPr="001B4F2C">
        <w:rPr>
          <w:b/>
          <w:sz w:val="26"/>
          <w:szCs w:val="26"/>
        </w:rPr>
        <w:t xml:space="preserve">, </w:t>
      </w:r>
      <w:r>
        <w:rPr>
          <w:b/>
          <w:sz w:val="26"/>
          <w:szCs w:val="26"/>
        </w:rPr>
        <w:t xml:space="preserve">director, </w:t>
      </w:r>
      <w:r w:rsidRPr="001B4F2C">
        <w:rPr>
          <w:b/>
          <w:sz w:val="26"/>
          <w:szCs w:val="26"/>
        </w:rPr>
        <w:t>Global Campaign for Microbicid</w:t>
      </w:r>
      <w:r>
        <w:rPr>
          <w:b/>
          <w:sz w:val="26"/>
          <w:szCs w:val="26"/>
        </w:rPr>
        <w:t>es, and</w:t>
      </w:r>
      <w:r w:rsidRPr="001B4F2C">
        <w:rPr>
          <w:b/>
          <w:sz w:val="26"/>
          <w:szCs w:val="26"/>
        </w:rPr>
        <w:t xml:space="preserve"> senior program officer, PATH, 2004</w:t>
      </w:r>
    </w:p>
    <w:p w14:paraId="1F0BD8E0" w14:textId="77777777" w:rsidR="00A22E00" w:rsidRPr="008D6B47" w:rsidRDefault="00A22E00" w:rsidP="00A22E00">
      <w:r>
        <w:t xml:space="preserve"> (Mary and Lori, “</w:t>
      </w:r>
      <w:r w:rsidRPr="00593A61">
        <w:t>Domestic Violence: A Global Health Priority</w:t>
      </w:r>
      <w:r>
        <w:t xml:space="preserve">”, Center for American Progress, October 18, 2004, </w:t>
      </w:r>
      <w:hyperlink r:id="rId73" w:history="1">
        <w:r w:rsidRPr="00CB13C9">
          <w:rPr>
            <w:rStyle w:val="Hyperlink"/>
          </w:rPr>
          <w:t>https://www.americanprogress.org/issues/women/news/2004/10/18/1138/domestic-violence-a-global-health-priority/</w:t>
        </w:r>
      </w:hyperlink>
      <w:r>
        <w:t>, accessed 6/30/18, GDI-JG)</w:t>
      </w:r>
    </w:p>
    <w:p w14:paraId="248BC818" w14:textId="77777777" w:rsidR="00A22E00" w:rsidRPr="00B335DA" w:rsidRDefault="00A22E00" w:rsidP="00A22E00">
      <w:pPr>
        <w:rPr>
          <w:rStyle w:val="StyleUnderline"/>
        </w:rPr>
      </w:pPr>
      <w:r w:rsidRPr="00B335DA">
        <w:rPr>
          <w:rStyle w:val="StyleUnderline"/>
        </w:rPr>
        <w:t>Women’s rights activists have long fought to place violence against women on the global agenda, and they’ve made considerable progress</w:t>
      </w:r>
      <w:r>
        <w:t xml:space="preserve"> over the last decade. And now, </w:t>
      </w:r>
      <w:r w:rsidRPr="00B335DA">
        <w:rPr>
          <w:rStyle w:val="StyleUnderline"/>
        </w:rPr>
        <w:t xml:space="preserve">new scientific research verifies what these advocates have been saying </w:t>
      </w:r>
      <w:r>
        <w:t xml:space="preserve">for years: The </w:t>
      </w:r>
      <w:r w:rsidRPr="00B335DA">
        <w:rPr>
          <w:rStyle w:val="StyleUnderline"/>
        </w:rPr>
        <w:t>violence against women</w:t>
      </w:r>
      <w:r>
        <w:t xml:space="preserve"> </w:t>
      </w:r>
      <w:r w:rsidRPr="007664E9">
        <w:rPr>
          <w:rStyle w:val="StyleUnderline"/>
        </w:rPr>
        <w:t>that is endemic in every country around the world erodes women’s physical and</w:t>
      </w:r>
      <w:r w:rsidRPr="00B335DA">
        <w:rPr>
          <w:rStyle w:val="StyleUnderline"/>
        </w:rPr>
        <w:t xml:space="preserve"> mental wellbeing, interferes with their productive engagement in society, destroys families, and unravels the very fabric of communities.</w:t>
      </w:r>
    </w:p>
    <w:p w14:paraId="2187F578" w14:textId="77777777" w:rsidR="00A22E00" w:rsidRDefault="00A22E00" w:rsidP="00A22E00">
      <w:r>
        <w:t xml:space="preserve">Recent data from a World Health Organization study on domestic violence and women’s health reveals that as many as </w:t>
      </w:r>
      <w:r w:rsidRPr="00B335DA">
        <w:rPr>
          <w:rStyle w:val="StyleUnderline"/>
        </w:rPr>
        <w:t>70 percent of women surveyed reported having experienced physical and/or sexual violence by an intimate partner during their lifetime</w:t>
      </w:r>
      <w:r>
        <w:t>. Rates of current partner violence (within the last 12 months) varied from less than 4 percent of women in Yokohama, Japan, and Belgrade, Serbia &amp; Montenegro, to more than 53 percent of women in rural Ethiopia and 34 percent of women in provincial Peru.</w:t>
      </w:r>
    </w:p>
    <w:p w14:paraId="77E0D1A2" w14:textId="77777777" w:rsidR="00A22E00" w:rsidRPr="00B335DA" w:rsidRDefault="00A22E00" w:rsidP="00A22E00">
      <w:pPr>
        <w:rPr>
          <w:rStyle w:val="Emphasis"/>
        </w:rPr>
      </w:pPr>
      <w:r>
        <w:t>Int</w:t>
      </w:r>
      <w:r w:rsidRPr="00B335DA">
        <w:rPr>
          <w:rStyle w:val="StyleUnderline"/>
        </w:rPr>
        <w:t xml:space="preserve">imate partner violence and sexual coercion are </w:t>
      </w:r>
      <w:r w:rsidRPr="00B335DA">
        <w:t>the</w:t>
      </w:r>
      <w:r w:rsidRPr="00B335DA">
        <w:rPr>
          <w:rStyle w:val="StyleUnderline"/>
        </w:rPr>
        <w:t xml:space="preserve"> most common </w:t>
      </w:r>
      <w:r w:rsidRPr="00B335DA">
        <w:t>types of violence</w:t>
      </w:r>
      <w:r w:rsidRPr="00B335DA">
        <w:rPr>
          <w:rStyle w:val="StyleUnderline"/>
        </w:rPr>
        <w:t xml:space="preserve"> </w:t>
      </w:r>
      <w:r>
        <w:t xml:space="preserve">affecting women and girls. International research conducted over the last ten years shows that </w:t>
      </w:r>
      <w:r w:rsidRPr="00B335DA">
        <w:rPr>
          <w:rStyle w:val="StyleUnderline"/>
        </w:rPr>
        <w:t>sexual abuse of women and girls by non-partners is also much more common than previously thought</w:t>
      </w:r>
      <w:r>
        <w:t xml:space="preserve">. </w:t>
      </w:r>
      <w:r w:rsidRPr="00B335DA">
        <w:rPr>
          <w:rStyle w:val="StyleUnderline"/>
        </w:rPr>
        <w:t>Between 10 and 27 percent of women and girls reported having been sexually abused by a non-partner,</w:t>
      </w:r>
      <w:r>
        <w:t xml:space="preserve"> either as children or adults. In many parts of the world, </w:t>
      </w:r>
      <w:r w:rsidRPr="00B335DA">
        <w:rPr>
          <w:rStyle w:val="Emphasis"/>
        </w:rPr>
        <w:t>violence reflects cultural and historical conditions, and is manifest in, for example, honor killings, trafficking of women and girls, female genital mutilation, and the rape of women in situations of armed conflict.</w:t>
      </w:r>
    </w:p>
    <w:p w14:paraId="06D73A47" w14:textId="77777777" w:rsidR="00A22E00" w:rsidRPr="00526025" w:rsidRDefault="00A22E00" w:rsidP="00A22E00">
      <w:pPr>
        <w:rPr>
          <w:rStyle w:val="StyleUnderline"/>
        </w:rPr>
      </w:pPr>
      <w:r w:rsidRPr="00B335DA">
        <w:rPr>
          <w:rStyle w:val="Emphasis"/>
        </w:rPr>
        <w:t>There is growing evidence that abuse has severe consequences for women’s long-term health</w:t>
      </w:r>
      <w:r>
        <w:t xml:space="preserve">. For years, clinicians and policymakers focused on injury as the primary health outcome of violence, </w:t>
      </w:r>
      <w:proofErr w:type="gramStart"/>
      <w:r>
        <w:t>if and when</w:t>
      </w:r>
      <w:proofErr w:type="gramEnd"/>
      <w:r>
        <w:t xml:space="preserve"> they considered health-related outcomes at all. </w:t>
      </w:r>
      <w:r w:rsidRPr="00526025">
        <w:rPr>
          <w:rStyle w:val="StyleUnderline"/>
        </w:rPr>
        <w:t>What research now shows</w:t>
      </w:r>
      <w:r>
        <w:t xml:space="preserve">, however, </w:t>
      </w:r>
      <w:r w:rsidRPr="00526025">
        <w:rPr>
          <w:rStyle w:val="StyleUnderline"/>
        </w:rPr>
        <w:t xml:space="preserve">is that injury is </w:t>
      </w:r>
      <w:proofErr w:type="gramStart"/>
      <w:r w:rsidRPr="00526025">
        <w:rPr>
          <w:rStyle w:val="StyleUnderline"/>
        </w:rPr>
        <w:t>actually one</w:t>
      </w:r>
      <w:proofErr w:type="gramEnd"/>
      <w:r w:rsidRPr="00526025">
        <w:rPr>
          <w:rStyle w:val="StyleUnderline"/>
        </w:rPr>
        <w:t xml:space="preserve"> of the lesser consequences of abuse. Far more significant is the role that abuse and stress play in chronic and more distal health conditions.</w:t>
      </w:r>
    </w:p>
    <w:p w14:paraId="09E3642D" w14:textId="77777777" w:rsidR="00A22E00" w:rsidRPr="00526025" w:rsidRDefault="00A22E00" w:rsidP="00A22E00">
      <w:pPr>
        <w:rPr>
          <w:rStyle w:val="StyleUnderline"/>
        </w:rPr>
      </w:pPr>
      <w:r>
        <w:t xml:space="preserve">Like smoking or a poor diet, </w:t>
      </w:r>
      <w:r w:rsidRPr="00526025">
        <w:rPr>
          <w:rStyle w:val="Emphasis"/>
        </w:rPr>
        <w:t>victimization increases women’s risk of other physical and mental health problems.</w:t>
      </w:r>
      <w:r>
        <w:t xml:space="preserve"> </w:t>
      </w:r>
      <w:r w:rsidRPr="00526025">
        <w:rPr>
          <w:rStyle w:val="StyleUnderline"/>
        </w:rPr>
        <w:t>Women who have experienced violence tend to report poorer health overall, more physical symptoms of illness and decreased productivity.</w:t>
      </w:r>
      <w:r>
        <w:t xml:space="preserve"> </w:t>
      </w:r>
      <w:r w:rsidRPr="00526025">
        <w:rPr>
          <w:rStyle w:val="StyleUnderline"/>
        </w:rPr>
        <w:t xml:space="preserve">They are </w:t>
      </w:r>
      <w:r w:rsidRPr="00526025">
        <w:t>as much as</w:t>
      </w:r>
      <w:r w:rsidRPr="00526025">
        <w:rPr>
          <w:rStyle w:val="StyleUnderline"/>
        </w:rPr>
        <w:t xml:space="preserve"> three times more likely to consider and/or attempt suicide.</w:t>
      </w:r>
      <w:r>
        <w:t xml:space="preserve"> </w:t>
      </w:r>
      <w:r w:rsidRPr="00526025">
        <w:rPr>
          <w:rStyle w:val="StyleUnderline"/>
        </w:rPr>
        <w:t>Abused women are also more likely than non-abused women to report digestive problems, eating disorders and other problems</w:t>
      </w:r>
      <w:r>
        <w:t xml:space="preserve"> such as chronic irritable bowel syndrome. Not surprisingly, </w:t>
      </w:r>
      <w:r w:rsidRPr="00526025">
        <w:rPr>
          <w:rStyle w:val="StyleUnderline"/>
        </w:rPr>
        <w:t>women who have experienced violence use health services more frequently than their non-abused peers.</w:t>
      </w:r>
    </w:p>
    <w:p w14:paraId="7386D688" w14:textId="77777777" w:rsidR="00A22E00" w:rsidRDefault="00A22E00" w:rsidP="00A22E00">
      <w:r w:rsidRPr="00526025">
        <w:rPr>
          <w:rStyle w:val="StyleUnderline"/>
        </w:rPr>
        <w:t xml:space="preserve">The devastating impact of violence on women’s sexual and reproductive health is </w:t>
      </w:r>
      <w:r w:rsidRPr="00526025">
        <w:t>also</w:t>
      </w:r>
      <w:r w:rsidRPr="00526025">
        <w:rPr>
          <w:rStyle w:val="StyleUnderline"/>
        </w:rPr>
        <w:t xml:space="preserve"> well documented</w:t>
      </w:r>
      <w:r>
        <w:t xml:space="preserve">. </w:t>
      </w:r>
      <w:r w:rsidRPr="00526025">
        <w:rPr>
          <w:rStyle w:val="StyleUnderline"/>
        </w:rPr>
        <w:t xml:space="preserve">Abused women are at increased risk of unwanted pregnancies, miscarriages, sexually transmitted </w:t>
      </w:r>
      <w:r w:rsidRPr="00526025">
        <w:rPr>
          <w:rStyle w:val="StyleUnderline"/>
        </w:rPr>
        <w:lastRenderedPageBreak/>
        <w:t>diseases and gynecological problems</w:t>
      </w:r>
      <w:r>
        <w:t xml:space="preserve">. And </w:t>
      </w:r>
      <w:r w:rsidRPr="00526025">
        <w:rPr>
          <w:rStyle w:val="StyleUnderline"/>
        </w:rPr>
        <w:t xml:space="preserve">sexual coercion is a defining factor in women’s vulnerability to HIV. Many women are </w:t>
      </w:r>
      <w:r w:rsidRPr="00A5186D">
        <w:t>simply</w:t>
      </w:r>
      <w:r w:rsidRPr="00526025">
        <w:rPr>
          <w:rStyle w:val="StyleUnderline"/>
        </w:rPr>
        <w:t xml:space="preserve"> unable to make free decisions about </w:t>
      </w:r>
      <w:r w:rsidRPr="00A5186D">
        <w:t>the timing and circumstances of</w:t>
      </w:r>
      <w:r w:rsidRPr="00526025">
        <w:rPr>
          <w:rStyle w:val="StyleUnderline"/>
        </w:rPr>
        <w:t xml:space="preserve"> sex, much less about protecting themselves against sexually transmitted infections</w:t>
      </w:r>
      <w:r w:rsidRPr="00A5186D">
        <w:t>, like HIV.</w:t>
      </w:r>
    </w:p>
    <w:p w14:paraId="16E1047D" w14:textId="77777777" w:rsidR="00A22E00" w:rsidRDefault="00A22E00" w:rsidP="00A22E00">
      <w:pPr>
        <w:pStyle w:val="Heading4"/>
      </w:pPr>
      <w:r>
        <w:t>Domestic violence leads to myriad ills – disease, inequality, and death</w:t>
      </w:r>
    </w:p>
    <w:p w14:paraId="5175E43C" w14:textId="77777777" w:rsidR="00A22E00" w:rsidRPr="000F25D5" w:rsidRDefault="00A22E00" w:rsidP="00A22E00">
      <w:pPr>
        <w:rPr>
          <w:b/>
          <w:sz w:val="26"/>
          <w:szCs w:val="26"/>
        </w:rPr>
      </w:pPr>
      <w:r w:rsidRPr="000F25D5">
        <w:rPr>
          <w:b/>
          <w:sz w:val="26"/>
          <w:szCs w:val="26"/>
        </w:rPr>
        <w:t>UNICEF, 2000</w:t>
      </w:r>
    </w:p>
    <w:p w14:paraId="32C1ADCF" w14:textId="77777777" w:rsidR="00A22E00" w:rsidRPr="00114548" w:rsidRDefault="00A22E00" w:rsidP="00A22E00">
      <w:r>
        <w:t xml:space="preserve">(United Nations Children’s Fund, “Domestic Violence Against Women and Girls”, </w:t>
      </w:r>
      <w:proofErr w:type="spellStart"/>
      <w:r>
        <w:t>Innocenti</w:t>
      </w:r>
      <w:proofErr w:type="spellEnd"/>
      <w:r>
        <w:t xml:space="preserve"> Digest, No.6, May 2000, </w:t>
      </w:r>
      <w:hyperlink r:id="rId74" w:history="1">
        <w:r w:rsidRPr="00CB13C9">
          <w:rPr>
            <w:rStyle w:val="Hyperlink"/>
          </w:rPr>
          <w:t>http://docshare04.docshare.tips/files/12436/124362010.pdf</w:t>
        </w:r>
      </w:hyperlink>
      <w:r>
        <w:t>, accessed 6/29/18, GDI-JG)</w:t>
      </w:r>
    </w:p>
    <w:p w14:paraId="4B35BA23" w14:textId="77777777" w:rsidR="00A22E00" w:rsidRDefault="00A22E00" w:rsidP="00A22E00">
      <w:r>
        <w:t xml:space="preserve">(ii) </w:t>
      </w:r>
      <w:r w:rsidRPr="002318AD">
        <w:rPr>
          <w:rStyle w:val="StyleUnderline"/>
        </w:rPr>
        <w:t>Non-monetary costs</w:t>
      </w:r>
      <w:r>
        <w:t xml:space="preserve"> that </w:t>
      </w:r>
      <w:r w:rsidRPr="002318AD">
        <w:t>do not draw upon medical services, but in themselves</w:t>
      </w:r>
      <w:r w:rsidRPr="002318AD">
        <w:rPr>
          <w:rStyle w:val="StyleUnderline"/>
        </w:rPr>
        <w:t xml:space="preserve"> take a heavy toll on the victim-survivors by way of increased morbidity and </w:t>
      </w:r>
      <w:proofErr w:type="spellStart"/>
      <w:r w:rsidRPr="002318AD">
        <w:rPr>
          <w:rStyle w:val="StyleUnderline"/>
        </w:rPr>
        <w:t>mor</w:t>
      </w:r>
      <w:proofErr w:type="spellEnd"/>
      <w:r w:rsidRPr="002318AD">
        <w:rPr>
          <w:rStyle w:val="StyleUnderline"/>
        </w:rPr>
        <w:t xml:space="preserve">- </w:t>
      </w:r>
      <w:proofErr w:type="spellStart"/>
      <w:r w:rsidRPr="002318AD">
        <w:rPr>
          <w:rStyle w:val="StyleUnderline"/>
        </w:rPr>
        <w:t>tality</w:t>
      </w:r>
      <w:proofErr w:type="spellEnd"/>
      <w:r w:rsidRPr="002318AD">
        <w:rPr>
          <w:rStyle w:val="StyleUnderline"/>
        </w:rPr>
        <w:t xml:space="preserve"> through homicide and suicide</w:t>
      </w:r>
      <w:r>
        <w:t xml:space="preserve">, </w:t>
      </w:r>
      <w:r w:rsidRPr="002318AD">
        <w:rPr>
          <w:rStyle w:val="StyleUnderline"/>
        </w:rPr>
        <w:t xml:space="preserve">increased dependence on drugs and </w:t>
      </w:r>
      <w:proofErr w:type="spellStart"/>
      <w:r w:rsidRPr="002318AD">
        <w:rPr>
          <w:rStyle w:val="StyleUnderline"/>
        </w:rPr>
        <w:t>alco</w:t>
      </w:r>
      <w:proofErr w:type="spellEnd"/>
      <w:r w:rsidRPr="002318AD">
        <w:rPr>
          <w:rStyle w:val="StyleUnderline"/>
        </w:rPr>
        <w:t xml:space="preserve">- </w:t>
      </w:r>
      <w:proofErr w:type="spellStart"/>
      <w:r w:rsidRPr="002318AD">
        <w:rPr>
          <w:rStyle w:val="StyleUnderline"/>
        </w:rPr>
        <w:t>hol</w:t>
      </w:r>
      <w:proofErr w:type="spellEnd"/>
      <w:r w:rsidRPr="002318AD">
        <w:rPr>
          <w:rStyle w:val="StyleUnderline"/>
        </w:rPr>
        <w:t xml:space="preserve"> and other depressive disorders.</w:t>
      </w:r>
      <w:r>
        <w:t xml:space="preserve"> </w:t>
      </w:r>
      <w:r w:rsidRPr="002318AD">
        <w:rPr>
          <w:rStyle w:val="Emphasis"/>
        </w:rPr>
        <w:t>These are the intangible costs</w:t>
      </w:r>
      <w:r>
        <w:t xml:space="preserve"> that are </w:t>
      </w:r>
      <w:proofErr w:type="spellStart"/>
      <w:r w:rsidRPr="00DD26AD">
        <w:rPr>
          <w:rStyle w:val="Emphasis"/>
        </w:rPr>
        <w:t>compara</w:t>
      </w:r>
      <w:proofErr w:type="spellEnd"/>
      <w:r w:rsidRPr="002318AD">
        <w:rPr>
          <w:rStyle w:val="Emphasis"/>
        </w:rPr>
        <w:t xml:space="preserve">- </w:t>
      </w:r>
      <w:proofErr w:type="spellStart"/>
      <w:r w:rsidRPr="002318AD">
        <w:rPr>
          <w:rStyle w:val="Emphasis"/>
        </w:rPr>
        <w:t>ble</w:t>
      </w:r>
      <w:proofErr w:type="spellEnd"/>
      <w:r>
        <w:t xml:space="preserve">, according to World Bank estimates, </w:t>
      </w:r>
      <w:r w:rsidRPr="00DD26AD">
        <w:rPr>
          <w:rStyle w:val="Emphasis"/>
        </w:rPr>
        <w:t xml:space="preserve">to other risk factors and diseases such as HIV/AIDS, tuberculosis, cancer, </w:t>
      </w:r>
      <w:proofErr w:type="spellStart"/>
      <w:r w:rsidRPr="00DD26AD">
        <w:rPr>
          <w:rStyle w:val="Emphasis"/>
        </w:rPr>
        <w:t>cardiovas</w:t>
      </w:r>
      <w:proofErr w:type="spellEnd"/>
      <w:r w:rsidRPr="00DD26AD">
        <w:rPr>
          <w:rStyle w:val="Emphasis"/>
        </w:rPr>
        <w:t xml:space="preserve">- </w:t>
      </w:r>
      <w:proofErr w:type="spellStart"/>
      <w:r w:rsidRPr="00DD26AD">
        <w:rPr>
          <w:rStyle w:val="Emphasis"/>
        </w:rPr>
        <w:t>cular</w:t>
      </w:r>
      <w:proofErr w:type="spellEnd"/>
      <w:r w:rsidRPr="00DD26AD">
        <w:rPr>
          <w:rStyle w:val="Emphasis"/>
        </w:rPr>
        <w:t xml:space="preserve"> disease, and sepsis during childbirth</w:t>
      </w:r>
      <w:r>
        <w:t xml:space="preserve">. (iii) </w:t>
      </w:r>
      <w:r w:rsidRPr="00DD26AD">
        <w:rPr>
          <w:rStyle w:val="StyleUnderline"/>
        </w:rPr>
        <w:t>Economic multiplier effects include</w:t>
      </w:r>
      <w:r>
        <w:t xml:space="preserve">, for example, </w:t>
      </w:r>
      <w:r w:rsidRPr="00DD26AD">
        <w:rPr>
          <w:rStyle w:val="StyleUnderline"/>
        </w:rPr>
        <w:t xml:space="preserve">decreased female </w:t>
      </w:r>
      <w:proofErr w:type="spellStart"/>
      <w:r w:rsidRPr="00DD26AD">
        <w:rPr>
          <w:rStyle w:val="StyleUnderline"/>
        </w:rPr>
        <w:t>labour</w:t>
      </w:r>
      <w:proofErr w:type="spellEnd"/>
      <w:r w:rsidRPr="00DD26AD">
        <w:rPr>
          <w:rStyle w:val="StyleUnderline"/>
        </w:rPr>
        <w:t xml:space="preserve"> par- </w:t>
      </w:r>
      <w:proofErr w:type="spellStart"/>
      <w:r w:rsidRPr="00DD26AD">
        <w:rPr>
          <w:rStyle w:val="StyleUnderline"/>
        </w:rPr>
        <w:t>ticipation</w:t>
      </w:r>
      <w:proofErr w:type="spellEnd"/>
      <w:r w:rsidRPr="00DD26AD">
        <w:rPr>
          <w:rStyle w:val="StyleUnderline"/>
        </w:rPr>
        <w:t xml:space="preserve"> and reduced productivity at work, and lower earnings</w:t>
      </w:r>
      <w:r>
        <w:t xml:space="preserve">. </w:t>
      </w:r>
      <w:r w:rsidRPr="00DD26AD">
        <w:rPr>
          <w:rStyle w:val="StyleUnderline"/>
        </w:rPr>
        <w:t>In the United States</w:t>
      </w:r>
      <w:r>
        <w:t xml:space="preserve">, it has been reported that </w:t>
      </w:r>
      <w:r w:rsidRPr="00DD26AD">
        <w:rPr>
          <w:rStyle w:val="StyleUnderline"/>
        </w:rPr>
        <w:t>30 per cent of abused women lost their jobs as a direct result of the abuse</w:t>
      </w:r>
      <w:r>
        <w:t xml:space="preserve">.51 A study in Santiago, Chile estimates that </w:t>
      </w:r>
      <w:r w:rsidRPr="00DD26AD">
        <w:rPr>
          <w:rStyle w:val="StyleUnderline"/>
        </w:rPr>
        <w:t xml:space="preserve">women who do not suffer physical violence earn an average of US$385 per month while women who face severe physical violence at home earn only $150 – </w:t>
      </w:r>
      <w:r>
        <w:t xml:space="preserve">in other words, </w:t>
      </w:r>
      <w:r w:rsidRPr="00DD26AD">
        <w:rPr>
          <w:rStyle w:val="Emphasis"/>
        </w:rPr>
        <w:t>less than half the earnings of other women</w:t>
      </w:r>
      <w:r>
        <w:t>.52 The study also focuses on the macro-economic impact as a result of loss of women’s earnings.</w:t>
      </w:r>
    </w:p>
    <w:p w14:paraId="6732A5AE" w14:textId="77777777" w:rsidR="00A22E00" w:rsidRDefault="00A22E00" w:rsidP="00A22E00">
      <w:r w:rsidRPr="00DD26AD">
        <w:rPr>
          <w:rStyle w:val="StyleUnderline"/>
        </w:rPr>
        <w:t>Another effect</w:t>
      </w:r>
      <w:r>
        <w:t xml:space="preserve"> under this category </w:t>
      </w:r>
      <w:r w:rsidRPr="00DD26AD">
        <w:rPr>
          <w:rStyle w:val="StyleUnderline"/>
        </w:rPr>
        <w:t>is the potential impact of domestic violence on the future capacity of children to obtain adequate employment</w:t>
      </w:r>
      <w:r>
        <w:t xml:space="preserve">. Apart from the loss of human capital, </w:t>
      </w:r>
      <w:r w:rsidRPr="00DD26AD">
        <w:rPr>
          <w:rStyle w:val="StyleUnderline"/>
        </w:rPr>
        <w:t xml:space="preserve">there are direct costs on the school system as children from violent homes may perform badly and </w:t>
      </w:r>
      <w:proofErr w:type="gramStart"/>
      <w:r w:rsidRPr="00DD26AD">
        <w:rPr>
          <w:rStyle w:val="StyleUnderline"/>
        </w:rPr>
        <w:t>have to</w:t>
      </w:r>
      <w:proofErr w:type="gramEnd"/>
      <w:r w:rsidRPr="00DD26AD">
        <w:rPr>
          <w:rStyle w:val="StyleUnderline"/>
        </w:rPr>
        <w:t xml:space="preserve"> repeat grades</w:t>
      </w:r>
      <w:r>
        <w:t xml:space="preserve">. According to an IDB study in Nicaragua, </w:t>
      </w:r>
      <w:r w:rsidRPr="00DD26AD">
        <w:rPr>
          <w:rStyle w:val="StyleUnderline"/>
        </w:rPr>
        <w:t>63 per cent of children from families in which women are subjected to domestic violence repeat a grade at school, and on average drop out at age 9, com- pared with age 12 for children of women who are not victims of severe abuse</w:t>
      </w:r>
      <w:r>
        <w:t>.53</w:t>
      </w:r>
    </w:p>
    <w:p w14:paraId="1D0B03AB" w14:textId="77777777" w:rsidR="00A22E00" w:rsidRPr="00114548" w:rsidRDefault="00A22E00" w:rsidP="00A22E00">
      <w:pPr>
        <w:rPr>
          <w:rStyle w:val="StyleUnderline"/>
        </w:rPr>
      </w:pPr>
      <w:r>
        <w:t xml:space="preserve">(iv) </w:t>
      </w:r>
      <w:r w:rsidRPr="00114548">
        <w:rPr>
          <w:rStyle w:val="StyleUnderline"/>
        </w:rPr>
        <w:t>Social multiplier effects include the inter-generational impact of violence on children, erosion of social capital, reduced quality of life and reduced participation in democratic processes</w:t>
      </w:r>
      <w:r>
        <w:t xml:space="preserve">. These effects are </w:t>
      </w:r>
      <w:proofErr w:type="spellStart"/>
      <w:r>
        <w:t>dif</w:t>
      </w:r>
      <w:proofErr w:type="spellEnd"/>
      <w:r>
        <w:t xml:space="preserve">- </w:t>
      </w:r>
      <w:proofErr w:type="spellStart"/>
      <w:r>
        <w:t>ficult</w:t>
      </w:r>
      <w:proofErr w:type="spellEnd"/>
      <w:r>
        <w:t xml:space="preserve"> to measure quantitatively, but </w:t>
      </w:r>
      <w:r w:rsidRPr="00114548">
        <w:rPr>
          <w:rStyle w:val="StyleUnderline"/>
        </w:rPr>
        <w:t>their impact is substantial in terms of a country’s social and economic development.</w:t>
      </w:r>
    </w:p>
    <w:p w14:paraId="4A986979" w14:textId="77777777" w:rsidR="00A22E00" w:rsidRPr="00870BE4" w:rsidRDefault="00A22E00" w:rsidP="00A22E00">
      <w:proofErr w:type="gramStart"/>
      <w:r>
        <w:t xml:space="preserve">It is clear that </w:t>
      </w:r>
      <w:r w:rsidRPr="00114548">
        <w:rPr>
          <w:rStyle w:val="Emphasis"/>
        </w:rPr>
        <w:t>all</w:t>
      </w:r>
      <w:proofErr w:type="gramEnd"/>
      <w:r w:rsidRPr="00114548">
        <w:rPr>
          <w:rStyle w:val="Emphasis"/>
        </w:rPr>
        <w:t xml:space="preserve"> sectors of society are deeply affected by, and bear the </w:t>
      </w:r>
      <w:proofErr w:type="spellStart"/>
      <w:r w:rsidRPr="00114548">
        <w:rPr>
          <w:rStyle w:val="Emphasis"/>
        </w:rPr>
        <w:t>conse</w:t>
      </w:r>
      <w:proofErr w:type="spellEnd"/>
      <w:r w:rsidRPr="00114548">
        <w:rPr>
          <w:rStyle w:val="Emphasis"/>
        </w:rPr>
        <w:t xml:space="preserve">- </w:t>
      </w:r>
      <w:proofErr w:type="spellStart"/>
      <w:r w:rsidRPr="00114548">
        <w:rPr>
          <w:rStyle w:val="Emphasis"/>
        </w:rPr>
        <w:t>quences</w:t>
      </w:r>
      <w:proofErr w:type="spellEnd"/>
      <w:r w:rsidRPr="00114548">
        <w:rPr>
          <w:rStyle w:val="Emphasis"/>
        </w:rPr>
        <w:t xml:space="preserve"> of, violence against women.</w:t>
      </w:r>
      <w:r>
        <w:t xml:space="preserve"> More studies need to be carried out in both developing and industrialized countries to estimate the costs of domestic violence </w:t>
      </w:r>
      <w:proofErr w:type="gramStart"/>
      <w:r>
        <w:t>in order to</w:t>
      </w:r>
      <w:proofErr w:type="gramEnd"/>
      <w:r>
        <w:t xml:space="preserve"> advocate for national policies to eradicate this largely preventable crime.</w:t>
      </w:r>
    </w:p>
    <w:p w14:paraId="54132331" w14:textId="77777777" w:rsidR="00A22E00" w:rsidRDefault="00A22E00" w:rsidP="00A22E00">
      <w:pPr>
        <w:pStyle w:val="Heading3"/>
      </w:pPr>
      <w:r>
        <w:lastRenderedPageBreak/>
        <w:t xml:space="preserve">Impact – Domestic Violence Especially Harms Low-Income Women </w:t>
      </w:r>
    </w:p>
    <w:p w14:paraId="7D39FFA4" w14:textId="77777777" w:rsidR="00A22E00" w:rsidRDefault="00A22E00" w:rsidP="00A22E00">
      <w:pPr>
        <w:pStyle w:val="Heading4"/>
      </w:pPr>
      <w:r>
        <w:t>Intimate partner violence causes severe health consequences – especially for low-income women</w:t>
      </w:r>
    </w:p>
    <w:p w14:paraId="3511258C" w14:textId="77777777" w:rsidR="00A22E00" w:rsidRPr="001B4F2C" w:rsidRDefault="00A22E00" w:rsidP="00A22E00">
      <w:pPr>
        <w:rPr>
          <w:b/>
          <w:sz w:val="26"/>
          <w:szCs w:val="26"/>
        </w:rPr>
      </w:pPr>
      <w:r w:rsidRPr="001B4F2C">
        <w:rPr>
          <w:b/>
          <w:sz w:val="26"/>
          <w:szCs w:val="26"/>
        </w:rPr>
        <w:t xml:space="preserve">Staggs and </w:t>
      </w:r>
      <w:proofErr w:type="spellStart"/>
      <w:r w:rsidRPr="001B4F2C">
        <w:rPr>
          <w:b/>
          <w:sz w:val="26"/>
          <w:szCs w:val="26"/>
        </w:rPr>
        <w:t>Riger</w:t>
      </w:r>
      <w:proofErr w:type="spellEnd"/>
      <w:r w:rsidRPr="001B4F2C">
        <w:rPr>
          <w:b/>
          <w:sz w:val="26"/>
          <w:szCs w:val="26"/>
        </w:rPr>
        <w:t>, University of Illinois at Chicago, 2005</w:t>
      </w:r>
    </w:p>
    <w:p w14:paraId="6DDA4625" w14:textId="77777777" w:rsidR="00A22E00" w:rsidRPr="00770CD8" w:rsidRDefault="00A22E00" w:rsidP="00A22E00">
      <w:r>
        <w:t xml:space="preserve">(Susan L. and Stephanie, “Effects of Intimate Partner Violence on Low-Income Women’s Health and Employment”, </w:t>
      </w:r>
      <w:r w:rsidRPr="0067222E">
        <w:t>American Journal of Community Psychology, Vol. 36, Nos. 1/2, September 2005</w:t>
      </w:r>
      <w:r>
        <w:t>, accessed via ProQuest, accessed 6/29/18, GDI-JG)</w:t>
      </w:r>
    </w:p>
    <w:p w14:paraId="69C1F4EC" w14:textId="77777777" w:rsidR="00A22E00" w:rsidRDefault="00A22E00" w:rsidP="00A22E00">
      <w:r w:rsidRPr="003C2701">
        <w:rPr>
          <w:rStyle w:val="StyleUnderline"/>
        </w:rPr>
        <w:t>Rates of abuse and poor health are high among the poor</w:t>
      </w:r>
      <w:r w:rsidRPr="001F5C6F">
        <w:t xml:space="preserve">, and </w:t>
      </w:r>
      <w:r w:rsidRPr="003C2701">
        <w:rPr>
          <w:rStyle w:val="StyleUnderline"/>
        </w:rPr>
        <w:t>poor women who have suffered abuse have worse health outcomes than those without a victimization history</w:t>
      </w:r>
      <w:r w:rsidRPr="001F5C6F">
        <w:t xml:space="preserve">, </w:t>
      </w:r>
      <w:r w:rsidRPr="003C2701">
        <w:rPr>
          <w:rStyle w:val="StyleUnderline"/>
        </w:rPr>
        <w:t>perhaps because abuse has a stronger negative effect on health</w:t>
      </w:r>
      <w:r w:rsidRPr="001F5C6F">
        <w:t xml:space="preserve"> than does poverty. Among a community sample of 397 poor women, </w:t>
      </w:r>
      <w:r w:rsidRPr="003C2701">
        <w:rPr>
          <w:rStyle w:val="StyleUnderline"/>
        </w:rPr>
        <w:t>both abuse and poverty negatively affected women’s physical health, but abuse had a negative effect beyond that of poverty</w:t>
      </w:r>
      <w:r w:rsidRPr="001F5C6F">
        <w:t xml:space="preserve"> (Sutherland, Sullivan, &amp; Bybee, 2001). A study of 753 welfare recipients in urban Michigan found that </w:t>
      </w:r>
      <w:r w:rsidRPr="003C2701">
        <w:rPr>
          <w:rStyle w:val="Emphasis"/>
        </w:rPr>
        <w:t xml:space="preserve">abused women had higher rates of depression, posttraumatic stress dis- order, and substance abuse than </w:t>
      </w:r>
      <w:proofErr w:type="spellStart"/>
      <w:r w:rsidRPr="003C2701">
        <w:rPr>
          <w:rStyle w:val="Emphasis"/>
        </w:rPr>
        <w:t>nonabused</w:t>
      </w:r>
      <w:proofErr w:type="spellEnd"/>
      <w:r w:rsidRPr="003C2701">
        <w:rPr>
          <w:rStyle w:val="Emphasis"/>
        </w:rPr>
        <w:t xml:space="preserve"> women</w:t>
      </w:r>
      <w:r w:rsidRPr="001F5C6F">
        <w:t xml:space="preserve"> (Tolman &amp; Rosen, 2001). Among a representative statewide sample of 734 female welfare recipients in Massachusetts, </w:t>
      </w:r>
      <w:r w:rsidRPr="00632139">
        <w:rPr>
          <w:rStyle w:val="StyleUnderline"/>
        </w:rPr>
        <w:t xml:space="preserve">a higher percentage of abused than </w:t>
      </w:r>
      <w:proofErr w:type="spellStart"/>
      <w:r w:rsidRPr="00632139">
        <w:rPr>
          <w:rStyle w:val="StyleUnderline"/>
        </w:rPr>
        <w:t>nonabused</w:t>
      </w:r>
      <w:proofErr w:type="spellEnd"/>
      <w:r w:rsidRPr="00632139">
        <w:rPr>
          <w:rStyle w:val="StyleUnderline"/>
        </w:rPr>
        <w:t xml:space="preserve"> women reported physical </w:t>
      </w:r>
      <w:proofErr w:type="spellStart"/>
      <w:r w:rsidRPr="00632139">
        <w:rPr>
          <w:rStyle w:val="StyleUnderline"/>
        </w:rPr>
        <w:t>disabili</w:t>
      </w:r>
      <w:proofErr w:type="spellEnd"/>
      <w:r w:rsidRPr="00632139">
        <w:rPr>
          <w:rStyle w:val="StyleUnderline"/>
        </w:rPr>
        <w:t>- ties and chronic physical health problems</w:t>
      </w:r>
      <w:r w:rsidRPr="001F5C6F">
        <w:t xml:space="preserve"> (Allard, Colten, </w:t>
      </w:r>
      <w:proofErr w:type="spellStart"/>
      <w:r w:rsidRPr="001F5C6F">
        <w:t>Albelda</w:t>
      </w:r>
      <w:proofErr w:type="spellEnd"/>
      <w:r w:rsidRPr="001F5C6F">
        <w:t xml:space="preserve">, &amp; Cosenza, 1997). Because abuse works through stress to affect both physical and mental health, </w:t>
      </w:r>
      <w:r w:rsidRPr="000E49CD">
        <w:rPr>
          <w:rStyle w:val="StyleUnderline"/>
        </w:rPr>
        <w:t xml:space="preserve">abused women are more likely than other women to report multiple chronic health prob- </w:t>
      </w:r>
      <w:proofErr w:type="spellStart"/>
      <w:r w:rsidRPr="000E49CD">
        <w:rPr>
          <w:rStyle w:val="StyleUnderline"/>
        </w:rPr>
        <w:t>lems</w:t>
      </w:r>
      <w:proofErr w:type="spellEnd"/>
      <w:r w:rsidRPr="000E49CD">
        <w:rPr>
          <w:rStyle w:val="StyleUnderline"/>
        </w:rPr>
        <w:t xml:space="preserve"> and more likely to experience mental health and stress-related physical health problems such as sleep difficulties, gastrointestinal problems, </w:t>
      </w:r>
      <w:proofErr w:type="spellStart"/>
      <w:r w:rsidRPr="000E49CD">
        <w:rPr>
          <w:rStyle w:val="StyleUnderline"/>
        </w:rPr>
        <w:t>gyneco</w:t>
      </w:r>
      <w:proofErr w:type="spellEnd"/>
      <w:r w:rsidRPr="000E49CD">
        <w:rPr>
          <w:rStyle w:val="StyleUnderline"/>
        </w:rPr>
        <w:t xml:space="preserve">- logical abnormalities, headaches </w:t>
      </w:r>
      <w:r>
        <w:t xml:space="preserve">(Coker et al., 2002; Sutherland et al., 2001; Talley, Fett, &amp; </w:t>
      </w:r>
      <w:proofErr w:type="spellStart"/>
      <w:r>
        <w:t>Zinsmeister</w:t>
      </w:r>
      <w:proofErr w:type="spellEnd"/>
      <w:r>
        <w:t>, 1995).</w:t>
      </w:r>
    </w:p>
    <w:p w14:paraId="50DDE8C3" w14:textId="77777777" w:rsidR="00A22E00" w:rsidRDefault="00A22E00" w:rsidP="00A22E00">
      <w:r>
        <w:t xml:space="preserve">The pattern of </w:t>
      </w:r>
      <w:r w:rsidRPr="000E49CD">
        <w:rPr>
          <w:rStyle w:val="StyleUnderline"/>
        </w:rPr>
        <w:t>abuse over time also influences health outcomes</w:t>
      </w:r>
      <w:r>
        <w:t xml:space="preserve">. In a longitudinal study of the effects of abuse on health among 98 battered women, health problems subsided after the abuse ended, which supports findings from other studies suggesting that recently abused women are in poorer health than women abused in the past (Campbell &amp; </w:t>
      </w:r>
      <w:proofErr w:type="spellStart"/>
      <w:r>
        <w:t>Soeken</w:t>
      </w:r>
      <w:proofErr w:type="spellEnd"/>
      <w:r>
        <w:t xml:space="preserve">, 1999). </w:t>
      </w:r>
      <w:r w:rsidRPr="00770CD8">
        <w:rPr>
          <w:rStyle w:val="StyleUnderline"/>
        </w:rPr>
        <w:t>Women in two representative statewide samples of welfare recipients who were abused within the past year rated their health as poorer, had more physical limitations, and reported more distress than past victims, although past victims were in poorer health than never-abused women</w:t>
      </w:r>
      <w:r>
        <w:t xml:space="preserve"> (Allard et al., 1997; Tolman &amp; Rosen, 2001).</w:t>
      </w:r>
    </w:p>
    <w:p w14:paraId="6C37514F" w14:textId="77777777" w:rsidR="00A22E00" w:rsidRPr="00770CD8" w:rsidRDefault="00A22E00" w:rsidP="00A22E00">
      <w:r>
        <w:t xml:space="preserve">All types of intimate partner violence are harm- </w:t>
      </w:r>
      <w:proofErr w:type="spellStart"/>
      <w:r>
        <w:t>ful</w:t>
      </w:r>
      <w:proofErr w:type="spellEnd"/>
      <w:r>
        <w:t xml:space="preserve"> to women’s health, but the effects of abuse on health vary as a function of the type of abuse women experience (</w:t>
      </w:r>
      <w:proofErr w:type="spellStart"/>
      <w:r>
        <w:t>Bennice</w:t>
      </w:r>
      <w:proofErr w:type="spellEnd"/>
      <w:r>
        <w:t xml:space="preserve">, </w:t>
      </w:r>
      <w:proofErr w:type="spellStart"/>
      <w:r>
        <w:t>Resick</w:t>
      </w:r>
      <w:proofErr w:type="spellEnd"/>
      <w:r>
        <w:t xml:space="preserve">, Mechanic, &amp; </w:t>
      </w:r>
      <w:proofErr w:type="spellStart"/>
      <w:r>
        <w:t>Astin</w:t>
      </w:r>
      <w:proofErr w:type="spellEnd"/>
      <w:r>
        <w:t xml:space="preserve">, 2003; Golding, 1999; Sutherland et al., 1998). </w:t>
      </w:r>
      <w:r w:rsidRPr="00770CD8">
        <w:rPr>
          <w:rStyle w:val="StyleUnderline"/>
        </w:rPr>
        <w:t xml:space="preserve">Battering may directly affect health by causing in- juries; </w:t>
      </w:r>
      <w:proofErr w:type="spellStart"/>
      <w:r w:rsidRPr="00770CD8">
        <w:rPr>
          <w:rStyle w:val="StyleUnderline"/>
        </w:rPr>
        <w:t>noninjurious</w:t>
      </w:r>
      <w:proofErr w:type="spellEnd"/>
      <w:r w:rsidRPr="00770CD8">
        <w:rPr>
          <w:rStyle w:val="StyleUnderline"/>
        </w:rPr>
        <w:t xml:space="preserve"> violence may affect health in- directly, primarily by increasing stress and </w:t>
      </w:r>
      <w:proofErr w:type="spellStart"/>
      <w:r w:rsidRPr="00770CD8">
        <w:rPr>
          <w:rStyle w:val="StyleUnderline"/>
        </w:rPr>
        <w:t>depres</w:t>
      </w:r>
      <w:proofErr w:type="spellEnd"/>
      <w:r w:rsidRPr="00770CD8">
        <w:rPr>
          <w:rStyle w:val="StyleUnderline"/>
        </w:rPr>
        <w:t xml:space="preserve">- </w:t>
      </w:r>
      <w:proofErr w:type="spellStart"/>
      <w:r w:rsidRPr="00770CD8">
        <w:rPr>
          <w:rStyle w:val="StyleUnderline"/>
        </w:rPr>
        <w:t>sion</w:t>
      </w:r>
      <w:proofErr w:type="spellEnd"/>
      <w:r>
        <w:t xml:space="preserve"> (Campbell, 2002; Sutherland, Bybee, &amp; Sullivan, 2002). </w:t>
      </w:r>
      <w:r w:rsidRPr="00770CD8">
        <w:rPr>
          <w:rStyle w:val="StyleUnderline"/>
        </w:rPr>
        <w:t xml:space="preserve">Physical abuse may result in injuries and stress-related physical problems such as insomnia and gastrointestinal difficulties. Psychological abuse may create or exacerbate mental health problems, whereas sexual abuse is associated with </w:t>
      </w:r>
      <w:proofErr w:type="spellStart"/>
      <w:r w:rsidRPr="00770CD8">
        <w:rPr>
          <w:rStyle w:val="StyleUnderline"/>
        </w:rPr>
        <w:t>gynecolog</w:t>
      </w:r>
      <w:proofErr w:type="spellEnd"/>
      <w:r w:rsidRPr="00770CD8">
        <w:rPr>
          <w:rStyle w:val="StyleUnderline"/>
        </w:rPr>
        <w:t xml:space="preserve">- </w:t>
      </w:r>
      <w:proofErr w:type="spellStart"/>
      <w:r w:rsidRPr="00770CD8">
        <w:rPr>
          <w:rStyle w:val="StyleUnderline"/>
        </w:rPr>
        <w:t>ical</w:t>
      </w:r>
      <w:proofErr w:type="spellEnd"/>
      <w:r w:rsidRPr="00770CD8">
        <w:rPr>
          <w:rStyle w:val="StyleUnderline"/>
        </w:rPr>
        <w:t xml:space="preserve"> problems</w:t>
      </w:r>
      <w:r>
        <w:t xml:space="preserve"> (Campbell, 2002; Coker et al., 2002; Golding, 1999; McCauley et al., 1995). </w:t>
      </w:r>
      <w:r w:rsidRPr="00770CD8">
        <w:rPr>
          <w:rStyle w:val="StyleUnderline"/>
        </w:rPr>
        <w:t>Researchers have also found that intimate partner violence has a dose–response effect on health: increases in violence severity produce proportionate increases in health problems</w:t>
      </w:r>
      <w:r>
        <w:t xml:space="preserve"> (Campbell, 2002; </w:t>
      </w:r>
      <w:proofErr w:type="spellStart"/>
      <w:r>
        <w:t>Eby</w:t>
      </w:r>
      <w:proofErr w:type="spellEnd"/>
      <w:r>
        <w:t>, 1996; Koss et al., 1991).</w:t>
      </w:r>
    </w:p>
    <w:p w14:paraId="2137470D" w14:textId="77777777" w:rsidR="00A22E00" w:rsidRDefault="00A22E00" w:rsidP="00A22E00">
      <w:pPr>
        <w:pStyle w:val="Heading4"/>
      </w:pPr>
      <w:r>
        <w:lastRenderedPageBreak/>
        <w:t xml:space="preserve">Intimate partner violence especially harms low-income women – </w:t>
      </w:r>
      <w:proofErr w:type="spellStart"/>
      <w:r>
        <w:t>nonabuse</w:t>
      </w:r>
      <w:proofErr w:type="spellEnd"/>
      <w:r>
        <w:t>-related stressors magnify consequences of violence</w:t>
      </w:r>
    </w:p>
    <w:p w14:paraId="60AD813B" w14:textId="77777777" w:rsidR="00A22E00" w:rsidRPr="001B4F2C" w:rsidRDefault="00A22E00" w:rsidP="00A22E00">
      <w:pPr>
        <w:rPr>
          <w:b/>
          <w:sz w:val="26"/>
          <w:szCs w:val="26"/>
        </w:rPr>
      </w:pPr>
      <w:r w:rsidRPr="001B4F2C">
        <w:rPr>
          <w:b/>
          <w:sz w:val="26"/>
          <w:szCs w:val="26"/>
        </w:rPr>
        <w:t xml:space="preserve">Staggs and </w:t>
      </w:r>
      <w:proofErr w:type="spellStart"/>
      <w:r w:rsidRPr="001B4F2C">
        <w:rPr>
          <w:b/>
          <w:sz w:val="26"/>
          <w:szCs w:val="26"/>
        </w:rPr>
        <w:t>Riger</w:t>
      </w:r>
      <w:proofErr w:type="spellEnd"/>
      <w:r w:rsidRPr="001B4F2C">
        <w:rPr>
          <w:b/>
          <w:sz w:val="26"/>
          <w:szCs w:val="26"/>
        </w:rPr>
        <w:t>, University of Illinois at Chicago, 2005</w:t>
      </w:r>
    </w:p>
    <w:p w14:paraId="7B43A785" w14:textId="77777777" w:rsidR="00A22E00" w:rsidRDefault="00A22E00" w:rsidP="00A22E00">
      <w:r>
        <w:t xml:space="preserve"> (Susan L. and Stephanie, “Effects of Intimate Partner Violence on Low-Income Women’s Health and Employment”, </w:t>
      </w:r>
      <w:r w:rsidRPr="0067222E">
        <w:t>American Journal of Community Psychology, Vol. 36, Nos. 1/2, September 2005</w:t>
      </w:r>
      <w:r>
        <w:t>, accessed via ProQuest, accessed 6/29/18, GDI-JG)</w:t>
      </w:r>
    </w:p>
    <w:p w14:paraId="6D7E9984" w14:textId="77777777" w:rsidR="00A22E00" w:rsidRDefault="00A22E00" w:rsidP="00A22E00">
      <w:r w:rsidRPr="007A3D4F">
        <w:rPr>
          <w:rStyle w:val="StyleUnderline"/>
        </w:rPr>
        <w:t>The negative impact of abuse and poor health on employment stability may be greater among the poor</w:t>
      </w:r>
      <w:r w:rsidRPr="00DD0B04">
        <w:t xml:space="preserve"> than among members of the general population because the prevalence of abuse and poor health may be higher in the low-income population. Results from the redesigned National Crime Victimization Survey indicate </w:t>
      </w:r>
      <w:r w:rsidRPr="007A3D4F">
        <w:rPr>
          <w:rStyle w:val="StyleUnderline"/>
        </w:rPr>
        <w:t>that women with incomes of less than $10,000 are more likely to be abused by a partner than women with higher incomes. Among 19,000 women in a pooled multistate sample, those with incomes below $25,000 were almost twice as likely to experience abuse, and low income was one of the three most important risk factors for intimate partner violence</w:t>
      </w:r>
      <w:r w:rsidRPr="007A3D4F">
        <w:t xml:space="preserve"> (Bachman &amp; Saltzman, 1995; Vest, Catlin, Chen, &amp; Brownson, 2002). </w:t>
      </w:r>
      <w:r w:rsidRPr="007A3D4F">
        <w:rPr>
          <w:rStyle w:val="Emphasis"/>
        </w:rPr>
        <w:t>Women living in poverty are three times as likely as women of greater economic means to report a chronic health problem</w:t>
      </w:r>
      <w:r w:rsidRPr="007A3D4F">
        <w:t xml:space="preserve"> (National Center for Health Statistics, 2003). A nationwide study found that in 2001, </w:t>
      </w:r>
      <w:r w:rsidRPr="007A3D4F">
        <w:rPr>
          <w:rStyle w:val="StyleUnderline"/>
        </w:rPr>
        <w:t>those living in poverty were twice as likely as those with higher incomes to report fair or poor health and have no usual health care source</w:t>
      </w:r>
      <w:r w:rsidRPr="007A3D4F">
        <w:t xml:space="preserve">, and a recent review of health inequalities found that </w:t>
      </w:r>
      <w:r w:rsidRPr="007A3D4F">
        <w:rPr>
          <w:rStyle w:val="Emphasis"/>
        </w:rPr>
        <w:t xml:space="preserve">poverty was one of the most powerful predictors of inadequate access to and insufficient use of health care services </w:t>
      </w:r>
      <w:r w:rsidRPr="007A3D4F">
        <w:t>(</w:t>
      </w:r>
      <w:proofErr w:type="spellStart"/>
      <w:r w:rsidRPr="007A3D4F">
        <w:t>Ayanian</w:t>
      </w:r>
      <w:proofErr w:type="spellEnd"/>
      <w:r w:rsidRPr="007A3D4F">
        <w:t xml:space="preserve">, Weissman, Schneider, Ginsburg, &amp; </w:t>
      </w:r>
      <w:proofErr w:type="spellStart"/>
      <w:r w:rsidRPr="007A3D4F">
        <w:t>Zaslavsky</w:t>
      </w:r>
      <w:proofErr w:type="spellEnd"/>
      <w:r w:rsidRPr="007A3D4F">
        <w:t xml:space="preserve">, 2001; National Center for Health Statistics, 2003). In addition to individual and familial stressors, poor women’s health is negatively affected by poverty- specific factors such as discrimination against welfare recipients, crime- and drug-ridden neighborhoods, substandard housing, and inadequate community- based social services (Schulz, Parker, Israel, Fischer, &amp; Gold, 2001). </w:t>
      </w:r>
      <w:r w:rsidRPr="007A3D4F">
        <w:rPr>
          <w:rStyle w:val="StyleUnderline"/>
        </w:rPr>
        <w:t xml:space="preserve">These </w:t>
      </w:r>
      <w:proofErr w:type="spellStart"/>
      <w:r w:rsidRPr="007A3D4F">
        <w:rPr>
          <w:rStyle w:val="StyleUnderline"/>
        </w:rPr>
        <w:t>nonabuse</w:t>
      </w:r>
      <w:proofErr w:type="spellEnd"/>
      <w:r w:rsidRPr="007A3D4F">
        <w:rPr>
          <w:rStyle w:val="StyleUnderline"/>
        </w:rPr>
        <w:t>-related stressors in women’s lives could exacerbate the impact of the stress caused by abuse</w:t>
      </w:r>
      <w:r w:rsidRPr="007A3D4F">
        <w:t xml:space="preserve"> (</w:t>
      </w:r>
      <w:proofErr w:type="spellStart"/>
      <w:r w:rsidRPr="007A3D4F">
        <w:t>Bogat</w:t>
      </w:r>
      <w:proofErr w:type="spellEnd"/>
      <w:r w:rsidRPr="007A3D4F">
        <w:t xml:space="preserve"> et al., 2003).</w:t>
      </w:r>
    </w:p>
    <w:p w14:paraId="2CD45511" w14:textId="77777777" w:rsidR="00A22E00" w:rsidRDefault="00A22E00" w:rsidP="00A22E00">
      <w:pPr>
        <w:pStyle w:val="Heading4"/>
      </w:pPr>
      <w:r>
        <w:t>Consequences of domestic violence reduce incomes for women with already low incomes.</w:t>
      </w:r>
    </w:p>
    <w:p w14:paraId="68D0273E" w14:textId="77777777" w:rsidR="00A22E00" w:rsidRPr="001B4F2C" w:rsidRDefault="00A22E00" w:rsidP="00A22E00">
      <w:pPr>
        <w:rPr>
          <w:b/>
          <w:sz w:val="26"/>
          <w:szCs w:val="26"/>
        </w:rPr>
      </w:pPr>
      <w:r w:rsidRPr="001B4F2C">
        <w:rPr>
          <w:b/>
          <w:sz w:val="26"/>
          <w:szCs w:val="26"/>
        </w:rPr>
        <w:t xml:space="preserve">Staggs and </w:t>
      </w:r>
      <w:proofErr w:type="spellStart"/>
      <w:r w:rsidRPr="001B4F2C">
        <w:rPr>
          <w:b/>
          <w:sz w:val="26"/>
          <w:szCs w:val="26"/>
        </w:rPr>
        <w:t>Riger</w:t>
      </w:r>
      <w:proofErr w:type="spellEnd"/>
      <w:r w:rsidRPr="001B4F2C">
        <w:rPr>
          <w:b/>
          <w:sz w:val="26"/>
          <w:szCs w:val="26"/>
        </w:rPr>
        <w:t>, University of Illinois at Chicago, 2005</w:t>
      </w:r>
    </w:p>
    <w:p w14:paraId="147E6CF6" w14:textId="77777777" w:rsidR="00A22E00" w:rsidRPr="00611158" w:rsidRDefault="00A22E00" w:rsidP="00A22E00">
      <w:r>
        <w:t xml:space="preserve"> (Susan L. and Stephanie, “Effects of Intimate Partner Violence on Low-Income Women’s Health and Employment”, </w:t>
      </w:r>
      <w:r w:rsidRPr="0067222E">
        <w:t>American Journal of Community Psychology, Vol. 36, Nos. 1/2, September 2005</w:t>
      </w:r>
      <w:r>
        <w:t>, accessed via ProQuest, accessed 6/29/18, GDI-JG)</w:t>
      </w:r>
    </w:p>
    <w:p w14:paraId="5126E15F" w14:textId="77777777" w:rsidR="00A22E00" w:rsidRPr="00FF4E0F" w:rsidRDefault="00A22E00" w:rsidP="00A22E00">
      <w:pPr>
        <w:rPr>
          <w:rStyle w:val="StyleUnderline"/>
        </w:rPr>
      </w:pPr>
      <w:r w:rsidRPr="00FF4E0F">
        <w:rPr>
          <w:rStyle w:val="StyleUnderline"/>
        </w:rPr>
        <w:t xml:space="preserve">Given </w:t>
      </w:r>
      <w:r w:rsidRPr="00FF4E0F">
        <w:t>the</w:t>
      </w:r>
      <w:r w:rsidRPr="00FF4E0F">
        <w:rPr>
          <w:rStyle w:val="StyleUnderline"/>
        </w:rPr>
        <w:t xml:space="preserve"> stresses </w:t>
      </w:r>
      <w:r w:rsidRPr="00FF4E0F">
        <w:t>produced by welfare reform, the</w:t>
      </w:r>
      <w:r w:rsidRPr="00FF4E0F">
        <w:rPr>
          <w:rStyle w:val="StyleUnderline"/>
        </w:rPr>
        <w:t xml:space="preserve"> high prevalence of abuse and health problems among the poor, and </w:t>
      </w:r>
      <w:r w:rsidRPr="00FF4E0F">
        <w:t>the</w:t>
      </w:r>
      <w:r w:rsidRPr="00FF4E0F">
        <w:rPr>
          <w:rStyle w:val="StyleUnderline"/>
        </w:rPr>
        <w:t xml:space="preserve"> negative effects on health of abuse</w:t>
      </w:r>
      <w:r w:rsidRPr="00FF4E0F">
        <w:t xml:space="preserve"> even after poverty is accounted for</w:t>
      </w:r>
      <w:r w:rsidRPr="00FF4E0F">
        <w:rPr>
          <w:rStyle w:val="StyleUnderline"/>
        </w:rPr>
        <w:t xml:space="preserve">, it is no sur- </w:t>
      </w:r>
      <w:proofErr w:type="spellStart"/>
      <w:r w:rsidRPr="00FF4E0F">
        <w:rPr>
          <w:rStyle w:val="StyleUnderline"/>
        </w:rPr>
        <w:t>prise</w:t>
      </w:r>
      <w:proofErr w:type="spellEnd"/>
      <w:r w:rsidRPr="00FF4E0F">
        <w:rPr>
          <w:rStyle w:val="StyleUnderline"/>
        </w:rPr>
        <w:t xml:space="preserve"> that both abuse and health problems have been identified as obstacles to economic independence among poor women</w:t>
      </w:r>
      <w:r w:rsidRPr="00171132">
        <w:t xml:space="preserve">, </w:t>
      </w:r>
      <w:r w:rsidRPr="00FF4E0F">
        <w:rPr>
          <w:rStyle w:val="StyleUnderline"/>
        </w:rPr>
        <w:t xml:space="preserve">interfering with their ability to obtain and sustain employment. </w:t>
      </w:r>
      <w:r w:rsidRPr="00171132">
        <w:t xml:space="preserve">A recent review of 26 studies of abuse and employment among </w:t>
      </w:r>
      <w:proofErr w:type="spellStart"/>
      <w:r w:rsidRPr="00171132">
        <w:t>wel</w:t>
      </w:r>
      <w:proofErr w:type="spellEnd"/>
      <w:r w:rsidRPr="00171132">
        <w:t xml:space="preserve">- fare recipients found that </w:t>
      </w:r>
      <w:r w:rsidRPr="00FF4E0F">
        <w:rPr>
          <w:rStyle w:val="StyleUnderline"/>
        </w:rPr>
        <w:t>abusive partners use tactics designed specifically to keep women from working or attending school</w:t>
      </w:r>
      <w:r w:rsidRPr="001A0E1B">
        <w:t xml:space="preserve">. Although </w:t>
      </w:r>
      <w:r w:rsidRPr="00FF4E0F">
        <w:rPr>
          <w:rStyle w:val="StyleUnderline"/>
        </w:rPr>
        <w:t>abuse</w:t>
      </w:r>
      <w:r w:rsidRPr="001A0E1B">
        <w:t xml:space="preserve"> is not strongly associated with </w:t>
      </w:r>
      <w:proofErr w:type="gramStart"/>
      <w:r w:rsidRPr="001A0E1B">
        <w:t>whether or not</w:t>
      </w:r>
      <w:proofErr w:type="gramEnd"/>
      <w:r w:rsidRPr="001A0E1B">
        <w:t xml:space="preserve"> women are working, it </w:t>
      </w:r>
      <w:r w:rsidRPr="00FF4E0F">
        <w:rPr>
          <w:rStyle w:val="StyleUnderline"/>
        </w:rPr>
        <w:t>is consistently associated with welfare recidivism, working fewer hours, and making less money from employment</w:t>
      </w:r>
      <w:r w:rsidRPr="001A0E1B">
        <w:t xml:space="preserve"> (</w:t>
      </w:r>
      <w:proofErr w:type="spellStart"/>
      <w:r w:rsidRPr="001A0E1B">
        <w:t>Riger</w:t>
      </w:r>
      <w:proofErr w:type="spellEnd"/>
      <w:r w:rsidRPr="001A0E1B">
        <w:t xml:space="preserve"> &amp; Staggs, 2004). Women in a Pennsylvania job-placement program whose partners told them that good mothers do not work were five times as likely as other women to drop out of the pro- gram, and among low-</w:t>
      </w:r>
      <w:r w:rsidRPr="001A0E1B">
        <w:lastRenderedPageBreak/>
        <w:t xml:space="preserve">income women in a Michigan study, abused women were less likely to be </w:t>
      </w:r>
      <w:proofErr w:type="spellStart"/>
      <w:r w:rsidRPr="001A0E1B">
        <w:t>em</w:t>
      </w:r>
      <w:proofErr w:type="spellEnd"/>
      <w:r w:rsidRPr="001A0E1B">
        <w:t xml:space="preserve">- </w:t>
      </w:r>
      <w:proofErr w:type="spellStart"/>
      <w:r w:rsidRPr="001A0E1B">
        <w:t>ployed</w:t>
      </w:r>
      <w:proofErr w:type="spellEnd"/>
      <w:r w:rsidRPr="001A0E1B">
        <w:t xml:space="preserve">, and recently abused women were more likely to be dependent on welfare than were other women (Brush, 2000; Danziger &amp; </w:t>
      </w:r>
      <w:proofErr w:type="spellStart"/>
      <w:r w:rsidRPr="001A0E1B">
        <w:t>Seefeldt</w:t>
      </w:r>
      <w:proofErr w:type="spellEnd"/>
      <w:r w:rsidRPr="001A0E1B">
        <w:t xml:space="preserve">, 2002). In a study of poor women in Washington State, Smith (2001) found that </w:t>
      </w:r>
      <w:r w:rsidRPr="00FF4E0F">
        <w:rPr>
          <w:rStyle w:val="StyleUnderline"/>
        </w:rPr>
        <w:t xml:space="preserve">physical abuse survivors made $2,000 less than did </w:t>
      </w:r>
      <w:proofErr w:type="spellStart"/>
      <w:r w:rsidRPr="00FF4E0F">
        <w:rPr>
          <w:rStyle w:val="StyleUnderline"/>
        </w:rPr>
        <w:t>nonabused</w:t>
      </w:r>
      <w:proofErr w:type="spellEnd"/>
      <w:r w:rsidRPr="00FF4E0F">
        <w:rPr>
          <w:rStyle w:val="StyleUnderline"/>
        </w:rPr>
        <w:t xml:space="preserve"> women, and those who </w:t>
      </w:r>
      <w:proofErr w:type="spellStart"/>
      <w:r w:rsidRPr="00FF4E0F">
        <w:rPr>
          <w:rStyle w:val="StyleUnderline"/>
        </w:rPr>
        <w:t>experi</w:t>
      </w:r>
      <w:proofErr w:type="spellEnd"/>
      <w:r w:rsidRPr="00FF4E0F">
        <w:rPr>
          <w:rStyle w:val="StyleUnderline"/>
        </w:rPr>
        <w:t xml:space="preserve">- </w:t>
      </w:r>
      <w:proofErr w:type="spellStart"/>
      <w:r w:rsidRPr="00FF4E0F">
        <w:rPr>
          <w:rStyle w:val="StyleUnderline"/>
        </w:rPr>
        <w:t>enced</w:t>
      </w:r>
      <w:proofErr w:type="spellEnd"/>
      <w:r w:rsidRPr="00FF4E0F">
        <w:rPr>
          <w:rStyle w:val="StyleUnderline"/>
        </w:rPr>
        <w:t xml:space="preserve"> both physical and sexual abuse made almost $4,000 less per year than did women who had never been abused.</w:t>
      </w:r>
    </w:p>
    <w:p w14:paraId="5BA0E8B4" w14:textId="77777777" w:rsidR="00A22E00" w:rsidRDefault="00A22E00" w:rsidP="00A22E00">
      <w:r w:rsidRPr="00FF4E0F">
        <w:t xml:space="preserve">Several studies find that </w:t>
      </w:r>
      <w:r w:rsidRPr="00FF4E0F">
        <w:rPr>
          <w:rStyle w:val="StyleUnderline"/>
        </w:rPr>
        <w:t xml:space="preserve">poor physical and men- </w:t>
      </w:r>
      <w:proofErr w:type="spellStart"/>
      <w:r w:rsidRPr="00FF4E0F">
        <w:rPr>
          <w:rStyle w:val="StyleUnderline"/>
        </w:rPr>
        <w:t>tal</w:t>
      </w:r>
      <w:proofErr w:type="spellEnd"/>
      <w:r w:rsidRPr="00FF4E0F">
        <w:rPr>
          <w:rStyle w:val="StyleUnderline"/>
        </w:rPr>
        <w:t xml:space="preserve"> health results in reduced labor force participation, unstable employment, and lower earnings for low- income women</w:t>
      </w:r>
      <w:r w:rsidRPr="00FF4E0F">
        <w:t xml:space="preserve"> (Danziger et al., 2000; Lloyd &amp; </w:t>
      </w:r>
      <w:proofErr w:type="spellStart"/>
      <w:r w:rsidRPr="00FF4E0F">
        <w:t>Taluc</w:t>
      </w:r>
      <w:proofErr w:type="spellEnd"/>
      <w:r w:rsidRPr="00FF4E0F">
        <w:t xml:space="preserve">, 1999; Tolman, Danziger, &amp; Rosen, 2002). Among a sample of welfare recipients in Connecticut, </w:t>
      </w:r>
      <w:r w:rsidRPr="00AB07F3">
        <w:rPr>
          <w:rStyle w:val="StyleUnderline"/>
        </w:rPr>
        <w:t>those with physical health problems were more than three times less likely to be working than women who did not have such problems</w:t>
      </w:r>
      <w:r w:rsidRPr="00FF4E0F">
        <w:t xml:space="preserve"> (Horwitz &amp; </w:t>
      </w:r>
      <w:proofErr w:type="spellStart"/>
      <w:r w:rsidRPr="00FF4E0F">
        <w:t>Kerker</w:t>
      </w:r>
      <w:proofErr w:type="spellEnd"/>
      <w:r w:rsidRPr="00FF4E0F">
        <w:t xml:space="preserve">, 2001). A study of urban poor women found that </w:t>
      </w:r>
      <w:r w:rsidRPr="00AB07F3">
        <w:rPr>
          <w:rStyle w:val="StyleUnderline"/>
        </w:rPr>
        <w:t xml:space="preserve">those with mental and physical health problems worked less </w:t>
      </w:r>
      <w:proofErr w:type="spellStart"/>
      <w:r w:rsidRPr="00AB07F3">
        <w:rPr>
          <w:rStyle w:val="StyleUnderline"/>
        </w:rPr>
        <w:t>fre</w:t>
      </w:r>
      <w:proofErr w:type="spellEnd"/>
      <w:r w:rsidRPr="00AB07F3">
        <w:rPr>
          <w:rStyle w:val="StyleUnderline"/>
        </w:rPr>
        <w:t xml:space="preserve">- </w:t>
      </w:r>
      <w:proofErr w:type="spellStart"/>
      <w:r w:rsidRPr="00AB07F3">
        <w:rPr>
          <w:rStyle w:val="StyleUnderline"/>
        </w:rPr>
        <w:t>quently</w:t>
      </w:r>
      <w:proofErr w:type="spellEnd"/>
      <w:r w:rsidRPr="00AB07F3">
        <w:rPr>
          <w:rStyle w:val="StyleUnderline"/>
        </w:rPr>
        <w:t xml:space="preserve"> than healthy women and women with </w:t>
      </w:r>
      <w:proofErr w:type="spellStart"/>
      <w:r w:rsidRPr="00AB07F3">
        <w:rPr>
          <w:rStyle w:val="StyleUnderline"/>
        </w:rPr>
        <w:t>ei</w:t>
      </w:r>
      <w:proofErr w:type="spellEnd"/>
      <w:r w:rsidRPr="00AB07F3">
        <w:rPr>
          <w:rStyle w:val="StyleUnderline"/>
        </w:rPr>
        <w:t xml:space="preserve">- </w:t>
      </w:r>
      <w:proofErr w:type="spellStart"/>
      <w:r w:rsidRPr="00AB07F3">
        <w:rPr>
          <w:rStyle w:val="StyleUnderline"/>
        </w:rPr>
        <w:t>ther</w:t>
      </w:r>
      <w:proofErr w:type="spellEnd"/>
      <w:r w:rsidRPr="00AB07F3">
        <w:rPr>
          <w:rStyle w:val="StyleUnderline"/>
        </w:rPr>
        <w:t xml:space="preserve"> physical or mental health problems</w:t>
      </w:r>
      <w:r w:rsidRPr="00FF4E0F">
        <w:t xml:space="preserve"> (Danziger, </w:t>
      </w:r>
      <w:proofErr w:type="spellStart"/>
      <w:r w:rsidRPr="00FF4E0F">
        <w:t>Kalil</w:t>
      </w:r>
      <w:proofErr w:type="spellEnd"/>
      <w:r w:rsidRPr="00FF4E0F">
        <w:t xml:space="preserve">, &amp; Anderson, 2000). A nationally </w:t>
      </w:r>
      <w:proofErr w:type="spellStart"/>
      <w:r w:rsidRPr="00FF4E0F">
        <w:t>representa</w:t>
      </w:r>
      <w:proofErr w:type="spellEnd"/>
      <w:r w:rsidRPr="00FF4E0F">
        <w:t xml:space="preserve">- </w:t>
      </w:r>
      <w:proofErr w:type="spellStart"/>
      <w:r w:rsidRPr="00FF4E0F">
        <w:t>tive</w:t>
      </w:r>
      <w:proofErr w:type="spellEnd"/>
      <w:r w:rsidRPr="00FF4E0F">
        <w:t xml:space="preserve"> sample of over 4,000 low-income mothers found that </w:t>
      </w:r>
      <w:r w:rsidRPr="00AB07F3">
        <w:rPr>
          <w:rStyle w:val="StyleUnderline"/>
        </w:rPr>
        <w:t>the likelihood of employment was 25% lower for those with psychiatric disorders</w:t>
      </w:r>
      <w:r w:rsidRPr="00FF4E0F">
        <w:t xml:space="preserve"> (</w:t>
      </w:r>
      <w:proofErr w:type="spellStart"/>
      <w:r w:rsidRPr="00FF4E0F">
        <w:t>Jayakody</w:t>
      </w:r>
      <w:proofErr w:type="spellEnd"/>
      <w:r w:rsidRPr="00FF4E0F">
        <w:t xml:space="preserve"> &amp; Stauffer, 2000), </w:t>
      </w:r>
      <w:r w:rsidRPr="00AB07F3">
        <w:rPr>
          <w:rStyle w:val="StyleUnderline"/>
        </w:rPr>
        <w:t xml:space="preserve">and among women participating in a Florida welfare-to-work program, those with men- </w:t>
      </w:r>
      <w:proofErr w:type="spellStart"/>
      <w:r w:rsidRPr="00AB07F3">
        <w:rPr>
          <w:rStyle w:val="StyleUnderline"/>
        </w:rPr>
        <w:t>tal</w:t>
      </w:r>
      <w:proofErr w:type="spellEnd"/>
      <w:r w:rsidRPr="00AB07F3">
        <w:rPr>
          <w:rStyle w:val="StyleUnderline"/>
        </w:rPr>
        <w:t xml:space="preserve"> health problems were more likely to remain on welfare than their mentally healthy counterparts</w:t>
      </w:r>
      <w:r w:rsidRPr="00FF4E0F">
        <w:t xml:space="preserve"> (Boothroyd &amp; </w:t>
      </w:r>
      <w:proofErr w:type="spellStart"/>
      <w:r w:rsidRPr="00FF4E0F">
        <w:t>Olufokunbi</w:t>
      </w:r>
      <w:proofErr w:type="spellEnd"/>
      <w:r w:rsidRPr="00FF4E0F">
        <w:t>, 2001).</w:t>
      </w:r>
    </w:p>
    <w:p w14:paraId="470C3082" w14:textId="77777777" w:rsidR="00A22E00" w:rsidRDefault="00A22E00" w:rsidP="00A22E00">
      <w:pPr>
        <w:pStyle w:val="Heading3"/>
      </w:pPr>
      <w:r>
        <w:lastRenderedPageBreak/>
        <w:t>Impact – Forced Prostitution</w:t>
      </w:r>
    </w:p>
    <w:p w14:paraId="39ADD361" w14:textId="77777777" w:rsidR="00A22E00" w:rsidRDefault="00A22E00" w:rsidP="00A22E00">
      <w:pPr>
        <w:pStyle w:val="Heading4"/>
      </w:pPr>
      <w:r>
        <w:t>Domestic violence leads to forced prostitution – increases risk of exploitation and disease</w:t>
      </w:r>
    </w:p>
    <w:p w14:paraId="5C92F625" w14:textId="77777777" w:rsidR="00A22E00" w:rsidRPr="000F25D5" w:rsidRDefault="00A22E00" w:rsidP="00A22E00">
      <w:pPr>
        <w:rPr>
          <w:b/>
          <w:sz w:val="26"/>
          <w:szCs w:val="26"/>
        </w:rPr>
      </w:pPr>
      <w:r w:rsidRPr="000F25D5">
        <w:rPr>
          <w:b/>
          <w:sz w:val="26"/>
          <w:szCs w:val="26"/>
        </w:rPr>
        <w:t>UNICEF, 2000</w:t>
      </w:r>
    </w:p>
    <w:p w14:paraId="0CF9D557" w14:textId="77777777" w:rsidR="00A22E00" w:rsidRPr="007F0ABF" w:rsidRDefault="00A22E00" w:rsidP="00A22E00">
      <w:r>
        <w:t xml:space="preserve">(United Nations Children’s Fund, “Domestic Violence Against Women and Girls”, </w:t>
      </w:r>
      <w:proofErr w:type="spellStart"/>
      <w:r>
        <w:t>Innocenti</w:t>
      </w:r>
      <w:proofErr w:type="spellEnd"/>
      <w:r>
        <w:t xml:space="preserve"> Digest, No.6, May 2000, </w:t>
      </w:r>
      <w:hyperlink r:id="rId75" w:history="1">
        <w:r w:rsidRPr="00CB13C9">
          <w:rPr>
            <w:rStyle w:val="Hyperlink"/>
          </w:rPr>
          <w:t>http://docshare04.docshare.tips/files/12436/124362010.pdf</w:t>
        </w:r>
      </w:hyperlink>
      <w:r>
        <w:t>, accessed 6/29/18, GDI-JG)</w:t>
      </w:r>
    </w:p>
    <w:p w14:paraId="677A33A9" w14:textId="77777777" w:rsidR="00A22E00" w:rsidRPr="00C22C1B" w:rsidRDefault="00A22E00" w:rsidP="00A22E00">
      <w:pPr>
        <w:rPr>
          <w:u w:val="single"/>
        </w:rPr>
      </w:pPr>
      <w:r w:rsidRPr="002A61F7">
        <w:rPr>
          <w:rStyle w:val="StyleUnderline"/>
        </w:rPr>
        <w:t>Forced prostitution or</w:t>
      </w:r>
      <w:r w:rsidRPr="00AA129E">
        <w:t xml:space="preserve"> other kinds of </w:t>
      </w:r>
      <w:r w:rsidRPr="002A61F7">
        <w:rPr>
          <w:rStyle w:val="StyleUnderline"/>
        </w:rPr>
        <w:t xml:space="preserve">com- </w:t>
      </w:r>
      <w:proofErr w:type="spellStart"/>
      <w:r w:rsidRPr="002A61F7">
        <w:rPr>
          <w:rStyle w:val="StyleUnderline"/>
        </w:rPr>
        <w:t>mercial</w:t>
      </w:r>
      <w:proofErr w:type="spellEnd"/>
      <w:r w:rsidRPr="002A61F7">
        <w:rPr>
          <w:rStyle w:val="StyleUnderline"/>
        </w:rPr>
        <w:t xml:space="preserve"> exploitation by male partners or parents is another form of violence against women and children </w:t>
      </w:r>
      <w:r w:rsidRPr="00AA129E">
        <w:t>reported worldwide.</w:t>
      </w:r>
      <w:r>
        <w:t xml:space="preserve"> </w:t>
      </w:r>
      <w:r w:rsidRPr="002A61F7">
        <w:rPr>
          <w:rStyle w:val="StyleUnderline"/>
        </w:rPr>
        <w:t xml:space="preserve">Destitute families, </w:t>
      </w:r>
      <w:r w:rsidRPr="002A61F7">
        <w:t xml:space="preserve">unable to support their children, </w:t>
      </w:r>
      <w:r w:rsidRPr="002A61F7">
        <w:rPr>
          <w:rStyle w:val="StyleUnderline"/>
        </w:rPr>
        <w:t xml:space="preserve">often hire out or sell their </w:t>
      </w:r>
      <w:proofErr w:type="spellStart"/>
      <w:r w:rsidRPr="002A61F7">
        <w:rPr>
          <w:rStyle w:val="StyleUnderline"/>
        </w:rPr>
        <w:t>chil</w:t>
      </w:r>
      <w:proofErr w:type="spellEnd"/>
      <w:r w:rsidRPr="002A61F7">
        <w:rPr>
          <w:rStyle w:val="StyleUnderline"/>
        </w:rPr>
        <w:t xml:space="preserve">- </w:t>
      </w:r>
      <w:proofErr w:type="spellStart"/>
      <w:r w:rsidRPr="002A61F7">
        <w:rPr>
          <w:rStyle w:val="StyleUnderline"/>
        </w:rPr>
        <w:t>dren</w:t>
      </w:r>
      <w:proofErr w:type="spellEnd"/>
      <w:r w:rsidRPr="002A61F7">
        <w:rPr>
          <w:rStyle w:val="StyleUnderline"/>
        </w:rPr>
        <w:t xml:space="preserve">, </w:t>
      </w:r>
      <w:r w:rsidRPr="002A61F7">
        <w:rPr>
          <w:rStyle w:val="Emphasis"/>
        </w:rPr>
        <w:t xml:space="preserve">who may then be forced into </w:t>
      </w:r>
      <w:proofErr w:type="spellStart"/>
      <w:r w:rsidRPr="002A61F7">
        <w:rPr>
          <w:rStyle w:val="Emphasis"/>
        </w:rPr>
        <w:t>prosti</w:t>
      </w:r>
      <w:proofErr w:type="spellEnd"/>
      <w:r w:rsidRPr="002A61F7">
        <w:rPr>
          <w:rStyle w:val="Emphasis"/>
        </w:rPr>
        <w:t xml:space="preserve">- </w:t>
      </w:r>
      <w:proofErr w:type="spellStart"/>
      <w:r w:rsidRPr="002A61F7">
        <w:rPr>
          <w:rStyle w:val="Emphasis"/>
        </w:rPr>
        <w:t>tution</w:t>
      </w:r>
      <w:proofErr w:type="spellEnd"/>
      <w:r w:rsidRPr="002A61F7">
        <w:rPr>
          <w:rStyle w:val="Emphasis"/>
        </w:rPr>
        <w:t>.</w:t>
      </w:r>
      <w:r w:rsidRPr="002A61F7">
        <w:t xml:space="preserve"> </w:t>
      </w:r>
      <w:r w:rsidRPr="00EA183D">
        <w:rPr>
          <w:rStyle w:val="StyleUnderline"/>
        </w:rPr>
        <w:t xml:space="preserve">Very often the young girl is sent as a domestic worker, in which case she may be physically and sexually exploited by her employers. </w:t>
      </w:r>
      <w:r w:rsidRPr="002A61F7">
        <w:t xml:space="preserve">For example, </w:t>
      </w:r>
      <w:r w:rsidRPr="00EA183D">
        <w:rPr>
          <w:rStyle w:val="StyleUnderline"/>
        </w:rPr>
        <w:t xml:space="preserve">in West Africa </w:t>
      </w:r>
      <w:r w:rsidRPr="002A61F7">
        <w:t xml:space="preserve">– from Senegal to Nigeria – </w:t>
      </w:r>
      <w:r w:rsidRPr="00EA183D">
        <w:rPr>
          <w:rStyle w:val="StyleUnderline"/>
        </w:rPr>
        <w:t>tens of thousands of children of destitute families are reportedly sent to the Middle East each year, many of them ending up as prostitutes.</w:t>
      </w:r>
      <w:r w:rsidRPr="002A61F7">
        <w:t xml:space="preserve">17 </w:t>
      </w:r>
      <w:r w:rsidRPr="00EA183D">
        <w:rPr>
          <w:rStyle w:val="StyleUnderline"/>
        </w:rPr>
        <w:t xml:space="preserve">In South Africa, child </w:t>
      </w:r>
      <w:proofErr w:type="spellStart"/>
      <w:r w:rsidRPr="00EA183D">
        <w:rPr>
          <w:rStyle w:val="StyleUnderline"/>
        </w:rPr>
        <w:t>prosti</w:t>
      </w:r>
      <w:proofErr w:type="spellEnd"/>
      <w:r w:rsidRPr="00EA183D">
        <w:rPr>
          <w:rStyle w:val="StyleUnderline"/>
        </w:rPr>
        <w:t xml:space="preserve">- </w:t>
      </w:r>
      <w:proofErr w:type="spellStart"/>
      <w:r w:rsidRPr="00EA183D">
        <w:rPr>
          <w:rStyle w:val="StyleUnderline"/>
        </w:rPr>
        <w:t>tution</w:t>
      </w:r>
      <w:proofErr w:type="spellEnd"/>
      <w:r w:rsidRPr="00EA183D">
        <w:rPr>
          <w:rStyle w:val="StyleUnderline"/>
        </w:rPr>
        <w:t xml:space="preserve"> is on the rise and has become an increasingly organized activity</w:t>
      </w:r>
      <w:r w:rsidRPr="002A61F7">
        <w:t xml:space="preserve">. </w:t>
      </w:r>
      <w:r w:rsidRPr="00EA183D">
        <w:rPr>
          <w:rStyle w:val="StyleUnderline"/>
        </w:rPr>
        <w:t>In</w:t>
      </w:r>
      <w:r w:rsidRPr="002A61F7">
        <w:t xml:space="preserve"> certain hill districts of </w:t>
      </w:r>
      <w:r w:rsidRPr="00EA183D">
        <w:rPr>
          <w:rStyle w:val="StyleUnderline"/>
        </w:rPr>
        <w:t>Nepal, prostitution has become an almost ‘traditional’ source of income</w:t>
      </w:r>
      <w:r w:rsidRPr="002A61F7">
        <w:t xml:space="preserve">. </w:t>
      </w:r>
      <w:r w:rsidRPr="00EA183D">
        <w:rPr>
          <w:rStyle w:val="StyleUnderline"/>
        </w:rPr>
        <w:t xml:space="preserve">Women and girls are tricked or forced by their husbands and relatives into being trafficked to India for </w:t>
      </w:r>
      <w:proofErr w:type="spellStart"/>
      <w:r w:rsidRPr="00EA183D">
        <w:rPr>
          <w:rStyle w:val="StyleUnderline"/>
        </w:rPr>
        <w:t>prostitu</w:t>
      </w:r>
      <w:proofErr w:type="spellEnd"/>
      <w:r w:rsidRPr="00EA183D">
        <w:rPr>
          <w:rStyle w:val="StyleUnderline"/>
        </w:rPr>
        <w:t xml:space="preserve">- </w:t>
      </w:r>
      <w:proofErr w:type="spellStart"/>
      <w:r w:rsidRPr="00EA183D">
        <w:rPr>
          <w:rStyle w:val="StyleUnderline"/>
        </w:rPr>
        <w:t>tion</w:t>
      </w:r>
      <w:proofErr w:type="spellEnd"/>
      <w:r w:rsidRPr="00EA183D">
        <w:rPr>
          <w:rStyle w:val="StyleUnderline"/>
        </w:rPr>
        <w:t>.</w:t>
      </w:r>
      <w:r w:rsidRPr="002A61F7">
        <w:t xml:space="preserve"> </w:t>
      </w:r>
      <w:r w:rsidRPr="00EA183D">
        <w:rPr>
          <w:rStyle w:val="StyleUnderline"/>
        </w:rPr>
        <w:t>In</w:t>
      </w:r>
      <w:r w:rsidRPr="002A61F7">
        <w:t xml:space="preserve"> the poor rural areas of </w:t>
      </w:r>
      <w:r w:rsidRPr="00EA183D">
        <w:rPr>
          <w:rStyle w:val="StyleUnderline"/>
        </w:rPr>
        <w:t xml:space="preserve">Thailand, where poverty has given rise to the </w:t>
      </w:r>
      <w:proofErr w:type="spellStart"/>
      <w:r w:rsidRPr="00EA183D">
        <w:rPr>
          <w:rStyle w:val="StyleUnderline"/>
        </w:rPr>
        <w:t>phe</w:t>
      </w:r>
      <w:proofErr w:type="spellEnd"/>
      <w:r w:rsidRPr="00EA183D">
        <w:rPr>
          <w:rStyle w:val="StyleUnderline"/>
        </w:rPr>
        <w:t xml:space="preserve">- </w:t>
      </w:r>
      <w:proofErr w:type="spellStart"/>
      <w:r w:rsidRPr="00EA183D">
        <w:rPr>
          <w:rStyle w:val="StyleUnderline"/>
        </w:rPr>
        <w:t>nomenon</w:t>
      </w:r>
      <w:proofErr w:type="spellEnd"/>
      <w:r w:rsidRPr="00EA183D">
        <w:rPr>
          <w:rStyle w:val="StyleUnderline"/>
        </w:rPr>
        <w:t xml:space="preserve"> of debt bondage, it is believed that it is the daughter’s duty to sacrifice herself for the well-being of her family</w:t>
      </w:r>
      <w:r w:rsidRPr="002A61F7">
        <w:t xml:space="preserve">. </w:t>
      </w:r>
      <w:r w:rsidRPr="00EA183D">
        <w:rPr>
          <w:rStyle w:val="StyleUnderline"/>
        </w:rPr>
        <w:t>Traffickers buy the “</w:t>
      </w:r>
      <w:proofErr w:type="spellStart"/>
      <w:r w:rsidRPr="00EA183D">
        <w:rPr>
          <w:rStyle w:val="StyleUnderline"/>
        </w:rPr>
        <w:t>labour</w:t>
      </w:r>
      <w:proofErr w:type="spellEnd"/>
      <w:r w:rsidRPr="00EA183D">
        <w:rPr>
          <w:rStyle w:val="StyleUnderline"/>
        </w:rPr>
        <w:t>” of young women and girls in exchange for money</w:t>
      </w:r>
      <w:r w:rsidRPr="002A61F7">
        <w:t xml:space="preserve">. </w:t>
      </w:r>
      <w:r w:rsidRPr="00EA183D">
        <w:rPr>
          <w:rStyle w:val="Emphasis"/>
        </w:rPr>
        <w:t xml:space="preserve">The high incidence of HIV/AIDS in the country has been attributed to this </w:t>
      </w:r>
      <w:proofErr w:type="spellStart"/>
      <w:r w:rsidRPr="00EA183D">
        <w:rPr>
          <w:rStyle w:val="Emphasis"/>
        </w:rPr>
        <w:t>traf</w:t>
      </w:r>
      <w:proofErr w:type="spellEnd"/>
      <w:r w:rsidRPr="00EA183D">
        <w:rPr>
          <w:rStyle w:val="Emphasis"/>
        </w:rPr>
        <w:t xml:space="preserve">- </w:t>
      </w:r>
      <w:proofErr w:type="spellStart"/>
      <w:r w:rsidRPr="00EA183D">
        <w:rPr>
          <w:rStyle w:val="Emphasis"/>
        </w:rPr>
        <w:t>ficking</w:t>
      </w:r>
      <w:proofErr w:type="spellEnd"/>
      <w:r w:rsidRPr="00EA183D">
        <w:rPr>
          <w:rStyle w:val="Emphasis"/>
        </w:rPr>
        <w:t xml:space="preserve"> in young girls</w:t>
      </w:r>
      <w:r w:rsidRPr="002A61F7">
        <w:t xml:space="preserve">.18 In Northern Ghana and parts of Togo, </w:t>
      </w:r>
      <w:r w:rsidRPr="00EA183D">
        <w:rPr>
          <w:rStyle w:val="StyleUnderline"/>
        </w:rPr>
        <w:t>girls are “</w:t>
      </w:r>
      <w:proofErr w:type="spellStart"/>
      <w:r w:rsidRPr="00EA183D">
        <w:rPr>
          <w:rStyle w:val="StyleUnderline"/>
        </w:rPr>
        <w:t>donat</w:t>
      </w:r>
      <w:proofErr w:type="spellEnd"/>
      <w:r w:rsidRPr="00EA183D">
        <w:rPr>
          <w:rStyle w:val="StyleUnderline"/>
        </w:rPr>
        <w:t>- ed” to priests, and are forced to live as “wives” and submit sexually to the shrine priests in return for protection for the family.</w:t>
      </w:r>
      <w:r w:rsidRPr="002A61F7">
        <w:t xml:space="preserve"> </w:t>
      </w:r>
      <w:r w:rsidRPr="007F0ABF">
        <w:rPr>
          <w:rStyle w:val="StyleUnderline"/>
        </w:rPr>
        <w:t>A similar practice exists in south- ern India where young women and girls</w:t>
      </w:r>
      <w:r w:rsidRPr="002A61F7">
        <w:t xml:space="preserve"> (devadasis) </w:t>
      </w:r>
      <w:r w:rsidRPr="007F0ABF">
        <w:rPr>
          <w:rStyle w:val="StyleUnderline"/>
        </w:rPr>
        <w:t>are “donated” to serve a temple; and very often end up being prostituted.</w:t>
      </w:r>
    </w:p>
    <w:p w14:paraId="561CB80E" w14:textId="77777777" w:rsidR="00A22E00" w:rsidRDefault="00A22E00" w:rsidP="00A22E00">
      <w:pPr>
        <w:pStyle w:val="Heading3"/>
      </w:pPr>
      <w:r>
        <w:lastRenderedPageBreak/>
        <w:t>Impact– Physical and Psychological Harm</w:t>
      </w:r>
    </w:p>
    <w:p w14:paraId="26CDCCE0" w14:textId="77777777" w:rsidR="00A22E00" w:rsidRDefault="00A22E00" w:rsidP="00A22E00">
      <w:pPr>
        <w:pStyle w:val="Heading4"/>
      </w:pPr>
      <w:r>
        <w:t>Domestic and sexual violence results in severe physical and psychological consequences – often fatal</w:t>
      </w:r>
    </w:p>
    <w:p w14:paraId="40397468" w14:textId="77777777" w:rsidR="00A22E00" w:rsidRPr="000F25D5" w:rsidRDefault="00A22E00" w:rsidP="00A22E00">
      <w:pPr>
        <w:rPr>
          <w:b/>
          <w:sz w:val="26"/>
          <w:szCs w:val="26"/>
        </w:rPr>
      </w:pPr>
      <w:r w:rsidRPr="000F25D5">
        <w:rPr>
          <w:b/>
          <w:sz w:val="26"/>
          <w:szCs w:val="26"/>
        </w:rPr>
        <w:t>UNICEF, 2000</w:t>
      </w:r>
    </w:p>
    <w:p w14:paraId="77339B1C" w14:textId="77777777" w:rsidR="00A22E00" w:rsidRPr="00D23DC2" w:rsidRDefault="00A22E00" w:rsidP="00A22E00">
      <w:r>
        <w:t xml:space="preserve">(United Nations Children’s Fund, “Domestic Violence Against Women and Girls”, </w:t>
      </w:r>
      <w:proofErr w:type="spellStart"/>
      <w:r>
        <w:t>Innocenti</w:t>
      </w:r>
      <w:proofErr w:type="spellEnd"/>
      <w:r>
        <w:t xml:space="preserve"> Digest, No.6, May 2000, </w:t>
      </w:r>
      <w:hyperlink r:id="rId76" w:history="1">
        <w:r w:rsidRPr="00CB13C9">
          <w:rPr>
            <w:rStyle w:val="Hyperlink"/>
          </w:rPr>
          <w:t>http://docshare04.docshare.tips/files/12436/124362010.pdf</w:t>
        </w:r>
      </w:hyperlink>
      <w:r>
        <w:t>, accessed 6/29/18, GDI-JG)</w:t>
      </w:r>
    </w:p>
    <w:p w14:paraId="11D27F81" w14:textId="77777777" w:rsidR="00A22E00" w:rsidRDefault="00A22E00" w:rsidP="00A22E00">
      <w:r w:rsidRPr="003F3048">
        <w:rPr>
          <w:rStyle w:val="StyleUnderline"/>
        </w:rPr>
        <w:t xml:space="preserve">Domestic and sexual violence against women leads to far-reaching physical and psychological consequences, some with fatal outcomes </w:t>
      </w:r>
      <w:r>
        <w:t xml:space="preserve">(see Table 4). While </w:t>
      </w:r>
      <w:r w:rsidRPr="003F3048">
        <w:rPr>
          <w:rStyle w:val="StyleUnderline"/>
        </w:rPr>
        <w:t>injury</w:t>
      </w:r>
      <w:r>
        <w:t xml:space="preserve"> represents only a part of the negative health impacts on women, it </w:t>
      </w:r>
      <w:r w:rsidRPr="003F3048">
        <w:rPr>
          <w:rStyle w:val="StyleUnderline"/>
        </w:rPr>
        <w:t xml:space="preserve">is among the more visible forms of violence. </w:t>
      </w:r>
      <w:r>
        <w:t xml:space="preserve">The United States Department of Justice has reported that </w:t>
      </w:r>
      <w:r w:rsidRPr="003F3048">
        <w:rPr>
          <w:rStyle w:val="StyleUnderline"/>
        </w:rPr>
        <w:t>37 per cent of all women who sought medical care in hospital emergency rooms for violence-related injuries were injured by a current or former spouse or partner</w:t>
      </w:r>
      <w:r>
        <w:t xml:space="preserve">.32 </w:t>
      </w:r>
      <w:r w:rsidRPr="00D529A6">
        <w:rPr>
          <w:rStyle w:val="StyleUnderline"/>
        </w:rPr>
        <w:t>Assaults result in injuries ranging from bruises and fractures to chronic disabilities</w:t>
      </w:r>
      <w:r>
        <w:t xml:space="preserve"> such as partial loss of hearing or vision, </w:t>
      </w:r>
      <w:r w:rsidRPr="00D529A6">
        <w:rPr>
          <w:rStyle w:val="StyleUnderline"/>
        </w:rPr>
        <w:t>and burns may lead to disfigurement</w:t>
      </w:r>
      <w:r>
        <w:t xml:space="preserve">. </w:t>
      </w:r>
      <w:r w:rsidRPr="00D529A6">
        <w:rPr>
          <w:rStyle w:val="StyleUnderline"/>
        </w:rPr>
        <w:t xml:space="preserve">The med- </w:t>
      </w:r>
      <w:proofErr w:type="spellStart"/>
      <w:r w:rsidRPr="00D529A6">
        <w:rPr>
          <w:rStyle w:val="StyleUnderline"/>
        </w:rPr>
        <w:t>ical</w:t>
      </w:r>
      <w:proofErr w:type="spellEnd"/>
      <w:r w:rsidRPr="00D529A6">
        <w:rPr>
          <w:rStyle w:val="StyleUnderline"/>
        </w:rPr>
        <w:t xml:space="preserve"> complications resulting from FGM can range from </w:t>
      </w:r>
      <w:proofErr w:type="spellStart"/>
      <w:r w:rsidRPr="00D529A6">
        <w:rPr>
          <w:rStyle w:val="StyleUnderline"/>
        </w:rPr>
        <w:t>haemorrhage</w:t>
      </w:r>
      <w:proofErr w:type="spellEnd"/>
      <w:r w:rsidRPr="00D529A6">
        <w:rPr>
          <w:rStyle w:val="StyleUnderline"/>
        </w:rPr>
        <w:t xml:space="preserve"> and sterility to severe psychological trauma</w:t>
      </w:r>
      <w:r>
        <w:t xml:space="preserve">. </w:t>
      </w:r>
      <w:r w:rsidRPr="00D529A6">
        <w:rPr>
          <w:rStyle w:val="StyleUnderline"/>
        </w:rPr>
        <w:t xml:space="preserve">Studies in many countries have shown high levels of violence during pregnancy resulting in risk to the health of both the mother and the unborn </w:t>
      </w:r>
      <w:proofErr w:type="spellStart"/>
      <w:r w:rsidRPr="00D529A6">
        <w:rPr>
          <w:rStyle w:val="StyleUnderline"/>
        </w:rPr>
        <w:t>foetus</w:t>
      </w:r>
      <w:proofErr w:type="spellEnd"/>
      <w:r>
        <w:t xml:space="preserve">. In the worst cases, </w:t>
      </w:r>
      <w:r w:rsidRPr="00D529A6">
        <w:rPr>
          <w:rStyle w:val="Emphasis"/>
        </w:rPr>
        <w:t>all these examples of domestic violence can result in the death of the woman – murdered by her present or ex-partner.</w:t>
      </w:r>
    </w:p>
    <w:p w14:paraId="537234EE" w14:textId="77777777" w:rsidR="00A22E00" w:rsidRDefault="00A22E00" w:rsidP="00A22E00">
      <w:r w:rsidRPr="00D23DC2">
        <w:rPr>
          <w:rStyle w:val="StyleUnderline"/>
        </w:rPr>
        <w:t>Sexual assaults and rape can lead to unwanted pregnancies, and the dangerous complications that follow from resorting to illegal abortions</w:t>
      </w:r>
      <w:r>
        <w:t xml:space="preserve">. </w:t>
      </w:r>
      <w:r w:rsidRPr="00D23DC2">
        <w:rPr>
          <w:rStyle w:val="StyleUnderline"/>
        </w:rPr>
        <w:t>Girls</w:t>
      </w:r>
      <w:r>
        <w:t xml:space="preserve"> who have been </w:t>
      </w:r>
      <w:r w:rsidRPr="00D23DC2">
        <w:rPr>
          <w:rStyle w:val="StyleUnderline"/>
        </w:rPr>
        <w:t>sexually abused in</w:t>
      </w:r>
      <w:r>
        <w:t xml:space="preserve"> their </w:t>
      </w:r>
      <w:r w:rsidRPr="00D23DC2">
        <w:rPr>
          <w:rStyle w:val="StyleUnderline"/>
        </w:rPr>
        <w:t>childhood</w:t>
      </w:r>
      <w:r>
        <w:t xml:space="preserve"> </w:t>
      </w:r>
      <w:r w:rsidRPr="00D23DC2">
        <w:rPr>
          <w:rStyle w:val="StyleUnderline"/>
        </w:rPr>
        <w:t xml:space="preserve">are more likely to engage in risky </w:t>
      </w:r>
      <w:proofErr w:type="spellStart"/>
      <w:r w:rsidRPr="00D23DC2">
        <w:rPr>
          <w:rStyle w:val="StyleUnderline"/>
        </w:rPr>
        <w:t>behaviour</w:t>
      </w:r>
      <w:proofErr w:type="spellEnd"/>
      <w:r w:rsidRPr="00D23DC2">
        <w:rPr>
          <w:rStyle w:val="StyleUnderline"/>
        </w:rPr>
        <w:t xml:space="preserve"> such as early sexual </w:t>
      </w:r>
      <w:proofErr w:type="gramStart"/>
      <w:r w:rsidRPr="00D23DC2">
        <w:rPr>
          <w:rStyle w:val="StyleUnderline"/>
        </w:rPr>
        <w:t>intercourse, and</w:t>
      </w:r>
      <w:proofErr w:type="gramEnd"/>
      <w:r w:rsidRPr="00D23DC2">
        <w:rPr>
          <w:rStyle w:val="StyleUnderline"/>
        </w:rPr>
        <w:t xml:space="preserve"> are at greater risk of unwanted and early </w:t>
      </w:r>
      <w:proofErr w:type="spellStart"/>
      <w:r w:rsidRPr="00D23DC2">
        <w:rPr>
          <w:rStyle w:val="StyleUnderline"/>
        </w:rPr>
        <w:t>preg</w:t>
      </w:r>
      <w:proofErr w:type="spellEnd"/>
      <w:r w:rsidRPr="00D23DC2">
        <w:rPr>
          <w:rStyle w:val="StyleUnderline"/>
        </w:rPr>
        <w:t>- nancies</w:t>
      </w:r>
      <w:r>
        <w:t xml:space="preserve">.33 </w:t>
      </w:r>
      <w:r w:rsidRPr="00D23DC2">
        <w:rPr>
          <w:rStyle w:val="StyleUnderline"/>
        </w:rPr>
        <w:t>Women in violent situations are less able to use contraception or negotiate safer sex,</w:t>
      </w:r>
      <w:r>
        <w:t xml:space="preserve"> </w:t>
      </w:r>
      <w:r w:rsidRPr="00D23DC2">
        <w:rPr>
          <w:rStyle w:val="StyleUnderline"/>
        </w:rPr>
        <w:t>and therefore run a high risk of contracting sexually transmitted diseases and HIV/AIDS.</w:t>
      </w:r>
      <w:r>
        <w:t>34</w:t>
      </w:r>
    </w:p>
    <w:p w14:paraId="5F6569B9" w14:textId="77777777" w:rsidR="00A22E00" w:rsidRDefault="00A22E00" w:rsidP="00A22E00">
      <w:pPr>
        <w:rPr>
          <w:rStyle w:val="Emphasis"/>
        </w:rPr>
      </w:pPr>
      <w:r w:rsidRPr="00D23DC2">
        <w:rPr>
          <w:rStyle w:val="Emphasis"/>
        </w:rPr>
        <w:t>The impact of violence on women’s mental health leads to severe and fatal consequences.</w:t>
      </w:r>
      <w:r>
        <w:t xml:space="preserve"> </w:t>
      </w:r>
      <w:r w:rsidRPr="00D23DC2">
        <w:rPr>
          <w:rStyle w:val="StyleUnderline"/>
        </w:rPr>
        <w:t>Battered women have a high incidence of stress and stress-related illnesses such as post-traumatic stress syn- drome, panic attacks, depression, sleeping and eating disturbances, elevated blood pressure, alcoholism, drug abuse, and low self-esteem.</w:t>
      </w:r>
      <w:r>
        <w:t xml:space="preserve"> For some women, </w:t>
      </w:r>
      <w:r w:rsidRPr="00D23DC2">
        <w:rPr>
          <w:rStyle w:val="Emphasis"/>
        </w:rPr>
        <w:t>fatally depressed and demeaned by their abuser, there seems to be no escape from a violent relationship except suicide.</w:t>
      </w:r>
    </w:p>
    <w:p w14:paraId="5095C130" w14:textId="77777777" w:rsidR="00A22E00" w:rsidRDefault="00A22E00" w:rsidP="00A22E00">
      <w:pPr>
        <w:pStyle w:val="Heading4"/>
      </w:pPr>
      <w:r>
        <w:t>Domestic violence has lifelong consequences – victims are held prisoner by fear of future violence</w:t>
      </w:r>
    </w:p>
    <w:p w14:paraId="1C212642" w14:textId="77777777" w:rsidR="00A22E00" w:rsidRPr="000F25D5" w:rsidRDefault="00A22E00" w:rsidP="00A22E00">
      <w:pPr>
        <w:rPr>
          <w:b/>
          <w:sz w:val="26"/>
          <w:szCs w:val="26"/>
        </w:rPr>
      </w:pPr>
      <w:r w:rsidRPr="000F25D5">
        <w:rPr>
          <w:b/>
          <w:sz w:val="26"/>
          <w:szCs w:val="26"/>
        </w:rPr>
        <w:t>UNICEF, 2000</w:t>
      </w:r>
    </w:p>
    <w:p w14:paraId="3EC560F5" w14:textId="77777777" w:rsidR="00A22E00" w:rsidRPr="00870BE4" w:rsidRDefault="00A22E00" w:rsidP="00A22E00">
      <w:r>
        <w:t xml:space="preserve">(United Nations Children’s Fund, “Domestic Violence Against Women and Girls”, </w:t>
      </w:r>
      <w:proofErr w:type="spellStart"/>
      <w:r>
        <w:t>Innocenti</w:t>
      </w:r>
      <w:proofErr w:type="spellEnd"/>
      <w:r>
        <w:t xml:space="preserve"> Digest, No.6, May 2000, </w:t>
      </w:r>
      <w:hyperlink r:id="rId77" w:history="1">
        <w:r w:rsidRPr="00CB13C9">
          <w:rPr>
            <w:rStyle w:val="Hyperlink"/>
          </w:rPr>
          <w:t>http://docshare04.docshare.tips/files/12436/124362010.pdf</w:t>
        </w:r>
      </w:hyperlink>
      <w:r>
        <w:t>, accessed 6/29/18, GDI-JG)</w:t>
      </w:r>
    </w:p>
    <w:p w14:paraId="35256C93" w14:textId="77777777" w:rsidR="00A22E00" w:rsidRDefault="00A22E00" w:rsidP="00A22E00">
      <w:r w:rsidRPr="00E4757D">
        <w:rPr>
          <w:rStyle w:val="StyleUnderline"/>
        </w:rPr>
        <w:t>Violence against women is</w:t>
      </w:r>
      <w:r w:rsidRPr="00241A37">
        <w:t xml:space="preserve"> often </w:t>
      </w:r>
      <w:r w:rsidRPr="00E4757D">
        <w:rPr>
          <w:rStyle w:val="StyleUnderline"/>
        </w:rPr>
        <w:t>a cycle of abuse that manifests itself in many forms throughout their lives</w:t>
      </w:r>
      <w:r w:rsidRPr="00241A37">
        <w:t xml:space="preserve"> (see Table 1). Even at the very beginning of her life, </w:t>
      </w:r>
      <w:r w:rsidRPr="00E4757D">
        <w:rPr>
          <w:rStyle w:val="StyleUnderline"/>
        </w:rPr>
        <w:t>a girl may be the target of sex-selective abortion or female infanticide in cultures where son- preference is prevalent.</w:t>
      </w:r>
      <w:r w:rsidRPr="00241A37">
        <w:t xml:space="preserve"> During childhood, </w:t>
      </w:r>
      <w:r w:rsidRPr="00E4757D">
        <w:rPr>
          <w:rStyle w:val="StyleUnderline"/>
        </w:rPr>
        <w:t xml:space="preserve">violence against girls may include enforced malnutrition, lack of access to medical care and education, incest, female genital </w:t>
      </w:r>
      <w:proofErr w:type="spellStart"/>
      <w:r w:rsidRPr="00E4757D">
        <w:rPr>
          <w:rStyle w:val="StyleUnderline"/>
        </w:rPr>
        <w:t>muti</w:t>
      </w:r>
      <w:proofErr w:type="spellEnd"/>
      <w:r w:rsidRPr="00E4757D">
        <w:rPr>
          <w:rStyle w:val="StyleUnderline"/>
        </w:rPr>
        <w:t xml:space="preserve">- </w:t>
      </w:r>
      <w:proofErr w:type="spellStart"/>
      <w:r w:rsidRPr="00E4757D">
        <w:rPr>
          <w:rStyle w:val="StyleUnderline"/>
        </w:rPr>
        <w:t>lation</w:t>
      </w:r>
      <w:proofErr w:type="spellEnd"/>
      <w:r w:rsidRPr="00E4757D">
        <w:rPr>
          <w:rStyle w:val="StyleUnderline"/>
        </w:rPr>
        <w:t xml:space="preserve">, early marriage, and forced </w:t>
      </w:r>
      <w:proofErr w:type="spellStart"/>
      <w:r w:rsidRPr="00E4757D">
        <w:rPr>
          <w:rStyle w:val="StyleUnderline"/>
        </w:rPr>
        <w:t>prostitu</w:t>
      </w:r>
      <w:proofErr w:type="spellEnd"/>
      <w:r w:rsidRPr="00E4757D">
        <w:rPr>
          <w:rStyle w:val="StyleUnderline"/>
        </w:rPr>
        <w:t xml:space="preserve">- </w:t>
      </w:r>
      <w:proofErr w:type="spellStart"/>
      <w:r w:rsidRPr="00E4757D">
        <w:rPr>
          <w:rStyle w:val="StyleUnderline"/>
        </w:rPr>
        <w:t>tion</w:t>
      </w:r>
      <w:proofErr w:type="spellEnd"/>
      <w:r w:rsidRPr="00E4757D">
        <w:rPr>
          <w:rStyle w:val="StyleUnderline"/>
        </w:rPr>
        <w:t xml:space="preserve"> or bonded </w:t>
      </w:r>
      <w:proofErr w:type="spellStart"/>
      <w:r w:rsidRPr="00E4757D">
        <w:rPr>
          <w:rStyle w:val="StyleUnderline"/>
        </w:rPr>
        <w:t>labour</w:t>
      </w:r>
      <w:proofErr w:type="spellEnd"/>
      <w:r w:rsidRPr="00E4757D">
        <w:rPr>
          <w:rStyle w:val="StyleUnderline"/>
        </w:rPr>
        <w:t>.</w:t>
      </w:r>
    </w:p>
    <w:p w14:paraId="77C30782" w14:textId="77777777" w:rsidR="00A22E00" w:rsidRPr="007F34BC" w:rsidRDefault="00A22E00" w:rsidP="00A22E00">
      <w:pPr>
        <w:rPr>
          <w:rStyle w:val="StyleUnderline"/>
        </w:rPr>
      </w:pPr>
      <w:r w:rsidRPr="00E4757D">
        <w:rPr>
          <w:rStyle w:val="StyleUnderline"/>
        </w:rPr>
        <w:lastRenderedPageBreak/>
        <w:t xml:space="preserve">Some go on to suffer throughout their adult lives – </w:t>
      </w:r>
      <w:r w:rsidRPr="00E4757D">
        <w:rPr>
          <w:rStyle w:val="Emphasis"/>
        </w:rPr>
        <w:t xml:space="preserve">battered, raped and even </w:t>
      </w:r>
      <w:proofErr w:type="spellStart"/>
      <w:r w:rsidRPr="00E4757D">
        <w:rPr>
          <w:rStyle w:val="Emphasis"/>
        </w:rPr>
        <w:t>mur</w:t>
      </w:r>
      <w:proofErr w:type="spellEnd"/>
      <w:r w:rsidRPr="00E4757D">
        <w:rPr>
          <w:rStyle w:val="Emphasis"/>
        </w:rPr>
        <w:t xml:space="preserve">- </w:t>
      </w:r>
      <w:proofErr w:type="spellStart"/>
      <w:r w:rsidRPr="00E4757D">
        <w:rPr>
          <w:rStyle w:val="Emphasis"/>
        </w:rPr>
        <w:t>dered</w:t>
      </w:r>
      <w:proofErr w:type="spellEnd"/>
      <w:r w:rsidRPr="00E4757D">
        <w:rPr>
          <w:rStyle w:val="Emphasis"/>
        </w:rPr>
        <w:t xml:space="preserve"> at the hands of intimate partners</w:t>
      </w:r>
      <w:r>
        <w:t xml:space="preserve">. </w:t>
      </w:r>
      <w:r w:rsidRPr="00D90436">
        <w:rPr>
          <w:rStyle w:val="StyleUnderline"/>
        </w:rPr>
        <w:t xml:space="preserve">Other crimes of violence against women include </w:t>
      </w:r>
      <w:r w:rsidRPr="007F34BC">
        <w:t>forced pregnancy,</w:t>
      </w:r>
      <w:r w:rsidRPr="00E4757D">
        <w:t xml:space="preserve"> abortion or </w:t>
      </w:r>
      <w:proofErr w:type="spellStart"/>
      <w:r w:rsidRPr="00E4757D">
        <w:t>ster</w:t>
      </w:r>
      <w:proofErr w:type="spellEnd"/>
      <w:r w:rsidRPr="00E4757D">
        <w:t xml:space="preserve">- </w:t>
      </w:r>
      <w:proofErr w:type="spellStart"/>
      <w:r w:rsidRPr="00E4757D">
        <w:t>ilization</w:t>
      </w:r>
      <w:proofErr w:type="spellEnd"/>
      <w:r w:rsidRPr="00E4757D">
        <w:t xml:space="preserve">, and </w:t>
      </w:r>
      <w:r w:rsidRPr="007F34BC">
        <w:rPr>
          <w:rStyle w:val="StyleUnderline"/>
        </w:rPr>
        <w:t>harmful traditional practices such as dowry-related violence, sati</w:t>
      </w:r>
      <w:r w:rsidRPr="00E4757D">
        <w:t xml:space="preserve"> (the burning of a widow on the funeral pyre of her husband), </w:t>
      </w:r>
      <w:r w:rsidRPr="007F34BC">
        <w:rPr>
          <w:rStyle w:val="StyleUnderline"/>
        </w:rPr>
        <w:t xml:space="preserve">and killings in the name of </w:t>
      </w:r>
      <w:proofErr w:type="spellStart"/>
      <w:r w:rsidRPr="007F34BC">
        <w:rPr>
          <w:rStyle w:val="StyleUnderline"/>
        </w:rPr>
        <w:t>honour</w:t>
      </w:r>
      <w:proofErr w:type="spellEnd"/>
      <w:r w:rsidRPr="00E4757D">
        <w:t xml:space="preserve">. And </w:t>
      </w:r>
      <w:r w:rsidRPr="007F34BC">
        <w:rPr>
          <w:rStyle w:val="StyleUnderline"/>
        </w:rPr>
        <w:t xml:space="preserve">in later life, widows and elder- </w:t>
      </w:r>
      <w:proofErr w:type="spellStart"/>
      <w:r w:rsidRPr="007F34BC">
        <w:rPr>
          <w:rStyle w:val="StyleUnderline"/>
        </w:rPr>
        <w:t>ly</w:t>
      </w:r>
      <w:proofErr w:type="spellEnd"/>
      <w:r w:rsidRPr="007F34BC">
        <w:rPr>
          <w:rStyle w:val="StyleUnderline"/>
        </w:rPr>
        <w:t xml:space="preserve"> women may also experience abuse</w:t>
      </w:r>
      <w:r>
        <w:t xml:space="preserve">. </w:t>
      </w:r>
      <w:r w:rsidRPr="007F34BC">
        <w:rPr>
          <w:rStyle w:val="StyleUnderline"/>
        </w:rPr>
        <w:t>While the impact of physical abuse may be more ‘visible’ than psychological scarring, repeated humiliation and insults, forced isolation, limitations on social mobility, constant threats of violence and injury, and denial of economic resources are more subtle and insidious</w:t>
      </w:r>
      <w:r>
        <w:t xml:space="preserve"> forms of </w:t>
      </w:r>
      <w:proofErr w:type="spellStart"/>
      <w:r>
        <w:t>vio</w:t>
      </w:r>
      <w:proofErr w:type="spellEnd"/>
      <w:r>
        <w:t xml:space="preserve">- </w:t>
      </w:r>
      <w:proofErr w:type="spellStart"/>
      <w:r>
        <w:t>lence</w:t>
      </w:r>
      <w:proofErr w:type="spellEnd"/>
      <w:r>
        <w:t xml:space="preserve">. </w:t>
      </w:r>
      <w:r w:rsidRPr="007F34BC">
        <w:rPr>
          <w:rStyle w:val="StyleUnderline"/>
        </w:rPr>
        <w:t>Its intangible nature makes it harder to define and report, leaving the woman in a situation where she is often made to feel mentally destabilized and powerless.</w:t>
      </w:r>
    </w:p>
    <w:p w14:paraId="10040AB4" w14:textId="77777777" w:rsidR="00A22E00" w:rsidRDefault="00A22E00" w:rsidP="00A22E00">
      <w:r>
        <w:t xml:space="preserve">Jurists and human rights experts and activists have argued that </w:t>
      </w:r>
      <w:r w:rsidRPr="007F34BC">
        <w:rPr>
          <w:rStyle w:val="StyleUnderline"/>
        </w:rPr>
        <w:t>the physical, sexual and psychological abuse, some- times with fatal outcomes, inflicted on women is comparable to torture in both its nature and severity</w:t>
      </w:r>
      <w:r>
        <w:t xml:space="preserve">. It can be </w:t>
      </w:r>
      <w:proofErr w:type="spellStart"/>
      <w:r>
        <w:t>perpetrat</w:t>
      </w:r>
      <w:proofErr w:type="spellEnd"/>
      <w:r>
        <w:t xml:space="preserve">-ed intentionally, and committed for the specific purposes of punishment, </w:t>
      </w:r>
      <w:proofErr w:type="spellStart"/>
      <w:r>
        <w:t>intimi</w:t>
      </w:r>
      <w:proofErr w:type="spellEnd"/>
      <w:r>
        <w:t xml:space="preserve">- dation, and control of the woman’s </w:t>
      </w:r>
      <w:proofErr w:type="spellStart"/>
      <w:r>
        <w:t>identi</w:t>
      </w:r>
      <w:proofErr w:type="spellEnd"/>
      <w:r>
        <w:t xml:space="preserve">- ty and </w:t>
      </w:r>
      <w:proofErr w:type="spellStart"/>
      <w:r>
        <w:t>behaviour</w:t>
      </w:r>
      <w:proofErr w:type="spellEnd"/>
      <w:r>
        <w:t xml:space="preserve">. </w:t>
      </w:r>
      <w:r w:rsidRPr="007F34BC">
        <w:rPr>
          <w:rStyle w:val="StyleUnderline"/>
        </w:rPr>
        <w:t xml:space="preserve">It takes place in </w:t>
      </w:r>
      <w:proofErr w:type="spellStart"/>
      <w:r w:rsidRPr="007F34BC">
        <w:rPr>
          <w:rStyle w:val="StyleUnderline"/>
        </w:rPr>
        <w:t>situa</w:t>
      </w:r>
      <w:proofErr w:type="spellEnd"/>
      <w:r w:rsidRPr="007F34BC">
        <w:rPr>
          <w:rStyle w:val="StyleUnderline"/>
        </w:rPr>
        <w:t xml:space="preserve">- </w:t>
      </w:r>
      <w:proofErr w:type="spellStart"/>
      <w:r w:rsidRPr="007F34BC">
        <w:rPr>
          <w:rStyle w:val="StyleUnderline"/>
        </w:rPr>
        <w:t>tions</w:t>
      </w:r>
      <w:proofErr w:type="spellEnd"/>
      <w:r w:rsidRPr="007F34BC">
        <w:rPr>
          <w:rStyle w:val="StyleUnderline"/>
        </w:rPr>
        <w:t xml:space="preserve"> where women may seem free to </w:t>
      </w:r>
      <w:proofErr w:type="gramStart"/>
      <w:r w:rsidRPr="007F34BC">
        <w:rPr>
          <w:rStyle w:val="StyleUnderline"/>
        </w:rPr>
        <w:t xml:space="preserve">leave, </w:t>
      </w:r>
      <w:r w:rsidRPr="007F34BC">
        <w:rPr>
          <w:rStyle w:val="Emphasis"/>
        </w:rPr>
        <w:t>but</w:t>
      </w:r>
      <w:proofErr w:type="gramEnd"/>
      <w:r w:rsidRPr="007F34BC">
        <w:rPr>
          <w:rStyle w:val="Emphasis"/>
        </w:rPr>
        <w:t xml:space="preserve"> are held prisoner by fear of fur- </w:t>
      </w:r>
      <w:proofErr w:type="spellStart"/>
      <w:r w:rsidRPr="007F34BC">
        <w:rPr>
          <w:rStyle w:val="Emphasis"/>
        </w:rPr>
        <w:t>ther</w:t>
      </w:r>
      <w:proofErr w:type="spellEnd"/>
      <w:r w:rsidRPr="007F34BC">
        <w:rPr>
          <w:rStyle w:val="Emphasis"/>
        </w:rPr>
        <w:t xml:space="preserve"> violence against themselves and their children, or by lack of resources, family, legal or community support</w:t>
      </w:r>
      <w:r>
        <w:t>.5</w:t>
      </w:r>
    </w:p>
    <w:p w14:paraId="061B5444" w14:textId="77777777" w:rsidR="00A22E00" w:rsidRDefault="00A22E00" w:rsidP="00A22E00">
      <w:pPr>
        <w:pStyle w:val="Heading4"/>
      </w:pPr>
      <w:r>
        <w:t>Domestic violence is not a one-off event – it increases the risk of disease, morbidity, and suicide</w:t>
      </w:r>
    </w:p>
    <w:p w14:paraId="617C6302" w14:textId="77777777" w:rsidR="00A22E00" w:rsidRPr="00DF23E4" w:rsidRDefault="00A22E00" w:rsidP="00A22E00">
      <w:pPr>
        <w:rPr>
          <w:b/>
          <w:sz w:val="26"/>
          <w:szCs w:val="26"/>
        </w:rPr>
      </w:pPr>
      <w:r w:rsidRPr="00DF23E4">
        <w:rPr>
          <w:b/>
          <w:sz w:val="26"/>
          <w:szCs w:val="26"/>
        </w:rPr>
        <w:t>Jansen, WHO Multi-country Study on Women's Health and Domestic Violence against Women Study Team, et al., 2008</w:t>
      </w:r>
    </w:p>
    <w:p w14:paraId="7BEF274E" w14:textId="77777777" w:rsidR="00A22E00" w:rsidRPr="00FB0BCA" w:rsidRDefault="00A22E00" w:rsidP="00A22E00">
      <w:r>
        <w:t>(</w:t>
      </w:r>
      <w:proofErr w:type="spellStart"/>
      <w:r>
        <w:t>Henrica</w:t>
      </w:r>
      <w:proofErr w:type="spellEnd"/>
      <w:r>
        <w:t xml:space="preserve"> A FM, Mary Ellsberg, </w:t>
      </w:r>
      <w:r w:rsidRPr="00DC27B6">
        <w:t xml:space="preserve">Lori </w:t>
      </w:r>
      <w:proofErr w:type="spellStart"/>
      <w:r w:rsidRPr="00DC27B6">
        <w:t>Heise</w:t>
      </w:r>
      <w:proofErr w:type="spellEnd"/>
      <w:r w:rsidRPr="00DC27B6">
        <w:t>, Charlotte H Watts, Claudia Garcia-Moreno</w:t>
      </w:r>
      <w:r>
        <w:t xml:space="preserve">, all on behalf </w:t>
      </w:r>
      <w:r w:rsidRPr="00DC27B6">
        <w:t>WHO Multi-country Study on Women's Health and Domestic Violence against Women Study Team</w:t>
      </w:r>
      <w:r>
        <w:t>, “</w:t>
      </w:r>
      <w:r w:rsidRPr="00DE1721">
        <w:t>Intimate partner violence and women's physical and mental health in the WHO multi-country study on women's health and domestic violence: a</w:t>
      </w:r>
      <w:r>
        <w:t xml:space="preserve">n observational study”, </w:t>
      </w:r>
      <w:r w:rsidRPr="00DE1721">
        <w:t>The Lance</w:t>
      </w:r>
      <w:r>
        <w:t xml:space="preserve">t; London Vol. 371, </w:t>
      </w:r>
      <w:proofErr w:type="spellStart"/>
      <w:r>
        <w:t>Iss</w:t>
      </w:r>
      <w:proofErr w:type="spellEnd"/>
      <w:r>
        <w:t xml:space="preserve">. 9619, </w:t>
      </w:r>
      <w:r w:rsidRPr="00DE1721">
        <w:t>(Apr 5-Apr 11, 2008): 1165-72.</w:t>
      </w:r>
      <w:r>
        <w:t>, accessed via ProQuest, accessed 6/28/18, GDI-JG)</w:t>
      </w:r>
    </w:p>
    <w:p w14:paraId="20C3C48A" w14:textId="77777777" w:rsidR="00A22E00" w:rsidRDefault="00A22E00" w:rsidP="00A22E00">
      <w:r w:rsidRPr="00377D67">
        <w:rPr>
          <w:rStyle w:val="StyleUnderline"/>
        </w:rPr>
        <w:t>The association between violence by an intimate partner and selected physical symptoms of illness is supported</w:t>
      </w:r>
      <w:r>
        <w:t xml:space="preserve"> by other findings.6,8,15-17,36,37 Notably, </w:t>
      </w:r>
      <w:r w:rsidRPr="00377D67">
        <w:rPr>
          <w:rStyle w:val="StyleUnderline"/>
        </w:rPr>
        <w:t>we recorded an association between self-reported experiences of ill-health that occurred in the previous 4 weeks and lifetime experiences of partner violence</w:t>
      </w:r>
      <w:r>
        <w:t xml:space="preserve">. Although this finding does not prove causality, </w:t>
      </w:r>
      <w:r w:rsidRPr="00377D67">
        <w:rPr>
          <w:rStyle w:val="StyleUnderline"/>
        </w:rPr>
        <w:t xml:space="preserve">it provides evidence for the direction of the temporal association between violence and ill health. </w:t>
      </w:r>
      <w:r>
        <w:t xml:space="preserve">Given that in all sites but one (Ethiopia), at least one third of ever-abused women had not experienced violence within the last 12 months (data published elsewhere"), this finding suggests that </w:t>
      </w:r>
      <w:r w:rsidRPr="00377D67">
        <w:rPr>
          <w:rStyle w:val="Emphasis"/>
        </w:rPr>
        <w:t>the effect of violence might last long after the actual violence has ended.</w:t>
      </w:r>
      <w:r>
        <w:t xml:space="preserve"> Other studies have shown that </w:t>
      </w:r>
      <w:r w:rsidRPr="00377D67">
        <w:rPr>
          <w:rStyle w:val="StyleUnderline"/>
        </w:rPr>
        <w:t>the severity and duration of violence is more predictive of health problems than when it occurred</w:t>
      </w:r>
      <w:r>
        <w:t>.7,10,19,38</w:t>
      </w:r>
    </w:p>
    <w:p w14:paraId="11579683" w14:textId="77777777" w:rsidR="00A22E00" w:rsidRDefault="00A22E00" w:rsidP="00A22E00">
      <w:r w:rsidRPr="000359BE">
        <w:rPr>
          <w:rStyle w:val="StyleUnderline"/>
        </w:rPr>
        <w:t>Self-reported ill health</w:t>
      </w:r>
      <w:r>
        <w:t xml:space="preserve">, a subjective measure, </w:t>
      </w:r>
      <w:r w:rsidRPr="000359BE">
        <w:rPr>
          <w:rStyle w:val="Emphasis"/>
        </w:rPr>
        <w:t>has been shown to predict morbidity in countries where this has been tested</w:t>
      </w:r>
      <w:r>
        <w:t xml:space="preserve">.39-41 Differences in amounts of reported ill health between sites are to be expected, and are undoubtedly affected by cultural variations in perceptions of health and ill health. We assessed the relationship between violence and women's perceived health and well-being within each site, to ensure that cultural differences in reporting were </w:t>
      </w:r>
      <w:proofErr w:type="gramStart"/>
      <w:r>
        <w:t>taken into account</w:t>
      </w:r>
      <w:proofErr w:type="gramEnd"/>
      <w:r>
        <w:t>.</w:t>
      </w:r>
    </w:p>
    <w:p w14:paraId="6835D1CA" w14:textId="77777777" w:rsidR="00A22E00" w:rsidRDefault="00A22E00" w:rsidP="00A22E00">
      <w:r w:rsidRPr="000359BE">
        <w:rPr>
          <w:rStyle w:val="StyleUnderline"/>
        </w:rPr>
        <w:t>Our findings linking self-reported mental-health problems and suicidality with partner violence are consistent with findings from many studies in developing and developed countries.</w:t>
      </w:r>
      <w:r>
        <w:t>7,9,18-23,34,42-44</w:t>
      </w:r>
    </w:p>
    <w:p w14:paraId="73BE270B" w14:textId="77777777" w:rsidR="00A22E00" w:rsidRDefault="00A22E00" w:rsidP="00A22E00">
      <w:r>
        <w:lastRenderedPageBreak/>
        <w:t xml:space="preserve">The findings of our study on injury are consistent with research elsewhere that established partner violence as a common cause of injury to women.1,2,4,45 Severity of violence seems to have varied between the sites.25 </w:t>
      </w:r>
      <w:r w:rsidRPr="000359BE">
        <w:rPr>
          <w:rStyle w:val="StyleUnderline"/>
        </w:rPr>
        <w:t>The high occurrences of loss of consciousness</w:t>
      </w:r>
      <w:r>
        <w:t xml:space="preserve"> </w:t>
      </w:r>
      <w:r w:rsidRPr="000359BE">
        <w:rPr>
          <w:rStyle w:val="StyleUnderline"/>
        </w:rPr>
        <w:t>reported</w:t>
      </w:r>
      <w:r>
        <w:t xml:space="preserve"> </w:t>
      </w:r>
      <w:r w:rsidRPr="000359BE">
        <w:rPr>
          <w:rStyle w:val="StyleUnderline"/>
        </w:rPr>
        <w:t>in some sites are especially alarming</w:t>
      </w:r>
      <w:r>
        <w:t>. Further qualitative research is needed to fully understand these findings, because the term "loss of consciousness" might have different meanings in different cultural contexts and languages.</w:t>
      </w:r>
    </w:p>
    <w:p w14:paraId="60ECCA14" w14:textId="77777777" w:rsidR="00A22E00" w:rsidRDefault="00A22E00" w:rsidP="00A22E00">
      <w:r>
        <w:t>We used a single composite variable that represented experiences of physical or sexual violence, or both, to represent exposure to violence. Because physical and sexual violence might affect women's health in different ways, such a composite exposure variable probably underestimated the associations between violence and health outcomes (</w:t>
      </w:r>
      <w:proofErr w:type="spellStart"/>
      <w:r>
        <w:t>ie</w:t>
      </w:r>
      <w:proofErr w:type="spellEnd"/>
      <w:r>
        <w:t>, the association of one variable might have diluted the association of the other). Physical and sexual violence were combined in one variable, because considerable overlap was noted between experiences of sexual and physical partner abuse, with 20-50% (data published elsewhere") of women in most sites having experienced both kinds of violence: consequently, the specific effect of each of these types of violence by itself was difficult to establish. Although all significant associations were controlled for respondents' age, education, and marital status, not all potential confounders have been accounted for in this analysis.</w:t>
      </w:r>
    </w:p>
    <w:p w14:paraId="77114F7B" w14:textId="77777777" w:rsidR="00A22E00" w:rsidRDefault="00A22E00" w:rsidP="00A22E00">
      <w:r>
        <w:t>Further analysis of our data will study these associations in greater depth, by comparing different exposures to violence, for example, by type of partner violence (physical, sexual, and emotional violence), time frame (current or past), and additional potential confounding factors, such as alcohol use or unemployment, violence by non-partners, and potential interactions with other individual, household, and community characteristics.</w:t>
      </w:r>
    </w:p>
    <w:p w14:paraId="6E23294D" w14:textId="77777777" w:rsidR="00A22E00" w:rsidRDefault="00A22E00" w:rsidP="00A22E00">
      <w:r>
        <w:t xml:space="preserve">The findings of the WHO study have shown </w:t>
      </w:r>
      <w:r w:rsidRPr="00203FD8">
        <w:rPr>
          <w:rStyle w:val="StyleUnderline"/>
        </w:rPr>
        <w:t xml:space="preserve">that violence is not only a substantial health problem </w:t>
      </w:r>
      <w:proofErr w:type="gramStart"/>
      <w:r w:rsidRPr="00203FD8">
        <w:rPr>
          <w:rStyle w:val="StyleUnderline"/>
        </w:rPr>
        <w:t>by virtue of</w:t>
      </w:r>
      <w:proofErr w:type="gramEnd"/>
      <w:r w:rsidRPr="00203FD8">
        <w:rPr>
          <w:rStyle w:val="StyleUnderline"/>
        </w:rPr>
        <w:t xml:space="preserve"> its direct effects, such as injury and mortality, but also that it might contribute to the </w:t>
      </w:r>
      <w:r w:rsidRPr="00203FD8">
        <w:rPr>
          <w:rStyle w:val="Emphasis"/>
        </w:rPr>
        <w:t>overall burden of disease as a risk factor for several other serious health problems.</w:t>
      </w:r>
      <w:r>
        <w:t xml:space="preserve"> The extent to which </w:t>
      </w:r>
      <w:r w:rsidRPr="00203FD8">
        <w:rPr>
          <w:rStyle w:val="StyleUnderline"/>
        </w:rPr>
        <w:t>the associations between partner violence and reported ill health in women are</w:t>
      </w:r>
      <w:r>
        <w:t xml:space="preserve"> consistent across sites both within and between countries is </w:t>
      </w:r>
      <w:r w:rsidRPr="00203FD8">
        <w:rPr>
          <w:rStyle w:val="StyleUnderline"/>
        </w:rPr>
        <w:t>striking</w:t>
      </w:r>
      <w:r>
        <w:t xml:space="preserve">. This observation suggests that </w:t>
      </w:r>
      <w:r w:rsidRPr="00203FD8">
        <w:rPr>
          <w:rStyle w:val="StyleUnderline"/>
        </w:rPr>
        <w:t>experiences of physical or sexual violence,</w:t>
      </w:r>
      <w:r>
        <w:t xml:space="preserve"> or both, by a partner </w:t>
      </w:r>
      <w:r w:rsidRPr="00203FD8">
        <w:rPr>
          <w:rStyle w:val="StyleUnderline"/>
        </w:rPr>
        <w:t>are associated with increased odds of reports of poor physical and mental health,</w:t>
      </w:r>
      <w:r>
        <w:t xml:space="preserve"> irrespective of where a woman might live, her cultural or racial background, or the extent to which violence might be tolerated or accepted in her society or by herself. In addition to </w:t>
      </w:r>
      <w:proofErr w:type="gramStart"/>
      <w:r>
        <w:t>being</w:t>
      </w:r>
      <w:proofErr w:type="gramEnd"/>
      <w:r>
        <w:t xml:space="preserve"> a breach of human rights, </w:t>
      </w:r>
      <w:r w:rsidRPr="00203FD8">
        <w:rPr>
          <w:rStyle w:val="StyleUnderline"/>
        </w:rPr>
        <w:t>the high prevalence of partner violence and its associations with poor health-including implied costs in terms of health expenditures and human suffering-highlight the urgent need to address partner violence</w:t>
      </w:r>
      <w:r>
        <w:t xml:space="preserve"> in national and global health-sector policies and </w:t>
      </w:r>
      <w:proofErr w:type="spellStart"/>
      <w:r>
        <w:t>programmes</w:t>
      </w:r>
      <w:proofErr w:type="spellEnd"/>
      <w:r>
        <w:t>.</w:t>
      </w:r>
    </w:p>
    <w:p w14:paraId="55F4667B" w14:textId="77777777" w:rsidR="00A22E00" w:rsidRDefault="00A22E00" w:rsidP="00A22E00">
      <w:pPr>
        <w:pStyle w:val="Heading4"/>
      </w:pPr>
      <w:r>
        <w:t>Intimate partner violence causes PTSD, suicidal thoughts, and often harm to developing children</w:t>
      </w:r>
    </w:p>
    <w:p w14:paraId="1C0C7219" w14:textId="77777777" w:rsidR="00A22E00" w:rsidRPr="00DF23E4" w:rsidRDefault="00A22E00" w:rsidP="00A22E00">
      <w:pPr>
        <w:rPr>
          <w:b/>
          <w:sz w:val="26"/>
          <w:szCs w:val="26"/>
        </w:rPr>
      </w:pPr>
      <w:proofErr w:type="spellStart"/>
      <w:r w:rsidRPr="00DF23E4">
        <w:rPr>
          <w:b/>
          <w:sz w:val="26"/>
          <w:szCs w:val="26"/>
        </w:rPr>
        <w:t>DeJonghe</w:t>
      </w:r>
      <w:proofErr w:type="spellEnd"/>
      <w:r w:rsidRPr="00DF23E4">
        <w:rPr>
          <w:b/>
          <w:sz w:val="26"/>
          <w:szCs w:val="26"/>
        </w:rPr>
        <w:t>, Department of Psychology and Sociology, California State Polytechnic University Pomona, et al., 2008</w:t>
      </w:r>
    </w:p>
    <w:p w14:paraId="2481F4C3" w14:textId="77777777" w:rsidR="00A22E00" w:rsidRDefault="00A22E00" w:rsidP="00A22E00">
      <w:r>
        <w:t xml:space="preserve">(E., </w:t>
      </w:r>
      <w:r w:rsidRPr="00D179D5">
        <w:t>G</w:t>
      </w:r>
      <w:r>
        <w:t xml:space="preserve">. </w:t>
      </w:r>
      <w:proofErr w:type="spellStart"/>
      <w:r>
        <w:t>Bogat</w:t>
      </w:r>
      <w:proofErr w:type="spellEnd"/>
      <w:r>
        <w:t>,</w:t>
      </w:r>
      <w:r w:rsidRPr="00D179D5">
        <w:t xml:space="preserve"> Department of Psychology, Michigan State University,</w:t>
      </w:r>
      <w:r>
        <w:t xml:space="preserve"> </w:t>
      </w:r>
      <w:r w:rsidRPr="00D179D5">
        <w:t>A</w:t>
      </w:r>
      <w:r>
        <w:t xml:space="preserve">. </w:t>
      </w:r>
      <w:proofErr w:type="spellStart"/>
      <w:r>
        <w:t>Levendosky</w:t>
      </w:r>
      <w:proofErr w:type="spellEnd"/>
      <w:r>
        <w:t xml:space="preserve">, </w:t>
      </w:r>
      <w:r w:rsidRPr="00D179D5">
        <w:t>Department of Psychology, Michigan State University,</w:t>
      </w:r>
      <w:r>
        <w:t xml:space="preserve"> </w:t>
      </w:r>
      <w:r w:rsidRPr="00D179D5">
        <w:t>A</w:t>
      </w:r>
      <w:r>
        <w:t>. Eye,</w:t>
      </w:r>
      <w:r w:rsidRPr="00D179D5">
        <w:t xml:space="preserve"> Department of Psychology, Michigan State University,</w:t>
      </w:r>
      <w:r>
        <w:t xml:space="preserve"> “</w:t>
      </w:r>
      <w:r w:rsidRPr="0099277A">
        <w:t>Women survivors of intimate partner violence and post-traumatic stress disorder: Prediction and prevention</w:t>
      </w:r>
      <w:r>
        <w:t xml:space="preserve">”, </w:t>
      </w:r>
      <w:r w:rsidRPr="0099277A">
        <w:t xml:space="preserve">Journal of Postgraduate Medicine; Mumbai Vol. 54, </w:t>
      </w:r>
      <w:proofErr w:type="spellStart"/>
      <w:r w:rsidRPr="0099277A">
        <w:t>I</w:t>
      </w:r>
      <w:r>
        <w:t>ss</w:t>
      </w:r>
      <w:proofErr w:type="spellEnd"/>
      <w:r>
        <w:t>. 4, (Oct-Dec 2008): 294-300, accessed via ProQuest, accessed 6/28/18, GDI-JG)</w:t>
      </w:r>
    </w:p>
    <w:p w14:paraId="2897A1DA" w14:textId="77777777" w:rsidR="00A22E00" w:rsidRDefault="00A22E00" w:rsidP="00A22E00">
      <w:r w:rsidRPr="003F169C">
        <w:rPr>
          <w:rStyle w:val="StyleUnderline"/>
        </w:rPr>
        <w:lastRenderedPageBreak/>
        <w:t>Intimate partner violence is a serious problem that results in significant costs</w:t>
      </w:r>
      <w:r>
        <w:t xml:space="preserve"> to individuals, the healthcare system, and society. About </w:t>
      </w:r>
      <w:r w:rsidRPr="003F169C">
        <w:rPr>
          <w:rStyle w:val="StyleUnderline"/>
        </w:rPr>
        <w:t>20-64% of all violence against women is from romantic partners,</w:t>
      </w:r>
      <w:r>
        <w:t xml:space="preserve"> [1</w:t>
      </w:r>
      <w:proofErr w:type="gramStart"/>
      <w:r>
        <w:t>],[</w:t>
      </w:r>
      <w:proofErr w:type="gramEnd"/>
      <w:r>
        <w:t xml:space="preserve">2] and </w:t>
      </w:r>
      <w:r w:rsidRPr="003F169C">
        <w:rPr>
          <w:rStyle w:val="StyleUnderline"/>
        </w:rPr>
        <w:t>more than half of the women experiencing IPV live with children under age 12</w:t>
      </w:r>
      <w:r>
        <w:t xml:space="preserve">. [3] Particularly troubling is that </w:t>
      </w:r>
      <w:r w:rsidRPr="003F169C">
        <w:rPr>
          <w:rStyle w:val="StyleUnderline"/>
        </w:rPr>
        <w:t>IPV is a common experience of women who are pregnant or raising children.</w:t>
      </w:r>
      <w:r>
        <w:t xml:space="preserve"> [4] In such cases, </w:t>
      </w:r>
      <w:r w:rsidRPr="003F169C">
        <w:rPr>
          <w:rStyle w:val="StyleUnderline"/>
        </w:rPr>
        <w:t>not only are women negatively affected, but also are their developing fetuses and children</w:t>
      </w:r>
      <w:r>
        <w:t>. [5]</w:t>
      </w:r>
    </w:p>
    <w:p w14:paraId="5C28E6D5" w14:textId="77777777" w:rsidR="00A22E00" w:rsidRDefault="00A22E00" w:rsidP="00A22E00">
      <w:r>
        <w:t xml:space="preserve">Post-traumatic Stress Disorder </w:t>
      </w:r>
      <w:proofErr w:type="gramStart"/>
      <w:r>
        <w:t>as a Consequence of</w:t>
      </w:r>
      <w:proofErr w:type="gramEnd"/>
      <w:r>
        <w:t xml:space="preserve"> Intimate Partner Violence</w:t>
      </w:r>
    </w:p>
    <w:p w14:paraId="282C73E3" w14:textId="77777777" w:rsidR="00A22E00" w:rsidRDefault="00A22E00" w:rsidP="00A22E00">
      <w:r w:rsidRPr="003F169C">
        <w:rPr>
          <w:rStyle w:val="StyleUnderline"/>
        </w:rPr>
        <w:t>Intimate partner violence can be life-threatening for some women</w:t>
      </w:r>
      <w:r>
        <w:t xml:space="preserve">, </w:t>
      </w:r>
      <w:r w:rsidRPr="003F169C">
        <w:rPr>
          <w:rStyle w:val="StyleUnderline"/>
        </w:rPr>
        <w:t xml:space="preserve">but more commonly results in injuries, immune disorders, difficulty in sleeping, and gastrointestinal problems. </w:t>
      </w:r>
      <w:r>
        <w:t xml:space="preserve">The </w:t>
      </w:r>
      <w:r w:rsidRPr="003F169C">
        <w:rPr>
          <w:rStyle w:val="StyleUnderline"/>
        </w:rPr>
        <w:t>mental health impairments</w:t>
      </w:r>
      <w:r>
        <w:t xml:space="preserve"> associated with IPV </w:t>
      </w:r>
      <w:r w:rsidRPr="003F169C">
        <w:rPr>
          <w:rStyle w:val="StyleUnderline"/>
        </w:rPr>
        <w:t>include depression, low self-esteem, psychological distress, and PTSD</w:t>
      </w:r>
      <w:r>
        <w:t>. [6</w:t>
      </w:r>
      <w:proofErr w:type="gramStart"/>
      <w:r>
        <w:t>],[</w:t>
      </w:r>
      <w:proofErr w:type="gramEnd"/>
      <w:r>
        <w:t>7],[8],[9],[10],[11] Post-traumatic stress disorder is a syndrome of intrusive re-experiencing, avoidance and emotional numbing, and hyperarousal symptoms that occurs in some individuals in the aftermath of a traumatic event. [12] A traumatic event is defined as experiencing or witnessing an event involving threat to life or physical integrity that results in feelings of fear, helplessness, or horror.</w:t>
      </w:r>
    </w:p>
    <w:p w14:paraId="4C66A4A1" w14:textId="77777777" w:rsidR="00A22E00" w:rsidRDefault="00A22E00" w:rsidP="00A22E00">
      <w:r>
        <w:t xml:space="preserve">Among all women, not just those who experience IPV, </w:t>
      </w:r>
      <w:r w:rsidRPr="009233F4">
        <w:rPr>
          <w:rStyle w:val="Emphasis"/>
        </w:rPr>
        <w:t>PTSD is usually associated with multiple other mental health problems</w:t>
      </w:r>
      <w:r>
        <w:t xml:space="preserve">. Cross-sectional survey research examining prevalence of PTSD in a sample of young Germans (14-24 years old) indicates that the </w:t>
      </w:r>
      <w:proofErr w:type="gramStart"/>
      <w:r>
        <w:t>vast majority</w:t>
      </w:r>
      <w:proofErr w:type="gramEnd"/>
      <w:r>
        <w:t xml:space="preserve"> (87.5%) of persons meeting the criteria for PTSD have at least one additional diagnosis and that PTSD is significantly correlated with almost all other mood and anxiety disorders. [13] The same authors so found that diagnoses such as somatoform disorders, and social and simple phobias, tended to precede traumatic events, whereas depressive disorders, agoraphobia, and substance dependence tended to occur at the same time or after the trauma. </w:t>
      </w:r>
      <w:r w:rsidRPr="009233F4">
        <w:rPr>
          <w:rStyle w:val="StyleUnderline"/>
        </w:rPr>
        <w:t>When PTSD is chronic, it is comorbid with depression more than half the time</w:t>
      </w:r>
      <w:r>
        <w:t>. [14</w:t>
      </w:r>
      <w:proofErr w:type="gramStart"/>
      <w:r>
        <w:t>],[</w:t>
      </w:r>
      <w:proofErr w:type="gramEnd"/>
      <w:r>
        <w:t>15]</w:t>
      </w:r>
    </w:p>
    <w:p w14:paraId="18C6942D" w14:textId="77777777" w:rsidR="00A22E00" w:rsidRDefault="00A22E00" w:rsidP="00A22E00">
      <w:r w:rsidRPr="009233F4">
        <w:rPr>
          <w:rStyle w:val="StyleUnderline"/>
        </w:rPr>
        <w:t>The prevalence of PTSD among battered women is high, ranging from 45-84%.</w:t>
      </w:r>
      <w:r>
        <w:t xml:space="preserve"> [8</w:t>
      </w:r>
      <w:proofErr w:type="gramStart"/>
      <w:r>
        <w:t>],[</w:t>
      </w:r>
      <w:proofErr w:type="gramEnd"/>
      <w:r>
        <w:t xml:space="preserve">10],[16],[17] </w:t>
      </w:r>
      <w:r w:rsidRPr="009233F4">
        <w:rPr>
          <w:rStyle w:val="StyleUnderline"/>
        </w:rPr>
        <w:t>Numerous studies find a dose-response relationship between IPV and PTSD: the more types of IPV experienced</w:t>
      </w:r>
      <w:r>
        <w:t xml:space="preserve"> (e.g., physical, sexual, or emotional abuse), </w:t>
      </w:r>
      <w:r w:rsidRPr="009233F4">
        <w:rPr>
          <w:rStyle w:val="StyleUnderline"/>
        </w:rPr>
        <w:t>the greater the number of the woman's PTSD symptoms.</w:t>
      </w:r>
      <w:r>
        <w:t xml:space="preserve"> [18] Research also found that </w:t>
      </w:r>
      <w:r w:rsidRPr="009233F4">
        <w:rPr>
          <w:rStyle w:val="StyleUnderline"/>
        </w:rPr>
        <w:t xml:space="preserve">depressive symptoms, somatic complaints, and PTSD symptoms were higher in pregnant women, </w:t>
      </w:r>
      <w:r>
        <w:t xml:space="preserve">at a hospital in India, who reported a history of IPV and sexual coercion compared to those who did not. [19] Similarly, in another study, </w:t>
      </w:r>
      <w:r w:rsidRPr="009233F4">
        <w:rPr>
          <w:rStyle w:val="StyleUnderline"/>
        </w:rPr>
        <w:t xml:space="preserve">both physically and psychologically abused women displayed higher rates of PTSD, depressive, and anxiety symptoms, as well as thoughts of suicide when compared to </w:t>
      </w:r>
      <w:proofErr w:type="spellStart"/>
      <w:r w:rsidRPr="009233F4">
        <w:rPr>
          <w:rStyle w:val="StyleUnderline"/>
        </w:rPr>
        <w:t>nonabused</w:t>
      </w:r>
      <w:proofErr w:type="spellEnd"/>
      <w:r w:rsidRPr="009233F4">
        <w:rPr>
          <w:rStyle w:val="StyleUnderline"/>
        </w:rPr>
        <w:t xml:space="preserve"> controls</w:t>
      </w:r>
      <w:r>
        <w:t>. [20]</w:t>
      </w:r>
    </w:p>
    <w:p w14:paraId="152F341A" w14:textId="77777777" w:rsidR="00A22E00" w:rsidRDefault="00A22E00" w:rsidP="00A22E00">
      <w:pPr>
        <w:pStyle w:val="Heading4"/>
      </w:pPr>
      <w:r>
        <w:t>Intimate partner violence causes PTSD – correlates with increased depression and suicide attempts</w:t>
      </w:r>
    </w:p>
    <w:p w14:paraId="4EEE944C" w14:textId="77777777" w:rsidR="00A22E00" w:rsidRPr="00DF23E4" w:rsidRDefault="00A22E00" w:rsidP="00A22E00">
      <w:pPr>
        <w:rPr>
          <w:b/>
          <w:sz w:val="26"/>
          <w:szCs w:val="26"/>
        </w:rPr>
      </w:pPr>
      <w:proofErr w:type="spellStart"/>
      <w:r w:rsidRPr="00DF23E4">
        <w:rPr>
          <w:b/>
          <w:sz w:val="26"/>
          <w:szCs w:val="26"/>
        </w:rPr>
        <w:t>DeJonghe</w:t>
      </w:r>
      <w:proofErr w:type="spellEnd"/>
      <w:r w:rsidRPr="00DF23E4">
        <w:rPr>
          <w:b/>
          <w:sz w:val="26"/>
          <w:szCs w:val="26"/>
        </w:rPr>
        <w:t>, Department of Psychology and Sociology, California State Polytechnic University Pomona, et al., 2008</w:t>
      </w:r>
    </w:p>
    <w:p w14:paraId="31BC130F" w14:textId="77777777" w:rsidR="00A22E00" w:rsidRPr="0018647F" w:rsidRDefault="00A22E00" w:rsidP="00A22E00">
      <w:r>
        <w:t xml:space="preserve">(E., </w:t>
      </w:r>
      <w:r w:rsidRPr="00D179D5">
        <w:t>G</w:t>
      </w:r>
      <w:r>
        <w:t xml:space="preserve">. </w:t>
      </w:r>
      <w:proofErr w:type="spellStart"/>
      <w:r>
        <w:t>Bogat</w:t>
      </w:r>
      <w:proofErr w:type="spellEnd"/>
      <w:r>
        <w:t>,</w:t>
      </w:r>
      <w:r w:rsidRPr="00D179D5">
        <w:t xml:space="preserve"> Department of Psychology, Michigan State University,</w:t>
      </w:r>
      <w:r>
        <w:t xml:space="preserve"> </w:t>
      </w:r>
      <w:r w:rsidRPr="00D179D5">
        <w:t>A</w:t>
      </w:r>
      <w:r>
        <w:t xml:space="preserve">. </w:t>
      </w:r>
      <w:proofErr w:type="spellStart"/>
      <w:r>
        <w:t>Levendosky</w:t>
      </w:r>
      <w:proofErr w:type="spellEnd"/>
      <w:r>
        <w:t xml:space="preserve">, </w:t>
      </w:r>
      <w:r w:rsidRPr="00D179D5">
        <w:t>Department of Psychology, Michigan State University,</w:t>
      </w:r>
      <w:r>
        <w:t xml:space="preserve"> </w:t>
      </w:r>
      <w:r w:rsidRPr="00D179D5">
        <w:t>A</w:t>
      </w:r>
      <w:r>
        <w:t>. Eye,</w:t>
      </w:r>
      <w:r w:rsidRPr="00D179D5">
        <w:t xml:space="preserve"> Department of Psychology, Michigan State University,</w:t>
      </w:r>
      <w:r>
        <w:t xml:space="preserve"> “</w:t>
      </w:r>
      <w:r w:rsidRPr="0099277A">
        <w:t>Women survivors of intimate partner violence and post-traumatic stress disorder: Prediction and prevention</w:t>
      </w:r>
      <w:r>
        <w:t xml:space="preserve">”, </w:t>
      </w:r>
      <w:r w:rsidRPr="0099277A">
        <w:t xml:space="preserve">Journal of Postgraduate Medicine; Mumbai Vol. 54, </w:t>
      </w:r>
      <w:proofErr w:type="spellStart"/>
      <w:r w:rsidRPr="0099277A">
        <w:t>I</w:t>
      </w:r>
      <w:r>
        <w:t>ss</w:t>
      </w:r>
      <w:proofErr w:type="spellEnd"/>
      <w:r>
        <w:t>. 4, (Oct-Dec 2008): 294-300, accessed via ProQuest, accessed 6/28/18, GDI-JG)</w:t>
      </w:r>
    </w:p>
    <w:p w14:paraId="1733EC0F" w14:textId="77777777" w:rsidR="00A22E00" w:rsidRPr="0018647F" w:rsidRDefault="00A22E00" w:rsidP="00A22E00">
      <w:pPr>
        <w:rPr>
          <w:rStyle w:val="Emphasis"/>
        </w:rPr>
      </w:pPr>
      <w:r>
        <w:lastRenderedPageBreak/>
        <w:t xml:space="preserve">Second, </w:t>
      </w:r>
      <w:r w:rsidRPr="00E45A73">
        <w:rPr>
          <w:rStyle w:val="StyleUnderline"/>
        </w:rPr>
        <w:t>the nature of the abusive behavior itself may place women at increased risk of PTSD.</w:t>
      </w:r>
      <w:r>
        <w:t xml:space="preserve"> </w:t>
      </w:r>
      <w:r w:rsidRPr="00F72CA0">
        <w:rPr>
          <w:rStyle w:val="StyleUnderline"/>
        </w:rPr>
        <w:t>Sexual abuse often occurs in conjunction with other types of IPV and, when it does, increases risk for PTSD and other serious mental health consequences</w:t>
      </w:r>
      <w:r>
        <w:t xml:space="preserve">. [35] Partner </w:t>
      </w:r>
      <w:r w:rsidRPr="00F72CA0">
        <w:rPr>
          <w:rStyle w:val="StyleUnderline"/>
        </w:rPr>
        <w:t>rape has been associated with PTSD, depression, and suicidal ideation.</w:t>
      </w:r>
      <w:r>
        <w:t xml:space="preserve"> [35] </w:t>
      </w:r>
      <w:r w:rsidRPr="00F72CA0">
        <w:rPr>
          <w:rStyle w:val="StyleUnderline"/>
        </w:rPr>
        <w:t>Sexual assault by a partner</w:t>
      </w:r>
      <w:r>
        <w:t xml:space="preserve"> (vs. a </w:t>
      </w:r>
      <w:proofErr w:type="spellStart"/>
      <w:r>
        <w:t>nonpartner</w:t>
      </w:r>
      <w:proofErr w:type="spellEnd"/>
      <w:r>
        <w:t xml:space="preserve">) </w:t>
      </w:r>
      <w:r w:rsidRPr="00F72CA0">
        <w:rPr>
          <w:rStyle w:val="StyleUnderline"/>
        </w:rPr>
        <w:t>is the stronger predictor of PTSD</w:t>
      </w:r>
      <w:r>
        <w:t xml:space="preserve"> [36] </w:t>
      </w:r>
      <w:r w:rsidRPr="00F72CA0">
        <w:rPr>
          <w:rStyle w:val="StyleUnderline"/>
        </w:rPr>
        <w:t>and sexual aggression by a partner is a stronger predictor of negative mental health outcomes</w:t>
      </w:r>
      <w:r>
        <w:t xml:space="preserve"> than is physical abuse. [37] And, Pico-Alfonso et al. [20] found that for IPV associated with PTSD, the </w:t>
      </w:r>
      <w:r w:rsidRPr="0018647F">
        <w:rPr>
          <w:rStyle w:val="Emphasis"/>
        </w:rPr>
        <w:t>co-occurrence of sexual abuse was associated with increased depression and suicide attempts.</w:t>
      </w:r>
    </w:p>
    <w:p w14:paraId="3DF3CB79" w14:textId="77777777" w:rsidR="00A22E00" w:rsidRDefault="00A22E00" w:rsidP="00A22E00">
      <w:r>
        <w:t xml:space="preserve">Third, </w:t>
      </w:r>
      <w:r w:rsidRPr="0018647F">
        <w:rPr>
          <w:rStyle w:val="StyleUnderline"/>
        </w:rPr>
        <w:t>the timing and exposure to IPV affects women's mental health</w:t>
      </w:r>
      <w:r>
        <w:t xml:space="preserve">. In our research, we found that </w:t>
      </w:r>
      <w:r w:rsidRPr="0018647F">
        <w:rPr>
          <w:rStyle w:val="StyleUnderline"/>
        </w:rPr>
        <w:t>a history of exposure to IPV as well as IPV during pregnancy is negatively related to women's mental health symptoms across diagnostic categories</w:t>
      </w:r>
      <w:r>
        <w:t xml:space="preserve">. [6] The number of partners and the timing of this exposure had different effects. </w:t>
      </w:r>
      <w:r w:rsidRPr="0018647F">
        <w:rPr>
          <w:rStyle w:val="StyleUnderline"/>
        </w:rPr>
        <w:t>Those experiencing chronic IPV</w:t>
      </w:r>
      <w:r>
        <w:t xml:space="preserve"> (across both partners and time) </w:t>
      </w:r>
      <w:r w:rsidRPr="0018647F">
        <w:rPr>
          <w:rStyle w:val="StyleUnderline"/>
        </w:rPr>
        <w:t>had the worst outcomes</w:t>
      </w:r>
      <w:r>
        <w:t xml:space="preserve">. </w:t>
      </w:r>
      <w:r w:rsidRPr="0018647F">
        <w:rPr>
          <w:rStyle w:val="StyleUnderline"/>
        </w:rPr>
        <w:t>Women who experienced IPV recently-during their pregnancies and in the year prior to pregnancy with their current partners-had the next worst outcome</w:t>
      </w:r>
      <w:r>
        <w:t>s. In other research, current IPV predicted PTSD symptoms (especially avoidance), with psychological abuse contributing variance over and above physical abuse. [34]</w:t>
      </w:r>
    </w:p>
    <w:p w14:paraId="4CD1BA7F" w14:textId="77777777" w:rsidR="00A22E00" w:rsidRPr="00D23DC2" w:rsidRDefault="00A22E00" w:rsidP="00A22E00">
      <w:pPr>
        <w:rPr>
          <w:b/>
          <w:iCs/>
          <w:u w:val="single"/>
        </w:rPr>
      </w:pPr>
    </w:p>
    <w:p w14:paraId="24EC764D" w14:textId="77777777" w:rsidR="00A22E00" w:rsidRDefault="00A22E00" w:rsidP="00A22E00">
      <w:pPr>
        <w:pStyle w:val="Heading3"/>
      </w:pPr>
      <w:r>
        <w:lastRenderedPageBreak/>
        <w:t>Impact– Psychological Harm</w:t>
      </w:r>
    </w:p>
    <w:p w14:paraId="1E832B7C" w14:textId="77777777" w:rsidR="00A22E00" w:rsidRDefault="00A22E00" w:rsidP="00A22E00">
      <w:pPr>
        <w:pStyle w:val="Heading4"/>
      </w:pPr>
      <w:r>
        <w:t>Domestic violence causes psychological violence often more unbearable than the physical brutality itself</w:t>
      </w:r>
    </w:p>
    <w:p w14:paraId="292800C6" w14:textId="77777777" w:rsidR="00A22E00" w:rsidRPr="000F25D5" w:rsidRDefault="00A22E00" w:rsidP="00A22E00">
      <w:pPr>
        <w:rPr>
          <w:b/>
          <w:sz w:val="26"/>
          <w:szCs w:val="26"/>
        </w:rPr>
      </w:pPr>
      <w:r w:rsidRPr="000F25D5">
        <w:rPr>
          <w:b/>
          <w:sz w:val="26"/>
          <w:szCs w:val="26"/>
        </w:rPr>
        <w:t>UNICEF, 2000</w:t>
      </w:r>
    </w:p>
    <w:p w14:paraId="7EB285C4" w14:textId="77777777" w:rsidR="00A22E00" w:rsidRPr="00015A01" w:rsidRDefault="00A22E00" w:rsidP="00A22E00">
      <w:r>
        <w:t xml:space="preserve">(United Nations Children’s Fund, “Domestic Violence Against Women and Girls”, </w:t>
      </w:r>
      <w:proofErr w:type="spellStart"/>
      <w:r>
        <w:t>Innocenti</w:t>
      </w:r>
      <w:proofErr w:type="spellEnd"/>
      <w:r>
        <w:t xml:space="preserve"> Digest, No.6, May 2000, </w:t>
      </w:r>
      <w:hyperlink r:id="rId78" w:history="1">
        <w:r w:rsidRPr="00CB13C9">
          <w:rPr>
            <w:rStyle w:val="Hyperlink"/>
          </w:rPr>
          <w:t>http://docshare04.docshare.tips/files/12436/124362010.pdf</w:t>
        </w:r>
      </w:hyperlink>
      <w:r>
        <w:t>, accessed 6/29/18, GDI-JG)</w:t>
      </w:r>
    </w:p>
    <w:p w14:paraId="21C2A83E" w14:textId="77777777" w:rsidR="00A22E00" w:rsidRDefault="00A22E00" w:rsidP="00A22E00">
      <w:r w:rsidRPr="00044DC5">
        <w:t xml:space="preserve">Because psychological violence is harder to capture in quantitative studies, a full picture of the deeper and more insidious levels of violence defies quantification. </w:t>
      </w:r>
      <w:r w:rsidRPr="002016FD">
        <w:rPr>
          <w:rStyle w:val="StyleUnderline"/>
        </w:rPr>
        <w:t xml:space="preserve">Victim-survivors report that </w:t>
      </w:r>
      <w:r w:rsidRPr="002016FD">
        <w:rPr>
          <w:rStyle w:val="Emphasis"/>
        </w:rPr>
        <w:t xml:space="preserve">ongoing </w:t>
      </w:r>
      <w:proofErr w:type="spellStart"/>
      <w:r w:rsidRPr="002016FD">
        <w:rPr>
          <w:rStyle w:val="Emphasis"/>
        </w:rPr>
        <w:t>psy</w:t>
      </w:r>
      <w:proofErr w:type="spellEnd"/>
      <w:r w:rsidRPr="002016FD">
        <w:rPr>
          <w:rStyle w:val="Emphasis"/>
        </w:rPr>
        <w:t xml:space="preserve">- </w:t>
      </w:r>
      <w:proofErr w:type="spellStart"/>
      <w:r w:rsidRPr="002016FD">
        <w:rPr>
          <w:rStyle w:val="Emphasis"/>
        </w:rPr>
        <w:t>chological</w:t>
      </w:r>
      <w:proofErr w:type="spellEnd"/>
      <w:r w:rsidRPr="002016FD">
        <w:rPr>
          <w:rStyle w:val="Emphasis"/>
        </w:rPr>
        <w:t xml:space="preserve"> violence</w:t>
      </w:r>
      <w:r w:rsidRPr="00044DC5">
        <w:t xml:space="preserve"> – </w:t>
      </w:r>
      <w:r w:rsidRPr="002016FD">
        <w:rPr>
          <w:rStyle w:val="StyleUnderline"/>
        </w:rPr>
        <w:t>emotional torture and living under terror – is often more unbearable than the physical brutality</w:t>
      </w:r>
      <w:r w:rsidRPr="00044DC5">
        <w:t xml:space="preserve">, </w:t>
      </w:r>
      <w:r w:rsidRPr="002016FD">
        <w:rPr>
          <w:rStyle w:val="StyleUnderline"/>
        </w:rPr>
        <w:t xml:space="preserve">with mental stress leading to a high </w:t>
      </w:r>
      <w:proofErr w:type="spellStart"/>
      <w:r w:rsidRPr="002016FD">
        <w:rPr>
          <w:rStyle w:val="StyleUnderline"/>
        </w:rPr>
        <w:t>inci</w:t>
      </w:r>
      <w:proofErr w:type="spellEnd"/>
      <w:r w:rsidRPr="002016FD">
        <w:rPr>
          <w:rStyle w:val="StyleUnderline"/>
        </w:rPr>
        <w:t xml:space="preserve">- </w:t>
      </w:r>
      <w:proofErr w:type="spellStart"/>
      <w:r w:rsidRPr="002016FD">
        <w:rPr>
          <w:rStyle w:val="StyleUnderline"/>
        </w:rPr>
        <w:t>dence</w:t>
      </w:r>
      <w:proofErr w:type="spellEnd"/>
      <w:r w:rsidRPr="002016FD">
        <w:rPr>
          <w:rStyle w:val="StyleUnderline"/>
        </w:rPr>
        <w:t xml:space="preserve"> of suicide</w:t>
      </w:r>
      <w:r w:rsidRPr="00044DC5">
        <w:t xml:space="preserve"> and suicide attempts. </w:t>
      </w:r>
      <w:r w:rsidRPr="002016FD">
        <w:rPr>
          <w:rStyle w:val="StyleUnderline"/>
        </w:rPr>
        <w:t xml:space="preserve">A close correlation between domestic </w:t>
      </w:r>
      <w:proofErr w:type="spellStart"/>
      <w:r w:rsidRPr="002016FD">
        <w:rPr>
          <w:rStyle w:val="StyleUnderline"/>
        </w:rPr>
        <w:t>vio</w:t>
      </w:r>
      <w:proofErr w:type="spellEnd"/>
      <w:r w:rsidRPr="002016FD">
        <w:rPr>
          <w:rStyle w:val="StyleUnderline"/>
        </w:rPr>
        <w:t xml:space="preserve">- </w:t>
      </w:r>
      <w:proofErr w:type="spellStart"/>
      <w:r w:rsidRPr="002016FD">
        <w:rPr>
          <w:rStyle w:val="StyleUnderline"/>
        </w:rPr>
        <w:t>lence</w:t>
      </w:r>
      <w:proofErr w:type="spellEnd"/>
      <w:r w:rsidRPr="002016FD">
        <w:rPr>
          <w:rStyle w:val="StyleUnderline"/>
        </w:rPr>
        <w:t xml:space="preserve"> and suicide has been established based on studies</w:t>
      </w:r>
      <w:r w:rsidRPr="00044DC5">
        <w:t xml:space="preserve"> in the United States of America, Fiji, Papua New Guinea, Peru, India, Bangladesh and Sri Lanka. </w:t>
      </w:r>
      <w:r w:rsidRPr="002016FD">
        <w:rPr>
          <w:rStyle w:val="StyleUnderline"/>
        </w:rPr>
        <w:t>Suicide is 12 times as likely to have been attempt- ed by a woman who has been abused than by one who has not</w:t>
      </w:r>
      <w:r w:rsidRPr="00044DC5">
        <w:t xml:space="preserve">.9 </w:t>
      </w:r>
      <w:r w:rsidRPr="002016FD">
        <w:rPr>
          <w:rStyle w:val="StyleUnderline"/>
        </w:rPr>
        <w:t>In the United States of America, as many as 35 to 40 per cent of battered women attempt suicide</w:t>
      </w:r>
      <w:r w:rsidRPr="00044DC5">
        <w:t xml:space="preserve">.10 </w:t>
      </w:r>
      <w:r w:rsidRPr="002016FD">
        <w:rPr>
          <w:rStyle w:val="StyleUnderline"/>
        </w:rPr>
        <w:t>In Sri Lanka, the number of suicides by girls and women 15-24 years old is 55 times greater than the number of deaths due to pregnancy and childbirth</w:t>
      </w:r>
      <w:r w:rsidRPr="002768A0">
        <w:t>.11</w:t>
      </w:r>
    </w:p>
    <w:p w14:paraId="43BD05B3" w14:textId="77777777" w:rsidR="00A22E00" w:rsidRDefault="00A22E00" w:rsidP="00A22E00">
      <w:pPr>
        <w:pStyle w:val="Heading3"/>
      </w:pPr>
      <w:r>
        <w:lastRenderedPageBreak/>
        <w:t>Impact– Young Girls</w:t>
      </w:r>
    </w:p>
    <w:p w14:paraId="45908030" w14:textId="77777777" w:rsidR="00A22E00" w:rsidRDefault="00A22E00" w:rsidP="00A22E00">
      <w:pPr>
        <w:pStyle w:val="Heading4"/>
      </w:pPr>
      <w:r>
        <w:t>Domestic violence often targets young girls – abuse from male relatives</w:t>
      </w:r>
    </w:p>
    <w:p w14:paraId="53929B4F" w14:textId="77777777" w:rsidR="00A22E00" w:rsidRPr="000F25D5" w:rsidRDefault="00A22E00" w:rsidP="00A22E00">
      <w:pPr>
        <w:rPr>
          <w:b/>
          <w:sz w:val="26"/>
          <w:szCs w:val="26"/>
        </w:rPr>
      </w:pPr>
      <w:r w:rsidRPr="000F25D5">
        <w:rPr>
          <w:b/>
          <w:sz w:val="26"/>
          <w:szCs w:val="26"/>
        </w:rPr>
        <w:t>UNICEF, 2000</w:t>
      </w:r>
    </w:p>
    <w:p w14:paraId="3A5D18CA" w14:textId="77777777" w:rsidR="00A22E00" w:rsidRPr="00A620EA" w:rsidRDefault="00A22E00" w:rsidP="00A22E00">
      <w:r>
        <w:t xml:space="preserve">(United Nations Children’s Fund, “Domestic Violence Against Women and Girls”, </w:t>
      </w:r>
      <w:proofErr w:type="spellStart"/>
      <w:r>
        <w:t>Innocenti</w:t>
      </w:r>
      <w:proofErr w:type="spellEnd"/>
      <w:r>
        <w:t xml:space="preserve"> Digest, No.6, May 2000, </w:t>
      </w:r>
      <w:hyperlink r:id="rId79" w:history="1">
        <w:r w:rsidRPr="00CB13C9">
          <w:rPr>
            <w:rStyle w:val="Hyperlink"/>
          </w:rPr>
          <w:t>http://docshare04.docshare.tips/files/12436/124362010.pdf</w:t>
        </w:r>
      </w:hyperlink>
      <w:r>
        <w:t>, accessed 6/29/18, GDI-JG)</w:t>
      </w:r>
    </w:p>
    <w:p w14:paraId="208CD739" w14:textId="77777777" w:rsidR="00A22E00" w:rsidRDefault="00A22E00" w:rsidP="00A22E00">
      <w:r w:rsidRPr="0097108E">
        <w:rPr>
          <w:rStyle w:val="StyleUnderline"/>
        </w:rPr>
        <w:t>Considering the taboo</w:t>
      </w:r>
      <w:r w:rsidRPr="0097108E">
        <w:t xml:space="preserve"> in most countries </w:t>
      </w:r>
      <w:r w:rsidRPr="0097108E">
        <w:rPr>
          <w:rStyle w:val="StyleUnderline"/>
        </w:rPr>
        <w:t>that surrounds incest or sexual abuse against children and adolescents occurring within the family</w:t>
      </w:r>
      <w:r w:rsidRPr="0097108E">
        <w:t xml:space="preserve">, </w:t>
      </w:r>
      <w:r w:rsidRPr="0097108E">
        <w:rPr>
          <w:rStyle w:val="Emphasis"/>
        </w:rPr>
        <w:t>this is one of the most invisible forms of violence.</w:t>
      </w:r>
      <w:r w:rsidRPr="0097108E">
        <w:t xml:space="preserve"> </w:t>
      </w:r>
      <w:r w:rsidRPr="0097108E">
        <w:rPr>
          <w:rStyle w:val="StyleUnderline"/>
        </w:rPr>
        <w:t xml:space="preserve">Because the crime is per- </w:t>
      </w:r>
      <w:proofErr w:type="spellStart"/>
      <w:r w:rsidRPr="0097108E">
        <w:rPr>
          <w:rStyle w:val="StyleUnderline"/>
        </w:rPr>
        <w:t>petrated</w:t>
      </w:r>
      <w:proofErr w:type="spellEnd"/>
      <w:r w:rsidRPr="0097108E">
        <w:rPr>
          <w:rStyle w:val="StyleUnderline"/>
        </w:rPr>
        <w:t xml:space="preserve"> most often by</w:t>
      </w:r>
      <w:r w:rsidRPr="0097108E">
        <w:t xml:space="preserve"> a father, stepfather, grandfather, brother, uncle, or other </w:t>
      </w:r>
      <w:r w:rsidRPr="0097108E">
        <w:rPr>
          <w:rStyle w:val="StyleUnderline"/>
        </w:rPr>
        <w:t xml:space="preserve">male relatives in a position of trust, the rights of the child are usually sacrificed </w:t>
      </w:r>
      <w:proofErr w:type="gramStart"/>
      <w:r w:rsidRPr="0097108E">
        <w:rPr>
          <w:rStyle w:val="StyleUnderline"/>
        </w:rPr>
        <w:t>in order to</w:t>
      </w:r>
      <w:proofErr w:type="gramEnd"/>
      <w:r w:rsidRPr="0097108E">
        <w:rPr>
          <w:rStyle w:val="StyleUnderline"/>
        </w:rPr>
        <w:t xml:space="preserve"> protect the name of the family and that of the adult perpetrator.</w:t>
      </w:r>
      <w:r w:rsidRPr="0097108E">
        <w:t xml:space="preserve"> However, </w:t>
      </w:r>
      <w:r w:rsidRPr="0097108E">
        <w:rPr>
          <w:rStyle w:val="Emphasis"/>
        </w:rPr>
        <w:t>studies have shown that from 40 to 60 per cent of known sexual assaults within the family are committed against girls 15 years and younger, regardless of region or culture</w:t>
      </w:r>
      <w:r w:rsidRPr="0097108E">
        <w:t xml:space="preserve">.15 A recent study in the Netherlands showed that </w:t>
      </w:r>
      <w:r w:rsidRPr="003A0661">
        <w:rPr>
          <w:rStyle w:val="StyleUnderline"/>
        </w:rPr>
        <w:t xml:space="preserve">45 per cent of the victims of sexual </w:t>
      </w:r>
      <w:proofErr w:type="spellStart"/>
      <w:r w:rsidRPr="003A0661">
        <w:rPr>
          <w:rStyle w:val="StyleUnderline"/>
        </w:rPr>
        <w:t>vio</w:t>
      </w:r>
      <w:proofErr w:type="spellEnd"/>
      <w:r w:rsidRPr="003A0661">
        <w:rPr>
          <w:rStyle w:val="StyleUnderline"/>
        </w:rPr>
        <w:t xml:space="preserve">- </w:t>
      </w:r>
      <w:proofErr w:type="spellStart"/>
      <w:r w:rsidRPr="003A0661">
        <w:rPr>
          <w:rStyle w:val="StyleUnderline"/>
        </w:rPr>
        <w:t>lence</w:t>
      </w:r>
      <w:proofErr w:type="spellEnd"/>
      <w:r w:rsidRPr="003A0661">
        <w:rPr>
          <w:rStyle w:val="StyleUnderline"/>
        </w:rPr>
        <w:t xml:space="preserve"> within the domestic sphere are under the age of 18. Of these, girls are far more likely to be victims of incest than boys.</w:t>
      </w:r>
      <w:r w:rsidRPr="0097108E">
        <w:t>16</w:t>
      </w:r>
      <w:r>
        <w:tab/>
      </w:r>
    </w:p>
    <w:p w14:paraId="56297761" w14:textId="77777777" w:rsidR="00A22E00" w:rsidRDefault="00A22E00" w:rsidP="00A22E00">
      <w:pPr>
        <w:pStyle w:val="Heading3"/>
      </w:pPr>
      <w:r>
        <w:lastRenderedPageBreak/>
        <w:t>Impact– Health &amp; Economic Effects</w:t>
      </w:r>
    </w:p>
    <w:p w14:paraId="0FD59DA2" w14:textId="77777777" w:rsidR="00A22E00" w:rsidRDefault="00A22E00" w:rsidP="00A22E00">
      <w:pPr>
        <w:pStyle w:val="Heading4"/>
      </w:pPr>
      <w:r w:rsidRPr="008F6FEB">
        <w:t xml:space="preserve">Domestic violence </w:t>
      </w:r>
      <w:r>
        <w:t>has serious physical and psychological impacts on victims – influences trends of violence and limits economic abilities</w:t>
      </w:r>
    </w:p>
    <w:p w14:paraId="110CF7B7" w14:textId="77777777" w:rsidR="00A22E00" w:rsidRPr="00887D98" w:rsidRDefault="00A22E00" w:rsidP="00A22E00">
      <w:pPr>
        <w:rPr>
          <w:b/>
          <w:sz w:val="26"/>
          <w:szCs w:val="26"/>
        </w:rPr>
      </w:pPr>
      <w:r w:rsidRPr="00887D98">
        <w:rPr>
          <w:rStyle w:val="Style13ptBold"/>
          <w:szCs w:val="26"/>
        </w:rPr>
        <w:t>World Health Organization</w:t>
      </w:r>
      <w:r w:rsidRPr="00887D98">
        <w:rPr>
          <w:sz w:val="26"/>
          <w:szCs w:val="26"/>
        </w:rPr>
        <w:t>,</w:t>
      </w:r>
      <w:r w:rsidRPr="00887D98">
        <w:rPr>
          <w:b/>
          <w:sz w:val="26"/>
          <w:szCs w:val="26"/>
        </w:rPr>
        <w:t xml:space="preserve"> directing and coordinating authority on international health within the United Nations’ system, </w:t>
      </w:r>
      <w:r w:rsidRPr="00887D98">
        <w:rPr>
          <w:rStyle w:val="Style13ptBold"/>
          <w:szCs w:val="26"/>
        </w:rPr>
        <w:t>17</w:t>
      </w:r>
    </w:p>
    <w:p w14:paraId="3987F33C" w14:textId="77777777" w:rsidR="00A22E00" w:rsidRDefault="00A22E00" w:rsidP="00A22E00">
      <w:r>
        <w:t xml:space="preserve">[WHO, 11/26/17, World Health Organization, </w:t>
      </w:r>
      <w:r w:rsidRPr="00623301">
        <w:t>Violence against women</w:t>
      </w:r>
      <w:r>
        <w:t xml:space="preserve">, </w:t>
      </w:r>
      <w:hyperlink r:id="rId80" w:history="1">
        <w:r w:rsidRPr="00260591">
          <w:rPr>
            <w:rStyle w:val="Hyperlink"/>
          </w:rPr>
          <w:t>http://www.who.int/news-room/fact-sheets/detail/violence-against-women</w:t>
        </w:r>
      </w:hyperlink>
      <w:r>
        <w:t>, accessed 6/27/18, MC]</w:t>
      </w:r>
    </w:p>
    <w:p w14:paraId="2F8B10C7" w14:textId="77777777" w:rsidR="00A22E00" w:rsidRPr="008F6FEB" w:rsidRDefault="00A22E00" w:rsidP="00A22E00">
      <w:pPr>
        <w:rPr>
          <w:rStyle w:val="StyleUnderline"/>
        </w:rPr>
      </w:pPr>
      <w:r w:rsidRPr="008F6FEB">
        <w:rPr>
          <w:rStyle w:val="StyleUnderline"/>
        </w:rPr>
        <w:t>Violence against women – particularly intimate partner violence and sexual violence – is a major public health problem and a violation of women's human rights.</w:t>
      </w:r>
    </w:p>
    <w:p w14:paraId="050F5CD1" w14:textId="77777777" w:rsidR="00A22E00" w:rsidRPr="008F6FEB" w:rsidRDefault="00A22E00" w:rsidP="00A22E00">
      <w:pPr>
        <w:rPr>
          <w:rStyle w:val="StyleUnderline"/>
        </w:rPr>
      </w:pPr>
      <w:r w:rsidRPr="008F6FEB">
        <w:rPr>
          <w:rStyle w:val="StyleUnderline"/>
        </w:rPr>
        <w:t>Global estimates published by WHO indicate that about 1 in 3 (35%) of women worldwide have experienced either physical and/or sexual intimate partner violence or non-partner sexual violence in their lifetime.</w:t>
      </w:r>
    </w:p>
    <w:p w14:paraId="39686C15" w14:textId="77777777" w:rsidR="00A22E00" w:rsidRPr="008F6FEB" w:rsidRDefault="00A22E00" w:rsidP="00A22E00">
      <w:pPr>
        <w:rPr>
          <w:rStyle w:val="StyleUnderline"/>
        </w:rPr>
      </w:pPr>
      <w:r w:rsidRPr="008F6FEB">
        <w:rPr>
          <w:rStyle w:val="Emphasis"/>
        </w:rPr>
        <w:t>Most of this violence is intimate partner violence. Worldwide, almost one third (30%) of women who have been in a relationship report that they have experienced some form of physical and/or sexual violence by their intimate partner in their lifetime.</w:t>
      </w:r>
    </w:p>
    <w:p w14:paraId="76073745" w14:textId="77777777" w:rsidR="00A22E00" w:rsidRPr="008F6FEB" w:rsidRDefault="00A22E00" w:rsidP="00A22E00">
      <w:pPr>
        <w:rPr>
          <w:rStyle w:val="StyleUnderline"/>
        </w:rPr>
      </w:pPr>
      <w:r w:rsidRPr="008F6FEB">
        <w:rPr>
          <w:rStyle w:val="StyleUnderline"/>
        </w:rPr>
        <w:t>Globally, as many as 38% of murders of women are committed by a male intimate partner.</w:t>
      </w:r>
    </w:p>
    <w:p w14:paraId="0DE04383" w14:textId="77777777" w:rsidR="00A22E00" w:rsidRPr="008F6FEB" w:rsidRDefault="00A22E00" w:rsidP="00A22E00">
      <w:pPr>
        <w:rPr>
          <w:rStyle w:val="StyleUnderline"/>
        </w:rPr>
      </w:pPr>
      <w:r w:rsidRPr="008F6FEB">
        <w:rPr>
          <w:rStyle w:val="StyleUnderline"/>
        </w:rPr>
        <w:t>Violence can negatively affect women’s physical, mental, sexual, and reproductive health, and may increase the risk of acquiring HIV in some settings.</w:t>
      </w:r>
    </w:p>
    <w:p w14:paraId="6F8AAC5D" w14:textId="77777777" w:rsidR="00A22E00" w:rsidRDefault="00A22E00" w:rsidP="00A22E00">
      <w:r>
        <w:t>Men are more likely to perpetrate violence if they have low education, a history of child maltreatment, exposure to domestic violence against their mothers, harmful use of alcohol, unequal gender norms including attitudes accepting of violence, and a sense of entitlement over women.</w:t>
      </w:r>
    </w:p>
    <w:p w14:paraId="36035955" w14:textId="77777777" w:rsidR="00A22E00" w:rsidRDefault="00A22E00" w:rsidP="00A22E00">
      <w:r>
        <w:t>Women are more likely to experience intimate partner violence if they have low education, exposure to mothers being abused by a partner, abuse during childhood, and attitudes accepting violence, male privilege, and women’s subordinate status.</w:t>
      </w:r>
    </w:p>
    <w:p w14:paraId="3986DAEF" w14:textId="77777777" w:rsidR="00A22E00" w:rsidRDefault="00A22E00" w:rsidP="00A22E00">
      <w:r>
        <w:t>There is evidence that advocacy and empowerment counselling interventions, as well as home visitation are promising in preventing or reducing intimate partner violence against women.</w:t>
      </w:r>
    </w:p>
    <w:p w14:paraId="0589E07D" w14:textId="77777777" w:rsidR="00A22E00" w:rsidRPr="008F6FEB" w:rsidRDefault="00A22E00" w:rsidP="00A22E00">
      <w:pPr>
        <w:rPr>
          <w:rStyle w:val="StyleUnderline"/>
        </w:rPr>
      </w:pPr>
      <w:r w:rsidRPr="008F6FEB">
        <w:rPr>
          <w:rStyle w:val="StyleUnderline"/>
        </w:rPr>
        <w:t>Situations of conflict, post conflict and displacement may exacerbate existing violence, such as by intimate partners, as well as and non-partner sexual violence, and may also lead to new forms of violence against women.</w:t>
      </w:r>
    </w:p>
    <w:p w14:paraId="1575D0D6" w14:textId="77777777" w:rsidR="00A22E00" w:rsidRPr="008F6FEB" w:rsidRDefault="00A22E00" w:rsidP="00A22E00">
      <w:pPr>
        <w:rPr>
          <w:rStyle w:val="StyleUnderline"/>
        </w:rPr>
      </w:pPr>
      <w:r w:rsidRPr="008F6FEB">
        <w:rPr>
          <w:rStyle w:val="StyleUnderline"/>
        </w:rPr>
        <w:t>Introduction</w:t>
      </w:r>
    </w:p>
    <w:p w14:paraId="63D968C6" w14:textId="77777777" w:rsidR="00A22E00" w:rsidRDefault="00A22E00" w:rsidP="00A22E00">
      <w:r>
        <w:t>The United Nations defines violence against women as "any act of gender-based violence that results in, or is likely to result in, physical, sexual, or mental harm or suffering to women, including threats of such acts, coercion or arbitrary deprivation of liberty, whether occurring in public or in private life." (1)</w:t>
      </w:r>
    </w:p>
    <w:p w14:paraId="26955543" w14:textId="77777777" w:rsidR="00A22E00" w:rsidRDefault="00A22E00" w:rsidP="00A22E00">
      <w:r>
        <w:t xml:space="preserve">Intimate partner violence refers to </w:t>
      </w:r>
      <w:proofErr w:type="spellStart"/>
      <w:r>
        <w:t>behaviour</w:t>
      </w:r>
      <w:proofErr w:type="spellEnd"/>
      <w:r>
        <w:t xml:space="preserve"> by an intimate partner or ex-partner that causes physical, sexual or psychological harm, including physical aggression, sexual coercion, psychological abuse and controlling </w:t>
      </w:r>
      <w:proofErr w:type="spellStart"/>
      <w:r>
        <w:t>behaviours</w:t>
      </w:r>
      <w:proofErr w:type="spellEnd"/>
      <w:r>
        <w:t>.</w:t>
      </w:r>
    </w:p>
    <w:p w14:paraId="49F4C34E" w14:textId="77777777" w:rsidR="00A22E00" w:rsidRDefault="00A22E00" w:rsidP="00A22E00">
      <w:r>
        <w:lastRenderedPageBreak/>
        <w:t>Sexual violence is "any sexual act, attempt to obtain a sexual act, or other act directed against a person’s sexuality using coercion, by any person regardless of their relationship to the victim, in any setting. It includes rape, defined as the physically forced or otherwise coerced penetration of the vulva or anus with a penis, other body part or object."</w:t>
      </w:r>
    </w:p>
    <w:p w14:paraId="4DF56A9E" w14:textId="77777777" w:rsidR="00A22E00" w:rsidRDefault="00A22E00" w:rsidP="00A22E00">
      <w:r>
        <w:t>World report on violence and health</w:t>
      </w:r>
    </w:p>
    <w:p w14:paraId="5B07FCB9" w14:textId="77777777" w:rsidR="00A22E00" w:rsidRDefault="00A22E00" w:rsidP="00A22E00">
      <w:r>
        <w:t>Scope of the problem</w:t>
      </w:r>
    </w:p>
    <w:p w14:paraId="5C77306E" w14:textId="77777777" w:rsidR="00A22E00" w:rsidRPr="008F6FEB" w:rsidRDefault="00A22E00" w:rsidP="00A22E00">
      <w:pPr>
        <w:rPr>
          <w:rStyle w:val="StyleUnderline"/>
        </w:rPr>
      </w:pPr>
      <w:r>
        <w:t>Population-level surveys based on reports from victims provide the most accurate estimates of the prevalence of intimate partner violence and sexual violence</w:t>
      </w:r>
      <w:r w:rsidRPr="008F6FEB">
        <w:rPr>
          <w:rStyle w:val="StyleUnderline"/>
        </w:rPr>
        <w:t>. A 2013 analysis conduct by WHO with the London School of Hygiene and Tropical Medicine and the South Africa Medical Research Council, used existing data from over 80 countries and found that worldwide, 1 in 3, or 35%, of women have experienced physical and/or sexual violence by an intimate partner or non-partner sexual violence (3).</w:t>
      </w:r>
    </w:p>
    <w:p w14:paraId="6389C307" w14:textId="77777777" w:rsidR="00A22E00" w:rsidRDefault="00A22E00" w:rsidP="00A22E00">
      <w:r>
        <w:t>Global and regional estimates of violence against women</w:t>
      </w:r>
    </w:p>
    <w:p w14:paraId="370BBFEE" w14:textId="77777777" w:rsidR="00A22E00" w:rsidRPr="008F6FEB" w:rsidRDefault="00A22E00" w:rsidP="00A22E00">
      <w:pPr>
        <w:rPr>
          <w:rStyle w:val="StyleUnderline"/>
        </w:rPr>
      </w:pPr>
      <w:r w:rsidRPr="008F6FEB">
        <w:rPr>
          <w:rStyle w:val="StyleUnderline"/>
        </w:rPr>
        <w:t>Almost one third (30%) of all women who have been in a relationship have experienced physical and/or sexual violence by their intimate partner. The prevalence estimates of intimate partner violence range from 23.2% in high-income countries and 24.6% in the WHO Western Pacific region to 37% in the WHO Eastern Mediterranean region, and 37.7% in the WHO South-East Asia region.</w:t>
      </w:r>
    </w:p>
    <w:p w14:paraId="58CEE5E0" w14:textId="77777777" w:rsidR="00A22E00" w:rsidRPr="008F6FEB" w:rsidRDefault="00A22E00" w:rsidP="00A22E00">
      <w:pPr>
        <w:rPr>
          <w:rStyle w:val="StyleUnderline"/>
        </w:rPr>
      </w:pPr>
      <w:r w:rsidRPr="008F6FEB">
        <w:rPr>
          <w:rStyle w:val="StyleUnderline"/>
        </w:rPr>
        <w:t>Globally as many as 38% of all murders of women are committed by intimate partners. In addition to intimate partner violence, globally 7% of women report having been sexually assaulted by someone other than a partner, although data for non-partner sexual violence are more limited. Intimate partner and sexual violence are mostly perpetrated by men against women.</w:t>
      </w:r>
    </w:p>
    <w:p w14:paraId="1455A91B" w14:textId="77777777" w:rsidR="00A22E00" w:rsidRDefault="00A22E00" w:rsidP="00A22E00">
      <w:r>
        <w:t>Risk factors</w:t>
      </w:r>
    </w:p>
    <w:p w14:paraId="35452569" w14:textId="77777777" w:rsidR="00A22E00" w:rsidRPr="008F6FEB" w:rsidRDefault="00A22E00" w:rsidP="00A22E00">
      <w:pPr>
        <w:rPr>
          <w:rStyle w:val="StyleUnderline"/>
        </w:rPr>
      </w:pPr>
      <w:r w:rsidRPr="008F6FEB">
        <w:rPr>
          <w:rStyle w:val="StyleUnderline"/>
        </w:rPr>
        <w:t>Factors associated with intimate partner and sexual violence occur at individual, family, community and wider society levels. Some are associated with being a perpetrator of violence, some are associated with experiencing violence and some are associated with both.</w:t>
      </w:r>
    </w:p>
    <w:p w14:paraId="38B8F441" w14:textId="77777777" w:rsidR="00A22E00" w:rsidRDefault="00A22E00" w:rsidP="00A22E00">
      <w:r>
        <w:t>Risk factors for both intimate partner and sexual violence include:</w:t>
      </w:r>
    </w:p>
    <w:p w14:paraId="2A7F238D" w14:textId="77777777" w:rsidR="00A22E00" w:rsidRDefault="00A22E00" w:rsidP="00A22E00">
      <w:r>
        <w:t>lower levels of education (perpetration of sexual violence and experience of sexual violence);</w:t>
      </w:r>
    </w:p>
    <w:p w14:paraId="6A83AC11" w14:textId="77777777" w:rsidR="00A22E00" w:rsidRDefault="00A22E00" w:rsidP="00A22E00">
      <w:r>
        <w:t>a history of exposure to child maltreatment (perpetration and experience);</w:t>
      </w:r>
    </w:p>
    <w:p w14:paraId="586CEBD4" w14:textId="77777777" w:rsidR="00A22E00" w:rsidRDefault="00A22E00" w:rsidP="00A22E00">
      <w:r>
        <w:t>witnessing family violence (perpetration and experience);</w:t>
      </w:r>
    </w:p>
    <w:p w14:paraId="65A0142E" w14:textId="77777777" w:rsidR="00A22E00" w:rsidRDefault="00A22E00" w:rsidP="00A22E00">
      <w:r>
        <w:t>antisocial personality disorder (perpetration);</w:t>
      </w:r>
    </w:p>
    <w:p w14:paraId="493325B1" w14:textId="77777777" w:rsidR="00A22E00" w:rsidRDefault="00A22E00" w:rsidP="00A22E00">
      <w:r>
        <w:t>harmful use of alcohol (perpetration and experience);</w:t>
      </w:r>
    </w:p>
    <w:p w14:paraId="4A39D03E" w14:textId="77777777" w:rsidR="00A22E00" w:rsidRDefault="00A22E00" w:rsidP="00A22E00">
      <w:r>
        <w:t>having multiple partners or suspected by their partners of infidelity (perpetration);</w:t>
      </w:r>
    </w:p>
    <w:p w14:paraId="26F6A54E" w14:textId="77777777" w:rsidR="00A22E00" w:rsidRDefault="00A22E00" w:rsidP="00A22E00">
      <w:r>
        <w:t>attitudes that condone violence (perpetration);</w:t>
      </w:r>
    </w:p>
    <w:p w14:paraId="5F305F73" w14:textId="77777777" w:rsidR="00A22E00" w:rsidRDefault="00A22E00" w:rsidP="00A22E00">
      <w:r>
        <w:t>community norms that privilege or ascribe higher status to men and lower status to women; and</w:t>
      </w:r>
    </w:p>
    <w:p w14:paraId="5DCAAEDE" w14:textId="77777777" w:rsidR="00A22E00" w:rsidRDefault="00A22E00" w:rsidP="00A22E00">
      <w:r>
        <w:t>low levels of women’s access to paid employment.</w:t>
      </w:r>
    </w:p>
    <w:p w14:paraId="43A370A9" w14:textId="77777777" w:rsidR="00A22E00" w:rsidRDefault="00A22E00" w:rsidP="00A22E00">
      <w:r>
        <w:lastRenderedPageBreak/>
        <w:t>Factors specifically associated with intimate partner violence include:</w:t>
      </w:r>
    </w:p>
    <w:p w14:paraId="7025E074" w14:textId="77777777" w:rsidR="00A22E00" w:rsidRDefault="00A22E00" w:rsidP="00A22E00">
      <w:proofErr w:type="gramStart"/>
      <w:r>
        <w:t>past history</w:t>
      </w:r>
      <w:proofErr w:type="gramEnd"/>
      <w:r>
        <w:t xml:space="preserve"> of violence</w:t>
      </w:r>
    </w:p>
    <w:p w14:paraId="7820B2E8" w14:textId="77777777" w:rsidR="00A22E00" w:rsidRDefault="00A22E00" w:rsidP="00A22E00">
      <w:r>
        <w:t>marital discord and dissatisfaction</w:t>
      </w:r>
    </w:p>
    <w:p w14:paraId="197C565C" w14:textId="77777777" w:rsidR="00A22E00" w:rsidRDefault="00A22E00" w:rsidP="00A22E00">
      <w:r>
        <w:t>difficulties in communicating between partners</w:t>
      </w:r>
    </w:p>
    <w:p w14:paraId="5209C670" w14:textId="77777777" w:rsidR="00A22E00" w:rsidRDefault="00A22E00" w:rsidP="00A22E00">
      <w:r>
        <w:t>male controlling behaviors towards their partners.</w:t>
      </w:r>
    </w:p>
    <w:p w14:paraId="5C0E874F" w14:textId="77777777" w:rsidR="00A22E00" w:rsidRDefault="00A22E00" w:rsidP="00A22E00">
      <w:r>
        <w:t>Factors specifically associated with sexual violence perpetration include:</w:t>
      </w:r>
    </w:p>
    <w:p w14:paraId="3469CC9F" w14:textId="77777777" w:rsidR="00A22E00" w:rsidRDefault="00A22E00" w:rsidP="00A22E00">
      <w:r>
        <w:t xml:space="preserve">beliefs in family </w:t>
      </w:r>
      <w:proofErr w:type="spellStart"/>
      <w:r>
        <w:t>honour</w:t>
      </w:r>
      <w:proofErr w:type="spellEnd"/>
      <w:r>
        <w:t xml:space="preserve"> and sexual purity</w:t>
      </w:r>
    </w:p>
    <w:p w14:paraId="59DBD151" w14:textId="77777777" w:rsidR="00A22E00" w:rsidRDefault="00A22E00" w:rsidP="00A22E00">
      <w:r>
        <w:t>ideologies of male sexual entitlement</w:t>
      </w:r>
    </w:p>
    <w:p w14:paraId="60F9FD4B" w14:textId="77777777" w:rsidR="00A22E00" w:rsidRDefault="00A22E00" w:rsidP="00A22E00">
      <w:r>
        <w:t>weak legal sanctions for sexual violence.</w:t>
      </w:r>
    </w:p>
    <w:p w14:paraId="71772386" w14:textId="77777777" w:rsidR="00A22E00" w:rsidRPr="008F6FEB" w:rsidRDefault="00A22E00" w:rsidP="00A22E00">
      <w:pPr>
        <w:rPr>
          <w:rStyle w:val="StyleUnderline"/>
        </w:rPr>
      </w:pPr>
      <w:r w:rsidRPr="008F6FEB">
        <w:rPr>
          <w:rStyle w:val="StyleUnderline"/>
        </w:rPr>
        <w:t>Gender inequality and norms on the acceptability of violence against women are a root cause of violence against women.</w:t>
      </w:r>
    </w:p>
    <w:p w14:paraId="029AC07F" w14:textId="77777777" w:rsidR="00A22E00" w:rsidRDefault="00A22E00" w:rsidP="00A22E00">
      <w:r>
        <w:t>Health consequences</w:t>
      </w:r>
    </w:p>
    <w:p w14:paraId="05D78282" w14:textId="77777777" w:rsidR="00A22E00" w:rsidRPr="008F6FEB" w:rsidRDefault="00A22E00" w:rsidP="00A22E00">
      <w:pPr>
        <w:rPr>
          <w:rStyle w:val="StyleUnderline"/>
        </w:rPr>
      </w:pPr>
      <w:r w:rsidRPr="008F6FEB">
        <w:rPr>
          <w:rStyle w:val="StyleUnderline"/>
        </w:rPr>
        <w:t>Intimate partner (physical, sexual and emotional) and sexual violence cause serious short- and long-term physical, mental, sexual and reproductive health problems for women. They also affect their children, and lead to high social and economic costs for women, their families and societies. Such violence can:</w:t>
      </w:r>
    </w:p>
    <w:p w14:paraId="37B67BD0" w14:textId="77777777" w:rsidR="00A22E00" w:rsidRPr="008F6FEB" w:rsidRDefault="00A22E00" w:rsidP="00A22E00">
      <w:pPr>
        <w:rPr>
          <w:rStyle w:val="StyleUnderline"/>
        </w:rPr>
      </w:pPr>
      <w:r w:rsidRPr="008F6FEB">
        <w:rPr>
          <w:rStyle w:val="StyleUnderline"/>
        </w:rPr>
        <w:t>Have fatal outcomes like homicide or suicide.</w:t>
      </w:r>
    </w:p>
    <w:p w14:paraId="6EB8A913" w14:textId="77777777" w:rsidR="00A22E00" w:rsidRPr="008F6FEB" w:rsidRDefault="00A22E00" w:rsidP="00A22E00">
      <w:pPr>
        <w:rPr>
          <w:rStyle w:val="StyleUnderline"/>
        </w:rPr>
      </w:pPr>
      <w:r w:rsidRPr="008F6FEB">
        <w:rPr>
          <w:rStyle w:val="StyleUnderline"/>
        </w:rPr>
        <w:t xml:space="preserve">Lead to injuries, with 42% of women who experience intimate partner violence reporting an injury </w:t>
      </w:r>
      <w:proofErr w:type="gramStart"/>
      <w:r w:rsidRPr="008F6FEB">
        <w:rPr>
          <w:rStyle w:val="StyleUnderline"/>
        </w:rPr>
        <w:t>as a consequence of</w:t>
      </w:r>
      <w:proofErr w:type="gramEnd"/>
      <w:r w:rsidRPr="008F6FEB">
        <w:rPr>
          <w:rStyle w:val="StyleUnderline"/>
        </w:rPr>
        <w:t xml:space="preserve"> this violence.</w:t>
      </w:r>
    </w:p>
    <w:p w14:paraId="3D3B3C9B" w14:textId="77777777" w:rsidR="00A22E00" w:rsidRPr="008F6FEB" w:rsidRDefault="00A22E00" w:rsidP="00A22E00">
      <w:pPr>
        <w:rPr>
          <w:rStyle w:val="StyleUnderline"/>
        </w:rPr>
      </w:pPr>
      <w:r w:rsidRPr="008F6FEB">
        <w:rPr>
          <w:rStyle w:val="StyleUnderline"/>
        </w:rPr>
        <w:t xml:space="preserve">Lead to unintended pregnancies, induced abortions, </w:t>
      </w:r>
      <w:proofErr w:type="spellStart"/>
      <w:r w:rsidRPr="008F6FEB">
        <w:rPr>
          <w:rStyle w:val="StyleUnderline"/>
        </w:rPr>
        <w:t>gynaecological</w:t>
      </w:r>
      <w:proofErr w:type="spellEnd"/>
      <w:r w:rsidRPr="008F6FEB">
        <w:rPr>
          <w:rStyle w:val="StyleUnderline"/>
        </w:rPr>
        <w:t xml:space="preserve"> problems, and sexually transmitted infections, including HIV. The 2013 analysis found that women who had been physically or sexually abused were 1.5 times more likely to have a sexually transmitted infection and, in some regions, HIV, compared to women who had not experienced partner violence. They are also twice as likely to have an abortion.</w:t>
      </w:r>
    </w:p>
    <w:p w14:paraId="2490E625" w14:textId="77777777" w:rsidR="00A22E00" w:rsidRPr="008F6FEB" w:rsidRDefault="00A22E00" w:rsidP="00A22E00">
      <w:pPr>
        <w:rPr>
          <w:rStyle w:val="StyleUnderline"/>
        </w:rPr>
      </w:pPr>
      <w:r w:rsidRPr="008F6FEB">
        <w:rPr>
          <w:rStyle w:val="StyleUnderline"/>
        </w:rPr>
        <w:t>Intimate partner violence in pregnancy also increases the likelihood of miscarriage, stillbirth, pre-term delivery and low birth weight babies. The same 2013 study showed that women who experienced intimate partner violence were 16% more likely to suffer a miscarriage and 41% more likely to have a pre-term birth.</w:t>
      </w:r>
    </w:p>
    <w:p w14:paraId="65D9D921" w14:textId="77777777" w:rsidR="00A22E00" w:rsidRPr="008F6FEB" w:rsidRDefault="00A22E00" w:rsidP="00A22E00">
      <w:pPr>
        <w:rPr>
          <w:rStyle w:val="StyleUnderline"/>
        </w:rPr>
      </w:pPr>
      <w:r w:rsidRPr="008F6FEB">
        <w:rPr>
          <w:rStyle w:val="StyleUnderline"/>
        </w:rPr>
        <w:t>These forms of violence can lead to depression, post-traumatic stress and other anxiety disorders, sleep difficulties, eating disorders, and suicide attempts. The 2013 analysis found that women who have experienced intimate partner violence were almost twice as likely to experience depression and problem drinking.</w:t>
      </w:r>
    </w:p>
    <w:p w14:paraId="716BAFF6" w14:textId="77777777" w:rsidR="00A22E00" w:rsidRPr="008F6FEB" w:rsidRDefault="00A22E00" w:rsidP="00A22E00">
      <w:pPr>
        <w:rPr>
          <w:rStyle w:val="StyleUnderline"/>
        </w:rPr>
      </w:pPr>
      <w:r w:rsidRPr="008F6FEB">
        <w:rPr>
          <w:rStyle w:val="StyleUnderline"/>
        </w:rPr>
        <w:t>Health effects can also include headaches, back pain, abdominal pain, gastrointestinal disorders, limited mobility and poor overall health.</w:t>
      </w:r>
    </w:p>
    <w:p w14:paraId="4B4A5C90" w14:textId="77777777" w:rsidR="00A22E00" w:rsidRPr="008F6FEB" w:rsidRDefault="00A22E00" w:rsidP="00A22E00">
      <w:pPr>
        <w:rPr>
          <w:rStyle w:val="StyleUnderline"/>
        </w:rPr>
      </w:pPr>
      <w:r w:rsidRPr="008F6FEB">
        <w:rPr>
          <w:rStyle w:val="StyleUnderline"/>
        </w:rPr>
        <w:lastRenderedPageBreak/>
        <w:t xml:space="preserve">Sexual violence, particularly during childhood, can lead to increased smoking, drug and alcohol misuse, and risky sexual </w:t>
      </w:r>
      <w:proofErr w:type="spellStart"/>
      <w:r w:rsidRPr="008F6FEB">
        <w:rPr>
          <w:rStyle w:val="StyleUnderline"/>
        </w:rPr>
        <w:t>behaviours</w:t>
      </w:r>
      <w:proofErr w:type="spellEnd"/>
      <w:r w:rsidRPr="008F6FEB">
        <w:rPr>
          <w:rStyle w:val="StyleUnderline"/>
        </w:rPr>
        <w:t xml:space="preserve"> in later life. It is also associated with perpetration of violence (for males) and being a victim of violence (for females).</w:t>
      </w:r>
    </w:p>
    <w:p w14:paraId="7ECDE53D" w14:textId="77777777" w:rsidR="00A22E00" w:rsidRPr="008F6FEB" w:rsidRDefault="00A22E00" w:rsidP="00A22E00">
      <w:pPr>
        <w:rPr>
          <w:rStyle w:val="StyleUnderline"/>
        </w:rPr>
      </w:pPr>
      <w:r w:rsidRPr="008F6FEB">
        <w:rPr>
          <w:rStyle w:val="StyleUnderline"/>
        </w:rPr>
        <w:t>Impact on children</w:t>
      </w:r>
    </w:p>
    <w:p w14:paraId="3BE048B3" w14:textId="77777777" w:rsidR="00A22E00" w:rsidRPr="008F6FEB" w:rsidRDefault="00A22E00" w:rsidP="00A22E00">
      <w:pPr>
        <w:rPr>
          <w:rStyle w:val="StyleUnderline"/>
        </w:rPr>
      </w:pPr>
      <w:r w:rsidRPr="008F6FEB">
        <w:rPr>
          <w:rStyle w:val="StyleUnderline"/>
        </w:rPr>
        <w:t xml:space="preserve">Children who grow up in families where there is violence may suffer a range of </w:t>
      </w:r>
      <w:proofErr w:type="spellStart"/>
      <w:r w:rsidRPr="008F6FEB">
        <w:rPr>
          <w:rStyle w:val="StyleUnderline"/>
        </w:rPr>
        <w:t>behavioural</w:t>
      </w:r>
      <w:proofErr w:type="spellEnd"/>
      <w:r w:rsidRPr="008F6FEB">
        <w:rPr>
          <w:rStyle w:val="StyleUnderline"/>
        </w:rPr>
        <w:t xml:space="preserve"> and emotional disturbances. These can also be associated with perpetrating or experiencing violence later in life.</w:t>
      </w:r>
    </w:p>
    <w:p w14:paraId="2651D877" w14:textId="77777777" w:rsidR="00A22E00" w:rsidRPr="008F6FEB" w:rsidRDefault="00A22E00" w:rsidP="00A22E00">
      <w:pPr>
        <w:rPr>
          <w:rStyle w:val="StyleUnderline"/>
        </w:rPr>
      </w:pPr>
      <w:r w:rsidRPr="008F6FEB">
        <w:rPr>
          <w:rStyle w:val="StyleUnderline"/>
        </w:rPr>
        <w:t xml:space="preserve">Intimate partner violence has also been associated with higher rates of infant and child mortality and morbidity (through, for example </w:t>
      </w:r>
      <w:proofErr w:type="spellStart"/>
      <w:r w:rsidRPr="008F6FEB">
        <w:rPr>
          <w:rStyle w:val="StyleUnderline"/>
        </w:rPr>
        <w:t>diarrhoeal</w:t>
      </w:r>
      <w:proofErr w:type="spellEnd"/>
      <w:r w:rsidRPr="008F6FEB">
        <w:rPr>
          <w:rStyle w:val="StyleUnderline"/>
        </w:rPr>
        <w:t xml:space="preserve"> disease or malnutrition).</w:t>
      </w:r>
    </w:p>
    <w:p w14:paraId="2CEA141D" w14:textId="77777777" w:rsidR="00A22E00" w:rsidRDefault="00A22E00" w:rsidP="00A22E00">
      <w:r>
        <w:t>Social and economic costs</w:t>
      </w:r>
    </w:p>
    <w:p w14:paraId="2B126FEF" w14:textId="77777777" w:rsidR="00A22E00" w:rsidRDefault="00A22E00" w:rsidP="00A22E00">
      <w:r>
        <w:t xml:space="preserve">The social and economic costs of intimate partner and sexual violence are enormous and have ripple effects throughout society. </w:t>
      </w:r>
      <w:r w:rsidRPr="008F6FEB">
        <w:rPr>
          <w:rStyle w:val="StyleUnderline"/>
        </w:rPr>
        <w:t>Women may suffer isolation, inability to work, loss of wages, lack of participation in regular activities and limited ability to care for themselves and their children.</w:t>
      </w:r>
    </w:p>
    <w:p w14:paraId="7D5CDDAA" w14:textId="77777777" w:rsidR="00A22E00" w:rsidRDefault="00A22E00" w:rsidP="00A22E00">
      <w:r>
        <w:t>Prevention and response</w:t>
      </w:r>
    </w:p>
    <w:p w14:paraId="6EB0CBA6" w14:textId="77777777" w:rsidR="00A22E00" w:rsidRDefault="00A22E00" w:rsidP="00A22E00">
      <w:r>
        <w:t xml:space="preserve">There are a growing number of well-designed studies looking at the effectiveness of prevention and response </w:t>
      </w:r>
      <w:proofErr w:type="spellStart"/>
      <w:r>
        <w:t>programmes</w:t>
      </w:r>
      <w:proofErr w:type="spellEnd"/>
      <w:r>
        <w:t>. More resources are needed to strengthen the prevention of and response to intimate partner and sexual violence, including primary prevention – stopping it from happening in the first place.</w:t>
      </w:r>
    </w:p>
    <w:p w14:paraId="0F819A1E" w14:textId="77777777" w:rsidR="00A22E00" w:rsidRDefault="00A22E00" w:rsidP="00A22E00">
      <w:r>
        <w:t xml:space="preserve">There is some evidence from high-income countries that advocacy and counselling interventions to improve access to services for survivors of intimate partner violence are effective in reducing such violence. Home visitation </w:t>
      </w:r>
      <w:proofErr w:type="spellStart"/>
      <w:r>
        <w:t>programmes</w:t>
      </w:r>
      <w:proofErr w:type="spellEnd"/>
      <w:r>
        <w:t xml:space="preserve"> involving health worker outreach by trained nurses also show promise in reducing intimate partner violence. However, these have yet to be assessed for use in resource-poor settings.</w:t>
      </w:r>
    </w:p>
    <w:p w14:paraId="7A021948" w14:textId="77777777" w:rsidR="00A22E00" w:rsidRDefault="00A22E00" w:rsidP="00A22E00">
      <w:r>
        <w:t>In low resource settings, prevention strategies that have been shown to be promising include: those that empower women economically and socially through a combination of microfinance and skills training related to gender equality; that promote communication and relationship skills within couples and communities; that reduce access to, and harmful use of alcohol; transform harmful gender and social norms through community mobilization and group-based participatory education with women and men to generate critical reflections about unequal gender and power relationships.</w:t>
      </w:r>
    </w:p>
    <w:p w14:paraId="3D90DBB0" w14:textId="77777777" w:rsidR="00A22E00" w:rsidRDefault="00A22E00" w:rsidP="00A22E00">
      <w:r>
        <w:t>To achieve lasting change, it is important to enact and enforce legislation and develop and implement policies that promote gender equality by:</w:t>
      </w:r>
    </w:p>
    <w:p w14:paraId="7948C494" w14:textId="77777777" w:rsidR="00A22E00" w:rsidRDefault="00A22E00" w:rsidP="00A22E00">
      <w:r>
        <w:t>ending discrimination against women in marriage, divorce and custody laws</w:t>
      </w:r>
    </w:p>
    <w:p w14:paraId="77AA5334" w14:textId="77777777" w:rsidR="00A22E00" w:rsidRDefault="00A22E00" w:rsidP="00A22E00">
      <w:r>
        <w:t>ending discrimination in inheritance laws and ownership of assets</w:t>
      </w:r>
    </w:p>
    <w:p w14:paraId="5C46F264" w14:textId="77777777" w:rsidR="00A22E00" w:rsidRDefault="00A22E00" w:rsidP="00A22E00">
      <w:r>
        <w:t>improving women’s access to paid employment</w:t>
      </w:r>
    </w:p>
    <w:p w14:paraId="28CDD3F3" w14:textId="77777777" w:rsidR="00A22E00" w:rsidRDefault="00A22E00" w:rsidP="00A22E00">
      <w:r>
        <w:t>developing and resourcing national plans and policies to address violence against women.</w:t>
      </w:r>
    </w:p>
    <w:p w14:paraId="7B48E126" w14:textId="77777777" w:rsidR="00A22E00" w:rsidRDefault="00A22E00" w:rsidP="00A22E00">
      <w:r>
        <w:lastRenderedPageBreak/>
        <w:t>While preventing and responding to violence against women requires a multi-sectoral approach, the health sector has an important role to play. The health sector can:</w:t>
      </w:r>
    </w:p>
    <w:p w14:paraId="35F260C6" w14:textId="77777777" w:rsidR="00A22E00" w:rsidRDefault="00A22E00" w:rsidP="00A22E00">
      <w:r>
        <w:t>Advocate to make violence against women unacceptable and for such violence to be addressed as a public health problem.</w:t>
      </w:r>
    </w:p>
    <w:p w14:paraId="2E774A0C" w14:textId="77777777" w:rsidR="00A22E00" w:rsidRDefault="00A22E00" w:rsidP="00A22E00">
      <w:r>
        <w:t>Provide comprehensive services, sensitize and train health care providers in responding to the needs of survivors holistically and empathetically.</w:t>
      </w:r>
    </w:p>
    <w:p w14:paraId="31607817" w14:textId="77777777" w:rsidR="00A22E00" w:rsidRDefault="00A22E00" w:rsidP="00A22E00">
      <w:r>
        <w:t>Prevent recurrence of violence through early identification of women and children who are experiencing violence and providing appropriate referral and support</w:t>
      </w:r>
    </w:p>
    <w:p w14:paraId="5CEBDA01" w14:textId="77777777" w:rsidR="00A22E00" w:rsidRDefault="00A22E00" w:rsidP="00A22E00">
      <w:r>
        <w:t>Promote egalitarian gender norms as part of life skills and comprehensive sexuality education curricula taught to young people.</w:t>
      </w:r>
    </w:p>
    <w:p w14:paraId="5F17356C" w14:textId="77777777" w:rsidR="00A22E00" w:rsidRDefault="00A22E00" w:rsidP="00A22E00">
      <w:r>
        <w:t xml:space="preserve">Generate evidence on what works and on the magnitude of the problem by carrying out population-based </w:t>
      </w:r>
      <w:proofErr w:type="gramStart"/>
      <w:r>
        <w:t>surveys, or</w:t>
      </w:r>
      <w:proofErr w:type="gramEnd"/>
      <w:r>
        <w:t xml:space="preserve"> including violence against women in population-based demographic and health surveys, as well as in surveillance and health information systems.</w:t>
      </w:r>
    </w:p>
    <w:p w14:paraId="18696101" w14:textId="77777777" w:rsidR="00A22E00" w:rsidRDefault="00A22E00" w:rsidP="00A22E00">
      <w:r>
        <w:t>WHO response</w:t>
      </w:r>
    </w:p>
    <w:p w14:paraId="1DBB2501" w14:textId="77777777" w:rsidR="00A22E00" w:rsidRDefault="00A22E00" w:rsidP="00A22E00">
      <w:r>
        <w:t xml:space="preserve">At the World Health Assembly in May 2016, Member States endorsed a global plan of action on strengthening the role of the health systems in addressing interpersonal violence, </w:t>
      </w:r>
      <w:proofErr w:type="gramStart"/>
      <w:r>
        <w:t>in particular against</w:t>
      </w:r>
      <w:proofErr w:type="gramEnd"/>
      <w:r>
        <w:t xml:space="preserve"> women and girls and against children.</w:t>
      </w:r>
    </w:p>
    <w:p w14:paraId="2F874F56" w14:textId="77777777" w:rsidR="00A22E00" w:rsidRDefault="00A22E00" w:rsidP="00A22E00">
      <w:r>
        <w:t xml:space="preserve">Global plan of action to strengthen the role of the health system within a national multisectoral response to address interpersonal violence, </w:t>
      </w:r>
      <w:proofErr w:type="gramStart"/>
      <w:r>
        <w:t>in particular against</w:t>
      </w:r>
      <w:proofErr w:type="gramEnd"/>
      <w:r>
        <w:t xml:space="preserve"> women and girls, and against children</w:t>
      </w:r>
    </w:p>
    <w:p w14:paraId="74FB6404" w14:textId="77777777" w:rsidR="00A22E00" w:rsidRDefault="00A22E00" w:rsidP="00A22E00">
      <w:r>
        <w:t>WHO, in collaboration with partners, is:</w:t>
      </w:r>
    </w:p>
    <w:p w14:paraId="6B38DC1F" w14:textId="77777777" w:rsidR="00A22E00" w:rsidRDefault="00A22E00" w:rsidP="00A22E00">
      <w:r>
        <w:t>Building the evidence base on the size and nature of violence against women in different settings and supporting countries' efforts to document and measure this violence and its consequences, including improving the methods for measuring violence against women in the context of monitoring for the Sustainable Development Goals. This is central to understanding the magnitude and nature of the problem and to initiating action in countries and globally.</w:t>
      </w:r>
    </w:p>
    <w:p w14:paraId="7F617609" w14:textId="77777777" w:rsidR="00A22E00" w:rsidRDefault="00A22E00" w:rsidP="00A22E00">
      <w:r>
        <w:t>Strengthening research and capacity to assess interventions to address partner violence.</w:t>
      </w:r>
    </w:p>
    <w:p w14:paraId="58FA434F" w14:textId="77777777" w:rsidR="00A22E00" w:rsidRDefault="00A22E00" w:rsidP="00A22E00">
      <w:r>
        <w:t>Undertaking interventions research to test and identify effective health sector interventions to address violence against women.</w:t>
      </w:r>
    </w:p>
    <w:p w14:paraId="13F51A46" w14:textId="77777777" w:rsidR="00A22E00" w:rsidRDefault="00A22E00" w:rsidP="00A22E00">
      <w:r>
        <w:t>Developing guidelines and implementation tools for strengthening the health sector response to intimate partner and sexual violence and synthesizing evidence on what works to prevent such violence.</w:t>
      </w:r>
    </w:p>
    <w:p w14:paraId="3CFDAA79" w14:textId="77777777" w:rsidR="00A22E00" w:rsidRDefault="00A22E00" w:rsidP="00A22E00">
      <w:r>
        <w:t>Supporting countries and partners to implement the global plan of action on violence by:</w:t>
      </w:r>
    </w:p>
    <w:p w14:paraId="6A81C2E4" w14:textId="77777777" w:rsidR="00A22E00" w:rsidRDefault="00A22E00" w:rsidP="00A22E00">
      <w:r>
        <w:t xml:space="preserve">Collaborating with international agencies and organizations to reduce and eliminate violence globally through initiatives such as the Sexual Violence Research Initiative, Together for Girls, the Violence Against Women Working Group of the International Federation of Obstetrician-Gynecologists (FIGO) and the UN Joint </w:t>
      </w:r>
      <w:proofErr w:type="spellStart"/>
      <w:r>
        <w:t>Programme</w:t>
      </w:r>
      <w:proofErr w:type="spellEnd"/>
      <w:r>
        <w:t xml:space="preserve"> on Essential Services Package for Women Subject to Violence.</w:t>
      </w:r>
    </w:p>
    <w:p w14:paraId="0F1E83FE" w14:textId="77777777" w:rsidR="00A22E00" w:rsidRDefault="00A22E00" w:rsidP="00A22E00">
      <w:pPr>
        <w:pStyle w:val="Heading3"/>
      </w:pPr>
      <w:r>
        <w:lastRenderedPageBreak/>
        <w:t>Impact – Hurts the Economy</w:t>
      </w:r>
    </w:p>
    <w:p w14:paraId="20BA4E9D" w14:textId="77777777" w:rsidR="00A22E00" w:rsidRDefault="00A22E00" w:rsidP="00A22E00">
      <w:pPr>
        <w:pStyle w:val="Heading4"/>
      </w:pPr>
      <w:r>
        <w:t>Domestic violence hurts the economy – homicides and welfare costs</w:t>
      </w:r>
    </w:p>
    <w:p w14:paraId="26669E60" w14:textId="77777777" w:rsidR="00A22E00" w:rsidRPr="00097B68" w:rsidRDefault="00A22E00" w:rsidP="00A22E00">
      <w:pPr>
        <w:rPr>
          <w:b/>
          <w:sz w:val="26"/>
          <w:szCs w:val="26"/>
        </w:rPr>
      </w:pPr>
      <w:r w:rsidRPr="00097B68">
        <w:rPr>
          <w:b/>
          <w:sz w:val="26"/>
          <w:szCs w:val="26"/>
        </w:rPr>
        <w:t>Lomborg, Professor, Copenhagen Business School, 2014</w:t>
      </w:r>
    </w:p>
    <w:p w14:paraId="49D68B56" w14:textId="77777777" w:rsidR="00A22E00" w:rsidRDefault="00A22E00" w:rsidP="00A22E00">
      <w:r>
        <w:t>(</w:t>
      </w:r>
      <w:proofErr w:type="spellStart"/>
      <w:r w:rsidRPr="008C046E">
        <w:t>Bjørn</w:t>
      </w:r>
      <w:proofErr w:type="spellEnd"/>
      <w:r>
        <w:t>, “</w:t>
      </w:r>
      <w:r w:rsidRPr="008C046E">
        <w:t>Why domestic violence costs more than war</w:t>
      </w:r>
      <w:r>
        <w:t xml:space="preserve">”, World Economic Forum, </w:t>
      </w:r>
      <w:hyperlink r:id="rId81" w:history="1">
        <w:r w:rsidRPr="00CB13C9">
          <w:rPr>
            <w:rStyle w:val="Hyperlink"/>
          </w:rPr>
          <w:t>https://www.weforum.org/agenda/2014/09/domestic-violence-cost-war-development-goals/</w:t>
        </w:r>
      </w:hyperlink>
      <w:r>
        <w:t>, accessed 6/30/18, JCP-JG)</w:t>
      </w:r>
    </w:p>
    <w:p w14:paraId="46AC4080" w14:textId="77777777" w:rsidR="00A22E00" w:rsidRDefault="00A22E00" w:rsidP="00A22E00">
      <w:r w:rsidRPr="005F2344">
        <w:rPr>
          <w:rStyle w:val="StyleUnderline"/>
        </w:rPr>
        <w:t>What is the biggest source of violence in our world?</w:t>
      </w:r>
      <w:r>
        <w:t xml:space="preserve"> With the brutal conflicts in Syria, Ukraine and elsewhere constantly in the news, many people would probably say war. But that turns out to be spectacularly wrong.</w:t>
      </w:r>
    </w:p>
    <w:p w14:paraId="59335BAB" w14:textId="77777777" w:rsidR="00A22E00" w:rsidRDefault="00A22E00" w:rsidP="00A22E00">
      <w:r>
        <w:t xml:space="preserve">Getting it right matters if we are to find cost-effective solutions to this and other global problems. Obviously, everyone would like to stop wars and violence, just as we would like to end poverty, hunger and global warming, while providing education to all. But, given limited resources, the international community can only do so much. We </w:t>
      </w:r>
      <w:proofErr w:type="gramStart"/>
      <w:r>
        <w:t>have to</w:t>
      </w:r>
      <w:proofErr w:type="gramEnd"/>
      <w:r>
        <w:t xml:space="preserve"> prioritize, which is what an economic analysis of costs and benefits can do.</w:t>
      </w:r>
    </w:p>
    <w:p w14:paraId="2250A1EA" w14:textId="77777777" w:rsidR="00A22E00" w:rsidRDefault="00A22E00" w:rsidP="00A22E00">
      <w:r>
        <w:t>The international community is working on new development goals for the next 15 years, and the Copenhagen Consensus has asked some of the world’s leading economists to give their assessment of the smartest targets they can choose. Is reducing violence a goal worthy of resources that would otherwise be spent on, say, reducing hunger? And, if so, which forms of violence should be targeted?</w:t>
      </w:r>
    </w:p>
    <w:p w14:paraId="0A604BFA" w14:textId="77777777" w:rsidR="00A22E00" w:rsidRDefault="00A22E00" w:rsidP="00A22E00">
      <w:r w:rsidRPr="005F2344">
        <w:rPr>
          <w:rStyle w:val="StyleUnderline"/>
        </w:rPr>
        <w:t>A study</w:t>
      </w:r>
      <w:r>
        <w:t xml:space="preserve"> by James Fearon of Stanford University and </w:t>
      </w:r>
      <w:proofErr w:type="spellStart"/>
      <w:r>
        <w:t>Anke</w:t>
      </w:r>
      <w:proofErr w:type="spellEnd"/>
      <w:r>
        <w:t xml:space="preserve"> </w:t>
      </w:r>
      <w:proofErr w:type="spellStart"/>
      <w:r>
        <w:t>Hoeffler</w:t>
      </w:r>
      <w:proofErr w:type="spellEnd"/>
      <w:r>
        <w:t xml:space="preserve"> of Oxford University’s Centre for the Study of African Economies </w:t>
      </w:r>
      <w:r w:rsidRPr="005F2344">
        <w:rPr>
          <w:rStyle w:val="StyleUnderline"/>
        </w:rPr>
        <w:t xml:space="preserve">argues that societal violence – </w:t>
      </w:r>
      <w:r w:rsidRPr="005F2344">
        <w:rPr>
          <w:rStyle w:val="Emphasis"/>
        </w:rPr>
        <w:t xml:space="preserve">homicides and especially violence against women and children </w:t>
      </w:r>
      <w:r w:rsidRPr="005F2344">
        <w:rPr>
          <w:rStyle w:val="StyleUnderline"/>
        </w:rPr>
        <w:t xml:space="preserve">– is a much bigger problem than civil wars. </w:t>
      </w:r>
      <w:r>
        <w:t>Nine people are killed in interpersonal violence for every battlefield death in a civil war, and one child is killed for every two combatants who die.</w:t>
      </w:r>
    </w:p>
    <w:p w14:paraId="2B4F719D" w14:textId="77777777" w:rsidR="00A22E00" w:rsidRPr="00E34A7F" w:rsidRDefault="00A22E00" w:rsidP="00A22E00">
      <w:pPr>
        <w:rPr>
          <w:rStyle w:val="StyleUnderline"/>
        </w:rPr>
      </w:pPr>
      <w:r w:rsidRPr="00E34A7F">
        <w:rPr>
          <w:rStyle w:val="StyleUnderline"/>
        </w:rPr>
        <w:t>In 2008, there were 418,000 homicides around the world, with far too many countries recording a murder rate of more than 10 per 100,000</w:t>
      </w:r>
      <w:r>
        <w:t xml:space="preserve">, which the World Health Organization regards as an epidemic. </w:t>
      </w:r>
      <w:r w:rsidRPr="00E34A7F">
        <w:rPr>
          <w:rStyle w:val="StyleUnderline"/>
        </w:rPr>
        <w:t>A single homicide in America costs the individual and society $9.1 million. If we scale this by national income across the world, this single category of violent crime costs 1.7% of global GDP.</w:t>
      </w:r>
    </w:p>
    <w:p w14:paraId="21C66BEE" w14:textId="77777777" w:rsidR="00A22E00" w:rsidRPr="00E34A7F" w:rsidRDefault="00A22E00" w:rsidP="00A22E00">
      <w:pPr>
        <w:rPr>
          <w:rStyle w:val="StyleUnderline"/>
        </w:rPr>
      </w:pPr>
      <w:r>
        <w:t xml:space="preserve">Of course, this is not a direct financial loss to the global economy, but a way of expressing the impact. </w:t>
      </w:r>
      <w:r w:rsidRPr="00E34A7F">
        <w:rPr>
          <w:rStyle w:val="StyleUnderline"/>
        </w:rPr>
        <w:t>If murders could be eliminated, societies around the world would be better off in ways that can be valued at 1.7% of GDP. Compare this to the much lower cost of civil wars, which are equivalent to about 0.2% of global GDP.</w:t>
      </w:r>
    </w:p>
    <w:p w14:paraId="54273F69" w14:textId="77777777" w:rsidR="00A22E00" w:rsidRPr="00E34A7F" w:rsidRDefault="00A22E00" w:rsidP="00A22E00">
      <w:pPr>
        <w:rPr>
          <w:rStyle w:val="StyleUnderline"/>
        </w:rPr>
      </w:pPr>
      <w:r>
        <w:t xml:space="preserve">But </w:t>
      </w:r>
      <w:r w:rsidRPr="00E34A7F">
        <w:rPr>
          <w:rStyle w:val="StyleUnderline"/>
        </w:rPr>
        <w:t xml:space="preserve">this is still much less than the biggest source of violence of all: </w:t>
      </w:r>
      <w:r w:rsidRPr="00E34A7F">
        <w:rPr>
          <w:rStyle w:val="Emphasis"/>
        </w:rPr>
        <w:t>violence against women in the home.</w:t>
      </w:r>
      <w:r>
        <w:t xml:space="preserve"> Based on studies published in Science, 28% of all women in sub-Saharan Africa reported experiencing violence in the past year at the hands of their partners or family. </w:t>
      </w:r>
      <w:r w:rsidRPr="00E34A7F">
        <w:rPr>
          <w:rStyle w:val="StyleUnderline"/>
        </w:rPr>
        <w:t>This includes women subjected to beatings, forced marriage at an early age, sexual assault, “</w:t>
      </w:r>
      <w:proofErr w:type="spellStart"/>
      <w:r w:rsidRPr="00E34A7F">
        <w:rPr>
          <w:rStyle w:val="StyleUnderline"/>
        </w:rPr>
        <w:t>honour</w:t>
      </w:r>
      <w:proofErr w:type="spellEnd"/>
      <w:r w:rsidRPr="00E34A7F">
        <w:rPr>
          <w:rStyle w:val="StyleUnderline"/>
        </w:rPr>
        <w:t>” crimes and female genital mutilation. A conservative estimate puts the welfare cost of intimate partner violence alone at $4.4 trillion, or 5.2% of global GDP.</w:t>
      </w:r>
    </w:p>
    <w:p w14:paraId="00B87099" w14:textId="77777777" w:rsidR="00A22E00" w:rsidRPr="00E34A7F" w:rsidRDefault="00A22E00" w:rsidP="00A22E00">
      <w:pPr>
        <w:rPr>
          <w:rStyle w:val="StyleUnderline"/>
        </w:rPr>
      </w:pPr>
      <w:r w:rsidRPr="00E34A7F">
        <w:rPr>
          <w:rStyle w:val="StyleUnderline"/>
        </w:rPr>
        <w:lastRenderedPageBreak/>
        <w:t>The second-largest source of violence is the abuse of children, 80% of which is inflicted by parents</w:t>
      </w:r>
      <w:r>
        <w:t xml:space="preserve">. The definition of what constitutes child abuse varies by culture, but about 15% of children suffer each month from what the UN calls severe physical punishment. </w:t>
      </w:r>
      <w:r w:rsidRPr="00E34A7F">
        <w:rPr>
          <w:rStyle w:val="StyleUnderline"/>
        </w:rPr>
        <w:t xml:space="preserve">This includes being slapped on the face, head or ears, and a quarter of these children are beaten with </w:t>
      </w:r>
      <w:proofErr w:type="gramStart"/>
      <w:r w:rsidRPr="00E34A7F">
        <w:rPr>
          <w:rStyle w:val="StyleUnderline"/>
        </w:rPr>
        <w:t>some kind of implement</w:t>
      </w:r>
      <w:proofErr w:type="gramEnd"/>
      <w:r w:rsidRPr="00E34A7F">
        <w:rPr>
          <w:rStyle w:val="StyleUnderline"/>
        </w:rPr>
        <w:t xml:space="preserve"> repeatedly and as hard as possible.</w:t>
      </w:r>
    </w:p>
    <w:p w14:paraId="3EC43BB4" w14:textId="77777777" w:rsidR="00A22E00" w:rsidRPr="00E23FA7" w:rsidRDefault="00A22E00" w:rsidP="00A22E00">
      <w:pPr>
        <w:rPr>
          <w:u w:val="single"/>
        </w:rPr>
      </w:pPr>
      <w:r w:rsidRPr="00E34A7F">
        <w:rPr>
          <w:rStyle w:val="StyleUnderline"/>
        </w:rPr>
        <w:t>Every month, some 290 million children endure such suffering. The welfare cost is $3.6 trillion, or 4.2% of global GDP.</w:t>
      </w:r>
    </w:p>
    <w:p w14:paraId="093342FC" w14:textId="77777777" w:rsidR="00A22E00" w:rsidRDefault="00A22E00" w:rsidP="00A22E00">
      <w:pPr>
        <w:pStyle w:val="Heading3"/>
      </w:pPr>
      <w:r>
        <w:lastRenderedPageBreak/>
        <w:t>Impact– Public Health</w:t>
      </w:r>
    </w:p>
    <w:p w14:paraId="0E9D6D48" w14:textId="77777777" w:rsidR="00A22E00" w:rsidRPr="00ED28F8" w:rsidRDefault="00A22E00" w:rsidP="00A22E00">
      <w:pPr>
        <w:pStyle w:val="Heading4"/>
      </w:pPr>
      <w:r w:rsidRPr="00ED28F8">
        <w:t>Domestic violence has become a worldwide public health issue – political action is needed to combat</w:t>
      </w:r>
    </w:p>
    <w:p w14:paraId="48760B51" w14:textId="77777777" w:rsidR="00A22E00" w:rsidRPr="00185DBE" w:rsidRDefault="00A22E00" w:rsidP="00A22E00">
      <w:pPr>
        <w:rPr>
          <w:rStyle w:val="Style13ptBold"/>
        </w:rPr>
      </w:pPr>
      <w:proofErr w:type="spellStart"/>
      <w:r w:rsidRPr="00185DBE">
        <w:rPr>
          <w:rStyle w:val="Style13ptBold"/>
        </w:rPr>
        <w:t>Chelala</w:t>
      </w:r>
      <w:proofErr w:type="spellEnd"/>
      <w:r w:rsidRPr="00185DBE">
        <w:rPr>
          <w:rStyle w:val="Style13ptBold"/>
        </w:rPr>
        <w:t>, Pan American Health Organization, 13</w:t>
      </w:r>
    </w:p>
    <w:p w14:paraId="739D0A0C" w14:textId="77777777" w:rsidR="00A22E00" w:rsidRDefault="00A22E00" w:rsidP="00A22E00">
      <w:r>
        <w:t xml:space="preserve">[Cesar, 7/15/13, Boston Globe, </w:t>
      </w:r>
      <w:r w:rsidRPr="004B7718">
        <w:t>Domestic violence is a global public health concern</w:t>
      </w:r>
      <w:r>
        <w:t xml:space="preserve">, </w:t>
      </w:r>
      <w:hyperlink r:id="rId82" w:history="1">
        <w:r w:rsidRPr="00260591">
          <w:rPr>
            <w:rStyle w:val="Hyperlink"/>
          </w:rPr>
          <w:t>https://www.bostonglobe.com/opinion/2013/07/15/podiumppublichealth/QHsRVG97Qy9a3AN93fzqgM/story.html</w:t>
        </w:r>
      </w:hyperlink>
      <w:r>
        <w:t>, accessed 6/27/18, MC]</w:t>
      </w:r>
    </w:p>
    <w:p w14:paraId="6A977694" w14:textId="77777777" w:rsidR="00A22E00" w:rsidRDefault="00A22E00" w:rsidP="00A22E00">
      <w:r w:rsidRPr="004B7718">
        <w:rPr>
          <w:rStyle w:val="StyleUnderline"/>
        </w:rPr>
        <w:t>Physical or sexual violence is a serious public health problem that affects more than one third of all women globally, according to a new report by the World Health Organization. The findings of the report “send a powerful message that violence against women is a global health problem of epidemic proportions,” says Dr. Margaret Chan, director-general of WHO</w:t>
      </w:r>
      <w:r>
        <w:t>.</w:t>
      </w:r>
    </w:p>
    <w:p w14:paraId="4FACEE4C" w14:textId="77777777" w:rsidR="00A22E00" w:rsidRDefault="00A22E00" w:rsidP="00A22E00">
      <w:r>
        <w:t>The WHO report, “Global and regional estimates of violence against women: Prevalence and health effects of intimate partner violence and non-partner sexual violence,’’ is the first systematic study of global information on the prevalence of violence against women — both by partners and by non-partners. According to the study, 35 percent of all women will experience violence. Intimate partner violence is the most common kind of violence experienced by women worldwide, both in developing and in industrialized countries.</w:t>
      </w:r>
    </w:p>
    <w:p w14:paraId="383EADFB" w14:textId="77777777" w:rsidR="00A22E00" w:rsidRDefault="00A22E00" w:rsidP="00A22E00">
      <w:r>
        <w:t>According to WHO, the prevalence rates for intimate partner and non-partner sexual violence among all women 15 years old or older, are the following: Africa: 45.6 percent; Americas: 36.1 percent; Eastern Mediterranean: 36.4 percent; Europe: 27.2 percent; South-East Asia: 40.2 percent; Western Pacific: 27.9 percent. In high income countries, the prevalence of this problem is 32.7 percent.</w:t>
      </w:r>
    </w:p>
    <w:p w14:paraId="57A53DE4" w14:textId="77777777" w:rsidR="00A22E00" w:rsidRDefault="00A22E00" w:rsidP="00A22E00">
      <w:r>
        <w:t xml:space="preserve">Because of the extent of this phenomenon, a global momentum for more effective action is building up, according to the medical magazine Lancet. In March, </w:t>
      </w:r>
      <w:proofErr w:type="gramStart"/>
      <w:r>
        <w:t>103 member</w:t>
      </w:r>
      <w:proofErr w:type="gramEnd"/>
      <w:r>
        <w:t xml:space="preserve"> states at the Commission on the Status of Women at the UN agreed on the need to end violence against women and girls and to protect their human rights and fundamental freedoms.</w:t>
      </w:r>
    </w:p>
    <w:p w14:paraId="79442725" w14:textId="77777777" w:rsidR="00A22E00" w:rsidRPr="004B7718" w:rsidRDefault="00A22E00" w:rsidP="00A22E00">
      <w:pPr>
        <w:rPr>
          <w:u w:val="single"/>
        </w:rPr>
      </w:pPr>
      <w:r w:rsidRPr="004B7718">
        <w:rPr>
          <w:u w:val="single"/>
        </w:rPr>
        <w:t>Women victims of violence suffer a wide variety of health problems such as organ and bone damage, miscarriage, exacerbation of chronic illness, gynecological problems and sexually transmitted diseases including HIV/AIDS. In addition, they are more susceptible to a variety of mental health problems such as depression, post-traumatic stress disorder, sleep and eating disorders, emotional distress and suicide.</w:t>
      </w:r>
    </w:p>
    <w:p w14:paraId="469EB60B" w14:textId="77777777" w:rsidR="00A22E00" w:rsidRDefault="00A22E00" w:rsidP="00A22E00">
      <w:r>
        <w:t xml:space="preserve">Harmful effects of domestic violence are not limited to the women victims, but they also extend to their children. Children who grow up in families where there is domestic violence are prone to a wide range of behavioral and emotional disturbances. One of three abused children </w:t>
      </w:r>
      <w:proofErr w:type="gramStart"/>
      <w:r>
        <w:t>becomes</w:t>
      </w:r>
      <w:proofErr w:type="gramEnd"/>
      <w:r>
        <w:t xml:space="preserve"> an adult abuser or victim. Domestic violence by a partner has also been associated with higher rates of infant and child mortality and morbidity.</w:t>
      </w:r>
    </w:p>
    <w:p w14:paraId="51BAAAB9" w14:textId="77777777" w:rsidR="00A22E00" w:rsidRPr="004B7718" w:rsidRDefault="00A22E00" w:rsidP="00A22E00">
      <w:pPr>
        <w:rPr>
          <w:u w:val="single"/>
        </w:rPr>
      </w:pPr>
      <w:r w:rsidRPr="004B7718">
        <w:rPr>
          <w:u w:val="single"/>
        </w:rPr>
        <w:t>Violence against women has also a high economic cost for society. The Centers for Disease Control and Prevention estimates the cost of the consequences of violence against women in $37 billion annually. This violence results in almost two million injuries and nearly 1,300 annual deaths.</w:t>
      </w:r>
    </w:p>
    <w:p w14:paraId="0134562D" w14:textId="77777777" w:rsidR="00A22E00" w:rsidRPr="004B7718" w:rsidRDefault="00A22E00" w:rsidP="00A22E00">
      <w:pPr>
        <w:rPr>
          <w:u w:val="single"/>
        </w:rPr>
      </w:pPr>
      <w:r w:rsidRPr="004B7718">
        <w:rPr>
          <w:u w:val="single"/>
        </w:rPr>
        <w:lastRenderedPageBreak/>
        <w:t>In Russia, more than 14,000 women are killed every year in acts of domestic violence. In China, according to a national survey, one-third of the country’s 270 million households cope with domestic violence.</w:t>
      </w:r>
    </w:p>
    <w:p w14:paraId="4FDA9D17" w14:textId="77777777" w:rsidR="00A22E00" w:rsidRPr="004B7718" w:rsidRDefault="00A22E00" w:rsidP="00A22E00">
      <w:pPr>
        <w:rPr>
          <w:u w:val="single"/>
        </w:rPr>
      </w:pPr>
      <w:r w:rsidRPr="004B7718">
        <w:rPr>
          <w:u w:val="single"/>
        </w:rPr>
        <w:t>Domestic violence is also rife in most African countries. According to a United Nations report, domestic violence in Zimbabwe accounts for more than six in ten murder cases in court. In Kenya and Uganda, 42 percent and 41 percent respectively of women surveyed reported having been beaten by their husbands.</w:t>
      </w:r>
    </w:p>
    <w:p w14:paraId="10C963A9" w14:textId="77777777" w:rsidR="00A22E00" w:rsidRDefault="00A22E00" w:rsidP="00A22E00">
      <w:r w:rsidRPr="004B7718">
        <w:rPr>
          <w:u w:val="single"/>
        </w:rPr>
        <w:t>Domestic violence as a public health issue has been recognized by organizations such as the World Health Organization and the Inter-American Commission of Women of the Organization of American States.</w:t>
      </w:r>
      <w:r>
        <w:t xml:space="preserve"> “Health systems should be the main door for detection, treatment and support for victims of violence against women,” states Carmen Barroso, director of the International Planned Parenthood Federation’s Western Hemisphere. However, the response continues to be inadequate. </w:t>
      </w:r>
      <w:r w:rsidRPr="004B7718">
        <w:rPr>
          <w:u w:val="single"/>
        </w:rPr>
        <w:t>There are more animal shelters than shelters for battered women in the United States.</w:t>
      </w:r>
    </w:p>
    <w:p w14:paraId="19010358" w14:textId="77777777" w:rsidR="00A22E00" w:rsidRPr="004B7718" w:rsidRDefault="00A22E00" w:rsidP="00A22E00">
      <w:pPr>
        <w:rPr>
          <w:u w:val="single"/>
        </w:rPr>
      </w:pPr>
      <w:r w:rsidRPr="004B7718">
        <w:rPr>
          <w:u w:val="single"/>
        </w:rPr>
        <w:t>To end this worldwide scourge, appropriate legislation needs to be passed and seriously enforced. Violence against women is a barbaric practice that has no place in modern societies.</w:t>
      </w:r>
    </w:p>
    <w:p w14:paraId="56E9FC3E" w14:textId="77777777" w:rsidR="00A22E00" w:rsidRDefault="00A22E00" w:rsidP="00A22E00">
      <w:pPr>
        <w:pStyle w:val="Heading3"/>
      </w:pPr>
      <w:r>
        <w:lastRenderedPageBreak/>
        <w:t>Impact– Children</w:t>
      </w:r>
    </w:p>
    <w:p w14:paraId="697EB5FB" w14:textId="77777777" w:rsidR="00A22E00" w:rsidRDefault="00A22E00" w:rsidP="00A22E00">
      <w:pPr>
        <w:pStyle w:val="Heading4"/>
      </w:pPr>
      <w:r>
        <w:t>Intimate partner violence independently causes trauma for children – studies prove</w:t>
      </w:r>
    </w:p>
    <w:p w14:paraId="3D1847C2" w14:textId="77777777" w:rsidR="00A22E00" w:rsidRPr="00DF23E4" w:rsidRDefault="00A22E00" w:rsidP="00A22E00">
      <w:pPr>
        <w:rPr>
          <w:b/>
          <w:sz w:val="26"/>
          <w:szCs w:val="26"/>
        </w:rPr>
      </w:pPr>
      <w:proofErr w:type="spellStart"/>
      <w:r w:rsidRPr="00DF23E4">
        <w:rPr>
          <w:b/>
          <w:sz w:val="26"/>
          <w:szCs w:val="26"/>
        </w:rPr>
        <w:t>DeJonghe</w:t>
      </w:r>
      <w:proofErr w:type="spellEnd"/>
      <w:r w:rsidRPr="00DF23E4">
        <w:rPr>
          <w:b/>
          <w:sz w:val="26"/>
          <w:szCs w:val="26"/>
        </w:rPr>
        <w:t>, Department of Psychology and Sociology, California State Polytechnic University Pomona, et al., 2008</w:t>
      </w:r>
    </w:p>
    <w:p w14:paraId="6785B4B1" w14:textId="77777777" w:rsidR="00A22E00" w:rsidRPr="00DD0936" w:rsidRDefault="00A22E00" w:rsidP="00A22E00">
      <w:r>
        <w:t xml:space="preserve">(E., </w:t>
      </w:r>
      <w:r w:rsidRPr="00D179D5">
        <w:t>G</w:t>
      </w:r>
      <w:r>
        <w:t xml:space="preserve">. </w:t>
      </w:r>
      <w:proofErr w:type="spellStart"/>
      <w:r>
        <w:t>Bogat</w:t>
      </w:r>
      <w:proofErr w:type="spellEnd"/>
      <w:r>
        <w:t>,</w:t>
      </w:r>
      <w:r w:rsidRPr="00D179D5">
        <w:t xml:space="preserve"> Department of Psychology, Michigan State University,</w:t>
      </w:r>
      <w:r>
        <w:t xml:space="preserve"> </w:t>
      </w:r>
      <w:r w:rsidRPr="00D179D5">
        <w:t>A</w:t>
      </w:r>
      <w:r>
        <w:t xml:space="preserve">. </w:t>
      </w:r>
      <w:proofErr w:type="spellStart"/>
      <w:r>
        <w:t>Levendosky</w:t>
      </w:r>
      <w:proofErr w:type="spellEnd"/>
      <w:r>
        <w:t xml:space="preserve">, </w:t>
      </w:r>
      <w:r w:rsidRPr="00D179D5">
        <w:t>Department of Psychology, Michigan State University,</w:t>
      </w:r>
      <w:r>
        <w:t xml:space="preserve"> </w:t>
      </w:r>
      <w:r w:rsidRPr="00D179D5">
        <w:t>A</w:t>
      </w:r>
      <w:r>
        <w:t>. Eye,</w:t>
      </w:r>
      <w:r w:rsidRPr="00D179D5">
        <w:t xml:space="preserve"> Department of Psychology, Michigan State University,</w:t>
      </w:r>
      <w:r>
        <w:t xml:space="preserve"> “</w:t>
      </w:r>
      <w:r w:rsidRPr="0099277A">
        <w:t>Women survivors of intimate partner violence and post-traumatic stress disorder: Prediction and prevention</w:t>
      </w:r>
      <w:r>
        <w:t xml:space="preserve">”, </w:t>
      </w:r>
      <w:r w:rsidRPr="0099277A">
        <w:t xml:space="preserve">Journal of Postgraduate Medicine; Mumbai Vol. 54, </w:t>
      </w:r>
      <w:proofErr w:type="spellStart"/>
      <w:r w:rsidRPr="0099277A">
        <w:t>I</w:t>
      </w:r>
      <w:r>
        <w:t>ss</w:t>
      </w:r>
      <w:proofErr w:type="spellEnd"/>
      <w:r>
        <w:t>. 4, (Oct-Dec 2008): 294-300, accessed via ProQuest, accessed 6/28/18, GDI-JG)</w:t>
      </w:r>
    </w:p>
    <w:p w14:paraId="0F71D4A1" w14:textId="77777777" w:rsidR="00A22E00" w:rsidRDefault="00A22E00" w:rsidP="00A22E00">
      <w:r>
        <w:t xml:space="preserve">Although not the focus of this article, it is important to note that </w:t>
      </w:r>
      <w:r w:rsidRPr="00E30420">
        <w:rPr>
          <w:rStyle w:val="StyleUnderline"/>
        </w:rPr>
        <w:t xml:space="preserve">when mothers are victims of IPV, </w:t>
      </w:r>
      <w:r w:rsidRPr="00E30420">
        <w:rPr>
          <w:rStyle w:val="Emphasis"/>
        </w:rPr>
        <w:t>their children are often affected.</w:t>
      </w:r>
      <w:r>
        <w:t xml:space="preserve"> </w:t>
      </w:r>
      <w:r w:rsidRPr="00E30420">
        <w:rPr>
          <w:rStyle w:val="StyleUnderline"/>
        </w:rPr>
        <w:t>More than half the women who experience IPV live with children under age 12.</w:t>
      </w:r>
      <w:r>
        <w:t xml:space="preserve"> [61] Multiple studies indicate that about 20-25% of children report witnessing incidents of IPV between their parents. [62</w:t>
      </w:r>
      <w:proofErr w:type="gramStart"/>
      <w:r>
        <w:t>],[</w:t>
      </w:r>
      <w:proofErr w:type="gramEnd"/>
      <w:r>
        <w:t>63],[64]</w:t>
      </w:r>
    </w:p>
    <w:p w14:paraId="1CF6CE4D" w14:textId="77777777" w:rsidR="00A22E00" w:rsidRDefault="00A22E00" w:rsidP="00A22E00">
      <w:r w:rsidRPr="00E30420">
        <w:rPr>
          <w:rStyle w:val="StyleUnderline"/>
        </w:rPr>
        <w:t>Intimate partner violence may affect children even before they are born. Prenatal IPV has been associated with compromised infant attachment to mothers at six months</w:t>
      </w:r>
      <w:r>
        <w:t xml:space="preserve"> [65] </w:t>
      </w:r>
      <w:r w:rsidRPr="00E30420">
        <w:rPr>
          <w:rStyle w:val="StyleUnderline"/>
        </w:rPr>
        <w:t>and at age one</w:t>
      </w:r>
      <w:r>
        <w:t xml:space="preserve">. [66] In our own research, we found that </w:t>
      </w:r>
      <w:r w:rsidRPr="00E30420">
        <w:rPr>
          <w:rStyle w:val="StyleUnderline"/>
        </w:rPr>
        <w:t xml:space="preserve">women who had been abused during their pregnancies had significantly more negative thoughts and expectations about their unborn babies </w:t>
      </w:r>
      <w:r>
        <w:t xml:space="preserve">than did </w:t>
      </w:r>
      <w:proofErr w:type="spellStart"/>
      <w:r>
        <w:t>nonabused</w:t>
      </w:r>
      <w:proofErr w:type="spellEnd"/>
      <w:r>
        <w:t xml:space="preserve"> women. [67] We also examined the stability of these maternal representations of caretaking (i.e., how mothers thought about their relationships with and care for their infants) from pregnancy to one year postpartum. [68] </w:t>
      </w:r>
      <w:r w:rsidRPr="00E30420">
        <w:rPr>
          <w:rStyle w:val="StyleUnderline"/>
        </w:rPr>
        <w:t xml:space="preserve">Women who changed from positive to less positive representations were more likely to be abused during pregnancy than were </w:t>
      </w:r>
      <w:proofErr w:type="spellStart"/>
      <w:r w:rsidRPr="00E30420">
        <w:rPr>
          <w:rStyle w:val="StyleUnderline"/>
        </w:rPr>
        <w:t>nonabused</w:t>
      </w:r>
      <w:proofErr w:type="spellEnd"/>
      <w:r w:rsidRPr="00E30420">
        <w:rPr>
          <w:rStyle w:val="StyleUnderline"/>
        </w:rPr>
        <w:t xml:space="preserve"> wome</w:t>
      </w:r>
      <w:r>
        <w:t xml:space="preserve">n. And, </w:t>
      </w:r>
      <w:r w:rsidRPr="00E30420">
        <w:rPr>
          <w:rStyle w:val="StyleUnderline"/>
        </w:rPr>
        <w:t>women with more negative prenatal schemas were more controlling and hostile with their infants at one year</w:t>
      </w:r>
      <w:r>
        <w:t>. [69]</w:t>
      </w:r>
    </w:p>
    <w:p w14:paraId="43552116" w14:textId="77777777" w:rsidR="00A22E00" w:rsidRDefault="00A22E00" w:rsidP="00A22E00">
      <w:r>
        <w:t xml:space="preserve">Once born, </w:t>
      </w:r>
      <w:r w:rsidRPr="00E30420">
        <w:rPr>
          <w:rStyle w:val="StyleUnderline"/>
        </w:rPr>
        <w:t>the effects of maternal IPV victimization may be seen beginning in infancy.</w:t>
      </w:r>
      <w:r>
        <w:t xml:space="preserve"> Our research indicates that </w:t>
      </w:r>
      <w:r w:rsidRPr="00E30420">
        <w:rPr>
          <w:rStyle w:val="StyleUnderline"/>
        </w:rPr>
        <w:t>at age one, infants exposed to IPV were more reactive to adult anger than those who were not expose</w:t>
      </w:r>
      <w:r>
        <w:t xml:space="preserve">d [70] </w:t>
      </w:r>
      <w:r w:rsidRPr="00E30420">
        <w:rPr>
          <w:rStyle w:val="StyleUnderline"/>
        </w:rPr>
        <w:t>and were likely to exhibit trauma symptoms</w:t>
      </w:r>
      <w:r>
        <w:t xml:space="preserve">. [71] </w:t>
      </w:r>
      <w:r w:rsidRPr="00DD0936">
        <w:rPr>
          <w:rStyle w:val="StyleUnderline"/>
        </w:rPr>
        <w:t>Preschool and school-age children also exhibit</w:t>
      </w:r>
      <w:r>
        <w:t xml:space="preserve"> trauma symptoms </w:t>
      </w:r>
      <w:proofErr w:type="gramStart"/>
      <w:r>
        <w:t>as a result of</w:t>
      </w:r>
      <w:proofErr w:type="gramEnd"/>
      <w:r>
        <w:t xml:space="preserve"> witnessing IPV. [72</w:t>
      </w:r>
      <w:proofErr w:type="gramStart"/>
      <w:r>
        <w:t>],[</w:t>
      </w:r>
      <w:proofErr w:type="gramEnd"/>
      <w:r>
        <w:t xml:space="preserve">73],[74],[75],[76] And a recent meta-analysis indicated that </w:t>
      </w:r>
      <w:r w:rsidRPr="00DD0936">
        <w:rPr>
          <w:rStyle w:val="StyleUnderline"/>
        </w:rPr>
        <w:t>effect sizes for trauma symptoms occurring as a result of IPV exposure were greater than those for other forms of internalizing behaviors</w:t>
      </w:r>
      <w:r>
        <w:t xml:space="preserve">. [77] Of course, problems other than PTSD or trauma symptoms occur when children are exposed to IPV. </w:t>
      </w:r>
      <w:r w:rsidRPr="00DD0936">
        <w:rPr>
          <w:rStyle w:val="StyleUnderline"/>
        </w:rPr>
        <w:t>Recent meta-analyses find an increased risk of behavioral and emotional problems among children living in households with IPV</w:t>
      </w:r>
      <w:r>
        <w:t>. [77</w:t>
      </w:r>
      <w:proofErr w:type="gramStart"/>
      <w:r>
        <w:t>],[</w:t>
      </w:r>
      <w:proofErr w:type="gramEnd"/>
      <w:r>
        <w:t>78]</w:t>
      </w:r>
    </w:p>
    <w:p w14:paraId="33E31CEA" w14:textId="77777777" w:rsidR="00A22E00" w:rsidRPr="00B34847" w:rsidRDefault="00A22E00" w:rsidP="00A22E00">
      <w:r>
        <w:t>Impaired parenting may result from IPV, and it has been hypothesized as one of the causal mechanisms that influence child outcomes</w:t>
      </w:r>
      <w:r w:rsidRPr="00DD0936">
        <w:rPr>
          <w:rStyle w:val="StyleUnderline"/>
        </w:rPr>
        <w:t>. Much research has documented the deleterious effects of parental depression on parenting behavior and children's functioning across many age ranges</w:t>
      </w:r>
      <w:r>
        <w:t>. [79</w:t>
      </w:r>
      <w:proofErr w:type="gramStart"/>
      <w:r>
        <w:t>],[</w:t>
      </w:r>
      <w:proofErr w:type="gramEnd"/>
      <w:r>
        <w:t xml:space="preserve">80],[81],[82],[83],[84] </w:t>
      </w:r>
      <w:r w:rsidRPr="00DD0936">
        <w:rPr>
          <w:rStyle w:val="StyleUnderline"/>
        </w:rPr>
        <w:t>Depression contributes to less optimal caretaking behaviors</w:t>
      </w:r>
      <w:r>
        <w:t xml:space="preserve"> because the mother's attention and interest in the child is reduced [85],[86] and she is not available to assist the child with emotion regulation. [86</w:t>
      </w:r>
      <w:proofErr w:type="gramStart"/>
      <w:r>
        <w:t>],[</w:t>
      </w:r>
      <w:proofErr w:type="gramEnd"/>
      <w:r>
        <w:t xml:space="preserve">87] English et al. [88] found that </w:t>
      </w:r>
      <w:r w:rsidRPr="00DD0936">
        <w:rPr>
          <w:rStyle w:val="StyleUnderline"/>
        </w:rPr>
        <w:t>caregiver functioning</w:t>
      </w:r>
      <w:r>
        <w:t xml:space="preserve"> (including depression) </w:t>
      </w:r>
      <w:r w:rsidRPr="00DD0936">
        <w:rPr>
          <w:rStyle w:val="StyleUnderline"/>
        </w:rPr>
        <w:t>was a mediator between IPV and child outcomes between the ages of four and six.</w:t>
      </w:r>
      <w:r>
        <w:t xml:space="preserve"> The studies did not test for PTSD, so although there is a large literature examining the effects of depression on parenting, the effects on parenting of PTSD alone or with depression have been rarely examined. [89</w:t>
      </w:r>
      <w:proofErr w:type="gramStart"/>
      <w:r>
        <w:t>],[</w:t>
      </w:r>
      <w:proofErr w:type="gramEnd"/>
      <w:r>
        <w:t>90],[91]</w:t>
      </w:r>
    </w:p>
    <w:p w14:paraId="2AD90145" w14:textId="77777777" w:rsidR="00A22E00" w:rsidRDefault="00A22E00" w:rsidP="00A22E00">
      <w:pPr>
        <w:pStyle w:val="Heading3"/>
      </w:pPr>
      <w:r>
        <w:lastRenderedPageBreak/>
        <w:t>Impact– Pregnant Women</w:t>
      </w:r>
    </w:p>
    <w:p w14:paraId="621279BF" w14:textId="77777777" w:rsidR="00A22E00" w:rsidRDefault="00A22E00" w:rsidP="00A22E00">
      <w:pPr>
        <w:pStyle w:val="Heading4"/>
      </w:pPr>
      <w:r>
        <w:t>Intimate partner violence specifically threatens pregnant women – PTSD proves</w:t>
      </w:r>
    </w:p>
    <w:p w14:paraId="79D591BD" w14:textId="77777777" w:rsidR="00A22E00" w:rsidRPr="00DF23E4" w:rsidRDefault="00A22E00" w:rsidP="00A22E00">
      <w:pPr>
        <w:rPr>
          <w:b/>
          <w:sz w:val="26"/>
          <w:szCs w:val="26"/>
        </w:rPr>
      </w:pPr>
      <w:proofErr w:type="spellStart"/>
      <w:r w:rsidRPr="00DF23E4">
        <w:rPr>
          <w:b/>
          <w:sz w:val="26"/>
          <w:szCs w:val="26"/>
        </w:rPr>
        <w:t>DeJonghe</w:t>
      </w:r>
      <w:proofErr w:type="spellEnd"/>
      <w:r w:rsidRPr="00DF23E4">
        <w:rPr>
          <w:b/>
          <w:sz w:val="26"/>
          <w:szCs w:val="26"/>
        </w:rPr>
        <w:t>, Department of Psychology and Sociology, California State Polytechnic University Pomona, et al., 2008</w:t>
      </w:r>
    </w:p>
    <w:p w14:paraId="1144FB72" w14:textId="77777777" w:rsidR="00A22E00" w:rsidRPr="00CE4EB8" w:rsidRDefault="00A22E00" w:rsidP="00A22E00">
      <w:r>
        <w:t xml:space="preserve">(E., </w:t>
      </w:r>
      <w:r w:rsidRPr="00D179D5">
        <w:t>G</w:t>
      </w:r>
      <w:r>
        <w:t xml:space="preserve">. </w:t>
      </w:r>
      <w:proofErr w:type="spellStart"/>
      <w:r>
        <w:t>Bogat</w:t>
      </w:r>
      <w:proofErr w:type="spellEnd"/>
      <w:r>
        <w:t>,</w:t>
      </w:r>
      <w:r w:rsidRPr="00D179D5">
        <w:t xml:space="preserve"> Department of Psychology, Michigan State University,</w:t>
      </w:r>
      <w:r>
        <w:t xml:space="preserve"> </w:t>
      </w:r>
      <w:r w:rsidRPr="00D179D5">
        <w:t>A</w:t>
      </w:r>
      <w:r>
        <w:t xml:space="preserve">. </w:t>
      </w:r>
      <w:proofErr w:type="spellStart"/>
      <w:r>
        <w:t>Levendosky</w:t>
      </w:r>
      <w:proofErr w:type="spellEnd"/>
      <w:r>
        <w:t xml:space="preserve">, </w:t>
      </w:r>
      <w:r w:rsidRPr="00D179D5">
        <w:t>Department of Psychology, Michigan State University,</w:t>
      </w:r>
      <w:r>
        <w:t xml:space="preserve"> </w:t>
      </w:r>
      <w:r w:rsidRPr="00D179D5">
        <w:t>A</w:t>
      </w:r>
      <w:r>
        <w:t>. Eye,</w:t>
      </w:r>
      <w:r w:rsidRPr="00D179D5">
        <w:t xml:space="preserve"> Department of Psychology, Michigan State University,</w:t>
      </w:r>
      <w:r>
        <w:t xml:space="preserve"> “</w:t>
      </w:r>
      <w:r w:rsidRPr="0099277A">
        <w:t>Women survivors of intimate partner violence and post-traumatic stress disorder: Prediction and prevention</w:t>
      </w:r>
      <w:r>
        <w:t xml:space="preserve">”, </w:t>
      </w:r>
      <w:r w:rsidRPr="0099277A">
        <w:t xml:space="preserve">Journal of Postgraduate Medicine; Mumbai Vol. 54, </w:t>
      </w:r>
      <w:proofErr w:type="spellStart"/>
      <w:r w:rsidRPr="0099277A">
        <w:t>I</w:t>
      </w:r>
      <w:r>
        <w:t>ss</w:t>
      </w:r>
      <w:proofErr w:type="spellEnd"/>
      <w:r>
        <w:t>. 4, (Oct-Dec 2008): 294-300, accessed via ProQuest, accessed 6/28/18, GDI-JG)</w:t>
      </w:r>
    </w:p>
    <w:p w14:paraId="1E6EFA97" w14:textId="77777777" w:rsidR="00A22E00" w:rsidRDefault="00A22E00" w:rsidP="00A22E00">
      <w:pPr>
        <w:rPr>
          <w:rStyle w:val="StyleUnderline"/>
        </w:rPr>
      </w:pPr>
      <w:r w:rsidRPr="00F03E66">
        <w:rPr>
          <w:rStyle w:val="StyleUnderline"/>
        </w:rPr>
        <w:t>During pregnancy</w:t>
      </w:r>
      <w:r>
        <w:t xml:space="preserve">, research suggests that </w:t>
      </w:r>
      <w:r w:rsidRPr="00F03E66">
        <w:rPr>
          <w:rStyle w:val="StyleUnderline"/>
        </w:rPr>
        <w:t>the stress associated with IPV and the resultant psychological disorders that occur may negatively affect the developing fetus</w:t>
      </w:r>
      <w:r>
        <w:t>. W</w:t>
      </w:r>
      <w:r w:rsidRPr="00022606">
        <w:rPr>
          <w:rStyle w:val="Emphasis"/>
        </w:rPr>
        <w:t xml:space="preserve">omen survivors of childhood intrafamilial maltreatment and sexual trauma may be particularly likely to experience high PTSD levels </w:t>
      </w:r>
      <w:r>
        <w:t>across gestation, due to psychosexual triggers associated with pregnancy and maternity care. [53</w:t>
      </w:r>
      <w:proofErr w:type="gramStart"/>
      <w:r>
        <w:t>],[</w:t>
      </w:r>
      <w:proofErr w:type="gramEnd"/>
      <w:r>
        <w:t xml:space="preserve">54] </w:t>
      </w:r>
      <w:r w:rsidRPr="00022606">
        <w:rPr>
          <w:rStyle w:val="StyleUnderline"/>
        </w:rPr>
        <w:t>They are also more likely to have comorbid conditions and associated features that complicate recovery and may be as disruptive to perinatal and parenting outcomes as PTSD itself</w:t>
      </w:r>
      <w:r>
        <w:t>: affect (emotion) dysregulation and interpersonal reactivity. [55</w:t>
      </w:r>
      <w:proofErr w:type="gramStart"/>
      <w:r>
        <w:t>],[</w:t>
      </w:r>
      <w:proofErr w:type="gramEnd"/>
      <w:r>
        <w:t xml:space="preserve">56] For example, Seng and colleagues [57] found that </w:t>
      </w:r>
      <w:r w:rsidRPr="00022606">
        <w:rPr>
          <w:rStyle w:val="StyleUnderline"/>
        </w:rPr>
        <w:t>lifetime victimization was associated with PTSD in pregnant women, and the PTSD symptom count of these women was significantly negatively associated with perinatal outcomes</w:t>
      </w:r>
      <w:r>
        <w:t xml:space="preserve">. In our research, </w:t>
      </w:r>
      <w:r w:rsidRPr="00022606">
        <w:rPr>
          <w:rStyle w:val="StyleUnderline"/>
        </w:rPr>
        <w:t>IPV experienced during pregnancy was associated with greater likelihood of premature labor, later entrance into prenatal care, greater utilization of healthcare resources, and more prenatal substance use</w:t>
      </w:r>
      <w:r>
        <w:t xml:space="preserve">. [58] Seng et al. [59] also found that </w:t>
      </w:r>
      <w:r w:rsidRPr="00022606">
        <w:rPr>
          <w:rStyle w:val="StyleUnderline"/>
        </w:rPr>
        <w:t>PTSD</w:t>
      </w:r>
      <w:r>
        <w:t xml:space="preserve"> diagnosis </w:t>
      </w:r>
      <w:r w:rsidRPr="00022606">
        <w:rPr>
          <w:rStyle w:val="StyleUnderline"/>
        </w:rPr>
        <w:t>was associated with pregnancy and birth complications. Rosen et al</w:t>
      </w:r>
      <w:r w:rsidRPr="00022606">
        <w:t>. [60</w:t>
      </w:r>
      <w:r>
        <w:t xml:space="preserve">] </w:t>
      </w:r>
      <w:r w:rsidRPr="00022606">
        <w:rPr>
          <w:rStyle w:val="StyleUnderline"/>
        </w:rPr>
        <w:t>found</w:t>
      </w:r>
      <w:r>
        <w:t xml:space="preserve"> </w:t>
      </w:r>
      <w:r w:rsidRPr="00022606">
        <w:rPr>
          <w:rStyle w:val="StyleUnderline"/>
        </w:rPr>
        <w:t>that prevalence of prenatal IPV was two times as high among women who gave birth to low birth-weight infants as compared to those wi</w:t>
      </w:r>
      <w:r>
        <w:rPr>
          <w:rStyle w:val="StyleUnderline"/>
        </w:rPr>
        <w:t>th normal birth-weight infants.</w:t>
      </w:r>
    </w:p>
    <w:p w14:paraId="229032D9" w14:textId="77777777" w:rsidR="00A22E00" w:rsidRDefault="00A22E00" w:rsidP="00A22E00">
      <w:pPr>
        <w:pStyle w:val="Heading3"/>
      </w:pPr>
      <w:r>
        <w:lastRenderedPageBreak/>
        <w:t xml:space="preserve">Impact – IPV </w:t>
      </w:r>
      <w:r>
        <w:sym w:font="Wingdings" w:char="F0E0"/>
      </w:r>
      <w:r>
        <w:t xml:space="preserve"> Torture</w:t>
      </w:r>
    </w:p>
    <w:p w14:paraId="10FB66F5" w14:textId="77777777" w:rsidR="00A22E00" w:rsidRDefault="00A22E00" w:rsidP="00A22E00">
      <w:pPr>
        <w:pStyle w:val="Heading4"/>
      </w:pPr>
      <w:r>
        <w:t>Intimate partner violence leads to physical torture – lifetime studies prove</w:t>
      </w:r>
    </w:p>
    <w:p w14:paraId="17A97A5B" w14:textId="77777777" w:rsidR="00A22E00" w:rsidRPr="00933D8B" w:rsidRDefault="00A22E00" w:rsidP="00A22E00">
      <w:pPr>
        <w:rPr>
          <w:b/>
          <w:sz w:val="26"/>
          <w:szCs w:val="26"/>
        </w:rPr>
      </w:pPr>
      <w:r w:rsidRPr="00933D8B">
        <w:rPr>
          <w:b/>
          <w:sz w:val="26"/>
          <w:szCs w:val="26"/>
        </w:rPr>
        <w:t>Valente, University of Southern California, assistant professor, and Jensen, Veterans Affairs Medical Center, associate chief nurse/mental health, 2000</w:t>
      </w:r>
    </w:p>
    <w:p w14:paraId="5BC7B51F" w14:textId="77777777" w:rsidR="00A22E00" w:rsidRPr="00F2213C" w:rsidRDefault="00A22E00" w:rsidP="00A22E00">
      <w:r>
        <w:t xml:space="preserve">(Sharon M. and Lisa A., </w:t>
      </w:r>
      <w:r w:rsidRPr="00933D8B">
        <w:t>Nurse Practitioner</w:t>
      </w:r>
      <w:r>
        <w:t>, “</w:t>
      </w:r>
      <w:r w:rsidRPr="00933D8B">
        <w:t>Evaluating and managing intimate partner violence</w:t>
      </w:r>
      <w:r>
        <w:t xml:space="preserve">”, </w:t>
      </w:r>
      <w:r w:rsidRPr="00933D8B">
        <w:t xml:space="preserve">Vol. 25, </w:t>
      </w:r>
      <w:proofErr w:type="spellStart"/>
      <w:r w:rsidRPr="00933D8B">
        <w:t>Iss</w:t>
      </w:r>
      <w:proofErr w:type="spellEnd"/>
      <w:r w:rsidRPr="00933D8B">
        <w:t xml:space="preserve">. </w:t>
      </w:r>
      <w:proofErr w:type="gramStart"/>
      <w:r w:rsidRPr="00933D8B">
        <w:t>5,  (</w:t>
      </w:r>
      <w:proofErr w:type="gramEnd"/>
      <w:r w:rsidRPr="00933D8B">
        <w:t>May 2000): 18.</w:t>
      </w:r>
      <w:r>
        <w:t>, accessed via ProQuest, accessed 7/3/18, GDI-JG)</w:t>
      </w:r>
    </w:p>
    <w:p w14:paraId="177C4BB8" w14:textId="77777777" w:rsidR="00A22E00" w:rsidRPr="00F2213C" w:rsidRDefault="00A22E00" w:rsidP="00A22E00">
      <w:pPr>
        <w:rPr>
          <w:rStyle w:val="StyleUnderline"/>
        </w:rPr>
      </w:pPr>
      <w:r>
        <w:t xml:space="preserve">A related study of lifetime and annual IPV in Georgia reported </w:t>
      </w:r>
      <w:r w:rsidRPr="00F2213C">
        <w:rPr>
          <w:rStyle w:val="StyleUnderline"/>
        </w:rPr>
        <w:t xml:space="preserve">that 6% of reproductive-age women suffered from IPV </w:t>
      </w:r>
      <w:r w:rsidRPr="00F2213C">
        <w:t xml:space="preserve">during the past year and </w:t>
      </w:r>
      <w:r w:rsidRPr="00F2213C">
        <w:rPr>
          <w:rStyle w:val="StyleUnderline"/>
        </w:rPr>
        <w:t>30% suffered in their lifetimes</w:t>
      </w:r>
      <w:r>
        <w:t xml:space="preserve">. </w:t>
      </w:r>
      <w:r w:rsidRPr="00F2213C">
        <w:rPr>
          <w:rStyle w:val="StyleUnderline"/>
        </w:rPr>
        <w:t>Low socioeconomic status was a risk factor for IPV during the previous year, and 63% of women who experienced violence during the past year suffered physical injuries.</w:t>
      </w:r>
    </w:p>
    <w:p w14:paraId="16718313" w14:textId="77777777" w:rsidR="00A22E00" w:rsidRPr="001179C6" w:rsidRDefault="00A22E00" w:rsidP="00A22E00">
      <w:r>
        <w:t xml:space="preserve">These data emerged from a state-based random phone survey of noninstitutionalized women ages 15 to 44 residing in households. </w:t>
      </w:r>
      <w:r w:rsidRPr="00F2213C">
        <w:rPr>
          <w:rStyle w:val="StyleUnderline"/>
        </w:rPr>
        <w:t xml:space="preserve">Of the 63% of women who suffered IPV in the </w:t>
      </w:r>
      <w:proofErr w:type="spellStart"/>
      <w:r w:rsidRPr="00F2213C">
        <w:rPr>
          <w:rStyle w:val="StyleUnderline"/>
        </w:rPr>
        <w:t>pastyear</w:t>
      </w:r>
      <w:proofErr w:type="spellEnd"/>
      <w:r w:rsidRPr="00F2213C">
        <w:rPr>
          <w:rStyle w:val="StyleUnderline"/>
        </w:rPr>
        <w:t>, 34% sought medical care for swellings, cuts, and bruises; 92%, for sprains; 34%, for black eyes; 16%, for broken bones; 12%, for knife wounds; 8%, for broken teeth; 6%, for burns or scalding; 5%, for bites; and 4%, for broken eardrums. The rate for women ages 15 to 44 with IPV related injuries was 38 per 1,000 people</w:t>
      </w:r>
      <w:r>
        <w:t>.15</w:t>
      </w:r>
    </w:p>
    <w:p w14:paraId="1BBE3058" w14:textId="77777777" w:rsidR="00A22E00" w:rsidRDefault="00A22E00" w:rsidP="00A22E00">
      <w:pPr>
        <w:rPr>
          <w:rStyle w:val="StyleUnderline"/>
        </w:rPr>
      </w:pPr>
    </w:p>
    <w:p w14:paraId="6A515B89" w14:textId="77777777" w:rsidR="00A22E00" w:rsidRDefault="00A22E00" w:rsidP="00A22E00">
      <w:pPr>
        <w:pStyle w:val="Heading2"/>
      </w:pPr>
      <w:r w:rsidRPr="00201439">
        <w:lastRenderedPageBreak/>
        <w:t>Domestic Violence I/L to Gendered Violence</w:t>
      </w:r>
    </w:p>
    <w:p w14:paraId="4E31801E" w14:textId="77777777" w:rsidR="00A22E00" w:rsidRDefault="00A22E00" w:rsidP="00A22E00">
      <w:pPr>
        <w:pStyle w:val="Heading3"/>
      </w:pPr>
      <w:r>
        <w:lastRenderedPageBreak/>
        <w:t>Domestic Violence I/L Gender Violence</w:t>
      </w:r>
    </w:p>
    <w:p w14:paraId="5C0CE792" w14:textId="77777777" w:rsidR="00A22E00" w:rsidRDefault="00A22E00" w:rsidP="00A22E00">
      <w:pPr>
        <w:pStyle w:val="Heading4"/>
      </w:pPr>
      <w:r w:rsidRPr="00887202">
        <w:t xml:space="preserve">Domestic Violence is an institutionalized </w:t>
      </w:r>
      <w:r>
        <w:t>offense</w:t>
      </w:r>
    </w:p>
    <w:p w14:paraId="761CC2B9" w14:textId="77777777" w:rsidR="00A22E00" w:rsidRDefault="00A22E00" w:rsidP="00A22E00">
      <w:proofErr w:type="spellStart"/>
      <w:r>
        <w:rPr>
          <w:b/>
        </w:rPr>
        <w:t>Seith</w:t>
      </w:r>
      <w:proofErr w:type="spellEnd"/>
      <w:r>
        <w:rPr>
          <w:b/>
        </w:rPr>
        <w:t xml:space="preserve">, </w:t>
      </w:r>
      <w:r>
        <w:t xml:space="preserve">J.D. from Colombia Law and lawyer for Redwood City, CA. </w:t>
      </w:r>
      <w:r>
        <w:rPr>
          <w:b/>
        </w:rPr>
        <w:t>97</w:t>
      </w:r>
      <w:r>
        <w:t xml:space="preserve">. </w:t>
      </w:r>
    </w:p>
    <w:p w14:paraId="4867289F" w14:textId="77777777" w:rsidR="00A22E00" w:rsidRPr="004255D8" w:rsidRDefault="00A22E00" w:rsidP="00A22E00">
      <w:r>
        <w:t xml:space="preserve">[Patricia, 10/1997, Colombia Law Review Association, Inc. “Domestic Violence as a Means of Protections for Battered Women,” Vol.97, No. 6, pg. 1810- 1811, ZFO] </w:t>
      </w:r>
    </w:p>
    <w:p w14:paraId="388E2784" w14:textId="77777777" w:rsidR="00A22E00" w:rsidRDefault="00A22E00" w:rsidP="00A22E00">
      <w:pPr>
        <w:rPr>
          <w:u w:val="single"/>
        </w:rPr>
      </w:pPr>
      <w:r w:rsidRPr="00887202">
        <w:rPr>
          <w:u w:val="single"/>
        </w:rPr>
        <w:t>Violence is used against women as a form of social control and is effective because it "'captures the essence o</w:t>
      </w:r>
      <w:r w:rsidRPr="005E1613">
        <w:rPr>
          <w:u w:val="single"/>
        </w:rPr>
        <w:t>f male dominance-female submission.'</w:t>
      </w:r>
      <w:r>
        <w:t>"</w:t>
      </w:r>
      <w:r w:rsidRPr="00887202">
        <w:t xml:space="preserve"> Systematic subordination occurs when domestic violence pervades a </w:t>
      </w:r>
      <w:proofErr w:type="gramStart"/>
      <w:r w:rsidRPr="00887202">
        <w:t>particular culture</w:t>
      </w:r>
      <w:proofErr w:type="gramEnd"/>
      <w:r w:rsidRPr="00887202">
        <w:t xml:space="preserve"> or society. </w:t>
      </w:r>
      <w:r w:rsidRPr="00887202">
        <w:rPr>
          <w:u w:val="single"/>
        </w:rPr>
        <w:t xml:space="preserve">Stereotypical subordinate roles for women are reinforced by violence-a cycle which perpetuates itself when men initiate abuse against women </w:t>
      </w:r>
      <w:proofErr w:type="gramStart"/>
      <w:r w:rsidRPr="00887202">
        <w:rPr>
          <w:u w:val="single"/>
        </w:rPr>
        <w:t>on the basis of</w:t>
      </w:r>
      <w:proofErr w:type="gramEnd"/>
      <w:r w:rsidRPr="00887202">
        <w:rPr>
          <w:u w:val="single"/>
        </w:rPr>
        <w:t xml:space="preserve"> dev</w:t>
      </w:r>
      <w:r w:rsidRPr="002339A7">
        <w:rPr>
          <w:u w:val="single"/>
        </w:rPr>
        <w:t>iations from those stereotypes.</w:t>
      </w:r>
      <w:r>
        <w:t xml:space="preserve"> </w:t>
      </w:r>
      <w:r w:rsidRPr="00887202">
        <w:rPr>
          <w:u w:val="single"/>
        </w:rPr>
        <w:t xml:space="preserve">This violence is gender-motivated because "the perpetrator seeks to punish the victim in order to further subordinate the victim's group based on negative views of them." </w:t>
      </w:r>
      <w:r w:rsidRPr="00887202">
        <w:t xml:space="preserve">The target of such subordination is not purely, or even principally, the individual woman; </w:t>
      </w:r>
      <w:r w:rsidRPr="00887202">
        <w:rPr>
          <w:u w:val="single"/>
        </w:rPr>
        <w:t>all women are targeted and subsequently injured by such subordinatio</w:t>
      </w:r>
      <w:r w:rsidRPr="002339A7">
        <w:rPr>
          <w:u w:val="single"/>
        </w:rPr>
        <w:t>n.</w:t>
      </w:r>
      <w:r w:rsidRPr="00887202">
        <w:rPr>
          <w:u w:val="single"/>
        </w:rPr>
        <w:t xml:space="preserve"> </w:t>
      </w:r>
    </w:p>
    <w:p w14:paraId="408EBEEE" w14:textId="77777777" w:rsidR="00A22E00" w:rsidRDefault="00A22E00" w:rsidP="00A22E00">
      <w:pPr>
        <w:rPr>
          <w:u w:val="single"/>
        </w:rPr>
      </w:pPr>
      <w:r w:rsidRPr="00887202">
        <w:t xml:space="preserve">Thus, </w:t>
      </w:r>
      <w:r w:rsidRPr="00887202">
        <w:rPr>
          <w:u w:val="single"/>
        </w:rPr>
        <w:t>when domestic violence occurs</w:t>
      </w:r>
      <w:r w:rsidRPr="00887202">
        <w:t>, it</w:t>
      </w:r>
      <w:r w:rsidRPr="002339A7">
        <w:t xml:space="preserve"> also functions as societal re</w:t>
      </w:r>
      <w:r w:rsidRPr="00887202">
        <w:t xml:space="preserve">inforcement of male power; </w:t>
      </w:r>
      <w:r w:rsidRPr="00887202">
        <w:rPr>
          <w:u w:val="single"/>
        </w:rPr>
        <w:t>physical and se</w:t>
      </w:r>
      <w:r w:rsidRPr="002339A7">
        <w:rPr>
          <w:u w:val="single"/>
        </w:rPr>
        <w:t>xual violence is the manifesta</w:t>
      </w:r>
      <w:r w:rsidRPr="00887202">
        <w:rPr>
          <w:u w:val="single"/>
        </w:rPr>
        <w:t>tion of the power that men use t</w:t>
      </w:r>
      <w:r w:rsidRPr="002339A7">
        <w:rPr>
          <w:u w:val="single"/>
        </w:rPr>
        <w:t>o maintain control</w:t>
      </w:r>
      <w:r>
        <w:t xml:space="preserve"> over women.</w:t>
      </w:r>
      <w:r w:rsidRPr="00887202">
        <w:t xml:space="preserve"> </w:t>
      </w:r>
      <w:r w:rsidRPr="00887202">
        <w:rPr>
          <w:u w:val="single"/>
        </w:rPr>
        <w:t>An analysis of the origins of domestic violence indicates that [t]he seeds of wife beating lie in the subordination of females and in their subjection to male au</w:t>
      </w:r>
      <w:r w:rsidRPr="002339A7">
        <w:rPr>
          <w:u w:val="single"/>
        </w:rPr>
        <w:t>thority and control</w:t>
      </w:r>
      <w:r>
        <w:t xml:space="preserve">. </w:t>
      </w:r>
      <w:r w:rsidRPr="002339A7">
        <w:rPr>
          <w:u w:val="single"/>
        </w:rPr>
        <w:t>This rela</w:t>
      </w:r>
      <w:r w:rsidRPr="00887202">
        <w:rPr>
          <w:u w:val="single"/>
        </w:rPr>
        <w:t>tionship between women and men has been institutionalized in the structure of the patriarchal family and is supported by the economic and political instituti</w:t>
      </w:r>
      <w:r w:rsidRPr="002339A7">
        <w:rPr>
          <w:u w:val="single"/>
        </w:rPr>
        <w:t>ons</w:t>
      </w:r>
      <w:r>
        <w:t xml:space="preserve"> and by a belief system, i</w:t>
      </w:r>
      <w:r w:rsidRPr="002339A7">
        <w:rPr>
          <w:u w:val="single"/>
        </w:rPr>
        <w:t>n</w:t>
      </w:r>
      <w:r w:rsidRPr="00887202">
        <w:rPr>
          <w:u w:val="single"/>
        </w:rPr>
        <w:t>cluding a religious one, that mak</w:t>
      </w:r>
      <w:r w:rsidRPr="002339A7">
        <w:rPr>
          <w:u w:val="single"/>
        </w:rPr>
        <w:t>es such relationships seem nat</w:t>
      </w:r>
      <w:r w:rsidRPr="00887202">
        <w:rPr>
          <w:u w:val="single"/>
        </w:rPr>
        <w:t>u</w:t>
      </w:r>
      <w:r w:rsidRPr="002339A7">
        <w:rPr>
          <w:u w:val="single"/>
        </w:rPr>
        <w:t>ral, morally just, and sacred.</w:t>
      </w:r>
      <w:r w:rsidRPr="00887202">
        <w:t xml:space="preserve"> Therefore, </w:t>
      </w:r>
      <w:r w:rsidRPr="00887202">
        <w:rPr>
          <w:u w:val="single"/>
        </w:rPr>
        <w:t>classifying domestic violence as a purely private harm is a mis- conception. When a government is not willing or able to intervene in this institutionalized ine</w:t>
      </w:r>
      <w:r w:rsidRPr="00887202">
        <w:t xml:space="preserve">quality and, as a </w:t>
      </w:r>
      <w:r>
        <w:t xml:space="preserve">result, </w:t>
      </w:r>
      <w:r w:rsidRPr="002339A7">
        <w:rPr>
          <w:u w:val="single"/>
        </w:rPr>
        <w:t>violence and subordina</w:t>
      </w:r>
      <w:r w:rsidRPr="00887202">
        <w:rPr>
          <w:u w:val="single"/>
        </w:rPr>
        <w:t>tion of women pervades society-domestic violence becomes de facto pub</w:t>
      </w:r>
      <w:r w:rsidRPr="002339A7">
        <w:rPr>
          <w:u w:val="single"/>
        </w:rPr>
        <w:t>lic persecution. The government itself persecutes the victim because it "legitimizes the domination of the husband</w:t>
      </w:r>
      <w:r>
        <w:t xml:space="preserve">; </w:t>
      </w:r>
      <w:r w:rsidRPr="002339A7">
        <w:rPr>
          <w:u w:val="single"/>
        </w:rPr>
        <w:t>it deprives the woman subjected to violence of effective protection or escape through the system of justice</w:t>
      </w:r>
      <w:r w:rsidRPr="00887202">
        <w:t>; and it denies her the vindication of public recognition that it is she, not her abuser, who has been deep</w:t>
      </w:r>
      <w:r>
        <w:t>ly and horribly wronged."35 Do</w:t>
      </w:r>
      <w:r w:rsidRPr="00887202">
        <w:t xml:space="preserve">mestic violence is a gendered crime-often motivated by bias against all women, not simply personal motives.36 </w:t>
      </w:r>
      <w:r w:rsidRPr="002339A7">
        <w:rPr>
          <w:u w:val="single"/>
        </w:rPr>
        <w:t>When a government does not provide women with reasonable protection from this abuse, it perpetuates this form of subordination.37</w:t>
      </w:r>
    </w:p>
    <w:p w14:paraId="3F3F9158" w14:textId="77777777" w:rsidR="00A22E00" w:rsidRPr="00BB0D91" w:rsidRDefault="00A22E00" w:rsidP="00A22E00"/>
    <w:p w14:paraId="04B7B17E" w14:textId="77777777" w:rsidR="00A22E00" w:rsidRPr="000C1071" w:rsidRDefault="00A22E00" w:rsidP="00A22E00">
      <w:pPr>
        <w:pStyle w:val="Heading3"/>
      </w:pPr>
      <w:r>
        <w:lastRenderedPageBreak/>
        <w:t>Equivalent to Torture Based on Gender</w:t>
      </w:r>
    </w:p>
    <w:p w14:paraId="1620DE0E" w14:textId="77777777" w:rsidR="00A22E00" w:rsidRDefault="00A22E00" w:rsidP="00A22E00">
      <w:pPr>
        <w:pStyle w:val="Heading4"/>
      </w:pPr>
      <w:r>
        <w:t>Domestic violence is equivalent with torture established in male domination over the battered woman—mental and physical pain coincide in a world-destroying reconstruction of the mind and body as pain</w:t>
      </w:r>
    </w:p>
    <w:p w14:paraId="05F38A2B" w14:textId="77777777" w:rsidR="00A22E00" w:rsidRPr="00144C34" w:rsidRDefault="00A22E00" w:rsidP="00A22E00">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6B08473F" w14:textId="77777777" w:rsidR="00A22E00" w:rsidRPr="007F41A9" w:rsidRDefault="00A22E00" w:rsidP="00A22E00">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83" w:history="1">
        <w:r w:rsidRPr="000424B2">
          <w:rPr>
            <w:rStyle w:val="Hyperlink"/>
          </w:rPr>
          <w:t>https://heinonline.org/HOL/Page?handle=hein.journals/colhr25&amp;id=297&amp;collection=journals&amp;index</w:t>
        </w:r>
      </w:hyperlink>
      <w:r w:rsidRPr="00144C34">
        <w:t>=</w:t>
      </w:r>
      <w:r>
        <w:t>, accessed 06/27/2018, AMS]</w:t>
      </w:r>
    </w:p>
    <w:p w14:paraId="37A21B7F" w14:textId="77777777" w:rsidR="00A22E00" w:rsidRDefault="00A22E00" w:rsidP="00A22E00">
      <w:r>
        <w:t xml:space="preserve">Severe Physical and/or Mental Pain and Suffering The classic notion of torture in western history and imagination focuses on gross physical invasion of the body. Derived from the Latin </w:t>
      </w:r>
      <w:proofErr w:type="spellStart"/>
      <w:r>
        <w:t>tortura</w:t>
      </w:r>
      <w:proofErr w:type="spellEnd"/>
      <w:r>
        <w:t xml:space="preserve">, the word </w:t>
      </w:r>
      <w:r w:rsidRPr="0052772D">
        <w:rPr>
          <w:rStyle w:val="StyleUnderline"/>
        </w:rPr>
        <w:t>"torture" literally means "twisting," "writhing" or "torment</w:t>
      </w:r>
      <w:r>
        <w:t xml:space="preserve">."9 But to treat physical brutality as the sine qua non of torture obscures </w:t>
      </w:r>
      <w:r w:rsidRPr="0052772D">
        <w:rPr>
          <w:rStyle w:val="StyleUnderline"/>
        </w:rPr>
        <w:t>the essential goals of modern official torture: the breaking of the will and the spread of terror</w:t>
      </w:r>
      <w:r>
        <w:t xml:space="preserve">. It obfuscates the </w:t>
      </w:r>
      <w:r w:rsidRPr="0052772D">
        <w:rPr>
          <w:rStyle w:val="StyleUnderline"/>
        </w:rPr>
        <w:t>relationships between acts of violence and the larger context of torture, between physical pain and mental stress, and between mental integrity and human dignity</w:t>
      </w:r>
      <w:r>
        <w:t xml:space="preserve">. It ignores the facts that </w:t>
      </w:r>
      <w:r w:rsidRPr="0052772D">
        <w:rPr>
          <w:rStyle w:val="StyleUnderline"/>
        </w:rPr>
        <w:t>abuse of the body is humiliating as well as searing</w:t>
      </w:r>
      <w:r>
        <w:t xml:space="preserve">, and that </w:t>
      </w:r>
      <w:r w:rsidRPr="0052772D">
        <w:rPr>
          <w:rStyle w:val="StyleUnderline"/>
        </w:rPr>
        <w:t>the body is abused and controlled not only for obscene sadistic reasons but ultimately as a pathway to the mind and spirit</w:t>
      </w:r>
      <w:r>
        <w:t xml:space="preserve">. </w:t>
      </w:r>
      <w:r w:rsidRPr="0052772D">
        <w:rPr>
          <w:rStyle w:val="StyleUnderline"/>
        </w:rPr>
        <w:t>The mind/body distinction collapses whether one begins with the physical or the psychological</w:t>
      </w:r>
      <w:r>
        <w:t xml:space="preserve">. Elaine </w:t>
      </w:r>
      <w:proofErr w:type="spellStart"/>
      <w:r>
        <w:t>Scarry</w:t>
      </w:r>
      <w:proofErr w:type="spellEnd"/>
      <w:r>
        <w:t>, in her detailed and profound study of the torture process, emphasizes the "</w:t>
      </w:r>
      <w:r w:rsidRPr="00A72181">
        <w:rPr>
          <w:rStyle w:val="StyleUnderline"/>
        </w:rPr>
        <w:t>world-destroying</w:t>
      </w:r>
      <w:r>
        <w:t xml:space="preserve">" aspect of </w:t>
      </w:r>
      <w:r w:rsidRPr="00A72181">
        <w:rPr>
          <w:rStyle w:val="StyleUnderline"/>
        </w:rPr>
        <w:t>severe physical pain: the destruction of the mental and physical world outside the body, and' the conversion of the mind into the body as pain</w:t>
      </w:r>
      <w:r>
        <w:t xml:space="preserve">.50 Amnesty International, drawing on studies and reports of the subtler psychological methods of torture, argues that </w:t>
      </w:r>
      <w:r w:rsidRPr="00A72181">
        <w:rPr>
          <w:rStyle w:val="StyleUnderline"/>
        </w:rPr>
        <w:t>the distinction between physical and mental suffering in defining torture is illusory</w:t>
      </w:r>
      <w:r>
        <w:t xml:space="preserve">: It is generally held, of course, that there is a very real distinction between "third-degree methods" (physical assault such as the </w:t>
      </w:r>
      <w:proofErr w:type="spellStart"/>
      <w:r>
        <w:t>falanga</w:t>
      </w:r>
      <w:proofErr w:type="spellEnd"/>
      <w:r>
        <w:t xml:space="preserve">) and "fourth-degree methods" (psychological disorientation such as sensory deprivation). But they are both at points on a single physical-psychological continuum .... </w:t>
      </w:r>
      <w:r w:rsidRPr="00A72181">
        <w:rPr>
          <w:rStyle w:val="StyleUnderline"/>
        </w:rPr>
        <w:t>Torture is a positive feed-back process and cannot be explained in terms limited by a passion for classification</w:t>
      </w:r>
      <w:r>
        <w:t xml:space="preserve">. Indeed, in light of contemporary stress studies and conditioning theories, it is more profitable to give secondary importance to the matter of "techniques" and concentrate on the overall character of the torture situation as well as the short- and long-term impact on the participants.5 ' Thus, </w:t>
      </w:r>
      <w:r w:rsidRPr="00A72181">
        <w:rPr>
          <w:rStyle w:val="StyleUnderline"/>
        </w:rPr>
        <w:t>while it is possible to identify both physical and psychological methods of torture and their analogues in the context of domestic violence, it is critical to recognize the futility of segregating them in terms of either goals or effects in practice</w:t>
      </w:r>
      <w:r>
        <w:t xml:space="preserve">. The Physical Component According to Amnesty International, </w:t>
      </w:r>
      <w:r w:rsidRPr="00A72181">
        <w:rPr>
          <w:rStyle w:val="StyleUnderline"/>
        </w:rPr>
        <w:t>the infliction of physical pain is common in the practice of official torture</w:t>
      </w:r>
      <w:r>
        <w:t xml:space="preserve">. Some methods are ancient - the </w:t>
      </w:r>
      <w:proofErr w:type="spellStart"/>
      <w:r>
        <w:t>falanga</w:t>
      </w:r>
      <w:proofErr w:type="spellEnd"/>
      <w:r>
        <w:t xml:space="preserve">, the thumbscrew, pulling out of fingernails, and near-drowning submersion in foul water. </w:t>
      </w:r>
      <w:proofErr w:type="gramStart"/>
      <w:r>
        <w:t>With the exception of</w:t>
      </w:r>
      <w:proofErr w:type="gramEnd"/>
      <w:r>
        <w:t xml:space="preserve"> electroshock, however, the </w:t>
      </w:r>
      <w:r w:rsidRPr="00A72181">
        <w:rPr>
          <w:rStyle w:val="StyleUnderline"/>
        </w:rPr>
        <w:t>most common forms of physical torture</w:t>
      </w:r>
      <w:r>
        <w:t xml:space="preserve"> involve no special equipment. They </w:t>
      </w:r>
      <w:r w:rsidRPr="00A72181">
        <w:rPr>
          <w:rStyle w:val="StyleUnderline"/>
        </w:rPr>
        <w:t>include beating, kicking and the infliction of pain with ordinary objects such as canes, knives, and cigarettes</w:t>
      </w:r>
      <w:r>
        <w:t xml:space="preserve">.5 2 </w:t>
      </w:r>
      <w:r w:rsidRPr="00A72181">
        <w:rPr>
          <w:rStyle w:val="StyleUnderline"/>
        </w:rPr>
        <w:t>For women, sexual abuse, rape and the forcing of instruments or animals into the vagina are common and devastating forms of torture.</w:t>
      </w:r>
      <w:r>
        <w:t xml:space="preserve">53 </w:t>
      </w:r>
      <w:r w:rsidRPr="00A72181">
        <w:rPr>
          <w:rStyle w:val="StyleUnderline"/>
        </w:rPr>
        <w:t>Sexual violence also takes the form of forced undressing, pawing, threats of rape, or being forced to perform sexual acts</w:t>
      </w:r>
      <w:r>
        <w:t xml:space="preserve">.' In other words, </w:t>
      </w:r>
      <w:r w:rsidRPr="00A72181">
        <w:rPr>
          <w:rStyle w:val="StyleUnderline"/>
        </w:rPr>
        <w:t xml:space="preserve">torture is very frequently inflicted through means </w:t>
      </w:r>
      <w:r w:rsidRPr="00A72181">
        <w:rPr>
          <w:rStyle w:val="StyleUnderline"/>
        </w:rPr>
        <w:lastRenderedPageBreak/>
        <w:t>available in everyday life</w:t>
      </w:r>
      <w:r>
        <w:t xml:space="preserve">; the </w:t>
      </w:r>
      <w:r w:rsidRPr="00A72181">
        <w:rPr>
          <w:rStyle w:val="StyleUnderline"/>
        </w:rPr>
        <w:t>commonplace is transformed into official brutality</w:t>
      </w:r>
      <w:r>
        <w:t xml:space="preserve">. Like torture, </w:t>
      </w:r>
      <w:r w:rsidRPr="00A72181">
        <w:rPr>
          <w:rStyle w:val="StyleUnderline"/>
        </w:rPr>
        <w:t>domestic violence usually involves</w:t>
      </w:r>
      <w:r>
        <w:t xml:space="preserve"> some form of </w:t>
      </w:r>
      <w:r w:rsidRPr="00A72181">
        <w:rPr>
          <w:rStyle w:val="StyleUnderline"/>
        </w:rPr>
        <w:t>physical brutality</w:t>
      </w:r>
      <w:r>
        <w:t xml:space="preserve">, </w:t>
      </w:r>
      <w:r w:rsidRPr="00A72181">
        <w:rPr>
          <w:rStyle w:val="StyleUnderline"/>
        </w:rPr>
        <w:t>which</w:t>
      </w:r>
      <w:r>
        <w:t xml:space="preserve"> often </w:t>
      </w:r>
      <w:r w:rsidRPr="00A72181">
        <w:rPr>
          <w:rStyle w:val="StyleUnderline"/>
        </w:rPr>
        <w:t>escalates over time</w:t>
      </w:r>
      <w:r>
        <w:t xml:space="preserve">. The </w:t>
      </w:r>
      <w:r w:rsidRPr="00A72181">
        <w:rPr>
          <w:rStyle w:val="StyleUnderline"/>
        </w:rPr>
        <w:t>methods of intimate violence resemble the common methods of torture</w:t>
      </w:r>
      <w:r>
        <w:t xml:space="preserve">. They include </w:t>
      </w:r>
      <w:r w:rsidRPr="00A72181">
        <w:rPr>
          <w:rStyle w:val="StyleUnderline"/>
        </w:rPr>
        <w:t>beating with hands or objects, biting, spitting, punching, kicking, stabbing, strangling, scalding, burning and attempted drowning</w:t>
      </w:r>
      <w:r>
        <w:t xml:space="preserve">.5 5 The </w:t>
      </w:r>
      <w:r w:rsidRPr="00A72181">
        <w:rPr>
          <w:rStyle w:val="StyleUnderline"/>
        </w:rPr>
        <w:t>consequences include physical and mental pain and suffering, disfigurement, miscarriage, maiming and death</w:t>
      </w:r>
      <w:r>
        <w:t xml:space="preserve">.56 </w:t>
      </w:r>
      <w:r w:rsidRPr="00A72181">
        <w:rPr>
          <w:rStyle w:val="StyleUnderline"/>
        </w:rPr>
        <w:t>Rape is</w:t>
      </w:r>
      <w:r>
        <w:t xml:space="preserve"> likewise </w:t>
      </w:r>
      <w:r w:rsidRPr="00A72181">
        <w:rPr>
          <w:rStyle w:val="StyleUnderline"/>
        </w:rPr>
        <w:t>a common concomitant of battering</w:t>
      </w:r>
      <w:r>
        <w:t>.57 Se</w:t>
      </w:r>
      <w:r w:rsidRPr="00A72181">
        <w:rPr>
          <w:rStyle w:val="StyleUnderline"/>
        </w:rPr>
        <w:t>xual abuse takes many forms, including "the insertion of objects into the woman's vagina, forced anal or oral sex, bondage, forced sex with others, and sex with animals."' Some women are threatened with mutilation of their breasts or genitals and suffer permanent disfigurement</w:t>
      </w:r>
      <w:r>
        <w:t xml:space="preserve">.5 " As in the story of Molly and Jim, </w:t>
      </w:r>
      <w:r w:rsidRPr="00A72181">
        <w:rPr>
          <w:rStyle w:val="StyleUnderline"/>
        </w:rPr>
        <w:t>rape and sexual abuse may be prolonged for hours, interspersed with escalating battering</w:t>
      </w:r>
      <w:r>
        <w:t xml:space="preserve"> as the man fails to climax. </w:t>
      </w:r>
      <w:r w:rsidRPr="00A72181">
        <w:rPr>
          <w:rStyle w:val="StyleUnderline"/>
        </w:rPr>
        <w:t>Domestic violence also causes women to fear for their lives</w:t>
      </w:r>
      <w:r>
        <w:t xml:space="preserve">, and with good reason. </w:t>
      </w:r>
      <w:r w:rsidRPr="00A72181">
        <w:rPr>
          <w:rStyle w:val="StyleUnderline"/>
        </w:rPr>
        <w:t>It is a leading cause of death among women</w:t>
      </w:r>
      <w:r>
        <w:t xml:space="preserve">. The Psychological Component The </w:t>
      </w:r>
      <w:r w:rsidRPr="00A72181">
        <w:rPr>
          <w:rStyle w:val="StyleUnderline"/>
        </w:rPr>
        <w:t>psychological component of torture consists of anguish, humiliation, debilitation and fear caused by physical brutality, rape and sexual abuse and abuse of</w:t>
      </w:r>
      <w:r>
        <w:t xml:space="preserve"> children, partners, other </w:t>
      </w:r>
      <w:r w:rsidRPr="00A72181">
        <w:rPr>
          <w:rStyle w:val="StyleUnderline"/>
        </w:rPr>
        <w:t>family members or associates</w:t>
      </w:r>
      <w:r>
        <w:t xml:space="preserve">; </w:t>
      </w:r>
      <w:r w:rsidRPr="00A72181">
        <w:rPr>
          <w:rStyle w:val="StyleUnderline"/>
        </w:rPr>
        <w:t>by threats of such brutalities and of death</w:t>
      </w:r>
      <w:r>
        <w:t xml:space="preserve">; and </w:t>
      </w:r>
      <w:r w:rsidRPr="00A72181">
        <w:rPr>
          <w:rStyle w:val="StyleUnderline"/>
        </w:rPr>
        <w:t>by methods of sensory deprivation, stress and manipulation designed to break the will of the tortured</w:t>
      </w:r>
      <w:r>
        <w:t xml:space="preserve">. Often </w:t>
      </w:r>
      <w:r w:rsidRPr="00A72181">
        <w:rPr>
          <w:rStyle w:val="StyleUnderline"/>
        </w:rPr>
        <w:t>among the most insidious forms of torture are those that do not involve overt brutality. Anguish and disintegration of the self can be accomplished through methods that passively as well as actively attack the body</w:t>
      </w:r>
      <w:r>
        <w:t xml:space="preserve">. Such hybrid techniques include </w:t>
      </w:r>
      <w:r w:rsidRPr="00A72181">
        <w:rPr>
          <w:rStyle w:val="StyleUnderline"/>
        </w:rPr>
        <w:t>forcing prisoners to assume positions</w:t>
      </w:r>
      <w:r>
        <w:t xml:space="preserve"> such as wall-standing </w:t>
      </w:r>
      <w:r w:rsidRPr="00A72181">
        <w:rPr>
          <w:rStyle w:val="StyleUnderline"/>
        </w:rPr>
        <w:t>for prolonged periods, thereby causing agonizing pain without directly administering it.</w:t>
      </w:r>
      <w:r>
        <w:t xml:space="preserve"> Not only do </w:t>
      </w:r>
      <w:r w:rsidRPr="00A72181">
        <w:rPr>
          <w:rStyle w:val="StyleUnderline"/>
        </w:rPr>
        <w:t>these methods leave no marks, but they create in the prisoner the bizarre sense that the pain is self-induced</w:t>
      </w:r>
      <w:r>
        <w:t xml:space="preserve">. Sensory deprivation techniques, which create anxiety and disorientation, include </w:t>
      </w:r>
      <w:r w:rsidRPr="00A72181">
        <w:rPr>
          <w:rStyle w:val="StyleUnderline"/>
        </w:rPr>
        <w:t>exposure to continuous loud noises, hooding, alternating darkness with blinding light, sleep deprivation, starvation and dehydration</w:t>
      </w:r>
      <w:r>
        <w:t xml:space="preserve">.6 1 </w:t>
      </w:r>
      <w:r w:rsidRPr="00A72181">
        <w:rPr>
          <w:rStyle w:val="StyleUnderline"/>
        </w:rPr>
        <w:t>Loss of control of bodily functions and forced and observed nudity</w:t>
      </w:r>
      <w:r>
        <w:t xml:space="preserve"> - particularly with </w:t>
      </w:r>
      <w:r w:rsidRPr="00A72181">
        <w:rPr>
          <w:rStyle w:val="StyleUnderline"/>
        </w:rPr>
        <w:t>women</w:t>
      </w:r>
      <w:r>
        <w:t xml:space="preserve">, trained in modesty, </w:t>
      </w:r>
      <w:r w:rsidRPr="00A72181">
        <w:rPr>
          <w:rStyle w:val="StyleUnderline"/>
        </w:rPr>
        <w:t>degraded as sex objects, and fearing assault</w:t>
      </w:r>
      <w:r>
        <w:t xml:space="preserve"> - are </w:t>
      </w:r>
      <w:r w:rsidRPr="00A72181">
        <w:rPr>
          <w:rStyle w:val="StyleUnderline"/>
        </w:rPr>
        <w:t>intended not only to terrify but also to humiliate and destroy all sense of autonomy</w:t>
      </w:r>
      <w:r>
        <w:t xml:space="preserve">.62 Some methods rely wholly on the psychological. </w:t>
      </w:r>
      <w:r w:rsidRPr="00A72181">
        <w:rPr>
          <w:rStyle w:val="StyleUnderline"/>
        </w:rPr>
        <w:t xml:space="preserve">Threats to kill, mutilate or </w:t>
      </w:r>
      <w:r w:rsidRPr="00A72181">
        <w:t>torture the person, her family members or her friends</w:t>
      </w:r>
      <w:r w:rsidRPr="00A72181">
        <w:rPr>
          <w:rStyle w:val="StyleUnderline"/>
        </w:rPr>
        <w:t xml:space="preserve"> create terror</w:t>
      </w:r>
      <w:r>
        <w:t xml:space="preserve">. </w:t>
      </w:r>
      <w:r w:rsidRPr="00A72181">
        <w:rPr>
          <w:rStyle w:val="StyleUnderline"/>
        </w:rPr>
        <w:t>Torturers stage mock executions and force people to listen to the screams of others being tortured. With women, threats to abuse their children or abuse the women in front of their children, as well as observing or hearing the rape of other women, are especially effective</w:t>
      </w:r>
      <w:r>
        <w:t xml:space="preserve">.6 Torturers use even more subtle methods to break the prisoner's will: isolation, arbitrary and unpredictable punishments, and intermittent rewards. The </w:t>
      </w:r>
      <w:r w:rsidRPr="000301F9">
        <w:rPr>
          <w:rStyle w:val="StyleUnderline"/>
        </w:rPr>
        <w:t>alter</w:t>
      </w:r>
      <w:r w:rsidRPr="00A72181">
        <w:rPr>
          <w:rStyle w:val="StyleUnderline"/>
        </w:rPr>
        <w:t>nation of active and passive brutality with kindness is one of the most effective means to undermine the prisoner's morale-sustaining hatred of the torturer and convert the torturer into savior</w:t>
      </w:r>
      <w:r>
        <w:t xml:space="preserve">.' All these methods, which are designed to exhaust endurance and manipulate dependency, underscore the significance of the psychological in torture: </w:t>
      </w:r>
      <w:r w:rsidRPr="00A72181">
        <w:rPr>
          <w:rStyle w:val="StyleUnderline"/>
        </w:rPr>
        <w:t>torture is a context and process of domination</w:t>
      </w:r>
      <w:r>
        <w:t xml:space="preserve"> and not simply, or even necessarily, a distinct set of brutal acts. Amnesty International has devoted considerable attention to the issue of psychological stress and manipulation as methods of torture, based on the theories of A.D. </w:t>
      </w:r>
      <w:proofErr w:type="spellStart"/>
      <w:r>
        <w:t>Biderman</w:t>
      </w:r>
      <w:proofErr w:type="spellEnd"/>
      <w:r>
        <w:t xml:space="preserve">, who showed that </w:t>
      </w:r>
      <w:r w:rsidRPr="00A72181">
        <w:rPr>
          <w:rStyle w:val="StyleUnderline"/>
        </w:rPr>
        <w:t>capitulation of prisoners of war (POWs) resulted from a combination of techniques designed to induce dependency, debilitation and dread and thereby destroy the personality and break the will</w:t>
      </w:r>
      <w:r>
        <w:t xml:space="preserve">."5 Amnesty International concludes that the </w:t>
      </w:r>
      <w:r w:rsidRPr="00A72181">
        <w:rPr>
          <w:rStyle w:val="StyleUnderline"/>
        </w:rPr>
        <w:t>conditioning techniques used by interrogators make it evident that gross acts of torture</w:t>
      </w:r>
      <w:r>
        <w:t xml:space="preserve"> (such as electric shock, rape or tearing out fingernails) </w:t>
      </w:r>
      <w:r w:rsidRPr="00A72181">
        <w:rPr>
          <w:rStyle w:val="StyleUnderline"/>
        </w:rPr>
        <w:t>are situated within a coercive context of which such methods are merely an extension</w:t>
      </w:r>
      <w:r>
        <w:t xml:space="preserve"> .... </w:t>
      </w:r>
      <w:proofErr w:type="spellStart"/>
      <w:r>
        <w:t>Biderman</w:t>
      </w:r>
      <w:proofErr w:type="spellEnd"/>
      <w:r>
        <w:t xml:space="preserve">['s] [chart of coercion] ... is by no means exhaustive of coercive methods, and it does not include the excessive physical abuse which many forms of torture employ; however, it demonstrates the </w:t>
      </w:r>
      <w:r>
        <w:lastRenderedPageBreak/>
        <w:t xml:space="preserve">essential character of stress manipulation and may perhaps, by virtue of its more "benign" content, reveal the intentions and results of torture with a precision that is almost impossible to achieve when dealing with those massive assaults in which pain and disorientation are compressed.66 Drawing on </w:t>
      </w:r>
      <w:proofErr w:type="spellStart"/>
      <w:r>
        <w:t>Biderman's</w:t>
      </w:r>
      <w:proofErr w:type="spellEnd"/>
      <w:r>
        <w:t xml:space="preserve"> theory to explain the dynamics of battering, psychologists and advocates for battered women have </w:t>
      </w:r>
      <w:r w:rsidRPr="00A72181">
        <w:rPr>
          <w:rStyle w:val="StyleUnderline"/>
        </w:rPr>
        <w:t>analogized the condition of POWs to that of battered women</w:t>
      </w:r>
      <w:r>
        <w:t xml:space="preserve">. 7 </w:t>
      </w:r>
      <w:r w:rsidRPr="00A72181">
        <w:rPr>
          <w:rStyle w:val="StyleUnderline"/>
        </w:rPr>
        <w:t>Batterers manipulate and create stress in much the same way as official torturers</w:t>
      </w:r>
      <w:r>
        <w:t xml:space="preserve">. As the story of Molly and Jim illustrates, </w:t>
      </w:r>
      <w:r w:rsidRPr="00A72181">
        <w:rPr>
          <w:rStyle w:val="StyleUnderline"/>
        </w:rPr>
        <w:t>women are isolated</w:t>
      </w:r>
      <w:r>
        <w:t xml:space="preserve"> from family, friends and others, which is </w:t>
      </w:r>
      <w:r w:rsidRPr="00A72181">
        <w:rPr>
          <w:rStyle w:val="StyleUnderline"/>
        </w:rPr>
        <w:t>a form of "house arrest</w:t>
      </w:r>
      <w:r>
        <w:t xml:space="preserve">." They are </w:t>
      </w:r>
      <w:r w:rsidRPr="00A72181">
        <w:rPr>
          <w:rStyle w:val="StyleUnderline"/>
        </w:rPr>
        <w:t>subjected to verbal insult, sexual denigration and abuse</w:t>
      </w:r>
      <w:r>
        <w:t xml:space="preserve">. Their lives and those of their loved ones are threatened and they are made to fear the loss of their children. At the same time, at least early in the battering cycle, </w:t>
      </w:r>
      <w:r w:rsidRPr="00A72181">
        <w:rPr>
          <w:rStyle w:val="StyleUnderline"/>
        </w:rPr>
        <w:t>they are occasionally showered with apologies, promises and kindness</w:t>
      </w:r>
      <w:r>
        <w:t xml:space="preserve">. Even so, </w:t>
      </w:r>
      <w:r w:rsidRPr="00A72181">
        <w:rPr>
          <w:rStyle w:val="StyleUnderline"/>
        </w:rPr>
        <w:t>the possibility of explosion over the smallest domestic detail places battered women in a condition of severe and unremitting dread</w:t>
      </w:r>
      <w:r>
        <w:t xml:space="preserve">. For some women the psychological terror is the worst part.0 </w:t>
      </w:r>
      <w:r w:rsidRPr="00A72181">
        <w:rPr>
          <w:rStyle w:val="StyleUnderline"/>
        </w:rPr>
        <w:t>The inseparability of physical and mental tortures is illustrated by the fact that in both domestic and official contexts, women often experience rape .and sexual abuse as the most degrading aspects of their experience</w:t>
      </w:r>
      <w:r>
        <w:t xml:space="preserve">. As Ximena </w:t>
      </w:r>
      <w:proofErr w:type="spellStart"/>
      <w:r>
        <w:t>Bunster-Burotto</w:t>
      </w:r>
      <w:proofErr w:type="spellEnd"/>
      <w:r>
        <w:t xml:space="preserve">, a Chilean anthropologist who studied the torture of South American women, emphasized, </w:t>
      </w:r>
      <w:r w:rsidRPr="00A72181">
        <w:rPr>
          <w:rStyle w:val="StyleUnderline"/>
        </w:rPr>
        <w:t>it is the psychological effects of rape and sexual slavery - the humiliation, disorientation and, particularly the attack on her identity as woman - that render it among the most effective forms of torture</w:t>
      </w:r>
      <w:r>
        <w:t xml:space="preserve">.69 Browne reports that </w:t>
      </w:r>
      <w:r w:rsidRPr="00A72181">
        <w:rPr>
          <w:rStyle w:val="StyleUnderline"/>
        </w:rPr>
        <w:t>battered women likewise often describe rape as the "worst" incident they experience</w:t>
      </w:r>
      <w:r>
        <w:t xml:space="preserve"> and others have documented that women experience rape by an intimate as even more devastating than rape by a stranger. ° The mental suffering women endure </w:t>
      </w:r>
      <w:proofErr w:type="gramStart"/>
      <w:r>
        <w:t>as a consequence of</w:t>
      </w:r>
      <w:proofErr w:type="gramEnd"/>
      <w:r>
        <w:t xml:space="preserve"> living in a battering relationship is, as with torture, profound. Lenore Walker describes </w:t>
      </w:r>
      <w:r w:rsidRPr="00A72181">
        <w:rPr>
          <w:rStyle w:val="StyleUnderline"/>
        </w:rPr>
        <w:t>a cycle of battering, which begins with limited physical violence followed by remorse, intensive caretaking and occasional indulgences. This is followed, in turn, by escalating violence and less remorse</w:t>
      </w:r>
      <w:r>
        <w:t xml:space="preserve"> or "compensatory time."7 ' While studies indicate that battered women do not share the traditional sex-role stereotypes frequently held by their mates,72 and do not present a set of characteristics that differ from non-battered women,73 </w:t>
      </w:r>
      <w:r w:rsidRPr="00A72181">
        <w:rPr>
          <w:rStyle w:val="StyleUnderline"/>
        </w:rPr>
        <w:t>the process of battering - whether physical, psychological or both - produces anxiety, depression and sleeplessness. Battered women may experience extreme states of dependency, debility and dread, which confine and break down their world. Indeed, battered women may suffer from the same intense symptoms that comprise the post-traumatic stress disorders identified in victims of official violence as well as by victims of rape</w:t>
      </w:r>
      <w:r>
        <w:t>. 4</w:t>
      </w:r>
    </w:p>
    <w:p w14:paraId="6105A848" w14:textId="77777777" w:rsidR="00A22E00" w:rsidRDefault="00A22E00" w:rsidP="00A22E00"/>
    <w:p w14:paraId="3115C77F" w14:textId="77777777" w:rsidR="00A22E00" w:rsidRDefault="00A22E00" w:rsidP="00A22E00">
      <w:pPr>
        <w:pStyle w:val="Heading4"/>
      </w:pPr>
      <w:r>
        <w:t>Interrogation as torture is a form of physical and psychological violence that requires the confession of woman, empowering the torturer and forcing the submission of the victim</w:t>
      </w:r>
    </w:p>
    <w:p w14:paraId="2B9317D9" w14:textId="77777777" w:rsidR="00A22E00" w:rsidRPr="00144C34" w:rsidRDefault="00A22E00" w:rsidP="00A22E00">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4506A8F6" w14:textId="77777777" w:rsidR="00A22E00" w:rsidRPr="007F41A9" w:rsidRDefault="00A22E00" w:rsidP="00A22E00">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84" w:history="1">
        <w:r w:rsidRPr="000424B2">
          <w:rPr>
            <w:rStyle w:val="Hyperlink"/>
          </w:rPr>
          <w:t>https://heinonline.org/HOL/Page?handle=hein.journals/colhr25&amp;id=297&amp;collection=journals&amp;index</w:t>
        </w:r>
      </w:hyperlink>
      <w:r w:rsidRPr="00144C34">
        <w:t>=</w:t>
      </w:r>
      <w:r>
        <w:t>, accessed 06/27/2018, AMS]</w:t>
      </w:r>
    </w:p>
    <w:p w14:paraId="2B8CC9FF" w14:textId="77777777" w:rsidR="00A22E00" w:rsidRDefault="00A22E00" w:rsidP="00A22E00">
      <w:r>
        <w:lastRenderedPageBreak/>
        <w:t xml:space="preserve">The most common response to the analogy between torture and domestic violence is the contention that torture is different because its essential purpose is to elicit information. This distinction, which harks back to the original nature of torture, ignores the contemporary understanding and uses of torture as an engine of terror. It misapprehends the function of </w:t>
      </w:r>
      <w:r w:rsidRPr="000301F9">
        <w:rPr>
          <w:rStyle w:val="StyleUnderline"/>
        </w:rPr>
        <w:t>interrogation in torture as well as its place in domestic violence</w:t>
      </w:r>
      <w:r>
        <w:t xml:space="preserve">. Adherence to this distinction may also reflect a gender-biased identification with the victims of state torture as opposed to domestic violence - </w:t>
      </w:r>
      <w:r w:rsidRPr="000301F9">
        <w:rPr>
          <w:rStyle w:val="StyleUnderline"/>
        </w:rPr>
        <w:t>the torture victim resisting the giving of information is seen as heroic, whereas the battered woman is seen as pathetic and culpable</w:t>
      </w:r>
      <w:r>
        <w:t>. The actual practice of torture negates the contention that the search for information is an integral and defining aspect of torture. The idea of the ancient Greeks that torture will elicit the truth from the body of a slave fell into early desuetude, as has the use of torture as a mechanism of judicial process. 4 2 Not only is violence the antithesis of a truth-eliciting device, but false information and accusation have, since the witch-hunts, been the torturer's trade.'43 The historian Edward Peters writes: "</w:t>
      </w:r>
      <w:r w:rsidRPr="004D135E">
        <w:rPr>
          <w:rStyle w:val="StyleUnderline"/>
        </w:rPr>
        <w:t>It is not primarily the victim's information, but the victim, that torture needs to win - or reduce to powerlessness</w:t>
      </w:r>
      <w:r>
        <w:t xml:space="preserve">."'" </w:t>
      </w:r>
      <w:r w:rsidRPr="004D135E">
        <w:rPr>
          <w:rStyle w:val="StyleUnderline"/>
        </w:rPr>
        <w:t>That a purported quest for truth is a foil for other motives does not</w:t>
      </w:r>
      <w:r>
        <w:t xml:space="preserve">, however, </w:t>
      </w:r>
      <w:r w:rsidRPr="004D135E">
        <w:rPr>
          <w:rStyle w:val="StyleUnderline"/>
        </w:rPr>
        <w:t>diminish the significance of the interrogation as a method of torture</w:t>
      </w:r>
      <w:r>
        <w:t xml:space="preserve">. Elaine </w:t>
      </w:r>
      <w:proofErr w:type="spellStart"/>
      <w:r>
        <w:t>Scarry</w:t>
      </w:r>
      <w:proofErr w:type="spellEnd"/>
      <w:r>
        <w:t xml:space="preserve"> argues that </w:t>
      </w:r>
      <w:r w:rsidRPr="004D135E">
        <w:rPr>
          <w:rStyle w:val="StyleUnderline"/>
        </w:rPr>
        <w:t>the pain of torture is almost always accompanied by the "Question." The interrogation</w:t>
      </w:r>
      <w:r>
        <w:t xml:space="preserve"> - which consists of questions, statements, insults, and orders - </w:t>
      </w:r>
      <w:r w:rsidRPr="004D135E">
        <w:rPr>
          <w:rStyle w:val="StyleUnderline"/>
        </w:rPr>
        <w:t>is "internal to the structure of torture, exists there because of its intimate connections to and interactions with physical pain</w:t>
      </w:r>
      <w:r>
        <w:t xml:space="preserve">." 141 </w:t>
      </w:r>
      <w:r w:rsidRPr="004D135E">
        <w:rPr>
          <w:rStyle w:val="StyleUnderline"/>
        </w:rPr>
        <w:t xml:space="preserve">The interrogation </w:t>
      </w:r>
      <w:r>
        <w:t xml:space="preserve">- trivial, </w:t>
      </w:r>
      <w:r w:rsidRPr="004D135E">
        <w:rPr>
          <w:rStyle w:val="StyleUnderline"/>
        </w:rPr>
        <w:t>meaningless, or irrational as its content may be</w:t>
      </w:r>
      <w:r>
        <w:t xml:space="preserve"> - </w:t>
      </w:r>
      <w:r w:rsidRPr="004D135E">
        <w:rPr>
          <w:rStyle w:val="StyleUnderline"/>
        </w:rPr>
        <w:t>is essential to the torturer's self-justification and a tool in the destruction of the victim</w:t>
      </w:r>
      <w:r>
        <w:t xml:space="preserve">. </w:t>
      </w:r>
      <w:r w:rsidRPr="004D135E">
        <w:rPr>
          <w:rStyle w:val="StyleUnderline"/>
        </w:rPr>
        <w:t>The confession</w:t>
      </w:r>
      <w:r>
        <w:t xml:space="preserve">, whether true or false, </w:t>
      </w:r>
      <w:r w:rsidRPr="004D135E">
        <w:rPr>
          <w:rStyle w:val="StyleUnderline"/>
        </w:rPr>
        <w:t>demonstrates the supremacy of torturer</w:t>
      </w:r>
      <w:r>
        <w:t>. T</w:t>
      </w:r>
      <w:r w:rsidRPr="004D135E">
        <w:rPr>
          <w:rStyle w:val="StyleUnderline"/>
        </w:rPr>
        <w:t>he victim is mortified, ashamed at his/her weakness and agonized at the prospect that s/he has put others at risk</w:t>
      </w:r>
      <w:r>
        <w:t xml:space="preserve">.'4 6 </w:t>
      </w:r>
      <w:r w:rsidRPr="004D135E">
        <w:rPr>
          <w:rStyle w:val="StyleUnderline"/>
        </w:rPr>
        <w:t>The interrogation is thus primarily a means, not an end. While torture seems to be in pursuit of a confession or information, on the surface, domestic violence seems not to be. But this apparent incongruity is misleading. Like torture, domestic violence is both physical and verbal. Whether precipitated by rage, jealousy, or a real or feared loss of control, domestic violence has its own interrogation</w:t>
      </w:r>
      <w:r>
        <w:t>, its own questions, accusations, insults and explicit or implicit orders: "</w:t>
      </w:r>
      <w:r w:rsidRPr="004D135E">
        <w:rPr>
          <w:rStyle w:val="StyleUnderline"/>
        </w:rPr>
        <w:t>Where were you today?" "Who were you with?" "Who visited you today?" "Someone was in this house." "What do you mean you want to go out to work?" "Why is the coffee cold? the house a mess? this item moved?" "You're dumb, ugly, a pig, can't do anything right!"</w:t>
      </w:r>
      <w:r>
        <w:t xml:space="preserve"> or Jim's question to Molly: "</w:t>
      </w:r>
      <w:r w:rsidRPr="004D135E">
        <w:rPr>
          <w:rStyle w:val="StyleUnderline"/>
        </w:rPr>
        <w:t>How do you like how you look now</w:t>
      </w:r>
      <w:r>
        <w:t xml:space="preserve">?" </w:t>
      </w:r>
      <w:r w:rsidRPr="004D135E">
        <w:rPr>
          <w:rStyle w:val="StyleUnderline"/>
        </w:rPr>
        <w:t>The goal of the domestic interrogation is not truth or information, but dread, humiliation and submission</w:t>
      </w:r>
      <w:r>
        <w:t xml:space="preserve">. What </w:t>
      </w:r>
      <w:r w:rsidRPr="004D135E">
        <w:rPr>
          <w:rStyle w:val="StyleUnderline"/>
        </w:rPr>
        <w:t>the confession is to torture, the explanations, the accountings-for-oneself, the apologies and the begging are to domestic violence</w:t>
      </w:r>
      <w:r>
        <w:t xml:space="preserve">. In both contexts, whether deliberate or involuntary, </w:t>
      </w:r>
      <w:r w:rsidRPr="004D135E">
        <w:rPr>
          <w:rStyle w:val="StyleUnderline"/>
        </w:rPr>
        <w:t xml:space="preserve">the tortured person confesses </w:t>
      </w:r>
      <w:proofErr w:type="gramStart"/>
      <w:r w:rsidRPr="004D135E">
        <w:rPr>
          <w:rStyle w:val="StyleUnderline"/>
        </w:rPr>
        <w:t>in order to</w:t>
      </w:r>
      <w:proofErr w:type="gramEnd"/>
      <w:r w:rsidRPr="004D135E">
        <w:rPr>
          <w:rStyle w:val="StyleUnderline"/>
        </w:rPr>
        <w:t xml:space="preserve"> stop or avert the pain</w:t>
      </w:r>
      <w:r>
        <w:t xml:space="preserve">, to protect others from harm, and/or to palliate the aggressor. In the context of official torture, even a false confession may endanger others. </w:t>
      </w:r>
      <w:r w:rsidRPr="004D135E">
        <w:rPr>
          <w:rStyle w:val="StyleUnderline"/>
        </w:rPr>
        <w:t>In the context of domestic violence, confession and apology are more often designed to protect others</w:t>
      </w:r>
      <w:r>
        <w:t xml:space="preserve">, particularly children. Where the confession does or is believed to risk the safety of another, the victim's anguish is likely to be more extreme. In both cases, however, </w:t>
      </w:r>
      <w:r w:rsidRPr="004D135E">
        <w:rPr>
          <w:rStyle w:val="StyleUnderline"/>
        </w:rPr>
        <w:t>confession is proof of submission, empowering the aggressor and humiliating the victim</w:t>
      </w:r>
      <w:r>
        <w:t>. Interrogation is not a necessary element of violence against women, but it is a common one, and its purpose, as in torture, is not truth, but power. 147</w:t>
      </w:r>
    </w:p>
    <w:p w14:paraId="532E134D" w14:textId="77777777" w:rsidR="00A22E00" w:rsidRDefault="00A22E00" w:rsidP="00A22E00">
      <w:pPr>
        <w:pStyle w:val="Heading4"/>
      </w:pPr>
      <w:r>
        <w:t xml:space="preserve">Domestic abuse is equivalent to torture </w:t>
      </w:r>
    </w:p>
    <w:p w14:paraId="29A75EBF" w14:textId="77777777" w:rsidR="00A22E00" w:rsidRDefault="00A22E00" w:rsidP="00A22E00">
      <w:proofErr w:type="spellStart"/>
      <w:r>
        <w:rPr>
          <w:b/>
        </w:rPr>
        <w:t>Seith</w:t>
      </w:r>
      <w:proofErr w:type="spellEnd"/>
      <w:r>
        <w:rPr>
          <w:b/>
        </w:rPr>
        <w:t xml:space="preserve">, </w:t>
      </w:r>
      <w:r>
        <w:t xml:space="preserve">J.D. from Colombia Law and lawyer for Redwood City, CA. </w:t>
      </w:r>
      <w:r>
        <w:rPr>
          <w:b/>
        </w:rPr>
        <w:t>97</w:t>
      </w:r>
      <w:r>
        <w:t xml:space="preserve">. </w:t>
      </w:r>
    </w:p>
    <w:p w14:paraId="14EA7CD6" w14:textId="77777777" w:rsidR="00A22E00" w:rsidRPr="00626678" w:rsidRDefault="00A22E00" w:rsidP="00A22E00">
      <w:r>
        <w:t xml:space="preserve">[Patricia, 10/1997, Colombia Law Review Association, Inc. “Domestic Violence as a Means of Protections for Battered Women,” Vol.97, No. 6, pg. 1809, ZFO] </w:t>
      </w:r>
    </w:p>
    <w:p w14:paraId="02C3E11B" w14:textId="77777777" w:rsidR="00A22E00" w:rsidRPr="002E6607" w:rsidRDefault="00A22E00" w:rsidP="00A22E00">
      <w:pPr>
        <w:rPr>
          <w:u w:val="single"/>
        </w:rPr>
      </w:pPr>
      <w:r w:rsidRPr="002339A7">
        <w:rPr>
          <w:u w:val="single"/>
        </w:rPr>
        <w:lastRenderedPageBreak/>
        <w:t>Domestic violence often involves not only physical abuse, but also emotional and sexual abuse.17 The physical abuse that men inflict upon women</w:t>
      </w:r>
      <w:r>
        <w:t xml:space="preserve"> in domestic relationships </w:t>
      </w:r>
      <w:r w:rsidRPr="002339A7">
        <w:rPr>
          <w:u w:val="single"/>
        </w:rPr>
        <w:t>is</w:t>
      </w:r>
      <w:r>
        <w:t xml:space="preserve"> often, however, </w:t>
      </w:r>
      <w:r w:rsidRPr="002339A7">
        <w:rPr>
          <w:u w:val="single"/>
        </w:rPr>
        <w:t>the core of the persecution</w:t>
      </w:r>
      <w:r>
        <w:t xml:space="preserve">. Elaboration of the physical abuse women suffer illustrates the persecutory nature of this violence. Domestic violence "can include pushing, pinching, spitting, kicking, pulling the woman's hair, hitting, punching, choking, burning, clubbing, stabbing, throwing acid or boiling water, or shooting."18 </w:t>
      </w:r>
      <w:r w:rsidRPr="002339A7">
        <w:rPr>
          <w:u w:val="single"/>
        </w:rPr>
        <w:t xml:space="preserve">The effects of such </w:t>
      </w:r>
      <w:r>
        <w:rPr>
          <w:u w:val="single"/>
        </w:rPr>
        <w:t>abuse are so severe that domes</w:t>
      </w:r>
      <w:r w:rsidRPr="002339A7">
        <w:rPr>
          <w:u w:val="single"/>
        </w:rPr>
        <w:t>tic violence has been analogized to torture,19 terrorism,20 and slave-like involuntary servitude.21 For example, the severity of the pain and suffering that often result from domestic violence meets international standards for torture;22 the intimidation and coerciveness of domestic violence are characteristic of terrorist activities;23 and the use of violence to sanction deviations from desired behavior is precisely how slave-like situations are perpetuated.</w:t>
      </w:r>
      <w:r>
        <w:t xml:space="preserve">24 </w:t>
      </w:r>
      <w:r w:rsidRPr="002339A7">
        <w:rPr>
          <w:u w:val="single"/>
        </w:rPr>
        <w:t>Yet, gender-based violence has received significantly less attention</w:t>
      </w:r>
      <w:r>
        <w:t xml:space="preserve"> and action than these other "declared evils," </w:t>
      </w:r>
      <w:r w:rsidRPr="002339A7">
        <w:rPr>
          <w:u w:val="single"/>
        </w:rPr>
        <w:t>evidence of the systematic marginalization of women and the widespread acceptance of domestic abuse.25</w:t>
      </w:r>
    </w:p>
    <w:p w14:paraId="2F9F879A" w14:textId="77777777" w:rsidR="00A22E00" w:rsidRDefault="00A22E00" w:rsidP="00A22E00">
      <w:pPr>
        <w:pStyle w:val="Heading4"/>
      </w:pPr>
      <w:r>
        <w:t>Punishment of women in domestic violence is a system of military governance, extra-legal use of torture legitimized by the patriarchal structure</w:t>
      </w:r>
    </w:p>
    <w:p w14:paraId="1621DAAB" w14:textId="77777777" w:rsidR="00A22E00" w:rsidRPr="00144C34" w:rsidRDefault="00A22E00" w:rsidP="00A22E00">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2BCE93AF" w14:textId="77777777" w:rsidR="00A22E00" w:rsidRPr="007F41A9" w:rsidRDefault="00A22E00" w:rsidP="00A22E00">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85" w:history="1">
        <w:r w:rsidRPr="000424B2">
          <w:rPr>
            <w:rStyle w:val="Hyperlink"/>
          </w:rPr>
          <w:t>https://heinonline.org/HOL/Page?handle=hein.journals/colhr25&amp;id=297&amp;collection=journals&amp;index</w:t>
        </w:r>
      </w:hyperlink>
      <w:r w:rsidRPr="00144C34">
        <w:t>=</w:t>
      </w:r>
      <w:r>
        <w:t>, accessed 06/27/2018, AMS]</w:t>
      </w:r>
    </w:p>
    <w:p w14:paraId="2F0477F1" w14:textId="77777777" w:rsidR="00A22E00" w:rsidRDefault="00A22E00" w:rsidP="00A22E00">
      <w:r>
        <w:t xml:space="preserve">To Punish The impermissibility of torture as a form of punishment does not require extended discussion. </w:t>
      </w:r>
      <w:r w:rsidRPr="00FE3BCF">
        <w:rPr>
          <w:rStyle w:val="StyleUnderline"/>
        </w:rPr>
        <w:t>All the U</w:t>
      </w:r>
      <w:r>
        <w:t xml:space="preserve">nited </w:t>
      </w:r>
      <w:r w:rsidRPr="00FE3BCF">
        <w:rPr>
          <w:rStyle w:val="StyleUnderline"/>
        </w:rPr>
        <w:t>N</w:t>
      </w:r>
      <w:r>
        <w:t xml:space="preserve">ations </w:t>
      </w:r>
      <w:r w:rsidRPr="00FE3BCF">
        <w:rPr>
          <w:rStyle w:val="StyleUnderline"/>
        </w:rPr>
        <w:t>instruments defining torture proscribe all use of torture and cruel, inhuman and degrading treatment or punishment</w:t>
      </w:r>
      <w:r>
        <w:t xml:space="preserve">. Thus, even if mandated by law, </w:t>
      </w:r>
      <w:r w:rsidRPr="00FE3BCF">
        <w:rPr>
          <w:rStyle w:val="StyleUnderline"/>
        </w:rPr>
        <w:t>torture is impermissible</w:t>
      </w:r>
      <w:r>
        <w:t xml:space="preserve">. For the most part, however, torture is an extra-legal form of punishment, completely disconnected from the question of formal guilt or innocence. Torture is not a prescribed penalty but a substitute for judicial process. </w:t>
      </w:r>
      <w:r w:rsidRPr="00FE3BCF">
        <w:rPr>
          <w:rStyle w:val="StyleUnderline"/>
        </w:rPr>
        <w:t>Torture is used to punish people for suspected or actual acts of dissidence, for minor disobedience, or for nothing at all</w:t>
      </w:r>
      <w:r>
        <w:t xml:space="preserve">. It may </w:t>
      </w:r>
      <w:r w:rsidRPr="00FE3BCF">
        <w:rPr>
          <w:rStyle w:val="StyleUnderline"/>
        </w:rPr>
        <w:t>constitute retribution for believed disloyalty to the regime power or person in power</w:t>
      </w:r>
      <w:r>
        <w:t xml:space="preserve">. Or it may be used to </w:t>
      </w:r>
      <w:r w:rsidRPr="00FE3BCF">
        <w:rPr>
          <w:rStyle w:val="StyleUnderline"/>
        </w:rPr>
        <w:t>deter by sending a warning to others to stay in line</w:t>
      </w:r>
      <w:r>
        <w:t xml:space="preserve">, to watch their associations, to live in fear. </w:t>
      </w:r>
      <w:r w:rsidRPr="00FE3BCF">
        <w:rPr>
          <w:rStyle w:val="StyleUnderline"/>
        </w:rPr>
        <w:t>Military governments operating under exceptional powers or self-declared states of emergency bypass the civilian prosecutorial system, dispensing with incidents of due process such as notice of the charges, confrontation, a presumption of innocence, or an impartial tribunal</w:t>
      </w:r>
      <w:r>
        <w:t xml:space="preserve">. </w:t>
      </w:r>
      <w:r w:rsidRPr="00FE3BCF">
        <w:rPr>
          <w:rStyle w:val="StyleUnderline"/>
        </w:rPr>
        <w:t xml:space="preserve">Torture thus constitutes an alternative system of punishment, unaccountable to </w:t>
      </w:r>
      <w:r w:rsidRPr="00FE3BCF">
        <w:t>the formal system of</w:t>
      </w:r>
      <w:r w:rsidRPr="00FE3BCF">
        <w:rPr>
          <w:rStyle w:val="StyleUnderline"/>
        </w:rPr>
        <w:t xml:space="preserve"> justice</w:t>
      </w:r>
      <w:r>
        <w:t xml:space="preserve">. Though an official system in the sense that it is carried out by or at the instigation of state officials, it is neither authorized nor regulated by law; </w:t>
      </w:r>
      <w:r w:rsidRPr="00FE3BCF">
        <w:rPr>
          <w:rStyle w:val="StyleUnderline"/>
        </w:rPr>
        <w:t>individual torturers may be reined in by superiors or given license to indulge their cruelty and whims</w:t>
      </w:r>
      <w:r>
        <w:t xml:space="preserve">. 14 8 </w:t>
      </w:r>
      <w:r w:rsidRPr="00FE3BCF">
        <w:rPr>
          <w:rStyle w:val="StyleUnderline"/>
        </w:rPr>
        <w:t>Torture may be directed at. a particular class of persons or at the entire society</w:t>
      </w:r>
      <w:r>
        <w:t xml:space="preserve">.'49 Although torture may be used openly to intimidate the population, it is usually officially denied. s° </w:t>
      </w:r>
      <w:r w:rsidRPr="00FE3BCF">
        <w:rPr>
          <w:rStyle w:val="StyleUnderline"/>
        </w:rPr>
        <w:t xml:space="preserve">Gender-based violence resembles the military's extra-legal use of torture in </w:t>
      </w:r>
      <w:proofErr w:type="gramStart"/>
      <w:r w:rsidRPr="00FE3BCF">
        <w:rPr>
          <w:rStyle w:val="StyleUnderline"/>
        </w:rPr>
        <w:t>a number of</w:t>
      </w:r>
      <w:proofErr w:type="gramEnd"/>
      <w:r w:rsidRPr="00FE3BCF">
        <w:rPr>
          <w:rStyle w:val="StyleUnderline"/>
        </w:rPr>
        <w:t xml:space="preserve"> respects</w:t>
      </w:r>
      <w:r>
        <w:t xml:space="preserve">. </w:t>
      </w:r>
      <w:r w:rsidRPr="00FE3BCF">
        <w:rPr>
          <w:rStyle w:val="StyleUnderline"/>
        </w:rPr>
        <w:t>Violence against women in the home operates as a parallel system of social control distinct from the formal legal system - a system of "personal punishment</w:t>
      </w:r>
      <w:r>
        <w:t>." 5 ' Shaped by patriarchal ideology</w:t>
      </w:r>
      <w:r w:rsidRPr="00FE3BCF">
        <w:rPr>
          <w:rStyle w:val="StyleUnderline"/>
        </w:rPr>
        <w:t>, the family</w:t>
      </w:r>
      <w:r>
        <w:t xml:space="preserve">, far from being the "smallest democracy, " "' </w:t>
      </w:r>
      <w:r w:rsidRPr="00FE3BCF">
        <w:rPr>
          <w:rStyle w:val="StyleUnderline"/>
        </w:rPr>
        <w:t xml:space="preserve">is frequently the </w:t>
      </w:r>
      <w:r w:rsidRPr="00FE3BCF">
        <w:rPr>
          <w:rStyle w:val="StyleUnderline"/>
        </w:rPr>
        <w:lastRenderedPageBreak/>
        <w:t>site of direct, minute, unregulated and violent social control of women as well as children. The power structure operative in the domestic sphere</w:t>
      </w:r>
      <w:r>
        <w:t xml:space="preserve"> (together with other sites of private violence against women) </w:t>
      </w:r>
      <w:r w:rsidRPr="00FE3BCF">
        <w:rPr>
          <w:rStyle w:val="StyleUnderline"/>
        </w:rPr>
        <w:t>is, like the system of</w:t>
      </w:r>
      <w:r>
        <w:t xml:space="preserve"> control familiar to </w:t>
      </w:r>
      <w:r w:rsidRPr="00FE3BCF">
        <w:rPr>
          <w:rStyle w:val="StyleUnderline"/>
        </w:rPr>
        <w:t>dictatorships, a "parallel state" operating as an informal customary system of social control</w:t>
      </w:r>
      <w:r>
        <w:t xml:space="preserve"> and enjoying the explicit or implicit permission of the formal state. Moreover, </w:t>
      </w:r>
      <w:r w:rsidRPr="00FE3BCF">
        <w:rPr>
          <w:rStyle w:val="StyleUnderline"/>
        </w:rPr>
        <w:t>this informal system interacts with the state, constantly bolstering the formal or effective impunity accorded gender aggression</w:t>
      </w:r>
      <w:r>
        <w:t xml:space="preserve">.153 </w:t>
      </w:r>
      <w:r w:rsidRPr="00FE3BCF">
        <w:rPr>
          <w:rStyle w:val="StyleUnderline"/>
        </w:rPr>
        <w:t>Intimate violence is produced and legitimated by patriarchal ideology and gender inequality</w:t>
      </w:r>
      <w:r>
        <w:t xml:space="preserve">, rather than by a distinct, consciously coordinated military establishment. </w:t>
      </w:r>
      <w:r w:rsidRPr="00FE3BCF">
        <w:rPr>
          <w:rStyle w:val="StyleUnderline"/>
        </w:rPr>
        <w:t>Patriarchal conditioning, implicit and explicit, creates in men the sense of entitlement, if not the duty, to chastise their wives</w:t>
      </w:r>
      <w:r w:rsidRPr="00B8132A">
        <w:rPr>
          <w:rStyle w:val="StyleUnderline"/>
        </w:rPr>
        <w:t xml:space="preserve">. Wife-beating is, therefore, not an </w:t>
      </w:r>
      <w:r w:rsidRPr="00B8132A">
        <w:t>individual</w:t>
      </w:r>
      <w:r>
        <w:t xml:space="preserve">, </w:t>
      </w:r>
      <w:r w:rsidRPr="00B8132A">
        <w:rPr>
          <w:rStyle w:val="StyleUnderline"/>
        </w:rPr>
        <w:t>isolated</w:t>
      </w:r>
      <w:r>
        <w:t xml:space="preserve"> or aberrant </w:t>
      </w:r>
      <w:r w:rsidRPr="00B8132A">
        <w:rPr>
          <w:rStyle w:val="StyleUnderline"/>
        </w:rPr>
        <w:t>act, but a social license, a duty or sign of masculinity, deeply ingrained in culture</w:t>
      </w:r>
      <w:r>
        <w:t xml:space="preserve">, widely practiced, denied and completely or largely immune from sanction. </w:t>
      </w:r>
      <w:r w:rsidRPr="00B8132A">
        <w:rPr>
          <w:rStyle w:val="StyleUnderline"/>
        </w:rPr>
        <w:t>It is inflicted on women in the position of wives for their actual or suspected failure to properly carry out their role</w:t>
      </w:r>
      <w:r>
        <w:t xml:space="preserve">, for their failure to produce, serve or be properly subservient: Being too talkative or too quiet, too sexual or not sexual enough, too frugal or too extravagant, too often pregnant or not frequently enough all seem to be provocative. The only pattern discernible in these lists is that </w:t>
      </w:r>
      <w:r w:rsidRPr="00B8132A">
        <w:rPr>
          <w:rStyle w:val="StyleUnderline"/>
        </w:rPr>
        <w:t>the behavior</w:t>
      </w:r>
      <w:r>
        <w:t xml:space="preserve">, whatever it might be, </w:t>
      </w:r>
      <w:r w:rsidRPr="00B8132A">
        <w:rPr>
          <w:rStyle w:val="StyleUnderline"/>
        </w:rPr>
        <w:t>represents some form of failure or refusal on the part of the woman to comply</w:t>
      </w:r>
      <w:r>
        <w:t xml:space="preserve"> with or support her husband's wishes and authority.1 4 Although </w:t>
      </w:r>
      <w:r w:rsidRPr="00B8132A">
        <w:rPr>
          <w:rStyle w:val="StyleUnderline"/>
        </w:rPr>
        <w:t xml:space="preserve">the "reasons" for wife-beating </w:t>
      </w:r>
      <w:r>
        <w:t xml:space="preserve">may appear trivial, they </w:t>
      </w:r>
      <w:r w:rsidRPr="00B8132A">
        <w:rPr>
          <w:rStyle w:val="StyleUnderline"/>
        </w:rPr>
        <w:t>are</w:t>
      </w:r>
      <w:r>
        <w:t xml:space="preserve">, in fact, </w:t>
      </w:r>
      <w:r w:rsidRPr="00B8132A">
        <w:rPr>
          <w:rStyle w:val="StyleUnderline"/>
        </w:rPr>
        <w:t>grave political infractions of the patriarchal power structure</w:t>
      </w:r>
      <w:r>
        <w:t>. "</w:t>
      </w:r>
      <w:r w:rsidRPr="00B8132A">
        <w:rPr>
          <w:rStyle w:val="StyleUnderline"/>
        </w:rPr>
        <w:t>Provocation" can be anything displeasing to the aggressor or nothing at all</w:t>
      </w:r>
      <w:r>
        <w:t xml:space="preserve">; battering - physical and psychological - is the punishment. </w:t>
      </w:r>
      <w:r w:rsidRPr="00B8132A">
        <w:rPr>
          <w:rStyle w:val="StyleUnderline"/>
        </w:rPr>
        <w:t>Given the tendency to blame the victim, it is perhaps dangerous to speak of provocation. But not to do so ignores the political nature of gender-based violence, the illegitimacy of the batterer's expectations and the dissidence that may be expressed in the woman's refusal or inability to comply.</w:t>
      </w:r>
      <w:r>
        <w:t xml:space="preserve">"' 5 </w:t>
      </w:r>
      <w:r w:rsidRPr="00B8132A">
        <w:rPr>
          <w:rStyle w:val="StyleUnderline"/>
        </w:rPr>
        <w:t>In in-depth interviews with eighteen batterers involved in a counseling program, which examined their excuses</w:t>
      </w:r>
      <w:r>
        <w:t xml:space="preserve"> ("it's wrong, but") </w:t>
      </w:r>
      <w:r w:rsidRPr="00B8132A">
        <w:rPr>
          <w:rStyle w:val="StyleUnderline"/>
        </w:rPr>
        <w:t>and justifications</w:t>
      </w:r>
      <w:r>
        <w:t xml:space="preserve"> ("it was right because"), </w:t>
      </w:r>
      <w:r w:rsidRPr="00B8132A">
        <w:rPr>
          <w:rStyle w:val="StyleUnderline"/>
        </w:rPr>
        <w:t>forty-four percent said they reacted to a wife's verbal aggressiveness/nagging, while seventy-eight percent gave justifications based on her failure to fulfill the obligations of a good wife</w:t>
      </w:r>
      <w:r>
        <w:t xml:space="preserve">. These failures ranged from serving fatty foods to refusing sex. 156 </w:t>
      </w:r>
      <w:r w:rsidRPr="00B8132A">
        <w:rPr>
          <w:rStyle w:val="StyleUnderline"/>
        </w:rPr>
        <w:t>The triviality of the batterers' complaints</w:t>
      </w:r>
      <w:r>
        <w:t xml:space="preserve"> (closely related to their interrogations, discussed earlier)157 </w:t>
      </w:r>
      <w:r w:rsidRPr="00B8132A">
        <w:rPr>
          <w:rStyle w:val="StyleUnderline"/>
        </w:rPr>
        <w:t>demonstrates the pervasiveness of the power exercised over women as wives. In military custody, prisoners also report being worn down by ubiquitous, arbitrary sanctions</w:t>
      </w:r>
      <w:r>
        <w:t xml:space="preserve">. For example, imprisoned by the Uruguayan dictatorship, Estrella alleged punishments "for calling a detainee by his name instead of... [his] number... for walking without having their hands behind their back, for looking directly at a prison guard, for trying to share food or clothes with a detainee, for drawing, for writing music, for not executing an order quickly enough, for asking too much . . . for saying 'hello' with a smile to other detainees ... ,15 </w:t>
      </w:r>
      <w:r w:rsidRPr="00B8132A">
        <w:rPr>
          <w:rStyle w:val="StyleUnderline"/>
        </w:rPr>
        <w:t>As with battered women, signs of being alive, of solidarity with others, or of an independent spirit precipitate punishment</w:t>
      </w:r>
      <w:r>
        <w:t>. In both contexts, "</w:t>
      </w:r>
      <w:r w:rsidRPr="00B8132A">
        <w:rPr>
          <w:rStyle w:val="StyleUnderline"/>
        </w:rPr>
        <w:t>punishment" may vary from extreme violence to temporary deprivation or debilitating insult</w:t>
      </w:r>
      <w:r>
        <w:t xml:space="preserve">. When the role of continuing and arbitrary punishments in the debilitation of a person is fully understood, these seemingly minor responses will be understood as a part of the torture process.15 9 In sum, </w:t>
      </w:r>
      <w:r w:rsidRPr="00B8132A">
        <w:rPr>
          <w:rStyle w:val="StyleUnderline"/>
        </w:rPr>
        <w:t>intimate violence is a systemic form of punishment</w:t>
      </w:r>
      <w:r>
        <w:t xml:space="preserve"> which bypasses all the procedural guarantees of due process 1 60 and serves an absolutist system of power. Indeed, </w:t>
      </w:r>
      <w:r w:rsidRPr="00B8132A">
        <w:rPr>
          <w:rStyle w:val="StyleUnderline"/>
        </w:rPr>
        <w:t>with the "home as his castle," the domestic aggressor may operate with even fewer external constraints than the official torturer</w:t>
      </w:r>
      <w:r>
        <w:t>. Absent cultural condemnation, effective community intervention and access to responsive law enforcement, there is no internal or external system of review and denunciation, whether formal or informal.</w:t>
      </w:r>
    </w:p>
    <w:p w14:paraId="597A2A72" w14:textId="77777777" w:rsidR="00A22E00" w:rsidRDefault="00A22E00" w:rsidP="00A22E00"/>
    <w:p w14:paraId="3EBB45B5" w14:textId="77777777" w:rsidR="00A22E00" w:rsidRDefault="00A22E00" w:rsidP="00A22E00">
      <w:pPr>
        <w:pStyle w:val="Heading4"/>
      </w:pPr>
      <w:r>
        <w:lastRenderedPageBreak/>
        <w:t>Torture as intimidation makes women a jailer of themselves, undermining independence and spreading fear of torture to all women</w:t>
      </w:r>
    </w:p>
    <w:p w14:paraId="316E18FB" w14:textId="77777777" w:rsidR="00A22E00" w:rsidRPr="00144C34" w:rsidRDefault="00A22E00" w:rsidP="00A22E00">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67C1220F" w14:textId="77777777" w:rsidR="00A22E00" w:rsidRPr="007F41A9" w:rsidRDefault="00A22E00" w:rsidP="00A22E00">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86" w:history="1">
        <w:r w:rsidRPr="000424B2">
          <w:rPr>
            <w:rStyle w:val="Hyperlink"/>
          </w:rPr>
          <w:t>https://heinonline.org/HOL/Page?handle=hein.journals/colhr25&amp;id=297&amp;collection=journals&amp;index</w:t>
        </w:r>
      </w:hyperlink>
      <w:r w:rsidRPr="00144C34">
        <w:t>=</w:t>
      </w:r>
      <w:r>
        <w:t>, accessed 06/27/2018, AMS]</w:t>
      </w:r>
    </w:p>
    <w:p w14:paraId="77448139" w14:textId="77777777" w:rsidR="00A22E00" w:rsidRPr="003939BD" w:rsidRDefault="00A22E00" w:rsidP="00A22E00">
      <w:pPr>
        <w:rPr>
          <w:rStyle w:val="StyleUnderline"/>
        </w:rPr>
      </w:pPr>
      <w:r w:rsidRPr="006A039B">
        <w:rPr>
          <w:rStyle w:val="StyleUnderline"/>
        </w:rPr>
        <w:t>Torture seeks to intimidate the individual victim, the group with which the victim is identified and, ultimately, the entire society from any disobedience to the prevailing authority</w:t>
      </w:r>
      <w:r>
        <w:t xml:space="preserve">. 6 1 </w:t>
      </w:r>
      <w:r w:rsidRPr="006A039B">
        <w:rPr>
          <w:rStyle w:val="StyleUnderline"/>
        </w:rPr>
        <w:t>If the tortured person is released, the horror of the experience of torture</w:t>
      </w:r>
      <w:r>
        <w:t xml:space="preserve">, including witnessing the torture of others and threats against loved ones, </w:t>
      </w:r>
      <w:r w:rsidRPr="006A039B">
        <w:rPr>
          <w:rStyle w:val="StyleUnderline"/>
        </w:rPr>
        <w:t>is calculated to deter that person from oppositional activities</w:t>
      </w:r>
      <w:r>
        <w:t xml:space="preserve"> or any association with those viewed as at risk</w:t>
      </w:r>
      <w:r w:rsidRPr="006A039B">
        <w:rPr>
          <w:rStyle w:val="StyleUnderline"/>
        </w:rPr>
        <w:t>; it creates dread that even innocuous actions will be interpreted as oppositional</w:t>
      </w:r>
      <w:r>
        <w:t xml:space="preserve">. Often </w:t>
      </w:r>
      <w:r w:rsidRPr="006A039B">
        <w:rPr>
          <w:rStyle w:val="StyleUnderline"/>
        </w:rPr>
        <w:t>it forces a person into exile</w:t>
      </w:r>
      <w:r>
        <w:t xml:space="preserve">. </w:t>
      </w:r>
      <w:r w:rsidRPr="006A039B">
        <w:rPr>
          <w:rStyle w:val="StyleUnderline"/>
        </w:rPr>
        <w:t>On the collective level, torture operates to spread fear among those who identify with the targets of torture</w:t>
      </w:r>
      <w:r>
        <w:t xml:space="preserve">, whether their victimization is based on political beliefs or actions, economic activities such as union membership or land-reform movements, gender or identity as a member of an ethnic or racial class. </w:t>
      </w:r>
      <w:r w:rsidRPr="006A039B">
        <w:rPr>
          <w:rStyle w:val="StyleUnderline"/>
        </w:rPr>
        <w:t>It is designed to sap the strength of potential opposition movements, to subordinate classes to the ruling authority and to facilitate economic exploitation through terror</w:t>
      </w:r>
      <w:r>
        <w:t xml:space="preserve">. The climate of fear created by torture may be confined to the targeted subgroups where torture is invisible to or does not threaten the larger society. </w:t>
      </w:r>
      <w:r w:rsidRPr="006A039B">
        <w:rPr>
          <w:rStyle w:val="StyleUnderline"/>
        </w:rPr>
        <w:t>Where the regime seeks its enemies among the elite as well as the less privileged, fear may envelop the entire society</w:t>
      </w:r>
      <w:r>
        <w:t xml:space="preserve">. 16 2 Moreover, the selection of targets may appear politically motivated or completely irrational. As Robert White, the former United States Ambassador to Paraguay, explained, torture in Paraguay under the </w:t>
      </w:r>
      <w:proofErr w:type="spellStart"/>
      <w:r>
        <w:t>Stroessner</w:t>
      </w:r>
      <w:proofErr w:type="spellEnd"/>
      <w:r>
        <w:t xml:space="preserve"> regime was not used simply against identifiable resistors; anybody could be detained, tortured and killed."6 </w:t>
      </w:r>
      <w:r w:rsidRPr="003939BD">
        <w:rPr>
          <w:rStyle w:val="StyleUnderline"/>
        </w:rPr>
        <w:t>In its very irrationality lies the power of this kind of violence</w:t>
      </w:r>
      <w:r>
        <w:t xml:space="preserve">. </w:t>
      </w:r>
      <w:r w:rsidRPr="003939BD">
        <w:rPr>
          <w:rStyle w:val="StyleUnderline"/>
        </w:rPr>
        <w:t>The fact that there is no way to insulate oneself heightens the terror and the pacification it seeks</w:t>
      </w:r>
      <w:r>
        <w:t xml:space="preserve">. </w:t>
      </w:r>
      <w:r w:rsidRPr="003939BD">
        <w:rPr>
          <w:rStyle w:val="StyleUnderline"/>
        </w:rPr>
        <w:t>Domestic violence is also designed to intimidate both the individual woman who is the target, and all women as a class</w:t>
      </w:r>
      <w:r>
        <w:t xml:space="preserve">. On the individual level, </w:t>
      </w:r>
      <w:r w:rsidRPr="003939BD">
        <w:rPr>
          <w:rStyle w:val="StyleUnderline"/>
        </w:rPr>
        <w:t>the goal of domestic violence is to "domesticate" her, to terrify her into obedience, to prevent or deter her assertion of difference or autonomy. The possibility that violence may erupt in response to certain actions leads her to try to avoid "precipitating" conduct</w:t>
      </w:r>
      <w:r>
        <w:t xml:space="preserve">. And </w:t>
      </w:r>
      <w:r w:rsidRPr="003939BD">
        <w:rPr>
          <w:rStyle w:val="StyleUnderline"/>
        </w:rPr>
        <w:t>the fact that the violence may erupt at any time and for any reason creates in the woman a ubiquitous anxiety and dread</w:t>
      </w:r>
      <w:r>
        <w:t xml:space="preserve">, a complex game of placation, endurance and survival. </w:t>
      </w:r>
      <w:r w:rsidRPr="003939BD">
        <w:rPr>
          <w:rStyle w:val="StyleUnderline"/>
        </w:rPr>
        <w:t>Battering undermines women's self-esteem and sense of alternatives</w:t>
      </w:r>
      <w:r>
        <w:t xml:space="preserve">; it limits them to coping within a narrow frame."' </w:t>
      </w:r>
      <w:r w:rsidRPr="003939BD">
        <w:rPr>
          <w:rStyle w:val="StyleUnderline"/>
        </w:rPr>
        <w:t>Domestic violence undermines</w:t>
      </w:r>
      <w:r>
        <w:t xml:space="preserve"> not only women's security at home, but also their </w:t>
      </w:r>
      <w:r w:rsidRPr="003939BD">
        <w:rPr>
          <w:rStyle w:val="StyleUnderline"/>
        </w:rPr>
        <w:t>possibilities for independence</w:t>
      </w:r>
      <w:r>
        <w:t>, their exercise of human rights and their self-development. The United Nations Development Fund for Women (</w:t>
      </w:r>
      <w:r w:rsidRPr="003939BD">
        <w:rPr>
          <w:rStyle w:val="StyleUnderline"/>
        </w:rPr>
        <w:t>UNIFEM</w:t>
      </w:r>
      <w:r>
        <w:t xml:space="preserve">) </w:t>
      </w:r>
      <w:r w:rsidRPr="003939BD">
        <w:rPr>
          <w:rStyle w:val="StyleUnderline"/>
        </w:rPr>
        <w:t>recognizes violence as a form of control that limits [women's] ability to pursue options in almost every area of life from the home to schools, workplaces, and most public spaces</w:t>
      </w:r>
      <w:r>
        <w:t>... [and as a</w:t>
      </w:r>
      <w:proofErr w:type="gramStart"/>
      <w:r>
        <w:t>] .</w:t>
      </w:r>
      <w:proofErr w:type="gramEnd"/>
      <w:r>
        <w:t xml:space="preserve"> • . direct obstacle to women's participation in development projects .... [Women] miss meetings because of fear of beatings or physical disability due to injuries inflicted on them or because they are taking care of another battered woman or her children</w:t>
      </w:r>
      <w:proofErr w:type="gramStart"/>
      <w:r>
        <w:t xml:space="preserve"> ..</w:t>
      </w:r>
      <w:proofErr w:type="gramEnd"/>
      <w:r>
        <w:t xml:space="preserve"> . [or because they] avoid public visibility due to shame over their injuries .... 165 While some women who are victims of domestic violence have successful careers </w:t>
      </w:r>
      <w:r>
        <w:lastRenderedPageBreak/>
        <w:t xml:space="preserve">and function well in a variety of settings outside the home, </w:t>
      </w:r>
      <w:r w:rsidRPr="003939BD">
        <w:rPr>
          <w:rStyle w:val="StyleUnderline"/>
        </w:rPr>
        <w:t>repeated violence tends to undermine the capacity to function effectively and confirms their fundamental subordination</w:t>
      </w:r>
      <w:r>
        <w:t xml:space="preserve">."6 The central role of violence as an obstacle to women's rights and development was acknowledged in Forward-Looking Strategies,167 and recently was reiterated by CEDAW,'" as well as in the United Nations Declaration on the Elimination of Violence Against Women.1 69 Moreover, </w:t>
      </w:r>
      <w:r w:rsidRPr="003939BD">
        <w:rPr>
          <w:rStyle w:val="StyleUnderline"/>
        </w:rPr>
        <w:t>threats of violence are every bit as effective as acts of violence in "making women act as their own jailers</w:t>
      </w:r>
      <w:r>
        <w:t xml:space="preserve">."7 ° </w:t>
      </w:r>
      <w:r w:rsidRPr="003939BD">
        <w:rPr>
          <w:rStyle w:val="StyleUnderline"/>
        </w:rPr>
        <w:t>Violence thus perpetuates the economic, social and psychological dependency which, in turn, contributes to women's vulnerability to violence.</w:t>
      </w:r>
    </w:p>
    <w:p w14:paraId="1A1E5781" w14:textId="77777777" w:rsidR="00A22E00" w:rsidRDefault="00A22E00" w:rsidP="00A22E00"/>
    <w:p w14:paraId="190FA3A4" w14:textId="77777777" w:rsidR="00A22E00" w:rsidRDefault="00A22E00" w:rsidP="00A22E00">
      <w:pPr>
        <w:pStyle w:val="Heading2"/>
      </w:pPr>
      <w:r w:rsidRPr="00D402FC">
        <w:lastRenderedPageBreak/>
        <w:t>Impact Framing</w:t>
      </w:r>
    </w:p>
    <w:p w14:paraId="080591C4" w14:textId="77777777" w:rsidR="00A22E00" w:rsidRDefault="00A22E00" w:rsidP="00A22E00">
      <w:pPr>
        <w:pStyle w:val="Heading3"/>
      </w:pPr>
      <w:r>
        <w:lastRenderedPageBreak/>
        <w:t>Domestic Violence Outweighs War</w:t>
      </w:r>
    </w:p>
    <w:p w14:paraId="58B5AEBE" w14:textId="77777777" w:rsidR="00A22E00" w:rsidRDefault="00A22E00" w:rsidP="00A22E00">
      <w:pPr>
        <w:pStyle w:val="Heading4"/>
      </w:pPr>
      <w:r w:rsidRPr="00657954">
        <w:t>Evaluate</w:t>
      </w:r>
      <w:r>
        <w:t xml:space="preserve"> domestic violence first. It is </w:t>
      </w:r>
      <w:proofErr w:type="gramStart"/>
      <w:r>
        <w:t>more costly</w:t>
      </w:r>
      <w:proofErr w:type="gramEnd"/>
      <w:r>
        <w:t xml:space="preserve"> than warfare in terms of both lives lost and economic expenses. </w:t>
      </w:r>
    </w:p>
    <w:p w14:paraId="4CFDA51C" w14:textId="77777777" w:rsidR="00A22E00" w:rsidRPr="00657954" w:rsidRDefault="00A22E00" w:rsidP="00A22E00">
      <w:pPr>
        <w:rPr>
          <w:rStyle w:val="Style13ptBold"/>
        </w:rPr>
      </w:pPr>
      <w:r w:rsidRPr="00657954">
        <w:rPr>
          <w:rStyle w:val="Style13ptBold"/>
        </w:rPr>
        <w:t xml:space="preserve">Culp-Ressler, senior editor at </w:t>
      </w:r>
      <w:proofErr w:type="spellStart"/>
      <w:r w:rsidRPr="00657954">
        <w:rPr>
          <w:rStyle w:val="Style13ptBold"/>
        </w:rPr>
        <w:t>ThinkProgress</w:t>
      </w:r>
      <w:proofErr w:type="spellEnd"/>
      <w:r w:rsidRPr="00657954">
        <w:rPr>
          <w:rStyle w:val="Style13ptBold"/>
        </w:rPr>
        <w:t>, ‘14</w:t>
      </w:r>
    </w:p>
    <w:p w14:paraId="39B40734" w14:textId="77777777" w:rsidR="00A22E00" w:rsidRPr="00657954" w:rsidRDefault="00A22E00" w:rsidP="00A22E00">
      <w:r>
        <w:t xml:space="preserve">[Tara, Sept 10, 2014, </w:t>
      </w:r>
      <w:proofErr w:type="spellStart"/>
      <w:r>
        <w:t>ThinkProgress</w:t>
      </w:r>
      <w:proofErr w:type="spellEnd"/>
      <w:r>
        <w:t>, “</w:t>
      </w:r>
      <w:r w:rsidRPr="00657954">
        <w:t>Domestic Violence Kills More People Than Wars, Global Study Finds</w:t>
      </w:r>
      <w:r>
        <w:t xml:space="preserve">,” </w:t>
      </w:r>
      <w:r w:rsidRPr="00657954">
        <w:t>https://thinkprogress.org/domestic-violence-kills-more-people-than-wars-global-study-finds-c460af05b45b/</w:t>
      </w:r>
      <w:r>
        <w:t>, 6/3/18, KC]</w:t>
      </w:r>
    </w:p>
    <w:p w14:paraId="4A851C2C" w14:textId="77777777" w:rsidR="00A22E00" w:rsidRDefault="00A22E00" w:rsidP="00A22E00">
      <w:r w:rsidRPr="00657954">
        <w:rPr>
          <w:rStyle w:val="StyleUnderline"/>
        </w:rPr>
        <w:t xml:space="preserve">Domestic violence is </w:t>
      </w:r>
      <w:proofErr w:type="gramStart"/>
      <w:r w:rsidRPr="00657954">
        <w:rPr>
          <w:rStyle w:val="StyleUnderline"/>
        </w:rPr>
        <w:t>more costly</w:t>
      </w:r>
      <w:proofErr w:type="gramEnd"/>
      <w:r w:rsidRPr="00657954">
        <w:rPr>
          <w:rStyle w:val="StyleUnderline"/>
        </w:rPr>
        <w:t xml:space="preserve"> than warfare, in terms of both lives lost and dollars spent,</w:t>
      </w:r>
      <w:r>
        <w:t xml:space="preserve"> according to a new report that says the issue is largely overlooked.</w:t>
      </w:r>
    </w:p>
    <w:p w14:paraId="6F96AC5B" w14:textId="77777777" w:rsidR="00A22E00" w:rsidRPr="00657954" w:rsidRDefault="00A22E00" w:rsidP="00A22E00">
      <w:pPr>
        <w:rPr>
          <w:u w:val="single"/>
        </w:rPr>
      </w:pPr>
      <w:r w:rsidRPr="00657954">
        <w:rPr>
          <w:rStyle w:val="StyleUnderline"/>
        </w:rPr>
        <w:t>The study authors conclude that domestic abuse, perpetrated mostly against women and children, costs about $9.5 trillion dollars each year in lost economic output. That far surpasses the price tag for recent civil wars, estimated at an annual $170 billion, as well as for homicides unrelated to intimate partner violence, estimated at an annual $650 billion. Researchers arrived at those ballpark figures by attempting to estimate both tangible and intangible costs resulting from violence, like lost earnings, reduced economic activity, and health consequences.</w:t>
      </w:r>
    </w:p>
    <w:p w14:paraId="025F203D" w14:textId="77777777" w:rsidR="00A22E00" w:rsidRPr="00657954" w:rsidRDefault="00A22E00" w:rsidP="00A22E00">
      <w:pPr>
        <w:rPr>
          <w:u w:val="single"/>
        </w:rPr>
      </w:pPr>
      <w:r w:rsidRPr="00657954">
        <w:rPr>
          <w:rStyle w:val="StyleUnderline"/>
        </w:rPr>
        <w:t>The human cost is also greater</w:t>
      </w:r>
      <w:r>
        <w:t xml:space="preserve">. According to the researchers, </w:t>
      </w:r>
      <w:r w:rsidRPr="00657954">
        <w:rPr>
          <w:rStyle w:val="StyleUnderline"/>
        </w:rPr>
        <w:t xml:space="preserve">roughly nine people are killed in domestic disputes for </w:t>
      </w:r>
      <w:proofErr w:type="gramStart"/>
      <w:r w:rsidRPr="00657954">
        <w:rPr>
          <w:rStyle w:val="StyleUnderline"/>
        </w:rPr>
        <w:t>every one</w:t>
      </w:r>
      <w:proofErr w:type="gramEnd"/>
      <w:r w:rsidRPr="00657954">
        <w:rPr>
          <w:rStyle w:val="StyleUnderline"/>
        </w:rPr>
        <w:t xml:space="preserve"> person who dies in a civil war. About 769 million women are the victims of domestic violence at some point in their lives, and 290 million children are subject to violence in their homes.</w:t>
      </w:r>
    </w:p>
    <w:p w14:paraId="16647D55" w14:textId="77777777" w:rsidR="00A22E00" w:rsidRPr="00657954" w:rsidRDefault="00A22E00" w:rsidP="00A22E00">
      <w:pPr>
        <w:rPr>
          <w:u w:val="single"/>
        </w:rPr>
      </w:pPr>
      <w:r>
        <w:t xml:space="preserve">“Wars are only one form of violence and are very costly, but other forms are even more costly and don’t get as much attention,” </w:t>
      </w:r>
      <w:proofErr w:type="spellStart"/>
      <w:r>
        <w:t>Anke</w:t>
      </w:r>
      <w:proofErr w:type="spellEnd"/>
      <w:r>
        <w:t xml:space="preserve"> </w:t>
      </w:r>
      <w:proofErr w:type="spellStart"/>
      <w:r>
        <w:t>Hoeffler</w:t>
      </w:r>
      <w:proofErr w:type="spellEnd"/>
      <w:r>
        <w:t xml:space="preserve"> of Oxford University, one of the co-authors of the new report, told the Guardian. </w:t>
      </w:r>
      <w:r w:rsidRPr="00657954">
        <w:rPr>
          <w:rStyle w:val="StyleUnderline"/>
        </w:rPr>
        <w:t>“There has been an over-concentration on the consequences of political violence and not enough on domestic violence. We need to think a lot harder about how we tackle these issues.”</w:t>
      </w:r>
    </w:p>
    <w:p w14:paraId="2828F010" w14:textId="77777777" w:rsidR="00A22E00" w:rsidRDefault="00A22E00" w:rsidP="00A22E00">
      <w:r>
        <w:t>Researchers say their new report represents the first attempt to estimate the global cost of violence. And they believe their findings should compel the international community to devote more resources to addressing domestic abuse.</w:t>
      </w:r>
    </w:p>
    <w:p w14:paraId="458E598C" w14:textId="77777777" w:rsidR="00A22E00" w:rsidRDefault="00A22E00" w:rsidP="00A22E00">
      <w:r>
        <w:t xml:space="preserve">“Despite its prevalence and apparently very large costs, the international development community has not yet conceptualized interpersonal or societal violence as a development problem that </w:t>
      </w:r>
      <w:proofErr w:type="gramStart"/>
      <w:r>
        <w:t>aid</w:t>
      </w:r>
      <w:proofErr w:type="gramEnd"/>
      <w:r>
        <w:t xml:space="preserve"> and other policy interventions should try to address in a systematic way,” the paper concludes. “There is a strong case that much more aid should be flowing to programs to address violent crime and abuse.”</w:t>
      </w:r>
    </w:p>
    <w:p w14:paraId="010E317F" w14:textId="77777777" w:rsidR="00A22E00" w:rsidRDefault="00A22E00" w:rsidP="00A22E00">
      <w:r>
        <w:t xml:space="preserve">The findings come on the heels of another recent report detailing the “shockingly” high levels of abuse and violence against children. That </w:t>
      </w:r>
      <w:r w:rsidRPr="00657954">
        <w:t>study</w:t>
      </w:r>
      <w:r>
        <w:t>, conducted by UNICEF, revealed that many children are growing up in a world where they assume that domestic violence is simply inevitable. For instance, half of all girls between the ages of 15 and 19 believe a man is “justified” in hitting his wife.</w:t>
      </w:r>
    </w:p>
    <w:p w14:paraId="188D7C41" w14:textId="77777777" w:rsidR="00A22E00" w:rsidRDefault="00A22E00" w:rsidP="00A22E00">
      <w:r>
        <w:t>Issues of domestic violence have been dominating national headlines this week, thanks to the Baltimore Ravens’ decision to drop running back Ray Rice after a video emerged depicting him punching his then-</w:t>
      </w:r>
      <w:proofErr w:type="spellStart"/>
      <w:r>
        <w:t>fiancee</w:t>
      </w:r>
      <w:proofErr w:type="spellEnd"/>
      <w:r>
        <w:t xml:space="preserve"> until she fell unconscious. The renewed attention on the issue has led to somewhat of a larger conversation about how institutions should demonstrate they’re taking violence against women </w:t>
      </w:r>
      <w:r>
        <w:lastRenderedPageBreak/>
        <w:t>seriously, and top political leaders have recently weighed in. President Barack Obama and Vice President Joe Biden have both said they think the Ravens did the right thing.</w:t>
      </w:r>
    </w:p>
    <w:p w14:paraId="06E4760D" w14:textId="77777777" w:rsidR="00A22E00" w:rsidRDefault="00A22E00" w:rsidP="00A22E00">
      <w:r>
        <w:t xml:space="preserve">“The one regret I have is we call it domestic violence as if it’s a domesticated cat. </w:t>
      </w:r>
      <w:r w:rsidRPr="00657954">
        <w:rPr>
          <w:rStyle w:val="StyleUnderline"/>
        </w:rPr>
        <w:t>It is the most vicious form of violence there is,” Biden</w:t>
      </w:r>
      <w:r>
        <w:t xml:space="preserve">, who was instrumental in passing the Violence Against Women Act (VAWA) two decades ago, </w:t>
      </w:r>
      <w:r w:rsidRPr="00657954">
        <w:rPr>
          <w:rStyle w:val="StyleUnderline"/>
        </w:rPr>
        <w:t>told the Today Show this week</w:t>
      </w:r>
      <w:r>
        <w:t>. “This whole culture for so long has put the onus on the woman. What were you wearing? What did you say? What did you do to provoke? That is never the appropriate question.”</w:t>
      </w:r>
    </w:p>
    <w:p w14:paraId="059184B0" w14:textId="77777777" w:rsidR="00A22E00" w:rsidRDefault="00A22E00" w:rsidP="00A22E00"/>
    <w:p w14:paraId="3A9C195C" w14:textId="77777777" w:rsidR="00A22E00" w:rsidRDefault="00A22E00" w:rsidP="00A22E00">
      <w:pPr>
        <w:pStyle w:val="Heading4"/>
      </w:pPr>
      <w:r>
        <w:t xml:space="preserve">Focus on domestic violence first; impacts of domestic violence outweigh those of war. </w:t>
      </w:r>
    </w:p>
    <w:p w14:paraId="1185B036" w14:textId="77777777" w:rsidR="00A22E00" w:rsidRPr="003F47E2" w:rsidRDefault="00A22E00" w:rsidP="00A22E00">
      <w:pPr>
        <w:rPr>
          <w:rStyle w:val="Style13ptBold"/>
        </w:rPr>
      </w:pPr>
      <w:r w:rsidRPr="003F47E2">
        <w:rPr>
          <w:rStyle w:val="Style13ptBold"/>
        </w:rPr>
        <w:t>Sherwood, the Guardian's Religion correspondent, ‘14</w:t>
      </w:r>
    </w:p>
    <w:p w14:paraId="50C5B1E0" w14:textId="77777777" w:rsidR="00A22E00" w:rsidRPr="003F47E2" w:rsidRDefault="00A22E00" w:rsidP="00A22E00">
      <w:pPr>
        <w:rPr>
          <w:rStyle w:val="StyleUnderline"/>
        </w:rPr>
      </w:pPr>
      <w:r w:rsidRPr="00DB5285">
        <w:t>[</w:t>
      </w:r>
      <w:r>
        <w:t>Harriet</w:t>
      </w:r>
      <w:r w:rsidRPr="00DB5285">
        <w:t xml:space="preserve">, </w:t>
      </w:r>
      <w:r>
        <w:t>Sept 9, 2014</w:t>
      </w:r>
      <w:r w:rsidRPr="00DB5285">
        <w:t xml:space="preserve">, </w:t>
      </w:r>
      <w:r>
        <w:t>The Guardian</w:t>
      </w:r>
      <w:r w:rsidRPr="00DB5285">
        <w:t>, “</w:t>
      </w:r>
      <w:r>
        <w:t>Violence between individuals 'kills nine times more people' than wars</w:t>
      </w:r>
      <w:r w:rsidRPr="00DB5285">
        <w:t xml:space="preserve">,” </w:t>
      </w:r>
      <w:r w:rsidRPr="003F47E2">
        <w:t>https://www.theguardian.com/society/2014/sep/09/domestic-violence-between-individuals-war</w:t>
      </w:r>
      <w:r w:rsidRPr="00DB5285">
        <w:t xml:space="preserve">, </w:t>
      </w:r>
      <w:r>
        <w:t>7/3/18</w:t>
      </w:r>
      <w:r w:rsidRPr="00DB5285">
        <w:t xml:space="preserve">, </w:t>
      </w:r>
      <w:r>
        <w:t>KC</w:t>
      </w:r>
      <w:r w:rsidRPr="00DB5285">
        <w:t>]</w:t>
      </w:r>
    </w:p>
    <w:p w14:paraId="4B45C94C" w14:textId="77777777" w:rsidR="00A22E00" w:rsidRDefault="00A22E00" w:rsidP="00A22E00">
      <w:r w:rsidRPr="00657954">
        <w:rPr>
          <w:rStyle w:val="StyleUnderline"/>
        </w:rPr>
        <w:t xml:space="preserve">Nine times as many people are killed in disputes between individuals, including incidents of domestic violence, </w:t>
      </w:r>
      <w:proofErr w:type="gramStart"/>
      <w:r w:rsidRPr="00657954">
        <w:rPr>
          <w:rStyle w:val="StyleUnderline"/>
        </w:rPr>
        <w:t>than</w:t>
      </w:r>
      <w:proofErr w:type="gramEnd"/>
      <w:r w:rsidRPr="00657954">
        <w:rPr>
          <w:rStyle w:val="StyleUnderline"/>
        </w:rPr>
        <w:t xml:space="preserve"> are killed in wars and conflicts</w:t>
      </w:r>
      <w:r>
        <w:t>, according to a report which urges global bodies, governments and aid agencies to review approaches to tackling violence.</w:t>
      </w:r>
    </w:p>
    <w:p w14:paraId="4F484A2A" w14:textId="77777777" w:rsidR="00A22E00" w:rsidRDefault="00A22E00" w:rsidP="00A22E00">
      <w:r>
        <w:t>The cost of all forms of violence amounts to $9.5tn a year, equivalent to more than 11% of world gross domestic product, says Conflict and Violence (pdf), an assessment paper commissioned by the Copenhagen Consensus Centre.</w:t>
      </w:r>
    </w:p>
    <w:p w14:paraId="23521A21" w14:textId="77777777" w:rsidR="00A22E00" w:rsidRPr="00DB5285" w:rsidRDefault="00A22E00" w:rsidP="00A22E00">
      <w:pPr>
        <w:rPr>
          <w:u w:val="single"/>
        </w:rPr>
      </w:pPr>
      <w:r>
        <w:t xml:space="preserve">But "collective violence" </w:t>
      </w:r>
      <w:r w:rsidRPr="00657954">
        <w:rPr>
          <w:rStyle w:val="StyleUnderline"/>
        </w:rPr>
        <w:t>– deaths and injuries caused by conflicts and terrorism – accounts for only $167bn of the total figure. Homicides, violent crime, child abuse, domestic violence and sexual violence make up the rest, the report says.</w:t>
      </w:r>
    </w:p>
    <w:p w14:paraId="1FC13AE8" w14:textId="77777777" w:rsidR="00A22E00" w:rsidRDefault="00A22E00" w:rsidP="00A22E00">
      <w:r>
        <w:t>"For each battlefield death in civil war, about nine times as many people are killed in interpersonal disputes," say the authors. They add: "Physical violence in societies is a much larger and more pervasive phenomenon than just civil war violence", and that the economic consequences are much greater.</w:t>
      </w:r>
    </w:p>
    <w:p w14:paraId="52FDA4BB" w14:textId="77777777" w:rsidR="00A22E00" w:rsidRDefault="00A22E00" w:rsidP="00A22E00">
      <w:r>
        <w:t xml:space="preserve">Between 20 and 25 countries have engaged in conflicts over recent years, causing thousands of deaths and injuries. But in 2008, one in three countries in the world had a homicide rate greater than 10 per 100,000 "which the [World Health </w:t>
      </w:r>
      <w:proofErr w:type="spellStart"/>
      <w:r>
        <w:t>Organisation</w:t>
      </w:r>
      <w:proofErr w:type="spellEnd"/>
      <w:r>
        <w:t>] considers to be an epidemic level".</w:t>
      </w:r>
    </w:p>
    <w:p w14:paraId="67A57A97" w14:textId="77777777" w:rsidR="00A22E00" w:rsidRDefault="00A22E00" w:rsidP="00A22E00">
      <w:r>
        <w:t xml:space="preserve">The report says that </w:t>
      </w:r>
      <w:r w:rsidRPr="00DB5285">
        <w:rPr>
          <w:rStyle w:val="StyleUnderline"/>
        </w:rPr>
        <w:t>43% of all female homicide victims are killed by a current or former intimate partner, and that 30% of women worldwide are subject to domestic violence during their lifetime – a total of around 769 million.</w:t>
      </w:r>
      <w:r>
        <w:t xml:space="preserve"> About 290 million children suffer violence in their homes.</w:t>
      </w:r>
    </w:p>
    <w:p w14:paraId="525CD8D5" w14:textId="77777777" w:rsidR="00A22E00" w:rsidRDefault="00A22E00" w:rsidP="00A22E00">
      <w:r>
        <w:t>The US president, Barack Obama, this week spoke out against domestic violence after American football star Ray Rice had his multi-</w:t>
      </w:r>
      <w:proofErr w:type="gramStart"/>
      <w:r>
        <w:t>million dollar</w:t>
      </w:r>
      <w:proofErr w:type="gramEnd"/>
      <w:r>
        <w:t xml:space="preserve"> contract terminated after video emerged of him apparently knocking his then-</w:t>
      </w:r>
      <w:proofErr w:type="spellStart"/>
      <w:r>
        <w:t>fiancee</w:t>
      </w:r>
      <w:proofErr w:type="spellEnd"/>
      <w:r>
        <w:t>, now wife, Janay Palmer unconscious in a casino lift.</w:t>
      </w:r>
    </w:p>
    <w:p w14:paraId="4EF74562" w14:textId="77777777" w:rsidR="00A22E00" w:rsidRDefault="00A22E00" w:rsidP="00A22E00">
      <w:r>
        <w:t xml:space="preserve">A statement issued by the White House said Obama "believes that domestic violence is contemptible and unacceptable in any </w:t>
      </w:r>
      <w:proofErr w:type="spellStart"/>
      <w:r>
        <w:t>civilised</w:t>
      </w:r>
      <w:proofErr w:type="spellEnd"/>
      <w:r>
        <w:t xml:space="preserve"> society. Hitting a woman is not something a real man does, and that's </w:t>
      </w:r>
      <w:r>
        <w:lastRenderedPageBreak/>
        <w:t>true whether or not an act of violence happens in the public eye or, all too often, behind closed doors." Every individual had a responsibility to put an end to domestic violence, the statement said.</w:t>
      </w:r>
    </w:p>
    <w:p w14:paraId="7F2DB0EA" w14:textId="77777777" w:rsidR="00A22E00" w:rsidRDefault="00A22E00" w:rsidP="00A22E00">
      <w:r>
        <w:t xml:space="preserve">The report, written by </w:t>
      </w:r>
      <w:proofErr w:type="spellStart"/>
      <w:r>
        <w:t>Anke</w:t>
      </w:r>
      <w:proofErr w:type="spellEnd"/>
      <w:r>
        <w:t xml:space="preserve"> </w:t>
      </w:r>
      <w:proofErr w:type="spellStart"/>
      <w:r>
        <w:t>Hoeffler</w:t>
      </w:r>
      <w:proofErr w:type="spellEnd"/>
      <w:r>
        <w:t xml:space="preserve"> of Oxford university and James Fearon of Stanford university, adjusts and extrapolates US figures on the tangible and intangible costs – including lost potential earnings – of violent crime to arrive at a global figure. "We tried to be conservative," </w:t>
      </w:r>
      <w:proofErr w:type="spellStart"/>
      <w:r>
        <w:t>Hoeffler</w:t>
      </w:r>
      <w:proofErr w:type="spellEnd"/>
      <w:r>
        <w:t xml:space="preserve"> told the Guardian, while conceding that the figures were "ballpark".</w:t>
      </w:r>
    </w:p>
    <w:p w14:paraId="16E90BED" w14:textId="77777777" w:rsidR="00A22E00" w:rsidRDefault="00A22E00" w:rsidP="00A22E00">
      <w:r>
        <w:t>T</w:t>
      </w:r>
      <w:r w:rsidRPr="00DB5285">
        <w:rPr>
          <w:rStyle w:val="StyleUnderline"/>
        </w:rPr>
        <w:t>he report estimates the global cost of domestic violence against women and children to be more than $8tn a year.</w:t>
      </w:r>
    </w:p>
    <w:p w14:paraId="057B53F3" w14:textId="77777777" w:rsidR="00A22E00" w:rsidRPr="00DB5285" w:rsidRDefault="00A22E00" w:rsidP="00A22E00">
      <w:pPr>
        <w:rPr>
          <w:u w:val="single"/>
        </w:rPr>
      </w:pPr>
      <w:r w:rsidRPr="00DB5285">
        <w:rPr>
          <w:rStyle w:val="StyleUnderline"/>
        </w:rPr>
        <w:t>"Domestic abuse of women and children should no longer be regarded as a private matter but a public health concern," says the report. It adds: "The cost of interpersonal violence... are almost wholly neglected in current development programming."</w:t>
      </w:r>
    </w:p>
    <w:p w14:paraId="67504460" w14:textId="77777777" w:rsidR="00A22E00" w:rsidRDefault="00A22E00" w:rsidP="00A22E00">
      <w:r>
        <w:t xml:space="preserve">Foreign aid and the development community had </w:t>
      </w:r>
      <w:proofErr w:type="spellStart"/>
      <w:r>
        <w:t>focussed</w:t>
      </w:r>
      <w:proofErr w:type="spellEnd"/>
      <w:r>
        <w:t xml:space="preserve"> on the costs of conflict and large scale collective violence, it said.</w:t>
      </w:r>
    </w:p>
    <w:p w14:paraId="0D5C126F" w14:textId="77777777" w:rsidR="00A22E00" w:rsidRPr="00DB5285" w:rsidRDefault="00A22E00" w:rsidP="00A22E00">
      <w:pPr>
        <w:rPr>
          <w:u w:val="single"/>
        </w:rPr>
      </w:pPr>
      <w:r w:rsidRPr="00DB5285">
        <w:rPr>
          <w:rStyle w:val="StyleUnderline"/>
        </w:rPr>
        <w:t xml:space="preserve">"Wars are only one form of violence and are very costly, but other forms are even more costly and don't get as much attention," said </w:t>
      </w:r>
      <w:proofErr w:type="spellStart"/>
      <w:r w:rsidRPr="00DB5285">
        <w:rPr>
          <w:rStyle w:val="StyleUnderline"/>
        </w:rPr>
        <w:t>Hoeffler</w:t>
      </w:r>
      <w:proofErr w:type="spellEnd"/>
      <w:r w:rsidRPr="00DB5285">
        <w:rPr>
          <w:rStyle w:val="StyleUnderline"/>
        </w:rPr>
        <w:t>. "There has been an over-concentration on the consequences of political violence and not enough on domestic violence. We need to think a lot harder about how we tackle these issues."</w:t>
      </w:r>
    </w:p>
    <w:p w14:paraId="203BF3F5" w14:textId="77777777" w:rsidR="00A22E00" w:rsidRDefault="00A22E00" w:rsidP="00A22E00">
      <w:r>
        <w:t>Young men were also at very high risk, she added. "Three quarters of all homicide victims are men, and that doesn't seem to be on anyone's radar screen."</w:t>
      </w:r>
    </w:p>
    <w:p w14:paraId="370ACA5B" w14:textId="77777777" w:rsidR="00A22E00" w:rsidRPr="00AB190F" w:rsidRDefault="00A22E00" w:rsidP="00A22E00"/>
    <w:p w14:paraId="3401E26C" w14:textId="77777777" w:rsidR="00A22E00" w:rsidRDefault="00A22E00" w:rsidP="00A22E00">
      <w:pPr>
        <w:pStyle w:val="Heading4"/>
      </w:pPr>
      <w:r>
        <w:t xml:space="preserve">Domestic violence comes first – worse than civil wars </w:t>
      </w:r>
    </w:p>
    <w:p w14:paraId="47580926" w14:textId="77777777" w:rsidR="00A22E00" w:rsidRDefault="00A22E00" w:rsidP="00A22E00">
      <w:pPr>
        <w:rPr>
          <w:rStyle w:val="Style13ptBold"/>
        </w:rPr>
      </w:pPr>
      <w:r w:rsidRPr="00C804BF">
        <w:rPr>
          <w:rStyle w:val="Style13ptBold"/>
        </w:rPr>
        <w:t>Lomborg, Copenhagen Business School</w:t>
      </w:r>
      <w:r>
        <w:rPr>
          <w:rStyle w:val="Style13ptBold"/>
        </w:rPr>
        <w:t xml:space="preserve"> professor, 14</w:t>
      </w:r>
    </w:p>
    <w:p w14:paraId="1763CE53" w14:textId="77777777" w:rsidR="00A22E00" w:rsidRPr="00C804BF" w:rsidRDefault="00A22E00" w:rsidP="00A22E00">
      <w:r w:rsidRPr="00C804BF">
        <w:t>[</w:t>
      </w:r>
      <w:r>
        <w:t>Bjorn, 9/19/14, World Economic Forum, ‘</w:t>
      </w:r>
      <w:r w:rsidRPr="00C804BF">
        <w:t>Why domestic violence costs more than war</w:t>
      </w:r>
      <w:r>
        <w:t xml:space="preserve">’, </w:t>
      </w:r>
      <w:hyperlink r:id="rId87" w:history="1">
        <w:r w:rsidRPr="00BD7B35">
          <w:rPr>
            <w:rStyle w:val="Hyperlink"/>
          </w:rPr>
          <w:t>https://www.weforum.org/agenda/2014/09/domestic-violence-cost-war-development-goals/</w:t>
        </w:r>
      </w:hyperlink>
      <w:r>
        <w:t>, accessed 6/29/18, MC]</w:t>
      </w:r>
    </w:p>
    <w:p w14:paraId="6AEEFF9F" w14:textId="77777777" w:rsidR="00A22E00" w:rsidRDefault="00A22E00" w:rsidP="00A22E00">
      <w:r>
        <w:t>What is the biggest source of violence in our world? With the brutal conflicts in Syria, Ukraine and elsewhere constantly in the news, many people would probably say war. But that turns out to be spectacularly wrong.</w:t>
      </w:r>
    </w:p>
    <w:p w14:paraId="6DD15CD0" w14:textId="77777777" w:rsidR="00A22E00" w:rsidRDefault="00A22E00" w:rsidP="00A22E00">
      <w:r>
        <w:t xml:space="preserve">Getting it right matters if we are to find cost-effective solutions to this and other global problems. Obviously, everyone would like to stop wars and violence, just as we would like to end poverty, hunger and global warming, while providing education to all. But, given limited resources, the international community can only do so much. We </w:t>
      </w:r>
      <w:proofErr w:type="gramStart"/>
      <w:r>
        <w:t>have to</w:t>
      </w:r>
      <w:proofErr w:type="gramEnd"/>
      <w:r>
        <w:t xml:space="preserve"> prioritize, which is what an economic analysis of costs and benefits can do.</w:t>
      </w:r>
    </w:p>
    <w:p w14:paraId="13E280B1" w14:textId="77777777" w:rsidR="00A22E00" w:rsidRDefault="00A22E00" w:rsidP="00A22E00">
      <w:r>
        <w:t>The international community is working on new development goals for the next 15 years, and the Copenhagen Consensus has asked some of the world’s leading economists to give their assessment of the smartest targets they can choose. Is reducing violence a goal worthy of resources that would otherwise be spent on, say, reducing hunger? And, if so, which forms of violence should be targeted?</w:t>
      </w:r>
    </w:p>
    <w:p w14:paraId="736FB3C8" w14:textId="77777777" w:rsidR="00A22E00" w:rsidRPr="00C804BF" w:rsidRDefault="00A22E00" w:rsidP="00A22E00">
      <w:pPr>
        <w:rPr>
          <w:rStyle w:val="StyleUnderline"/>
        </w:rPr>
      </w:pPr>
      <w:r w:rsidRPr="00C804BF">
        <w:rPr>
          <w:rStyle w:val="StyleUnderline"/>
        </w:rPr>
        <w:lastRenderedPageBreak/>
        <w:t xml:space="preserve">A study by James Fearon of Stanford University and </w:t>
      </w:r>
      <w:proofErr w:type="spellStart"/>
      <w:r w:rsidRPr="00C804BF">
        <w:rPr>
          <w:rStyle w:val="StyleUnderline"/>
        </w:rPr>
        <w:t>Anke</w:t>
      </w:r>
      <w:proofErr w:type="spellEnd"/>
      <w:r w:rsidRPr="00C804BF">
        <w:rPr>
          <w:rStyle w:val="StyleUnderline"/>
        </w:rPr>
        <w:t xml:space="preserve"> </w:t>
      </w:r>
      <w:proofErr w:type="spellStart"/>
      <w:r w:rsidRPr="00C804BF">
        <w:rPr>
          <w:rStyle w:val="StyleUnderline"/>
        </w:rPr>
        <w:t>Hoeffler</w:t>
      </w:r>
      <w:proofErr w:type="spellEnd"/>
      <w:r w:rsidRPr="00C804BF">
        <w:rPr>
          <w:rStyle w:val="StyleUnderline"/>
        </w:rPr>
        <w:t xml:space="preserve"> of Oxford University’s Centre for the Study of African Economies argues that societal violence – homicides and especially violence against women and children – is a much bigger problem than civil wars. Nine people are killed in interpersonal violence for every battlefield death in a civil war, and one child is killed for every two combatants who die.</w:t>
      </w:r>
    </w:p>
    <w:p w14:paraId="1F50E350" w14:textId="77777777" w:rsidR="00A22E00" w:rsidRDefault="00A22E00" w:rsidP="00A22E00">
      <w:r>
        <w:t>In 2008, there were 418,000 homicides around the world, with far too many countries recording a murder rate of more than 10 per 100,000, which the World Health Organization regards as an epidemic. A single homicide in America costs the individual and society $9.1 million. If we scale this by national income across the world, this single category of violent crime costs 1.7% of global GDP.</w:t>
      </w:r>
    </w:p>
    <w:p w14:paraId="7D2D3E03" w14:textId="77777777" w:rsidR="00A22E00" w:rsidRDefault="00A22E00" w:rsidP="00A22E00">
      <w:r>
        <w:t>Of course, this is not a direct financial loss to the global economy, but a way of expressing the impact. If murders could be eliminated, societies around the world would be better off in ways that can be valued at 1.7% of GDP. Compare this to the much lower cost of civil wars, which are equivalent to about 0.2% of global GDP.</w:t>
      </w:r>
    </w:p>
    <w:p w14:paraId="4BB10402" w14:textId="77777777" w:rsidR="00A22E00" w:rsidRPr="00C804BF" w:rsidRDefault="00A22E00" w:rsidP="00A22E00">
      <w:pPr>
        <w:rPr>
          <w:rStyle w:val="StyleUnderline"/>
        </w:rPr>
      </w:pPr>
      <w:r w:rsidRPr="00C804BF">
        <w:rPr>
          <w:rStyle w:val="StyleUnderline"/>
        </w:rPr>
        <w:t>But this is still much less than the biggest source of violence of all: violence against women in the home. Based on studies published in Science, 28% of all women in sub-Saharan Africa reported experiencing violence in the past year at the hands of their partners or family. This includes women subjected to beatings, forced marriage at an early age, sexual assault, “</w:t>
      </w:r>
      <w:proofErr w:type="spellStart"/>
      <w:r w:rsidRPr="00C804BF">
        <w:rPr>
          <w:rStyle w:val="StyleUnderline"/>
        </w:rPr>
        <w:t>honour</w:t>
      </w:r>
      <w:proofErr w:type="spellEnd"/>
      <w:r w:rsidRPr="00C804BF">
        <w:rPr>
          <w:rStyle w:val="StyleUnderline"/>
        </w:rPr>
        <w:t>” crimes and female genital mutilation. A conservative estimate puts the welfare cost of intimate partner violence alone at $4.4 trillion, or 5.2% of global GDP.</w:t>
      </w:r>
    </w:p>
    <w:p w14:paraId="60F39193" w14:textId="77777777" w:rsidR="00A22E00" w:rsidRDefault="00A22E00" w:rsidP="00A22E00">
      <w:r>
        <w:t xml:space="preserve">The second-largest source of violence is the abuse of children, 80% of which is inflicted by parents. The definition of what constitutes child abuse varies by culture, but about 15% of children suffer each month from what the UN calls severe physical punishment. This includes being slapped on the face, head or ears, and a quarter of these children are beaten with </w:t>
      </w:r>
      <w:proofErr w:type="gramStart"/>
      <w:r>
        <w:t>some kind of implement</w:t>
      </w:r>
      <w:proofErr w:type="gramEnd"/>
      <w:r>
        <w:t xml:space="preserve"> repeatedly and as hard as possible.</w:t>
      </w:r>
    </w:p>
    <w:p w14:paraId="7B248DDD" w14:textId="77777777" w:rsidR="00A22E00" w:rsidRDefault="00A22E00" w:rsidP="00A22E00">
      <w:r>
        <w:t>Every month, some 290 million children endure such suffering. The welfare cost is $3.6 trillion, or 4.2% of global GDP.</w:t>
      </w:r>
    </w:p>
    <w:p w14:paraId="446352D8" w14:textId="77777777" w:rsidR="00A22E00" w:rsidRDefault="00A22E00" w:rsidP="00A22E00">
      <w:r>
        <w:t>A tiny fraction of international aid funding currently goes towards reducing societal violence and improving criminal justice systems. The enormous cost borne by society and individuals seems to cry out for action. Unfortunately, there is still little hard evidence about where resources should best be focused.</w:t>
      </w:r>
    </w:p>
    <w:p w14:paraId="316DF02D" w14:textId="77777777" w:rsidR="00A22E00" w:rsidRPr="00C804BF" w:rsidRDefault="00A22E00" w:rsidP="00A22E00">
      <w:pPr>
        <w:rPr>
          <w:rStyle w:val="StyleUnderline"/>
        </w:rPr>
      </w:pPr>
      <w:r w:rsidRPr="00C804BF">
        <w:rPr>
          <w:rStyle w:val="StyleUnderline"/>
        </w:rPr>
        <w:t xml:space="preserve">All we can say is that the money spent to reduce violence might be better targeted. Considerable amounts of aid are directed toward “fragile states” to help stop or prevent civil war, but only 0.27% of international aid goes to projects with a “crime prevention” component. Other </w:t>
      </w:r>
      <w:proofErr w:type="spellStart"/>
      <w:r w:rsidRPr="00C804BF">
        <w:rPr>
          <w:rStyle w:val="StyleUnderline"/>
        </w:rPr>
        <w:t>programmes</w:t>
      </w:r>
      <w:proofErr w:type="spellEnd"/>
      <w:r w:rsidRPr="00C804BF">
        <w:rPr>
          <w:rStyle w:val="StyleUnderline"/>
        </w:rPr>
        <w:t xml:space="preserve"> may help in indirect ways, but there obviously is much room for improvement.</w:t>
      </w:r>
    </w:p>
    <w:p w14:paraId="61A3C1AB" w14:textId="77777777" w:rsidR="00A22E00" w:rsidRDefault="00A22E00" w:rsidP="00A22E00">
      <w:r>
        <w:t xml:space="preserve">Some solutions, it is clear, do work very well. Stronger social services can reduce violence against children. Studies in Washington State show that home visits from trained staff can reduce child abuse, improve children’s quality of life and physical and mental health, and reduce child-welfare and litigation costs. One dollar spent on this </w:t>
      </w:r>
      <w:proofErr w:type="spellStart"/>
      <w:r>
        <w:t>programme</w:t>
      </w:r>
      <w:proofErr w:type="spellEnd"/>
      <w:r>
        <w:t xml:space="preserve"> produces benefits of $14, making it a highly cost-effective policy.</w:t>
      </w:r>
    </w:p>
    <w:p w14:paraId="6249965C" w14:textId="77777777" w:rsidR="00A22E00" w:rsidRDefault="00A22E00" w:rsidP="00A22E00">
      <w:r>
        <w:lastRenderedPageBreak/>
        <w:t xml:space="preserve">In many cases, changes in social attitudes are needed. To reduce violence against women and girls, one </w:t>
      </w:r>
      <w:proofErr w:type="spellStart"/>
      <w:r>
        <w:t>programme</w:t>
      </w:r>
      <w:proofErr w:type="spellEnd"/>
      <w:r>
        <w:t xml:space="preserve"> in Uganda, called SASA! (Kiswahili for “Now!”) promotes the view that partner violence is </w:t>
      </w:r>
      <w:proofErr w:type="gramStart"/>
      <w:r>
        <w:t>unacceptable, and</w:t>
      </w:r>
      <w:proofErr w:type="gramEnd"/>
      <w:r>
        <w:t xml:space="preserve"> has helped to halve the rate of it. This is a fantastic outcome, of course; though there has been no analysis of how cost-effective it is.</w:t>
      </w:r>
    </w:p>
    <w:p w14:paraId="3C1A2E13" w14:textId="77777777" w:rsidR="00A22E00" w:rsidRDefault="00A22E00" w:rsidP="00A22E00">
      <w:r>
        <w:t>There are other examples of countries taking effective action. In 1993, Bogota suffered 80 murders per 100,000 people. By taking an integrated approach – limiting the hours during which alcohol can be sold, reclaiming public space and improving the police and justice systems – the homicide rate was reduced to 21 per 100,000 in 2004. That is still high, but it is far below the rate of 55 per 100,000 in Detroit.</w:t>
      </w:r>
    </w:p>
    <w:p w14:paraId="536662E5" w14:textId="77777777" w:rsidR="00A22E00" w:rsidRDefault="00A22E00" w:rsidP="00A22E00">
      <w:r>
        <w:t xml:space="preserve">Alcohol is a factor in many </w:t>
      </w:r>
      <w:proofErr w:type="gramStart"/>
      <w:r>
        <w:t>assaults, and</w:t>
      </w:r>
      <w:proofErr w:type="gramEnd"/>
      <w:r>
        <w:t xml:space="preserve"> controlling its availability could have a significant part to play, as the findings in Bogota suggest. In the United Kingdom, a pilot study on stronger enforcement of existing rules showed that assaults could be reduced in a very cost-effective way, with the benefits outweighing the costs by 17 to one.</w:t>
      </w:r>
    </w:p>
    <w:p w14:paraId="19ECDCC9" w14:textId="77777777" w:rsidR="00A22E00" w:rsidRPr="00C804BF" w:rsidRDefault="00A22E00" w:rsidP="00A22E00">
      <w:pPr>
        <w:rPr>
          <w:rStyle w:val="StyleUnderline"/>
        </w:rPr>
      </w:pPr>
      <w:r w:rsidRPr="00C804BF">
        <w:rPr>
          <w:rStyle w:val="StyleUnderline"/>
        </w:rPr>
        <w:t>While we still don’t know enough, two points are certain. First, domestic violence against women and children imposes a social cost of $8 trillion each year, making it a huge – and vastly under-reported – global issue. Second, there are solutions that can help to tackle some of these problems very cost-effectively. That is why reducing domestic violence belongs on the shortlist for the world’s next set of development goals.</w:t>
      </w:r>
    </w:p>
    <w:p w14:paraId="2EDECC95" w14:textId="77777777" w:rsidR="00A22E00" w:rsidRPr="00E112BF" w:rsidRDefault="00A22E00" w:rsidP="00A22E00">
      <w:pPr>
        <w:pStyle w:val="Heading3"/>
      </w:pPr>
      <w:r>
        <w:lastRenderedPageBreak/>
        <w:t>Gendered Violence Outweighs</w:t>
      </w:r>
    </w:p>
    <w:p w14:paraId="345B477F" w14:textId="77777777" w:rsidR="00A22E00" w:rsidRDefault="00A22E00" w:rsidP="00A22E00">
      <w:pPr>
        <w:pStyle w:val="Heading4"/>
      </w:pPr>
      <w:r>
        <w:t xml:space="preserve">Gendered violence comes first, outweighs war and dictatorship and affects a </w:t>
      </w:r>
      <w:proofErr w:type="spellStart"/>
      <w:r>
        <w:t>vide</w:t>
      </w:r>
      <w:proofErr w:type="spellEnd"/>
      <w:r>
        <w:t xml:space="preserve"> variety of people.</w:t>
      </w:r>
    </w:p>
    <w:p w14:paraId="2CD2A509" w14:textId="77777777" w:rsidR="00A22E00" w:rsidRDefault="00A22E00" w:rsidP="00A22E00">
      <w:pPr>
        <w:rPr>
          <w:rStyle w:val="Style13ptBold"/>
        </w:rPr>
      </w:pPr>
      <w:proofErr w:type="spellStart"/>
      <w:r w:rsidRPr="00320845">
        <w:rPr>
          <w:rStyle w:val="Style13ptBold"/>
        </w:rPr>
        <w:t>Copelon</w:t>
      </w:r>
      <w:proofErr w:type="spellEnd"/>
      <w:r w:rsidRPr="00320845">
        <w:rPr>
          <w:rStyle w:val="Style13ptBold"/>
        </w:rPr>
        <w:t>, Professor of Law and Director, International Women's Human Rights Clinic,</w:t>
      </w:r>
      <w:r>
        <w:rPr>
          <w:rStyle w:val="Style13ptBold"/>
        </w:rPr>
        <w:t xml:space="preserve"> </w:t>
      </w:r>
      <w:r w:rsidRPr="00320845">
        <w:rPr>
          <w:rStyle w:val="Style13ptBold"/>
        </w:rPr>
        <w:t xml:space="preserve">CUNY </w:t>
      </w:r>
      <w:r>
        <w:rPr>
          <w:rStyle w:val="Style13ptBold"/>
        </w:rPr>
        <w:t>School of Law at Queens College</w:t>
      </w:r>
      <w:r w:rsidRPr="00320845">
        <w:rPr>
          <w:rStyle w:val="Style13ptBold"/>
        </w:rPr>
        <w:t>, 1994</w:t>
      </w:r>
    </w:p>
    <w:p w14:paraId="28121234" w14:textId="77777777" w:rsidR="00A22E00" w:rsidRPr="00D01A0A" w:rsidRDefault="00A22E00" w:rsidP="00A22E00">
      <w:r w:rsidRPr="00D01A0A">
        <w:t xml:space="preserve">[Rhonda, 1994, COLUMBIA HUMAN RIGHTS LAW REVIEW, “RECOGNIZING THE EGREGIOUS IN THE EVERYDAY: DOMESTIC VIOLENCE AS TORTURE”, </w:t>
      </w:r>
      <w:hyperlink r:id="rId88" w:history="1">
        <w:r w:rsidRPr="00D01A0A">
          <w:rPr>
            <w:rStyle w:val="Hyperlink"/>
          </w:rPr>
          <w:t>https://heinonline.org/HOL/Pagecollection=journals&amp;handle=hein.journals/colhr25&amp;type=Text&amp;id=297</w:t>
        </w:r>
      </w:hyperlink>
      <w:r w:rsidRPr="00D01A0A">
        <w:t>, 6/27/18, KC]</w:t>
      </w:r>
    </w:p>
    <w:p w14:paraId="585116C0" w14:textId="77777777" w:rsidR="00A22E00" w:rsidRPr="00D01A0A" w:rsidRDefault="00A22E00" w:rsidP="00A22E00">
      <w:pPr>
        <w:rPr>
          <w:rStyle w:val="StyleUnderline"/>
        </w:rPr>
      </w:pPr>
      <w:r w:rsidRPr="00D01A0A">
        <w:rPr>
          <w:rStyle w:val="StyleUnderline"/>
        </w:rPr>
        <w:t>Gender-based violence' is nearly universal, affecting women of every class, race, ethnicity and social background in all the pursuits of life and at every phase of the life cycle.2 The number of its victims exceeds those of war and the most brutal dictatorships of our time</w:t>
      </w:r>
      <w:r w:rsidRPr="00D01A0A">
        <w:t>. And yet, to speak of it as a violation of women's human rights has been, until recently, treated as absurd or heretical</w:t>
      </w:r>
      <w:r w:rsidRPr="00AC098D">
        <w:rPr>
          <w:sz w:val="10"/>
        </w:rPr>
        <w:t xml:space="preserve">. </w:t>
      </w:r>
      <w:r w:rsidRPr="00D01A0A">
        <w:rPr>
          <w:rStyle w:val="StyleUnderline"/>
        </w:rPr>
        <w:t>The egregiousness of gender-based violence has been matched only by its absence from human rights discourse</w:t>
      </w:r>
      <w:r w:rsidRPr="00D01A0A">
        <w:t xml:space="preserve">. Since 1985, a global women's campaign, built upon national and regional initiatives, has begun to transform significantly the place of women and the status of </w:t>
      </w:r>
      <w:proofErr w:type="gramStart"/>
      <w:r w:rsidRPr="00D01A0A">
        <w:t>gender based</w:t>
      </w:r>
      <w:proofErr w:type="gramEnd"/>
      <w:r w:rsidRPr="00D01A0A">
        <w:t xml:space="preserve"> violence within the human rights discourse. United Nations bodies charged with women's 1.</w:t>
      </w:r>
      <w:r w:rsidRPr="00AC098D">
        <w:rPr>
          <w:sz w:val="10"/>
        </w:rPr>
        <w:t xml:space="preserve"> </w:t>
      </w:r>
      <w:r w:rsidRPr="00D01A0A">
        <w:rPr>
          <w:rStyle w:val="StyleUnderline"/>
        </w:rPr>
        <w:t xml:space="preserve">Gender-based violence encompasses forms of violence that perpetuate and exploit the dichotomy between women and men </w:t>
      </w:r>
      <w:proofErr w:type="gramStart"/>
      <w:r w:rsidRPr="00D01A0A">
        <w:rPr>
          <w:rStyle w:val="StyleUnderline"/>
        </w:rPr>
        <w:t>in order to</w:t>
      </w:r>
      <w:proofErr w:type="gramEnd"/>
      <w:r w:rsidRPr="00D01A0A">
        <w:rPr>
          <w:rStyle w:val="StyleUnderline"/>
        </w:rPr>
        <w:t xml:space="preserve"> assure the subordination and inferiority of women and all that is associated with the feminine</w:t>
      </w:r>
      <w:r w:rsidRPr="00AC098D">
        <w:t>.</w:t>
      </w:r>
      <w:r w:rsidRPr="00AC098D">
        <w:rPr>
          <w:sz w:val="10"/>
        </w:rPr>
        <w:t xml:space="preserve"> </w:t>
      </w:r>
      <w:r w:rsidRPr="00D01A0A">
        <w:t xml:space="preserve">The Committee on the Elimination of Discrimination Against Women (CEDAW) defines gender-based violence as "violence that is directed against a woman because she is a </w:t>
      </w:r>
      <w:proofErr w:type="gramStart"/>
      <w:r w:rsidRPr="00D01A0A">
        <w:t>woman</w:t>
      </w:r>
      <w:proofErr w:type="gramEnd"/>
      <w:r w:rsidRPr="00D01A0A">
        <w:t xml:space="preserve"> or which affects women disproportionately. It includes acts that inflict physical, mental or sexual harm or suffering, threats of such acts, coercion and other deprivations of liberty." U.N. GAOR Comm. on the Elimination of Discrimination Against Women, 11th Sess., U.N. Doc. A/47/38 (1992) [hereinafter CEDA W Recommendation No. 19], reprinted in Compilation of General Comments and General Recommendations Adopted by Human Rights Treaty Bodies, U.N. GAOR Hum. </w:t>
      </w:r>
      <w:proofErr w:type="spellStart"/>
      <w:r w:rsidRPr="00D01A0A">
        <w:t>Rts</w:t>
      </w:r>
      <w:proofErr w:type="spellEnd"/>
      <w:r w:rsidRPr="00D01A0A">
        <w:t>. Comm., 44th Sess., at 74, U.N. Doc. HRIIGEN/1 (1992) [hereinafter Compilation</w:t>
      </w:r>
      <w:r w:rsidRPr="00AC098D">
        <w:rPr>
          <w:sz w:val="10"/>
        </w:rPr>
        <w:t xml:space="preserve">]. </w:t>
      </w:r>
      <w:r w:rsidRPr="00D01A0A">
        <w:rPr>
          <w:rStyle w:val="StyleUnderline"/>
        </w:rPr>
        <w:t>Although women comprise the overwhelming number of victims</w:t>
      </w:r>
      <w:r w:rsidRPr="00AC098D">
        <w:t xml:space="preserve"> </w:t>
      </w:r>
      <w:r w:rsidRPr="00D01A0A">
        <w:t>and are the focus here</w:t>
      </w:r>
      <w:r w:rsidRPr="00AC098D">
        <w:t xml:space="preserve">, </w:t>
      </w:r>
      <w:r w:rsidRPr="00D01A0A">
        <w:rPr>
          <w:rStyle w:val="StyleUnderline"/>
        </w:rPr>
        <w:t>gender-based violence can be inflicted upon men. Examples are the rape of male prisoners to humiliate them through "femininization" or violence against men because they are or appear gay or feminine. /</w:t>
      </w:r>
    </w:p>
    <w:p w14:paraId="39E2B6FE" w14:textId="77777777" w:rsidR="00A22E00" w:rsidRDefault="00A22E00" w:rsidP="00A22E00">
      <w:pPr>
        <w:pStyle w:val="Heading3"/>
      </w:pPr>
      <w:r>
        <w:lastRenderedPageBreak/>
        <w:t>IPV is Widespread</w:t>
      </w:r>
    </w:p>
    <w:p w14:paraId="4992EFB0" w14:textId="77777777" w:rsidR="00A22E00" w:rsidRPr="00ED6B8E" w:rsidRDefault="00A22E00" w:rsidP="00A22E00">
      <w:pPr>
        <w:pStyle w:val="Heading4"/>
      </w:pPr>
      <w:r>
        <w:t xml:space="preserve">Intimate partner violence widespread – many women don’t even report abuse out of fear </w:t>
      </w:r>
    </w:p>
    <w:p w14:paraId="2501FC5F" w14:textId="77777777" w:rsidR="00A22E00" w:rsidRPr="00933D8B" w:rsidRDefault="00A22E00" w:rsidP="00A22E00">
      <w:pPr>
        <w:rPr>
          <w:b/>
          <w:sz w:val="26"/>
          <w:szCs w:val="26"/>
        </w:rPr>
      </w:pPr>
      <w:r w:rsidRPr="00933D8B">
        <w:rPr>
          <w:b/>
          <w:sz w:val="26"/>
          <w:szCs w:val="26"/>
        </w:rPr>
        <w:t>Valente, University of Southern California, assistant professor, and Jensen, Veterans Affairs Medical Center, associate chief nurse/mental health, 2000</w:t>
      </w:r>
    </w:p>
    <w:p w14:paraId="583B7C49" w14:textId="77777777" w:rsidR="00A22E00" w:rsidRDefault="00A22E00" w:rsidP="00A22E00">
      <w:r>
        <w:t xml:space="preserve">(Sharon M. and Lisa A., </w:t>
      </w:r>
      <w:r w:rsidRPr="00933D8B">
        <w:t>Nurse Practitioner</w:t>
      </w:r>
      <w:r>
        <w:t>, “</w:t>
      </w:r>
      <w:r w:rsidRPr="00933D8B">
        <w:t>Evaluating and managing intimate partner violence</w:t>
      </w:r>
      <w:r>
        <w:t xml:space="preserve">”, </w:t>
      </w:r>
      <w:r w:rsidRPr="00933D8B">
        <w:t xml:space="preserve">Vol. 25, </w:t>
      </w:r>
      <w:proofErr w:type="spellStart"/>
      <w:r w:rsidRPr="00933D8B">
        <w:t>Iss</w:t>
      </w:r>
      <w:proofErr w:type="spellEnd"/>
      <w:r w:rsidRPr="00933D8B">
        <w:t xml:space="preserve">. </w:t>
      </w:r>
      <w:proofErr w:type="gramStart"/>
      <w:r w:rsidRPr="00933D8B">
        <w:t>5,  (</w:t>
      </w:r>
      <w:proofErr w:type="gramEnd"/>
      <w:r w:rsidRPr="00933D8B">
        <w:t>May 2000): 18.</w:t>
      </w:r>
      <w:r>
        <w:t>, accessed via ProQuest, accessed 7/3/18, GDI-JG)</w:t>
      </w:r>
    </w:p>
    <w:p w14:paraId="7D1BEA10" w14:textId="77777777" w:rsidR="00A22E00" w:rsidRDefault="00A22E00" w:rsidP="00A22E00">
      <w:r w:rsidRPr="000F70DC">
        <w:rPr>
          <w:rStyle w:val="StyleUnderline"/>
        </w:rPr>
        <w:t>An estimated 18% to 25% of female primary care and prenatal patients suffer from intimate partner violence</w:t>
      </w:r>
      <w:r>
        <w:t xml:space="preserve">, and </w:t>
      </w:r>
      <w:r w:rsidRPr="000F70DC">
        <w:rPr>
          <w:rStyle w:val="StyleUnderline"/>
        </w:rPr>
        <w:t>31% to 44% of women report some abuse during their lifetimes.</w:t>
      </w:r>
      <w:r>
        <w:t xml:space="preserve"> </w:t>
      </w:r>
      <w:r w:rsidRPr="000F70DC">
        <w:rPr>
          <w:rStyle w:val="Emphasis"/>
        </w:rPr>
        <w:t>Violence is often unreported because women fear the batterer's reprisals, time-consuming court procedures, shame, blame, and unreliable legal sanctions.</w:t>
      </w:r>
      <w:r>
        <w:t xml:space="preserve"> Screening for domestic violence should be a routine aspect of health care. Clinicians must ask direct questions about violence and detect subtle and overt clues. This article presents the historical context of violence and examines screening, evaluation, treatment, and ethics.</w:t>
      </w:r>
    </w:p>
    <w:p w14:paraId="32EF5715" w14:textId="77777777" w:rsidR="00A22E00" w:rsidRDefault="00A22E00" w:rsidP="00A22E00">
      <w:r>
        <w:t xml:space="preserve">Media coverage of high-profile domestic violence cases has made domestic violence a national health priority. </w:t>
      </w:r>
      <w:r w:rsidRPr="000F70DC">
        <w:rPr>
          <w:rStyle w:val="StyleUnderline"/>
        </w:rPr>
        <w:t>Although both men and women may be victims or perpetrators of domestic violence, most perpetrators are men</w:t>
      </w:r>
      <w:r>
        <w:t xml:space="preserve">. </w:t>
      </w:r>
      <w:r w:rsidRPr="000F70DC">
        <w:rPr>
          <w:rStyle w:val="Emphasis"/>
        </w:rPr>
        <w:t>About 3 to 4 million women are battered annually, but this estimate may be low because few women report battery</w:t>
      </w:r>
      <w:r>
        <w:t xml:space="preserve">.1 </w:t>
      </w:r>
      <w:r w:rsidRPr="000F70DC">
        <w:rPr>
          <w:rStyle w:val="StyleUnderline"/>
        </w:rPr>
        <w:t>Estimates of how many women experience violence from an intimate partner range from 9.3 per 1,000 to 220 per 1,000</w:t>
      </w:r>
      <w:r>
        <w:t xml:space="preserve">.2 </w:t>
      </w:r>
      <w:r w:rsidRPr="000F70DC">
        <w:rPr>
          <w:rStyle w:val="StyleUnderline"/>
        </w:rPr>
        <w:t>Over a lifetime, about 50% of women report abuse.</w:t>
      </w:r>
      <w:r>
        <w:t>2</w:t>
      </w:r>
    </w:p>
    <w:p w14:paraId="22EC906E" w14:textId="77777777" w:rsidR="00A22E00" w:rsidRDefault="00A22E00" w:rsidP="00A22E00">
      <w:r w:rsidRPr="000F70DC">
        <w:rPr>
          <w:rStyle w:val="StyleUnderline"/>
        </w:rPr>
        <w:t xml:space="preserve">Many women may not recognize their partner's behavior as abusive because they lack abuse </w:t>
      </w:r>
      <w:proofErr w:type="gramStart"/>
      <w:r w:rsidRPr="000F70DC">
        <w:rPr>
          <w:rStyle w:val="StyleUnderline"/>
        </w:rPr>
        <w:t>awareness</w:t>
      </w:r>
      <w:proofErr w:type="gramEnd"/>
      <w:r w:rsidRPr="000F70DC">
        <w:rPr>
          <w:rStyle w:val="StyleUnderline"/>
        </w:rPr>
        <w:t xml:space="preserve"> or their culture permits men to abuse </w:t>
      </w:r>
      <w:r w:rsidRPr="000F70DC">
        <w:t>their</w:t>
      </w:r>
      <w:r w:rsidRPr="000F70DC">
        <w:rPr>
          <w:rStyle w:val="StyleUnderline"/>
        </w:rPr>
        <w:t xml:space="preserve"> partners</w:t>
      </w:r>
      <w:r>
        <w:t xml:space="preserve">. An average of </w:t>
      </w:r>
      <w:r w:rsidRPr="00B62258">
        <w:rPr>
          <w:rStyle w:val="StyleUnderline"/>
        </w:rPr>
        <w:t>18% to 25% of women seen in emergency departments and about 23% of women seeking prenatal care are victims of intimate partner violence</w:t>
      </w:r>
      <w:r>
        <w:t xml:space="preserve"> (IPV).3</w:t>
      </w:r>
    </w:p>
    <w:p w14:paraId="686D9098" w14:textId="77777777" w:rsidR="00A22E00" w:rsidRDefault="00A22E00" w:rsidP="00A22E00">
      <w:r w:rsidRPr="00B62258">
        <w:rPr>
          <w:rStyle w:val="StyleUnderline"/>
        </w:rPr>
        <w:t>Researchers</w:t>
      </w:r>
      <w:r>
        <w:t xml:space="preserve"> studying emergency departments in community hospitals </w:t>
      </w:r>
      <w:r w:rsidRPr="00B62258">
        <w:rPr>
          <w:rStyle w:val="StyleUnderline"/>
        </w:rPr>
        <w:t>found a 2.2% prevalence of acute trauma from IPV, 14.4% for past-year physical or sexual abuse, and a 44% lifetime abuse rate in California and 31% in Pennsylvania</w:t>
      </w:r>
      <w:r>
        <w:t xml:space="preserve">.4 Surveys in primary care settings estimate that from </w:t>
      </w:r>
      <w:r w:rsidRPr="00B62258">
        <w:rPr>
          <w:rStyle w:val="StyleUnderline"/>
        </w:rPr>
        <w:t>5% to 25% of women are battered, with depression being the strongest indicator of being battered</w:t>
      </w:r>
      <w:r>
        <w:t xml:space="preserve">.1 However, clinicians and hospital staff in inpatient and outpatient settings detect only 5 of battered women. </w:t>
      </w:r>
      <w:r w:rsidRPr="00B62258">
        <w:rPr>
          <w:rStyle w:val="StyleUnderline"/>
        </w:rPr>
        <w:t>Both homosexual and heterosexual patients are battered in various intimate partnerships</w:t>
      </w:r>
      <w:r>
        <w:t>, and clinicians must recognize that the abusive partner is not necessarily the man.</w:t>
      </w:r>
    </w:p>
    <w:p w14:paraId="4E50FFBE" w14:textId="77777777" w:rsidR="00A22E00" w:rsidRDefault="00A22E00" w:rsidP="00A22E00">
      <w:pPr>
        <w:pStyle w:val="Heading3"/>
      </w:pPr>
      <w:r>
        <w:lastRenderedPageBreak/>
        <w:t xml:space="preserve">Moral obligation </w:t>
      </w:r>
    </w:p>
    <w:p w14:paraId="147004C7" w14:textId="77777777" w:rsidR="00A22E00" w:rsidRDefault="00A22E00" w:rsidP="00A22E00">
      <w:pPr>
        <w:pStyle w:val="Heading4"/>
      </w:pPr>
      <w:r>
        <w:t xml:space="preserve">We have a moral obligation to fight domestic violence </w:t>
      </w:r>
    </w:p>
    <w:p w14:paraId="2873F739" w14:textId="77777777" w:rsidR="00A22E00" w:rsidRDefault="00A22E00" w:rsidP="00A22E00">
      <w:pPr>
        <w:rPr>
          <w:rStyle w:val="Style13ptBold"/>
        </w:rPr>
      </w:pPr>
      <w:r>
        <w:rPr>
          <w:rStyle w:val="Style13ptBold"/>
        </w:rPr>
        <w:t xml:space="preserve">New Mexico Health 2017 </w:t>
      </w:r>
    </w:p>
    <w:p w14:paraId="03E010A4" w14:textId="77777777" w:rsidR="00A22E00" w:rsidRPr="00D92189" w:rsidRDefault="00A22E00" w:rsidP="00A22E00">
      <w:pPr>
        <w:rPr>
          <w:rStyle w:val="Style13ptBold"/>
          <w:b w:val="0"/>
        </w:rPr>
      </w:pPr>
      <w:r>
        <w:rPr>
          <w:rStyle w:val="Style13ptBold"/>
          <w:b w:val="0"/>
        </w:rPr>
        <w:t>[October 10, 2017, New Mexico Department of Health, “End Domestic Violence,” https://nmhealth.org/news/awareness/2017/10/?view=635, Accessed: 7-3-18, GDI LNM]</w:t>
      </w:r>
    </w:p>
    <w:p w14:paraId="45EB0944" w14:textId="77777777" w:rsidR="00A22E00" w:rsidRDefault="00A22E00" w:rsidP="00A22E00">
      <w:r>
        <w:t>The New Mexico Department of Health (NMDOH) and New Mexico Children, Youth and Families Department (CYFD) recognize October as Domestic Violence Awareness Month and encourage New Mexicans to take a stand against domestic violence.</w:t>
      </w:r>
    </w:p>
    <w:p w14:paraId="64CF5D8D" w14:textId="77777777" w:rsidR="00A22E00" w:rsidRDefault="00A22E00" w:rsidP="00A22E00">
      <w:r w:rsidRPr="00D92189">
        <w:rPr>
          <w:u w:val="single"/>
        </w:rPr>
        <w:t>“Domestic violence is a very serious issue and it is important that support and guidance is available to those facing domestic violence in their lives</w:t>
      </w:r>
      <w:r>
        <w:t>,” said CYFD Cabinet Secretary Monique Jacobson. “This is why we are working very closely with domestic violence providers throughout the state on ways to best support children and families affected by domestic violence and to help improve their quality of life.”</w:t>
      </w:r>
    </w:p>
    <w:p w14:paraId="0244E0FD" w14:textId="77777777" w:rsidR="00A22E00" w:rsidRPr="00D92189" w:rsidRDefault="00A22E00" w:rsidP="00A22E00">
      <w:pPr>
        <w:rPr>
          <w:u w:val="single"/>
        </w:rPr>
      </w:pPr>
      <w:r w:rsidRPr="00D92189">
        <w:rPr>
          <w:u w:val="single"/>
        </w:rPr>
        <w:t>Domestic violence is a serious public health issue with long-lasting, harmful effects on individuals, families and communities. Lifelong effects can include depression, PTSD, suicidal ideation, physical injuries, and sexually transmitted illnesses, among other negative health outcomes. Children who have been exposed to domestic violence may become perpetrators or victims as adults, creating an intergenerational cycle of violence.</w:t>
      </w:r>
    </w:p>
    <w:p w14:paraId="2777F991" w14:textId="77777777" w:rsidR="00A22E00" w:rsidRDefault="00A22E00" w:rsidP="00A22E00">
      <w:r>
        <w:t>“</w:t>
      </w:r>
      <w:r w:rsidRPr="00D92189">
        <w:rPr>
          <w:u w:val="single"/>
        </w:rPr>
        <w:t>Domestic violence</w:t>
      </w:r>
      <w:r>
        <w:t xml:space="preserve"> does not discriminate and </w:t>
      </w:r>
      <w:r w:rsidRPr="00D92189">
        <w:rPr>
          <w:u w:val="single"/>
        </w:rPr>
        <w:t>has a lasting, negative impact on people, families and cultures</w:t>
      </w:r>
      <w:r>
        <w:t>,” said NMDOH Secretary Lynn Gallagher. “</w:t>
      </w:r>
      <w:r w:rsidRPr="00D92189">
        <w:rPr>
          <w:u w:val="single"/>
        </w:rPr>
        <w:t xml:space="preserve">Because this issue impacts all of us, we remind all </w:t>
      </w:r>
      <w:r w:rsidRPr="00DE015F">
        <w:t>New Mexicans</w:t>
      </w:r>
      <w:r w:rsidRPr="00D92189">
        <w:rPr>
          <w:u w:val="single"/>
        </w:rPr>
        <w:t xml:space="preserve"> of the moral obligation we all share to recognize, address, and help put an end to domestic violence</w:t>
      </w:r>
      <w:r>
        <w:t>.”</w:t>
      </w:r>
    </w:p>
    <w:p w14:paraId="40ADF73C" w14:textId="77777777" w:rsidR="00A22E00" w:rsidRDefault="00A22E00" w:rsidP="00A22E00"/>
    <w:p w14:paraId="6CF2952E" w14:textId="77777777" w:rsidR="00A22E00" w:rsidRDefault="00A22E00" w:rsidP="00A22E00">
      <w:pPr>
        <w:pStyle w:val="Heading2"/>
      </w:pPr>
      <w:r>
        <w:lastRenderedPageBreak/>
        <w:t>Aff Solves DV</w:t>
      </w:r>
    </w:p>
    <w:p w14:paraId="3152047E" w14:textId="77777777" w:rsidR="00A22E00" w:rsidRDefault="00A22E00" w:rsidP="00A22E00">
      <w:pPr>
        <w:pStyle w:val="Heading3"/>
      </w:pPr>
      <w:r>
        <w:lastRenderedPageBreak/>
        <w:t>Solvency- Education and Action = Opposite of Silencing</w:t>
      </w:r>
    </w:p>
    <w:p w14:paraId="32831623" w14:textId="77777777" w:rsidR="00A22E00" w:rsidRDefault="00A22E00" w:rsidP="00A22E00">
      <w:pPr>
        <w:pStyle w:val="Heading4"/>
      </w:pPr>
      <w:r>
        <w:t>The aff helps “melt the iceberg” – education about intimate partner violence reduces social passivity</w:t>
      </w:r>
    </w:p>
    <w:p w14:paraId="69F517AD" w14:textId="77777777" w:rsidR="00A22E00" w:rsidRDefault="00A22E00" w:rsidP="00A22E00">
      <w:pPr>
        <w:rPr>
          <w:b/>
          <w:sz w:val="26"/>
          <w:szCs w:val="26"/>
        </w:rPr>
      </w:pPr>
      <w:proofErr w:type="spellStart"/>
      <w:r>
        <w:rPr>
          <w:b/>
          <w:sz w:val="26"/>
          <w:szCs w:val="26"/>
        </w:rPr>
        <w:t>Gracia</w:t>
      </w:r>
      <w:proofErr w:type="spellEnd"/>
      <w:r>
        <w:rPr>
          <w:b/>
          <w:sz w:val="26"/>
          <w:szCs w:val="26"/>
        </w:rPr>
        <w:t>, University of Valencia, Department of Social Psychology professor, 2004</w:t>
      </w:r>
    </w:p>
    <w:p w14:paraId="7A9A3551" w14:textId="77777777" w:rsidR="00A22E00" w:rsidRPr="00905DD5" w:rsidRDefault="00A22E00" w:rsidP="00A22E00">
      <w:r>
        <w:t xml:space="preserve">(Enrique, J </w:t>
      </w:r>
      <w:r w:rsidRPr="00654D39">
        <w:t>Epidemiol Community Health</w:t>
      </w:r>
      <w:r>
        <w:t>, “</w:t>
      </w:r>
      <w:r w:rsidRPr="00654D39">
        <w:t>Unreported cases of domestic violence against women: towards an epidemiology of social silence, tolerance, and inhibition</w:t>
      </w:r>
      <w:r>
        <w:t xml:space="preserve">”, </w:t>
      </w:r>
      <w:r w:rsidRPr="00654D39">
        <w:t>1 June 2004</w:t>
      </w:r>
      <w:r>
        <w:t xml:space="preserve">, </w:t>
      </w:r>
      <w:hyperlink r:id="rId89" w:history="1">
        <w:r w:rsidRPr="006F5596">
          <w:rPr>
            <w:rStyle w:val="Hyperlink"/>
          </w:rPr>
          <w:t>https://jech.bmj.com/content/jech/58/7/536.full.pdf</w:t>
        </w:r>
      </w:hyperlink>
      <w:r>
        <w:t>, accessed 7/3/18, GDI-JG)</w:t>
      </w:r>
    </w:p>
    <w:p w14:paraId="08FC4CBB" w14:textId="77777777" w:rsidR="00A22E00" w:rsidRDefault="00A22E00" w:rsidP="00A22E00">
      <w:r w:rsidRPr="00FA4DB5">
        <w:rPr>
          <w:rStyle w:val="StyleUnderline"/>
        </w:rPr>
        <w:t>Among</w:t>
      </w:r>
      <w:r w:rsidRPr="006713C0">
        <w:t xml:space="preserve"> the </w:t>
      </w:r>
      <w:r w:rsidRPr="00FA4DB5">
        <w:rPr>
          <w:rStyle w:val="StyleUnderline"/>
        </w:rPr>
        <w:t xml:space="preserve">societal factors that </w:t>
      </w:r>
      <w:proofErr w:type="spellStart"/>
      <w:r w:rsidRPr="00FA4DB5">
        <w:rPr>
          <w:rStyle w:val="StyleUnderline"/>
        </w:rPr>
        <w:t>influ</w:t>
      </w:r>
      <w:proofErr w:type="spellEnd"/>
      <w:r w:rsidRPr="00FA4DB5">
        <w:rPr>
          <w:rStyle w:val="StyleUnderline"/>
        </w:rPr>
        <w:t xml:space="preserve">- </w:t>
      </w:r>
      <w:proofErr w:type="spellStart"/>
      <w:r w:rsidRPr="00FA4DB5">
        <w:rPr>
          <w:rStyle w:val="StyleUnderline"/>
        </w:rPr>
        <w:t>ence</w:t>
      </w:r>
      <w:proofErr w:type="spellEnd"/>
      <w:r w:rsidRPr="00FA4DB5">
        <w:rPr>
          <w:rStyle w:val="StyleUnderline"/>
        </w:rPr>
        <w:t xml:space="preserve"> rates of violence </w:t>
      </w:r>
      <w:r w:rsidRPr="00FA4DB5">
        <w:rPr>
          <w:rStyle w:val="Emphasis"/>
        </w:rPr>
        <w:t xml:space="preserve">are those that create an acceptable climate for </w:t>
      </w:r>
      <w:proofErr w:type="spellStart"/>
      <w:r w:rsidRPr="00FA4DB5">
        <w:rPr>
          <w:rStyle w:val="Emphasis"/>
        </w:rPr>
        <w:t>vio</w:t>
      </w:r>
      <w:proofErr w:type="spellEnd"/>
      <w:r w:rsidRPr="00FA4DB5">
        <w:rPr>
          <w:rStyle w:val="Emphasis"/>
        </w:rPr>
        <w:t>- lence</w:t>
      </w:r>
      <w:r w:rsidRPr="006713C0">
        <w:t xml:space="preserve">.1 </w:t>
      </w:r>
      <w:r w:rsidRPr="00FA4DB5">
        <w:rPr>
          <w:rStyle w:val="StyleUnderline"/>
        </w:rPr>
        <w:t>The silence and inhibition</w:t>
      </w:r>
      <w:r w:rsidRPr="006713C0">
        <w:t xml:space="preserve"> of those who know, </w:t>
      </w:r>
      <w:r w:rsidRPr="00FA4DB5">
        <w:rPr>
          <w:rStyle w:val="StyleUnderline"/>
        </w:rPr>
        <w:t>and victim blaming attitudes</w:t>
      </w:r>
      <w:r w:rsidRPr="00FA4DB5">
        <w:rPr>
          <w:rStyle w:val="Emphasis"/>
        </w:rPr>
        <w:t>, contribute to create a climate of tolerance that reduces inhibitions against violence, makes it more difficult for women to come forward, and pro- motes social passivity</w:t>
      </w:r>
      <w:r w:rsidRPr="006713C0">
        <w:t xml:space="preserve">.6 </w:t>
      </w:r>
      <w:r w:rsidRPr="00FA4DB5">
        <w:rPr>
          <w:rStyle w:val="Emphasis"/>
        </w:rPr>
        <w:t xml:space="preserve">A public </w:t>
      </w:r>
      <w:proofErr w:type="spellStart"/>
      <w:r w:rsidRPr="00FA4DB5">
        <w:rPr>
          <w:rStyle w:val="Emphasis"/>
        </w:rPr>
        <w:t>educa</w:t>
      </w:r>
      <w:proofErr w:type="spellEnd"/>
      <w:r w:rsidRPr="00FA4DB5">
        <w:rPr>
          <w:rStyle w:val="Emphasis"/>
        </w:rPr>
        <w:t xml:space="preserve">- </w:t>
      </w:r>
      <w:proofErr w:type="spellStart"/>
      <w:r w:rsidRPr="00FA4DB5">
        <w:rPr>
          <w:rStyle w:val="Emphasis"/>
        </w:rPr>
        <w:t>tion</w:t>
      </w:r>
      <w:proofErr w:type="spellEnd"/>
      <w:r w:rsidRPr="00FA4DB5">
        <w:rPr>
          <w:rStyle w:val="Emphasis"/>
        </w:rPr>
        <w:t xml:space="preserve"> effort is needed to break the silence, to reduce social tolerance, and to increase the level of social responsibility</w:t>
      </w:r>
      <w:r w:rsidRPr="006713C0">
        <w:t xml:space="preserve"> by promoting individual and collective action regarding domestic violence against women.9 Zero tolerance cam- </w:t>
      </w:r>
      <w:proofErr w:type="spellStart"/>
      <w:r w:rsidRPr="006713C0">
        <w:t>paigns</w:t>
      </w:r>
      <w:proofErr w:type="spellEnd"/>
      <w:r w:rsidRPr="006713C0">
        <w:t xml:space="preserve">, involving local </w:t>
      </w:r>
      <w:proofErr w:type="spellStart"/>
      <w:r w:rsidRPr="006713C0">
        <w:t>organisations</w:t>
      </w:r>
      <w:proofErr w:type="spellEnd"/>
      <w:r w:rsidRPr="006713C0">
        <w:t xml:space="preserve">, community groups, academics, and a highly visible media campaign with the aim of challenging social attitudes towards violence against women by their intimate partners, are a good example of a public education effort to change the social climate of silence, tolerance and inhibition.10 Also health professionals can make a big difference in identifying and thus bringing the invisible part of the iceberg into the light. </w:t>
      </w:r>
      <w:r w:rsidRPr="00FA4DB5">
        <w:rPr>
          <w:rStyle w:val="StyleUnderline"/>
        </w:rPr>
        <w:t xml:space="preserve">Rates of domestic violence </w:t>
      </w:r>
      <w:proofErr w:type="spellStart"/>
      <w:r w:rsidRPr="00FA4DB5">
        <w:rPr>
          <w:rStyle w:val="StyleUnderline"/>
        </w:rPr>
        <w:t>detec</w:t>
      </w:r>
      <w:proofErr w:type="spellEnd"/>
      <w:r w:rsidRPr="00FA4DB5">
        <w:rPr>
          <w:rStyle w:val="StyleUnderline"/>
        </w:rPr>
        <w:t xml:space="preserve">- </w:t>
      </w:r>
      <w:proofErr w:type="spellStart"/>
      <w:r w:rsidRPr="00FA4DB5">
        <w:rPr>
          <w:rStyle w:val="StyleUnderline"/>
        </w:rPr>
        <w:t>tion</w:t>
      </w:r>
      <w:proofErr w:type="spellEnd"/>
      <w:r w:rsidRPr="00FA4DB5">
        <w:rPr>
          <w:rStyle w:val="StyleUnderline"/>
        </w:rPr>
        <w:t xml:space="preserve"> in hospitals and emergency rooms are still low despite the fact that a high percentage of female victims of domes- tic violence visit emergency rooms for treatment</w:t>
      </w:r>
      <w:r w:rsidRPr="006713C0">
        <w:t xml:space="preserve">.11 </w:t>
      </w:r>
      <w:r w:rsidRPr="00FA4DB5">
        <w:rPr>
          <w:rStyle w:val="StyleUnderline"/>
        </w:rPr>
        <w:t>Health professionals rarely check for signs of violence or ask women about experiences of abuse</w:t>
      </w:r>
      <w:r w:rsidRPr="006713C0">
        <w:t xml:space="preserve">,1 </w:t>
      </w:r>
      <w:r w:rsidRPr="00FA4DB5">
        <w:rPr>
          <w:rStyle w:val="StyleUnderline"/>
        </w:rPr>
        <w:t xml:space="preserve">even though most women </w:t>
      </w:r>
      <w:proofErr w:type="spellStart"/>
      <w:r w:rsidRPr="00FA4DB5">
        <w:rPr>
          <w:rStyle w:val="StyleUnderline"/>
        </w:rPr>
        <w:t>favour</w:t>
      </w:r>
      <w:proofErr w:type="spellEnd"/>
      <w:r w:rsidRPr="00FA4DB5">
        <w:rPr>
          <w:rStyle w:val="StyleUnderline"/>
        </w:rPr>
        <w:t xml:space="preserve"> routine questioning by their practitioners about domestic violence.</w:t>
      </w:r>
      <w:r w:rsidRPr="006713C0">
        <w:t xml:space="preserve">12 Although there is still certain controversy about the usefulness of domestic violence screening in general practice and primary care,13 14 </w:t>
      </w:r>
      <w:r w:rsidRPr="00E21D8B">
        <w:rPr>
          <w:rStyle w:val="StyleUnderline"/>
        </w:rPr>
        <w:t xml:space="preserve">there is a growing recognition of the importance of domestic violence screening as an </w:t>
      </w:r>
      <w:proofErr w:type="spellStart"/>
      <w:r w:rsidRPr="00E21D8B">
        <w:rPr>
          <w:rStyle w:val="StyleUnderline"/>
        </w:rPr>
        <w:t>appro</w:t>
      </w:r>
      <w:proofErr w:type="spellEnd"/>
      <w:r w:rsidRPr="00E21D8B">
        <w:rPr>
          <w:rStyle w:val="StyleUnderline"/>
        </w:rPr>
        <w:t xml:space="preserve">- </w:t>
      </w:r>
      <w:proofErr w:type="spellStart"/>
      <w:r w:rsidRPr="00E21D8B">
        <w:rPr>
          <w:rStyle w:val="StyleUnderline"/>
        </w:rPr>
        <w:t>priate</w:t>
      </w:r>
      <w:proofErr w:type="spellEnd"/>
      <w:r w:rsidRPr="00E21D8B">
        <w:rPr>
          <w:rStyle w:val="StyleUnderline"/>
        </w:rPr>
        <w:t xml:space="preserve"> and effective means of identifying and responding to domestic violence cases presenting to emergency departments.</w:t>
      </w:r>
      <w:r w:rsidRPr="006713C0">
        <w:t xml:space="preserve">15 16 As research has shown, the use of emergency room protocols for identifying and treating victims of domestic violence has been found to increase the </w:t>
      </w:r>
      <w:proofErr w:type="spellStart"/>
      <w:r w:rsidRPr="006713C0">
        <w:t>identifica</w:t>
      </w:r>
      <w:proofErr w:type="spellEnd"/>
      <w:r w:rsidRPr="006713C0">
        <w:t xml:space="preserve">- </w:t>
      </w:r>
      <w:proofErr w:type="spellStart"/>
      <w:r w:rsidRPr="006713C0">
        <w:t>tion</w:t>
      </w:r>
      <w:proofErr w:type="spellEnd"/>
      <w:r w:rsidRPr="006713C0">
        <w:t xml:space="preserve"> of victims by medical practitioners from 5.6% to 30%.17</w:t>
      </w:r>
    </w:p>
    <w:p w14:paraId="52184F6A" w14:textId="77777777" w:rsidR="00A22E00" w:rsidRPr="00905DD5" w:rsidRDefault="00A22E00" w:rsidP="00A22E00">
      <w:r w:rsidRPr="00E21D8B">
        <w:rPr>
          <w:rStyle w:val="StyleUnderline"/>
        </w:rPr>
        <w:t>The line that separates the visible from the invisible part of the iceberg of domestic violence against women is also the line under which starts the silence of the victims as well as the silence, inhibition, and tolerance of the social environment surrounding the victims</w:t>
      </w:r>
      <w:r w:rsidRPr="00E21D8B">
        <w:t xml:space="preserve">. </w:t>
      </w:r>
      <w:r w:rsidRPr="00E21D8B">
        <w:rPr>
          <w:rStyle w:val="StyleUnderline"/>
        </w:rPr>
        <w:t xml:space="preserve">By breaking this silence, by reducing </w:t>
      </w:r>
      <w:r w:rsidRPr="00E21D8B">
        <w:t xml:space="preserve">the </w:t>
      </w:r>
      <w:r w:rsidRPr="00E21D8B">
        <w:rPr>
          <w:rStyle w:val="StyleUnderline"/>
        </w:rPr>
        <w:t>social tolerance and inhibition, and by increasing identification</w:t>
      </w:r>
      <w:r w:rsidRPr="00E21D8B">
        <w:t xml:space="preserve"> and reporting of domestic violence against women </w:t>
      </w:r>
      <w:r w:rsidRPr="00E21D8B">
        <w:rPr>
          <w:rStyle w:val="Emphasis"/>
        </w:rPr>
        <w:t>we will also be taking steps to progressively melt the iceberg of domestic violence</w:t>
      </w:r>
      <w:r w:rsidRPr="00E21D8B">
        <w:t xml:space="preserve">. </w:t>
      </w:r>
      <w:r w:rsidRPr="00905DD5">
        <w:rPr>
          <w:rStyle w:val="StyleUnderline"/>
        </w:rPr>
        <w:t>This is an important challenge for western societies</w:t>
      </w:r>
      <w:r w:rsidRPr="00E21D8B">
        <w:t xml:space="preserve"> (even after more than 25 years of activism in the field of intimate partner violence), </w:t>
      </w:r>
      <w:r w:rsidRPr="00905DD5">
        <w:rPr>
          <w:rStyle w:val="StyleUnderline"/>
        </w:rPr>
        <w:t>but this challenge is even greater in other cultures where violence against women is seen as a natural phenomenon based in deep rooted beliefs and attitudes, and calls for sustained and coordinate actions at community, national, and international levels.</w:t>
      </w:r>
      <w:r w:rsidRPr="00E21D8B">
        <w:t xml:space="preserve">1 It is clear that better quality prevalence data are needed, because the available statistics do not reflect the pervasiveness of the problem. But prevention policies would also benefit from data monitoring </w:t>
      </w:r>
      <w:proofErr w:type="spellStart"/>
      <w:r w:rsidRPr="00E21D8B">
        <w:t>indi</w:t>
      </w:r>
      <w:proofErr w:type="spellEnd"/>
      <w:r w:rsidRPr="00E21D8B">
        <w:t xml:space="preserve">- </w:t>
      </w:r>
      <w:proofErr w:type="spellStart"/>
      <w:r w:rsidRPr="00E21D8B">
        <w:t>cators</w:t>
      </w:r>
      <w:proofErr w:type="spellEnd"/>
      <w:r w:rsidRPr="00E21D8B">
        <w:t xml:space="preserve"> of social silence, inhibition, and tolerance. This could be done, for example, by monitoring changes in the number of cases reported by those who</w:t>
      </w:r>
      <w:r>
        <w:t xml:space="preserve"> </w:t>
      </w:r>
      <w:r w:rsidRPr="00E21D8B">
        <w:t>know about the violence (</w:t>
      </w:r>
      <w:proofErr w:type="spellStart"/>
      <w:r w:rsidRPr="00E21D8B">
        <w:t>neighbours</w:t>
      </w:r>
      <w:proofErr w:type="spellEnd"/>
      <w:r w:rsidRPr="00E21D8B">
        <w:t xml:space="preserve">, relatives, friends, health or law </w:t>
      </w:r>
      <w:r w:rsidRPr="00E21D8B">
        <w:lastRenderedPageBreak/>
        <w:t xml:space="preserve">enforce- </w:t>
      </w:r>
      <w:proofErr w:type="spellStart"/>
      <w:r w:rsidRPr="00E21D8B">
        <w:t>ment</w:t>
      </w:r>
      <w:proofErr w:type="spellEnd"/>
      <w:r w:rsidRPr="00E21D8B">
        <w:t xml:space="preserve"> personnel), as well as changes in social attitudes (such as victim blaming, balance of power between men and women in relationships, or zero </w:t>
      </w:r>
      <w:proofErr w:type="spellStart"/>
      <w:r w:rsidRPr="00E21D8B">
        <w:t>toler</w:t>
      </w:r>
      <w:proofErr w:type="spellEnd"/>
      <w:r w:rsidRPr="00E21D8B">
        <w:t xml:space="preserve">- </w:t>
      </w:r>
      <w:proofErr w:type="spellStart"/>
      <w:r w:rsidRPr="00E21D8B">
        <w:t>ance</w:t>
      </w:r>
      <w:proofErr w:type="spellEnd"/>
      <w:r w:rsidRPr="00E21D8B">
        <w:t xml:space="preserve"> attitudes). When figures converge with the prevalence estimates we would know that something is really changing, that a sizeable proportion of the </w:t>
      </w:r>
      <w:proofErr w:type="spellStart"/>
      <w:r w:rsidRPr="00E21D8B">
        <w:t>popula</w:t>
      </w:r>
      <w:proofErr w:type="spellEnd"/>
      <w:r w:rsidRPr="00E21D8B">
        <w:t xml:space="preserve">- </w:t>
      </w:r>
      <w:proofErr w:type="spellStart"/>
      <w:r w:rsidRPr="00E21D8B">
        <w:t>tion</w:t>
      </w:r>
      <w:proofErr w:type="spellEnd"/>
      <w:r w:rsidRPr="00E21D8B">
        <w:t xml:space="preserve"> no longer tolerates domestic </w:t>
      </w:r>
      <w:proofErr w:type="spellStart"/>
      <w:r w:rsidRPr="00E21D8B">
        <w:t>vio</w:t>
      </w:r>
      <w:proofErr w:type="spellEnd"/>
      <w:r w:rsidRPr="00E21D8B">
        <w:t xml:space="preserve">- </w:t>
      </w:r>
      <w:proofErr w:type="spellStart"/>
      <w:r w:rsidRPr="00E21D8B">
        <w:t>lence</w:t>
      </w:r>
      <w:proofErr w:type="spellEnd"/>
      <w:r w:rsidRPr="00E21D8B">
        <w:t xml:space="preserve"> against women.</w:t>
      </w:r>
    </w:p>
    <w:p w14:paraId="09AB792B" w14:textId="77777777" w:rsidR="00A22E00" w:rsidRPr="006A6C9A" w:rsidRDefault="00A22E00" w:rsidP="00A22E00">
      <w:pPr>
        <w:pStyle w:val="Heading4"/>
      </w:pPr>
      <w:r>
        <w:t xml:space="preserve">The </w:t>
      </w:r>
      <w:proofErr w:type="spellStart"/>
      <w:r>
        <w:t>aff’s</w:t>
      </w:r>
      <w:proofErr w:type="spellEnd"/>
      <w:r>
        <w:t xml:space="preserve"> discourse combats a culture ignorant of most of all intimate partner violence  </w:t>
      </w:r>
    </w:p>
    <w:p w14:paraId="12540A11" w14:textId="77777777" w:rsidR="00A22E00" w:rsidRDefault="00A22E00" w:rsidP="00A22E00">
      <w:pPr>
        <w:rPr>
          <w:b/>
          <w:sz w:val="26"/>
          <w:szCs w:val="26"/>
        </w:rPr>
      </w:pPr>
      <w:proofErr w:type="spellStart"/>
      <w:r>
        <w:rPr>
          <w:b/>
          <w:sz w:val="26"/>
          <w:szCs w:val="26"/>
        </w:rPr>
        <w:t>Gracia</w:t>
      </w:r>
      <w:proofErr w:type="spellEnd"/>
      <w:r>
        <w:rPr>
          <w:b/>
          <w:sz w:val="26"/>
          <w:szCs w:val="26"/>
        </w:rPr>
        <w:t>, University of Valencia, Department of Social Psychology professor, 2004</w:t>
      </w:r>
    </w:p>
    <w:p w14:paraId="3D12DE6E" w14:textId="77777777" w:rsidR="00A22E00" w:rsidRDefault="00A22E00" w:rsidP="00A22E00">
      <w:r>
        <w:t xml:space="preserve">(Enrique, J </w:t>
      </w:r>
      <w:r w:rsidRPr="00654D39">
        <w:t>Epidemiol Community Health</w:t>
      </w:r>
      <w:r>
        <w:t>, “</w:t>
      </w:r>
      <w:r w:rsidRPr="00654D39">
        <w:t>Unreported cases of domestic violence against women: towards an epidemiology of social silence, tolerance, and inhibition</w:t>
      </w:r>
      <w:r>
        <w:t xml:space="preserve">”, </w:t>
      </w:r>
      <w:r w:rsidRPr="00654D39">
        <w:t>1 June 2004</w:t>
      </w:r>
      <w:r>
        <w:t xml:space="preserve">, </w:t>
      </w:r>
      <w:hyperlink r:id="rId90" w:history="1">
        <w:r w:rsidRPr="006F5596">
          <w:rPr>
            <w:rStyle w:val="Hyperlink"/>
          </w:rPr>
          <w:t>https://jech.bmj.com/content/jech/58/7/536.full.pdf</w:t>
        </w:r>
      </w:hyperlink>
      <w:r>
        <w:t>, accessed 7/3/18, GDI-JG)</w:t>
      </w:r>
    </w:p>
    <w:p w14:paraId="17EBFAE7" w14:textId="77777777" w:rsidR="00A22E00" w:rsidRDefault="00A22E00" w:rsidP="00A22E00">
      <w:r w:rsidRPr="008711E4">
        <w:rPr>
          <w:rStyle w:val="StyleUnderline"/>
        </w:rPr>
        <w:t>Data</w:t>
      </w:r>
      <w:r w:rsidRPr="007F4838">
        <w:t xml:space="preserve"> from different surveys </w:t>
      </w:r>
      <w:r w:rsidRPr="008711E4">
        <w:rPr>
          <w:rStyle w:val="StyleUnderline"/>
        </w:rPr>
        <w:t>indicate a high prevalence of domestic violence against women</w:t>
      </w:r>
      <w:r w:rsidRPr="007F4838">
        <w:t xml:space="preserve"> in all societies.1 </w:t>
      </w:r>
      <w:r w:rsidRPr="008711E4">
        <w:rPr>
          <w:rStyle w:val="StyleUnderline"/>
        </w:rPr>
        <w:t>In western countries it is estimated that about 25% of women experience intimate partner violence</w:t>
      </w:r>
      <w:r w:rsidRPr="007F4838">
        <w:t xml:space="preserve"> over their lifetimes.2 3 However, </w:t>
      </w:r>
      <w:proofErr w:type="spellStart"/>
      <w:r w:rsidRPr="008711E4">
        <w:rPr>
          <w:rStyle w:val="StyleUnderline"/>
        </w:rPr>
        <w:t>preva</w:t>
      </w:r>
      <w:proofErr w:type="spellEnd"/>
      <w:r w:rsidRPr="008711E4">
        <w:rPr>
          <w:rStyle w:val="StyleUnderline"/>
        </w:rPr>
        <w:t xml:space="preserve">- </w:t>
      </w:r>
      <w:proofErr w:type="spellStart"/>
      <w:r w:rsidRPr="008711E4">
        <w:rPr>
          <w:rStyle w:val="StyleUnderline"/>
        </w:rPr>
        <w:t>lence</w:t>
      </w:r>
      <w:proofErr w:type="spellEnd"/>
      <w:r w:rsidRPr="008711E4">
        <w:rPr>
          <w:rStyle w:val="StyleUnderline"/>
        </w:rPr>
        <w:t xml:space="preserve"> data show only one side of the problem: the seriousness of the problem in terms of how widespread it is in our societies</w:t>
      </w:r>
      <w:r w:rsidRPr="007F4838">
        <w:t xml:space="preserve">. </w:t>
      </w:r>
      <w:r w:rsidRPr="008711E4">
        <w:rPr>
          <w:rStyle w:val="Emphasis"/>
        </w:rPr>
        <w:t>Another side of the problem, one that has received less attention, is that most of the cases of domestic violence are unreported</w:t>
      </w:r>
      <w:r w:rsidRPr="007F4838">
        <w:t xml:space="preserve">. That is, </w:t>
      </w:r>
      <w:r w:rsidRPr="008711E4">
        <w:rPr>
          <w:rStyle w:val="StyleUnderline"/>
        </w:rPr>
        <w:t xml:space="preserve">reported cases of domestic violence against women represent only a very small part of the problem when com- pared with prevalence data. </w:t>
      </w:r>
      <w:r w:rsidRPr="008711E4">
        <w:rPr>
          <w:rStyle w:val="Emphasis"/>
        </w:rPr>
        <w:t>This</w:t>
      </w:r>
      <w:r w:rsidRPr="007F4838">
        <w:t xml:space="preserve"> part of the problem </w:t>
      </w:r>
      <w:r w:rsidRPr="008711E4">
        <w:rPr>
          <w:rStyle w:val="Emphasis"/>
        </w:rPr>
        <w:t>is</w:t>
      </w:r>
      <w:r w:rsidRPr="007F4838">
        <w:t xml:space="preserve"> also </w:t>
      </w:r>
      <w:r w:rsidRPr="008711E4">
        <w:rPr>
          <w:rStyle w:val="Emphasis"/>
        </w:rPr>
        <w:t>known as the ‘‘iceberg’’ of domestic violence</w:t>
      </w:r>
      <w:r w:rsidRPr="007F4838">
        <w:t xml:space="preserve">. </w:t>
      </w:r>
      <w:r w:rsidRPr="006B256D">
        <w:rPr>
          <w:rStyle w:val="StyleUnderline"/>
        </w:rPr>
        <w:t>An image where reported cases of domestic violence against women</w:t>
      </w:r>
      <w:r w:rsidRPr="007F4838">
        <w:t xml:space="preserve"> (usually the most severe end of violence) </w:t>
      </w:r>
      <w:r w:rsidRPr="006B256D">
        <w:rPr>
          <w:rStyle w:val="StyleUnderline"/>
        </w:rPr>
        <w:t xml:space="preserve">and </w:t>
      </w:r>
      <w:proofErr w:type="spellStart"/>
      <w:r w:rsidRPr="006B256D">
        <w:rPr>
          <w:rStyle w:val="StyleUnderline"/>
        </w:rPr>
        <w:t>homi</w:t>
      </w:r>
      <w:proofErr w:type="spellEnd"/>
      <w:r w:rsidRPr="006B256D">
        <w:rPr>
          <w:rStyle w:val="StyleUnderline"/>
        </w:rPr>
        <w:t xml:space="preserve">- </w:t>
      </w:r>
      <w:proofErr w:type="spellStart"/>
      <w:r w:rsidRPr="006B256D">
        <w:rPr>
          <w:rStyle w:val="StyleUnderline"/>
        </w:rPr>
        <w:t>cide</w:t>
      </w:r>
      <w:proofErr w:type="spellEnd"/>
      <w:r w:rsidRPr="006B256D">
        <w:rPr>
          <w:rStyle w:val="StyleUnderline"/>
        </w:rPr>
        <w:t xml:space="preserve"> of women by their intimate part- </w:t>
      </w:r>
      <w:proofErr w:type="spellStart"/>
      <w:r w:rsidRPr="006B256D">
        <w:rPr>
          <w:rStyle w:val="StyleUnderline"/>
        </w:rPr>
        <w:t>ners</w:t>
      </w:r>
      <w:proofErr w:type="spellEnd"/>
      <w:r w:rsidRPr="006B256D">
        <w:rPr>
          <w:rStyle w:val="StyleUnderline"/>
        </w:rPr>
        <w:t xml:space="preserve"> represents only the tip of the iceberg</w:t>
      </w:r>
      <w:r w:rsidRPr="007F4838">
        <w:t xml:space="preserve">. According to this metaphor, </w:t>
      </w:r>
      <w:r w:rsidRPr="006B256D">
        <w:rPr>
          <w:rStyle w:val="Emphasis"/>
        </w:rPr>
        <w:t>most of the cases are submerged, allegedly invisible to society.</w:t>
      </w:r>
    </w:p>
    <w:p w14:paraId="53053AB2" w14:textId="77777777" w:rsidR="00A22E00" w:rsidRDefault="00A22E00" w:rsidP="00A22E00">
      <w:r w:rsidRPr="008711E4">
        <w:t xml:space="preserve">Domestic violence against women has been considered a very serious public health problem.4 But probably </w:t>
      </w:r>
      <w:r w:rsidRPr="006B256D">
        <w:rPr>
          <w:rStyle w:val="StyleUnderline"/>
        </w:rPr>
        <w:t xml:space="preserve">few pub- </w:t>
      </w:r>
      <w:proofErr w:type="spellStart"/>
      <w:r w:rsidRPr="006B256D">
        <w:rPr>
          <w:rStyle w:val="StyleUnderline"/>
        </w:rPr>
        <w:t>lic</w:t>
      </w:r>
      <w:proofErr w:type="spellEnd"/>
      <w:r w:rsidRPr="006B256D">
        <w:rPr>
          <w:rStyle w:val="StyleUnderline"/>
        </w:rPr>
        <w:t xml:space="preserve"> health problems share this feature of domestic violence against women: a condition affecting about 25% of the population but only a few of those affected, between 2.5% and 15%,5 report that they are suffering from that </w:t>
      </w:r>
      <w:proofErr w:type="spellStart"/>
      <w:r w:rsidRPr="006B256D">
        <w:rPr>
          <w:rStyle w:val="StyleUnderline"/>
        </w:rPr>
        <w:t>condi</w:t>
      </w:r>
      <w:proofErr w:type="spellEnd"/>
      <w:r w:rsidRPr="006B256D">
        <w:rPr>
          <w:rStyle w:val="StyleUnderline"/>
        </w:rPr>
        <w:t xml:space="preserve">- </w:t>
      </w:r>
      <w:proofErr w:type="spellStart"/>
      <w:r w:rsidRPr="006B256D">
        <w:rPr>
          <w:rStyle w:val="StyleUnderline"/>
        </w:rPr>
        <w:t>tion</w:t>
      </w:r>
      <w:proofErr w:type="spellEnd"/>
      <w:r w:rsidRPr="008711E4">
        <w:t xml:space="preserve">. Again, the image of the iceberg tells us that </w:t>
      </w:r>
      <w:r w:rsidRPr="006B256D">
        <w:rPr>
          <w:rStyle w:val="Emphasis"/>
        </w:rPr>
        <w:t xml:space="preserve">although we can estimate how many women are victims of domestic violence, we are not reach- </w:t>
      </w:r>
      <w:proofErr w:type="spellStart"/>
      <w:r w:rsidRPr="006B256D">
        <w:rPr>
          <w:rStyle w:val="Emphasis"/>
        </w:rPr>
        <w:t>ing</w:t>
      </w:r>
      <w:proofErr w:type="spellEnd"/>
      <w:r w:rsidRPr="006B256D">
        <w:rPr>
          <w:rStyle w:val="Emphasis"/>
        </w:rPr>
        <w:t xml:space="preserve"> them because most cases are un- reported</w:t>
      </w:r>
      <w:r w:rsidRPr="008711E4">
        <w:t xml:space="preserve">. This suggests that </w:t>
      </w:r>
      <w:r w:rsidRPr="006B256D">
        <w:rPr>
          <w:rStyle w:val="Emphasis"/>
        </w:rPr>
        <w:t>we are not dealing very well with this problem</w:t>
      </w:r>
      <w:r w:rsidRPr="008711E4">
        <w:t xml:space="preserve">. Of course, it is important to further under- stand why female victims of domestic violence don’t report or don’t seek help. </w:t>
      </w:r>
      <w:r w:rsidRPr="006B256D">
        <w:rPr>
          <w:rStyle w:val="StyleUnderline"/>
        </w:rPr>
        <w:t xml:space="preserve">There are still few studies </w:t>
      </w:r>
      <w:proofErr w:type="spellStart"/>
      <w:r w:rsidRPr="006B256D">
        <w:rPr>
          <w:rStyle w:val="StyleUnderline"/>
        </w:rPr>
        <w:t>analysing</w:t>
      </w:r>
      <w:proofErr w:type="spellEnd"/>
      <w:r w:rsidRPr="006B256D">
        <w:rPr>
          <w:rStyle w:val="StyleUnderline"/>
        </w:rPr>
        <w:t xml:space="preserve"> those factors that motivate or inhibit women affected by domestic violence to find a way out</w:t>
      </w:r>
      <w:r w:rsidRPr="008711E4">
        <w:t>.6 The reasons so man</w:t>
      </w:r>
      <w:r>
        <w:t xml:space="preserve">y cases go unreported are both personal (embarrassment, fear of retaliation, economic dependency) and societal (imbalanced power relations for men and women in society, privacy of the family, victim blaming attitudes). But </w:t>
      </w:r>
      <w:r w:rsidRPr="006B256D">
        <w:rPr>
          <w:rStyle w:val="Emphasis"/>
        </w:rPr>
        <w:t xml:space="preserve">we also need to know </w:t>
      </w:r>
      <w:proofErr w:type="gramStart"/>
      <w:r w:rsidRPr="006B256D">
        <w:rPr>
          <w:rStyle w:val="Emphasis"/>
        </w:rPr>
        <w:t>whether or not</w:t>
      </w:r>
      <w:proofErr w:type="gramEnd"/>
      <w:r w:rsidRPr="006B256D">
        <w:rPr>
          <w:rStyle w:val="Emphasis"/>
        </w:rPr>
        <w:t xml:space="preserve"> all those unreported cases are really invisible for the social environment sur- rounding the victims</w:t>
      </w:r>
      <w:r>
        <w:t xml:space="preserve"> (friends, family, </w:t>
      </w:r>
      <w:proofErr w:type="spellStart"/>
      <w:r>
        <w:t>neighbours</w:t>
      </w:r>
      <w:proofErr w:type="spellEnd"/>
      <w:r>
        <w:t xml:space="preserve">, social services, public health sector...). </w:t>
      </w:r>
      <w:r w:rsidRPr="006B256D">
        <w:rPr>
          <w:rStyle w:val="Emphasis"/>
        </w:rPr>
        <w:t>And if they are socially visible, but not reported, we need to respond accordingly.</w:t>
      </w:r>
    </w:p>
    <w:p w14:paraId="0AA9A325" w14:textId="77777777" w:rsidR="00A22E00" w:rsidRPr="008E44DB" w:rsidRDefault="00A22E00" w:rsidP="00A22E00">
      <w:pPr>
        <w:rPr>
          <w:u w:val="single"/>
        </w:rPr>
      </w:pPr>
      <w:r w:rsidRPr="006B256D">
        <w:rPr>
          <w:rStyle w:val="StyleUnderline"/>
        </w:rPr>
        <w:t>Is the submerged part of the iceberg a matter of ignorance</w:t>
      </w:r>
      <w:r>
        <w:t xml:space="preserve"> (nobody knows, sees, or hears), </w:t>
      </w:r>
      <w:r w:rsidRPr="006B256D">
        <w:rPr>
          <w:rStyle w:val="Emphasis"/>
        </w:rPr>
        <w:t>or is a matter of social silence and inhibition</w:t>
      </w:r>
      <w:r>
        <w:t xml:space="preserve"> (people know, but choose not to tell or help)? In </w:t>
      </w:r>
      <w:proofErr w:type="gramStart"/>
      <w:r>
        <w:t>an</w:t>
      </w:r>
      <w:proofErr w:type="gramEnd"/>
      <w:r>
        <w:t xml:space="preserve"> Eurobarometer by the European Commission on ‘‘Europeans and their views on domestic violence against women’’, when people were asked ‘‘Do you know a woman who has been a victim of some form of domestic </w:t>
      </w:r>
      <w:proofErr w:type="spellStart"/>
      <w:r>
        <w:t>vio</w:t>
      </w:r>
      <w:proofErr w:type="spellEnd"/>
      <w:r>
        <w:t xml:space="preserve">- </w:t>
      </w:r>
      <w:proofErr w:type="spellStart"/>
      <w:r>
        <w:t>lence</w:t>
      </w:r>
      <w:proofErr w:type="spellEnd"/>
      <w:r>
        <w:t xml:space="preserve">?’’ a substantial percentage knew someone where they work or study, in their </w:t>
      </w:r>
      <w:proofErr w:type="spellStart"/>
      <w:r>
        <w:t>neighbourhood</w:t>
      </w:r>
      <w:proofErr w:type="spellEnd"/>
      <w:r>
        <w:t xml:space="preserve">, and in their circle of friends and family (11%, 18%, and 19% respectively). </w:t>
      </w:r>
      <w:proofErr w:type="gramStart"/>
      <w:r>
        <w:t>Also</w:t>
      </w:r>
      <w:proofErr w:type="gramEnd"/>
      <w:r>
        <w:t xml:space="preserve"> the </w:t>
      </w:r>
      <w:r w:rsidRPr="006A6C9A">
        <w:rPr>
          <w:rStyle w:val="StyleUnderline"/>
        </w:rPr>
        <w:t xml:space="preserve">respondents knew someone who had subjected a woman to some form of domestic violence in the </w:t>
      </w:r>
      <w:r w:rsidRPr="006A6C9A">
        <w:rPr>
          <w:rStyle w:val="StyleUnderline"/>
        </w:rPr>
        <w:lastRenderedPageBreak/>
        <w:t>same places</w:t>
      </w:r>
      <w:r>
        <w:t xml:space="preserve"> (7%, 16%, and 17% respectively). These results suggest that </w:t>
      </w:r>
      <w:r w:rsidRPr="006A6C9A">
        <w:rPr>
          <w:rStyle w:val="Emphasis"/>
        </w:rPr>
        <w:t xml:space="preserve">many cases of intimate partner violence, although unreported, are known to the social circle surround- </w:t>
      </w:r>
      <w:proofErr w:type="spellStart"/>
      <w:r w:rsidRPr="006A6C9A">
        <w:rPr>
          <w:rStyle w:val="Emphasis"/>
        </w:rPr>
        <w:t>ing</w:t>
      </w:r>
      <w:proofErr w:type="spellEnd"/>
      <w:r w:rsidRPr="006A6C9A">
        <w:rPr>
          <w:rStyle w:val="Emphasis"/>
        </w:rPr>
        <w:t xml:space="preserve"> the victim</w:t>
      </w:r>
      <w:r>
        <w:t xml:space="preserve">. While these data support that, especially among friends and family, most cases are known, </w:t>
      </w:r>
      <w:r w:rsidRPr="006A6C9A">
        <w:rPr>
          <w:rStyle w:val="StyleUnderline"/>
        </w:rPr>
        <w:t>there is a significant reserve of cases obscured from those close to victims and abusers</w:t>
      </w:r>
      <w:r>
        <w:t xml:space="preserve">. The same opinion poll also shows that 46% of European Union citizens think that the provocative </w:t>
      </w:r>
      <w:proofErr w:type="spellStart"/>
      <w:r>
        <w:t>behaviour</w:t>
      </w:r>
      <w:proofErr w:type="spellEnd"/>
      <w:r>
        <w:t xml:space="preserve"> of women is a cause of domestic violence against women, which indicates a high prevalence of victim blaming attitudes.7 And</w:t>
      </w:r>
      <w:r w:rsidRPr="006A6C9A">
        <w:rPr>
          <w:rStyle w:val="StyleUnderline"/>
        </w:rPr>
        <w:t xml:space="preserve">, as social scientists know, being held responsible for their own </w:t>
      </w:r>
      <w:proofErr w:type="spellStart"/>
      <w:r w:rsidRPr="006A6C9A">
        <w:rPr>
          <w:rStyle w:val="StyleUnderline"/>
        </w:rPr>
        <w:t>victimisa</w:t>
      </w:r>
      <w:proofErr w:type="spellEnd"/>
      <w:r w:rsidRPr="006A6C9A">
        <w:rPr>
          <w:rStyle w:val="StyleUnderline"/>
        </w:rPr>
        <w:t xml:space="preserve">- </w:t>
      </w:r>
      <w:proofErr w:type="spellStart"/>
      <w:r w:rsidRPr="006A6C9A">
        <w:rPr>
          <w:rStyle w:val="StyleUnderline"/>
        </w:rPr>
        <w:t>tion</w:t>
      </w:r>
      <w:proofErr w:type="spellEnd"/>
      <w:r w:rsidRPr="006A6C9A">
        <w:rPr>
          <w:rStyle w:val="StyleUnderline"/>
        </w:rPr>
        <w:t xml:space="preserve"> </w:t>
      </w:r>
      <w:proofErr w:type="gramStart"/>
      <w:r w:rsidRPr="006A6C9A">
        <w:rPr>
          <w:rStyle w:val="StyleUnderline"/>
        </w:rPr>
        <w:t>reduces significantly</w:t>
      </w:r>
      <w:proofErr w:type="gramEnd"/>
      <w:r w:rsidRPr="006A6C9A">
        <w:rPr>
          <w:rStyle w:val="StyleUnderline"/>
        </w:rPr>
        <w:t xml:space="preserve"> the chances of receiving help.8 These attitudes also help to maintain a climate of social tolerance for intimate partner violence.</w:t>
      </w:r>
    </w:p>
    <w:p w14:paraId="28E48C2C" w14:textId="77777777" w:rsidR="00A22E00" w:rsidRDefault="00A22E00" w:rsidP="00A22E00">
      <w:pPr>
        <w:pStyle w:val="Heading4"/>
      </w:pPr>
      <w:r>
        <w:t>Lack of education about intimate partner violence or institutional action allows the epidemic to continue</w:t>
      </w:r>
    </w:p>
    <w:p w14:paraId="62E243A2" w14:textId="77777777" w:rsidR="00A22E00" w:rsidRPr="000342EC" w:rsidRDefault="00A22E00" w:rsidP="00A22E00">
      <w:pPr>
        <w:rPr>
          <w:b/>
          <w:sz w:val="26"/>
          <w:szCs w:val="26"/>
        </w:rPr>
      </w:pPr>
      <w:r w:rsidRPr="000342EC">
        <w:rPr>
          <w:b/>
          <w:sz w:val="26"/>
          <w:szCs w:val="26"/>
        </w:rPr>
        <w:t>Ahrens, California State University professor, et al, 2010</w:t>
      </w:r>
    </w:p>
    <w:p w14:paraId="1D497AEA" w14:textId="77777777" w:rsidR="00A22E00" w:rsidRPr="0089337D" w:rsidRDefault="00A22E00" w:rsidP="00A22E00">
      <w:r>
        <w:t xml:space="preserve">(Courtney E., </w:t>
      </w:r>
      <w:r w:rsidRPr="00DF4483">
        <w:t>Laura Carolina Rios-Mandel</w:t>
      </w:r>
      <w:r>
        <w:t>,</w:t>
      </w:r>
      <w:r w:rsidRPr="00CA5962">
        <w:t xml:space="preserve"> Columbia University</w:t>
      </w:r>
      <w:r>
        <w:t xml:space="preserve">, </w:t>
      </w:r>
      <w:proofErr w:type="spellStart"/>
      <w:r w:rsidRPr="00CA5962">
        <w:t>Libier</w:t>
      </w:r>
      <w:proofErr w:type="spellEnd"/>
      <w:r w:rsidRPr="00CA5962">
        <w:t xml:space="preserve"> </w:t>
      </w:r>
      <w:proofErr w:type="spellStart"/>
      <w:r w:rsidRPr="00CA5962">
        <w:t>Isas</w:t>
      </w:r>
      <w:proofErr w:type="spellEnd"/>
      <w:r>
        <w:t xml:space="preserve">, </w:t>
      </w:r>
      <w:r w:rsidRPr="00CA5962">
        <w:t>University of Nebraska-Lincoln</w:t>
      </w:r>
      <w:r>
        <w:t xml:space="preserve">, and </w:t>
      </w:r>
      <w:r w:rsidRPr="00CA5962">
        <w:t>Maria del Carmen Lopez</w:t>
      </w:r>
      <w:r>
        <w:t xml:space="preserve">, California State University, </w:t>
      </w:r>
      <w:r w:rsidRPr="00CA5962">
        <w:t>American Psychological Association</w:t>
      </w:r>
      <w:r>
        <w:t>, “</w:t>
      </w:r>
      <w:r w:rsidRPr="000342EC">
        <w:t>Talking About Interpersonal Violence: Cultural Influences on Latinas’ Identification and Disclosure of Sexual Assault and Intimate Partner Violence</w:t>
      </w:r>
      <w:r>
        <w:t xml:space="preserve">”, </w:t>
      </w:r>
      <w:r w:rsidRPr="000342EC">
        <w:t>Psychological Trauma: Theory, Research, Practice, and Policy © 2010 American Psychological Association 2010, Vol. 2, No. 4, 284–295</w:t>
      </w:r>
      <w:r>
        <w:t>, accessed via EBSCOhost, accessed 7/3/18, GDI-JG)</w:t>
      </w:r>
    </w:p>
    <w:p w14:paraId="26FD2D6A" w14:textId="77777777" w:rsidR="00A22E00" w:rsidRPr="00B54863" w:rsidRDefault="00A22E00" w:rsidP="00A22E00">
      <w:r w:rsidRPr="00BB0468">
        <w:t xml:space="preserve">Finally, participants described how </w:t>
      </w:r>
      <w:r w:rsidRPr="0089337D">
        <w:rPr>
          <w:rStyle w:val="StyleUnderline"/>
        </w:rPr>
        <w:t xml:space="preserve">the fear of ongoing violence, coupled with a lack of community resources, </w:t>
      </w:r>
      <w:r w:rsidRPr="0089337D">
        <w:rPr>
          <w:rStyle w:val="Emphasis"/>
        </w:rPr>
        <w:t>can serve to silence survivors.</w:t>
      </w:r>
      <w:r w:rsidRPr="00BB0468">
        <w:t xml:space="preserve"> </w:t>
      </w:r>
      <w:r w:rsidRPr="0089337D">
        <w:rPr>
          <w:rStyle w:val="StyleUnderline"/>
        </w:rPr>
        <w:t>Participants were particularly critical of the legal system in Mexico, describing how corruption and indifference leaves survivors at the mercy of abusive husbands and family members</w:t>
      </w:r>
      <w:r w:rsidRPr="00BB0468">
        <w:t xml:space="preserve">. Such criticisms are consistent with research on problems with the Mexican legal system (Cornelius &amp; Shirk, 2007; </w:t>
      </w:r>
      <w:proofErr w:type="spellStart"/>
      <w:r w:rsidRPr="00BB0468">
        <w:t>Villasen</w:t>
      </w:r>
      <w:proofErr w:type="spellEnd"/>
      <w:r w:rsidRPr="00BB0468">
        <w:t xml:space="preserve"> ̃or-Farias &amp; </w:t>
      </w:r>
      <w:proofErr w:type="spellStart"/>
      <w:r w:rsidRPr="00BB0468">
        <w:t>Castan</w:t>
      </w:r>
      <w:proofErr w:type="spellEnd"/>
      <w:r w:rsidRPr="00BB0468">
        <w:t xml:space="preserve"> ̃</w:t>
      </w:r>
      <w:proofErr w:type="spellStart"/>
      <w:r w:rsidRPr="00BB0468">
        <w:t>eda</w:t>
      </w:r>
      <w:proofErr w:type="spellEnd"/>
      <w:r w:rsidRPr="00BB0468">
        <w:t xml:space="preserve">-Torres, 2003). </w:t>
      </w:r>
      <w:r w:rsidRPr="0089337D">
        <w:rPr>
          <w:rStyle w:val="StyleUnderline"/>
        </w:rPr>
        <w:t>Participants were also critical of the lack of community programs for survivors</w:t>
      </w:r>
      <w:r w:rsidRPr="00BB0468">
        <w:t xml:space="preserve">, noting how </w:t>
      </w:r>
      <w:r w:rsidRPr="0089337D">
        <w:rPr>
          <w:rStyle w:val="StyleUnderline"/>
        </w:rPr>
        <w:t>this lack of community resources leaves the Mexican population uneducated about sexual and physical abuse, making it difficult for survivors to find help when needed</w:t>
      </w:r>
      <w:r w:rsidRPr="00BB0468">
        <w:t xml:space="preserve">. Indeed, compared to the amount of funding allocated by the U.S. Violence Against Women Act (Laney, 2005), the Mexican government allocates less than a tenth as much per capita to their Instituto Nacional de las </w:t>
      </w:r>
      <w:proofErr w:type="spellStart"/>
      <w:r w:rsidRPr="00BB0468">
        <w:t>Mujeres</w:t>
      </w:r>
      <w:proofErr w:type="spellEnd"/>
      <w:r w:rsidRPr="00BB0468">
        <w:t xml:space="preserve">, the federal office in charge of administering violence against women programs (United Nations, 2009). </w:t>
      </w:r>
      <w:r w:rsidRPr="0089337D">
        <w:rPr>
          <w:rStyle w:val="StyleUnderline"/>
        </w:rPr>
        <w:t>This lack of programs leads to a lack of information on these topics</w:t>
      </w:r>
      <w:r w:rsidRPr="00BB0468">
        <w:t xml:space="preserve"> (Fawcett et al., 1999; Perez- Jimenez et al., 2007; Pick, Contreras, &amp; Barker-Aguilar, 2006; Villasenor-Farias &amp; Castaneda-Torres, 2003), </w:t>
      </w:r>
      <w:r w:rsidRPr="0089337D">
        <w:rPr>
          <w:rStyle w:val="StyleUnderline"/>
        </w:rPr>
        <w:t xml:space="preserve">leaving the </w:t>
      </w:r>
      <w:proofErr w:type="spellStart"/>
      <w:r w:rsidRPr="0089337D">
        <w:rPr>
          <w:rStyle w:val="StyleUnderline"/>
        </w:rPr>
        <w:t>popula</w:t>
      </w:r>
      <w:proofErr w:type="spellEnd"/>
      <w:r w:rsidRPr="0089337D">
        <w:rPr>
          <w:rStyle w:val="StyleUnderline"/>
        </w:rPr>
        <w:t xml:space="preserve">- </w:t>
      </w:r>
      <w:proofErr w:type="spellStart"/>
      <w:r w:rsidRPr="0089337D">
        <w:rPr>
          <w:rStyle w:val="StyleUnderline"/>
        </w:rPr>
        <w:t>tion</w:t>
      </w:r>
      <w:proofErr w:type="spellEnd"/>
      <w:r w:rsidRPr="0089337D">
        <w:rPr>
          <w:rStyle w:val="StyleUnderline"/>
        </w:rPr>
        <w:t xml:space="preserve"> unsure of what constitutes sexual assault and intimate partner violence </w:t>
      </w:r>
      <w:r w:rsidRPr="00BB0468">
        <w:t>(Del Campo Sanchez &amp; Sanchez, 2006).</w:t>
      </w:r>
    </w:p>
    <w:p w14:paraId="59C3FD25" w14:textId="77777777" w:rsidR="00A22E00" w:rsidRDefault="00A22E00" w:rsidP="00A22E00">
      <w:pPr>
        <w:pStyle w:val="Heading3"/>
      </w:pPr>
      <w:r>
        <w:lastRenderedPageBreak/>
        <w:t>Solvency- Neg Mirrors Culture of Silencing</w:t>
      </w:r>
    </w:p>
    <w:p w14:paraId="4ED352C7" w14:textId="77777777" w:rsidR="00A22E00" w:rsidRDefault="00A22E00" w:rsidP="00A22E00">
      <w:pPr>
        <w:pStyle w:val="Heading4"/>
      </w:pPr>
      <w:r>
        <w:t>These women experience a silencing culture – don’t allow the negative’s impact calculus to replicate it</w:t>
      </w:r>
    </w:p>
    <w:p w14:paraId="1C1B6A12" w14:textId="77777777" w:rsidR="00A22E00" w:rsidRPr="000342EC" w:rsidRDefault="00A22E00" w:rsidP="00A22E00">
      <w:pPr>
        <w:rPr>
          <w:b/>
          <w:sz w:val="26"/>
          <w:szCs w:val="26"/>
        </w:rPr>
      </w:pPr>
      <w:r w:rsidRPr="000342EC">
        <w:rPr>
          <w:b/>
          <w:sz w:val="26"/>
          <w:szCs w:val="26"/>
        </w:rPr>
        <w:t>Ahrens, California State University professor, et al, 2010</w:t>
      </w:r>
    </w:p>
    <w:p w14:paraId="62C0FCD8" w14:textId="77777777" w:rsidR="00A22E00" w:rsidRPr="00071309" w:rsidRDefault="00A22E00" w:rsidP="00A22E00">
      <w:r>
        <w:t xml:space="preserve">(Courtney E., </w:t>
      </w:r>
      <w:r w:rsidRPr="00DF4483">
        <w:t>Laura Carolina Rios-Mandel</w:t>
      </w:r>
      <w:r>
        <w:t>,</w:t>
      </w:r>
      <w:r w:rsidRPr="00CA5962">
        <w:t xml:space="preserve"> Columbia University</w:t>
      </w:r>
      <w:r>
        <w:t xml:space="preserve">, </w:t>
      </w:r>
      <w:proofErr w:type="spellStart"/>
      <w:r w:rsidRPr="00CA5962">
        <w:t>Libier</w:t>
      </w:r>
      <w:proofErr w:type="spellEnd"/>
      <w:r w:rsidRPr="00CA5962">
        <w:t xml:space="preserve"> </w:t>
      </w:r>
      <w:proofErr w:type="spellStart"/>
      <w:r w:rsidRPr="00CA5962">
        <w:t>Isas</w:t>
      </w:r>
      <w:proofErr w:type="spellEnd"/>
      <w:r>
        <w:t xml:space="preserve">, </w:t>
      </w:r>
      <w:r w:rsidRPr="00CA5962">
        <w:t>University of Nebraska-Lincoln</w:t>
      </w:r>
      <w:r>
        <w:t xml:space="preserve">, and </w:t>
      </w:r>
      <w:r w:rsidRPr="00CA5962">
        <w:t>Maria del Carmen Lopez</w:t>
      </w:r>
      <w:r>
        <w:t xml:space="preserve">, California State University, </w:t>
      </w:r>
      <w:r w:rsidRPr="00CA5962">
        <w:t>American Psychological Association</w:t>
      </w:r>
      <w:r>
        <w:t>, “</w:t>
      </w:r>
      <w:r w:rsidRPr="000342EC">
        <w:t>Talking About Interpersonal Violence: Cultural Influences on Latinas’ Identification and Disclosure of Sexual Assault and Intimate Partner Violence</w:t>
      </w:r>
      <w:r>
        <w:t xml:space="preserve">”, </w:t>
      </w:r>
      <w:r w:rsidRPr="000342EC">
        <w:t>Psychological Trauma: Theory, Research, Practice, and Policy © 2010 American Psychological Association 2010, Vol. 2, No. 4, 284–295</w:t>
      </w:r>
      <w:r>
        <w:t>, accessed via EBSCOhost, accessed 7/3/18, GDI-JG)</w:t>
      </w:r>
    </w:p>
    <w:p w14:paraId="20B0CF2D" w14:textId="77777777" w:rsidR="00A22E00" w:rsidRDefault="00A22E00" w:rsidP="00A22E00">
      <w:r w:rsidRPr="001D2966">
        <w:rPr>
          <w:rStyle w:val="Emphasis"/>
        </w:rPr>
        <w:t xml:space="preserve">Cultural beliefs about sexual assault and intimate partner </w:t>
      </w:r>
      <w:proofErr w:type="spellStart"/>
      <w:r w:rsidRPr="001D2966">
        <w:rPr>
          <w:rStyle w:val="Emphasis"/>
        </w:rPr>
        <w:t>vio</w:t>
      </w:r>
      <w:proofErr w:type="spellEnd"/>
      <w:r w:rsidRPr="001D2966">
        <w:rPr>
          <w:rStyle w:val="Emphasis"/>
        </w:rPr>
        <w:t xml:space="preserve">- </w:t>
      </w:r>
      <w:proofErr w:type="spellStart"/>
      <w:r w:rsidRPr="001D2966">
        <w:rPr>
          <w:rStyle w:val="Emphasis"/>
        </w:rPr>
        <w:t>lence</w:t>
      </w:r>
      <w:proofErr w:type="spellEnd"/>
      <w:r w:rsidRPr="001D2966">
        <w:rPr>
          <w:rStyle w:val="Emphasis"/>
        </w:rPr>
        <w:t xml:space="preserve"> may also affect Latinas’ ability to identify and disclose such events. </w:t>
      </w:r>
      <w:r w:rsidRPr="001D2966">
        <w:rPr>
          <w:rStyle w:val="StyleUnderline"/>
        </w:rPr>
        <w:t>Recent immigrants and monolingual Spanish speakers have been found to hold more stereotypical views</w:t>
      </w:r>
      <w:r w:rsidRPr="00B1164F">
        <w:t xml:space="preserve"> (Littleton, </w:t>
      </w:r>
      <w:proofErr w:type="spellStart"/>
      <w:r w:rsidRPr="00B1164F">
        <w:t>Breitkopf</w:t>
      </w:r>
      <w:proofErr w:type="spellEnd"/>
      <w:r w:rsidRPr="00B1164F">
        <w:t xml:space="preserve">, &amp; Berenson, 2007), </w:t>
      </w:r>
      <w:r w:rsidRPr="001D2966">
        <w:rPr>
          <w:rStyle w:val="StyleUnderline"/>
        </w:rPr>
        <w:t>leading to difficulties identifying sexual as- sault and intimate partner violence</w:t>
      </w:r>
      <w:r w:rsidRPr="00B1164F">
        <w:t xml:space="preserve"> when it occurs (</w:t>
      </w:r>
      <w:proofErr w:type="spellStart"/>
      <w:r w:rsidRPr="00B1164F">
        <w:t>Adames</w:t>
      </w:r>
      <w:proofErr w:type="spellEnd"/>
      <w:r w:rsidRPr="00B1164F">
        <w:t xml:space="preserve"> &amp; Campbell, 2005; Del Campo Sanchez &amp; Sanchez, 2006; Granados- Shiroma &amp; Madrigal, 1998). </w:t>
      </w:r>
      <w:r w:rsidRPr="001D2966">
        <w:rPr>
          <w:rStyle w:val="StyleUnderline"/>
        </w:rPr>
        <w:t>Latinas may also be concerned about the types of reactions they may receive.</w:t>
      </w:r>
      <w:r w:rsidRPr="00B1164F">
        <w:t xml:space="preserve"> </w:t>
      </w:r>
      <w:r w:rsidRPr="001D2966">
        <w:rPr>
          <w:rStyle w:val="StyleUnderline"/>
        </w:rPr>
        <w:t>Hispanics have been found to hold more victim-blaming and conservative attitudes toward rape</w:t>
      </w:r>
      <w:r w:rsidRPr="001D2966">
        <w:t xml:space="preserve"> than other groups (Fischer, 1987; Jimenez &amp; Abreu, 2003; </w:t>
      </w:r>
      <w:proofErr w:type="spellStart"/>
      <w:r w:rsidRPr="001D2966">
        <w:t>Lefley</w:t>
      </w:r>
      <w:proofErr w:type="spellEnd"/>
      <w:r w:rsidRPr="001D2966">
        <w:t xml:space="preserve"> et al., 1993), </w:t>
      </w:r>
      <w:r w:rsidRPr="001D2966">
        <w:rPr>
          <w:rStyle w:val="StyleUnderline"/>
        </w:rPr>
        <w:t xml:space="preserve">and Latina survivors who disclose receive more negative reactions </w:t>
      </w:r>
      <w:r w:rsidRPr="001D2966">
        <w:t xml:space="preserve">than their White counterparts (Ullman &amp; </w:t>
      </w:r>
      <w:proofErr w:type="spellStart"/>
      <w:r w:rsidRPr="001D2966">
        <w:t>Filipas</w:t>
      </w:r>
      <w:proofErr w:type="spellEnd"/>
      <w:r w:rsidRPr="001D2966">
        <w:t>, 2001).</w:t>
      </w:r>
    </w:p>
    <w:p w14:paraId="3A08A99F" w14:textId="77777777" w:rsidR="00A22E00" w:rsidRDefault="00A22E00" w:rsidP="00A22E00">
      <w:r>
        <w:t xml:space="preserve">Cultural Norms Against Sharing Personal Information </w:t>
      </w:r>
      <w:proofErr w:type="gramStart"/>
      <w:r>
        <w:t>With</w:t>
      </w:r>
      <w:proofErr w:type="gramEnd"/>
      <w:r>
        <w:t xml:space="preserve"> Strangers</w:t>
      </w:r>
    </w:p>
    <w:p w14:paraId="795FFC0B" w14:textId="77777777" w:rsidR="00A22E00" w:rsidRDefault="00A22E00" w:rsidP="00A22E00">
      <w:r>
        <w:t xml:space="preserve">In general, </w:t>
      </w:r>
      <w:r w:rsidRPr="001D2966">
        <w:rPr>
          <w:rStyle w:val="StyleUnderline"/>
        </w:rPr>
        <w:t>ethnic minorities are less willing to disclose personal information</w:t>
      </w:r>
      <w:r>
        <w:t xml:space="preserve"> (Leong, Wagner, &amp; Tata, 1995; Zhang, Snowden, &amp; Sue, 1998). </w:t>
      </w:r>
      <w:r w:rsidRPr="001D2966">
        <w:rPr>
          <w:rStyle w:val="StyleUnderline"/>
        </w:rPr>
        <w:t xml:space="preserve">This is particularly true when it comes to sexual assault and intimate partner violence, both of which </w:t>
      </w:r>
      <w:proofErr w:type="gramStart"/>
      <w:r w:rsidRPr="001D2966">
        <w:rPr>
          <w:rStyle w:val="StyleUnderline"/>
        </w:rPr>
        <w:t>are considered to be</w:t>
      </w:r>
      <w:proofErr w:type="gramEnd"/>
      <w:r w:rsidRPr="001D2966">
        <w:rPr>
          <w:rStyle w:val="StyleUnderline"/>
        </w:rPr>
        <w:t xml:space="preserve"> shameful and something that should be kept secret</w:t>
      </w:r>
      <w:r>
        <w:t xml:space="preserve"> (</w:t>
      </w:r>
      <w:proofErr w:type="spellStart"/>
      <w:r>
        <w:t>Bletzer</w:t>
      </w:r>
      <w:proofErr w:type="spellEnd"/>
      <w:r>
        <w:t xml:space="preserve"> &amp; Koss, 2006; Ramos-Lira et al., 1999). This reticence to disclose is particularly true of disclosure to strangers. Ethnic minorities have lower rates of disclosure to professionals, relying instead on informal support networks (Fawcett, </w:t>
      </w:r>
      <w:proofErr w:type="spellStart"/>
      <w:r>
        <w:t>Heise</w:t>
      </w:r>
      <w:proofErr w:type="spellEnd"/>
      <w:r>
        <w:t xml:space="preserve">, </w:t>
      </w:r>
      <w:proofErr w:type="spellStart"/>
      <w:r>
        <w:t>Isita-Espejel</w:t>
      </w:r>
      <w:proofErr w:type="spellEnd"/>
      <w:r>
        <w:t xml:space="preserve">, &amp; Pick, 1999; Santiago &amp; </w:t>
      </w:r>
      <w:proofErr w:type="spellStart"/>
      <w:r>
        <w:t>Morash</w:t>
      </w:r>
      <w:proofErr w:type="spellEnd"/>
      <w:r>
        <w:t xml:space="preserve">, 1995). </w:t>
      </w:r>
      <w:r w:rsidRPr="001D2966">
        <w:rPr>
          <w:rStyle w:val="StyleUnderline"/>
        </w:rPr>
        <w:t xml:space="preserve">This preference for informal support providers may result from discomfort with majority </w:t>
      </w:r>
      <w:proofErr w:type="spellStart"/>
      <w:r w:rsidRPr="001D2966">
        <w:rPr>
          <w:rStyle w:val="StyleUnderline"/>
        </w:rPr>
        <w:t>cul</w:t>
      </w:r>
      <w:proofErr w:type="spellEnd"/>
      <w:r w:rsidRPr="001D2966">
        <w:rPr>
          <w:rStyle w:val="StyleUnderline"/>
        </w:rPr>
        <w:t xml:space="preserve">- </w:t>
      </w:r>
      <w:proofErr w:type="spellStart"/>
      <w:r w:rsidRPr="001D2966">
        <w:rPr>
          <w:rStyle w:val="StyleUnderline"/>
        </w:rPr>
        <w:t>ture</w:t>
      </w:r>
      <w:proofErr w:type="spellEnd"/>
      <w:r w:rsidRPr="001D2966">
        <w:rPr>
          <w:rStyle w:val="StyleUnderline"/>
        </w:rPr>
        <w:t xml:space="preserve"> institutions</w:t>
      </w:r>
      <w:r>
        <w:t xml:space="preserve"> (Aponte &amp; Johnson, 2000; Wilson, Kohn, &amp; Lee, 2000). Indeed, </w:t>
      </w:r>
      <w:r w:rsidRPr="001D2966">
        <w:rPr>
          <w:rStyle w:val="Emphasis"/>
        </w:rPr>
        <w:t>survivors of sexual assault and intimate partner violence often avoid community services because they appear to be culturally disrespectful and/or inaccessible</w:t>
      </w:r>
      <w:r>
        <w:t xml:space="preserve"> (Bauer et al., 2000; Sorenson, 1996).</w:t>
      </w:r>
    </w:p>
    <w:p w14:paraId="7255368B" w14:textId="77777777" w:rsidR="00A22E00" w:rsidRDefault="00A22E00" w:rsidP="00A22E00">
      <w:r>
        <w:t>Cultural Norms Against Sharing Family Secrets</w:t>
      </w:r>
    </w:p>
    <w:p w14:paraId="4A1A58C6" w14:textId="77777777" w:rsidR="00A22E00" w:rsidRPr="00071309" w:rsidRDefault="00A22E00" w:rsidP="00A22E00">
      <w:r w:rsidRPr="001D2966">
        <w:rPr>
          <w:rStyle w:val="StyleUnderline"/>
        </w:rPr>
        <w:t xml:space="preserve">This reticence to talk to strangers may also be related to fa- </w:t>
      </w:r>
      <w:proofErr w:type="spellStart"/>
      <w:r w:rsidRPr="001D2966">
        <w:rPr>
          <w:rStyle w:val="StyleUnderline"/>
        </w:rPr>
        <w:t>milism</w:t>
      </w:r>
      <w:proofErr w:type="spellEnd"/>
      <w:r w:rsidRPr="001D2966">
        <w:rPr>
          <w:rStyle w:val="StyleUnderline"/>
        </w:rPr>
        <w:t xml:space="preserve"> and a collectivist orientation that places the well-being of the family and community over the well-being of the individual</w:t>
      </w:r>
      <w:r>
        <w:t xml:space="preserve"> (Gaines, 1997; Niemann, 2004; </w:t>
      </w:r>
      <w:proofErr w:type="spellStart"/>
      <w:r>
        <w:t>Triandis</w:t>
      </w:r>
      <w:proofErr w:type="spellEnd"/>
      <w:r>
        <w:t>, 1990). While such strong familial and community bonds are often quite beneficial (</w:t>
      </w:r>
      <w:proofErr w:type="spellStart"/>
      <w:r>
        <w:t>Bletzer</w:t>
      </w:r>
      <w:proofErr w:type="spellEnd"/>
      <w:r>
        <w:t xml:space="preserve"> &amp; Koss, 2006; Ramos-McKay, Comas-Diaz, &amp; Rivera, 1988; Sorenson &amp; </w:t>
      </w:r>
      <w:proofErr w:type="spellStart"/>
      <w:r>
        <w:t>Telles</w:t>
      </w:r>
      <w:proofErr w:type="spellEnd"/>
      <w:r>
        <w:t xml:space="preserve">, 1991), </w:t>
      </w:r>
      <w:r w:rsidRPr="000611CF">
        <w:rPr>
          <w:rStyle w:val="Emphasis"/>
        </w:rPr>
        <w:t>family loyalty may also have its down- side</w:t>
      </w:r>
      <w:r>
        <w:t xml:space="preserve">. </w:t>
      </w:r>
      <w:r w:rsidRPr="000611CF">
        <w:rPr>
          <w:rStyle w:val="StyleUnderline"/>
        </w:rPr>
        <w:t>Victims of incest, marital rape, or rape by a member of the family’s extended network may feel obliged to protect the family’s reputation</w:t>
      </w:r>
      <w:r>
        <w:t xml:space="preserve"> (Bauer et al., 2000; </w:t>
      </w:r>
      <w:proofErr w:type="spellStart"/>
      <w:r>
        <w:t>Bletzer</w:t>
      </w:r>
      <w:proofErr w:type="spellEnd"/>
      <w:r>
        <w:t xml:space="preserve"> &amp; Koss, 2006; Ramos-Lira et al., 1999; Yoshioka et al., 2003). </w:t>
      </w:r>
      <w:r w:rsidRPr="000611CF">
        <w:rPr>
          <w:rStyle w:val="StyleUnderline"/>
        </w:rPr>
        <w:t>These strong bonds may also lead victims to protect their family from distress</w:t>
      </w:r>
      <w:r>
        <w:t xml:space="preserve">. </w:t>
      </w:r>
      <w:r w:rsidRPr="000611CF">
        <w:rPr>
          <w:rStyle w:val="StyleUnderline"/>
        </w:rPr>
        <w:t>Latinas</w:t>
      </w:r>
      <w:proofErr w:type="gramStart"/>
      <w:r>
        <w:t xml:space="preserve">, in particular, </w:t>
      </w:r>
      <w:r w:rsidRPr="000611CF">
        <w:rPr>
          <w:rStyle w:val="StyleUnderline"/>
        </w:rPr>
        <w:t>may</w:t>
      </w:r>
      <w:proofErr w:type="gramEnd"/>
      <w:r w:rsidRPr="000611CF">
        <w:rPr>
          <w:rStyle w:val="StyleUnderline"/>
        </w:rPr>
        <w:t xml:space="preserve"> be concerned about </w:t>
      </w:r>
      <w:proofErr w:type="spellStart"/>
      <w:r w:rsidRPr="000611CF">
        <w:rPr>
          <w:rStyle w:val="StyleUnderline"/>
        </w:rPr>
        <w:t>simpatia</w:t>
      </w:r>
      <w:proofErr w:type="spellEnd"/>
      <w:r w:rsidRPr="000611CF">
        <w:rPr>
          <w:rStyle w:val="StyleUnderline"/>
        </w:rPr>
        <w:t>, a cultural value that emphasizes the avoidance of conflict</w:t>
      </w:r>
      <w:r>
        <w:t xml:space="preserve"> (Marin &amp; Marin, 1991; </w:t>
      </w:r>
      <w:proofErr w:type="spellStart"/>
      <w:r>
        <w:t>Triandis</w:t>
      </w:r>
      <w:proofErr w:type="spellEnd"/>
      <w:r>
        <w:t xml:space="preserve"> et al., 1984). </w:t>
      </w:r>
      <w:r>
        <w:lastRenderedPageBreak/>
        <w:t xml:space="preserve">Indeed, Ramos-Lira et al. (1999) found that </w:t>
      </w:r>
      <w:r w:rsidRPr="000611CF">
        <w:rPr>
          <w:rStyle w:val="StyleUnderline"/>
        </w:rPr>
        <w:t xml:space="preserve">Latinas were hesitant to disclose for fear of disappointing their family and causing strife. Latinas may also be hesitant to disclose for fear that their fathers, brothers, or husbands would seek re- </w:t>
      </w:r>
      <w:proofErr w:type="spellStart"/>
      <w:r w:rsidRPr="000611CF">
        <w:rPr>
          <w:rStyle w:val="StyleUnderline"/>
        </w:rPr>
        <w:t>venge</w:t>
      </w:r>
      <w:proofErr w:type="spellEnd"/>
      <w:r w:rsidRPr="000611CF">
        <w:rPr>
          <w:rStyle w:val="StyleUnderline"/>
        </w:rPr>
        <w:t xml:space="preserve"> to defend the family’s honor </w:t>
      </w:r>
      <w:r>
        <w:t>(Ramos-Lira et al., 1999).</w:t>
      </w:r>
    </w:p>
    <w:p w14:paraId="6FCC7B85" w14:textId="77777777" w:rsidR="00A22E00" w:rsidRPr="000342EC" w:rsidRDefault="00A22E00" w:rsidP="00A22E00">
      <w:pPr>
        <w:pStyle w:val="Heading4"/>
      </w:pPr>
      <w:r>
        <w:t>Downplaying intimate partner violence mirrors the silencing of women – that allows sexual exploitation to continue</w:t>
      </w:r>
    </w:p>
    <w:p w14:paraId="12AB841F" w14:textId="77777777" w:rsidR="00A22E00" w:rsidRPr="000342EC" w:rsidRDefault="00A22E00" w:rsidP="00A22E00">
      <w:pPr>
        <w:rPr>
          <w:b/>
          <w:sz w:val="26"/>
          <w:szCs w:val="26"/>
        </w:rPr>
      </w:pPr>
      <w:r w:rsidRPr="000342EC">
        <w:rPr>
          <w:b/>
          <w:sz w:val="26"/>
          <w:szCs w:val="26"/>
        </w:rPr>
        <w:t>Ahrens, California State University professor, et al, 2010</w:t>
      </w:r>
    </w:p>
    <w:p w14:paraId="58F854D4" w14:textId="77777777" w:rsidR="00A22E00" w:rsidRDefault="00A22E00" w:rsidP="00A22E00">
      <w:r>
        <w:t xml:space="preserve">(Courtney E., </w:t>
      </w:r>
      <w:r w:rsidRPr="00DF4483">
        <w:t>Laura Carolina Rios-Mandel</w:t>
      </w:r>
      <w:r>
        <w:t>,</w:t>
      </w:r>
      <w:r w:rsidRPr="00CA5962">
        <w:t xml:space="preserve"> Columbia University</w:t>
      </w:r>
      <w:r>
        <w:t xml:space="preserve">, </w:t>
      </w:r>
      <w:proofErr w:type="spellStart"/>
      <w:r w:rsidRPr="00CA5962">
        <w:t>Libier</w:t>
      </w:r>
      <w:proofErr w:type="spellEnd"/>
      <w:r w:rsidRPr="00CA5962">
        <w:t xml:space="preserve"> </w:t>
      </w:r>
      <w:proofErr w:type="spellStart"/>
      <w:r w:rsidRPr="00CA5962">
        <w:t>Isas</w:t>
      </w:r>
      <w:proofErr w:type="spellEnd"/>
      <w:r>
        <w:t xml:space="preserve">, </w:t>
      </w:r>
      <w:r w:rsidRPr="00CA5962">
        <w:t>University of Nebraska-Lincoln</w:t>
      </w:r>
      <w:r>
        <w:t xml:space="preserve">, and </w:t>
      </w:r>
      <w:r w:rsidRPr="00CA5962">
        <w:t>Maria del Carmen Lopez</w:t>
      </w:r>
      <w:r>
        <w:t xml:space="preserve">, California State University, </w:t>
      </w:r>
      <w:r w:rsidRPr="00CA5962">
        <w:t>American Psychological Association</w:t>
      </w:r>
      <w:r>
        <w:t>, “</w:t>
      </w:r>
      <w:r w:rsidRPr="000342EC">
        <w:t>Talking About Interpersonal Violence: Cultural Influences on Latinas’ Identification and Disclosure of Sexual Assault and Intimate Partner Violence</w:t>
      </w:r>
      <w:r>
        <w:t xml:space="preserve">”, </w:t>
      </w:r>
      <w:r w:rsidRPr="000342EC">
        <w:t>Psychological Trauma: Theory, Research, Practice, and Policy © 2010 American Psychological Association 2010, Vol. 2, No. 4, 284–295</w:t>
      </w:r>
      <w:r>
        <w:t>, accessed via EBSCOhost, accessed 7/3/18, GDI-JG)</w:t>
      </w:r>
    </w:p>
    <w:p w14:paraId="49DB325D" w14:textId="77777777" w:rsidR="00A22E00" w:rsidRPr="00F96248" w:rsidRDefault="00A22E00" w:rsidP="00A22E00">
      <w:r>
        <w:t>*We do not endorse the gendered language of “Latino.”</w:t>
      </w:r>
    </w:p>
    <w:p w14:paraId="79280275" w14:textId="77777777" w:rsidR="00A22E00" w:rsidRDefault="00A22E00" w:rsidP="00A22E00">
      <w:pPr>
        <w:rPr>
          <w:rStyle w:val="StyleUnderline"/>
        </w:rPr>
      </w:pPr>
      <w:r w:rsidRPr="00774A5F">
        <w:t xml:space="preserve">Despite tremendous advances in prevention and outreach efforts over the past three decades, </w:t>
      </w:r>
      <w:r w:rsidRPr="000342EC">
        <w:rPr>
          <w:rStyle w:val="Emphasis"/>
        </w:rPr>
        <w:t>less than half of all sexual assault and intimate partner violence victims report the incident to the police or medical professionals</w:t>
      </w:r>
      <w:r w:rsidRPr="00774A5F">
        <w:t xml:space="preserve"> (Campbell, Wasco, Ahrens, </w:t>
      </w:r>
      <w:proofErr w:type="spellStart"/>
      <w:r w:rsidRPr="00774A5F">
        <w:t>Sefl</w:t>
      </w:r>
      <w:proofErr w:type="spellEnd"/>
      <w:r w:rsidRPr="00774A5F">
        <w:t xml:space="preserve">, &amp; Bar- </w:t>
      </w:r>
      <w:proofErr w:type="spellStart"/>
      <w:r w:rsidRPr="00774A5F">
        <w:t>nes</w:t>
      </w:r>
      <w:proofErr w:type="spellEnd"/>
      <w:r w:rsidRPr="00774A5F">
        <w:t xml:space="preserve">, 2001; Duterte, Bonomi, </w:t>
      </w:r>
      <w:proofErr w:type="spellStart"/>
      <w:r w:rsidRPr="00774A5F">
        <w:t>Kernic</w:t>
      </w:r>
      <w:proofErr w:type="spellEnd"/>
      <w:r w:rsidRPr="00774A5F">
        <w:t xml:space="preserve">, Schiff, Thompson, &amp; </w:t>
      </w:r>
      <w:proofErr w:type="spellStart"/>
      <w:r w:rsidRPr="00774A5F">
        <w:t>Rivara</w:t>
      </w:r>
      <w:proofErr w:type="spellEnd"/>
      <w:r w:rsidRPr="00774A5F">
        <w:t xml:space="preserve">, 2008; Fisher, Daigle, Cullen, &amp; Turner, 2003; </w:t>
      </w:r>
      <w:proofErr w:type="spellStart"/>
      <w:r w:rsidRPr="00774A5F">
        <w:t>Rennison</w:t>
      </w:r>
      <w:proofErr w:type="spellEnd"/>
      <w:r w:rsidRPr="00774A5F">
        <w:t xml:space="preserve"> &amp; </w:t>
      </w:r>
      <w:proofErr w:type="spellStart"/>
      <w:r w:rsidRPr="00774A5F">
        <w:t>Wel</w:t>
      </w:r>
      <w:proofErr w:type="spellEnd"/>
      <w:r w:rsidRPr="00774A5F">
        <w:t xml:space="preserve">- </w:t>
      </w:r>
      <w:proofErr w:type="spellStart"/>
      <w:r w:rsidRPr="00774A5F">
        <w:t>chans</w:t>
      </w:r>
      <w:proofErr w:type="spellEnd"/>
      <w:r w:rsidRPr="00774A5F">
        <w:t xml:space="preserve">, 2000; Resnick, Holmes, Kilpatrick, </w:t>
      </w:r>
      <w:proofErr w:type="spellStart"/>
      <w:r w:rsidRPr="00774A5F">
        <w:t>Clum</w:t>
      </w:r>
      <w:proofErr w:type="spellEnd"/>
      <w:r w:rsidRPr="00774A5F">
        <w:t xml:space="preserve">, </w:t>
      </w:r>
      <w:proofErr w:type="spellStart"/>
      <w:r w:rsidRPr="00774A5F">
        <w:t>Acierno</w:t>
      </w:r>
      <w:proofErr w:type="spellEnd"/>
      <w:r w:rsidRPr="00774A5F">
        <w:t xml:space="preserve">, Best, &amp; Saunders, et al., 2000), </w:t>
      </w:r>
      <w:r w:rsidRPr="000342EC">
        <w:rPr>
          <w:rStyle w:val="Emphasis"/>
        </w:rPr>
        <w:t>and less than a quarter disclose to rape crisis centers or domestic violence shelters</w:t>
      </w:r>
      <w:r w:rsidRPr="00774A5F">
        <w:t xml:space="preserve"> (Campbell et al., 2001; Catalano, 2007; Coker, Derrick, Lumpkin, Aldrich, &amp; </w:t>
      </w:r>
      <w:proofErr w:type="spellStart"/>
      <w:r w:rsidRPr="00774A5F">
        <w:t>Oldendick</w:t>
      </w:r>
      <w:proofErr w:type="spellEnd"/>
      <w:r w:rsidRPr="00774A5F">
        <w:t xml:space="preserve">, 2000; Ullman, 1996). </w:t>
      </w:r>
      <w:r w:rsidRPr="000342EC">
        <w:rPr>
          <w:rStyle w:val="StyleUnderline"/>
        </w:rPr>
        <w:t xml:space="preserve">Latinas are even less likely to disclose experiences of sexual assault and intimate partner violence, par- </w:t>
      </w:r>
      <w:proofErr w:type="spellStart"/>
      <w:r w:rsidRPr="000342EC">
        <w:rPr>
          <w:rStyle w:val="StyleUnderline"/>
        </w:rPr>
        <w:t>ticularly</w:t>
      </w:r>
      <w:proofErr w:type="spellEnd"/>
      <w:r w:rsidRPr="000342EC">
        <w:rPr>
          <w:rStyle w:val="StyleUnderline"/>
        </w:rPr>
        <w:t xml:space="preserve"> to formal community services</w:t>
      </w:r>
      <w:r w:rsidRPr="00F96248">
        <w:t xml:space="preserve"> (Campbell et al., 2001; Ramos-Lira, Koss, &amp; Russo, 1999; Sorenson &amp; Siegel, 1992). </w:t>
      </w:r>
      <w:r w:rsidRPr="000342EC">
        <w:rPr>
          <w:rStyle w:val="StyleUnderline"/>
        </w:rPr>
        <w:t xml:space="preserve">These lower rates of disclosure may be associated with </w:t>
      </w:r>
      <w:r w:rsidRPr="00F40366">
        <w:rPr>
          <w:rStyle w:val="Emphasis"/>
        </w:rPr>
        <w:t xml:space="preserve">cultural norms against sharing personal information with strangers, an emphasis on family well-being over personal well-being, and adherence to </w:t>
      </w:r>
      <w:proofErr w:type="spellStart"/>
      <w:r w:rsidRPr="00F40366">
        <w:rPr>
          <w:rStyle w:val="Emphasis"/>
        </w:rPr>
        <w:t>tradi</w:t>
      </w:r>
      <w:proofErr w:type="spellEnd"/>
      <w:r w:rsidRPr="00F40366">
        <w:rPr>
          <w:rStyle w:val="Emphasis"/>
        </w:rPr>
        <w:t xml:space="preserve">- </w:t>
      </w:r>
      <w:proofErr w:type="spellStart"/>
      <w:r w:rsidRPr="00F40366">
        <w:rPr>
          <w:rStyle w:val="Emphasis"/>
        </w:rPr>
        <w:t>tional</w:t>
      </w:r>
      <w:proofErr w:type="spellEnd"/>
      <w:r w:rsidRPr="00F40366">
        <w:rPr>
          <w:rStyle w:val="Emphasis"/>
        </w:rPr>
        <w:t xml:space="preserve"> gender roles and beliefs about marriage, all of which have been found to be common norms in</w:t>
      </w:r>
      <w:r w:rsidRPr="000342EC">
        <w:rPr>
          <w:rStyle w:val="StyleUnderline"/>
        </w:rPr>
        <w:t xml:space="preserve"> </w:t>
      </w:r>
      <w:r w:rsidRPr="00B923D3">
        <w:t>Latino</w:t>
      </w:r>
      <w:r w:rsidRPr="000342EC">
        <w:rPr>
          <w:rStyle w:val="StyleUnderline"/>
        </w:rPr>
        <w:t xml:space="preserve"> </w:t>
      </w:r>
      <w:r w:rsidRPr="00F40366">
        <w:rPr>
          <w:rStyle w:val="Emphasis"/>
        </w:rPr>
        <w:t>culture</w:t>
      </w:r>
      <w:r w:rsidRPr="00F96248">
        <w:t xml:space="preserve"> (Bauer, Rodriguez, Quiroga, &amp; Flores-Ortiz, 2000; </w:t>
      </w:r>
      <w:proofErr w:type="spellStart"/>
      <w:r w:rsidRPr="00F96248">
        <w:t>DeSouza</w:t>
      </w:r>
      <w:proofErr w:type="spellEnd"/>
      <w:r w:rsidRPr="00F96248">
        <w:t xml:space="preserve">, Baldwin, </w:t>
      </w:r>
      <w:proofErr w:type="spellStart"/>
      <w:r w:rsidRPr="00F96248">
        <w:t>Koiler</w:t>
      </w:r>
      <w:proofErr w:type="spellEnd"/>
      <w:r w:rsidRPr="00F96248">
        <w:t xml:space="preserve">, &amp; </w:t>
      </w:r>
      <w:proofErr w:type="spellStart"/>
      <w:r w:rsidRPr="00F96248">
        <w:t>Narvaz</w:t>
      </w:r>
      <w:proofErr w:type="spellEnd"/>
      <w:r w:rsidRPr="00F96248">
        <w:t xml:space="preserve">, 2004; Marin &amp; Marin, 1991; Niemann, 2004) </w:t>
      </w:r>
      <w:r w:rsidRPr="000342EC">
        <w:rPr>
          <w:rStyle w:val="StyleUnderline"/>
        </w:rPr>
        <w:t>but have rarely been examined in the context of the disclosure of sexual assault and intimate partner violence.</w:t>
      </w:r>
    </w:p>
    <w:p w14:paraId="0EF33932" w14:textId="77777777" w:rsidR="00A22E00" w:rsidRPr="00F40366" w:rsidRDefault="00A22E00" w:rsidP="00A22E00">
      <w:pPr>
        <w:rPr>
          <w:b/>
          <w:iCs/>
          <w:u w:val="single"/>
        </w:rPr>
      </w:pPr>
      <w:r w:rsidRPr="00B923D3">
        <w:rPr>
          <w:rStyle w:val="StyleUnderline"/>
        </w:rPr>
        <w:t>Understanding cultural differences in the disclosure of sexual assault and intimate partner violence has important implications for outreach and treatment programs</w:t>
      </w:r>
      <w:r w:rsidRPr="00B923D3">
        <w:t xml:space="preserve"> for the Latino community. </w:t>
      </w:r>
      <w:r w:rsidRPr="00B923D3">
        <w:rPr>
          <w:rStyle w:val="Emphasis"/>
        </w:rPr>
        <w:t>It also has important implications for documenting the prevalence of sexual assault and intimate partner violence</w:t>
      </w:r>
      <w:r w:rsidRPr="00B923D3">
        <w:t xml:space="preserve">. Indeed, </w:t>
      </w:r>
      <w:r w:rsidRPr="00B60F72">
        <w:rPr>
          <w:rStyle w:val="StyleUnderline"/>
        </w:rPr>
        <w:t>obtaining accurate prevalence rates has proven difficult</w:t>
      </w:r>
      <w:r w:rsidRPr="00B923D3">
        <w:t xml:space="preserve">. While some re- search has found higher lifetime prevalence rates of adult sexual assault, child sexual abuse, and intimate partner violence among Latinos (Kercher &amp; McShane, 1984; </w:t>
      </w:r>
      <w:proofErr w:type="spellStart"/>
      <w:r w:rsidRPr="00B923D3">
        <w:t>Lown</w:t>
      </w:r>
      <w:proofErr w:type="spellEnd"/>
      <w:r w:rsidRPr="00B923D3">
        <w:t xml:space="preserve"> &amp; Vega, 2001; Ramos- Lira et al., 1999), others have found lower rates (Ingram, 2007; </w:t>
      </w:r>
      <w:proofErr w:type="spellStart"/>
      <w:r w:rsidRPr="00B923D3">
        <w:t>Kalof</w:t>
      </w:r>
      <w:proofErr w:type="spellEnd"/>
      <w:r w:rsidRPr="00B923D3">
        <w:t xml:space="preserve">, 2000; Koss, </w:t>
      </w:r>
      <w:proofErr w:type="spellStart"/>
      <w:r w:rsidRPr="00B923D3">
        <w:t>Gidycz</w:t>
      </w:r>
      <w:proofErr w:type="spellEnd"/>
      <w:r w:rsidRPr="00B923D3">
        <w:t xml:space="preserve">, &amp; Wisniewski, 1987; Sorenson &amp; Siegel, 1992; Sorenson, Stein, Siegel, Golding &amp; </w:t>
      </w:r>
      <w:proofErr w:type="spellStart"/>
      <w:r w:rsidRPr="00B923D3">
        <w:t>Burnam</w:t>
      </w:r>
      <w:proofErr w:type="spellEnd"/>
      <w:r w:rsidRPr="00B923D3">
        <w:t xml:space="preserve">, 1987; </w:t>
      </w:r>
      <w:proofErr w:type="spellStart"/>
      <w:r w:rsidRPr="00B923D3">
        <w:t>Tjaden</w:t>
      </w:r>
      <w:proofErr w:type="spellEnd"/>
      <w:r w:rsidRPr="00B923D3">
        <w:t xml:space="preserve"> &amp; Thoennes, 2000), and still others have found no differ- </w:t>
      </w:r>
      <w:proofErr w:type="spellStart"/>
      <w:r w:rsidRPr="00B923D3">
        <w:t>ences</w:t>
      </w:r>
      <w:proofErr w:type="spellEnd"/>
      <w:r w:rsidRPr="00B923D3">
        <w:t xml:space="preserve"> at all (Crouch, Hanson, Saunders, Kilpatrick, &amp; Resnick,</w:t>
      </w:r>
      <w:r>
        <w:t xml:space="preserve"> </w:t>
      </w:r>
      <w:r w:rsidRPr="00B923D3">
        <w:t xml:space="preserve">2000; Denham, Frasier, Hooten, Belton, Newton, Gonzalez, Begum, &amp; Campbell, 2007; Kantor, 1997; Kantor, </w:t>
      </w:r>
      <w:proofErr w:type="spellStart"/>
      <w:r w:rsidRPr="00B923D3">
        <w:t>Jasinski</w:t>
      </w:r>
      <w:proofErr w:type="spellEnd"/>
      <w:r w:rsidRPr="00B923D3">
        <w:t xml:space="preserve">, &amp; </w:t>
      </w:r>
      <w:proofErr w:type="spellStart"/>
      <w:r w:rsidRPr="00B923D3">
        <w:t>Aldorondo</w:t>
      </w:r>
      <w:proofErr w:type="spellEnd"/>
      <w:r w:rsidRPr="00B923D3">
        <w:t xml:space="preserve">, 1994; </w:t>
      </w:r>
      <w:proofErr w:type="spellStart"/>
      <w:r w:rsidRPr="00B923D3">
        <w:t>Rennison</w:t>
      </w:r>
      <w:proofErr w:type="spellEnd"/>
      <w:r w:rsidRPr="00B923D3">
        <w:t xml:space="preserve"> &amp; </w:t>
      </w:r>
      <w:proofErr w:type="spellStart"/>
      <w:r w:rsidRPr="00B923D3">
        <w:t>Welchans</w:t>
      </w:r>
      <w:proofErr w:type="spellEnd"/>
      <w:r w:rsidRPr="00B923D3">
        <w:t xml:space="preserve">, 2000; Sorenson, Upchurch, &amp; Shen, 1996; Sorenson &amp; </w:t>
      </w:r>
      <w:proofErr w:type="spellStart"/>
      <w:r w:rsidRPr="00B923D3">
        <w:t>Telles</w:t>
      </w:r>
      <w:proofErr w:type="spellEnd"/>
      <w:r w:rsidRPr="00B923D3">
        <w:t xml:space="preserve">, 1991). Such </w:t>
      </w:r>
      <w:proofErr w:type="spellStart"/>
      <w:r w:rsidRPr="00B923D3">
        <w:t>ambi</w:t>
      </w:r>
      <w:proofErr w:type="spellEnd"/>
      <w:r w:rsidRPr="00B923D3">
        <w:t xml:space="preserve">- </w:t>
      </w:r>
      <w:proofErr w:type="spellStart"/>
      <w:r w:rsidRPr="00B923D3">
        <w:t>guity</w:t>
      </w:r>
      <w:proofErr w:type="spellEnd"/>
      <w:r w:rsidRPr="00B923D3">
        <w:t xml:space="preserve"> suggests that </w:t>
      </w:r>
      <w:r w:rsidRPr="00B923D3">
        <w:rPr>
          <w:rStyle w:val="StyleUnderline"/>
        </w:rPr>
        <w:t>other factors, such as cultural beliefs about rape, abuse, and disclosure, may be at play.</w:t>
      </w:r>
      <w:r w:rsidRPr="00B923D3">
        <w:t xml:space="preserve"> </w:t>
      </w:r>
      <w:r w:rsidRPr="00B60F72">
        <w:rPr>
          <w:rStyle w:val="Emphasis"/>
        </w:rPr>
        <w:t>The</w:t>
      </w:r>
      <w:r w:rsidRPr="00B923D3">
        <w:t xml:space="preserve"> current </w:t>
      </w:r>
      <w:r w:rsidRPr="00B60F72">
        <w:rPr>
          <w:rStyle w:val="Emphasis"/>
        </w:rPr>
        <w:t>study</w:t>
      </w:r>
      <w:r w:rsidRPr="00B923D3">
        <w:t xml:space="preserve"> </w:t>
      </w:r>
      <w:r w:rsidRPr="00B60F72">
        <w:rPr>
          <w:rStyle w:val="Emphasis"/>
        </w:rPr>
        <w:t xml:space="preserve">seeks to add to this debate by providing insight into </w:t>
      </w:r>
      <w:r w:rsidRPr="00B60F72">
        <w:rPr>
          <w:rStyle w:val="Emphasis"/>
        </w:rPr>
        <w:lastRenderedPageBreak/>
        <w:t>specific cultural beliefs that might make it difficult for Latinas to identify and disclose sexual assault and intimate partner violence.</w:t>
      </w:r>
    </w:p>
    <w:p w14:paraId="23E5DBDA" w14:textId="77777777" w:rsidR="00A22E00" w:rsidRDefault="00A22E00" w:rsidP="00A22E00">
      <w:pPr>
        <w:pStyle w:val="Heading3"/>
      </w:pPr>
      <w:r>
        <w:lastRenderedPageBreak/>
        <w:t>Solvency – Advocacy Against Domestic Violence</w:t>
      </w:r>
    </w:p>
    <w:p w14:paraId="443005DF" w14:textId="77777777" w:rsidR="00A22E00" w:rsidRDefault="00A22E00" w:rsidP="00A22E00">
      <w:pPr>
        <w:pStyle w:val="Heading4"/>
      </w:pPr>
      <w:r>
        <w:t>Advocacy against domestic violence contributes to the fight against rape culture</w:t>
      </w:r>
    </w:p>
    <w:p w14:paraId="015E2763"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1419BF9C" w14:textId="77777777" w:rsidR="00A22E00"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1" w:history="1">
        <w:r w:rsidRPr="00CB13C9">
          <w:rPr>
            <w:rStyle w:val="Hyperlink"/>
          </w:rPr>
          <w:t>https://scholarship.law.nd.edu/cgi/viewcontent.cgi?article=1677&amp;context=jleg</w:t>
        </w:r>
      </w:hyperlink>
      <w:r>
        <w:t>, accessed 6/28/18, GDI-JG)</w:t>
      </w:r>
    </w:p>
    <w:p w14:paraId="3AD87174" w14:textId="77777777" w:rsidR="00A22E00" w:rsidRDefault="00A22E00" w:rsidP="00A22E00">
      <w:r>
        <w:t>*We do not endorse ableist language.</w:t>
      </w:r>
    </w:p>
    <w:p w14:paraId="1C8553CF" w14:textId="77777777" w:rsidR="00A22E00" w:rsidRDefault="00A22E00" w:rsidP="00A22E00">
      <w:r w:rsidRPr="00FD21A7">
        <w:rPr>
          <w:rStyle w:val="StyleUnderline"/>
        </w:rPr>
        <w:t>Those of us desiring to change cultural norms can borrow lessons from many areas, such as the movement to eliminate rape culture</w:t>
      </w:r>
      <w:r w:rsidRPr="00806160">
        <w:t>, and even from the recent #</w:t>
      </w:r>
      <w:proofErr w:type="spellStart"/>
      <w:r w:rsidRPr="00806160">
        <w:t>metoo</w:t>
      </w:r>
      <w:proofErr w:type="spellEnd"/>
      <w:r w:rsidRPr="00806160">
        <w:t xml:space="preserve"> movement. </w:t>
      </w:r>
      <w:r w:rsidRPr="00FD21A7">
        <w:rPr>
          <w:rStyle w:val="StyleUnderline"/>
        </w:rPr>
        <w:t>“Rape culture” is</w:t>
      </w:r>
      <w:r w:rsidRPr="00806160">
        <w:t xml:space="preserve"> defined as “</w:t>
      </w:r>
      <w:r w:rsidRPr="00FD21A7">
        <w:rPr>
          <w:rStyle w:val="StyleUnderline"/>
        </w:rPr>
        <w:t>the casual debasement [of women] . . . that has become such a part of our lives that it is often invisible.” 3</w:t>
      </w:r>
      <w:r w:rsidRPr="00806160">
        <w:t xml:space="preserve">1 </w:t>
      </w:r>
      <w:r w:rsidRPr="00FD21A7">
        <w:rPr>
          <w:rStyle w:val="StyleUnderline"/>
        </w:rPr>
        <w:t>A rape culture is one in which we presume that sexual violence against women is not only a fact of life, but one as inevitable as death or taxes</w:t>
      </w:r>
      <w:r>
        <w:t xml:space="preserve">.32 Some researchers assert that </w:t>
      </w:r>
      <w:r w:rsidRPr="00FD21A7">
        <w:rPr>
          <w:rStyle w:val="StyleUnderline"/>
        </w:rPr>
        <w:t>the United States has more rapes than any other industrialized country.</w:t>
      </w:r>
      <w:r>
        <w:t>33</w:t>
      </w:r>
    </w:p>
    <w:p w14:paraId="41ECF421" w14:textId="77777777" w:rsidR="00A22E00" w:rsidRPr="00553A94" w:rsidRDefault="00A22E00" w:rsidP="00A22E00">
      <w:r w:rsidRPr="00FD21A7">
        <w:rPr>
          <w:rStyle w:val="StyleUnderline"/>
        </w:rPr>
        <w:t xml:space="preserve">The term “rape culture” has been used </w:t>
      </w:r>
      <w:r>
        <w:t xml:space="preserve">not only to describe larger societal culture, but </w:t>
      </w:r>
      <w:r w:rsidRPr="00FD21A7">
        <w:rPr>
          <w:rStyle w:val="StyleUnderline"/>
        </w:rPr>
        <w:t>also to explain subcultures of sexual violence in places such as college campuses, sports, fraternities, or the military</w:t>
      </w:r>
      <w:r>
        <w:t xml:space="preserve">.34 In describing rape culture, </w:t>
      </w:r>
      <w:r w:rsidRPr="00FD21A7">
        <w:rPr>
          <w:rStyle w:val="StyleUnderline"/>
        </w:rPr>
        <w:t>scholars have noted that societal forces have interacted to create an “ecosystem” where rape thrives</w:t>
      </w:r>
      <w:r>
        <w:t>.35 “</w:t>
      </w:r>
      <w:r w:rsidRPr="00FD21A7">
        <w:rPr>
          <w:rStyle w:val="StyleUnderline"/>
        </w:rPr>
        <w:t>This ecosystem exists as a place where significant numbers of people are sexually assaulted, victims often feel silenced, and when they do speak, their voices frequently fall</w:t>
      </w:r>
      <w:r w:rsidRPr="00FD21A7">
        <w:t xml:space="preserve"> on deaf ears</w:t>
      </w:r>
      <w:r>
        <w:t xml:space="preserve">.”36 </w:t>
      </w:r>
      <w:r w:rsidRPr="00E87CC8">
        <w:rPr>
          <w:rStyle w:val="StyleUnderline"/>
        </w:rPr>
        <w:t>Those working to reform rape culture have focused on a variety of re-norming strategies, including increasing education and awareness of the dangers of rape, and rewording legal statutes to include affirmative consent</w:t>
      </w:r>
      <w:r>
        <w:t xml:space="preserve">.37 Furthermore, </w:t>
      </w:r>
      <w:r w:rsidRPr="00E87CC8">
        <w:rPr>
          <w:rStyle w:val="StyleUnderline"/>
        </w:rPr>
        <w:t>some might argue that the #</w:t>
      </w:r>
      <w:proofErr w:type="spellStart"/>
      <w:r w:rsidRPr="00E87CC8">
        <w:rPr>
          <w:rStyle w:val="StyleUnderline"/>
        </w:rPr>
        <w:t>metoo</w:t>
      </w:r>
      <w:proofErr w:type="spellEnd"/>
      <w:r w:rsidRPr="00E87CC8">
        <w:rPr>
          <w:rStyle w:val="StyleUnderline"/>
        </w:rPr>
        <w:t xml:space="preserve"> movement is bringing to light “rape culture” and workplace sexual harassment through re-norming and changing social perceptions and norms in a way never seen before.</w:t>
      </w:r>
      <w:r>
        <w:t xml:space="preserve">38 </w:t>
      </w:r>
      <w:r w:rsidRPr="00E87CC8">
        <w:rPr>
          <w:rStyle w:val="Emphasis"/>
        </w:rPr>
        <w:t>We can apply some of these same re-norming lessons to try to curb intimate partner violence</w:t>
      </w:r>
      <w:r>
        <w:t>.39</w:t>
      </w:r>
    </w:p>
    <w:p w14:paraId="3A5E7E37" w14:textId="77777777" w:rsidR="00A22E00" w:rsidRDefault="00A22E00" w:rsidP="00A22E00">
      <w:pPr>
        <w:pStyle w:val="Heading4"/>
      </w:pPr>
      <w:r>
        <w:t>Gendered norms and implicit biases cause complacency with domestic violence – we cannot tolerate this culture</w:t>
      </w:r>
    </w:p>
    <w:p w14:paraId="561CD0DB"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2A854956" w14:textId="77777777" w:rsidR="00A22E00" w:rsidRPr="00200740"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2" w:history="1">
        <w:r w:rsidRPr="00CB13C9">
          <w:rPr>
            <w:rStyle w:val="Hyperlink"/>
          </w:rPr>
          <w:t>https://scholarship.law.nd.edu/cgi/viewcontent.cgi?article=1677&amp;context=jleg</w:t>
        </w:r>
      </w:hyperlink>
      <w:r>
        <w:t>, accessed 6/28/18, GDI-JG)</w:t>
      </w:r>
    </w:p>
    <w:p w14:paraId="565B31AC" w14:textId="77777777" w:rsidR="00A22E00" w:rsidRDefault="00A22E00" w:rsidP="00A22E00">
      <w:pPr>
        <w:rPr>
          <w:rStyle w:val="StyleUnderline"/>
        </w:rPr>
      </w:pPr>
      <w:r w:rsidRPr="00DE4A74">
        <w:rPr>
          <w:rStyle w:val="StyleUnderline"/>
        </w:rPr>
        <w:t>Gendered norms and implicit biases play a role in creating a culture that condones violence against women</w:t>
      </w:r>
      <w:r w:rsidRPr="00BF5859">
        <w:t xml:space="preserve">. It is </w:t>
      </w:r>
      <w:r w:rsidRPr="00DE4A74">
        <w:rPr>
          <w:rStyle w:val="StyleUnderline"/>
        </w:rPr>
        <w:t xml:space="preserve">these gendered norms </w:t>
      </w:r>
      <w:r w:rsidRPr="00BF5859">
        <w:t xml:space="preserve">that </w:t>
      </w:r>
      <w:r w:rsidRPr="00DE4A74">
        <w:rPr>
          <w:rStyle w:val="StyleUnderline"/>
        </w:rPr>
        <w:t>form the nexus between a society and its underlying themes of power and control over women and girls</w:t>
      </w:r>
      <w:r w:rsidRPr="00BF5859">
        <w:t xml:space="preserve">.70 </w:t>
      </w:r>
      <w:r w:rsidRPr="00DE4A74">
        <w:rPr>
          <w:rStyle w:val="StyleUnderline"/>
        </w:rPr>
        <w:t>Coercive control and intimate partner violence can only thrive in a society that accepts such violence, or</w:t>
      </w:r>
      <w:r w:rsidRPr="00BF5859">
        <w:t xml:space="preserve"> at least </w:t>
      </w:r>
      <w:r w:rsidRPr="00DE4A74">
        <w:rPr>
          <w:rStyle w:val="StyleUnderline"/>
        </w:rPr>
        <w:t>silently tolerates it</w:t>
      </w:r>
      <w:r w:rsidRPr="00BF5859">
        <w:t xml:space="preserve">. </w:t>
      </w:r>
      <w:r w:rsidRPr="00DE4A74">
        <w:rPr>
          <w:rStyle w:val="StyleUnderline"/>
        </w:rPr>
        <w:t xml:space="preserve">A toxic culture of condoning domestic violence against women </w:t>
      </w:r>
      <w:r w:rsidRPr="00DE4A74">
        <w:t>trickles down and</w:t>
      </w:r>
      <w:r w:rsidRPr="00DE4A74">
        <w:rPr>
          <w:rStyle w:val="StyleUnderline"/>
        </w:rPr>
        <w:t xml:space="preserve"> manifests as gender bias</w:t>
      </w:r>
      <w:r w:rsidRPr="00DD149F">
        <w:t xml:space="preserve">. </w:t>
      </w:r>
      <w:r w:rsidRPr="00DE4A74">
        <w:rPr>
          <w:rStyle w:val="StyleUnderline"/>
        </w:rPr>
        <w:t>Or</w:t>
      </w:r>
      <w:r w:rsidRPr="00DD149F">
        <w:t xml:space="preserve">, as in the old chicken and the egg adage, </w:t>
      </w:r>
      <w:r w:rsidRPr="00DE4A74">
        <w:rPr>
          <w:rStyle w:val="StyleUnderline"/>
        </w:rPr>
        <w:t>perhaps the gender bias is what leads to the toxic culture.</w:t>
      </w:r>
      <w:r w:rsidRPr="00DD149F">
        <w:t xml:space="preserve"> Regardless of whether the culture morphs into bias, or the bias morphs into culture, </w:t>
      </w:r>
      <w:r w:rsidRPr="00DE4A74">
        <w:rPr>
          <w:rStyle w:val="StyleUnderline"/>
        </w:rPr>
        <w:t xml:space="preserve">the </w:t>
      </w:r>
      <w:r>
        <w:rPr>
          <w:rStyle w:val="StyleUnderline"/>
        </w:rPr>
        <w:t>interconnectedness is apparent.</w:t>
      </w:r>
    </w:p>
    <w:p w14:paraId="038D6DA1" w14:textId="77777777" w:rsidR="00A22E00" w:rsidRDefault="00A22E00" w:rsidP="00A22E00">
      <w:pPr>
        <w:pStyle w:val="Heading3"/>
      </w:pPr>
      <w:r>
        <w:lastRenderedPageBreak/>
        <w:t>Solvency – Legal Solutions Work</w:t>
      </w:r>
    </w:p>
    <w:p w14:paraId="63B35A4E" w14:textId="77777777" w:rsidR="00A22E00" w:rsidRDefault="00A22E00" w:rsidP="00A22E00">
      <w:pPr>
        <w:pStyle w:val="Heading4"/>
      </w:pPr>
      <w:r>
        <w:t>Focus on legal solutions key to “re-norm” a culture ridden with domestic violence</w:t>
      </w:r>
    </w:p>
    <w:p w14:paraId="729C519A"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71F37708" w14:textId="77777777" w:rsidR="00A22E00" w:rsidRPr="00195D60"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3" w:history="1">
        <w:r w:rsidRPr="00CB13C9">
          <w:rPr>
            <w:rStyle w:val="Hyperlink"/>
          </w:rPr>
          <w:t>https://scholarship.law.nd.edu/cgi/viewcontent.cgi?article=1677&amp;context=jleg</w:t>
        </w:r>
      </w:hyperlink>
      <w:r>
        <w:t>, accessed 6/28/18, GDI-JG)</w:t>
      </w:r>
    </w:p>
    <w:p w14:paraId="242A51F0" w14:textId="77777777" w:rsidR="00A22E00" w:rsidRPr="007816D6" w:rsidRDefault="00A22E00" w:rsidP="00A22E00">
      <w:pPr>
        <w:rPr>
          <w:rStyle w:val="StyleUnderline"/>
        </w:rPr>
      </w:pPr>
      <w:r>
        <w:t xml:space="preserve">Importing the lessons and research discussed above, </w:t>
      </w:r>
      <w:r w:rsidRPr="007816D6">
        <w:rPr>
          <w:rStyle w:val="StyleUnderline"/>
        </w:rPr>
        <w:t>we should employ strategies to alter a toxic culture of intimate partner violence by: (a) infusing all phases in the Integrated, Ecological model with healthy norms,</w:t>
      </w:r>
      <w:r>
        <w:t xml:space="preserve"> through the law and education, </w:t>
      </w:r>
      <w:r w:rsidRPr="007816D6">
        <w:rPr>
          <w:rStyle w:val="StyleUnderline"/>
        </w:rPr>
        <w:t>and (b) utilizing the legal system and the laws as positive change agents to re-norm societal attitudes.</w:t>
      </w:r>
    </w:p>
    <w:p w14:paraId="06962A8D" w14:textId="77777777" w:rsidR="00A22E00" w:rsidRPr="007816D6" w:rsidRDefault="00A22E00" w:rsidP="00A22E00">
      <w:pPr>
        <w:rPr>
          <w:rStyle w:val="Emphasis"/>
        </w:rPr>
      </w:pPr>
      <w:r>
        <w:t xml:space="preserve">Likewise, </w:t>
      </w:r>
      <w:r w:rsidRPr="007816D6">
        <w:rPr>
          <w:rStyle w:val="StyleUnderline"/>
        </w:rPr>
        <w:t>players in the legal, legislative, and judicial systems need to understand deeply the context and the interdisciplinary research pertaining to intimate partner violence</w:t>
      </w:r>
      <w:r>
        <w:t xml:space="preserve"> </w:t>
      </w:r>
      <w:proofErr w:type="gramStart"/>
      <w:r>
        <w:t>in order to</w:t>
      </w:r>
      <w:proofErr w:type="gramEnd"/>
      <w:r>
        <w:t xml:space="preserve"> perpetuate positive norms and laws. </w:t>
      </w:r>
      <w:r w:rsidRPr="007816D6">
        <w:rPr>
          <w:rStyle w:val="Emphasis"/>
        </w:rPr>
        <w:t xml:space="preserve">We need nuanced decision-making and appropriate laws and social norms </w:t>
      </w:r>
      <w:proofErr w:type="gramStart"/>
      <w:r w:rsidRPr="007816D6">
        <w:rPr>
          <w:rStyle w:val="Emphasis"/>
        </w:rPr>
        <w:t>in order to</w:t>
      </w:r>
      <w:proofErr w:type="gramEnd"/>
      <w:r w:rsidRPr="007816D6">
        <w:rPr>
          <w:rStyle w:val="Emphasis"/>
        </w:rPr>
        <w:t xml:space="preserve"> re-norm societal attitudes about intimate partner violence.</w:t>
      </w:r>
    </w:p>
    <w:p w14:paraId="49EB05D7" w14:textId="77777777" w:rsidR="00A22E00" w:rsidRDefault="00A22E00" w:rsidP="00A22E00">
      <w:r w:rsidRPr="007816D6">
        <w:rPr>
          <w:rStyle w:val="StyleUnderline"/>
        </w:rPr>
        <w:t>It is essential to examine how deeply this toxic culture has been engrained throughout legal history.</w:t>
      </w:r>
      <w:r>
        <w:t xml:space="preserve"> Early laws played a role in the normalization of spousal abuse, and the future laws should likewise have a role of re-normalization. </w:t>
      </w:r>
      <w:r w:rsidRPr="007816D6">
        <w:rPr>
          <w:rStyle w:val="Emphasis"/>
        </w:rPr>
        <w:t>To truly change this culture, we must have the support of the laws and the courts to re- establish what is acceptable behavior within intimate relationships.</w:t>
      </w:r>
      <w:r>
        <w:t xml:space="preserve"> </w:t>
      </w:r>
      <w:r w:rsidRPr="007816D6">
        <w:rPr>
          <w:rStyle w:val="Emphasis"/>
        </w:rPr>
        <w:t xml:space="preserve">We must re-norm laws and society </w:t>
      </w:r>
      <w:proofErr w:type="gramStart"/>
      <w:r w:rsidRPr="007816D6">
        <w:rPr>
          <w:rStyle w:val="Emphasis"/>
        </w:rPr>
        <w:t>in order to</w:t>
      </w:r>
      <w:proofErr w:type="gramEnd"/>
      <w:r w:rsidRPr="007816D6">
        <w:rPr>
          <w:rStyle w:val="Emphasis"/>
        </w:rPr>
        <w:t xml:space="preserve"> combat the systemic effects of a tolerant culture of domestic violence</w:t>
      </w:r>
      <w:r>
        <w:t>.178</w:t>
      </w:r>
    </w:p>
    <w:p w14:paraId="584BDFCC" w14:textId="77777777" w:rsidR="00A22E00" w:rsidRDefault="00A22E00" w:rsidP="00A22E00">
      <w:r>
        <w:t xml:space="preserve">Ultimately, society needs to unlink the various stereotypes that become imbued in early brains regarding female and male “roles.” </w:t>
      </w:r>
      <w:r w:rsidRPr="007816D6">
        <w:rPr>
          <w:rStyle w:val="StyleUnderline"/>
        </w:rPr>
        <w:t>We need to educate society and all the players in the legal, judicial, and legislative systems about the complex dynamics of how domestic violence and gender roles are interrelated</w:t>
      </w:r>
      <w:r>
        <w:t>. Effective programs that focus upon peer training should be combined with legal education and a legal system that understands the complexities of coercive power and control.179</w:t>
      </w:r>
    </w:p>
    <w:p w14:paraId="71D57504" w14:textId="77777777" w:rsidR="00A22E00" w:rsidRDefault="00A22E00" w:rsidP="00A22E00">
      <w:r w:rsidRPr="00195D60">
        <w:rPr>
          <w:rStyle w:val="StyleUnderline"/>
        </w:rPr>
        <w:t xml:space="preserve">One may ask: if gendered violence is so embedded in our culture, is it possible to transform our culture? </w:t>
      </w:r>
      <w:r w:rsidRPr="00195D60">
        <w:rPr>
          <w:rStyle w:val="Emphasis"/>
        </w:rPr>
        <w:t>Psychological studies show that culture can be malleable when there is a cognizance and a desire by members of a group to change</w:t>
      </w:r>
      <w:r>
        <w:t xml:space="preserve">.180 Similarly, data shows that recognizing implicit biases helps decrease such biases.181 Thus, </w:t>
      </w:r>
      <w:r w:rsidRPr="00195D60">
        <w:rPr>
          <w:rStyle w:val="StyleUnderline"/>
        </w:rPr>
        <w:t xml:space="preserve">by increasing awareness across the board, and in all parts of the legal system, we can begin the process of re-norming standards in the legal system, and then subsequently in our </w:t>
      </w:r>
      <w:proofErr w:type="gramStart"/>
      <w:r w:rsidRPr="00195D60">
        <w:rPr>
          <w:rStyle w:val="StyleUnderline"/>
        </w:rPr>
        <w:t>culture as a whole</w:t>
      </w:r>
      <w:proofErr w:type="gramEnd"/>
      <w:r w:rsidRPr="00195D60">
        <w:rPr>
          <w:rStyle w:val="StyleUnderline"/>
        </w:rPr>
        <w:t>.</w:t>
      </w:r>
      <w:r>
        <w:t xml:space="preserve"> </w:t>
      </w:r>
      <w:proofErr w:type="gramStart"/>
      <w:r>
        <w:t>In order to</w:t>
      </w:r>
      <w:proofErr w:type="gramEnd"/>
      <w:r>
        <w:t xml:space="preserve"> truly detoxify our culture, </w:t>
      </w:r>
      <w:r w:rsidRPr="00195D60">
        <w:rPr>
          <w:rStyle w:val="StyleUnderline"/>
        </w:rPr>
        <w:t>we need to unearth and unhook embedded implicit biases about unhealthy intimate relationships</w:t>
      </w:r>
      <w:r>
        <w:t>. Far earlier than when kids are forming intimate relationships, we need to disconnect linkages in their young minds that masculinity is about being powerful and controlling, or that femininity is the opposite. We need masculinity to be envisioned outside of toxic masculinity.</w:t>
      </w:r>
    </w:p>
    <w:p w14:paraId="24F7077A" w14:textId="77777777" w:rsidR="00A22E00" w:rsidRDefault="00A22E00" w:rsidP="00A22E00">
      <w:r w:rsidRPr="00195D60">
        <w:rPr>
          <w:rStyle w:val="StyleUnderline"/>
        </w:rPr>
        <w:t>We must ensure a legal system with lawyers, legislators, and courts that understand the incredible complexity of intimate partner violence and the profound impact it has upon lives.</w:t>
      </w:r>
      <w:r>
        <w:t xml:space="preserve"> </w:t>
      </w:r>
      <w:r w:rsidRPr="00195D60">
        <w:rPr>
          <w:rStyle w:val="StyleUnderline"/>
        </w:rPr>
        <w:t>That legal system then must enforce and reinforce positive norms</w:t>
      </w:r>
      <w:r>
        <w:t xml:space="preserve"> about gender and intimate partnerships. Ultimately, we </w:t>
      </w:r>
      <w:r w:rsidRPr="00195D60">
        <w:rPr>
          <w:rStyle w:val="Emphasis"/>
        </w:rPr>
        <w:lastRenderedPageBreak/>
        <w:t>need the next generation’s lawyers, legislators, and judges to use the law as a vehicle to re-norm ideas of gender to eliminate a toxic culture condoning or tolerating intimate partner violence.</w:t>
      </w:r>
    </w:p>
    <w:p w14:paraId="33E691E3" w14:textId="77777777" w:rsidR="00A22E00" w:rsidRDefault="00A22E00" w:rsidP="00A22E00">
      <w:pPr>
        <w:pStyle w:val="Heading4"/>
      </w:pPr>
      <w:r>
        <w:t>Using legal solutions to challenge domestic violence helps combat implicit biases</w:t>
      </w:r>
    </w:p>
    <w:p w14:paraId="2F777EA4"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164236DE" w14:textId="77777777" w:rsidR="00A22E00" w:rsidRPr="005D42BD"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4" w:history="1">
        <w:r w:rsidRPr="00CB13C9">
          <w:rPr>
            <w:rStyle w:val="Hyperlink"/>
          </w:rPr>
          <w:t>https://scholarship.law.nd.edu/cgi/viewcontent.cgi?article=1677&amp;context=jleg</w:t>
        </w:r>
      </w:hyperlink>
      <w:r>
        <w:t>, accessed 6/28/18, GDI-JG)</w:t>
      </w:r>
    </w:p>
    <w:p w14:paraId="053F9B99" w14:textId="77777777" w:rsidR="00A22E00" w:rsidRDefault="00A22E00" w:rsidP="00A22E00">
      <w:r w:rsidRPr="001378F8">
        <w:t xml:space="preserve">Even if those who create such lyrics argue the speech itself is protected or the words are intended to raise social awareness,82 one </w:t>
      </w:r>
      <w:r w:rsidRPr="00B93E9D">
        <w:rPr>
          <w:rStyle w:val="StyleUnderline"/>
        </w:rPr>
        <w:t xml:space="preserve">needs to be cognizant that there is an impact on society </w:t>
      </w:r>
      <w:proofErr w:type="gramStart"/>
      <w:r w:rsidRPr="00B93E9D">
        <w:rPr>
          <w:rStyle w:val="StyleUnderline"/>
        </w:rPr>
        <w:t xml:space="preserve">as a whole </w:t>
      </w:r>
      <w:r w:rsidRPr="00B93E9D">
        <w:rPr>
          <w:rStyle w:val="Emphasis"/>
        </w:rPr>
        <w:t>when</w:t>
      </w:r>
      <w:proofErr w:type="gramEnd"/>
      <w:r w:rsidRPr="00B93E9D">
        <w:rPr>
          <w:rStyle w:val="Emphasis"/>
        </w:rPr>
        <w:t xml:space="preserve"> toxic, raw, and explicit messages are repeatedly dispersed.</w:t>
      </w:r>
      <w:r>
        <w:t xml:space="preserve"> </w:t>
      </w:r>
      <w:r w:rsidRPr="00D22F87">
        <w:rPr>
          <w:rStyle w:val="StyleUnderline"/>
        </w:rPr>
        <w:t>Young persons</w:t>
      </w:r>
      <w:r>
        <w:t xml:space="preserve"> (often the chief consumers of top music hits) </w:t>
      </w:r>
      <w:r w:rsidRPr="00D22F87">
        <w:rPr>
          <w:rStyle w:val="StyleUnderline"/>
        </w:rPr>
        <w:t>absorb these messages subconsciously in their inner thought processes and may internalize them</w:t>
      </w:r>
      <w:r>
        <w:t xml:space="preserve">. The </w:t>
      </w:r>
      <w:r w:rsidRPr="00D22F87">
        <w:rPr>
          <w:rStyle w:val="StyleUnderline"/>
        </w:rPr>
        <w:t>lyrics are heard and sung at alarmingly young ages.</w:t>
      </w:r>
      <w:r>
        <w:t xml:space="preserve"> Many of </w:t>
      </w:r>
      <w:r w:rsidRPr="00D22F87">
        <w:rPr>
          <w:rStyle w:val="StyleUnderline"/>
        </w:rPr>
        <w:t>these distorted societal ideas of femininity and masculinity are further cemented into our children’s brains</w:t>
      </w:r>
      <w:r>
        <w:t xml:space="preserve"> by other forms of media.</w:t>
      </w:r>
    </w:p>
    <w:p w14:paraId="7440F1DA" w14:textId="77777777" w:rsidR="00A22E00" w:rsidRDefault="00A22E00" w:rsidP="00A22E00">
      <w:r>
        <w:t xml:space="preserve">As addressed earlier, </w:t>
      </w:r>
      <w:r w:rsidRPr="00D22F87">
        <w:rPr>
          <w:rStyle w:val="StyleUnderline"/>
        </w:rPr>
        <w:t>society routinely normalizes or minimizes intimate partner violence—treating it as</w:t>
      </w:r>
      <w:r>
        <w:t xml:space="preserve"> an </w:t>
      </w:r>
      <w:r w:rsidRPr="00D22F87">
        <w:rPr>
          <w:rStyle w:val="Emphasis"/>
        </w:rPr>
        <w:t>inevitable</w:t>
      </w:r>
      <w:r>
        <w:t xml:space="preserve"> part of relationships. </w:t>
      </w:r>
      <w:proofErr w:type="gramStart"/>
      <w:r w:rsidRPr="00B047E1">
        <w:rPr>
          <w:rStyle w:val="StyleUnderline"/>
        </w:rPr>
        <w:t>Despite the fact that</w:t>
      </w:r>
      <w:proofErr w:type="gramEnd"/>
      <w:r w:rsidRPr="00B047E1">
        <w:rPr>
          <w:rStyle w:val="StyleUnderline"/>
        </w:rPr>
        <w:t xml:space="preserve"> studies have shown that young women experience the highest rate of intimate partner violence</w:t>
      </w:r>
      <w:r>
        <w:t xml:space="preserve"> in the United States,83 for example, </w:t>
      </w:r>
      <w:r w:rsidRPr="00B047E1">
        <w:rPr>
          <w:rStyle w:val="StyleUnderline"/>
        </w:rPr>
        <w:t>it is not uncommon to hear American young women “jokingly” measuring their partner’s love for them by the intensity and duration of their stalking</w:t>
      </w:r>
      <w:r>
        <w:t>.84</w:t>
      </w:r>
    </w:p>
    <w:p w14:paraId="7A8B3E04" w14:textId="77777777" w:rsidR="00A22E00" w:rsidRPr="00B047E1" w:rsidRDefault="00A22E00" w:rsidP="00A22E00">
      <w:pPr>
        <w:rPr>
          <w:rStyle w:val="StyleUnderline"/>
        </w:rPr>
      </w:pPr>
      <w:r w:rsidRPr="00B047E1">
        <w:rPr>
          <w:rStyle w:val="StyleUnderline"/>
        </w:rPr>
        <w:t>Those deeply embedded social and gendered norms play into a narrative about how people are “supposed” to act, and how intimate relationships are “supposed” to look</w:t>
      </w:r>
      <w:r>
        <w:t xml:space="preserve">.85 </w:t>
      </w:r>
      <w:r w:rsidRPr="00B047E1">
        <w:rPr>
          <w:rStyle w:val="Emphasis"/>
        </w:rPr>
        <w:t>We</w:t>
      </w:r>
      <w:r>
        <w:t xml:space="preserve">, as a society, </w:t>
      </w:r>
      <w:r w:rsidRPr="00B047E1">
        <w:rPr>
          <w:rStyle w:val="Emphasis"/>
        </w:rPr>
        <w:t>need to change the idea that exercising power and control by one human being over another is acceptable</w:t>
      </w:r>
      <w:r>
        <w:t xml:space="preserve">. </w:t>
      </w:r>
      <w:r w:rsidRPr="00B047E1">
        <w:rPr>
          <w:rStyle w:val="StyleUnderline"/>
        </w:rPr>
        <w:t>The more we see society, the laws, and the legal system condoning intimate partner violence, the more these distorted norms form implicit biases in our minds, leading to</w:t>
      </w:r>
      <w:r>
        <w:t xml:space="preserve"> a tolerance of </w:t>
      </w:r>
      <w:r w:rsidRPr="00B047E1">
        <w:rPr>
          <w:rStyle w:val="StyleUnderline"/>
        </w:rPr>
        <w:t>domestic violence.</w:t>
      </w:r>
    </w:p>
    <w:p w14:paraId="4AD7092D" w14:textId="77777777" w:rsidR="00A22E00" w:rsidRDefault="00A22E00" w:rsidP="00A22E00">
      <w:r>
        <w:t xml:space="preserve">It is with this societal tolerance of a toxic culture of intimate partner violence that </w:t>
      </w:r>
      <w:r w:rsidRPr="00B047E1">
        <w:rPr>
          <w:rStyle w:val="Emphasis"/>
        </w:rPr>
        <w:t>social norms theory and the legal system might be of some help</w:t>
      </w:r>
      <w:r>
        <w:t xml:space="preserve">. Just for a brief overview, which will be expanded upon later in this Article,86 Professor Cass Sunstein and other </w:t>
      </w:r>
      <w:r w:rsidRPr="00B047E1">
        <w:rPr>
          <w:rStyle w:val="StyleUnderline"/>
        </w:rPr>
        <w:t>theorists posit that studying and applying social norms theory can foster positive results, such as increasing safety and decreasing various forms of inequality</w:t>
      </w:r>
      <w:r>
        <w:t xml:space="preserve">.87 More specifically, </w:t>
      </w:r>
      <w:r w:rsidRPr="00B047E1">
        <w:rPr>
          <w:rStyle w:val="StyleUnderline"/>
        </w:rPr>
        <w:t>because people like to conform</w:t>
      </w:r>
      <w:r>
        <w:t xml:space="preserve">,88 </w:t>
      </w:r>
      <w:r w:rsidRPr="00B047E1">
        <w:rPr>
          <w:rStyle w:val="StyleUnderline"/>
        </w:rPr>
        <w:t>if people do not abide by social norms, they feel shame, and therefore they are less likely to engage in behavior in which society does not approve</w:t>
      </w:r>
      <w:r>
        <w:t xml:space="preserve">. In the context of intimate partner violence, social norms research has revealed that men often overestimate other men’s acceptance of abusive behavior towards women, and underestimate other men’s willingness to intervene in an abusive relationship.89 As a result, </w:t>
      </w:r>
      <w:r w:rsidRPr="005D42BD">
        <w:rPr>
          <w:rStyle w:val="StyleUnderline"/>
        </w:rPr>
        <w:t>when men and boys believe that their peers will accept sexist and abusive behavior, they are themselves much less likely to intervene</w:t>
      </w:r>
      <w:r>
        <w:t xml:space="preserve">.90 </w:t>
      </w:r>
      <w:r w:rsidRPr="005D42BD">
        <w:rPr>
          <w:rStyle w:val="StyleUnderline"/>
        </w:rPr>
        <w:t>That</w:t>
      </w:r>
      <w:r>
        <w:t xml:space="preserve">, in turn, </w:t>
      </w:r>
      <w:r w:rsidRPr="005D42BD">
        <w:rPr>
          <w:rStyle w:val="StyleUnderline"/>
        </w:rPr>
        <w:t>can lead abusers to think their actions are acceptable and tolerated—</w:t>
      </w:r>
      <w:r w:rsidRPr="005D42BD">
        <w:rPr>
          <w:rStyle w:val="Emphasis"/>
        </w:rPr>
        <w:t>which then perpetuates more violence</w:t>
      </w:r>
      <w:r>
        <w:t>.91</w:t>
      </w:r>
    </w:p>
    <w:p w14:paraId="3687E894" w14:textId="77777777" w:rsidR="00A22E00" w:rsidRDefault="00A22E00" w:rsidP="00A22E00">
      <w:pPr>
        <w:pStyle w:val="Heading4"/>
      </w:pPr>
      <w:r>
        <w:t>The 1AC’s “re-norming” of the law helps reduce domestic violence and sexual assault</w:t>
      </w:r>
    </w:p>
    <w:p w14:paraId="16F23874"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656C86F1" w14:textId="77777777" w:rsidR="00A22E00" w:rsidRPr="00C44189" w:rsidRDefault="00A22E00" w:rsidP="00A22E00">
      <w:r>
        <w:lastRenderedPageBreak/>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5" w:history="1">
        <w:r w:rsidRPr="00CB13C9">
          <w:rPr>
            <w:rStyle w:val="Hyperlink"/>
          </w:rPr>
          <w:t>https://scholarship.law.nd.edu/cgi/viewcontent.cgi?article=1677&amp;context=jleg</w:t>
        </w:r>
      </w:hyperlink>
      <w:r>
        <w:t>, accessed 6/28/18, GDI-JG)</w:t>
      </w:r>
    </w:p>
    <w:p w14:paraId="0F81AC5D" w14:textId="77777777" w:rsidR="00A22E00" w:rsidRDefault="00A22E00" w:rsidP="00A22E00">
      <w:r>
        <w:t xml:space="preserve">As addressed briefly above, </w:t>
      </w:r>
      <w:r w:rsidRPr="004D5FC8">
        <w:rPr>
          <w:rStyle w:val="StyleUnderline"/>
        </w:rPr>
        <w:t>the concepts of re-norming and social norms theories are somewhat related, but nonetheless distinct</w:t>
      </w:r>
      <w:r>
        <w:t xml:space="preserve">. The concept of re-norming </w:t>
      </w:r>
      <w:proofErr w:type="gramStart"/>
      <w:r>
        <w:t>dates back to</w:t>
      </w:r>
      <w:proofErr w:type="gramEnd"/>
      <w:r>
        <w:t xml:space="preserve"> 1965 and has been applied in many contexts, such as group counselling dynamics and team building. Dr. Bruce Tuckman studied the phases experienced by individuals engaged in group therapy and how those phases influenced different behavior based upon the norms of the group.110 The five phases identified by Tuckman included the stages of: forming, storming, norming, performing, and adjourning.111 Building upon this model, another researcher, Timothy Biggs, recommended the addition of a phase to Tuckman’s research: re-norming.112 </w:t>
      </w:r>
      <w:r w:rsidRPr="008B2848">
        <w:rPr>
          <w:rStyle w:val="StyleUnderline"/>
        </w:rPr>
        <w:t>Re-</w:t>
      </w:r>
      <w:r>
        <w:t xml:space="preserve"> </w:t>
      </w:r>
      <w:r w:rsidRPr="00516D19">
        <w:rPr>
          <w:rStyle w:val="StyleUnderline"/>
        </w:rPr>
        <w:t>norming is the stage after norming and before performing. The re-norming stage is seen as the part where a group transforms, and in doing so “it is necessary to understand and review the dysfunctional phases or negative forces...so that appropriate corrective actions can be taken</w:t>
      </w:r>
      <w:r>
        <w:t xml:space="preserve">.”113 Another way re-norming has been described is that </w:t>
      </w:r>
      <w:r w:rsidRPr="00516D19">
        <w:rPr>
          <w:rStyle w:val="Emphasis"/>
        </w:rPr>
        <w:t>“[as] new ideas are implemented, individual members adjust and develop [to these new ideas</w:t>
      </w:r>
      <w:r>
        <w:t xml:space="preserve">].”114 These ways of describing re-norming can be loosely applied here, but the term fits more precisely as this author first saw it used in the context of intimate partner violence by Professor King-Ries.115 </w:t>
      </w:r>
      <w:r w:rsidRPr="00516D19">
        <w:rPr>
          <w:rStyle w:val="StyleUnderline"/>
        </w:rPr>
        <w:t>I am using the term as Professor King-</w:t>
      </w:r>
      <w:proofErr w:type="spellStart"/>
      <w:r w:rsidRPr="00516D19">
        <w:rPr>
          <w:rStyle w:val="StyleUnderline"/>
        </w:rPr>
        <w:t>Ries</w:t>
      </w:r>
      <w:proofErr w:type="spellEnd"/>
      <w:r w:rsidRPr="00516D19">
        <w:rPr>
          <w:rStyle w:val="StyleUnderline"/>
        </w:rPr>
        <w:t xml:space="preserve"> applies it to changing behavior and norms in the context of dating violence, while also incorporating long-standing social norms theories, which have been applied in recent times as a potential way to reduce domestic violence and sexual assault.</w:t>
      </w:r>
      <w:r>
        <w:t>116</w:t>
      </w:r>
    </w:p>
    <w:p w14:paraId="7CBE12F8" w14:textId="77777777" w:rsidR="00A22E00" w:rsidRPr="005D42BD" w:rsidRDefault="00A22E00" w:rsidP="00A22E00">
      <w:r>
        <w:t xml:space="preserve">Specifically, </w:t>
      </w:r>
      <w:r w:rsidRPr="008B2848">
        <w:rPr>
          <w:rStyle w:val="StyleUnderline"/>
        </w:rPr>
        <w:t xml:space="preserve">I borrow the concept of re-norming to address transforming the dysfunctional and negative forces that modern society passively tolerates </w:t>
      </w:r>
      <w:proofErr w:type="gramStart"/>
      <w:r w:rsidRPr="008B2848">
        <w:rPr>
          <w:rStyle w:val="StyleUnderline"/>
        </w:rPr>
        <w:t>with regard to</w:t>
      </w:r>
      <w:proofErr w:type="gramEnd"/>
      <w:r w:rsidRPr="008B2848">
        <w:rPr>
          <w:rStyle w:val="StyleUnderline"/>
        </w:rPr>
        <w:t xml:space="preserve"> gendered violence</w:t>
      </w:r>
      <w:r>
        <w:t xml:space="preserve">. </w:t>
      </w:r>
      <w:r w:rsidRPr="008B2848">
        <w:rPr>
          <w:rStyle w:val="Emphasis"/>
        </w:rPr>
        <w:t xml:space="preserve">The law is </w:t>
      </w:r>
      <w:r w:rsidRPr="008B2848">
        <w:t>but</w:t>
      </w:r>
      <w:r w:rsidRPr="008B2848">
        <w:rPr>
          <w:rStyle w:val="Emphasis"/>
        </w:rPr>
        <w:t xml:space="preserve"> one instrument for achieving this transformation</w:t>
      </w:r>
      <w:r>
        <w:t xml:space="preserve">, and we can learn by drawing from other disciplines. </w:t>
      </w:r>
      <w:r w:rsidRPr="008B2848">
        <w:rPr>
          <w:rStyle w:val="Emphasis"/>
        </w:rPr>
        <w:t>Appropriate corrective actions would be those that use the law or legal system to re-norm a toxic culture of intimate partner violence.</w:t>
      </w:r>
      <w:r>
        <w:t xml:space="preserve">117 For example, </w:t>
      </w:r>
      <w:r w:rsidRPr="008B2848">
        <w:rPr>
          <w:rStyle w:val="StyleUnderline"/>
        </w:rPr>
        <w:t>we can look to the context of social norms psychological research when thinking about re-norming</w:t>
      </w:r>
      <w:r w:rsidRPr="004D5FC8">
        <w:t xml:space="preserve">. When we look at the literature on social norms research, the theory examines individuals and their perceptions of how others in society behave.118 Oftentimes the theory is utilized in the context of reducing negative behavior, like drunk driving, sexual assault, or narcotics use.119 If </w:t>
      </w:r>
      <w:r w:rsidRPr="008B2848">
        <w:rPr>
          <w:rStyle w:val="StyleUnderline"/>
        </w:rPr>
        <w:t>individuals have distorted perceptions that others are largely behaving in risky or negative behavior, they are then more likely to engage in such behavior</w:t>
      </w:r>
      <w:r w:rsidRPr="004D5FC8">
        <w:t xml:space="preserve">. Ultimately, </w:t>
      </w:r>
      <w:r w:rsidRPr="008B2848">
        <w:rPr>
          <w:rStyle w:val="StyleUnderline"/>
        </w:rPr>
        <w:t>one seeking to diminish this negative behavior would reset appropriate social norms to frame the behavior in less acceptable terms, thereby decreasing the behavior.</w:t>
      </w:r>
      <w:r w:rsidRPr="004D5FC8">
        <w:t>120</w:t>
      </w:r>
    </w:p>
    <w:p w14:paraId="22EAB439" w14:textId="77777777" w:rsidR="00A22E00" w:rsidRDefault="00A22E00" w:rsidP="00A22E00">
      <w:pPr>
        <w:pStyle w:val="Heading4"/>
      </w:pPr>
      <w:r>
        <w:t>Laws that combat domestic violence change people’s perceptions about sexual abuse – studies prove</w:t>
      </w:r>
    </w:p>
    <w:p w14:paraId="2110B990"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19AB8E66" w14:textId="77777777" w:rsidR="00A22E00" w:rsidRPr="003D36F5"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6" w:history="1">
        <w:r w:rsidRPr="00CB13C9">
          <w:rPr>
            <w:rStyle w:val="Hyperlink"/>
          </w:rPr>
          <w:t>https://scholarship.law.nd.edu/cgi/viewcontent.cgi?article=1677&amp;context=jleg</w:t>
        </w:r>
      </w:hyperlink>
      <w:r>
        <w:t>, accessed 6/28/18, GDI-JG)</w:t>
      </w:r>
    </w:p>
    <w:p w14:paraId="6582A4A9" w14:textId="77777777" w:rsidR="00A22E00" w:rsidRPr="007A3511" w:rsidRDefault="00A22E00" w:rsidP="00A22E00">
      <w:pPr>
        <w:rPr>
          <w:rStyle w:val="StyleUnderline"/>
        </w:rPr>
      </w:pPr>
      <w:r>
        <w:lastRenderedPageBreak/>
        <w:t xml:space="preserve">Globally, </w:t>
      </w:r>
      <w:r w:rsidRPr="007A3511">
        <w:rPr>
          <w:rStyle w:val="StyleUnderline"/>
        </w:rPr>
        <w:t>the World Bank conducted longitudinal studies of 100 countries and their attitudes about intimate partner violence.</w:t>
      </w:r>
      <w:r>
        <w:t xml:space="preserve">139 The World Bank data found that </w:t>
      </w:r>
      <w:r w:rsidRPr="007A3511">
        <w:rPr>
          <w:rStyle w:val="StyleUnderline"/>
        </w:rPr>
        <w:t xml:space="preserve">as countries enacted laws outlawing domestic violence, </w:t>
      </w:r>
      <w:r w:rsidRPr="007A3511">
        <w:rPr>
          <w:rStyle w:val="Emphasis"/>
        </w:rPr>
        <w:t>citizens in those countries saw it as less acceptable</w:t>
      </w:r>
      <w:r>
        <w:t>.</w:t>
      </w:r>
      <w:proofErr w:type="gramStart"/>
      <w:r>
        <w:t xml:space="preserve">140 Generally speaking, </w:t>
      </w:r>
      <w:r w:rsidRPr="007A3511">
        <w:rPr>
          <w:rStyle w:val="StyleUnderline"/>
        </w:rPr>
        <w:t>if</w:t>
      </w:r>
      <w:proofErr w:type="gramEnd"/>
      <w:r w:rsidRPr="007A3511">
        <w:rPr>
          <w:rStyle w:val="StyleUnderline"/>
        </w:rPr>
        <w:t xml:space="preserve"> laws or legislation in a particular country prohibit certain behavior, data demonstrates that the citizens of that country will view that behavior as less acceptable.</w:t>
      </w:r>
      <w:r>
        <w:t xml:space="preserve"> In other words, </w:t>
      </w:r>
      <w:r w:rsidRPr="007A3511">
        <w:rPr>
          <w:rStyle w:val="StyleUnderline"/>
        </w:rPr>
        <w:t>if laws are clear that domestic violence is indeed a crime, the perspective of citizens</w:t>
      </w:r>
      <w:r>
        <w:t>—both male and female—</w:t>
      </w:r>
      <w:r w:rsidRPr="007A3511">
        <w:rPr>
          <w:rStyle w:val="StyleUnderline"/>
        </w:rPr>
        <w:t>regarding its acceptability in society then declines.</w:t>
      </w:r>
      <w:r>
        <w:t xml:space="preserve"> The data bore out support for the notion that </w:t>
      </w:r>
      <w:r w:rsidRPr="007A3511">
        <w:rPr>
          <w:rStyle w:val="Emphasis"/>
        </w:rPr>
        <w:t>enacting anti-domestic violence laws may change the perception that gendered violence is acceptable.</w:t>
      </w:r>
      <w:r>
        <w:t xml:space="preserve"> This data supports the principle that </w:t>
      </w:r>
      <w:r w:rsidRPr="007A3511">
        <w:rPr>
          <w:rStyle w:val="StyleUnderline"/>
        </w:rPr>
        <w:t>we may similarly decrease intimate partner violence using law as a positive change agent to re-norm behavior and beliefs.</w:t>
      </w:r>
    </w:p>
    <w:p w14:paraId="5FF3DDC8" w14:textId="77777777" w:rsidR="00A22E00" w:rsidRDefault="00A22E00" w:rsidP="00A22E00">
      <w:r>
        <w:t xml:space="preserve">For example, </w:t>
      </w:r>
      <w:r w:rsidRPr="007A3511">
        <w:rPr>
          <w:rStyle w:val="StyleUnderline"/>
        </w:rPr>
        <w:t>in some countries like Rwanda</w:t>
      </w:r>
      <w:r>
        <w:t xml:space="preserve">, </w:t>
      </w:r>
      <w:r w:rsidRPr="007A3511">
        <w:rPr>
          <w:rStyle w:val="StyleUnderline"/>
        </w:rPr>
        <w:t>which does not have laws prohibiting intimate partner violence, ninety-six percent of Rwandan women believe that the practice of domestic violence can be justified</w:t>
      </w:r>
      <w:r>
        <w:t xml:space="preserve">.141 </w:t>
      </w:r>
      <w:r w:rsidRPr="00715B86">
        <w:rPr>
          <w:rStyle w:val="StyleUnderline"/>
        </w:rPr>
        <w:t>About two-thirds of women in India and South Africa feel similarly</w:t>
      </w:r>
      <w:r>
        <w:t xml:space="preserve">.142 The attitude is also held by large swaths of women in countries across the religious and cultural spectra, according to the World Bank study. </w:t>
      </w:r>
      <w:r w:rsidRPr="00715B86">
        <w:rPr>
          <w:rStyle w:val="StyleUnderline"/>
        </w:rPr>
        <w:t>“[I]n 29 countries around the world, one-third or more of men say it can be acceptable for a husband to ‘beat his wife</w:t>
      </w:r>
      <w:r>
        <w:t xml:space="preserve">.’”143 In some countries, the number of men believing it be acceptable to assault their wives is over half of the men in the country.144 In nineteen countries, one-third or more of women agree that a husband who beats his wife may be justified, at least “some of the time.”145 In the United States, one in ten women find domestic violence to be acceptable; and in Germany—one in five women.146 </w:t>
      </w:r>
      <w:r w:rsidRPr="009B6F89">
        <w:rPr>
          <w:rStyle w:val="StyleUnderline"/>
        </w:rPr>
        <w:t>The data is similar when we view attitudes toward a particular type of intimate violence, marital rape</w:t>
      </w:r>
      <w:r>
        <w:t xml:space="preserve">.147 </w:t>
      </w:r>
      <w:r w:rsidRPr="00715B86">
        <w:rPr>
          <w:rStyle w:val="StyleUnderline"/>
        </w:rPr>
        <w:t>Intimate partner violence has become expected and normalized in a society such as the South Pacific island nation of Papua New Guinea, where nearly every woman on the island has experienced some form of domestic abuse.</w:t>
      </w:r>
      <w:r>
        <w:t>148</w:t>
      </w:r>
    </w:p>
    <w:p w14:paraId="29901B32" w14:textId="77777777" w:rsidR="00A22E00" w:rsidRPr="003D36F5" w:rsidRDefault="00A22E00" w:rsidP="00A22E00">
      <w:pPr>
        <w:rPr>
          <w:u w:val="single"/>
        </w:rPr>
      </w:pPr>
      <w:r>
        <w:t xml:space="preserve">Yet, </w:t>
      </w:r>
      <w:r w:rsidRPr="00715B86">
        <w:rPr>
          <w:rStyle w:val="Emphasis"/>
        </w:rPr>
        <w:t>these numbers change significantly when the countries pass laws and legislation condemning domestic violence</w:t>
      </w:r>
      <w:r>
        <w:t xml:space="preserve">. </w:t>
      </w:r>
      <w:r w:rsidRPr="00715B86">
        <w:rPr>
          <w:rStyle w:val="StyleUnderline"/>
        </w:rPr>
        <w:t xml:space="preserve">When countries re-norm what conduct is acceptable and tolerated, its citizens reshape their acceptance of such negative conduct. </w:t>
      </w:r>
      <w:r>
        <w:t xml:space="preserve">Thus, </w:t>
      </w:r>
      <w:r w:rsidRPr="00715B86">
        <w:rPr>
          <w:rStyle w:val="StyleUnderline"/>
        </w:rPr>
        <w:t>one lesson we can learn from this 100-country longitudinal data is how powerful the law and legislation can be in effectuating change in societal norms and perceptions of violence.</w:t>
      </w:r>
    </w:p>
    <w:p w14:paraId="18702954" w14:textId="77777777" w:rsidR="00A22E00" w:rsidRDefault="00A22E00" w:rsidP="00A22E00">
      <w:pPr>
        <w:pStyle w:val="Heading4"/>
      </w:pPr>
      <w:r>
        <w:t>Anti-domestic violence laws reduce public acceptance of sexual abuse – Nigeria, Benin, and Haiti prove</w:t>
      </w:r>
    </w:p>
    <w:p w14:paraId="21EE3F07"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4BF4BC45" w14:textId="77777777" w:rsidR="00A22E00" w:rsidRPr="002D0A58"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7" w:history="1">
        <w:r w:rsidRPr="00CB13C9">
          <w:rPr>
            <w:rStyle w:val="Hyperlink"/>
          </w:rPr>
          <w:t>https://scholarship.law.nd.edu/cgi/viewcontent.cgi?article=1677&amp;context=jleg</w:t>
        </w:r>
      </w:hyperlink>
      <w:r>
        <w:t>, accessed 6/28/18, GDI-JG)</w:t>
      </w:r>
    </w:p>
    <w:p w14:paraId="06E77CE9" w14:textId="77777777" w:rsidR="00A22E00" w:rsidRDefault="00A22E00" w:rsidP="00A22E00">
      <w:r>
        <w:t xml:space="preserve">Illustratively, </w:t>
      </w:r>
      <w:r w:rsidRPr="00DF1622">
        <w:rPr>
          <w:rStyle w:val="StyleUnderline"/>
        </w:rPr>
        <w:t>in 1995, only thirteen of 100 countries surveyed by the World Bank had laws outlawing domestic violence</w:t>
      </w:r>
      <w:r>
        <w:t xml:space="preserve">.149 </w:t>
      </w:r>
      <w:r w:rsidRPr="00DF1622">
        <w:rPr>
          <w:rStyle w:val="StyleUnderline"/>
        </w:rPr>
        <w:t>By 2013, that number had increased to seventy-six</w:t>
      </w:r>
      <w:r>
        <w:t xml:space="preserve"> out of 100 countries.150 A World Bank report found that </w:t>
      </w:r>
      <w:r w:rsidRPr="00DF1622">
        <w:rPr>
          <w:rStyle w:val="StyleUnderline"/>
        </w:rPr>
        <w:t xml:space="preserve">in countries that had enacted anti-domestic violence legislation, </w:t>
      </w:r>
      <w:r w:rsidRPr="00DF1622">
        <w:rPr>
          <w:rStyle w:val="Emphasis"/>
        </w:rPr>
        <w:t>women’s acceptance of spousal abuse became lower than in other countries where domestic violence was still permitted by law</w:t>
      </w:r>
      <w:r w:rsidRPr="00DF1622">
        <w:rPr>
          <w:rStyle w:val="StyleUnderline"/>
        </w:rPr>
        <w:t>.</w:t>
      </w:r>
      <w:r>
        <w:t xml:space="preserve">151 As a whole, </w:t>
      </w:r>
      <w:r w:rsidRPr="00DF1622">
        <w:rPr>
          <w:rStyle w:val="StyleUnderline"/>
        </w:rPr>
        <w:t xml:space="preserve">in countries that outlawed domestic violence, only forty percent of </w:t>
      </w:r>
      <w:r w:rsidRPr="00DF1622">
        <w:rPr>
          <w:rStyle w:val="StyleUnderline"/>
        </w:rPr>
        <w:lastRenderedPageBreak/>
        <w:t>women citizens condoned domestic violence</w:t>
      </w:r>
      <w:r>
        <w:t xml:space="preserve">.152 </w:t>
      </w:r>
      <w:r w:rsidRPr="00DF1622">
        <w:rPr>
          <w:rStyle w:val="StyleUnderline"/>
        </w:rPr>
        <w:t>For countries without anti- domestic violence laws, fifty-seven percent of women approved of domestic violence</w:t>
      </w:r>
      <w:r>
        <w:t>.153</w:t>
      </w:r>
    </w:p>
    <w:p w14:paraId="79AFA1F3" w14:textId="77777777" w:rsidR="00A22E00" w:rsidRDefault="00A22E00" w:rsidP="00A22E00">
      <w:r w:rsidRPr="00DF1622">
        <w:t>In 2013,</w:t>
      </w:r>
      <w:r w:rsidRPr="00DF1622">
        <w:rPr>
          <w:rStyle w:val="StyleUnderline"/>
        </w:rPr>
        <w:t xml:space="preserve"> after anti-domestic violence legislation was passed in </w:t>
      </w:r>
      <w:r w:rsidRPr="00DF1622">
        <w:t>the country of</w:t>
      </w:r>
      <w:r w:rsidRPr="00DF1622">
        <w:rPr>
          <w:rStyle w:val="StyleUnderline"/>
        </w:rPr>
        <w:t xml:space="preserve"> Nigeria, the number of Nigerian women who found it acceptable for a husband to beat his wife fell from forty-four percent</w:t>
      </w:r>
      <w:r>
        <w:t xml:space="preserve"> (in 2003) </w:t>
      </w:r>
      <w:r w:rsidRPr="00DF1622">
        <w:rPr>
          <w:rStyle w:val="StyleUnderline"/>
        </w:rPr>
        <w:t>to twenty-one percent</w:t>
      </w:r>
      <w:r>
        <w:t xml:space="preserve">. </w:t>
      </w:r>
      <w:r w:rsidRPr="00DF1622">
        <w:rPr>
          <w:rStyle w:val="StyleUnderline"/>
        </w:rPr>
        <w:t>In</w:t>
      </w:r>
      <w:r>
        <w:t xml:space="preserve"> the country of </w:t>
      </w:r>
      <w:r w:rsidRPr="00DF1622">
        <w:rPr>
          <w:rStyle w:val="StyleUnderline"/>
        </w:rPr>
        <w:t>Benin</w:t>
      </w:r>
      <w:r>
        <w:t xml:space="preserve">, </w:t>
      </w:r>
      <w:r w:rsidRPr="00DF1622">
        <w:rPr>
          <w:rStyle w:val="StyleUnderline"/>
        </w:rPr>
        <w:t>the drop was from thirty-nine percent to ten percent</w:t>
      </w:r>
      <w:r>
        <w:t xml:space="preserve"> over a similar </w:t>
      </w:r>
      <w:proofErr w:type="gramStart"/>
      <w:r>
        <w:t>period of time</w:t>
      </w:r>
      <w:proofErr w:type="gramEnd"/>
      <w:r>
        <w:t xml:space="preserve">.154 </w:t>
      </w:r>
      <w:r w:rsidRPr="00DF1622">
        <w:rPr>
          <w:rStyle w:val="StyleUnderline"/>
        </w:rPr>
        <w:t>In twelve years, women in Haiti’s acceptance of spousal violence dropped from eleven percent to three percent</w:t>
      </w:r>
      <w:r>
        <w:t>.155</w:t>
      </w:r>
    </w:p>
    <w:p w14:paraId="61E4E707" w14:textId="77777777" w:rsidR="00A22E00" w:rsidRDefault="00A22E00" w:rsidP="00A22E00">
      <w:pPr>
        <w:pStyle w:val="Heading4"/>
      </w:pPr>
      <w:r>
        <w:t>Past reforms prove “re-norming” legal systems to combat domestic violence works</w:t>
      </w:r>
    </w:p>
    <w:p w14:paraId="257FEC35"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37957FFA" w14:textId="77777777" w:rsidR="00A22E00" w:rsidRPr="003819BE"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8" w:history="1">
        <w:r w:rsidRPr="00CB13C9">
          <w:rPr>
            <w:rStyle w:val="Hyperlink"/>
          </w:rPr>
          <w:t>https://scholarship.law.nd.edu/cgi/viewcontent.cgi?article=1677&amp;context=jleg</w:t>
        </w:r>
      </w:hyperlink>
      <w:r>
        <w:t>, accessed 6/28/18, GDI-JG)</w:t>
      </w:r>
    </w:p>
    <w:p w14:paraId="7D5B61AC" w14:textId="77777777" w:rsidR="00A22E00" w:rsidRPr="00A361F6" w:rsidRDefault="00A22E00" w:rsidP="00A22E00">
      <w:pPr>
        <w:rPr>
          <w:rStyle w:val="StyleUnderline"/>
        </w:rPr>
      </w:pPr>
      <w:r w:rsidRPr="00C31A0B">
        <w:t xml:space="preserve">Other </w:t>
      </w:r>
      <w:r w:rsidRPr="00A361F6">
        <w:rPr>
          <w:rStyle w:val="StyleUnderline"/>
        </w:rPr>
        <w:t>states have</w:t>
      </w:r>
      <w:r w:rsidRPr="00C31A0B">
        <w:t xml:space="preserve"> similarly </w:t>
      </w:r>
      <w:r w:rsidRPr="00A361F6">
        <w:rPr>
          <w:rStyle w:val="StyleUnderline"/>
        </w:rPr>
        <w:t>attempted to counter intimate partner violence and attitudes about it by changing laws, changing culture, or both</w:t>
      </w:r>
      <w:r w:rsidRPr="00C31A0B">
        <w:t xml:space="preserve">.163 For example, in recent years, </w:t>
      </w:r>
      <w:r w:rsidRPr="00A361F6">
        <w:rPr>
          <w:rStyle w:val="StyleUnderline"/>
        </w:rPr>
        <w:t>many states have passed legislation to expand the definition of stalking</w:t>
      </w:r>
      <w:r w:rsidRPr="00C31A0B">
        <w:t xml:space="preserve"> beyond physically following someone to now include “misuse of telephone facilities</w:t>
      </w:r>
      <w:r>
        <w:t xml:space="preserve"> and equipment, misuse of electronic communication or interactive computer service, revenge porn, and visual surveillance.”164 </w:t>
      </w:r>
      <w:r w:rsidRPr="00A361F6">
        <w:rPr>
          <w:rStyle w:val="StyleUnderline"/>
        </w:rPr>
        <w:t>It is this deeper and more modern understanding of intimate violence by legislators</w:t>
      </w:r>
      <w:r>
        <w:t>—specifically, that domestic violence is often used as a method of power and control by abusers and that technology is often a tool in this control—</w:t>
      </w:r>
      <w:r w:rsidRPr="00A361F6">
        <w:rPr>
          <w:rStyle w:val="StyleUnderline"/>
        </w:rPr>
        <w:t>that can assist lawmakers in creating and implementing future appropriate and fitting laws.</w:t>
      </w:r>
    </w:p>
    <w:p w14:paraId="35BF0B1B" w14:textId="77777777" w:rsidR="00A22E00" w:rsidRDefault="00A22E00" w:rsidP="00A22E00">
      <w:r w:rsidRPr="00A361F6">
        <w:rPr>
          <w:rStyle w:val="StyleUnderline"/>
        </w:rPr>
        <w:t>On a federal level, through the various iterations of the Violence Against Women Act</w:t>
      </w:r>
      <w:r>
        <w:t xml:space="preserve"> (“VAWA”), </w:t>
      </w:r>
      <w:r w:rsidRPr="00A361F6">
        <w:rPr>
          <w:rStyle w:val="StyleUnderline"/>
        </w:rPr>
        <w:t>legislators have tried to confront intimate partner violence explicitly</w:t>
      </w:r>
      <w:r>
        <w:t xml:space="preserve">. Even </w:t>
      </w:r>
      <w:r w:rsidRPr="00A361F6">
        <w:rPr>
          <w:rStyle w:val="StyleUnderline"/>
        </w:rPr>
        <w:t>the very existence of this federal legislation sends a powerful message to society that intimate partner violence is being taken seriously</w:t>
      </w:r>
      <w:r>
        <w:t xml:space="preserve"> by the United States government </w:t>
      </w:r>
      <w:r w:rsidRPr="00A361F6">
        <w:rPr>
          <w:rStyle w:val="StyleUnderline"/>
        </w:rPr>
        <w:t>and cannot be overlooked</w:t>
      </w:r>
      <w:r>
        <w:t xml:space="preserve">. Author Jackson </w:t>
      </w:r>
      <w:r w:rsidRPr="007E1B97">
        <w:rPr>
          <w:rStyle w:val="StyleUnderline"/>
        </w:rPr>
        <w:t>Katz calls VAWA “the most far-reaching piece of legislation ever on the subject</w:t>
      </w:r>
      <w:r>
        <w:t>,” and commends how it has allowed federal funds to be applied toward “prevention efforts that target men and boys” as well as women and girls.165 As Professor Sally Goldfarb notes, “[</w:t>
      </w:r>
      <w:r w:rsidRPr="007E1B97">
        <w:rPr>
          <w:rStyle w:val="StyleUnderline"/>
        </w:rPr>
        <w:t xml:space="preserve">T]he enactment of the statute </w:t>
      </w:r>
      <w:proofErr w:type="gramStart"/>
      <w:r w:rsidRPr="007E1B97">
        <w:rPr>
          <w:rStyle w:val="StyleUnderline"/>
        </w:rPr>
        <w:t>as a whole triggered</w:t>
      </w:r>
      <w:proofErr w:type="gramEnd"/>
      <w:r w:rsidRPr="007E1B97">
        <w:rPr>
          <w:rStyle w:val="StyleUnderline"/>
        </w:rPr>
        <w:t xml:space="preserve"> a change in norms within the legal system</w:t>
      </w:r>
      <w:r>
        <w:t xml:space="preserve">. </w:t>
      </w:r>
      <w:r w:rsidRPr="007E1B97">
        <w:rPr>
          <w:rStyle w:val="StyleUnderline"/>
        </w:rPr>
        <w:t>VAWA</w:t>
      </w:r>
      <w:r>
        <w:t xml:space="preserve"> was the first major federal legislation addressing violence against women. As such, it </w:t>
      </w:r>
      <w:r w:rsidRPr="007E1B97">
        <w:rPr>
          <w:rStyle w:val="StyleUnderline"/>
        </w:rPr>
        <w:t>signaled a new level of governmental commitment to combatting violence against women.”</w:t>
      </w:r>
      <w:r>
        <w:t>166</w:t>
      </w:r>
    </w:p>
    <w:p w14:paraId="7D19DBF4" w14:textId="77777777" w:rsidR="00A22E00" w:rsidRDefault="00A22E00" w:rsidP="00A22E00">
      <w:pPr>
        <w:pStyle w:val="Heading4"/>
      </w:pPr>
      <w:r>
        <w:t>Legal solutions can resolve perceptions of domestic violence – Nicholson proves</w:t>
      </w:r>
    </w:p>
    <w:p w14:paraId="641814FA"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0AE9A60C" w14:textId="77777777" w:rsidR="00A22E00" w:rsidRPr="006C0155"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99" w:history="1">
        <w:r w:rsidRPr="00CB13C9">
          <w:rPr>
            <w:rStyle w:val="Hyperlink"/>
          </w:rPr>
          <w:t>https://scholarship.law.nd.edu/cgi/viewcontent.cgi?article=1677&amp;context=jleg</w:t>
        </w:r>
      </w:hyperlink>
      <w:r>
        <w:t>, accessed 6/28/18, GDI-JG)</w:t>
      </w:r>
    </w:p>
    <w:p w14:paraId="4093CB10" w14:textId="77777777" w:rsidR="00A22E00" w:rsidRDefault="00A22E00" w:rsidP="00A22E00">
      <w:r w:rsidRPr="00A80FB1">
        <w:rPr>
          <w:rStyle w:val="StyleUnderline"/>
        </w:rPr>
        <w:t>A</w:t>
      </w:r>
      <w:r w:rsidRPr="007C146C">
        <w:rPr>
          <w:rStyle w:val="StyleUnderline"/>
        </w:rPr>
        <w:t xml:space="preserve"> prime example of how law can re-norm perceptions of domestic violence is</w:t>
      </w:r>
      <w:r>
        <w:t xml:space="preserve"> the enlightened and groundbreaking decision by the Second Circuit and the New York Court of Appeals in </w:t>
      </w:r>
      <w:r w:rsidRPr="00A80FB1">
        <w:rPr>
          <w:rStyle w:val="StyleUnderline"/>
        </w:rPr>
        <w:t xml:space="preserve">the Nicholson </w:t>
      </w:r>
      <w:r w:rsidRPr="00A80FB1">
        <w:rPr>
          <w:rStyle w:val="StyleUnderline"/>
        </w:rPr>
        <w:lastRenderedPageBreak/>
        <w:t>case</w:t>
      </w:r>
      <w:r>
        <w:t xml:space="preserve">.167 </w:t>
      </w:r>
      <w:r w:rsidRPr="00A80FB1">
        <w:rPr>
          <w:rStyle w:val="StyleUnderline"/>
        </w:rPr>
        <w:t>The case is an example of how we can use nuanced mechanisms in the law</w:t>
      </w:r>
      <w:r>
        <w:t xml:space="preserve"> as a way </w:t>
      </w:r>
      <w:r w:rsidRPr="00A80FB1">
        <w:rPr>
          <w:rStyle w:val="StyleUnderline"/>
        </w:rPr>
        <w:t>to drill down into the complexities of intimate partner violence and reshape societal norms</w:t>
      </w:r>
      <w:r>
        <w:t xml:space="preserve"> about what it means to be a victim of domestic violence, and what it means to be a good parent.168 </w:t>
      </w:r>
      <w:r w:rsidRPr="00A80FB1">
        <w:rPr>
          <w:rStyle w:val="StyleUnderline"/>
        </w:rPr>
        <w:t xml:space="preserve">Rather than vilifying and criminalizing mothers </w:t>
      </w:r>
      <w:r>
        <w:t xml:space="preserve">who were survivors of domestic violence, </w:t>
      </w:r>
      <w:r w:rsidRPr="00A80FB1">
        <w:rPr>
          <w:rStyle w:val="StyleUnderline"/>
        </w:rPr>
        <w:t>the courts approached the case with care, skill, training, and nuanced judgment, and did not subscribe to pre-existing societal norms</w:t>
      </w:r>
      <w:r>
        <w:t xml:space="preserve"> about intimate partner violence and gendered norms about parenting.169 In other words, perhaps the Court used “gentle nudges” instead of “hard shoves.”</w:t>
      </w:r>
    </w:p>
    <w:p w14:paraId="00E20134" w14:textId="77777777" w:rsidR="00A22E00" w:rsidRPr="007A5FD4" w:rsidRDefault="00A22E00" w:rsidP="00A22E00">
      <w:pPr>
        <w:rPr>
          <w:b/>
          <w:iCs/>
          <w:u w:val="single"/>
        </w:rPr>
      </w:pPr>
      <w:r w:rsidRPr="006C0155">
        <w:rPr>
          <w:rStyle w:val="StyleUnderline"/>
        </w:rPr>
        <w:t>Nicholson was a class action case involving battered mothers who had their children removed from their homes</w:t>
      </w:r>
      <w:r>
        <w:t xml:space="preserve"> because they were victims of domestic violence. The mothers were suing in federal court, inter alia, state governmental child welfare agencies that would remove children from the homes merely due to the mother being abused, placing the children into foster care. The case started in the federal courts, where an enlightened Judge Weinstein made multiple findings by clear and convincing evidence in favor of the battered mothers.170 On appeal, the Second Circuit certified three questions of state law for the New York Court of Appeals to answer. In answering these three questions, the high court of New York unanimously responded and gave context to the plight of the abused parent. The Court explained that the New York standard under its child neglect statutes is the “minimum degree of care.” The Court ultimately addressed multiple factors that trial courts need to consider when determining whether the non-violent parent has exercised the minimum degree of care.171 In other words, </w:t>
      </w:r>
      <w:r w:rsidRPr="006C0155">
        <w:rPr>
          <w:rStyle w:val="StyleUnderline"/>
        </w:rPr>
        <w:t>trial courts must recognize the complexities and nuances of intimate partner violence dynamics and judge parenting in context.</w:t>
      </w:r>
      <w:r>
        <w:t xml:space="preserve"> </w:t>
      </w:r>
      <w:r w:rsidRPr="006C0155">
        <w:rPr>
          <w:rStyle w:val="StyleUnderline"/>
        </w:rPr>
        <w:t xml:space="preserve">Poignant questions were raised by this case: Aren’t there other ways to protect mother and child(ren) without removing children from the home? By removing children from their non-abusive mothers, aren’t we having the legal and child welfare systems blame and re-traumatize these mothers and children? </w:t>
      </w:r>
      <w:r w:rsidRPr="006C0155">
        <w:rPr>
          <w:rStyle w:val="Emphasis"/>
        </w:rPr>
        <w:t>These questions force society and the legal system to consider how we can break away from victim-blaming or intimate partner violence-minimizing norms when applying the law.</w:t>
      </w:r>
    </w:p>
    <w:p w14:paraId="7954D9F1" w14:textId="77777777" w:rsidR="00A22E00" w:rsidRDefault="00A22E00" w:rsidP="00A22E00">
      <w:pPr>
        <w:pStyle w:val="Heading4"/>
      </w:pPr>
      <w:r>
        <w:t>Law’s past inability to resolve domestic violence means reforming it key</w:t>
      </w:r>
    </w:p>
    <w:p w14:paraId="4739D947" w14:textId="77777777" w:rsidR="00A22E00" w:rsidRPr="00356CD2" w:rsidRDefault="00A22E00" w:rsidP="00A22E00">
      <w:pPr>
        <w:rPr>
          <w:b/>
          <w:sz w:val="26"/>
          <w:szCs w:val="26"/>
        </w:rPr>
      </w:pPr>
      <w:proofErr w:type="spellStart"/>
      <w:r w:rsidRPr="00356CD2">
        <w:rPr>
          <w:b/>
          <w:sz w:val="26"/>
          <w:szCs w:val="26"/>
        </w:rPr>
        <w:t>Breger</w:t>
      </w:r>
      <w:proofErr w:type="spellEnd"/>
      <w:r w:rsidRPr="00356CD2">
        <w:rPr>
          <w:b/>
          <w:sz w:val="26"/>
          <w:szCs w:val="26"/>
        </w:rPr>
        <w:t>, Albany Law School, Professor of Law, 2018</w:t>
      </w:r>
    </w:p>
    <w:p w14:paraId="11515F5F" w14:textId="77777777" w:rsidR="00A22E00" w:rsidRPr="00166FB2" w:rsidRDefault="00A22E00" w:rsidP="00A22E00">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100" w:history="1">
        <w:r w:rsidRPr="00CB13C9">
          <w:rPr>
            <w:rStyle w:val="Hyperlink"/>
          </w:rPr>
          <w:t>https://scholarship.law.nd.edu/cgi/viewcontent.cgi?article=1677&amp;context=jleg</w:t>
        </w:r>
      </w:hyperlink>
      <w:r>
        <w:t>, accessed 6/28/18, GDI-JG)</w:t>
      </w:r>
    </w:p>
    <w:p w14:paraId="79C48C89" w14:textId="77777777" w:rsidR="00A22E00" w:rsidRDefault="00A22E00" w:rsidP="00A22E00">
      <w:pPr>
        <w:rPr>
          <w:rStyle w:val="Emphasis"/>
        </w:rPr>
      </w:pPr>
      <w:r w:rsidRPr="00140015">
        <w:t xml:space="preserve">Today, </w:t>
      </w:r>
      <w:r w:rsidRPr="00026C38">
        <w:rPr>
          <w:rStyle w:val="StyleUnderline"/>
        </w:rPr>
        <w:t>the question remains whether the effects of millenniums of patriarchal society can be reversed</w:t>
      </w:r>
      <w:r w:rsidRPr="00140015">
        <w:t xml:space="preserve">. </w:t>
      </w:r>
      <w:r w:rsidRPr="00026C38">
        <w:rPr>
          <w:rStyle w:val="StyleUnderline"/>
        </w:rPr>
        <w:t>Law mimics society</w:t>
      </w:r>
      <w:r w:rsidRPr="00140015">
        <w:t>—</w:t>
      </w:r>
      <w:r w:rsidRPr="00026C38">
        <w:rPr>
          <w:rStyle w:val="StyleUnderline"/>
        </w:rPr>
        <w:t>and</w:t>
      </w:r>
      <w:r w:rsidRPr="00140015">
        <w:t xml:space="preserve">, arguably, </w:t>
      </w:r>
      <w:r w:rsidRPr="00026C38">
        <w:rPr>
          <w:rStyle w:val="StyleUnderline"/>
        </w:rPr>
        <w:t>society mimics law</w:t>
      </w:r>
      <w:r w:rsidRPr="00140015">
        <w:t xml:space="preserve">. Even absent explicit patriarchal laws, legal </w:t>
      </w:r>
      <w:r w:rsidRPr="00026C38">
        <w:rPr>
          <w:rStyle w:val="StyleUnderline"/>
        </w:rPr>
        <w:t>systems can be implicitly biased by silently condoning gender violence, or by not providing remedies</w:t>
      </w:r>
      <w:r w:rsidRPr="00140015">
        <w:t xml:space="preserve"> to victims of violence.108 </w:t>
      </w:r>
      <w:r w:rsidRPr="00026C38">
        <w:rPr>
          <w:rStyle w:val="StyleUnderline"/>
        </w:rPr>
        <w:t xml:space="preserve">There have also been examples where the law has remained stagnant for so long on issues regarding gender violence </w:t>
      </w:r>
      <w:r w:rsidRPr="00140015">
        <w:t xml:space="preserve">that legal remedies are non-existent or limited.109 </w:t>
      </w:r>
      <w:r w:rsidRPr="00026C38">
        <w:rPr>
          <w:rStyle w:val="Emphasis"/>
        </w:rPr>
        <w:t>The legal system—judges, lawyers, and legislators—must be educated about the dynamics of domestic violence and be proactive in decreasing gender violence through utilization of the law.</w:t>
      </w:r>
    </w:p>
    <w:p w14:paraId="0450597C" w14:textId="77777777" w:rsidR="00A22E00" w:rsidRDefault="00A22E00" w:rsidP="00A22E00">
      <w:pPr>
        <w:pStyle w:val="Heading3"/>
      </w:pPr>
      <w:r>
        <w:lastRenderedPageBreak/>
        <w:t>Solvency- Change Depiction of Women Solves</w:t>
      </w:r>
    </w:p>
    <w:p w14:paraId="1985AB50" w14:textId="77777777" w:rsidR="00A22E00" w:rsidRDefault="00A22E00" w:rsidP="00A22E00">
      <w:pPr>
        <w:pStyle w:val="Heading4"/>
      </w:pPr>
      <w:r>
        <w:t>Recognizing the endurance and survival of the battered woman is crucial to disrupt terroristic domination</w:t>
      </w:r>
    </w:p>
    <w:p w14:paraId="3809D78E" w14:textId="77777777" w:rsidR="00A22E00" w:rsidRPr="00144C34" w:rsidRDefault="00A22E00" w:rsidP="00A22E00">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6C9F44F7" w14:textId="77777777" w:rsidR="00A22E00" w:rsidRPr="007F41A9" w:rsidRDefault="00A22E00" w:rsidP="00A22E00">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101" w:history="1">
        <w:r w:rsidRPr="000424B2">
          <w:rPr>
            <w:rStyle w:val="Hyperlink"/>
          </w:rPr>
          <w:t>https://heinonline.org/HOL/Page?handle=hein.journals/colhr25&amp;id=297&amp;collection=journals&amp;index</w:t>
        </w:r>
      </w:hyperlink>
      <w:r w:rsidRPr="00144C34">
        <w:t>=</w:t>
      </w:r>
      <w:r>
        <w:t>, accessed 06/27/2018, AMS]</w:t>
      </w:r>
    </w:p>
    <w:p w14:paraId="3525A487" w14:textId="77777777" w:rsidR="00A22E00" w:rsidRDefault="00A22E00" w:rsidP="00A22E00">
      <w:r>
        <w:t>There is, however, an important debate about whether battering succeeds in its goal to debilitate women. Drawing on Seligman's studies of dogs, which, after being subjected to shock, remained passive and did not leave even when the cage was open, Lenore Walker applied the concept of "</w:t>
      </w:r>
      <w:r w:rsidRPr="000301F9">
        <w:rPr>
          <w:rStyle w:val="StyleUnderline"/>
        </w:rPr>
        <w:t>learned helplessness</w:t>
      </w:r>
      <w:r>
        <w:t xml:space="preserve">" to </w:t>
      </w:r>
      <w:r w:rsidRPr="000301F9">
        <w:rPr>
          <w:rStyle w:val="StyleUnderline"/>
        </w:rPr>
        <w:t>explain the effects of battering</w:t>
      </w:r>
      <w:r>
        <w:t xml:space="preserve">. She described </w:t>
      </w:r>
      <w:r w:rsidRPr="000301F9">
        <w:rPr>
          <w:rStyle w:val="StyleUnderline"/>
        </w:rPr>
        <w:t xml:space="preserve">a state of depression, anxiety and passivity, and originally hypothesized that women felt helpless to leave </w:t>
      </w:r>
      <w:proofErr w:type="gramStart"/>
      <w:r w:rsidRPr="000301F9">
        <w:rPr>
          <w:rStyle w:val="StyleUnderline"/>
        </w:rPr>
        <w:t>as a result of</w:t>
      </w:r>
      <w:proofErr w:type="gramEnd"/>
      <w:r w:rsidRPr="000301F9">
        <w:rPr>
          <w:rStyle w:val="StyleUnderline"/>
        </w:rPr>
        <w:t xml:space="preserve"> feeling both responsible for the violence against. them and unable to control it</w:t>
      </w:r>
      <w:r>
        <w:t xml:space="preserve">. v5 </w:t>
      </w:r>
      <w:proofErr w:type="gramStart"/>
      <w:r>
        <w:t>The</w:t>
      </w:r>
      <w:proofErr w:type="gramEnd"/>
      <w:r>
        <w:t xml:space="preserve"> term "</w:t>
      </w:r>
      <w:r w:rsidRPr="000301F9">
        <w:rPr>
          <w:rStyle w:val="StyleUnderline"/>
        </w:rPr>
        <w:t>learned helplessness" describes the apparent condition of many battered women, just as it does that of many abused prisoners</w:t>
      </w:r>
      <w:r>
        <w:t xml:space="preserve">. More recently, however, scholars and advocates of battered women have demonstrated that the term obscures the concrete constraints on both prisoners and battered women and the degree to which they actively struggle to change and survive their situation.76 Likewise, </w:t>
      </w:r>
      <w:r w:rsidRPr="000301F9">
        <w:rPr>
          <w:rStyle w:val="StyleUnderline"/>
        </w:rPr>
        <w:t>the term "battered woman syndrome," although intended only as a description, communicates disability and abnormality."</w:t>
      </w:r>
      <w:r>
        <w:t xml:space="preserve"> </w:t>
      </w:r>
      <w:r w:rsidRPr="000301F9">
        <w:rPr>
          <w:rStyle w:val="StyleUnderline"/>
        </w:rPr>
        <w:t>The "battered woman syndrome" fails to explain the exercise of agency that leads some women to fight back and kill their batterers</w:t>
      </w:r>
      <w:r>
        <w:t xml:space="preserve">.7 " </w:t>
      </w:r>
      <w:r w:rsidRPr="000301F9">
        <w:rPr>
          <w:rStyle w:val="StyleUnderline"/>
        </w:rPr>
        <w:t>Nor does it necessarily apply to women who, due to race, class or sexual orientation, do not appear helpless, fit the gender stereotypes of passivity and dependency</w:t>
      </w:r>
      <w:r>
        <w:t xml:space="preserve"> applied to heterosexual, middle-class white women, or resemble them in terms of their relationships.79 Disputing the stereotype of passivity, weakness, dysfunction and loss of agency implied by the term "helplessness," scholars stress the </w:t>
      </w:r>
      <w:r w:rsidRPr="000301F9">
        <w:rPr>
          <w:rStyle w:val="StyleUnderline"/>
        </w:rPr>
        <w:t>concrete constraints against leaving: lack of economic means and support systems to find shelter and provide for themselves and their children. Fearing pursuit, women may need to find clandestine shelter or move miles away and assume-new identities</w:t>
      </w:r>
      <w:r>
        <w:t xml:space="preserve">. </w:t>
      </w:r>
      <w:r w:rsidRPr="000301F9">
        <w:rPr>
          <w:rStyle w:val="StyleUnderline"/>
        </w:rPr>
        <w:t>This is frightening for them and their children</w:t>
      </w:r>
      <w:r>
        <w:t xml:space="preserve">. 0 Edward </w:t>
      </w:r>
      <w:proofErr w:type="spellStart"/>
      <w:r>
        <w:t>Gondolf</w:t>
      </w:r>
      <w:proofErr w:type="spellEnd"/>
      <w:r>
        <w:t xml:space="preserve"> and Ellen Fisher </w:t>
      </w:r>
      <w:r w:rsidRPr="000301F9">
        <w:rPr>
          <w:rStyle w:val="StyleUnderline"/>
        </w:rPr>
        <w:t>emphasize the desire and heroic strength of battered women to survive</w:t>
      </w:r>
      <w:r>
        <w:t xml:space="preserve">. They assert that </w:t>
      </w:r>
      <w:r w:rsidRPr="000301F9">
        <w:rPr>
          <w:rStyle w:val="StyleUnderline"/>
        </w:rPr>
        <w:t>as violence escalates and self-blame recedes, battered women increase their efforts to get help despite fear, danger, depression, low self-esteem, guilt and economic constraints.</w:t>
      </w:r>
      <w:r>
        <w:t xml:space="preserve"> The </w:t>
      </w:r>
      <w:r w:rsidRPr="000301F9">
        <w:rPr>
          <w:rStyle w:val="StyleUnderline"/>
        </w:rPr>
        <w:t>authors ascribe these</w:t>
      </w:r>
      <w:r>
        <w:t xml:space="preserve"> </w:t>
      </w:r>
      <w:r w:rsidRPr="000301F9">
        <w:rPr>
          <w:rStyle w:val="StyleUnderline"/>
        </w:rPr>
        <w:t>women's failures to obtain help largely to the inadequacy of community response and resources</w:t>
      </w:r>
      <w:r>
        <w:t xml:space="preserve">.81 </w:t>
      </w:r>
      <w:r w:rsidRPr="000301F9">
        <w:rPr>
          <w:rStyle w:val="StyleUnderline"/>
        </w:rPr>
        <w:t>Others underscore the fact that battered women realistically fear that leaving home will precipitate deadly rage</w:t>
      </w:r>
      <w:r>
        <w:t>.8 2 Martha Mahoney identifies this as "</w:t>
      </w:r>
      <w:r w:rsidRPr="000301F9">
        <w:rPr>
          <w:rStyle w:val="StyleUnderline"/>
        </w:rPr>
        <w:t>separation assault": "at the moment of separation or attempted separation</w:t>
      </w:r>
      <w:r>
        <w:t xml:space="preserve"> - for many women, the first encounter with the authority of law - </w:t>
      </w:r>
      <w:r w:rsidRPr="000301F9">
        <w:rPr>
          <w:rStyle w:val="StyleUnderline"/>
        </w:rPr>
        <w:t>the batterer's quest for control often becomes most acutely violent and potentially lethal</w:t>
      </w:r>
      <w:r>
        <w:t>." 3 Finally, Julie Blackman suggests that violence and terror do not destroy women's agency but, together with profound social and economic constraints, narrow the cognitive frame in which that agency is, often heroically, exercised: "[</w:t>
      </w:r>
      <w:r w:rsidRPr="000301F9">
        <w:rPr>
          <w:rStyle w:val="StyleUnderline"/>
        </w:rPr>
        <w:t xml:space="preserve">T]he societally based limitations of a patriarchy, the psychological decrements in self-esteem, the high intensity of violent interactions and the fear-induced restrictions on an individual's ability to think in complex terms . . . contribute to the </w:t>
      </w:r>
      <w:r w:rsidRPr="000301F9">
        <w:rPr>
          <w:rStyle w:val="StyleUnderline"/>
        </w:rPr>
        <w:lastRenderedPageBreak/>
        <w:t xml:space="preserve">dearth of real and perceived alternatives available to chronic victims of </w:t>
      </w:r>
      <w:r w:rsidRPr="000301F9">
        <w:t>wife</w:t>
      </w:r>
      <w:r w:rsidRPr="000301F9">
        <w:rPr>
          <w:rStyle w:val="StyleUnderline"/>
        </w:rPr>
        <w:t xml:space="preserve"> abuse</w:t>
      </w:r>
      <w:r>
        <w:t xml:space="preserve">. " In regard to psychological suffering, </w:t>
      </w:r>
      <w:r w:rsidRPr="000301F9">
        <w:rPr>
          <w:rStyle w:val="StyleUnderline"/>
        </w:rPr>
        <w:t>the comparison between survivors of official torture and imprisonment and battered women makes clear that submission is not a particularity of women's pathology</w:t>
      </w:r>
      <w:r>
        <w:t xml:space="preserve">. </w:t>
      </w:r>
      <w:r w:rsidRPr="000301F9">
        <w:rPr>
          <w:rStyle w:val="StyleUnderline"/>
        </w:rPr>
        <w:t>Rather, it is a consequence of terroristic efforts at domination</w:t>
      </w:r>
      <w:r>
        <w:t xml:space="preserve">. And, just as we do not excuse torture that fails to accomplish the complete submission of the victim, neither must battering result in complete surrender to violate international law. As we condemn the practitioners of terror, </w:t>
      </w:r>
      <w:r w:rsidRPr="000301F9">
        <w:rPr>
          <w:rStyle w:val="StyleUnderline"/>
        </w:rPr>
        <w:t>we must recognize the heroism of women's efforts to endure and survive</w:t>
      </w:r>
      <w:r>
        <w:t>, just as we have begun to recognize that of POWs and victims of dictatorships.</w:t>
      </w:r>
    </w:p>
    <w:p w14:paraId="00259EFF" w14:textId="77777777" w:rsidR="00A22E00" w:rsidRDefault="00A22E00" w:rsidP="00A22E00">
      <w:pPr>
        <w:pStyle w:val="Heading2"/>
      </w:pPr>
      <w:r>
        <w:lastRenderedPageBreak/>
        <w:t>Answers To</w:t>
      </w:r>
    </w:p>
    <w:p w14:paraId="3E5148D8" w14:textId="77777777" w:rsidR="00A22E00" w:rsidRDefault="00A22E00" w:rsidP="00A22E00">
      <w:pPr>
        <w:pStyle w:val="Heading3"/>
      </w:pPr>
      <w:r>
        <w:lastRenderedPageBreak/>
        <w:t>AT It is Private not Systemic Violence:</w:t>
      </w:r>
    </w:p>
    <w:p w14:paraId="4F6466C1" w14:textId="77777777" w:rsidR="00A22E00" w:rsidRDefault="00A22E00" w:rsidP="00A22E00">
      <w:pPr>
        <w:pStyle w:val="Heading4"/>
      </w:pPr>
      <w:r>
        <w:t>Their claim of solely impulsive or purposeful abuse is fundamentally flawed and forgives the perpetrator, obscuring the gender dynamic of domination</w:t>
      </w:r>
    </w:p>
    <w:p w14:paraId="59C6CBA2" w14:textId="77777777" w:rsidR="00A22E00" w:rsidRPr="00144C34" w:rsidRDefault="00A22E00" w:rsidP="00A22E00">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3A7EF7AB" w14:textId="77777777" w:rsidR="00A22E00" w:rsidRPr="007F41A9" w:rsidRDefault="00A22E00" w:rsidP="00A22E00">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102" w:history="1">
        <w:r w:rsidRPr="000424B2">
          <w:rPr>
            <w:rStyle w:val="Hyperlink"/>
          </w:rPr>
          <w:t>https://heinonline.org/HOL/Page?handle=hein.journals/colhr25&amp;id=297&amp;collection=journals&amp;index</w:t>
        </w:r>
      </w:hyperlink>
      <w:r w:rsidRPr="00144C34">
        <w:t>=</w:t>
      </w:r>
      <w:r>
        <w:t>, accessed 06/27/2018, AMS]</w:t>
      </w:r>
    </w:p>
    <w:p w14:paraId="33F03197" w14:textId="77777777" w:rsidR="00A22E00" w:rsidRDefault="00A22E00" w:rsidP="00A22E00">
      <w:r>
        <w:t xml:space="preserve">By contrast, </w:t>
      </w:r>
      <w:r w:rsidRPr="00DB1FCF">
        <w:rPr>
          <w:rStyle w:val="StyleUnderline"/>
        </w:rPr>
        <w:t>it is commonly argued that most men who abuse their wives or women partners do not act purposively, but impulsively</w:t>
      </w:r>
      <w:r>
        <w:t xml:space="preserve">. In Anglo-American jurisprudence, such </w:t>
      </w:r>
      <w:r w:rsidRPr="00DB1FCF">
        <w:rPr>
          <w:rStyle w:val="StyleUnderline"/>
        </w:rPr>
        <w:t>a claimed loss of control generally does not exonerate the perpetrator of violent acts</w:t>
      </w:r>
      <w:r>
        <w:t xml:space="preserve">. </w:t>
      </w:r>
      <w:r w:rsidRPr="00DB1FCF">
        <w:rPr>
          <w:rStyle w:val="StyleUnderline"/>
        </w:rPr>
        <w:t xml:space="preserve">In the absence of proof of insanity or mistake, the act is intentional and the actor, therefore, </w:t>
      </w:r>
      <w:proofErr w:type="spellStart"/>
      <w:r w:rsidRPr="00DB1FCF">
        <w:rPr>
          <w:rStyle w:val="StyleUnderline"/>
        </w:rPr>
        <w:t>culpable</w:t>
      </w:r>
      <w:r>
        <w:t>."'S</w:t>
      </w:r>
      <w:proofErr w:type="spellEnd"/>
      <w:r>
        <w:t xml:space="preserve"> Heat of passion or rage may reduce murder to manslaughter and mitigate the penalty, but it does not exonerate the offender. </w:t>
      </w:r>
      <w:r w:rsidRPr="00DB1FCF">
        <w:t>Gender discrimination enters</w:t>
      </w:r>
      <w:r>
        <w:t xml:space="preserve">, however, when men who have killed or abused female partners are dealt sentences that are disproportionately light compared to those given to women who have killed their partners.119 In some systems, </w:t>
      </w:r>
      <w:r w:rsidRPr="00DB1FCF">
        <w:rPr>
          <w:rStyle w:val="StyleUnderline"/>
        </w:rPr>
        <w:t>a "defense of honor," recognized by law or custom, allows the husband's jealousy or rage over his wife's real or imagined offenses to excuse even homicide</w:t>
      </w:r>
      <w:r>
        <w:t xml:space="preserve">. </w:t>
      </w:r>
      <w:r w:rsidRPr="00DB1FCF">
        <w:rPr>
          <w:rStyle w:val="StyleUnderline"/>
        </w:rPr>
        <w:t>This defense, available only to men, sanctions not only impulsive behavior, but also deliberate vengeance</w:t>
      </w:r>
      <w:r>
        <w:t xml:space="preserve">. 2 </w:t>
      </w:r>
      <w:r w:rsidRPr="00DB1FCF">
        <w:t>So, too, does the marital rape exception, an implicit defense of honor that is still the law in most countries</w:t>
      </w:r>
      <w:r>
        <w:t xml:space="preserve"> and, to different degrees, in most of the United States.'2 1 Far from being legitimate, these exceptions are among the clearest examples of state complicity in domestic violence. Moreover, </w:t>
      </w:r>
      <w:r w:rsidRPr="00DB1FCF">
        <w:rPr>
          <w:rStyle w:val="StyleUnderline"/>
        </w:rPr>
        <w:t xml:space="preserve">the claim that domestic violence is the product of loss of impulse control has been severely criticized </w:t>
      </w:r>
      <w:proofErr w:type="gramStart"/>
      <w:r w:rsidRPr="00DB1FCF">
        <w:rPr>
          <w:rStyle w:val="StyleUnderline"/>
        </w:rPr>
        <w:t>in light of</w:t>
      </w:r>
      <w:proofErr w:type="gramEnd"/>
      <w:r w:rsidRPr="00DB1FCF">
        <w:rPr>
          <w:rStyle w:val="StyleUnderline"/>
        </w:rPr>
        <w:t xml:space="preserve"> the dynamics of battering. "Battering, whether or not it is premeditated, is purposeful behavior</w:t>
      </w:r>
      <w:r>
        <w:t xml:space="preserve">"'22 and "should </w:t>
      </w:r>
      <w:proofErr w:type="gramStart"/>
      <w:r>
        <w:t>be seen as</w:t>
      </w:r>
      <w:proofErr w:type="gramEnd"/>
      <w:r>
        <w:t xml:space="preserve"> an attempt to bring about a desired state of affairs."" Battered women report that </w:t>
      </w:r>
      <w:r w:rsidRPr="00DB1FCF">
        <w:rPr>
          <w:rStyle w:val="StyleUnderline"/>
        </w:rPr>
        <w:t>men often plan their attack</w:t>
      </w:r>
      <w:r>
        <w:t xml:space="preserve">. Indeed, men who beat female partners commonly exhibit excellent impulse control in other contexts; their major or only targets are their female partners, children, pets and inanimate objects.'25 </w:t>
      </w:r>
      <w:r w:rsidRPr="00DB1FCF">
        <w:rPr>
          <w:rStyle w:val="StyleUnderline"/>
        </w:rPr>
        <w:t>Nor should the contention that alcohol causes violence serve as a defense</w:t>
      </w:r>
      <w:r>
        <w:t xml:space="preserve">.'2 6 It ignores the fact that </w:t>
      </w:r>
      <w:r w:rsidRPr="00DB1FCF">
        <w:rPr>
          <w:rStyle w:val="StyleUnderline"/>
        </w:rPr>
        <w:t>many men get drunk without beating their wives and that men often beat their wives without being drunk</w:t>
      </w:r>
      <w:r>
        <w:t xml:space="preserve">. To the extent that alcohol facilitates male violence and that men get drunk to beat their wives, </w:t>
      </w:r>
      <w:r w:rsidRPr="00DB1FCF">
        <w:rPr>
          <w:rStyle w:val="StyleUnderline"/>
        </w:rPr>
        <w:t>controlling alcohol</w:t>
      </w:r>
      <w:r>
        <w:t xml:space="preserve"> may reduce violence; it </w:t>
      </w:r>
      <w:r w:rsidRPr="00DB1FCF">
        <w:rPr>
          <w:rStyle w:val="StyleUnderline"/>
        </w:rPr>
        <w:t>does not</w:t>
      </w:r>
      <w:r>
        <w:t>, however</w:t>
      </w:r>
      <w:r w:rsidRPr="00DB1FCF">
        <w:rPr>
          <w:rStyle w:val="StyleUnderline"/>
        </w:rPr>
        <w:t>, address its cause</w:t>
      </w:r>
      <w:r>
        <w:t xml:space="preserve">. 127 Finally, </w:t>
      </w:r>
      <w:r w:rsidRPr="00DB1FCF">
        <w:rPr>
          <w:rStyle w:val="StyleUnderline"/>
        </w:rPr>
        <w:t>expressions of remorse from the batterer earn ill-placed sympathy</w:t>
      </w:r>
      <w:r>
        <w:t xml:space="preserve">. </w:t>
      </w:r>
      <w:r w:rsidRPr="00DB1FCF">
        <w:rPr>
          <w:rStyle w:val="StyleUnderline"/>
        </w:rPr>
        <w:t>Because patriarchal culture and legal impunity encourage men's sense of entitlement to control their wives, many batterers do not perceive their violence as unjustified</w:t>
      </w:r>
      <w:r>
        <w:t xml:space="preserve">.12 Often a tactic for preventing a battered partner from leaving, remorse is inherently suspect where, despite a batterer's pleas for forgiveness, the violence cycle is repeated. 29 Thus, </w:t>
      </w:r>
      <w:r w:rsidRPr="00DB1FCF">
        <w:rPr>
          <w:rStyle w:val="StyleUnderline"/>
        </w:rPr>
        <w:t xml:space="preserve">the effect of popular acceptance of loss of control as a mitigating factor in this </w:t>
      </w:r>
      <w:proofErr w:type="gramStart"/>
      <w:r w:rsidRPr="00DB1FCF">
        <w:rPr>
          <w:rStyle w:val="StyleUnderline"/>
        </w:rPr>
        <w:t>particular area</w:t>
      </w:r>
      <w:proofErr w:type="gramEnd"/>
      <w:r w:rsidRPr="00DB1FCF">
        <w:rPr>
          <w:rStyle w:val="StyleUnderline"/>
        </w:rPr>
        <w:t xml:space="preserve"> is to highlight and perpetuate the gender-discriminatory nature of the violence</w:t>
      </w:r>
      <w:r>
        <w:t xml:space="preserve">. Conversely, </w:t>
      </w:r>
      <w:r w:rsidRPr="00DB1FCF">
        <w:rPr>
          <w:rStyle w:val="StyleUnderline"/>
        </w:rPr>
        <w:t>the notion that the torturer always acts under control</w:t>
      </w:r>
      <w:r>
        <w:t xml:space="preserve">, according to protocol or orders, </w:t>
      </w:r>
      <w:r w:rsidRPr="00DB1FCF">
        <w:rPr>
          <w:rStyle w:val="StyleUnderline"/>
        </w:rPr>
        <w:t>ignores the fact that he engages in both programmed and spontaneous brutal and sadistic behavior</w:t>
      </w:r>
      <w:r>
        <w:t xml:space="preserve">. Torturers have also been reported to abuse alcohol and drugs </w:t>
      </w:r>
      <w:proofErr w:type="gramStart"/>
      <w:r>
        <w:t>in the course of</w:t>
      </w:r>
      <w:proofErr w:type="gramEnd"/>
      <w:r>
        <w:t xml:space="preserve"> their "duties." 3 ° Like some batterers, they may experience tremendous guilt over what they have done, while others may become inured to the damage they </w:t>
      </w:r>
      <w:r>
        <w:lastRenderedPageBreak/>
        <w:t xml:space="preserve">inflict. 3 ' But </w:t>
      </w:r>
      <w:r w:rsidRPr="00DB1FCF">
        <w:rPr>
          <w:rStyle w:val="StyleUnderline"/>
        </w:rPr>
        <w:t>neither remorse nor reliance on a superior's orders exonerates the torturer</w:t>
      </w:r>
      <w:r>
        <w:t xml:space="preserve">.132 Thus in the contexts of both official torture and domestic battering, </w:t>
      </w:r>
      <w:r w:rsidRPr="00DB1FCF">
        <w:rPr>
          <w:rStyle w:val="StyleUnderline"/>
        </w:rPr>
        <w:t xml:space="preserve">individual malice is not </w:t>
      </w:r>
      <w:proofErr w:type="gramStart"/>
      <w:r w:rsidRPr="00DB1FCF">
        <w:rPr>
          <w:rStyle w:val="StyleUnderline"/>
        </w:rPr>
        <w:t>necessary</w:t>
      </w:r>
      <w:proofErr w:type="gramEnd"/>
      <w:r w:rsidRPr="00DB1FCF">
        <w:rPr>
          <w:rStyle w:val="StyleUnderline"/>
        </w:rPr>
        <w:t xml:space="preserve"> and loss of control is not exculpatory. To focus on the intent of the perpetrator obfuscates the severity of the suffering threatened or inflicted, forgiving the perpetrator rather than recognizing the victim</w:t>
      </w:r>
      <w:r>
        <w:t xml:space="preserve">. Indeed, </w:t>
      </w:r>
      <w:r w:rsidRPr="00DB1FCF">
        <w:rPr>
          <w:rStyle w:val="StyleUnderline"/>
        </w:rPr>
        <w:t>the notion that battering is simply an impulsive letting-off of steam reflects the depoliticization of domestic violence against women</w:t>
      </w:r>
      <w:r>
        <w:t xml:space="preserve">. </w:t>
      </w:r>
      <w:r w:rsidRPr="00DB1FCF">
        <w:rPr>
          <w:rStyle w:val="StyleUnderline"/>
        </w:rPr>
        <w:t>This perspective</w:t>
      </w:r>
      <w:r>
        <w:t xml:space="preserve">, which treats battering as simply an individual problem of personal or family dynamics, </w:t>
      </w:r>
      <w:r w:rsidRPr="00DB1FCF">
        <w:rPr>
          <w:rStyle w:val="StyleUnderline"/>
        </w:rPr>
        <w:t>obscures the underlying and purposive gender dynamic of domination and subordination</w:t>
      </w:r>
      <w:r>
        <w:t xml:space="preserve">.133 The human rights focus must be on the perpetrator's accountability </w:t>
      </w:r>
      <w:proofErr w:type="gramStart"/>
      <w:r>
        <w:t>in order to</w:t>
      </w:r>
      <w:proofErr w:type="gramEnd"/>
      <w:r>
        <w:t xml:space="preserve"> counter the traditional complicity of law and custom in giving men license to vent their violent "impulses" on women.</w:t>
      </w:r>
    </w:p>
    <w:p w14:paraId="20AB38DC" w14:textId="77777777" w:rsidR="00A22E00" w:rsidRDefault="00A22E00" w:rsidP="00A22E00">
      <w:pPr>
        <w:pStyle w:val="Heading3"/>
      </w:pPr>
      <w:proofErr w:type="spellStart"/>
      <w:r>
        <w:lastRenderedPageBreak/>
        <w:t>ATAlt</w:t>
      </w:r>
      <w:proofErr w:type="spellEnd"/>
      <w:r>
        <w:t xml:space="preserve"> Causes:</w:t>
      </w:r>
    </w:p>
    <w:p w14:paraId="63B122F1" w14:textId="77777777" w:rsidR="00A22E00" w:rsidRPr="008079BD" w:rsidRDefault="00A22E00" w:rsidP="00A22E00">
      <w:pPr>
        <w:pStyle w:val="Heading4"/>
        <w:rPr>
          <w:rStyle w:val="Style13ptBold"/>
          <w:b/>
        </w:rPr>
      </w:pPr>
      <w:r>
        <w:rPr>
          <w:rStyle w:val="Style13ptBold"/>
          <w:b/>
        </w:rPr>
        <w:t xml:space="preserve">gender based violence is a huge problem – women make up close to 75 percent of all refugees but have the lowest rate of asylum seeker and an even lower rate of acceptance due to these gender disparities – could be an internal link to solvency </w:t>
      </w:r>
    </w:p>
    <w:p w14:paraId="1D965B48" w14:textId="77777777" w:rsidR="00A22E00" w:rsidRPr="00356CD2" w:rsidRDefault="00A22E00" w:rsidP="00A22E00">
      <w:pPr>
        <w:rPr>
          <w:rStyle w:val="Style13ptBold"/>
          <w:szCs w:val="26"/>
        </w:rPr>
      </w:pPr>
      <w:proofErr w:type="spellStart"/>
      <w:r w:rsidRPr="00356CD2">
        <w:rPr>
          <w:rStyle w:val="Style13ptBold"/>
          <w:szCs w:val="26"/>
        </w:rPr>
        <w:t>Heitz</w:t>
      </w:r>
      <w:proofErr w:type="spellEnd"/>
      <w:r w:rsidRPr="00356CD2">
        <w:rPr>
          <w:rStyle w:val="Style13ptBold"/>
          <w:szCs w:val="26"/>
        </w:rPr>
        <w:t>, directing attorney for immigrants and language rights center ,2014</w:t>
      </w:r>
    </w:p>
    <w:p w14:paraId="2C38A9EE" w14:textId="77777777" w:rsidR="00A22E00" w:rsidRPr="008079BD" w:rsidRDefault="00A22E00" w:rsidP="00A22E00">
      <w:pPr>
        <w:rPr>
          <w:bCs/>
          <w:sz w:val="16"/>
          <w:szCs w:val="16"/>
        </w:rPr>
      </w:pPr>
      <w:r w:rsidRPr="00CC1CA2">
        <w:rPr>
          <w:rStyle w:val="Style13ptBold"/>
          <w:b w:val="0"/>
          <w:sz w:val="16"/>
          <w:szCs w:val="16"/>
        </w:rPr>
        <w:t>[Aimee, 1-10-14, McKinley Law, “PROVIDING A PATHWAY TO ASYLUM: RE-INTERPRETING "SOCIAL GROUP" TO INCLUDE GENDER”, Vol 23:2, page</w:t>
      </w:r>
      <w:r>
        <w:rPr>
          <w:rStyle w:val="Style13ptBold"/>
          <w:b w:val="0"/>
          <w:sz w:val="16"/>
          <w:szCs w:val="16"/>
        </w:rPr>
        <w:t xml:space="preserve">s </w:t>
      </w:r>
      <w:r w:rsidRPr="00CC1CA2">
        <w:rPr>
          <w:rStyle w:val="Style13ptBold"/>
          <w:b w:val="0"/>
          <w:sz w:val="16"/>
          <w:szCs w:val="16"/>
        </w:rPr>
        <w:t>21</w:t>
      </w:r>
      <w:r>
        <w:rPr>
          <w:rStyle w:val="Style13ptBold"/>
          <w:b w:val="0"/>
          <w:sz w:val="16"/>
          <w:szCs w:val="16"/>
        </w:rPr>
        <w:t>6-217</w:t>
      </w:r>
      <w:r w:rsidRPr="00CC1CA2">
        <w:rPr>
          <w:rStyle w:val="Style13ptBold"/>
          <w:b w:val="0"/>
          <w:sz w:val="16"/>
          <w:szCs w:val="16"/>
        </w:rPr>
        <w:t>, GDI LNM]</w:t>
      </w:r>
    </w:p>
    <w:p w14:paraId="14DBE1F6" w14:textId="77777777" w:rsidR="00A22E00" w:rsidRDefault="00A22E00" w:rsidP="00A22E00">
      <w:r w:rsidRPr="008079BD">
        <w:rPr>
          <w:u w:val="single"/>
        </w:rPr>
        <w:t>Violence against women is a pervasive problem throughout the world</w:t>
      </w:r>
      <w:r>
        <w:t xml:space="preserve">.23 </w:t>
      </w:r>
      <w:r w:rsidRPr="008079BD">
        <w:rPr>
          <w:u w:val="single"/>
        </w:rPr>
        <w:t>It "cuts across lines of income, class and culture</w:t>
      </w:r>
      <w:r>
        <w:t xml:space="preserve">."24 "While rates of women exposed to violence vary from one region to the other, statistics indicate that </w:t>
      </w:r>
      <w:r w:rsidRPr="008079BD">
        <w:rPr>
          <w:rStyle w:val="StyleUnderline"/>
        </w:rPr>
        <w:t>violence against women is a universal phenomenon and women are subjected to</w:t>
      </w:r>
      <w:r>
        <w:t xml:space="preserve"> different forms of violence - </w:t>
      </w:r>
      <w:r w:rsidRPr="008079BD">
        <w:rPr>
          <w:u w:val="single"/>
        </w:rPr>
        <w:t>physical, sexual, psychological and economic</w:t>
      </w:r>
      <w:r>
        <w:t xml:space="preserve"> - both within and outside of their homes."25 This presents an almost insurmountable obstacle to achieving gender equality, economic and social development, and peace. </w:t>
      </w:r>
    </w:p>
    <w:p w14:paraId="52784D51" w14:textId="77777777" w:rsidR="00A22E00" w:rsidRDefault="00A22E00" w:rsidP="00A22E00">
      <w:pPr>
        <w:rPr>
          <w:rStyle w:val="Style13ptBold"/>
          <w:b w:val="0"/>
          <w:bCs w:val="0"/>
          <w:sz w:val="22"/>
        </w:rPr>
      </w:pPr>
      <w:r>
        <w:t xml:space="preserve">Gender-based </w:t>
      </w:r>
      <w:r w:rsidRPr="008079BD">
        <w:rPr>
          <w:u w:val="single"/>
        </w:rPr>
        <w:t>violence</w:t>
      </w:r>
      <w:r>
        <w:t xml:space="preserve"> was not universally recognized as a human rights violation until very recently. "It was only in June 2008, that the United Nations Security Council voted unanimously 'that </w:t>
      </w:r>
      <w:r w:rsidRPr="008079BD">
        <w:rPr>
          <w:u w:val="single"/>
        </w:rPr>
        <w:t>rape and other forms of sexual violence can constitute a war crime, a crime against humanity, or a constitutive act with respect to genocide</w:t>
      </w:r>
      <w:r>
        <w:t xml:space="preserve">."' 26 The Security Council went on to note that </w:t>
      </w:r>
      <w:r w:rsidRPr="008079BD">
        <w:rPr>
          <w:u w:val="single"/>
        </w:rPr>
        <w:t xml:space="preserve">women and girls are particularly targeted in military tactics, in which sexual violence is used as a means "to humiliate, dominate, instill fear in, disperse and/or forcibly relocate civilian members </w:t>
      </w:r>
      <w:r w:rsidRPr="008079BD">
        <w:rPr>
          <w:rStyle w:val="Style13ptBold"/>
          <w:b w:val="0"/>
          <w:sz w:val="22"/>
          <w:u w:val="single"/>
        </w:rPr>
        <w:t>of a community or ethnic group</w:t>
      </w:r>
      <w:r>
        <w:rPr>
          <w:rStyle w:val="Style13ptBold"/>
          <w:b w:val="0"/>
          <w:sz w:val="22"/>
        </w:rPr>
        <w:t xml:space="preserve">."27 </w:t>
      </w:r>
    </w:p>
    <w:p w14:paraId="6C3B0A0B" w14:textId="77777777" w:rsidR="00A22E00" w:rsidRDefault="00A22E00" w:rsidP="00A22E00">
      <w:pPr>
        <w:rPr>
          <w:rStyle w:val="Style13ptBold"/>
          <w:b w:val="0"/>
          <w:bCs w:val="0"/>
          <w:sz w:val="22"/>
        </w:rPr>
      </w:pPr>
      <w:r w:rsidRPr="008079BD">
        <w:rPr>
          <w:rStyle w:val="Style13ptBold"/>
          <w:b w:val="0"/>
          <w:sz w:val="22"/>
          <w:u w:val="single"/>
        </w:rPr>
        <w:t>As both a cause and consequence to this gender-based violence, "[women] often have fewer opportunities and resources, lower socioeconomic status, [and] less power and influence" than their male counterparts.</w:t>
      </w:r>
      <w:r>
        <w:rPr>
          <w:rStyle w:val="Style13ptBold"/>
          <w:b w:val="0"/>
          <w:sz w:val="22"/>
        </w:rPr>
        <w:t xml:space="preserve">28 </w:t>
      </w:r>
      <w:r w:rsidRPr="008079BD">
        <w:rPr>
          <w:rStyle w:val="Style13ptBold"/>
          <w:b w:val="0"/>
          <w:sz w:val="22"/>
          <w:u w:val="single"/>
        </w:rPr>
        <w:t>Women who suffer from gender-based violence "face enormous challenges providing for their families and themselves."</w:t>
      </w:r>
      <w:r>
        <w:rPr>
          <w:rStyle w:val="Style13ptBold"/>
          <w:b w:val="0"/>
          <w:sz w:val="22"/>
        </w:rPr>
        <w:t xml:space="preserve"> 29 </w:t>
      </w:r>
      <w:r w:rsidRPr="008079BD">
        <w:rPr>
          <w:rStyle w:val="Style13ptBold"/>
          <w:b w:val="0"/>
          <w:sz w:val="22"/>
          <w:u w:val="single"/>
        </w:rPr>
        <w:t>This gender disparity is further amplified by displacement, which leads to exposure, "exploitation, enslavement, rape and other forms of abuse and Sexual and Gender Based Violence (SGBV)."</w:t>
      </w:r>
      <w:r>
        <w:rPr>
          <w:rStyle w:val="Style13ptBold"/>
          <w:b w:val="0"/>
          <w:sz w:val="22"/>
        </w:rPr>
        <w:t xml:space="preserve"> 30 </w:t>
      </w:r>
    </w:p>
    <w:p w14:paraId="2FFD3E3C" w14:textId="77777777" w:rsidR="00A22E00" w:rsidRDefault="00A22E00" w:rsidP="00A22E00">
      <w:pPr>
        <w:rPr>
          <w:rStyle w:val="Style13ptBold"/>
          <w:b w:val="0"/>
          <w:bCs w:val="0"/>
          <w:sz w:val="22"/>
        </w:rPr>
      </w:pPr>
      <w:r>
        <w:rPr>
          <w:rStyle w:val="Style13ptBold"/>
          <w:b w:val="0"/>
          <w:sz w:val="22"/>
        </w:rPr>
        <w:t xml:space="preserve">According to the UNHCR, </w:t>
      </w:r>
      <w:r w:rsidRPr="008079BD">
        <w:rPr>
          <w:rStyle w:val="Style13ptBold"/>
          <w:b w:val="0"/>
          <w:sz w:val="22"/>
          <w:u w:val="single"/>
        </w:rPr>
        <w:t>among the "approximately 50 million uprooted people around the world," including refugees</w:t>
      </w:r>
      <w:r>
        <w:rPr>
          <w:rStyle w:val="Style13ptBold"/>
          <w:b w:val="0"/>
          <w:sz w:val="22"/>
        </w:rPr>
        <w:t xml:space="preserve"> and displaced peoples, "[b]</w:t>
      </w:r>
      <w:proofErr w:type="spellStart"/>
      <w:r>
        <w:rPr>
          <w:rStyle w:val="Style13ptBold"/>
          <w:b w:val="0"/>
          <w:sz w:val="22"/>
        </w:rPr>
        <w:t>etween</w:t>
      </w:r>
      <w:proofErr w:type="spellEnd"/>
      <w:r>
        <w:rPr>
          <w:rStyle w:val="Style13ptBold"/>
          <w:b w:val="0"/>
          <w:sz w:val="22"/>
        </w:rPr>
        <w:t xml:space="preserve"> </w:t>
      </w:r>
      <w:r w:rsidRPr="008079BD">
        <w:rPr>
          <w:rStyle w:val="Style13ptBold"/>
          <w:b w:val="0"/>
          <w:sz w:val="22"/>
          <w:u w:val="single"/>
        </w:rPr>
        <w:t>75-80 percent of them are women and children</w:t>
      </w:r>
      <w:r>
        <w:rPr>
          <w:rStyle w:val="Style13ptBold"/>
          <w:b w:val="0"/>
          <w:sz w:val="22"/>
        </w:rPr>
        <w:t xml:space="preserve">."' Furthermore, the United States General Accounting Office (GAO) has found </w:t>
      </w:r>
      <w:r w:rsidRPr="008079BD">
        <w:rPr>
          <w:rStyle w:val="Style13ptBold"/>
          <w:b w:val="0"/>
          <w:sz w:val="22"/>
          <w:u w:val="single"/>
        </w:rPr>
        <w:t>that female refugees are "among the world's most vulnerable populations</w:t>
      </w:r>
      <w:r>
        <w:rPr>
          <w:rStyle w:val="Style13ptBold"/>
          <w:b w:val="0"/>
          <w:sz w:val="22"/>
        </w:rPr>
        <w:t xml:space="preserve">."32 </w:t>
      </w:r>
      <w:r w:rsidRPr="008079BD">
        <w:rPr>
          <w:rStyle w:val="Style13ptBold"/>
          <w:b w:val="0"/>
          <w:sz w:val="22"/>
          <w:u w:val="single"/>
        </w:rPr>
        <w:t>Despite comprising such a large segment of the displaced persons globally, and despite the vulnerability women face at home and as refugees, women represent a disproportionately low percentage of asylum seekers, and an even lower percentage of those women gain relief through residency</w:t>
      </w:r>
      <w:r>
        <w:rPr>
          <w:rStyle w:val="Style13ptBold"/>
          <w:b w:val="0"/>
          <w:sz w:val="22"/>
        </w:rPr>
        <w:t>.33</w:t>
      </w:r>
    </w:p>
    <w:p w14:paraId="21494F8D" w14:textId="77777777" w:rsidR="00A22E00" w:rsidRDefault="00A22E00" w:rsidP="00A22E00">
      <w:pPr>
        <w:pStyle w:val="Heading3"/>
      </w:pPr>
      <w:r>
        <w:lastRenderedPageBreak/>
        <w:t>AT Asylum Now: No Asylum, Focus on Narratives</w:t>
      </w:r>
    </w:p>
    <w:p w14:paraId="147DA034" w14:textId="77777777" w:rsidR="00A22E00" w:rsidRDefault="00A22E00" w:rsidP="00A22E00">
      <w:pPr>
        <w:pStyle w:val="Heading4"/>
      </w:pPr>
      <w:r>
        <w:t>The myth of the helpless abused women blocks asylum for victims that don’t conform to the paradigm</w:t>
      </w:r>
    </w:p>
    <w:p w14:paraId="3277A569" w14:textId="77777777" w:rsidR="00A22E00" w:rsidRPr="00356CD2" w:rsidRDefault="00A22E00" w:rsidP="00A22E00">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331181AA" w14:textId="77777777" w:rsidR="00A22E00" w:rsidRPr="00FB173B"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03" w:history="1">
        <w:r w:rsidRPr="00CB13C9">
          <w:rPr>
            <w:rStyle w:val="Hyperlink"/>
          </w:rPr>
          <w:t>https://kb.osu.edu/dspace/bitstream/handle/1811/81536/OSLJ_V78N3_0733.pdf</w:t>
        </w:r>
      </w:hyperlink>
      <w:r>
        <w:t>, accessed 6/29/18, GDI-JG)</w:t>
      </w:r>
    </w:p>
    <w:p w14:paraId="41A82C67" w14:textId="77777777" w:rsidR="00A22E00" w:rsidRDefault="00A22E00" w:rsidP="00A22E00">
      <w:r w:rsidRPr="0086122B">
        <w:rPr>
          <w:rStyle w:val="StyleUnderline"/>
        </w:rPr>
        <w:t>As a result of the proliferation of the Battered Woman Syndrome narrative and the ensuing stock story</w:t>
      </w:r>
      <w:r>
        <w:t>—</w:t>
      </w:r>
      <w:r w:rsidRPr="0086122B">
        <w:rPr>
          <w:rStyle w:val="Emphasis"/>
        </w:rPr>
        <w:t>the myth of the helpless abused woman</w:t>
      </w:r>
      <w:r>
        <w:t xml:space="preserve">— </w:t>
      </w:r>
      <w:r w:rsidRPr="0086122B">
        <w:rPr>
          <w:rStyle w:val="StyleUnderline"/>
        </w:rPr>
        <w:t>survivors of domestic violence who fail to conform to this paradigmatic powerless and docile victim role are at risk of not obtaining</w:t>
      </w:r>
      <w:r>
        <w:t xml:space="preserve"> the </w:t>
      </w:r>
      <w:r w:rsidRPr="0086122B">
        <w:rPr>
          <w:rStyle w:val="StyleUnderline"/>
        </w:rPr>
        <w:t>legal protections</w:t>
      </w:r>
      <w:r>
        <w:t xml:space="preserve"> they desperately need.130 As Professor Leigh </w:t>
      </w:r>
      <w:proofErr w:type="spellStart"/>
      <w:r>
        <w:t>Goodmark</w:t>
      </w:r>
      <w:proofErr w:type="spellEnd"/>
      <w:r>
        <w:t xml:space="preserve"> describes, </w:t>
      </w:r>
      <w:r w:rsidRPr="0086122B">
        <w:rPr>
          <w:rStyle w:val="StyleUnderline"/>
        </w:rPr>
        <w:t>women</w:t>
      </w:r>
      <w:r>
        <w:t>—</w:t>
      </w:r>
      <w:r w:rsidRPr="0086122B">
        <w:rPr>
          <w:rStyle w:val="StyleUnderline"/>
        </w:rPr>
        <w:t>particularly women of color and lesbians</w:t>
      </w:r>
      <w:r>
        <w:t>—</w:t>
      </w:r>
      <w:r w:rsidRPr="0086122B">
        <w:rPr>
          <w:rStyle w:val="StyleUnderline"/>
        </w:rPr>
        <w:t>who do not fit neatly into the prevailing narrative are often denied orders of protection when they fight back against their attackers or refuse to admit fear</w:t>
      </w:r>
      <w:r>
        <w:t xml:space="preserve">.131 Similarly, Professor Laurie Kohn explains that </w:t>
      </w:r>
      <w:r w:rsidRPr="0086122B">
        <w:rPr>
          <w:rStyle w:val="StyleUnderline"/>
        </w:rPr>
        <w:t xml:space="preserve">a </w:t>
      </w:r>
      <w:proofErr w:type="spellStart"/>
      <w:r w:rsidRPr="0086122B">
        <w:rPr>
          <w:rStyle w:val="StyleUnderline"/>
        </w:rPr>
        <w:t>nonpassive</w:t>
      </w:r>
      <w:proofErr w:type="spellEnd"/>
      <w:r w:rsidRPr="0086122B">
        <w:rPr>
          <w:rStyle w:val="StyleUnderline"/>
        </w:rPr>
        <w:t xml:space="preserve"> victim of domestic violence who expresses anger towards her assailant may be deemed incredible and denied</w:t>
      </w:r>
      <w:r>
        <w:t xml:space="preserve"> a protection order.132 Finally, Professor Evan Stark shares a case study in which </w:t>
      </w:r>
      <w:r w:rsidRPr="0086122B">
        <w:rPr>
          <w:rStyle w:val="StyleUnderline"/>
        </w:rPr>
        <w:t xml:space="preserve">a survivor of violence was “tearful and frightened outside the court, [but] in the courtroom she appeared defiant,” leading the court to view her as </w:t>
      </w:r>
      <w:r w:rsidRPr="0086122B">
        <w:t>“an</w:t>
      </w:r>
      <w:r w:rsidRPr="0086122B">
        <w:rPr>
          <w:rStyle w:val="StyleUnderline"/>
        </w:rPr>
        <w:t xml:space="preserve"> aggressive, demanding, even ‘rude’</w:t>
      </w:r>
      <w:r>
        <w:t xml:space="preserve"> mother.”133 </w:t>
      </w:r>
      <w:r w:rsidRPr="001D4A05">
        <w:rPr>
          <w:rStyle w:val="StyleUnderline"/>
        </w:rPr>
        <w:t>These injustices in the civil context—victims being required to conform their narratives to a particular stock story in order to be safe—endure in the realm of asylum law</w:t>
      </w:r>
      <w:r>
        <w:t>.134</w:t>
      </w:r>
    </w:p>
    <w:p w14:paraId="6BBC367E" w14:textId="77777777" w:rsidR="00A22E00" w:rsidRDefault="00A22E00" w:rsidP="00A22E00">
      <w:pPr>
        <w:rPr>
          <w:rStyle w:val="StyleUnderline"/>
        </w:rPr>
      </w:pPr>
      <w:r>
        <w:t xml:space="preserve">While </w:t>
      </w:r>
      <w:r w:rsidRPr="001D4A05">
        <w:rPr>
          <w:rStyle w:val="StyleUnderline"/>
        </w:rPr>
        <w:t>preconceived notions regarding the way victims of domestic violence should behave</w:t>
      </w:r>
      <w:r>
        <w:t xml:space="preserve"> may lead to injustice in a civil proceeding because decision-makers are not hearing the narrative they expect, they </w:t>
      </w:r>
      <w:r w:rsidRPr="001D4A05">
        <w:rPr>
          <w:rStyle w:val="StyleUnderline"/>
        </w:rPr>
        <w:t>seem certain to doom the claim of an asylum applicant who is not always passive or submissive to her abuser because the notion of the “helpless victim” is written into asylum law</w:t>
      </w:r>
      <w:r>
        <w:t xml:space="preserve">. As discussed above, </w:t>
      </w:r>
      <w:r w:rsidRPr="001D4A05">
        <w:rPr>
          <w:rStyle w:val="StyleUnderline"/>
        </w:rPr>
        <w:t xml:space="preserve">the prevailing </w:t>
      </w:r>
      <w:proofErr w:type="gramStart"/>
      <w:r w:rsidRPr="001D4A05">
        <w:rPr>
          <w:rStyle w:val="StyleUnderline"/>
        </w:rPr>
        <w:t>particular social</w:t>
      </w:r>
      <w:proofErr w:type="gramEnd"/>
      <w:r w:rsidRPr="001D4A05">
        <w:rPr>
          <w:rStyle w:val="StyleUnderline"/>
        </w:rPr>
        <w:t xml:space="preserve"> group formulations in domestic violence-based asylum cases require a woman to prove that she has been “unable to leave” her abuser or that he views her as his property</w:t>
      </w:r>
      <w:r>
        <w:t xml:space="preserve">.135 </w:t>
      </w:r>
      <w:r w:rsidRPr="001D4A05">
        <w:rPr>
          <w:rStyle w:val="StyleUnderline"/>
        </w:rPr>
        <w:t>This necessitates an applicant telling a particular type of story to the asylum adjudicator, namely, that she is docile and powerless.</w:t>
      </w:r>
      <w:r>
        <w:t xml:space="preserve"> </w:t>
      </w:r>
      <w:r w:rsidRPr="001D4A05">
        <w:rPr>
          <w:rStyle w:val="StyleUnderline"/>
        </w:rPr>
        <w:t>She must show that she could never muster the strength or internal fortitude to stand up to her abuser</w:t>
      </w:r>
      <w:r>
        <w:t xml:space="preserve"> </w:t>
      </w:r>
      <w:r w:rsidRPr="001D4A05">
        <w:rPr>
          <w:rStyle w:val="StyleUnderline"/>
        </w:rPr>
        <w:t>and</w:t>
      </w:r>
      <w:r>
        <w:t xml:space="preserve"> leave, that she was viewed as, and likely even </w:t>
      </w:r>
      <w:r w:rsidRPr="001D4A05">
        <w:rPr>
          <w:rStyle w:val="StyleUnderline"/>
        </w:rPr>
        <w:t>felt like, chattel.</w:t>
      </w:r>
    </w:p>
    <w:p w14:paraId="2E838021" w14:textId="77777777" w:rsidR="00A22E00" w:rsidRDefault="00A22E00" w:rsidP="00A22E00">
      <w:pPr>
        <w:pStyle w:val="Heading4"/>
      </w:pPr>
      <w:r>
        <w:t>Asylum law’s restrictive narrative hampers asylees – prevents client-centered representations</w:t>
      </w:r>
    </w:p>
    <w:p w14:paraId="05D72B50" w14:textId="77777777" w:rsidR="00A22E00" w:rsidRPr="00356CD2" w:rsidRDefault="00A22E00" w:rsidP="00A22E00">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2AA54DD1" w14:textId="77777777" w:rsidR="00A22E00" w:rsidRPr="004931F6"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04" w:history="1">
        <w:r w:rsidRPr="00CB13C9">
          <w:rPr>
            <w:rStyle w:val="Hyperlink"/>
          </w:rPr>
          <w:t>https://kb.osu.edu/dspace/bitstream/handle/1811/81536/OSLJ_V78N3_0733.pdf</w:t>
        </w:r>
      </w:hyperlink>
      <w:r>
        <w:t>, accessed 6/29/18, GDI-JG)</w:t>
      </w:r>
    </w:p>
    <w:p w14:paraId="22A715C8" w14:textId="77777777" w:rsidR="00A22E00" w:rsidRPr="00BC402A" w:rsidRDefault="00A22E00" w:rsidP="00A22E00">
      <w:pPr>
        <w:rPr>
          <w:rStyle w:val="StyleUnderline"/>
        </w:rPr>
      </w:pPr>
      <w:r w:rsidRPr="00BC402A">
        <w:rPr>
          <w:rStyle w:val="StyleUnderline"/>
        </w:rPr>
        <w:lastRenderedPageBreak/>
        <w:t>Asylum law’s restrictive and reductive narrative</w:t>
      </w:r>
      <w:r>
        <w:t xml:space="preserve"> of a domestic violence survivor as a weak and helpless victim </w:t>
      </w:r>
      <w:r w:rsidRPr="00BC402A">
        <w:rPr>
          <w:rStyle w:val="StyleUnderline"/>
        </w:rPr>
        <w:t>may prevent a lawyer from engaging in client-centered representation</w:t>
      </w:r>
      <w:r>
        <w:t xml:space="preserve">. In the client-centered lawyering model, </w:t>
      </w:r>
      <w:r w:rsidRPr="00BC402A">
        <w:rPr>
          <w:rStyle w:val="StyleUnderline"/>
        </w:rPr>
        <w:t>an attorney is expected to lay out all the legal options to her client</w:t>
      </w:r>
      <w:r>
        <w:t xml:space="preserve">, including both potential risks and benefits of different approaches, and allow the client to decide on a course of action.152 </w:t>
      </w:r>
      <w:r w:rsidRPr="00BC402A">
        <w:rPr>
          <w:rStyle w:val="StyleUnderline"/>
        </w:rPr>
        <w:t>Knowing that she must present a particular story and certain type of client to the adjudicator in order to prevail, a lawyer may</w:t>
      </w:r>
      <w:r>
        <w:t xml:space="preserve"> understandably </w:t>
      </w:r>
      <w:r w:rsidRPr="00BC402A">
        <w:rPr>
          <w:rStyle w:val="StyleUnderline"/>
        </w:rPr>
        <w:t>be tempted to convince a client to omit or minimize any stories in which the client is not presented as meek or docile, despite wishes of the client to the contrary.</w:t>
      </w:r>
      <w:r>
        <w:t xml:space="preserve"> More problematically, </w:t>
      </w:r>
      <w:r w:rsidRPr="00BC402A">
        <w:rPr>
          <w:rStyle w:val="StyleUnderline"/>
        </w:rPr>
        <w:t xml:space="preserve">a lawyer may not even present the option of telling the </w:t>
      </w:r>
      <w:proofErr w:type="spellStart"/>
      <w:r w:rsidRPr="00BC402A">
        <w:rPr>
          <w:rStyle w:val="StyleUnderline"/>
        </w:rPr>
        <w:t>counterstory</w:t>
      </w:r>
      <w:proofErr w:type="spellEnd"/>
      <w:r w:rsidRPr="00BC402A">
        <w:rPr>
          <w:rStyle w:val="StyleUnderline"/>
        </w:rPr>
        <w:t xml:space="preserve"> to her client, as it would preemptively be deemed a nonviable legal strategy.</w:t>
      </w:r>
    </w:p>
    <w:p w14:paraId="7EFB5EBD" w14:textId="77777777" w:rsidR="00A22E00" w:rsidRDefault="00A22E00" w:rsidP="00A22E00">
      <w:r>
        <w:t xml:space="preserve">Even if a lawyer does not knowingly minimize the role of her client, </w:t>
      </w:r>
      <w:r w:rsidRPr="00BC402A">
        <w:rPr>
          <w:rStyle w:val="StyleUnderline"/>
        </w:rPr>
        <w:t xml:space="preserve">unconscious cognitive bias may affect the information sought and ultimately presented. </w:t>
      </w:r>
      <w:r>
        <w:t xml:space="preserve">For example, </w:t>
      </w:r>
      <w:r w:rsidRPr="00BC402A">
        <w:rPr>
          <w:rStyle w:val="StyleUnderline"/>
        </w:rPr>
        <w:t>confirmation bias,</w:t>
      </w:r>
      <w:r>
        <w:t xml:space="preserve"> which is the tendency to seek out or listen only to evidence consistent with one’s views or preconceptions—and thereby ignore or dismiss evidence that contradicts those views—</w:t>
      </w:r>
      <w:r w:rsidRPr="00BC402A">
        <w:rPr>
          <w:rStyle w:val="StyleUnderline"/>
        </w:rPr>
        <w:t>might cause a lawyer to focus only on aspects of a client’s narrative that conform to the prevailing battered woman narrative</w:t>
      </w:r>
      <w:r>
        <w:t xml:space="preserve">.153 Thus, </w:t>
      </w:r>
      <w:r w:rsidRPr="00BC402A">
        <w:rPr>
          <w:rStyle w:val="StyleUnderline"/>
        </w:rPr>
        <w:t>in adhering to stock stories, advocates may consciously or unconsciously limit their client’s voice, as in the process of “pick[</w:t>
      </w:r>
      <w:proofErr w:type="spellStart"/>
      <w:r w:rsidRPr="00BC402A">
        <w:rPr>
          <w:rStyle w:val="StyleUnderline"/>
        </w:rPr>
        <w:t>ing</w:t>
      </w:r>
      <w:proofErr w:type="spellEnd"/>
      <w:r w:rsidRPr="00BC402A">
        <w:rPr>
          <w:rStyle w:val="StyleUnderline"/>
        </w:rPr>
        <w:t xml:space="preserve">] and </w:t>
      </w:r>
      <w:proofErr w:type="spellStart"/>
      <w:r w:rsidRPr="00BC402A">
        <w:rPr>
          <w:rStyle w:val="StyleUnderline"/>
        </w:rPr>
        <w:t>choos</w:t>
      </w:r>
      <w:proofErr w:type="spellEnd"/>
      <w:r w:rsidRPr="00BC402A">
        <w:rPr>
          <w:rStyle w:val="StyleUnderline"/>
        </w:rPr>
        <w:t>[</w:t>
      </w:r>
      <w:proofErr w:type="spellStart"/>
      <w:r w:rsidRPr="00BC402A">
        <w:rPr>
          <w:rStyle w:val="StyleUnderline"/>
        </w:rPr>
        <w:t>ing</w:t>
      </w:r>
      <w:proofErr w:type="spellEnd"/>
      <w:r w:rsidRPr="00BC402A">
        <w:rPr>
          <w:rStyle w:val="StyleUnderline"/>
        </w:rPr>
        <w:t>] from among the available facts to present a picture of what happened,” certain facts are chosen for emphasis, the whole story may never be told, and ultimately, the whole person may be lost</w:t>
      </w:r>
      <w:r w:rsidRPr="00BC402A">
        <w:t>.154</w:t>
      </w:r>
    </w:p>
    <w:p w14:paraId="0C6E64A3" w14:textId="77777777" w:rsidR="00A22E00" w:rsidRDefault="00A22E00" w:rsidP="00A22E00">
      <w:r w:rsidRPr="003E3899">
        <w:rPr>
          <w:rStyle w:val="StyleUnderline"/>
        </w:rPr>
        <w:t>This concern is particularly pronounced</w:t>
      </w:r>
      <w:r w:rsidRPr="007A40AF">
        <w:t xml:space="preserve"> in the area </w:t>
      </w:r>
      <w:r w:rsidRPr="003E3899">
        <w:rPr>
          <w:rStyle w:val="StyleUnderline"/>
        </w:rPr>
        <w:t>where domestic violence and asylum intersect. With respect to legal advocacy for women who have experienced domestic violence</w:t>
      </w:r>
      <w:r w:rsidRPr="007A40AF">
        <w:t xml:space="preserve">, as explained above, </w:t>
      </w:r>
      <w:r w:rsidRPr="003E3899">
        <w:rPr>
          <w:rStyle w:val="StyleUnderline"/>
        </w:rPr>
        <w:t xml:space="preserve">a lawyer’s imposition of a </w:t>
      </w:r>
      <w:proofErr w:type="gramStart"/>
      <w:r w:rsidRPr="003E3899">
        <w:rPr>
          <w:rStyle w:val="StyleUnderline"/>
        </w:rPr>
        <w:t>particular narrative</w:t>
      </w:r>
      <w:proofErr w:type="gramEnd"/>
      <w:r w:rsidRPr="003E3899">
        <w:rPr>
          <w:rStyle w:val="StyleUnderline"/>
        </w:rPr>
        <w:t xml:space="preserve"> against her client’s will may serve to replicate and perpetuate the imposition of power and control a survivor experienced in her abusive relationship</w:t>
      </w:r>
      <w:r w:rsidRPr="007A40AF">
        <w:t xml:space="preserve">. And in the context of asylum law, where the nature and history of the “largely male-oriented body of law” has conditioned lawyers to formulate women’s cases “in ways which reflect the advocate’s understanding of the law rather than the reality of the applicant’s experiences,” </w:t>
      </w:r>
      <w:r w:rsidRPr="003E3899">
        <w:rPr>
          <w:rStyle w:val="Emphasis"/>
        </w:rPr>
        <w:t>the inability of a female client to tell her true story impacts not only the survivor herself but the status of women in the immigration legal system as a whole.</w:t>
      </w:r>
      <w:r w:rsidRPr="007A40AF">
        <w:t xml:space="preserve">155 </w:t>
      </w:r>
      <w:r w:rsidRPr="003E3899">
        <w:rPr>
          <w:rStyle w:val="StyleUnderline"/>
        </w:rPr>
        <w:t>Strict adherence to the Matter of L-R- and Matter of A- R-C-G- particular social group formulations may</w:t>
      </w:r>
      <w:r w:rsidRPr="007A40AF">
        <w:t xml:space="preserve"> therefore </w:t>
      </w:r>
      <w:r w:rsidRPr="003E3899">
        <w:rPr>
          <w:rStyle w:val="StyleUnderline"/>
        </w:rPr>
        <w:t>damage the relationship between a lawyer and her client, inhibit open and honest communication, and may ultimately even adversely impact the outcome of a legal case</w:t>
      </w:r>
      <w:r w:rsidRPr="007A40AF">
        <w:t xml:space="preserve"> (or the integrity of the legal system as a whole)—</w:t>
      </w:r>
      <w:r w:rsidRPr="003E3899">
        <w:rPr>
          <w:rStyle w:val="Emphasis"/>
        </w:rPr>
        <w:t>all things that client-centered advocacy seeks to prevent.</w:t>
      </w:r>
    </w:p>
    <w:p w14:paraId="02176AF4" w14:textId="77777777" w:rsidR="00A22E00" w:rsidRDefault="00A22E00" w:rsidP="00A22E00">
      <w:pPr>
        <w:pStyle w:val="Heading4"/>
      </w:pPr>
      <w:r>
        <w:t>The harms of the existing social groups force victims to assume a powerless appearance</w:t>
      </w:r>
    </w:p>
    <w:p w14:paraId="576ECCC9" w14:textId="77777777" w:rsidR="00A22E00" w:rsidRPr="00356CD2" w:rsidRDefault="00A22E00" w:rsidP="00A22E00">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50B31310" w14:textId="77777777" w:rsidR="00A22E00" w:rsidRPr="008F09F0"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05" w:history="1">
        <w:r w:rsidRPr="00CB13C9">
          <w:rPr>
            <w:rStyle w:val="Hyperlink"/>
          </w:rPr>
          <w:t>https://kb.osu.edu/dspace/bitstream/handle/1811/81536/OSLJ_V78N3_0733.pdf</w:t>
        </w:r>
      </w:hyperlink>
      <w:r>
        <w:t>, accessed 6/29/18, GDI-JG)</w:t>
      </w:r>
    </w:p>
    <w:p w14:paraId="00EF27B4" w14:textId="77777777" w:rsidR="00A22E00" w:rsidRPr="008F09F0" w:rsidRDefault="00A22E00" w:rsidP="00A22E00">
      <w:pPr>
        <w:rPr>
          <w:b/>
          <w:iCs/>
          <w:u w:val="single"/>
        </w:rPr>
      </w:pPr>
      <w:r w:rsidRPr="00071118">
        <w:t xml:space="preserve">But </w:t>
      </w:r>
      <w:r w:rsidRPr="001D1383">
        <w:rPr>
          <w:rStyle w:val="StyleUnderline"/>
        </w:rPr>
        <w:t xml:space="preserve">even if a woman </w:t>
      </w:r>
      <w:proofErr w:type="gramStart"/>
      <w:r w:rsidRPr="001D1383">
        <w:rPr>
          <w:rStyle w:val="StyleUnderline"/>
        </w:rPr>
        <w:t>is able to</w:t>
      </w:r>
      <w:proofErr w:type="gramEnd"/>
      <w:r w:rsidRPr="001D1383">
        <w:rPr>
          <w:rStyle w:val="StyleUnderline"/>
        </w:rPr>
        <w:t xml:space="preserve"> obtain asylum, the harm of the existing particular social groups is not necessarily avoided</w:t>
      </w:r>
      <w:r w:rsidRPr="00071118">
        <w:t xml:space="preserve">. </w:t>
      </w:r>
      <w:r w:rsidRPr="001D1383">
        <w:rPr>
          <w:rStyle w:val="StyleUnderline"/>
        </w:rPr>
        <w:t xml:space="preserve">Asylum law exists to provide protection to refugees—individuals who have faced </w:t>
      </w:r>
      <w:r w:rsidRPr="001D1383">
        <w:rPr>
          <w:rStyle w:val="StyleUnderline"/>
        </w:rPr>
        <w:lastRenderedPageBreak/>
        <w:t>unspeakable horrors</w:t>
      </w:r>
      <w:r w:rsidRPr="00071118">
        <w:t xml:space="preserve"> in their home countries and fear further harm if they are returned. Thus, </w:t>
      </w:r>
      <w:r w:rsidRPr="001D1383">
        <w:rPr>
          <w:rStyle w:val="Emphasis"/>
        </w:rPr>
        <w:t>the</w:t>
      </w:r>
      <w:r w:rsidRPr="00071118">
        <w:t xml:space="preserve"> </w:t>
      </w:r>
      <w:r w:rsidRPr="001D1383">
        <w:rPr>
          <w:rStyle w:val="Emphasis"/>
        </w:rPr>
        <w:t>need to tell a tragic story may be demanded in any asylum claim, regardless of the basis for protection</w:t>
      </w:r>
      <w:r w:rsidRPr="00071118">
        <w:t xml:space="preserve">. However, </w:t>
      </w:r>
      <w:r w:rsidRPr="001D1383">
        <w:rPr>
          <w:rStyle w:val="StyleUnderline"/>
        </w:rPr>
        <w:t>if</w:t>
      </w:r>
      <w:r w:rsidRPr="00071118">
        <w:t xml:space="preserve">, for example, </w:t>
      </w:r>
      <w:r w:rsidRPr="001D1383">
        <w:rPr>
          <w:rStyle w:val="StyleUnderline"/>
        </w:rPr>
        <w:t>a political activist is seeking asylum for speaking out against abuses committed by her home country’s government, she is permitted under existing law to tell a story of both victimization and empowerment</w:t>
      </w:r>
      <w:r w:rsidRPr="001D1383">
        <w:t xml:space="preserve">. In her asylum application and testimony, </w:t>
      </w:r>
      <w:r w:rsidRPr="001D1383">
        <w:rPr>
          <w:rStyle w:val="StyleUnderline"/>
        </w:rPr>
        <w:t>she may speak of how she fought against oppression and was jailed, tortured, or</w:t>
      </w:r>
      <w:r w:rsidRPr="001D1383">
        <w:t xml:space="preserve"> (like a domestic violence victim) </w:t>
      </w:r>
      <w:r w:rsidRPr="001D1383">
        <w:rPr>
          <w:rStyle w:val="StyleUnderline"/>
        </w:rPr>
        <w:t>beaten and raped as a result</w:t>
      </w:r>
      <w:r w:rsidRPr="001D1383">
        <w:t xml:space="preserve">. The </w:t>
      </w:r>
      <w:r w:rsidRPr="001D1383">
        <w:rPr>
          <w:rStyle w:val="StyleUnderline"/>
        </w:rPr>
        <w:t xml:space="preserve">current </w:t>
      </w:r>
      <w:proofErr w:type="gramStart"/>
      <w:r w:rsidRPr="001D1383">
        <w:rPr>
          <w:rStyle w:val="StyleUnderline"/>
        </w:rPr>
        <w:t>particular social</w:t>
      </w:r>
      <w:proofErr w:type="gramEnd"/>
      <w:r w:rsidRPr="001D1383">
        <w:rPr>
          <w:rStyle w:val="StyleUnderline"/>
        </w:rPr>
        <w:t xml:space="preserve"> group formulations in domestic violence claims do not allow survivors of domestic abuse to tell the first half of this story</w:t>
      </w:r>
      <w:r w:rsidRPr="001D1383">
        <w:t>—</w:t>
      </w:r>
      <w:r w:rsidRPr="001D1383">
        <w:rPr>
          <w:rStyle w:val="Emphasis"/>
        </w:rPr>
        <w:t>the aspects of their narrative that show them fighting against subjugation</w:t>
      </w:r>
      <w:r w:rsidRPr="001D1383">
        <w:t xml:space="preserve">. </w:t>
      </w:r>
      <w:r w:rsidRPr="001D1383">
        <w:rPr>
          <w:rStyle w:val="StyleUnderline"/>
        </w:rPr>
        <w:t xml:space="preserve">Strength or dignity must be eradicated </w:t>
      </w:r>
      <w:r w:rsidRPr="001D1383">
        <w:t xml:space="preserve">from their narrative. </w:t>
      </w:r>
      <w:r w:rsidRPr="001D1383">
        <w:rPr>
          <w:rStyle w:val="Emphasis"/>
        </w:rPr>
        <w:t>There is only one way to prevail, and that is to be completely powerless.</w:t>
      </w:r>
    </w:p>
    <w:p w14:paraId="71D2E487" w14:textId="77777777" w:rsidR="00A22E00" w:rsidRPr="00FB69ED" w:rsidRDefault="00A22E00" w:rsidP="00A22E00">
      <w:pPr>
        <w:rPr>
          <w:rStyle w:val="StyleUnderline"/>
        </w:rPr>
      </w:pPr>
      <w:r w:rsidRPr="00593041">
        <w:rPr>
          <w:rStyle w:val="StyleUnderline"/>
        </w:rPr>
        <w:t>The effective inability of a survivor of domestic violence to tell her authentic story</w:t>
      </w:r>
      <w:r w:rsidRPr="00593041">
        <w:t xml:space="preserve">, one that may involve a combination of power and powerlessness, </w:t>
      </w:r>
      <w:r w:rsidRPr="00593041">
        <w:rPr>
          <w:rStyle w:val="Emphasis"/>
        </w:rPr>
        <w:t>is a profound violation perpetrated by the legal system</w:t>
      </w:r>
      <w:r w:rsidRPr="00593041">
        <w:t xml:space="preserve">. As Professor Ann </w:t>
      </w:r>
      <w:proofErr w:type="spellStart"/>
      <w:r w:rsidRPr="00593041">
        <w:t>Shalleck</w:t>
      </w:r>
      <w:proofErr w:type="spellEnd"/>
      <w:r w:rsidRPr="00593041">
        <w:t xml:space="preserve"> describes, “[</w:t>
      </w:r>
      <w:proofErr w:type="spellStart"/>
      <w:r w:rsidRPr="00593041">
        <w:t>i</w:t>
      </w:r>
      <w:proofErr w:type="spellEnd"/>
      <w:r w:rsidRPr="00593041">
        <w:t>]n order to secure what legal protections exist, [</w:t>
      </w:r>
      <w:r w:rsidRPr="00FB69ED">
        <w:rPr>
          <w:rStyle w:val="StyleUnderline"/>
        </w:rPr>
        <w:t>survivors] often must violate their own understanding of themselves and conform to the dominant stereotype</w:t>
      </w:r>
      <w:r w:rsidRPr="00593041">
        <w:t xml:space="preserve">,” </w:t>
      </w:r>
      <w:r w:rsidRPr="00FB69ED">
        <w:rPr>
          <w:rStyle w:val="Emphasis"/>
        </w:rPr>
        <w:t>forcing them to lose themselves in the process</w:t>
      </w:r>
      <w:r w:rsidRPr="00593041">
        <w:t xml:space="preserve">.138 Similarly, the </w:t>
      </w:r>
      <w:r w:rsidRPr="00FB69ED">
        <w:rPr>
          <w:rStyle w:val="StyleUnderline"/>
        </w:rPr>
        <w:t xml:space="preserve">pressure to conform to the “ideal” meek and impotent victim narrative denies an abused woman the opportunity to (re)claim her identity as a “free person[] entitled to a </w:t>
      </w:r>
      <w:proofErr w:type="spellStart"/>
      <w:r w:rsidRPr="00FB69ED">
        <w:rPr>
          <w:rStyle w:val="StyleUnderline"/>
        </w:rPr>
        <w:t>liberatory</w:t>
      </w:r>
      <w:proofErr w:type="spellEnd"/>
      <w:r w:rsidRPr="00FB69ED">
        <w:rPr>
          <w:rStyle w:val="StyleUnderline"/>
        </w:rPr>
        <w:t xml:space="preserve"> response</w:t>
      </w:r>
      <w:r w:rsidRPr="00593041">
        <w:t xml:space="preserve">.”139 In effect, </w:t>
      </w:r>
      <w:r w:rsidRPr="00FB69ED">
        <w:rPr>
          <w:rStyle w:val="StyleUnderline"/>
        </w:rPr>
        <w:t>the legal requirements of the asylum system serve to control and potentially coopt a survivor’s sense of self, ironically, an action previously undertaken by her abusive partner.</w:t>
      </w:r>
    </w:p>
    <w:p w14:paraId="4295FB77" w14:textId="77777777" w:rsidR="00A22E00" w:rsidRDefault="00A22E00" w:rsidP="00A22E00">
      <w:pPr>
        <w:pStyle w:val="Heading4"/>
      </w:pPr>
      <w:r>
        <w:t>Current social groups posit only “meek, docile, and powerless” women should be admitted</w:t>
      </w:r>
    </w:p>
    <w:p w14:paraId="0EDCE351" w14:textId="77777777" w:rsidR="00A22E00" w:rsidRPr="00356CD2" w:rsidRDefault="00A22E00" w:rsidP="00A22E00">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4B096128" w14:textId="77777777" w:rsidR="00A22E00" w:rsidRPr="001D2E1F"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06" w:history="1">
        <w:r w:rsidRPr="00CB13C9">
          <w:rPr>
            <w:rStyle w:val="Hyperlink"/>
          </w:rPr>
          <w:t>https://kb.osu.edu/dspace/bitstream/handle/1811/81536/OSLJ_V78N3_0733.pdf</w:t>
        </w:r>
      </w:hyperlink>
      <w:r>
        <w:t>, accessed 6/29/18, GDI-JG)</w:t>
      </w:r>
    </w:p>
    <w:p w14:paraId="41E1275A" w14:textId="77777777" w:rsidR="00A22E00" w:rsidRDefault="00A22E00" w:rsidP="00A22E00">
      <w:proofErr w:type="gramStart"/>
      <w:r w:rsidRPr="00930FF4">
        <w:rPr>
          <w:rStyle w:val="StyleUnderline"/>
        </w:rPr>
        <w:t>In</w:t>
      </w:r>
      <w:r w:rsidRPr="00AA72F8">
        <w:t xml:space="preserve"> the area of</w:t>
      </w:r>
      <w:proofErr w:type="gramEnd"/>
      <w:r w:rsidRPr="00AA72F8">
        <w:t xml:space="preserve"> </w:t>
      </w:r>
      <w:r w:rsidRPr="00930FF4">
        <w:rPr>
          <w:rStyle w:val="StyleUnderline"/>
        </w:rPr>
        <w:t>domestic violence, where power and control are widely understood to be the primary tools of abuse</w:t>
      </w:r>
      <w:r w:rsidRPr="00AA72F8">
        <w:t xml:space="preserve">,145 </w:t>
      </w:r>
      <w:r w:rsidRPr="00930FF4">
        <w:rPr>
          <w:rStyle w:val="StyleUnderline"/>
        </w:rPr>
        <w:t xml:space="preserve">the fact </w:t>
      </w:r>
      <w:r w:rsidRPr="00930FF4">
        <w:t>that</w:t>
      </w:r>
      <w:r w:rsidRPr="00930FF4">
        <w:rPr>
          <w:rStyle w:val="StyleUnderline"/>
        </w:rPr>
        <w:t xml:space="preserve"> a woman cannot</w:t>
      </w:r>
      <w:r w:rsidRPr="00AA72F8">
        <w:t xml:space="preserve"> push back against the stock story by telling a </w:t>
      </w:r>
      <w:proofErr w:type="spellStart"/>
      <w:r w:rsidRPr="00AA72F8">
        <w:t>counterstory</w:t>
      </w:r>
      <w:proofErr w:type="spellEnd"/>
      <w:r w:rsidRPr="00AA72F8">
        <w:t xml:space="preserve"> that allows her to </w:t>
      </w:r>
      <w:r w:rsidRPr="00930FF4">
        <w:rPr>
          <w:rStyle w:val="StyleUnderline"/>
        </w:rPr>
        <w:t>assume</w:t>
      </w:r>
      <w:r w:rsidRPr="00AA72F8">
        <w:t xml:space="preserve"> and proclaim </w:t>
      </w:r>
      <w:r w:rsidRPr="00930FF4">
        <w:rPr>
          <w:rStyle w:val="StyleUnderline"/>
        </w:rPr>
        <w:t>her identity as a powerful agent is particularly lamentable</w:t>
      </w:r>
      <w:r w:rsidRPr="00AA72F8">
        <w:t xml:space="preserve">. As experts have noted, </w:t>
      </w:r>
      <w:r w:rsidRPr="00930FF4">
        <w:rPr>
          <w:rStyle w:val="StyleUnderline"/>
        </w:rPr>
        <w:t>a battered woman is further disempowered when, “rather than having faith in the validity of her story, she is counseled to retell the incident to make it more suitable for the [legal system].”</w:t>
      </w:r>
      <w:r>
        <w:t>146 Thus, “[</w:t>
      </w:r>
      <w:r w:rsidRPr="00930FF4">
        <w:rPr>
          <w:rStyle w:val="StyleUnderline"/>
        </w:rPr>
        <w:t>n]</w:t>
      </w:r>
      <w:proofErr w:type="spellStart"/>
      <w:r w:rsidRPr="00930FF4">
        <w:rPr>
          <w:rStyle w:val="StyleUnderline"/>
        </w:rPr>
        <w:t>arratives</w:t>
      </w:r>
      <w:proofErr w:type="spellEnd"/>
      <w:r w:rsidRPr="00930FF4">
        <w:rPr>
          <w:rStyle w:val="StyleUnderline"/>
        </w:rPr>
        <w:t xml:space="preserve"> that enable a woman to see that she is not responsible for the violence against her, and that she is actively struggling against that violence, can be an essential tool in helping her hold on to her sense of self</w:t>
      </w:r>
      <w:r>
        <w:t>.”147 This is why feminist scholars focus on women’s agency, in the hope that doing so can “provide a more realistic, dignified account of women’s resistance to male domination, without minimizing the harm done by oppression.”148</w:t>
      </w:r>
    </w:p>
    <w:p w14:paraId="75AF9024" w14:textId="77777777" w:rsidR="00A22E00" w:rsidRPr="003D5F48" w:rsidRDefault="00A22E00" w:rsidP="00A22E00">
      <w:pPr>
        <w:rPr>
          <w:b/>
          <w:iCs/>
          <w:u w:val="single"/>
        </w:rPr>
      </w:pPr>
      <w:r w:rsidRPr="00930FF4">
        <w:rPr>
          <w:rStyle w:val="StyleUnderline"/>
        </w:rPr>
        <w:t xml:space="preserve">It is precisely this type of counternarrative that is foreclosed by the “unable to leave” and “viewed as property” </w:t>
      </w:r>
      <w:proofErr w:type="gramStart"/>
      <w:r w:rsidRPr="00930FF4">
        <w:rPr>
          <w:rStyle w:val="StyleUnderline"/>
        </w:rPr>
        <w:t>particular social</w:t>
      </w:r>
      <w:proofErr w:type="gramEnd"/>
      <w:r w:rsidRPr="00930FF4">
        <w:rPr>
          <w:rStyle w:val="StyleUnderline"/>
        </w:rPr>
        <w:t xml:space="preserve"> groups</w:t>
      </w:r>
      <w:r>
        <w:t>—</w:t>
      </w:r>
      <w:r w:rsidRPr="00930FF4">
        <w:rPr>
          <w:rStyle w:val="Emphasis"/>
        </w:rPr>
        <w:t>a grave harm to immigrant survivors.</w:t>
      </w:r>
      <w:r>
        <w:t xml:space="preserve"> </w:t>
      </w:r>
      <w:proofErr w:type="gramStart"/>
      <w:r>
        <w:t>In order to</w:t>
      </w:r>
      <w:proofErr w:type="gramEnd"/>
      <w:r>
        <w:t xml:space="preserve"> receive what may be life-saving asylum status, </w:t>
      </w:r>
      <w:r w:rsidRPr="00930FF4">
        <w:rPr>
          <w:rStyle w:val="StyleUnderline"/>
        </w:rPr>
        <w:t>women must sacrifice their sense of strength and power, and perhaps even their identities</w:t>
      </w:r>
      <w:r>
        <w:t xml:space="preserve">. </w:t>
      </w:r>
      <w:r w:rsidRPr="00930FF4">
        <w:rPr>
          <w:rStyle w:val="StyleUnderline"/>
        </w:rPr>
        <w:t xml:space="preserve">This requirement speaks volumes about our legal system and its view and treatment of </w:t>
      </w:r>
      <w:r w:rsidRPr="00930FF4">
        <w:rPr>
          <w:rStyle w:val="StyleUnderline"/>
        </w:rPr>
        <w:lastRenderedPageBreak/>
        <w:t>women</w:t>
      </w:r>
      <w:r>
        <w:t>. Moreover</w:t>
      </w:r>
      <w:r w:rsidRPr="007A1EC1">
        <w:rPr>
          <w:rStyle w:val="StyleUnderline"/>
        </w:rPr>
        <w:t>, it sends a chilling message to survivors of domestic violence who are newcomers to the United States as well as to the rest of the world</w:t>
      </w:r>
      <w:r>
        <w:t xml:space="preserve">, one that will be addressed in Part IV.D below, </w:t>
      </w:r>
      <w:r w:rsidRPr="001D2E1F">
        <w:rPr>
          <w:rStyle w:val="StyleUnderline"/>
        </w:rPr>
        <w:t>that only certain types of women—</w:t>
      </w:r>
      <w:r w:rsidRPr="001D2E1F">
        <w:rPr>
          <w:rStyle w:val="Emphasis"/>
        </w:rPr>
        <w:t>those that are meek, docile, and powerless—are welcome in this country.</w:t>
      </w:r>
    </w:p>
    <w:p w14:paraId="6B39BD38" w14:textId="77777777" w:rsidR="00A22E00" w:rsidRDefault="00A22E00" w:rsidP="00A22E00">
      <w:pPr>
        <w:pStyle w:val="Heading4"/>
      </w:pPr>
      <w:r>
        <w:t>Asylum hampered now – domestic violence victims are denied because of lack of narratives</w:t>
      </w:r>
    </w:p>
    <w:p w14:paraId="211D0F32" w14:textId="77777777" w:rsidR="00A22E00" w:rsidRPr="00356CD2" w:rsidRDefault="00A22E00" w:rsidP="00A22E00">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72DCC2C2" w14:textId="77777777" w:rsidR="00A22E00" w:rsidRPr="009033BF"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07" w:history="1">
        <w:r w:rsidRPr="00CB13C9">
          <w:rPr>
            <w:rStyle w:val="Hyperlink"/>
          </w:rPr>
          <w:t>https://kb.osu.edu/dspace/bitstream/handle/1811/81536/OSLJ_V78N3_0733.pdf</w:t>
        </w:r>
      </w:hyperlink>
      <w:r>
        <w:t>, accessed 6/29/18, GDI-JG)</w:t>
      </w:r>
    </w:p>
    <w:p w14:paraId="1A288543" w14:textId="77777777" w:rsidR="00A22E00" w:rsidRDefault="00A22E00" w:rsidP="00A22E00">
      <w:r w:rsidRPr="00136FF6">
        <w:rPr>
          <w:rStyle w:val="StyleUnderline"/>
        </w:rPr>
        <w:t>Narrative, or storytelling</w:t>
      </w:r>
      <w:r w:rsidRPr="00136FF6">
        <w:t xml:space="preserve">, has always been an essential aspect of everyday life, but it </w:t>
      </w:r>
      <w:r w:rsidRPr="00136FF6">
        <w:rPr>
          <w:rStyle w:val="StyleUnderline"/>
        </w:rPr>
        <w:t>has increasingly gained attention as critical to lawyering.</w:t>
      </w:r>
      <w:r w:rsidRPr="00136FF6">
        <w:t xml:space="preserve">123 </w:t>
      </w:r>
      <w:r w:rsidRPr="00136FF6">
        <w:rPr>
          <w:rStyle w:val="StyleUnderline"/>
        </w:rPr>
        <w:t>Because narrative “is our most basic form of communication and the primary lens through which we understand day to day human experience,” it is only natural that lawyers seek to use stories in the courtroom or in conducting other forms of legal advocacy for their clients.</w:t>
      </w:r>
      <w:r w:rsidRPr="00136FF6">
        <w:t xml:space="preserve">124 But while the utility of narrative is clear, it </w:t>
      </w:r>
      <w:r w:rsidRPr="00136FF6">
        <w:rPr>
          <w:rStyle w:val="StyleUnderline"/>
        </w:rPr>
        <w:t>is possible to have too much of a good thing; an overreliance on particular narratives can, if overused or utilized without purpose in the absence of critical analysis, become static and inescapable stock stories</w:t>
      </w:r>
      <w:r>
        <w:t>.125</w:t>
      </w:r>
    </w:p>
    <w:p w14:paraId="1F8D2DB0" w14:textId="77777777" w:rsidR="00A22E00" w:rsidRPr="009033BF" w:rsidRDefault="00A22E00" w:rsidP="00A22E00">
      <w:pPr>
        <w:rPr>
          <w:u w:val="single"/>
        </w:rPr>
      </w:pPr>
      <w:r>
        <w:t xml:space="preserve">Like narrative, stock stories, or schema,126 can be useful. Faced with an endless stream of stimuli in our daily lives, schema help us assign meaning to the information we receive, limit unnecessary processing, and allow us to draw inferences about what might happen in the future.127 However, as Professor Gerald </w:t>
      </w:r>
      <w:proofErr w:type="spellStart"/>
      <w:r>
        <w:t>López</w:t>
      </w:r>
      <w:proofErr w:type="spellEnd"/>
      <w:r>
        <w:t xml:space="preserve"> writes, </w:t>
      </w:r>
      <w:r w:rsidRPr="00136FF6">
        <w:rPr>
          <w:rStyle w:val="StyleUnderline"/>
        </w:rPr>
        <w:t>while “stock stories embody our deepest human, social and political values” and “help us carry out the routine activities of life without constantly having to analyze or question what we are doing[,] . . . they also may disguise and distort</w:t>
      </w:r>
      <w:r>
        <w:t xml:space="preserve">.”128 </w:t>
      </w:r>
      <w:r w:rsidRPr="00136FF6">
        <w:rPr>
          <w:rStyle w:val="Emphasis"/>
        </w:rPr>
        <w:t>When stock stories become the sole lens though which a client or experience is viewed</w:t>
      </w:r>
      <w:r>
        <w:t xml:space="preserve">, and/or when they serve to perpetuate stereotypes or limit open-mindedness or free-thinking, </w:t>
      </w:r>
      <w:r w:rsidRPr="00136FF6">
        <w:rPr>
          <w:rStyle w:val="Emphasis"/>
        </w:rPr>
        <w:t>they are highly problematic</w:t>
      </w:r>
      <w:r>
        <w:t xml:space="preserve">.129 And </w:t>
      </w:r>
      <w:r w:rsidRPr="00136FF6">
        <w:rPr>
          <w:rStyle w:val="StyleUnderline"/>
        </w:rPr>
        <w:t xml:space="preserve">when narrative evolves to a unitary stock story—a legal category or conception that one must adhere to in order to receive protection—it becomes a dangerous legal weapon. </w:t>
      </w:r>
      <w:r w:rsidRPr="00136FF6">
        <w:rPr>
          <w:rStyle w:val="Emphasis"/>
        </w:rPr>
        <w:t>This is precisely what has occurred in domestic violence asylum law.</w:t>
      </w:r>
    </w:p>
    <w:p w14:paraId="061E8452" w14:textId="77777777" w:rsidR="00A22E00" w:rsidRDefault="00A22E00" w:rsidP="00A22E00">
      <w:pPr>
        <w:pStyle w:val="Heading3"/>
      </w:pPr>
      <w:r>
        <w:lastRenderedPageBreak/>
        <w:t>AT Asylum now: No Asylum – Social Groups Inconsistent</w:t>
      </w:r>
    </w:p>
    <w:p w14:paraId="5BC6E6EC" w14:textId="77777777" w:rsidR="00A22E00" w:rsidRDefault="00A22E00" w:rsidP="00A22E00">
      <w:pPr>
        <w:pStyle w:val="Heading4"/>
      </w:pPr>
      <w:r>
        <w:t>Current social groups for asylum claims do not consistently aid those fleeing from domestic violence</w:t>
      </w:r>
    </w:p>
    <w:p w14:paraId="7895E138" w14:textId="77777777" w:rsidR="00A22E00" w:rsidRPr="00C63BCF" w:rsidRDefault="00A22E00" w:rsidP="00A22E00">
      <w:pPr>
        <w:rPr>
          <w:b/>
          <w:sz w:val="26"/>
          <w:szCs w:val="26"/>
        </w:rPr>
      </w:pPr>
      <w:proofErr w:type="spellStart"/>
      <w:r w:rsidRPr="00C63BCF">
        <w:rPr>
          <w:b/>
          <w:sz w:val="26"/>
          <w:szCs w:val="26"/>
        </w:rPr>
        <w:t>Nanasi</w:t>
      </w:r>
      <w:proofErr w:type="spellEnd"/>
      <w:r w:rsidRPr="00C63BCF">
        <w:rPr>
          <w:b/>
          <w:sz w:val="26"/>
          <w:szCs w:val="26"/>
        </w:rPr>
        <w:t>, Assistant Professor and Director, Judge Elmo B. Hunter Legal Center for Victims of Crimes Against Women, SMU Dedman School of Law, 2017</w:t>
      </w:r>
    </w:p>
    <w:p w14:paraId="28EE1A5B" w14:textId="77777777" w:rsidR="00A22E00"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08" w:history="1">
        <w:r w:rsidRPr="00CB13C9">
          <w:rPr>
            <w:rStyle w:val="Hyperlink"/>
          </w:rPr>
          <w:t>https://kb.osu.edu/dspace/bitstream/handle/1811/81536/OSLJ_V78N3_0733.pdf</w:t>
        </w:r>
      </w:hyperlink>
      <w:r>
        <w:t>, accessed 6/29/18, GDI-JG)</w:t>
      </w:r>
    </w:p>
    <w:p w14:paraId="5175D605" w14:textId="77777777" w:rsidR="00A22E00" w:rsidRDefault="00A22E00" w:rsidP="00A22E00">
      <w:r>
        <w:t>*DHS = Department of Homeland Security</w:t>
      </w:r>
    </w:p>
    <w:p w14:paraId="30A06A2A" w14:textId="77777777" w:rsidR="00A22E00" w:rsidRPr="002D7BC3" w:rsidRDefault="00A22E00" w:rsidP="00A22E00">
      <w:r w:rsidRPr="002E52EE">
        <w:rPr>
          <w:rStyle w:val="StyleUnderline"/>
        </w:rPr>
        <w:t>It is certainly a significant advancement to have a published, precedent- setting case acknowledging the validity of asylum claims based on domestic violence,</w:t>
      </w:r>
      <w:r w:rsidRPr="001F0896">
        <w:t xml:space="preserve"> because for years, DHS’s brief in Matter of L-R- had existed as de facto law, and survivors of intimate partner abuse lacked certainty when</w:t>
      </w:r>
      <w:r>
        <w:t xml:space="preserve"> </w:t>
      </w:r>
      <w:r w:rsidRPr="002E52EE">
        <w:t xml:space="preserve">advancing asylum claims. However, </w:t>
      </w:r>
      <w:r w:rsidRPr="002E52EE">
        <w:rPr>
          <w:rStyle w:val="StyleUnderline"/>
        </w:rPr>
        <w:t>the social groups</w:t>
      </w:r>
      <w:r w:rsidRPr="002E52EE">
        <w:t xml:space="preserve">13 </w:t>
      </w:r>
      <w:r w:rsidRPr="002E52EE">
        <w:rPr>
          <w:rStyle w:val="StyleUnderline"/>
        </w:rPr>
        <w:t>utilized to advance such claims are deeply problematic, as only certain types of survivors of domestic violence, namely stereotypically weak and powerless victims, are currently afforded protection under the existing law</w:t>
      </w:r>
      <w:r w:rsidRPr="002E52EE">
        <w:t xml:space="preserve">.14 And while the legal dimensions of asylum for women15 who have experienced and/or fear future domestic violence has been widely explored in the academic literature, </w:t>
      </w:r>
      <w:r w:rsidRPr="00105FAA">
        <w:rPr>
          <w:rStyle w:val="StyleUnderline"/>
        </w:rPr>
        <w:t>the specific contours of the prevailing particular social groups used today—those articulated by DHS in Matter of L-R-16 and accepted by the BIA in Matter of A-R-C-G-17—has not been the subject of scholarly analysis.</w:t>
      </w:r>
      <w:r w:rsidRPr="002E52EE">
        <w:t xml:space="preserve"> Scholars and others have analyzed the significance of the public/private distinction and the nonstate actor in such claims18 and the relevance of the lack of government</w:t>
      </w:r>
      <w:r>
        <w:t xml:space="preserve"> </w:t>
      </w:r>
      <w:r w:rsidRPr="002E52EE">
        <w:t xml:space="preserve">protection for survivors of family violence.19 Articles have also studied the use of the Convention Against Torture to aid women who are deemed ineligible for asylum20 and the effect the United States’ and Canada’s Safe-Third- Country Agreement has had on domestic violence asylum claims.21 </w:t>
      </w:r>
      <w:r w:rsidRPr="002D7BC3">
        <w:rPr>
          <w:rStyle w:val="Emphasis"/>
        </w:rPr>
        <w:t>It has even been argued that a new, gender-neutral social group should be added to U.S. asylum criteria in order to better analyze domestic violence-based asylum claims</w:t>
      </w:r>
      <w:r w:rsidRPr="002E52EE">
        <w:t>.22</w:t>
      </w:r>
    </w:p>
    <w:p w14:paraId="151599C3" w14:textId="77777777" w:rsidR="00A22E00" w:rsidRDefault="00A22E00" w:rsidP="00A22E00">
      <w:pPr>
        <w:pStyle w:val="Heading3"/>
      </w:pPr>
      <w:r>
        <w:lastRenderedPageBreak/>
        <w:t xml:space="preserve">AT </w:t>
      </w:r>
      <w:proofErr w:type="spellStart"/>
      <w:r>
        <w:t>Squo</w:t>
      </w:r>
      <w:proofErr w:type="spellEnd"/>
      <w:r>
        <w:t xml:space="preserve"> Works: Women Face Dehumanization – Separation Violence</w:t>
      </w:r>
    </w:p>
    <w:p w14:paraId="78B892C5" w14:textId="77777777" w:rsidR="00A22E00" w:rsidRDefault="00A22E00" w:rsidP="00A22E00">
      <w:pPr>
        <w:pStyle w:val="Heading4"/>
      </w:pPr>
      <w:r>
        <w:t>Current legal framing of domestic violence leads to separation violence – empowers abusers</w:t>
      </w:r>
    </w:p>
    <w:p w14:paraId="5BE393F7" w14:textId="77777777" w:rsidR="00A22E00" w:rsidRPr="00C63BCF" w:rsidRDefault="00A22E00" w:rsidP="00A22E00">
      <w:pPr>
        <w:rPr>
          <w:b/>
          <w:sz w:val="26"/>
          <w:szCs w:val="26"/>
        </w:rPr>
      </w:pPr>
      <w:proofErr w:type="spellStart"/>
      <w:r w:rsidRPr="00C63BCF">
        <w:rPr>
          <w:b/>
          <w:sz w:val="26"/>
          <w:szCs w:val="26"/>
        </w:rPr>
        <w:t>Nanasi</w:t>
      </w:r>
      <w:proofErr w:type="spellEnd"/>
      <w:r w:rsidRPr="00C63BCF">
        <w:rPr>
          <w:b/>
          <w:sz w:val="26"/>
          <w:szCs w:val="26"/>
        </w:rPr>
        <w:t>, Assistant Professor and Director, Judge Elmo B. Hunter Legal Center for Victims of Crimes Against Women, SMU Dedman School of Law, 2017</w:t>
      </w:r>
    </w:p>
    <w:p w14:paraId="44B04312" w14:textId="77777777" w:rsidR="00A22E00" w:rsidRPr="00E87FC9"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09" w:history="1">
        <w:r w:rsidRPr="00CB13C9">
          <w:rPr>
            <w:rStyle w:val="Hyperlink"/>
          </w:rPr>
          <w:t>https://kb.osu.edu/dspace/bitstream/handle/1811/81536/OSLJ_V78N3_0733.pdf</w:t>
        </w:r>
      </w:hyperlink>
      <w:r>
        <w:t>, accessed 6/29/18, GDI-JG)</w:t>
      </w:r>
    </w:p>
    <w:p w14:paraId="3909E94C" w14:textId="77777777" w:rsidR="00A22E00" w:rsidRDefault="00A22E00" w:rsidP="00A22E00">
      <w:r w:rsidRPr="000E0D97">
        <w:rPr>
          <w:rStyle w:val="StyleUnderline"/>
        </w:rPr>
        <w:t>Framing the problem of domestic violence around a woman’s inability to leave</w:t>
      </w:r>
      <w:r w:rsidRPr="00350C32">
        <w:t xml:space="preserve"> also </w:t>
      </w:r>
      <w:r w:rsidRPr="000E0D97">
        <w:rPr>
          <w:rStyle w:val="StyleUnderline"/>
        </w:rPr>
        <w:t>raises concerns related to</w:t>
      </w:r>
      <w:r w:rsidRPr="00350C32">
        <w:t xml:space="preserve"> the theory of </w:t>
      </w:r>
      <w:r w:rsidRPr="000E0D97">
        <w:rPr>
          <w:rStyle w:val="StyleUnderline"/>
        </w:rPr>
        <w:t>separation violence, or separation assault</w:t>
      </w:r>
      <w:r w:rsidRPr="00350C32">
        <w:t xml:space="preserve">. Conceived by Professor Martha Mahoney, the </w:t>
      </w:r>
      <w:r w:rsidRPr="000E0D97">
        <w:rPr>
          <w:rStyle w:val="StyleUnderline"/>
        </w:rPr>
        <w:t>term describes the escalation of violence and incidence of higher rates of physical assault towards women following attempts to break free from violent relationships or otherwise assert their independence from their abusers</w:t>
      </w:r>
      <w:r w:rsidRPr="00350C32">
        <w:t xml:space="preserve">.164 If, as is widely understood, </w:t>
      </w:r>
      <w:r w:rsidRPr="000E0D97">
        <w:rPr>
          <w:rStyle w:val="Emphasis"/>
        </w:rPr>
        <w:t>domestic violence is ultimately about an abuser’s need to exert power and control, the notion of separation violence is quite logical, as a woman’s efforts to leave threaten the batterer’s exercise of that power and control.</w:t>
      </w:r>
      <w:r w:rsidRPr="00350C32">
        <w:t xml:space="preserve"> Empirical research thus establishes that </w:t>
      </w:r>
      <w:r w:rsidRPr="000E0D97">
        <w:rPr>
          <w:rStyle w:val="StyleUnderline"/>
        </w:rPr>
        <w:t>a woman is at greatest risk of injury or death when she leaves or attempts to leave an abusive relationship because heightened violence is a means for a batterer to regain or reassert control after his partner’s demonstration of agency</w:t>
      </w:r>
      <w:r w:rsidRPr="00350C32">
        <w:t>.165</w:t>
      </w:r>
    </w:p>
    <w:p w14:paraId="4C47E7B1" w14:textId="77777777" w:rsidR="00A22E00" w:rsidRDefault="00A22E00" w:rsidP="00A22E00">
      <w:r w:rsidRPr="000E0D97">
        <w:rPr>
          <w:rStyle w:val="Emphasis"/>
        </w:rPr>
        <w:t>The “unable to leave” formulation effectively penalizes a battered woman who attempts to break free from domestic violence</w:t>
      </w:r>
      <w:r w:rsidRPr="000E0D97">
        <w:t xml:space="preserve">. If she was able to leave (either temporarily or permanently in her escape to the United States) it may reasonably be argued that these efforts to flee render her ineligible for membership in the stated </w:t>
      </w:r>
      <w:proofErr w:type="gramStart"/>
      <w:r w:rsidRPr="000E0D97">
        <w:t>particular social</w:t>
      </w:r>
      <w:proofErr w:type="gramEnd"/>
      <w:r w:rsidRPr="000E0D97">
        <w:t xml:space="preserve"> group. Although the “unable to leave” particular social group formulation is typically understood as having a silent parenthetical of (“until now”) attached to the end,166 </w:t>
      </w:r>
      <w:r w:rsidRPr="0071525B">
        <w:rPr>
          <w:rStyle w:val="StyleUnderline"/>
        </w:rPr>
        <w:t>it is not always safe to rely upon this legal fiction</w:t>
      </w:r>
      <w:r w:rsidRPr="000E0D97">
        <w:t xml:space="preserve">. </w:t>
      </w:r>
      <w:r w:rsidRPr="0071525B">
        <w:rPr>
          <w:rStyle w:val="StyleUnderline"/>
        </w:rPr>
        <w:t>An immigration judge in an unpublished case highlighted this point, and demonstrated the inconsistency and confusion surrounding the “unable to leave” group, when denying the asylum claim of a battered woman because “the applicant’s status in the relationship was not immutable because she ‘did eventually leave [her abuser]’</w:t>
      </w:r>
      <w:r w:rsidRPr="000E0D97">
        <w:t xml:space="preserve"> to flee to the United States, </w:t>
      </w:r>
      <w:r w:rsidRPr="0071525B">
        <w:rPr>
          <w:rStyle w:val="StyleUnderline"/>
        </w:rPr>
        <w:t>which ‘</w:t>
      </w:r>
      <w:proofErr w:type="spellStart"/>
      <w:r w:rsidRPr="0071525B">
        <w:rPr>
          <w:rStyle w:val="StyleUnderline"/>
        </w:rPr>
        <w:t>terminat</w:t>
      </w:r>
      <w:proofErr w:type="spellEnd"/>
      <w:r w:rsidRPr="0071525B">
        <w:rPr>
          <w:rStyle w:val="StyleUnderline"/>
        </w:rPr>
        <w:t>[ed] the relationship</w:t>
      </w:r>
      <w:r w:rsidRPr="000E0D97">
        <w:t>.’”167</w:t>
      </w:r>
    </w:p>
    <w:p w14:paraId="7D905E65" w14:textId="77777777" w:rsidR="00A22E00" w:rsidRDefault="00A22E00" w:rsidP="00A22E00">
      <w:r w:rsidRPr="0071525B">
        <w:rPr>
          <w:rStyle w:val="StyleUnderline"/>
        </w:rPr>
        <w:t>An act of separation that may jeopardize a battered woman’s legal status is also precisely what may exacerbate her risk of serious harm</w:t>
      </w:r>
      <w:r>
        <w:t>. As experts have noted:</w:t>
      </w:r>
    </w:p>
    <w:p w14:paraId="26823484" w14:textId="77777777" w:rsidR="00A22E00" w:rsidRDefault="00A22E00" w:rsidP="00A22E00">
      <w:r w:rsidRPr="0071525B">
        <w:rPr>
          <w:rStyle w:val="StyleUnderline"/>
        </w:rPr>
        <w:t>By leaving the relationship, the battered woman is engaging in the ultimate challenge to her abuser’s power, authority, and control</w:t>
      </w:r>
      <w:proofErr w:type="gramStart"/>
      <w:r>
        <w:t>. . . .</w:t>
      </w:r>
      <w:proofErr w:type="gramEnd"/>
      <w:r>
        <w:t xml:space="preserve"> [</w:t>
      </w:r>
      <w:r w:rsidRPr="0071525B">
        <w:rPr>
          <w:rStyle w:val="StyleUnderline"/>
        </w:rPr>
        <w:t xml:space="preserve">T]he abuser now knows that she </w:t>
      </w:r>
      <w:proofErr w:type="gramStart"/>
      <w:r w:rsidRPr="0071525B">
        <w:rPr>
          <w:rStyle w:val="StyleUnderline"/>
        </w:rPr>
        <w:t>is capable of leaving</w:t>
      </w:r>
      <w:proofErr w:type="gramEnd"/>
      <w:r w:rsidRPr="0071525B">
        <w:rPr>
          <w:rStyle w:val="StyleUnderline"/>
        </w:rPr>
        <w:t xml:space="preserve"> him, and he escalates his abuse in order to punish her for her challenge to his authority </w:t>
      </w:r>
      <w:r>
        <w:t>and to ensure that such a challenge does not happen again.168</w:t>
      </w:r>
    </w:p>
    <w:p w14:paraId="6C256E1D" w14:textId="77777777" w:rsidR="00A22E00" w:rsidRPr="00576E4A" w:rsidRDefault="00A22E00" w:rsidP="00A22E00">
      <w:pPr>
        <w:rPr>
          <w:u w:val="single"/>
        </w:rPr>
      </w:pPr>
      <w:r>
        <w:t xml:space="preserve">Thus, </w:t>
      </w:r>
      <w:r w:rsidRPr="0071525B">
        <w:t>ironically,</w:t>
      </w:r>
      <w:r w:rsidRPr="0071525B">
        <w:rPr>
          <w:rStyle w:val="StyleUnderline"/>
        </w:rPr>
        <w:t xml:space="preserve"> acting in a manner that runs counter to the “unable to leave” narrative </w:t>
      </w:r>
      <w:r w:rsidRPr="00071154">
        <w:t>is</w:t>
      </w:r>
      <w:r w:rsidRPr="0071525B">
        <w:rPr>
          <w:rStyle w:val="StyleUnderline"/>
        </w:rPr>
        <w:t xml:space="preserve"> </w:t>
      </w:r>
      <w:r w:rsidRPr="00071154">
        <w:t>what</w:t>
      </w:r>
      <w:r w:rsidRPr="0071525B">
        <w:rPr>
          <w:rStyle w:val="StyleUnderline"/>
        </w:rPr>
        <w:t xml:space="preserve"> puts a woman at the greatest risk of harm—thus meriting asylum protection the most—but this behavior may be the thing that causes her to be denied protection at this critical time.</w:t>
      </w:r>
    </w:p>
    <w:p w14:paraId="72FE3748" w14:textId="77777777" w:rsidR="00A22E00" w:rsidRPr="00201439" w:rsidRDefault="00A22E00" w:rsidP="00A22E00"/>
    <w:p w14:paraId="1D9BC2F7" w14:textId="77777777" w:rsidR="00A22E00" w:rsidRPr="005C7767" w:rsidRDefault="00A22E00" w:rsidP="00A22E00"/>
    <w:p w14:paraId="7B93304E" w14:textId="77777777" w:rsidR="00A22E00" w:rsidRDefault="00A22E00" w:rsidP="00A22E00">
      <w:pPr>
        <w:pStyle w:val="Heading3"/>
      </w:pPr>
      <w:r>
        <w:lastRenderedPageBreak/>
        <w:t xml:space="preserve">AT </w:t>
      </w:r>
      <w:proofErr w:type="spellStart"/>
      <w:r>
        <w:t>Squo</w:t>
      </w:r>
      <w:proofErr w:type="spellEnd"/>
      <w:r>
        <w:t xml:space="preserve"> Works: Women Face Dehumanization – Victimization</w:t>
      </w:r>
    </w:p>
    <w:p w14:paraId="58B1117A" w14:textId="77777777" w:rsidR="00A22E00" w:rsidRDefault="00A22E00" w:rsidP="00A22E00">
      <w:pPr>
        <w:pStyle w:val="Heading4"/>
      </w:pPr>
      <w:r>
        <w:t>[Note: NOT FOR NEG because it concludes with an aff solvency advocate that would resolve the issue] Current domestic violence asylees experience Battered Women’s Asylum – rests on assumption of women as weak and powerless</w:t>
      </w:r>
    </w:p>
    <w:p w14:paraId="1BF859F4" w14:textId="77777777" w:rsidR="00A22E00" w:rsidRPr="00C63BCF" w:rsidRDefault="00A22E00" w:rsidP="00A22E00">
      <w:pPr>
        <w:rPr>
          <w:b/>
          <w:sz w:val="26"/>
          <w:szCs w:val="26"/>
        </w:rPr>
      </w:pPr>
      <w:proofErr w:type="spellStart"/>
      <w:r w:rsidRPr="00C63BCF">
        <w:rPr>
          <w:b/>
          <w:sz w:val="26"/>
          <w:szCs w:val="26"/>
        </w:rPr>
        <w:t>Nanasi</w:t>
      </w:r>
      <w:proofErr w:type="spellEnd"/>
      <w:r w:rsidRPr="00C63BCF">
        <w:rPr>
          <w:b/>
          <w:sz w:val="26"/>
          <w:szCs w:val="26"/>
        </w:rPr>
        <w:t>, Assistant Professor and Director, Judge Elmo B. Hunter Legal Center for Victims of Crimes Against Women, SMU Dedman School of Law, 2017</w:t>
      </w:r>
    </w:p>
    <w:p w14:paraId="219F96F2" w14:textId="77777777" w:rsidR="00A22E00" w:rsidRPr="0002007E"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10" w:history="1">
        <w:r w:rsidRPr="00CB13C9">
          <w:rPr>
            <w:rStyle w:val="Hyperlink"/>
          </w:rPr>
          <w:t>https://kb.osu.edu/dspace/bitstream/handle/1811/81536/OSLJ_V78N3_0733.pdf</w:t>
        </w:r>
      </w:hyperlink>
      <w:r>
        <w:t>, accessed 6/29/18, GDI-JG)</w:t>
      </w:r>
    </w:p>
    <w:p w14:paraId="026E8953" w14:textId="77777777" w:rsidR="00A22E00" w:rsidRDefault="00A22E00" w:rsidP="00A22E00">
      <w:r w:rsidRPr="0002007E">
        <w:t>Criminal interventions</w:t>
      </w:r>
      <w:r w:rsidRPr="00264B39">
        <w:t xml:space="preserve">, some stemming from VAWA,44 include mandatory arrest and no-drop prosecution policies. </w:t>
      </w:r>
      <w:r w:rsidRPr="0002007E">
        <w:rPr>
          <w:rStyle w:val="StyleUnderline"/>
        </w:rPr>
        <w:t>Mandatory arrest laws compel police officers responding to domestic violence calls to make an arrest wherever there is probable cause to believe</w:t>
      </w:r>
      <w:r w:rsidRPr="00264B39">
        <w:t xml:space="preserve"> that an act of </w:t>
      </w:r>
      <w:r w:rsidRPr="0002007E">
        <w:rPr>
          <w:rStyle w:val="StyleUnderline"/>
        </w:rPr>
        <w:t>domestic violence has been committed</w:t>
      </w:r>
      <w:r w:rsidRPr="00264B39">
        <w:t xml:space="preserve">, whether or not the victim seeks to have the batterer detained.45 </w:t>
      </w:r>
      <w:r w:rsidRPr="0002007E">
        <w:rPr>
          <w:rStyle w:val="StyleUnderline"/>
        </w:rPr>
        <w:t>No-drop prosecution requires prosecutors to proceed with criminal charges against alleged perpetrators of domestic violence, regardless of the victim’s wishes</w:t>
      </w:r>
      <w:r w:rsidRPr="00264B39">
        <w:t xml:space="preserve">.46 </w:t>
      </w:r>
      <w:r w:rsidRPr="0002007E">
        <w:rPr>
          <w:rStyle w:val="Emphasis"/>
        </w:rPr>
        <w:t>Both policies assume that the criminal justice system is better suited to make decisions about battered women’s lives than the (presumed weak and powerless) women themselves</w:t>
      </w:r>
      <w:r w:rsidRPr="00264B39">
        <w:t xml:space="preserve">. </w:t>
      </w:r>
      <w:r w:rsidRPr="0002007E">
        <w:rPr>
          <w:rStyle w:val="StyleUnderline"/>
        </w:rPr>
        <w:t>They have been widely criticized as a means for the legal system to disempower and remove agency and autonomy from survivors of domestic violence</w:t>
      </w:r>
      <w:r w:rsidRPr="00264B39">
        <w:t xml:space="preserve"> by supplanting the abuser’s control with state control.47 Significantly here, </w:t>
      </w:r>
      <w:r w:rsidRPr="0002007E">
        <w:rPr>
          <w:rStyle w:val="StyleUnderline"/>
        </w:rPr>
        <w:t>scholars have also argued that mandatory interventions</w:t>
      </w:r>
      <w:r>
        <w:t xml:space="preserve">, like Walker’s Battered Woman Syndrome, </w:t>
      </w:r>
      <w:r w:rsidRPr="0002007E">
        <w:rPr>
          <w:rStyle w:val="Emphasis"/>
        </w:rPr>
        <w:t>erroneously “treat battered women as fragile, uncooperative, mentally ill, and/or indecisive</w:t>
      </w:r>
      <w:r>
        <w:t>.”48</w:t>
      </w:r>
    </w:p>
    <w:p w14:paraId="6596EC99" w14:textId="77777777" w:rsidR="00A22E00" w:rsidRDefault="00A22E00" w:rsidP="00A22E00">
      <w:r>
        <w:t xml:space="preserve">Finally, as will be shown below in Part III, despite having been subjected to significant critique over the course of several decades, </w:t>
      </w:r>
      <w:r w:rsidRPr="0002007E">
        <w:rPr>
          <w:rStyle w:val="StyleUnderline"/>
        </w:rPr>
        <w:t xml:space="preserve">Battered Woman Syndrome and “learned helplessness” have also manifested in the immigration context; the prevailing particular social group formulations for domestic violence victims seeking asylum protection in the United States require women to demonstrate that they are the “property” of their abusers and are weak, passive, </w:t>
      </w:r>
      <w:proofErr w:type="spellStart"/>
      <w:r w:rsidRPr="0002007E">
        <w:rPr>
          <w:rStyle w:val="StyleUnderline"/>
        </w:rPr>
        <w:t>nonactors</w:t>
      </w:r>
      <w:proofErr w:type="spellEnd"/>
      <w:r w:rsidRPr="0002007E">
        <w:rPr>
          <w:rStyle w:val="StyleUnderline"/>
        </w:rPr>
        <w:t xml:space="preserve"> who are “unable to leave” their relationships.</w:t>
      </w:r>
      <w:r>
        <w:t>49</w:t>
      </w:r>
    </w:p>
    <w:p w14:paraId="69FF934E" w14:textId="77777777" w:rsidR="00A22E00" w:rsidRDefault="00A22E00" w:rsidP="00A22E00">
      <w:pPr>
        <w:pStyle w:val="Heading4"/>
      </w:pPr>
      <w:r>
        <w:t>Women that don’t fulfill the stereotypical victim profile are denied – justifying images of “undesirability” and “unworthiness”</w:t>
      </w:r>
    </w:p>
    <w:p w14:paraId="0CC3137F" w14:textId="77777777" w:rsidR="00A22E00" w:rsidRPr="00170BAA" w:rsidRDefault="00A22E00" w:rsidP="00A22E00">
      <w:pPr>
        <w:rPr>
          <w:b/>
          <w:sz w:val="26"/>
          <w:szCs w:val="26"/>
        </w:rPr>
      </w:pPr>
      <w:proofErr w:type="spellStart"/>
      <w:r w:rsidRPr="00170BAA">
        <w:rPr>
          <w:b/>
          <w:sz w:val="26"/>
          <w:szCs w:val="26"/>
        </w:rPr>
        <w:t>Nanasi</w:t>
      </w:r>
      <w:proofErr w:type="spellEnd"/>
      <w:r w:rsidRPr="00170BAA">
        <w:rPr>
          <w:b/>
          <w:sz w:val="26"/>
          <w:szCs w:val="26"/>
        </w:rPr>
        <w:t>, Assistant Professor and Director, Judge Elmo B. Hunter Legal Center for Victims of Crimes Against Women, SMU Dedman School of Law, 2017</w:t>
      </w:r>
    </w:p>
    <w:p w14:paraId="32CFA1CA" w14:textId="77777777" w:rsidR="00A22E00" w:rsidRPr="00516942"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11" w:history="1">
        <w:r w:rsidRPr="00CB13C9">
          <w:rPr>
            <w:rStyle w:val="Hyperlink"/>
          </w:rPr>
          <w:t>https://kb.osu.edu/dspace/bitstream/handle/1811/81536/OSLJ_V78N3_0733.pdf</w:t>
        </w:r>
      </w:hyperlink>
      <w:r>
        <w:t>, accessed 6/29/18, GDI-JG)</w:t>
      </w:r>
    </w:p>
    <w:p w14:paraId="627E9421" w14:textId="77777777" w:rsidR="00A22E00" w:rsidRDefault="00A22E00" w:rsidP="00A22E00">
      <w:r w:rsidRPr="007C20B9">
        <w:rPr>
          <w:rStyle w:val="StyleUnderline"/>
        </w:rPr>
        <w:t>A study</w:t>
      </w:r>
      <w:r>
        <w:t xml:space="preserve"> described in Evan Stark’s seminal book, Coercive Control, </w:t>
      </w:r>
      <w:r w:rsidRPr="007C20B9">
        <w:rPr>
          <w:rStyle w:val="StyleUnderline"/>
        </w:rPr>
        <w:t>starkly reveals the dangers of constructing and relying on essentialized portraits of battered women</w:t>
      </w:r>
      <w:r>
        <w:t xml:space="preserve">.169 The study examined the admission logs of a California domestic violence shelter and found that </w:t>
      </w:r>
      <w:r w:rsidRPr="007C20B9">
        <w:rPr>
          <w:rStyle w:val="StyleUnderline"/>
        </w:rPr>
        <w:t xml:space="preserve">women who were deemed </w:t>
      </w:r>
      <w:r w:rsidRPr="007C20B9">
        <w:rPr>
          <w:rStyle w:val="StyleUnderline"/>
        </w:rPr>
        <w:lastRenderedPageBreak/>
        <w:t>“worthy” of entry into the shelter typically fit the stereotypical image of the pitiable, passive, and “morally pure” victim</w:t>
      </w:r>
      <w:r>
        <w:t xml:space="preserve">.170 Meanwhile, </w:t>
      </w:r>
      <w:r w:rsidRPr="007C20B9">
        <w:rPr>
          <w:rStyle w:val="Emphasis"/>
        </w:rPr>
        <w:t>women who were not visibly injured, or who demonstrated strength, agency, or resilience in the face of abuse, were turned away</w:t>
      </w:r>
      <w:r>
        <w:t xml:space="preserve">.171 </w:t>
      </w:r>
      <w:r w:rsidRPr="00AA4470">
        <w:rPr>
          <w:rStyle w:val="StyleUnderline"/>
        </w:rPr>
        <w:t>As one log entry noted about an “unsuitable” service-seeker</w:t>
      </w:r>
      <w:r>
        <w:t xml:space="preserve"> (in a depiction that could easily have been used to describe Ana): “</w:t>
      </w:r>
      <w:r w:rsidRPr="00AA4470">
        <w:rPr>
          <w:rStyle w:val="StyleUnderline"/>
        </w:rPr>
        <w:t>she is an extremely young woman with ‘ruff attitude’—if he hits me I always hit him back.”</w:t>
      </w:r>
      <w:r>
        <w:t xml:space="preserve">172 </w:t>
      </w:r>
      <w:r w:rsidRPr="00AA4470">
        <w:rPr>
          <w:rStyle w:val="StyleUnderline"/>
        </w:rPr>
        <w:t>Women who</w:t>
      </w:r>
      <w:r>
        <w:t xml:space="preserve"> appeared too agitated or confused, seemed unlikable or strange, or </w:t>
      </w:r>
      <w:r w:rsidRPr="00AA4470">
        <w:rPr>
          <w:rStyle w:val="Emphasis"/>
        </w:rPr>
        <w:t>did not otherwise fit the stereotypical victim profile, were considered inappropriate for admission</w:t>
      </w:r>
      <w:r>
        <w:t xml:space="preserve">.173 Meanwhile, </w:t>
      </w:r>
      <w:r w:rsidRPr="00AA4470">
        <w:rPr>
          <w:rStyle w:val="Emphasis"/>
        </w:rPr>
        <w:t>those who were considered “a very classical case and nice” readily received shelter and protection</w:t>
      </w:r>
      <w:r>
        <w:t>.174</w:t>
      </w:r>
    </w:p>
    <w:p w14:paraId="2D059659" w14:textId="77777777" w:rsidR="00A22E00" w:rsidRDefault="00A22E00" w:rsidP="00A22E00">
      <w:r w:rsidRPr="00AA4470">
        <w:rPr>
          <w:rStyle w:val="StyleUnderline"/>
        </w:rPr>
        <w:t>These images and narratives of “undesirability and unworthiness” contrasted with those of “worthiness and blamelessness” also pervade immigration law</w:t>
      </w:r>
      <w:r>
        <w:t xml:space="preserve">,175 </w:t>
      </w:r>
      <w:r w:rsidRPr="00AA4470">
        <w:rPr>
          <w:rStyle w:val="StyleUnderline"/>
        </w:rPr>
        <w:t>making this issue particularly salient in an area that examines the intersection of gender-based violence and asylum</w:t>
      </w:r>
      <w:r>
        <w:t xml:space="preserve">. In the law, in the media, and in public perception, </w:t>
      </w:r>
      <w:r w:rsidRPr="00AA4470">
        <w:rPr>
          <w:rStyle w:val="StyleUnderline"/>
        </w:rPr>
        <w:t>there exist images of archetypal “good” immigrants who deserve their place in American society, and conversely, “bad” immigrants who should be denied admission or expelled from the United States</w:t>
      </w:r>
      <w:r>
        <w:t xml:space="preserve">176 And </w:t>
      </w:r>
      <w:r w:rsidRPr="00AA4470">
        <w:rPr>
          <w:rStyle w:val="StyleUnderline"/>
        </w:rPr>
        <w:t>while survivors of domestic violence are likely to land in the former category, this may only be because the concept “of the ‘good female alien’ [is] rooted in notions of passivity and helplessness</w:t>
      </w:r>
      <w:r w:rsidRPr="007C20B9">
        <w:t>.”177</w:t>
      </w:r>
    </w:p>
    <w:p w14:paraId="4A659E70" w14:textId="77777777" w:rsidR="00A22E00" w:rsidRDefault="00A22E00" w:rsidP="00A22E00">
      <w:pPr>
        <w:pStyle w:val="Heading4"/>
      </w:pPr>
      <w:r>
        <w:t>Current social groups formulation leads to “victim-blaming” that replicates violence</w:t>
      </w:r>
    </w:p>
    <w:p w14:paraId="377BFAD1" w14:textId="77777777" w:rsidR="00A22E00" w:rsidRPr="00170BAA" w:rsidRDefault="00A22E00" w:rsidP="00A22E00">
      <w:pPr>
        <w:rPr>
          <w:b/>
          <w:sz w:val="26"/>
          <w:szCs w:val="26"/>
        </w:rPr>
      </w:pPr>
      <w:proofErr w:type="spellStart"/>
      <w:r w:rsidRPr="00170BAA">
        <w:rPr>
          <w:b/>
          <w:sz w:val="26"/>
          <w:szCs w:val="26"/>
        </w:rPr>
        <w:t>Nanasi</w:t>
      </w:r>
      <w:proofErr w:type="spellEnd"/>
      <w:r w:rsidRPr="00170BAA">
        <w:rPr>
          <w:b/>
          <w:sz w:val="26"/>
          <w:szCs w:val="26"/>
        </w:rPr>
        <w:t>, Assistant Professor and Director, Judge Elmo B. Hunter Legal Center for Victims of Crimes Against Women, SMU Dedman School of Law, 2017</w:t>
      </w:r>
    </w:p>
    <w:p w14:paraId="2A51EC62" w14:textId="77777777" w:rsidR="00A22E00" w:rsidRPr="00A30818" w:rsidRDefault="00A22E00" w:rsidP="00A22E00">
      <w:r>
        <w:t>(Natalie, “</w:t>
      </w:r>
      <w:r w:rsidRPr="00C92464">
        <w:t>Domestic Violence Asylum and the Perpetuation of the Victimization Narrative</w:t>
      </w:r>
      <w:r>
        <w:t>”, O</w:t>
      </w:r>
      <w:r w:rsidRPr="00C92464">
        <w:t>hio State Law Journal, vol. 78, no. 3 (2017), 733-771.</w:t>
      </w:r>
      <w:r>
        <w:t xml:space="preserve">, </w:t>
      </w:r>
      <w:hyperlink r:id="rId112" w:history="1">
        <w:r w:rsidRPr="00CB13C9">
          <w:rPr>
            <w:rStyle w:val="Hyperlink"/>
          </w:rPr>
          <w:t>https://kb.osu.edu/dspace/bitstream/handle/1811/81536/OSLJ_V78N3_0733.pdf</w:t>
        </w:r>
      </w:hyperlink>
      <w:r>
        <w:t>, accessed 6/29/18, GDI-JG)</w:t>
      </w:r>
    </w:p>
    <w:p w14:paraId="23E637E1" w14:textId="77777777" w:rsidR="00A22E00" w:rsidRDefault="00A22E00" w:rsidP="00A22E00">
      <w:r>
        <w:t xml:space="preserve">The term “victim-blaming” was coined by Dr. William Ryan, who described the phenomenon in the context of racial discrimination, explaining that whites justified inequality and social injustice against blacks by finding defects in their African-American victims.158 </w:t>
      </w:r>
      <w:r w:rsidRPr="004F4F31">
        <w:rPr>
          <w:rStyle w:val="StyleUnderline"/>
        </w:rPr>
        <w:t>The practice of blaming a victim for harms that befall her is also widespread in the area of violence against women</w:t>
      </w:r>
      <w:r>
        <w:t xml:space="preserve">.159 In the domestic violence context, </w:t>
      </w:r>
      <w:r w:rsidRPr="00FA45CE">
        <w:rPr>
          <w:rStyle w:val="Emphasis"/>
        </w:rPr>
        <w:t>the question of “why didn’t she just leave?” is frequently used to shift focus from the abuser’s behavior and fault onto the victim for not taking steps to avoid his violence</w:t>
      </w:r>
      <w:r>
        <w:t xml:space="preserve">.160 </w:t>
      </w:r>
      <w:r w:rsidRPr="00A30818">
        <w:rPr>
          <w:rStyle w:val="StyleUnderline"/>
        </w:rPr>
        <w:t>Debilitating to</w:t>
      </w:r>
      <w:r>
        <w:t xml:space="preserve"> the </w:t>
      </w:r>
      <w:r w:rsidRPr="00A30818">
        <w:rPr>
          <w:rStyle w:val="StyleUnderline"/>
        </w:rPr>
        <w:t xml:space="preserve">women who have suffered abuse, </w:t>
      </w:r>
      <w:r w:rsidRPr="00A30818">
        <w:rPr>
          <w:rStyle w:val="Emphasis"/>
        </w:rPr>
        <w:t>victim-blaming is also a means for allowing violent behavior to continue</w:t>
      </w:r>
      <w:r>
        <w:t>.161 As Walker argues, “[</w:t>
      </w:r>
      <w:r w:rsidRPr="00A30818">
        <w:rPr>
          <w:rStyle w:val="StyleUnderline"/>
        </w:rPr>
        <w:t>b]y perpetuating the belief that it is rational to blame the victim for her abuse, we ultimately excuse men for the crime.</w:t>
      </w:r>
      <w:r>
        <w:t>”162</w:t>
      </w:r>
    </w:p>
    <w:p w14:paraId="51FA8921" w14:textId="77777777" w:rsidR="00A22E00" w:rsidRPr="00A30818" w:rsidRDefault="00A22E00" w:rsidP="00A22E00">
      <w:pPr>
        <w:rPr>
          <w:u w:val="single"/>
        </w:rPr>
      </w:pPr>
      <w:r w:rsidRPr="00A30818">
        <w:rPr>
          <w:rStyle w:val="StyleUnderline"/>
        </w:rPr>
        <w:t xml:space="preserve">Victim-blaming is perpetuated by the L-R- and A-R-C-G- </w:t>
      </w:r>
      <w:proofErr w:type="gramStart"/>
      <w:r w:rsidRPr="00A30818">
        <w:rPr>
          <w:rStyle w:val="StyleUnderline"/>
        </w:rPr>
        <w:t>particular social</w:t>
      </w:r>
      <w:proofErr w:type="gramEnd"/>
      <w:r w:rsidRPr="00A30818">
        <w:rPr>
          <w:rStyle w:val="StyleUnderline"/>
        </w:rPr>
        <w:t xml:space="preserve"> group </w:t>
      </w:r>
      <w:r>
        <w:t xml:space="preserve">formulation because </w:t>
      </w:r>
      <w:r w:rsidRPr="00A30818">
        <w:rPr>
          <w:rStyle w:val="StyleUnderline"/>
        </w:rPr>
        <w:t xml:space="preserve">a natural question when hearing that a battered woman is unable to leave a relationship is, “Why not?” </w:t>
      </w:r>
      <w:r w:rsidRPr="00A30818">
        <w:rPr>
          <w:rStyle w:val="Emphasis"/>
        </w:rPr>
        <w:t>Perhaps the victim did not try hard enough</w:t>
      </w:r>
      <w:r>
        <w:t xml:space="preserve">. </w:t>
      </w:r>
      <w:r w:rsidRPr="00A30818">
        <w:rPr>
          <w:rStyle w:val="Emphasis"/>
        </w:rPr>
        <w:t>Or perhaps the abuse wasn’t so bad after all or she would have tried harder to escape it.</w:t>
      </w:r>
      <w:r w:rsidRPr="004F4F31">
        <w:t xml:space="preserve"> </w:t>
      </w:r>
      <w:r w:rsidRPr="00A30818">
        <w:rPr>
          <w:rStyle w:val="StyleUnderline"/>
        </w:rPr>
        <w:t>Even if onus of action in “unable to leave” is placed on the abuser</w:t>
      </w:r>
      <w:r w:rsidRPr="004F4F31">
        <w:t xml:space="preserve">, i.e., that he did not allow her to leave as opposed to her being unable to leave, </w:t>
      </w:r>
      <w:r w:rsidRPr="00A30818">
        <w:rPr>
          <w:rStyle w:val="StyleUnderline"/>
        </w:rPr>
        <w:t>questions about the existence of personal failings in the victim that prevented her from taking the necessary steps to protect herself remain.</w:t>
      </w:r>
    </w:p>
    <w:p w14:paraId="136BA164" w14:textId="77777777" w:rsidR="00A22E00" w:rsidRPr="00E56088" w:rsidRDefault="00A22E00" w:rsidP="00A22E00"/>
    <w:p w14:paraId="086C2006" w14:textId="18CC0A6B" w:rsidR="00E122B9" w:rsidRDefault="00E122B9" w:rsidP="00E122B9">
      <w:pPr>
        <w:pStyle w:val="Heading1"/>
      </w:pPr>
      <w:r>
        <w:lastRenderedPageBreak/>
        <w:t>International Law Adv</w:t>
      </w:r>
    </w:p>
    <w:p w14:paraId="4E9479A0" w14:textId="77777777" w:rsidR="00CB33B9" w:rsidRDefault="00CB33B9" w:rsidP="00CB33B9">
      <w:pPr>
        <w:pStyle w:val="Heading3"/>
      </w:pPr>
      <w:r>
        <w:lastRenderedPageBreak/>
        <w:t>International Law Adv – draft</w:t>
      </w:r>
    </w:p>
    <w:p w14:paraId="310ADB79" w14:textId="77777777" w:rsidR="00CB33B9" w:rsidRDefault="00CB33B9" w:rsidP="00CB33B9">
      <w:pPr>
        <w:pStyle w:val="Heading4"/>
      </w:pPr>
      <w:r>
        <w:t>Session’s decision presents the United States as abandoning its leadership role on refugees, violating human rights and undoing the international order itself—US has a moral obligation to welcome asylum seekers</w:t>
      </w:r>
    </w:p>
    <w:p w14:paraId="08927D76" w14:textId="77777777" w:rsidR="00CB33B9" w:rsidRPr="00AC592C" w:rsidRDefault="00CB33B9" w:rsidP="00CB33B9">
      <w:pPr>
        <w:rPr>
          <w:rStyle w:val="Style13ptBold"/>
        </w:rPr>
      </w:pPr>
      <w:proofErr w:type="spellStart"/>
      <w:r>
        <w:rPr>
          <w:rStyle w:val="Style13ptBold"/>
        </w:rPr>
        <w:t>Wulfhorst</w:t>
      </w:r>
      <w:proofErr w:type="spellEnd"/>
      <w:r>
        <w:rPr>
          <w:rStyle w:val="Style13ptBold"/>
        </w:rPr>
        <w:t>, Chief Correspondent of the Americans Thomson Reuters Foundation, 06/13</w:t>
      </w:r>
    </w:p>
    <w:p w14:paraId="76E3DCCC" w14:textId="77777777" w:rsidR="00CB33B9" w:rsidRPr="00AC592C" w:rsidRDefault="00CB33B9" w:rsidP="00CB33B9">
      <w:r>
        <w:t xml:space="preserve">[Ellen, 06/13/2018, </w:t>
      </w:r>
      <w:r>
        <w:rPr>
          <w:i/>
        </w:rPr>
        <w:t>Reuters</w:t>
      </w:r>
      <w:r>
        <w:t xml:space="preserve">, “Denying U.S. asylum to domestic violence victim has global impact: experts,” </w:t>
      </w:r>
      <w:hyperlink r:id="rId113" w:history="1">
        <w:r w:rsidRPr="000424B2">
          <w:rPr>
            <w:rStyle w:val="Hyperlink"/>
          </w:rPr>
          <w:t>https://www.reuters.com/article/us-usa-immigration-asylum-violence/denying-u-s-asylum-to-domestic-violence-victim-has-global-impact-experts-idUSKBN1J90MD</w:t>
        </w:r>
      </w:hyperlink>
      <w:r>
        <w:t>, accessed 6/29/2018, AMS]</w:t>
      </w:r>
    </w:p>
    <w:p w14:paraId="1E9A8283" w14:textId="77777777" w:rsidR="00CB33B9" w:rsidRPr="00AC592C" w:rsidRDefault="00CB33B9" w:rsidP="00CB33B9">
      <w:pPr>
        <w:rPr>
          <w:rStyle w:val="StyleUnderline"/>
        </w:rPr>
      </w:pPr>
      <w:r w:rsidRPr="00AC592C">
        <w:t xml:space="preserve">NEW YORK (Thomson Reuters Foundation) - </w:t>
      </w:r>
      <w:r w:rsidRPr="00AC592C">
        <w:rPr>
          <w:rStyle w:val="StyleUnderline"/>
        </w:rPr>
        <w:t>Countries looking to the United States for direction on refugee policy will reconsider their responsibilities after the U.S. revoked asylum to a victim of domestic violence from El Salvador, immigration experts warned.</w:t>
      </w:r>
    </w:p>
    <w:p w14:paraId="288D8D92" w14:textId="77777777" w:rsidR="00CB33B9" w:rsidRPr="00AC592C" w:rsidRDefault="00CB33B9" w:rsidP="00CB33B9">
      <w:pPr>
        <w:rPr>
          <w:rStyle w:val="StyleUnderline"/>
        </w:rPr>
      </w:pPr>
      <w:r w:rsidRPr="00AC592C">
        <w:rPr>
          <w:rStyle w:val="StyleUnderline"/>
        </w:rPr>
        <w:t>U.S. Attorney General Jeff Sessions on Monday overturned a decision to grant asylum to a woman who was raped and beaten by her former husband for 15 years.</w:t>
      </w:r>
    </w:p>
    <w:p w14:paraId="597CD36F" w14:textId="77777777" w:rsidR="00CB33B9" w:rsidRPr="00AC592C" w:rsidRDefault="00CB33B9" w:rsidP="00CB33B9">
      <w:r w:rsidRPr="00AC592C">
        <w:rPr>
          <w:rStyle w:val="StyleUnderline"/>
        </w:rPr>
        <w:t>The ruling has global repercussions, as it shows the U.S. abandoning its historic role as a leader on refugee issues</w:t>
      </w:r>
      <w:r w:rsidRPr="00AC592C">
        <w:t>, said Jennifer Quigley of the New York-based advocacy group Human Rights First.</w:t>
      </w:r>
    </w:p>
    <w:p w14:paraId="24C82869" w14:textId="77777777" w:rsidR="00CB33B9" w:rsidRPr="00AC592C" w:rsidRDefault="00CB33B9" w:rsidP="00CB33B9">
      <w:r w:rsidRPr="00AC592C">
        <w:t>“</w:t>
      </w:r>
      <w:r w:rsidRPr="00AC592C">
        <w:rPr>
          <w:rStyle w:val="StyleUnderline"/>
        </w:rPr>
        <w:t>Other countries then don’t feel as if you have to accept refugees, and you can return them to harm</w:t>
      </w:r>
      <w:r w:rsidRPr="00AC592C">
        <w:t>,” she said during a telephone conference call with reporters on Tuesday.</w:t>
      </w:r>
    </w:p>
    <w:p w14:paraId="2DC30AE1" w14:textId="77777777" w:rsidR="00CB33B9" w:rsidRPr="00AC592C" w:rsidRDefault="00CB33B9" w:rsidP="00CB33B9">
      <w:r w:rsidRPr="00AC592C">
        <w:rPr>
          <w:rStyle w:val="StyleUnderline"/>
        </w:rPr>
        <w:t>The U.S. was key in creating the Refugee Convention</w:t>
      </w:r>
      <w:r w:rsidRPr="00AC592C">
        <w:t xml:space="preserve">, which was ratified in 1951 by 145 nations </w:t>
      </w:r>
      <w:r w:rsidRPr="00AC592C">
        <w:rPr>
          <w:rStyle w:val="StyleUnderline"/>
        </w:rPr>
        <w:t>and declared that refugees should not be returned to a country where they face serious threats to life or freedom</w:t>
      </w:r>
      <w:r w:rsidRPr="00AC592C">
        <w:t>, Quigley said.</w:t>
      </w:r>
    </w:p>
    <w:p w14:paraId="2E851F33" w14:textId="77777777" w:rsidR="00CB33B9" w:rsidRPr="00AC592C" w:rsidRDefault="00CB33B9" w:rsidP="00CB33B9">
      <w:r w:rsidRPr="00AC592C">
        <w:t>“(</w:t>
      </w:r>
      <w:r w:rsidRPr="00AC592C">
        <w:rPr>
          <w:rStyle w:val="StyleUnderline"/>
        </w:rPr>
        <w:t>Session’s decision) has the ability to undo the entire post-war international order to ensure that countries don’t become persecutors on top of the ones who already force refugees to flee</w:t>
      </w:r>
      <w:r w:rsidRPr="00AC592C">
        <w:t>,” she said.</w:t>
      </w:r>
    </w:p>
    <w:p w14:paraId="440AA99D" w14:textId="77777777" w:rsidR="00CB33B9" w:rsidRPr="00AC592C" w:rsidRDefault="00CB33B9" w:rsidP="00CB33B9">
      <w:pPr>
        <w:rPr>
          <w:rStyle w:val="StyleUnderline"/>
        </w:rPr>
      </w:pPr>
      <w:r w:rsidRPr="00AC592C">
        <w:rPr>
          <w:rStyle w:val="StyleUnderline"/>
        </w:rPr>
        <w:t>A record 65.6 million people worldwide were forced from their homes due to conflict or persecution as of the end of 2016, the biggest migration crisis since World War Two, the United Nations has said.</w:t>
      </w:r>
    </w:p>
    <w:p w14:paraId="6819CDD1" w14:textId="77777777" w:rsidR="00CB33B9" w:rsidRPr="00AC592C" w:rsidRDefault="00CB33B9" w:rsidP="00CB33B9">
      <w:pPr>
        <w:rPr>
          <w:rStyle w:val="StyleUnderline"/>
        </w:rPr>
      </w:pPr>
      <w:r w:rsidRPr="00AC592C">
        <w:rPr>
          <w:rStyle w:val="StyleUnderline"/>
        </w:rPr>
        <w:t>Escalating gang warfare and violence in El Salvador, Honduras and Guatemala forced nearly 400,000 people to flee in 2016, according to the U.N. High Commissioner for Refugees.</w:t>
      </w:r>
    </w:p>
    <w:p w14:paraId="40F9A657" w14:textId="77777777" w:rsidR="00CB33B9" w:rsidRPr="00AC592C" w:rsidRDefault="00CB33B9" w:rsidP="00CB33B9">
      <w:pPr>
        <w:rPr>
          <w:rStyle w:val="StyleUnderline"/>
        </w:rPr>
      </w:pPr>
      <w:r w:rsidRPr="00AC592C">
        <w:rPr>
          <w:rStyle w:val="StyleUnderline"/>
        </w:rPr>
        <w:t>The majority were women and children.</w:t>
      </w:r>
    </w:p>
    <w:p w14:paraId="446F2229" w14:textId="77777777" w:rsidR="00CB33B9" w:rsidRPr="00AC592C" w:rsidRDefault="00CB33B9" w:rsidP="00CB33B9">
      <w:r w:rsidRPr="00AC592C">
        <w:t>People seeking U.S. asylum have had to show that they fear persecution in their own country based on race, religion or other factors, which have included domestic and gang violence.</w:t>
      </w:r>
    </w:p>
    <w:p w14:paraId="767E4E77" w14:textId="77777777" w:rsidR="00CB33B9" w:rsidRPr="00AC592C" w:rsidRDefault="00CB33B9" w:rsidP="00CB33B9">
      <w:r w:rsidRPr="00AC592C">
        <w:t xml:space="preserve">But </w:t>
      </w:r>
      <w:r w:rsidRPr="00AC592C">
        <w:rPr>
          <w:rStyle w:val="StyleUnderline"/>
        </w:rPr>
        <w:t>Sessions said that claims of domestic or gang violence would not generally qualify</w:t>
      </w:r>
      <w:r w:rsidRPr="00AC592C">
        <w:t>.</w:t>
      </w:r>
    </w:p>
    <w:p w14:paraId="669527AF" w14:textId="77777777" w:rsidR="00CB33B9" w:rsidRPr="00AC592C" w:rsidRDefault="00CB33B9" w:rsidP="00CB33B9">
      <w:r w:rsidRPr="00AC592C">
        <w:t>“The mere fact that a country may have problems effectively policing certain crimes or that certain populations are more likely to be victims of crime, cannot itself establish an asylum claim,” he said in his ruling.</w:t>
      </w:r>
    </w:p>
    <w:p w14:paraId="0320598B" w14:textId="77777777" w:rsidR="00CB33B9" w:rsidRPr="00AC592C" w:rsidRDefault="00CB33B9" w:rsidP="00CB33B9">
      <w:r w:rsidRPr="00AC592C">
        <w:lastRenderedPageBreak/>
        <w:t>The woman affected by the decision, who has not been named, entered the U.S. illegally in 2014. Her ex-husband physically, sexually and emotionally abused her, even as she moved within El Salvador, advocates said.</w:t>
      </w:r>
    </w:p>
    <w:p w14:paraId="0B17CB5E" w14:textId="77777777" w:rsidR="00CB33B9" w:rsidRPr="00AC592C" w:rsidRDefault="00CB33B9" w:rsidP="00CB33B9">
      <w:r w:rsidRPr="00AC592C">
        <w:t xml:space="preserve">“She feared for her life and fled to the United States,” said Blaine </w:t>
      </w:r>
      <w:proofErr w:type="spellStart"/>
      <w:r w:rsidRPr="00AC592C">
        <w:t>Bookey</w:t>
      </w:r>
      <w:proofErr w:type="spellEnd"/>
      <w:r w:rsidRPr="00AC592C">
        <w:t>, her attorney and co-legal director at the Center for Gender and Refugee Studies.</w:t>
      </w:r>
    </w:p>
    <w:p w14:paraId="2AE18C86" w14:textId="77777777" w:rsidR="00CB33B9" w:rsidRPr="00AC592C" w:rsidRDefault="00CB33B9" w:rsidP="00CB33B9">
      <w:r w:rsidRPr="00AC592C">
        <w:rPr>
          <w:rStyle w:val="StyleUnderline"/>
        </w:rPr>
        <w:t xml:space="preserve">Immigration lawyers said that the ruling could invalidate tens of thousands of </w:t>
      </w:r>
      <w:proofErr w:type="gramStart"/>
      <w:r w:rsidRPr="00AC592C">
        <w:rPr>
          <w:rStyle w:val="StyleUnderline"/>
        </w:rPr>
        <w:t>asylum</w:t>
      </w:r>
      <w:proofErr w:type="gramEnd"/>
      <w:r w:rsidRPr="00AC592C">
        <w:rPr>
          <w:rStyle w:val="StyleUnderline"/>
        </w:rPr>
        <w:t xml:space="preserve"> claims now in front of U.S. courts</w:t>
      </w:r>
      <w:r w:rsidRPr="00AC592C">
        <w:t>.</w:t>
      </w:r>
    </w:p>
    <w:p w14:paraId="29D8C411" w14:textId="77777777" w:rsidR="00CB33B9" w:rsidRPr="00AC592C" w:rsidRDefault="00CB33B9" w:rsidP="00CB33B9">
      <w:r w:rsidRPr="00AC592C">
        <w:t xml:space="preserve">Kathryn Hampton, of the non-profit Physicians for Human Rights, said </w:t>
      </w:r>
      <w:r w:rsidRPr="00AC592C">
        <w:rPr>
          <w:rStyle w:val="StyleUnderline"/>
        </w:rPr>
        <w:t>violence against women is “one of the most widespread human rights violations,” and countries able to provide protection are morally obligated to offer asylum.</w:t>
      </w:r>
    </w:p>
    <w:p w14:paraId="7BE69122" w14:textId="77777777" w:rsidR="00CB33B9" w:rsidRDefault="00CB33B9" w:rsidP="00CB33B9">
      <w:r w:rsidRPr="00AC592C">
        <w:t>“</w:t>
      </w:r>
      <w:r w:rsidRPr="00AC592C">
        <w:rPr>
          <w:rStyle w:val="StyleUnderline"/>
        </w:rPr>
        <w:t>Sessions is egregiously overstepping the mandate of his office</w:t>
      </w:r>
      <w:r w:rsidRPr="00AC592C">
        <w:t>,” she said.</w:t>
      </w:r>
    </w:p>
    <w:p w14:paraId="575ABC73" w14:textId="77777777" w:rsidR="00CB33B9" w:rsidRDefault="00CB33B9" w:rsidP="00CB33B9">
      <w:pPr>
        <w:pStyle w:val="Heading4"/>
      </w:pPr>
      <w:r>
        <w:t>US precedent setting violations of international law risk lasting global peace</w:t>
      </w:r>
    </w:p>
    <w:p w14:paraId="4EFC6A02" w14:textId="77777777" w:rsidR="00CB33B9" w:rsidRDefault="00CB33B9" w:rsidP="00CB33B9">
      <w:pPr>
        <w:rPr>
          <w:rStyle w:val="Style13ptBold"/>
        </w:rPr>
      </w:pPr>
      <w:r>
        <w:rPr>
          <w:rStyle w:val="Style13ptBold"/>
        </w:rPr>
        <w:t>Robinson, Current Affairs editor in chief, 18</w:t>
      </w:r>
    </w:p>
    <w:p w14:paraId="447BAD96" w14:textId="77777777" w:rsidR="00CB33B9" w:rsidRPr="00313887" w:rsidRDefault="00CB33B9" w:rsidP="00CB33B9">
      <w:r w:rsidRPr="00313887">
        <w:t>[</w:t>
      </w:r>
      <w:r>
        <w:t xml:space="preserve">Nathan, 4/14/18, Current Affairs, “Why does international law even matter?”, </w:t>
      </w:r>
      <w:hyperlink r:id="rId114" w:history="1">
        <w:r w:rsidRPr="00F909EC">
          <w:rPr>
            <w:rStyle w:val="Hyperlink"/>
          </w:rPr>
          <w:t>https://www.currentaffairs.org/2018/04/why-does-international-law-even-matter</w:t>
        </w:r>
      </w:hyperlink>
      <w:r>
        <w:t>, accessed 6/30/18, MC]</w:t>
      </w:r>
    </w:p>
    <w:p w14:paraId="57BF2BAF" w14:textId="77777777" w:rsidR="00CB33B9" w:rsidRPr="00C75E5D" w:rsidRDefault="00CB33B9" w:rsidP="00CB33B9">
      <w:pPr>
        <w:rPr>
          <w:rStyle w:val="StyleUnderline"/>
        </w:rPr>
      </w:pPr>
      <w:r w:rsidRPr="00DF105A">
        <w:rPr>
          <w:rStyle w:val="StyleUnderline"/>
        </w:rPr>
        <w:t xml:space="preserve">One reason I think violations of international law do need to be taken seriously is that international law is very recent and very fragile. It is actually less like “law” than a collective pact, one that is often difficult to </w:t>
      </w:r>
      <w:proofErr w:type="gramStart"/>
      <w:r w:rsidRPr="00DF105A">
        <w:rPr>
          <w:rStyle w:val="StyleUnderline"/>
        </w:rPr>
        <w:t>enforce</w:t>
      </w:r>
      <w:proofErr w:type="gramEnd"/>
      <w:r w:rsidRPr="00DF105A">
        <w:rPr>
          <w:rStyle w:val="StyleUnderline"/>
        </w:rPr>
        <w:t xml:space="preserve"> and which depends on the good-faith participation of the various parties</w:t>
      </w:r>
      <w:r w:rsidRPr="00C75E5D">
        <w:t xml:space="preserve">. It is a bit like engineering cooperation in a prisoner’s dilemma. It’s very difficult, because it requires every party to limit their concern for their own self-interest </w:t>
      </w:r>
      <w:proofErr w:type="gramStart"/>
      <w:r w:rsidRPr="00C75E5D">
        <w:t>in order to</w:t>
      </w:r>
      <w:proofErr w:type="gramEnd"/>
      <w:r w:rsidRPr="00C75E5D">
        <w:t xml:space="preserve"> maximize the collective good. </w:t>
      </w:r>
      <w:r w:rsidRPr="00C75E5D">
        <w:rPr>
          <w:rStyle w:val="StyleUnderline"/>
        </w:rPr>
        <w:t>And if one of them betrays the others, the whole tentative cooperative system instantly collapses.</w:t>
      </w:r>
    </w:p>
    <w:p w14:paraId="5BFBAA65" w14:textId="77777777" w:rsidR="00CB33B9" w:rsidRPr="00952C65" w:rsidRDefault="00CB33B9" w:rsidP="00CB33B9">
      <w:pPr>
        <w:rPr>
          <w:rStyle w:val="StyleUnderline"/>
        </w:rPr>
      </w:pPr>
      <w:r w:rsidRPr="00952C65">
        <w:rPr>
          <w:rStyle w:val="StyleUnderline"/>
        </w:rPr>
        <w:t xml:space="preserve">In 21st century international relations, this could mean utter catastrophe. The great powers </w:t>
      </w:r>
      <w:proofErr w:type="gramStart"/>
      <w:r w:rsidRPr="00952C65">
        <w:rPr>
          <w:rStyle w:val="StyleUnderline"/>
        </w:rPr>
        <w:t>have to</w:t>
      </w:r>
      <w:proofErr w:type="gramEnd"/>
      <w:r w:rsidRPr="00952C65">
        <w:rPr>
          <w:rStyle w:val="StyleUnderline"/>
        </w:rPr>
        <w:t xml:space="preserve"> get along, because their mutual possession of nuclear arms means that the stakes of conflict are incalculably high. A functional cooperative pact among the nations, that holds each of them to a set of humane principles, is essential. People make fun of the United Nations and its impotence, but everyone who cares about the future of </w:t>
      </w:r>
      <w:proofErr w:type="gramStart"/>
      <w:r w:rsidRPr="00952C65">
        <w:rPr>
          <w:rStyle w:val="StyleUnderline"/>
        </w:rPr>
        <w:t>the human race</w:t>
      </w:r>
      <w:proofErr w:type="gramEnd"/>
      <w:r w:rsidRPr="00952C65">
        <w:rPr>
          <w:rStyle w:val="StyleUnderline"/>
        </w:rPr>
        <w:t xml:space="preserve"> should be invested in curing that impotence and making sure UN procedures do mean something. Here, procedure is substance to a certain degree, because when the world adopts a process that achieves consensus, there is peace, and when it doesn’t, there isn’t, regardless of the substantive question being debated.</w:t>
      </w:r>
    </w:p>
    <w:p w14:paraId="60C4CC04" w14:textId="77777777" w:rsidR="00CB33B9" w:rsidRDefault="00CB33B9" w:rsidP="00CB33B9">
      <w:r w:rsidRPr="00952C65">
        <w:rPr>
          <w:rStyle w:val="StyleUnderline"/>
        </w:rPr>
        <w:t xml:space="preserve">That’s why I think it’s </w:t>
      </w:r>
      <w:proofErr w:type="gramStart"/>
      <w:r w:rsidRPr="00952C65">
        <w:rPr>
          <w:rStyle w:val="StyleUnderline"/>
        </w:rPr>
        <w:t>actually incredibly</w:t>
      </w:r>
      <w:proofErr w:type="gramEnd"/>
      <w:r w:rsidRPr="00952C65">
        <w:rPr>
          <w:rStyle w:val="StyleUnderline"/>
        </w:rPr>
        <w:t xml:space="preserve"> dangerous and irresponsible for the United States (</w:t>
      </w:r>
      <w:r w:rsidRPr="00C75E5D">
        <w:t>and now France and the UK)</w:t>
      </w:r>
      <w:r w:rsidRPr="00952C65">
        <w:rPr>
          <w:rStyle w:val="StyleUnderline"/>
        </w:rPr>
        <w:t xml:space="preserve"> to treat international law as a meaningless set of guidelines that can be violated at will. If they don’t feel bound by it, why should any other country</w:t>
      </w:r>
      <w:r>
        <w:t>? The brazenness with which, for example, Israel has spat upon the international community’s processes endangers all of us, because it slowly erodes the weak bonds that keep the world from collapsing into war.</w:t>
      </w:r>
    </w:p>
    <w:p w14:paraId="78D3A1CC" w14:textId="77777777" w:rsidR="00CB33B9" w:rsidRDefault="00CB33B9" w:rsidP="00CB33B9">
      <w:r>
        <w:t xml:space="preserve">That’s a huge difference with ordinary civil disobedience: Martin Luther King’s actions posed no threat to the country’s survival. The laws he violated had a very stable and brutal enforcement system, and his disobedience served to improve them rather than undermine them. </w:t>
      </w:r>
      <w:r w:rsidRPr="00952C65">
        <w:rPr>
          <w:rStyle w:val="StyleUnderline"/>
        </w:rPr>
        <w:t xml:space="preserve">The United States’ refusal to play by </w:t>
      </w:r>
      <w:r w:rsidRPr="00952C65">
        <w:rPr>
          <w:rStyle w:val="StyleUnderline"/>
        </w:rPr>
        <w:lastRenderedPageBreak/>
        <w:t xml:space="preserve">the rules set by the international community, on the other hand, seriously threatens to create a world in which nations follow no rules at all. </w:t>
      </w:r>
      <w:r>
        <w:t xml:space="preserve">Even high-stakes domestic “rule of law” disputes pale in significance here: perhaps Obama’s implementation of DACA was unconstitutional, and perhaps that set a precedent for expanded executive power that would come back to bite the left under Trump. But I don’t care very much, because it helped a bunch of kids, and it didn’t “erode the constitutional order” in any way that I find too terribly troubling. On the other hand, Obama’s expansion of presidential war powers does seem to me somewhat troubling, because the more unchecked military power presidents have, the more authoritarian the executive branch can potentially be. How much I care about “rule of law” questions </w:t>
      </w:r>
      <w:proofErr w:type="gramStart"/>
      <w:r>
        <w:t>depends</w:t>
      </w:r>
      <w:proofErr w:type="gramEnd"/>
      <w:r>
        <w:t xml:space="preserve"> on what the stakes are in undermining the rule of law. If they’re not particularly high, then I’m not going to fetishize procedure and the Constitution. But if the law does seem like it’s serving a very important function in holding together institutions and preventing anarchy (the bad kind rather than the good kind), then violations of law should be taken very seriously. (This is a major indictment of Democrats who did not hold President Obama accountable for the more serious and threatening expansions of executive power.) </w:t>
      </w:r>
    </w:p>
    <w:p w14:paraId="69F301F9" w14:textId="77777777" w:rsidR="00CB33B9" w:rsidRDefault="00CB33B9" w:rsidP="00CB33B9">
      <w:r w:rsidRPr="00952C65">
        <w:rPr>
          <w:rStyle w:val="StyleUnderline"/>
        </w:rPr>
        <w:t>International law also has the advantage of being, generally speaking, pretty good substantively.</w:t>
      </w:r>
      <w:r>
        <w:t xml:space="preserve"> The limits it imposes on nations, and the processes it creates for resolving disputes among them, are sensible. That’s another difference between it and its domestic equivalent: laws in the United States aren’t as worthy of </w:t>
      </w:r>
      <w:proofErr w:type="gramStart"/>
      <w:r>
        <w:t>respect, because</w:t>
      </w:r>
      <w:proofErr w:type="gramEnd"/>
      <w:r>
        <w:t xml:space="preserve"> they don’t embody humane principles nearly as well. When a legal system does embody a respectable set of values, we can begin appreciating it as a legal system. I think international law deserves to be honored not just because it’s “the law” but because it’s worthy of being honored, since it codifies a set of principles that if adhered to will produce peace. (The laws of the United States, on the other hand, codify a set of principles that have led to gross inequalities, environmental destruction, and the creation of a vast military-industrial complex.)</w:t>
      </w:r>
    </w:p>
    <w:p w14:paraId="2A9F98D5" w14:textId="77777777" w:rsidR="00CB33B9" w:rsidRPr="00952C65" w:rsidRDefault="00CB33B9" w:rsidP="00CB33B9">
      <w:pPr>
        <w:rPr>
          <w:rStyle w:val="StyleUnderline"/>
        </w:rPr>
      </w:pPr>
      <w:r>
        <w:t xml:space="preserve">Legalistic criticisms of nations </w:t>
      </w:r>
      <w:proofErr w:type="gramStart"/>
      <w:r>
        <w:t>is</w:t>
      </w:r>
      <w:proofErr w:type="gramEnd"/>
      <w:r>
        <w:t xml:space="preserve"> always going to seem rather weak. Surely what matters is whether a thing is just, and if a country had swooped in to stop the Rwandan genocide, few would have chastised them for ignoring proper procedure. </w:t>
      </w:r>
      <w:r w:rsidRPr="00C75E5D">
        <w:t>But</w:t>
      </w:r>
      <w:r w:rsidRPr="00952C65">
        <w:rPr>
          <w:rStyle w:val="StyleUnderline"/>
        </w:rPr>
        <w:t xml:space="preserve"> creating a viable and meaningful set of international legal standards is crucial to ensuring a future for the human species, and when countries erode the precious and unstable existing compact</w:t>
      </w:r>
      <w:r w:rsidRPr="00C75E5D">
        <w:t>, whether Syria, the United States, Britain, France, Russia, or Israel, and embrace the concept of “illegal but legitimate</w:t>
      </w:r>
      <w:r w:rsidRPr="00952C65">
        <w:rPr>
          <w:rStyle w:val="StyleUnderline"/>
        </w:rPr>
        <w:t xml:space="preserve">,” they threaten to undo </w:t>
      </w:r>
      <w:proofErr w:type="gramStart"/>
      <w:r w:rsidRPr="00952C65">
        <w:rPr>
          <w:rStyle w:val="StyleUnderline"/>
        </w:rPr>
        <w:t>all of</w:t>
      </w:r>
      <w:proofErr w:type="gramEnd"/>
      <w:r w:rsidRPr="00952C65">
        <w:rPr>
          <w:rStyle w:val="StyleUnderline"/>
        </w:rPr>
        <w:t xml:space="preserve"> the progress that has been made toward ensuring a lasting world peace.</w:t>
      </w:r>
    </w:p>
    <w:p w14:paraId="37153622" w14:textId="77777777" w:rsidR="00E122B9" w:rsidRDefault="00E122B9" w:rsidP="00E122B9">
      <w:pPr>
        <w:pStyle w:val="Heading3"/>
      </w:pPr>
      <w:r>
        <w:lastRenderedPageBreak/>
        <w:t>Violations Now – Sessions</w:t>
      </w:r>
    </w:p>
    <w:p w14:paraId="43CA99C8" w14:textId="77777777" w:rsidR="00E122B9" w:rsidRDefault="00E122B9" w:rsidP="00E122B9">
      <w:pPr>
        <w:pStyle w:val="Heading4"/>
      </w:pPr>
      <w:r>
        <w:t>Session’s decision on domestic violence violates international law</w:t>
      </w:r>
    </w:p>
    <w:p w14:paraId="4E7A68EB" w14:textId="77777777" w:rsidR="00E122B9" w:rsidRDefault="00E122B9" w:rsidP="00E122B9">
      <w:pPr>
        <w:rPr>
          <w:rStyle w:val="Style13ptBold"/>
        </w:rPr>
      </w:pPr>
      <w:r w:rsidRPr="00720382">
        <w:rPr>
          <w:rStyle w:val="Style13ptBold"/>
        </w:rPr>
        <w:t>R</w:t>
      </w:r>
      <w:r>
        <w:rPr>
          <w:rStyle w:val="Style13ptBold"/>
        </w:rPr>
        <w:t>adhakrishnan</w:t>
      </w:r>
      <w:r w:rsidRPr="00720382">
        <w:rPr>
          <w:rStyle w:val="Style13ptBold"/>
        </w:rPr>
        <w:t>,</w:t>
      </w:r>
      <w:r>
        <w:rPr>
          <w:rStyle w:val="Style13ptBold"/>
        </w:rPr>
        <w:t xml:space="preserve"> </w:t>
      </w:r>
      <w:r w:rsidRPr="00720382">
        <w:rPr>
          <w:rStyle w:val="Style13ptBold"/>
        </w:rPr>
        <w:t>Global Justice Center</w:t>
      </w:r>
      <w:r>
        <w:rPr>
          <w:rStyle w:val="Style13ptBold"/>
        </w:rPr>
        <w:t xml:space="preserve"> acting president, 18</w:t>
      </w:r>
    </w:p>
    <w:p w14:paraId="4917E25A" w14:textId="77777777" w:rsidR="00E122B9" w:rsidRPr="00720382" w:rsidRDefault="00E122B9" w:rsidP="00E122B9">
      <w:r w:rsidRPr="00720382">
        <w:t>[</w:t>
      </w:r>
      <w:proofErr w:type="spellStart"/>
      <w:r>
        <w:t>Akila</w:t>
      </w:r>
      <w:proofErr w:type="spellEnd"/>
      <w:r>
        <w:t>, 6/22/18, Women’s Media Center, ‘</w:t>
      </w:r>
      <w:r w:rsidRPr="00205C6D">
        <w:t>Attorney General Sessions violates international law</w:t>
      </w:r>
      <w:r>
        <w:t xml:space="preserve">’, </w:t>
      </w:r>
      <w:hyperlink r:id="rId115" w:history="1">
        <w:r w:rsidRPr="00F909EC">
          <w:rPr>
            <w:rStyle w:val="Hyperlink"/>
          </w:rPr>
          <w:t>http://www.womensmediacenter.com/women-under-siege/jeff-sessions-decision-to-deny-asylum-for-domestic-violence-victims-violates-international-law</w:t>
        </w:r>
      </w:hyperlink>
      <w:r>
        <w:t>, accessed 6/30/18, MC]</w:t>
      </w:r>
    </w:p>
    <w:p w14:paraId="34536E83" w14:textId="77777777" w:rsidR="00E122B9" w:rsidRDefault="00E122B9" w:rsidP="00E122B9">
      <w:r>
        <w:t xml:space="preserve">In yet another example of the Trump administration’s callous treatment of women, </w:t>
      </w:r>
      <w:r w:rsidRPr="00720382">
        <w:rPr>
          <w:rStyle w:val="StyleUnderline"/>
        </w:rPr>
        <w:t>U.S. Attorney General Jeff Sessions issued a decision last week that all but eliminates the possibility of asylum in the U.S. for victims of domestic violence.</w:t>
      </w:r>
      <w:r>
        <w:t xml:space="preserve"> The decision raises a multitude of concerns, not the least of which is Sessions’ assertion that a victim of domestic violence is not eligible for asylum unless their home state “condoned the private actions or at least demonstrated a complete helplessness to protect the victims.” </w:t>
      </w:r>
    </w:p>
    <w:p w14:paraId="7FC36CEE" w14:textId="77777777" w:rsidR="00E122B9" w:rsidRDefault="00E122B9" w:rsidP="00E122B9">
      <w:r w:rsidRPr="00720382">
        <w:rPr>
          <w:rStyle w:val="StyleUnderline"/>
        </w:rPr>
        <w:t>This standard, established unilaterally by Sessions, is far lower than the international standard for state responsibility to protect victims of domestic violence—the due diligence standard. This prevailing standard imposes on states responsibility for acts or omissions that result in violence against women committed by either state or private actors. Sessions’ decision, which unilaterally overturned a nearly four-year-old precedent, will result in continued suffering for domestic violence victims and put their lives at risk.</w:t>
      </w:r>
      <w:r>
        <w:t xml:space="preserve"> This is another element of the Trump administration’s broader strategy to chip away at the established protections that guarantee women’s rights and equality for women under the law—whether it’s through imposing the domestic and global gag rules, separating women from their children at the border, or embracing those accused of domestic violence and sexual assault.</w:t>
      </w:r>
    </w:p>
    <w:p w14:paraId="0736E265" w14:textId="77777777" w:rsidR="00E122B9" w:rsidRDefault="00E122B9" w:rsidP="00E122B9">
      <w:r>
        <w:t xml:space="preserve">Sessions’ decision went far beyond the case under consideration, which was the individual claim of a woman who had suffered repeated abuse at the hands of her husband in El Salvador. Rather, using his vast power as head of the immigration court system—which is part of the Trump administration and not an independent branch of the judiciary—Sessions issued a broad decision that narrowed the scope of asylum protections for victims of domestic violence under every prong of the eligibility test, including the standard for state responsibility for “private” violence. </w:t>
      </w:r>
      <w:proofErr w:type="gramStart"/>
      <w:r>
        <w:t>In particular, Sessions’</w:t>
      </w:r>
      <w:proofErr w:type="gramEnd"/>
      <w:r>
        <w:t xml:space="preserve"> strict new standard requires asylum applicants to “show not just that the crime has gone unpunished, but that the government is unwilling or unable to prevent it.”</w:t>
      </w:r>
    </w:p>
    <w:p w14:paraId="5F9800F3" w14:textId="77777777" w:rsidR="00E122B9" w:rsidRDefault="00E122B9" w:rsidP="00E122B9">
      <w:r>
        <w:t>In a leaked memo that provides interim guidelines from the head of the Asylum Division for U.S. Citizenship and Immigration Services, the Trump administration doubled down on this lower standard for private violence.</w:t>
      </w:r>
    </w:p>
    <w:p w14:paraId="65695652" w14:textId="77777777" w:rsidR="00E122B9" w:rsidRPr="00720382" w:rsidRDefault="00E122B9" w:rsidP="00E122B9">
      <w:pPr>
        <w:rPr>
          <w:rStyle w:val="StyleUnderline"/>
        </w:rPr>
      </w:pPr>
      <w:r w:rsidRPr="00720382">
        <w:rPr>
          <w:rStyle w:val="StyleUnderline"/>
        </w:rPr>
        <w:t>Measured against the international standard, this decision falls far short. Sessions’ standard is far narrower than the due diligence standard, which sets the contours of how a state must fulfill its obligations to victims of domestic violence. Whether a state, in this case El Salvador, has appropriately responded to domestic violence is measured by the due diligence standard, not by a new standard Sessions established by fiat.</w:t>
      </w:r>
    </w:p>
    <w:p w14:paraId="15218526" w14:textId="77777777" w:rsidR="00E122B9" w:rsidRDefault="00E122B9" w:rsidP="00E122B9">
      <w:r>
        <w:t xml:space="preserve">In the 2011 Jessica </w:t>
      </w:r>
      <w:proofErr w:type="spellStart"/>
      <w:r>
        <w:t>Lenahan</w:t>
      </w:r>
      <w:proofErr w:type="spellEnd"/>
      <w:r>
        <w:t xml:space="preserve"> (Gonzales) v. United States case, the Inter-American Commission on Human Rights used the due diligence standard to assess whether the United States had complied with its obligations to protect </w:t>
      </w:r>
      <w:proofErr w:type="spellStart"/>
      <w:r>
        <w:t>Lenahan</w:t>
      </w:r>
      <w:proofErr w:type="spellEnd"/>
      <w:r>
        <w:t xml:space="preserve"> from </w:t>
      </w:r>
      <w:proofErr w:type="gramStart"/>
      <w:r>
        <w:t>violence, and</w:t>
      </w:r>
      <w:proofErr w:type="gramEnd"/>
      <w:r>
        <w:t xml:space="preserve"> established it hadn’t. Over decades of refinement, the </w:t>
      </w:r>
      <w:r>
        <w:lastRenderedPageBreak/>
        <w:t>law has made clear that the state bears a responsibility to protect victims and to prevent and punish acts of domestic violence, whether that violence is committed by the state or a private actor. The Inter-American Commission found that “this duty encompasses the organization of the entire state structure—including the State’s legislative framework, public policies, law enforcement machinery, and judicial system.”</w:t>
      </w:r>
    </w:p>
    <w:p w14:paraId="41FDB1DC" w14:textId="77777777" w:rsidR="00E122B9" w:rsidRPr="00720382" w:rsidRDefault="00E122B9" w:rsidP="00E122B9">
      <w:pPr>
        <w:rPr>
          <w:rStyle w:val="StyleUnderline"/>
        </w:rPr>
      </w:pPr>
      <w:r w:rsidRPr="00720382">
        <w:rPr>
          <w:rStyle w:val="StyleUnderline"/>
        </w:rPr>
        <w:t>This inclusive standard means that states are responsible for far more than simply cases where a state “condoned” private violence or demonstrated a “complete helplessness.” In direct contrast to Sessions’ assertion that the failure to act does not constitute a violation of a state’s responsibility, the European Court of Human Rights has found that the obligation is one of “means,” not one of results, meaning that states can be held responsible for failing to act when such action could have had “a real prospect of altering the outcome or mitigating the harm.”</w:t>
      </w:r>
    </w:p>
    <w:p w14:paraId="3C9D2175" w14:textId="77777777" w:rsidR="00E122B9" w:rsidRPr="00720382" w:rsidRDefault="00E122B9" w:rsidP="00E122B9">
      <w:pPr>
        <w:rPr>
          <w:rStyle w:val="StyleUnderline"/>
        </w:rPr>
      </w:pPr>
      <w:r w:rsidRPr="00720382">
        <w:rPr>
          <w:rStyle w:val="StyleUnderline"/>
        </w:rPr>
        <w:t>International law does not just define the standard under which gender-based violence should be considered, it also clearly defines a woman’s right to be free from violence as a matter of human rights and equality, including equal protection of the law. The 1979 Convention on the Elimination of all Forms of Violence Against Women (CEDAW)—a treaty that only seven states including the U.S. have not signed—established benchmarks for women’s equality and catalyzed efforts to set criteria for state responsibility to protect women. The CEDAW Committee’s expert guidance on how parties to CEDAW can comply with their obligations makes clear that violence against women is a human rights problem requiring state intervention.</w:t>
      </w:r>
    </w:p>
    <w:p w14:paraId="73196BDA" w14:textId="77777777" w:rsidR="00E122B9" w:rsidRDefault="00E122B9" w:rsidP="00E122B9">
      <w:r>
        <w:t xml:space="preserve">Under the treaty, the right to be free from violence is essential for achieving equality. A state does not fulfill its responsibility to women by merely having anti-violence against women laws on the books, but rather by ensuring that women’s lived experiences are free from of violence. This responsibility was codified by the U.N. General Assembly in the 1993, and again the following year in the Convention of Belem do Para, which applied this obligation to Organization of American States members who signed the treaty, including the El Salvador.  </w:t>
      </w:r>
    </w:p>
    <w:p w14:paraId="314B8F0B" w14:textId="77777777" w:rsidR="00E122B9" w:rsidRPr="00720382" w:rsidRDefault="00E122B9" w:rsidP="00E122B9">
      <w:pPr>
        <w:rPr>
          <w:rStyle w:val="StyleUnderline"/>
        </w:rPr>
      </w:pPr>
      <w:r w:rsidRPr="00720382">
        <w:rPr>
          <w:rStyle w:val="StyleUnderline"/>
        </w:rPr>
        <w:t xml:space="preserve">International consensus is now so broad that this standard </w:t>
      </w:r>
      <w:proofErr w:type="gramStart"/>
      <w:r w:rsidRPr="00720382">
        <w:rPr>
          <w:rStyle w:val="StyleUnderline"/>
        </w:rPr>
        <w:t>is considered to be</w:t>
      </w:r>
      <w:proofErr w:type="gramEnd"/>
      <w:r w:rsidRPr="00720382">
        <w:rPr>
          <w:rStyle w:val="StyleUnderline"/>
        </w:rPr>
        <w:t xml:space="preserve"> a norm of customary international law, meaning it is binding even on those who haven’t signed a treaty that contains those obligations. Sessions’ recent ruling not only ignores this rule of customary international law but seeks to replace it with a far less stringent standard that essentially eviscerates decades of progress.</w:t>
      </w:r>
    </w:p>
    <w:p w14:paraId="3ABB74C9" w14:textId="77777777" w:rsidR="00E122B9" w:rsidRDefault="00E122B9" w:rsidP="00E122B9">
      <w:r w:rsidRPr="00720382">
        <w:rPr>
          <w:rStyle w:val="StyleUnderline"/>
        </w:rPr>
        <w:t>In the Matter of A-B-, the case on which Sessions ruled, El Salvador had a clear due diligence obligation under international law to protect the victim, which they appear to have failed to uphold. In judging whether El Salvador can be held responsible for “private criminal conduct,” the U.S. must apply the international standard, not Sessions’ arbitrary and narrow standard</w:t>
      </w:r>
      <w:r>
        <w:t>. Sessions’ intent in this case is clear. In the decision, he makes the sweeping statement that “[g]</w:t>
      </w:r>
      <w:proofErr w:type="spellStart"/>
      <w:r>
        <w:t>enerally</w:t>
      </w:r>
      <w:proofErr w:type="spellEnd"/>
      <w:r>
        <w:t>, claims by aliens pertaining to domestic violence…perpetrated by non-governmental actors will not qualify for asylum.” The decision re-establishes the notion of domestic violence as a “private matter” in the home, rather than one that a state is obligated to address.</w:t>
      </w:r>
    </w:p>
    <w:p w14:paraId="447C0A0D" w14:textId="77777777" w:rsidR="00E122B9" w:rsidRDefault="00E122B9" w:rsidP="00E122B9">
      <w:r>
        <w:t xml:space="preserve">Finally, Sessions argues that “no country can provide complete protection,” a curious, or at least curiously amateurish, legal argument. This theory of state responsibility seems to be based on the notion that since the state can never prevent all crimes, it is under little obligation to try to prevent them. Under this standard, established outside a formal judicial system without proper checks and </w:t>
      </w:r>
      <w:r>
        <w:lastRenderedPageBreak/>
        <w:t xml:space="preserve">balances, states have limited responsibility to protect citizens at all. More importantly for women, this judgment determines that women do not have </w:t>
      </w:r>
      <w:proofErr w:type="gramStart"/>
      <w:r>
        <w:t>a basic fundamental</w:t>
      </w:r>
      <w:proofErr w:type="gramEnd"/>
      <w:r>
        <w:t xml:space="preserve"> right to be free from violence, and that countries do not bear a due diligence obligation to prevent violence, protect women from violence, or ensure that perpetrators are held accountable for violence. </w:t>
      </w:r>
    </w:p>
    <w:p w14:paraId="659A760D" w14:textId="77777777" w:rsidR="00E122B9" w:rsidRPr="006609F5" w:rsidRDefault="00E122B9" w:rsidP="00E122B9">
      <w:r>
        <w:t>Like so many acts of the Trump administration, the decision undoes decades of progress for women’s equality—which appears to have been part of the Trump administration’s plan all along.</w:t>
      </w:r>
    </w:p>
    <w:p w14:paraId="71AFCF0D" w14:textId="77777777" w:rsidR="00E122B9" w:rsidRDefault="00E122B9" w:rsidP="00E122B9">
      <w:pPr>
        <w:pStyle w:val="Heading4"/>
      </w:pPr>
      <w:r>
        <w:t>Sessions decision opposes international law and justifies life-threatening violence</w:t>
      </w:r>
    </w:p>
    <w:p w14:paraId="00A70902" w14:textId="77777777" w:rsidR="00E122B9" w:rsidRPr="0010651C" w:rsidRDefault="00E122B9" w:rsidP="00E122B9">
      <w:pPr>
        <w:rPr>
          <w:b/>
          <w:sz w:val="26"/>
          <w:szCs w:val="26"/>
        </w:rPr>
      </w:pPr>
      <w:proofErr w:type="spellStart"/>
      <w:r w:rsidRPr="0010651C">
        <w:rPr>
          <w:b/>
          <w:sz w:val="26"/>
          <w:szCs w:val="26"/>
        </w:rPr>
        <w:t>Burrola</w:t>
      </w:r>
      <w:proofErr w:type="spellEnd"/>
      <w:r w:rsidRPr="0010651C">
        <w:rPr>
          <w:b/>
          <w:sz w:val="26"/>
          <w:szCs w:val="26"/>
        </w:rPr>
        <w:t>, Human Rights</w:t>
      </w:r>
      <w:r>
        <w:rPr>
          <w:b/>
          <w:sz w:val="26"/>
          <w:szCs w:val="26"/>
        </w:rPr>
        <w:t xml:space="preserve"> Watch,</w:t>
      </w:r>
      <w:r w:rsidRPr="0010651C">
        <w:rPr>
          <w:b/>
          <w:sz w:val="26"/>
          <w:szCs w:val="26"/>
        </w:rPr>
        <w:t xml:space="preserve"> US Program, Researcher, 2018</w:t>
      </w:r>
    </w:p>
    <w:p w14:paraId="231138C4" w14:textId="77777777" w:rsidR="00E122B9" w:rsidRDefault="00E122B9" w:rsidP="00E122B9">
      <w:r>
        <w:t xml:space="preserve">(Atenas, </w:t>
      </w:r>
      <w:r w:rsidRPr="009960FC">
        <w:t xml:space="preserve">Human Rights Watch, </w:t>
      </w:r>
      <w:r>
        <w:t>“</w:t>
      </w:r>
      <w:r w:rsidRPr="008A5DB9">
        <w:t>US Rolls Back Protections for Asylum Seekers, Again</w:t>
      </w:r>
      <w:r>
        <w:t xml:space="preserve">”, </w:t>
      </w:r>
      <w:r w:rsidRPr="00C00B23">
        <w:t>June 13, 2018</w:t>
      </w:r>
      <w:r>
        <w:t xml:space="preserve">, </w:t>
      </w:r>
      <w:hyperlink r:id="rId116" w:history="1">
        <w:r w:rsidRPr="00CB13C9">
          <w:rPr>
            <w:rStyle w:val="Hyperlink"/>
          </w:rPr>
          <w:t>https://www.hrw.org/news/2018/06/13/us-rolls-back-protections-asylum-seekers-again</w:t>
        </w:r>
      </w:hyperlink>
      <w:r>
        <w:t>, accessed 6/30/18, GDI-JG)</w:t>
      </w:r>
    </w:p>
    <w:p w14:paraId="66BB8308" w14:textId="77777777" w:rsidR="00E122B9" w:rsidRPr="00FE7687" w:rsidRDefault="00E122B9" w:rsidP="00E122B9">
      <w:pPr>
        <w:rPr>
          <w:rStyle w:val="Emphasis"/>
        </w:rPr>
      </w:pPr>
      <w:r w:rsidRPr="00FE7687">
        <w:rPr>
          <w:rStyle w:val="Emphasis"/>
        </w:rPr>
        <w:t>The Trump administration continues its no-holds-barred attack on asylum seekers.</w:t>
      </w:r>
    </w:p>
    <w:p w14:paraId="429EA85B" w14:textId="77777777" w:rsidR="00E122B9" w:rsidRPr="00FE7687" w:rsidRDefault="00E122B9" w:rsidP="00E122B9">
      <w:pPr>
        <w:rPr>
          <w:rStyle w:val="StyleUnderline"/>
        </w:rPr>
      </w:pPr>
      <w:r>
        <w:t xml:space="preserve">This week, US Attorney General Jeff </w:t>
      </w:r>
      <w:r w:rsidRPr="00FE7687">
        <w:rPr>
          <w:rStyle w:val="StyleUnderline"/>
        </w:rPr>
        <w:t>Sessions raised the bar to make asylum nearly impossible for people fleeing domestic abuse and gang violence who cannot be protected in their home countries.</w:t>
      </w:r>
      <w:r>
        <w:t xml:space="preserve"> </w:t>
      </w:r>
      <w:r w:rsidRPr="00FE7687">
        <w:rPr>
          <w:rStyle w:val="Emphasis"/>
        </w:rPr>
        <w:t>His decision undoes established US precedent and goes against international law</w:t>
      </w:r>
      <w:r>
        <w:t xml:space="preserve">, </w:t>
      </w:r>
      <w:r w:rsidRPr="00FE7687">
        <w:rPr>
          <w:rStyle w:val="StyleUnderline"/>
        </w:rPr>
        <w:t>which clearly recognizes people fleeing persecution by groups or individuals as refugees when their governments fail to protect them.</w:t>
      </w:r>
    </w:p>
    <w:p w14:paraId="5BAD7024" w14:textId="77777777" w:rsidR="00E122B9" w:rsidRDefault="00E122B9" w:rsidP="00E122B9">
      <w:r>
        <w:t>Because of the nature of the US immigration and asylum system, the attorney general, as head of the Department of Justice, has the power to unilaterally change decisions made by the Board of Immigration Appeals (BIA), the appellate body for immigration cases.</w:t>
      </w:r>
    </w:p>
    <w:p w14:paraId="27B4010D" w14:textId="77777777" w:rsidR="00E122B9" w:rsidRDefault="00E122B9" w:rsidP="00E122B9">
      <w:r>
        <w:t xml:space="preserve">Now, </w:t>
      </w:r>
      <w:r w:rsidRPr="00FE7687">
        <w:rPr>
          <w:rStyle w:val="StyleUnderline"/>
        </w:rPr>
        <w:t>the attorney general</w:t>
      </w:r>
      <w:r>
        <w:t xml:space="preserve"> has </w:t>
      </w:r>
      <w:r w:rsidRPr="00FE7687">
        <w:rPr>
          <w:rStyle w:val="StyleUnderline"/>
        </w:rPr>
        <w:t>used this power to overrule the BIA’s decision</w:t>
      </w:r>
      <w:r>
        <w:t xml:space="preserve"> in a seminal 2014 case which </w:t>
      </w:r>
      <w:r w:rsidRPr="00FE7687">
        <w:rPr>
          <w:rStyle w:val="StyleUnderline"/>
        </w:rPr>
        <w:t>had allowed domestic violence survivors whose governments didn’t protect them – and who were otherwise qualified – to receive asylum in the United States</w:t>
      </w:r>
      <w:r>
        <w:t xml:space="preserve">. </w:t>
      </w:r>
      <w:proofErr w:type="spellStart"/>
      <w:r>
        <w:t>Sessions’s</w:t>
      </w:r>
      <w:proofErr w:type="spellEnd"/>
      <w:r>
        <w:t xml:space="preserve"> order directs an immigration judge to deny a case called Matter of A-B-, and in doing so, overruled a 2014 decision called Matter of A-R-C-G-.</w:t>
      </w:r>
    </w:p>
    <w:p w14:paraId="3F991FBF" w14:textId="77777777" w:rsidR="00E122B9" w:rsidRDefault="00E122B9" w:rsidP="00E122B9">
      <w:r w:rsidRPr="00FE7687">
        <w:rPr>
          <w:rStyle w:val="StyleUnderline"/>
        </w:rPr>
        <w:t>The decision Sessions overruled, Matter of A-R-C-G-, involved a Guatemalan woman,</w:t>
      </w:r>
      <w:r>
        <w:t xml:space="preserve"> married at age 17, </w:t>
      </w:r>
      <w:r w:rsidRPr="00FE7687">
        <w:rPr>
          <w:rStyle w:val="StyleUnderline"/>
        </w:rPr>
        <w:t>whose husband for years raped, beat, and burned her. She begged the police to protect her, but they refused</w:t>
      </w:r>
      <w:r>
        <w:t xml:space="preserve">. </w:t>
      </w:r>
      <w:r w:rsidRPr="00FE7687">
        <w:rPr>
          <w:rStyle w:val="StyleUnderline"/>
        </w:rPr>
        <w:t>She tried to escape by hiding within Guatemala, but he followed her, threatened to kill her, and forced her to return home.</w:t>
      </w:r>
    </w:p>
    <w:p w14:paraId="7063BBEC" w14:textId="77777777" w:rsidR="00E122B9" w:rsidRDefault="00E122B9" w:rsidP="00E122B9">
      <w:r>
        <w:t xml:space="preserve">In his decision, </w:t>
      </w:r>
      <w:r w:rsidRPr="00FE7687">
        <w:rPr>
          <w:rStyle w:val="StyleUnderline"/>
        </w:rPr>
        <w:t>the attorney general seeks to narrow who qualifies for asylum by asserting that “claims by aliens pertaining to domestic violence or gang violence perpetrated by nongovernmental actors will not qualify for asylum.”</w:t>
      </w:r>
      <w:r>
        <w:t xml:space="preserve"> Sessions qualifies this broad stroke by saying, “I do not decide that violence inflicted by nongovernmental actors may never serve as the basis for an asylum or withholding application.” But </w:t>
      </w:r>
      <w:r w:rsidRPr="000632D8">
        <w:rPr>
          <w:rStyle w:val="StyleUnderline"/>
        </w:rPr>
        <w:t xml:space="preserve">overruling the A-R-C-G- decision, which involved egregious abuse, lack of state protection, and no internal flight alternative, indicates that tens of thousands of </w:t>
      </w:r>
      <w:proofErr w:type="gramStart"/>
      <w:r w:rsidRPr="000632D8">
        <w:rPr>
          <w:rStyle w:val="StyleUnderline"/>
        </w:rPr>
        <w:t>asylum</w:t>
      </w:r>
      <w:proofErr w:type="gramEnd"/>
      <w:r w:rsidRPr="000632D8">
        <w:rPr>
          <w:rStyle w:val="StyleUnderline"/>
        </w:rPr>
        <w:t xml:space="preserve"> claims of people fleeing horrific violence, </w:t>
      </w:r>
      <w:r>
        <w:t xml:space="preserve">particularly from Central America, </w:t>
      </w:r>
      <w:r w:rsidRPr="000632D8">
        <w:rPr>
          <w:rStyle w:val="StyleUnderline"/>
        </w:rPr>
        <w:t>are now in doubt.</w:t>
      </w:r>
    </w:p>
    <w:p w14:paraId="3D2D4F43" w14:textId="77777777" w:rsidR="00E122B9" w:rsidRPr="00BA12B1" w:rsidRDefault="00E122B9" w:rsidP="00E122B9">
      <w:pPr>
        <w:rPr>
          <w:u w:val="single"/>
        </w:rPr>
      </w:pPr>
      <w:proofErr w:type="spellStart"/>
      <w:r w:rsidRPr="000632D8">
        <w:rPr>
          <w:rStyle w:val="StyleUnderline"/>
        </w:rPr>
        <w:t>Sessions’s</w:t>
      </w:r>
      <w:proofErr w:type="spellEnd"/>
      <w:r w:rsidRPr="000632D8">
        <w:rPr>
          <w:rStyle w:val="StyleUnderline"/>
        </w:rPr>
        <w:t xml:space="preserve"> decision tries to slam the door shut to people facing life-threatening, gender-based violence and the very real problem of police ignoring,</w:t>
      </w:r>
      <w:r>
        <w:t xml:space="preserve"> </w:t>
      </w:r>
      <w:r w:rsidRPr="002D1035">
        <w:rPr>
          <w:rStyle w:val="StyleUnderline"/>
        </w:rPr>
        <w:t>instead of protecting</w:t>
      </w:r>
      <w:r>
        <w:t xml:space="preserve">, </w:t>
      </w:r>
      <w:r w:rsidRPr="000632D8">
        <w:rPr>
          <w:rStyle w:val="Emphasis"/>
        </w:rPr>
        <w:t xml:space="preserve">women endangered by their </w:t>
      </w:r>
      <w:r w:rsidRPr="000632D8">
        <w:rPr>
          <w:rStyle w:val="Emphasis"/>
        </w:rPr>
        <w:lastRenderedPageBreak/>
        <w:t>partners.</w:t>
      </w:r>
      <w:r>
        <w:t xml:space="preserve"> </w:t>
      </w:r>
      <w:r w:rsidRPr="000632D8">
        <w:rPr>
          <w:rStyle w:val="StyleUnderline"/>
        </w:rPr>
        <w:t>He</w:t>
      </w:r>
      <w:r>
        <w:t xml:space="preserve"> </w:t>
      </w:r>
      <w:r w:rsidRPr="000632D8">
        <w:rPr>
          <w:rStyle w:val="StyleUnderline"/>
        </w:rPr>
        <w:t>is</w:t>
      </w:r>
      <w:r>
        <w:t xml:space="preserve"> also </w:t>
      </w:r>
      <w:r w:rsidRPr="000632D8">
        <w:rPr>
          <w:rStyle w:val="StyleUnderline"/>
        </w:rPr>
        <w:t>continuing to perpetuate the myth that asylum seekers come to the US because of its “lax” immigration laws – not because they are fleeing for their lives.</w:t>
      </w:r>
    </w:p>
    <w:p w14:paraId="0E468101" w14:textId="77777777" w:rsidR="00E122B9" w:rsidRPr="002D1035" w:rsidRDefault="00E122B9" w:rsidP="00E122B9"/>
    <w:p w14:paraId="41CFB7AA" w14:textId="77777777" w:rsidR="00E122B9" w:rsidRDefault="00E122B9" w:rsidP="00E122B9">
      <w:pPr>
        <w:rPr>
          <w:rStyle w:val="Style13ptBold"/>
        </w:rPr>
      </w:pPr>
      <w:r>
        <w:rPr>
          <w:rStyle w:val="Style13ptBold"/>
        </w:rPr>
        <w:t>Session’s interpretation of a ‘particular social group’ violates international law</w:t>
      </w:r>
    </w:p>
    <w:p w14:paraId="58C5C65B" w14:textId="77777777" w:rsidR="00E122B9" w:rsidRDefault="00E122B9" w:rsidP="00E122B9">
      <w:pPr>
        <w:rPr>
          <w:rStyle w:val="Style13ptBold"/>
        </w:rPr>
      </w:pPr>
      <w:proofErr w:type="gramStart"/>
      <w:r>
        <w:rPr>
          <w:rStyle w:val="Style13ptBold"/>
        </w:rPr>
        <w:t>Stern,</w:t>
      </w:r>
      <w:proofErr w:type="gramEnd"/>
      <w:r>
        <w:rPr>
          <w:rStyle w:val="Style13ptBold"/>
        </w:rPr>
        <w:t xml:space="preserve"> </w:t>
      </w:r>
      <w:r>
        <w:rPr>
          <w:rStyle w:val="Style13ptBold"/>
          <w:b w:val="0"/>
        </w:rPr>
        <w:t>covers courts and law for Slate, 20</w:t>
      </w:r>
      <w:r w:rsidRPr="00C15DCC">
        <w:rPr>
          <w:rStyle w:val="Style13ptBold"/>
        </w:rPr>
        <w:t>18</w:t>
      </w:r>
      <w:r>
        <w:rPr>
          <w:rStyle w:val="Style13ptBold"/>
        </w:rPr>
        <w:t>.</w:t>
      </w:r>
    </w:p>
    <w:p w14:paraId="3657637B" w14:textId="77777777" w:rsidR="00E122B9" w:rsidRPr="00C15DCC" w:rsidRDefault="00E122B9" w:rsidP="00E122B9">
      <w:pPr>
        <w:rPr>
          <w:rStyle w:val="Style13ptBold"/>
          <w:b w:val="0"/>
        </w:rPr>
      </w:pPr>
      <w:r>
        <w:rPr>
          <w:rStyle w:val="Style13ptBold"/>
          <w:b w:val="0"/>
        </w:rPr>
        <w:t xml:space="preserve">[Mark, 6/14/18, Slate.com, “Jeff Sessions’ Latest Immigration Ruling is a Violation of International Law,“ </w:t>
      </w:r>
      <w:hyperlink r:id="rId117" w:history="1">
        <w:r w:rsidRPr="00131CB1">
          <w:rPr>
            <w:rStyle w:val="Hyperlink"/>
            <w:sz w:val="26"/>
          </w:rPr>
          <w:t>https://slate.com/news-and-politics/2018/06/jeff-sessions-ruling-in-matter-of-a-b-is-a-violation-of-international-law.html</w:t>
        </w:r>
      </w:hyperlink>
      <w:r>
        <w:rPr>
          <w:rStyle w:val="Style13ptBold"/>
          <w:b w:val="0"/>
        </w:rPr>
        <w:t>, 6/30/18, ZFO]</w:t>
      </w:r>
    </w:p>
    <w:p w14:paraId="51903807" w14:textId="77777777" w:rsidR="00E122B9" w:rsidRPr="00C15DCC" w:rsidRDefault="00E122B9" w:rsidP="00E122B9">
      <w:pPr>
        <w:rPr>
          <w:rStyle w:val="StyleUnderline"/>
        </w:rPr>
      </w:pPr>
      <w:r>
        <w:t xml:space="preserve">Archi </w:t>
      </w:r>
      <w:proofErr w:type="spellStart"/>
      <w:r>
        <w:t>Pyati</w:t>
      </w:r>
      <w:proofErr w:type="spellEnd"/>
      <w:r>
        <w:t xml:space="preserve">: First off, Sessions’ opinion is poorly written—there’s a lot of fuzziness. He said you can’t define a social group based on harm, but we know that, and we’re not doing that. A-R-C-G- said that a domestic violence victim can be a part of a social group if she’s married to someone she cannot leave. It did not rest on her abuse. </w:t>
      </w:r>
      <w:r w:rsidRPr="00C15DCC">
        <w:rPr>
          <w:rStyle w:val="StyleUnderline"/>
        </w:rPr>
        <w:t>Sessions also said you can’t define a social group simply by providing a description of individuals who share certain traits. But again, we aren’t doing that—we’re talking about a trait they share, their inability to leave their relationships.</w:t>
      </w:r>
    </w:p>
    <w:p w14:paraId="24C25649" w14:textId="77777777" w:rsidR="00E122B9" w:rsidRDefault="00E122B9" w:rsidP="00E122B9">
      <w:r w:rsidRPr="00C15DCC">
        <w:rPr>
          <w:rStyle w:val="StyleUnderline"/>
        </w:rPr>
        <w:t>Sessions also says that Congress must have left the term “particular social group” ambiguous so that any implementing agency could interpret it. That is not why Congress used that term. It’s because the term comes directly from a treaty. And the U.N. Refugee Agency, the governing body over that treaty, has issued advisory opinions stating that domestic violence victims are potentially part of a social group</w:t>
      </w:r>
      <w:r w:rsidRPr="001C0A65">
        <w:t>.</w:t>
      </w:r>
    </w:p>
    <w:p w14:paraId="4E74FE05" w14:textId="77777777" w:rsidR="00E122B9" w:rsidRPr="00C15DCC" w:rsidRDefault="00E122B9" w:rsidP="00E122B9">
      <w:pPr>
        <w:rPr>
          <w:rStyle w:val="StyleUnderline"/>
        </w:rPr>
      </w:pPr>
      <w:r w:rsidRPr="00C15DCC">
        <w:rPr>
          <w:rStyle w:val="StyleUnderline"/>
        </w:rPr>
        <w:t xml:space="preserve">Then there’s this issue of persecution. Under asylum law, you </w:t>
      </w:r>
      <w:proofErr w:type="gramStart"/>
      <w:r w:rsidRPr="00C15DCC">
        <w:rPr>
          <w:rStyle w:val="StyleUnderline"/>
        </w:rPr>
        <w:t>have to</w:t>
      </w:r>
      <w:proofErr w:type="gramEnd"/>
      <w:r w:rsidRPr="00C15DCC">
        <w:rPr>
          <w:rStyle w:val="StyleUnderline"/>
        </w:rPr>
        <w:t xml:space="preserve"> be able to show you’re fleeing persecution. Sessions says the persecutor </w:t>
      </w:r>
      <w:proofErr w:type="gramStart"/>
      <w:r w:rsidRPr="00C15DCC">
        <w:rPr>
          <w:rStyle w:val="StyleUnderline"/>
        </w:rPr>
        <w:t>has to</w:t>
      </w:r>
      <w:proofErr w:type="gramEnd"/>
      <w:r w:rsidRPr="00C15DCC">
        <w:rPr>
          <w:rStyle w:val="StyleUnderline"/>
        </w:rPr>
        <w:t xml:space="preserve"> be someone the government cannot or will not control; you have to be able to attribute the persecution to the government somehow. That’s just not true. It has never been written anywhere in any decision.</w:t>
      </w:r>
    </w:p>
    <w:p w14:paraId="7941D4F0" w14:textId="77777777" w:rsidR="00E122B9" w:rsidRDefault="00E122B9" w:rsidP="00E122B9">
      <w:r>
        <w:t>Some advocates are worried that the opinion’s breadth could also hurt LGBTQ asylum-seekers. Do you agree?</w:t>
      </w:r>
    </w:p>
    <w:p w14:paraId="6D92F432" w14:textId="77777777" w:rsidR="00E122B9" w:rsidRDefault="00E122B9" w:rsidP="00E122B9">
      <w:pPr>
        <w:rPr>
          <w:rStyle w:val="StyleUnderline"/>
        </w:rPr>
      </w:pPr>
      <w:r>
        <w:t>Sessions’ opinion doesn’t say anything about LGBT applicants</w:t>
      </w:r>
      <w:r w:rsidRPr="00C15DCC">
        <w:rPr>
          <w:rStyle w:val="StyleUnderline"/>
        </w:rPr>
        <w:t xml:space="preserve">. But we do argue cases on behalf of gay individuals who have been persecuted by family members or community members </w:t>
      </w:r>
      <w:proofErr w:type="gramStart"/>
      <w:r w:rsidRPr="00C15DCC">
        <w:rPr>
          <w:rStyle w:val="StyleUnderline"/>
        </w:rPr>
        <w:t>on account of</w:t>
      </w:r>
      <w:proofErr w:type="gramEnd"/>
      <w:r w:rsidRPr="00C15DCC">
        <w:rPr>
          <w:rStyle w:val="StyleUnderline"/>
        </w:rPr>
        <w:t xml:space="preserve"> their sex orientation. The police do nothing about it, and they know the police do nothing about it, so why would they call them? Whether police are persecutors or not, everyone knows they’re not going to help you. The government is not on your side. But how are you going to attribute that persecution to the government? By reaching so far, Sessions’ opinion creates a problem for LGBTQ asylum-seekers.</w:t>
      </w:r>
    </w:p>
    <w:p w14:paraId="39AF097E" w14:textId="77777777" w:rsidR="00E122B9" w:rsidRDefault="00E122B9" w:rsidP="00E122B9">
      <w:pPr>
        <w:rPr>
          <w:rStyle w:val="StyleUnderline"/>
        </w:rPr>
      </w:pPr>
    </w:p>
    <w:p w14:paraId="0B0BECD6" w14:textId="77777777" w:rsidR="00E122B9" w:rsidRDefault="00E122B9" w:rsidP="00E122B9">
      <w:pPr>
        <w:rPr>
          <w:rStyle w:val="Style13ptBold"/>
        </w:rPr>
      </w:pPr>
      <w:r>
        <w:rPr>
          <w:rStyle w:val="Style13ptBold"/>
        </w:rPr>
        <w:t>Session’s rejection of domestic abuse as grounds for asylum violates the 1951 Refugee Convention</w:t>
      </w:r>
    </w:p>
    <w:p w14:paraId="63897AD9" w14:textId="77777777" w:rsidR="00E122B9" w:rsidRDefault="00E122B9" w:rsidP="00E122B9">
      <w:pPr>
        <w:rPr>
          <w:rStyle w:val="Style13ptBold"/>
          <w:b w:val="0"/>
        </w:rPr>
      </w:pPr>
      <w:r w:rsidRPr="00E34D08">
        <w:rPr>
          <w:rStyle w:val="Style13ptBold"/>
        </w:rPr>
        <w:t>Rousseau</w:t>
      </w:r>
      <w:r>
        <w:rPr>
          <w:rStyle w:val="Style13ptBold"/>
          <w:b w:val="0"/>
        </w:rPr>
        <w:t xml:space="preserve">, Communications Officer at Syrian American Medical Society, </w:t>
      </w:r>
      <w:r w:rsidRPr="00E34D08">
        <w:rPr>
          <w:rStyle w:val="Style13ptBold"/>
        </w:rPr>
        <w:t>18</w:t>
      </w:r>
      <w:r>
        <w:rPr>
          <w:rStyle w:val="Style13ptBold"/>
          <w:b w:val="0"/>
        </w:rPr>
        <w:t xml:space="preserve">. </w:t>
      </w:r>
    </w:p>
    <w:p w14:paraId="2C3ABE03" w14:textId="77777777" w:rsidR="00E122B9" w:rsidRPr="00E34D08" w:rsidRDefault="00E122B9" w:rsidP="00E122B9">
      <w:pPr>
        <w:rPr>
          <w:rStyle w:val="Style13ptBold"/>
          <w:b w:val="0"/>
        </w:rPr>
      </w:pPr>
      <w:r>
        <w:rPr>
          <w:rStyle w:val="Style13ptBold"/>
          <w:b w:val="0"/>
        </w:rPr>
        <w:lastRenderedPageBreak/>
        <w:t xml:space="preserve">[Marie-Helene, 6/16/18, Muftah.org, “With New Asylum Policy, U.S. Government Violates International Law,” </w:t>
      </w:r>
      <w:hyperlink r:id="rId118" w:anchor=".Wzf3WdMrLq1" w:history="1">
        <w:r w:rsidRPr="00131CB1">
          <w:rPr>
            <w:rStyle w:val="Hyperlink"/>
            <w:sz w:val="26"/>
          </w:rPr>
          <w:t>https://muftah.org/with-new-asylum-policy-united-states-violates-international-law/#.Wzf3WdMrLq1</w:t>
        </w:r>
      </w:hyperlink>
      <w:r>
        <w:rPr>
          <w:rStyle w:val="Style13ptBold"/>
          <w:b w:val="0"/>
        </w:rPr>
        <w:t>, 6/30/18, ZFO]</w:t>
      </w:r>
    </w:p>
    <w:p w14:paraId="64983122" w14:textId="77777777" w:rsidR="00E122B9" w:rsidRPr="00E34D08" w:rsidRDefault="00E122B9" w:rsidP="00E122B9">
      <w:pPr>
        <w:rPr>
          <w:rStyle w:val="StyleUnderline"/>
        </w:rPr>
      </w:pPr>
      <w:r w:rsidRPr="00E34D08">
        <w:rPr>
          <w:rStyle w:val="Style13ptBold"/>
          <w:rFonts w:eastAsiaTheme="majorEastAsia" w:cstheme="majorBidi"/>
          <w:b w:val="0"/>
          <w:bCs w:val="0"/>
          <w:szCs w:val="26"/>
        </w:rPr>
        <w:t xml:space="preserve">On June 11, U.S. Attorney General Jeff Sessions announced that the United States will no longer recognize domestic or gang violence as legitimate grounds for granting asylum. </w:t>
      </w:r>
      <w:r w:rsidRPr="00E34D08">
        <w:rPr>
          <w:rStyle w:val="StyleUnderline"/>
        </w:rPr>
        <w:t xml:space="preserve">In announcing his decision, Session claimed that “the asylum statute does not provide redress for all misfortune,” defining the “prototypical refugee” as an individual who is persecuted by their government and who can only be protected from such persecution by being granted asylum in the United States. In a speech following the ruling, Sessions referred to domestic violence as “private violence,” a jarring characterization that harkens back to a time many hoped was a vestige of a not-so-distant past. </w:t>
      </w:r>
    </w:p>
    <w:p w14:paraId="3DA1E076" w14:textId="77777777" w:rsidR="00E122B9" w:rsidRPr="00E34D08" w:rsidRDefault="00E122B9" w:rsidP="00E122B9">
      <w:pPr>
        <w:pStyle w:val="Heading4"/>
        <w:rPr>
          <w:rStyle w:val="StyleUnderline"/>
          <w:b w:val="0"/>
        </w:rPr>
      </w:pPr>
      <w:r w:rsidRPr="00E34D08">
        <w:rPr>
          <w:rStyle w:val="StyleUnderline"/>
        </w:rPr>
        <w:t xml:space="preserve">The U.S. government’s position violates international humanitarian law and purposefully misconstrues the very foundation of the 1951 Refugee Convention, which the United States has signed. It also reverses hard-won progress in recognizing the rights of those suffering from intimate partner violence. </w:t>
      </w:r>
    </w:p>
    <w:p w14:paraId="062CD30E" w14:textId="77777777" w:rsidR="00E122B9" w:rsidRDefault="00E122B9" w:rsidP="00E122B9">
      <w:pPr>
        <w:pStyle w:val="Heading4"/>
        <w:rPr>
          <w:rStyle w:val="StyleUnderline"/>
          <w:b w:val="0"/>
        </w:rPr>
      </w:pPr>
      <w:r w:rsidRPr="00E34D08">
        <w:rPr>
          <w:rStyle w:val="StyleUnderline"/>
        </w:rPr>
        <w:t xml:space="preserve">Domestic violence is a form of sexual and </w:t>
      </w:r>
      <w:proofErr w:type="gramStart"/>
      <w:r w:rsidRPr="00E34D08">
        <w:rPr>
          <w:rStyle w:val="StyleUnderline"/>
        </w:rPr>
        <w:t>gender based</w:t>
      </w:r>
      <w:proofErr w:type="gramEnd"/>
      <w:r w:rsidRPr="00E34D08">
        <w:rPr>
          <w:rStyle w:val="StyleUnderline"/>
        </w:rPr>
        <w:t xml:space="preserve"> violence (SGBV). During his announcement, Session argued that it is “unlikely to satisfy the statutory grounds for proving group persecution that the government is unable or unwilling to address.” Contrary to Sessions’ claims, </w:t>
      </w:r>
      <w:proofErr w:type="gramStart"/>
      <w:r w:rsidRPr="00E34D08">
        <w:rPr>
          <w:rStyle w:val="StyleUnderline"/>
        </w:rPr>
        <w:t>however,  SGBV</w:t>
      </w:r>
      <w:proofErr w:type="gramEnd"/>
      <w:r w:rsidRPr="00E34D08">
        <w:rPr>
          <w:rStyle w:val="StyleUnderline"/>
        </w:rPr>
        <w:t xml:space="preserve"> has been recognized as a form of group persecution. In many countries, governments are, in fact, unwilling or unable to address these crimes. In 2002, the UN Human Rights Commissioner for Refugees issued guidelines on international protection related specifically to gender-related persecution, arguing for a gender-sensitive interpretation of asylum law. The UN has continued to affirm that sexual and </w:t>
      </w:r>
      <w:proofErr w:type="gramStart"/>
      <w:r w:rsidRPr="00E34D08">
        <w:rPr>
          <w:rStyle w:val="StyleUnderline"/>
        </w:rPr>
        <w:t>gender based</w:t>
      </w:r>
      <w:proofErr w:type="gramEnd"/>
      <w:r w:rsidRPr="00E34D08">
        <w:rPr>
          <w:rStyle w:val="StyleUnderline"/>
        </w:rPr>
        <w:t xml:space="preserve"> violence amounts to persecution under international human rights law. The guidelines also state that if a country does not afford or uphold protection from abuses such as domestic violence, this can amount to persecution.</w:t>
      </w:r>
    </w:p>
    <w:p w14:paraId="00A97ECE" w14:textId="77777777" w:rsidR="00E122B9" w:rsidRDefault="00E122B9" w:rsidP="00E122B9"/>
    <w:p w14:paraId="01725997" w14:textId="77777777" w:rsidR="00E122B9" w:rsidRPr="009422C7" w:rsidRDefault="00E122B9" w:rsidP="00E122B9"/>
    <w:p w14:paraId="1AE3A48A" w14:textId="77777777" w:rsidR="00E122B9" w:rsidRPr="00224E1D" w:rsidRDefault="00E122B9" w:rsidP="00E122B9">
      <w:pPr>
        <w:pStyle w:val="Heading4"/>
      </w:pPr>
      <w:r>
        <w:t>Sessions decision violates international law – discourages application for asylum</w:t>
      </w:r>
    </w:p>
    <w:p w14:paraId="2A2C0754" w14:textId="77777777" w:rsidR="00E122B9" w:rsidRPr="00133E62" w:rsidRDefault="00E122B9" w:rsidP="00E122B9">
      <w:pPr>
        <w:rPr>
          <w:rStyle w:val="Style13ptBold"/>
        </w:rPr>
      </w:pPr>
      <w:r w:rsidRPr="00133E62">
        <w:rPr>
          <w:rStyle w:val="Style13ptBold"/>
        </w:rPr>
        <w:t>Stern, Slate law journalist, 18</w:t>
      </w:r>
    </w:p>
    <w:p w14:paraId="7621EDC1" w14:textId="77777777" w:rsidR="00E122B9" w:rsidRPr="00133E62" w:rsidRDefault="00E122B9" w:rsidP="00E122B9">
      <w:r w:rsidRPr="00133E62">
        <w:t>[</w:t>
      </w:r>
      <w:r>
        <w:t>Mark Joseph, 6/14/18, Slate, ‘</w:t>
      </w:r>
      <w:r w:rsidRPr="00133E62">
        <w:t>Jeff Sessions’ Latest Immigration Ruling Is a Violation of International Law</w:t>
      </w:r>
      <w:r>
        <w:t xml:space="preserve">’, </w:t>
      </w:r>
      <w:hyperlink r:id="rId119" w:history="1">
        <w:r w:rsidRPr="00BD7B35">
          <w:rPr>
            <w:rStyle w:val="Hyperlink"/>
          </w:rPr>
          <w:t>https://slate.com/news-and-politics/2018/06/jeff-sessions-ruling-in-matter-of-a-b-is-a-violation-of-international-law.html</w:t>
        </w:r>
      </w:hyperlink>
      <w:r>
        <w:t>, accessed 6/29/18, MC]</w:t>
      </w:r>
    </w:p>
    <w:p w14:paraId="0EAAEB35" w14:textId="77777777" w:rsidR="00E122B9" w:rsidRDefault="00E122B9" w:rsidP="00E122B9">
      <w:r>
        <w:t>What will the immediate effect of the decision be? Will it exacerbate conditions at the border?</w:t>
      </w:r>
    </w:p>
    <w:p w14:paraId="4E0E0348" w14:textId="77777777" w:rsidR="00E122B9" w:rsidRDefault="00E122B9" w:rsidP="00E122B9">
      <w:r>
        <w:t xml:space="preserve">Customs and Border Protection, Immigration and Customs Enforcement, and other agencies that operate at the border are </w:t>
      </w:r>
      <w:proofErr w:type="gramStart"/>
      <w:r>
        <w:t>definitely going</w:t>
      </w:r>
      <w:proofErr w:type="gramEnd"/>
      <w:r>
        <w:t xml:space="preserve"> to look at this. Before the decision, we were already seeing huge issues with prosecutions at the border, with CBP officers taking away children then telling their parents, “you better plead guilty to charges of illegal crossing if you expect to see your children again.” CBP agents are unabashed in making those statements, even though they’re obviously coercive. People are pleading guilty </w:t>
      </w:r>
      <w:proofErr w:type="gramStart"/>
      <w:r>
        <w:t>in order to</w:t>
      </w:r>
      <w:proofErr w:type="gramEnd"/>
      <w:r>
        <w:t xml:space="preserve"> see their children, then getting placed in ICE detention. Now immigration </w:t>
      </w:r>
      <w:r>
        <w:lastRenderedPageBreak/>
        <w:t>judges will be looking at the attorney general’s decision when deciding whether women and children have the “credible fear” necessary for asylum.</w:t>
      </w:r>
    </w:p>
    <w:p w14:paraId="0AA0AF63" w14:textId="77777777" w:rsidR="00E122B9" w:rsidRDefault="00E122B9" w:rsidP="00E122B9">
      <w:r>
        <w:t xml:space="preserve">That’s a problem. The international refugee convention and protocol, which we are obligated to follow, says you can’t send an asylum-seeker back home when they have a credible fear of persecution there. You cannot deport people until they’ve had a chance to make their case. </w:t>
      </w:r>
      <w:r w:rsidRPr="00133E62">
        <w:rPr>
          <w:rStyle w:val="StyleUnderline"/>
        </w:rPr>
        <w:t>And under our due process protections, they should have a full and fair opportunity. But if agents are taking away immigrants’ children and coercing them into pleading guilty, they have not had that opportunity</w:t>
      </w:r>
      <w:r>
        <w:t>.</w:t>
      </w:r>
    </w:p>
    <w:p w14:paraId="51750E5A" w14:textId="77777777" w:rsidR="00E122B9" w:rsidRDefault="00E122B9" w:rsidP="00E122B9">
      <w:proofErr w:type="gramStart"/>
      <w:r>
        <w:t>So</w:t>
      </w:r>
      <w:proofErr w:type="gramEnd"/>
      <w:r>
        <w:t xml:space="preserve"> immigration agents can use Sessions’ decision to turn away abuse victims who hoped to seek asylum, telling them they have no hope of succeeding and threatening them with prosecution instead. That sounds like a violation of international law to me.</w:t>
      </w:r>
    </w:p>
    <w:p w14:paraId="12B4850A" w14:textId="77777777" w:rsidR="00E122B9" w:rsidRPr="00133E62" w:rsidRDefault="00E122B9" w:rsidP="00E122B9">
      <w:pPr>
        <w:rPr>
          <w:rStyle w:val="StyleUnderline"/>
        </w:rPr>
      </w:pPr>
      <w:r w:rsidRPr="00133E62">
        <w:rPr>
          <w:rStyle w:val="StyleUnderline"/>
        </w:rPr>
        <w:t xml:space="preserve">The attorney general’s decision will result in violations of international law. We already knew many women were being turned away at the border, even though they have a credible fear of persecution. The attorney general is prosecuting people with the express purpose of discouraging them from continuing their application for asylum. All of that </w:t>
      </w:r>
      <w:proofErr w:type="gramStart"/>
      <w:r w:rsidRPr="00133E62">
        <w:rPr>
          <w:rStyle w:val="StyleUnderline"/>
        </w:rPr>
        <w:t>definitely goes</w:t>
      </w:r>
      <w:proofErr w:type="gramEnd"/>
      <w:r w:rsidRPr="00133E62">
        <w:rPr>
          <w:rStyle w:val="StyleUnderline"/>
        </w:rPr>
        <w:t xml:space="preserve"> against international law. This decision is contrary to the spirit and the letter of the treaty.</w:t>
      </w:r>
    </w:p>
    <w:p w14:paraId="32608B27" w14:textId="77777777" w:rsidR="00E122B9" w:rsidRDefault="00E122B9" w:rsidP="00E122B9">
      <w:pPr>
        <w:rPr>
          <w:rStyle w:val="StyleUnderline"/>
          <w:sz w:val="32"/>
        </w:rPr>
      </w:pPr>
      <w:r>
        <w:t>We should connect all of this to what’s happening at the border. Prosecuting immigrants seeking asylum and separating families at the border are part of the same exercise. The attorney general is creating a very effective legal wall to block women and children trying to seek asylum in this country. And Monday’s decision was one more brick in that wall.</w:t>
      </w:r>
      <w:r>
        <w:rPr>
          <w:rStyle w:val="StyleUnderline"/>
          <w:sz w:val="32"/>
        </w:rPr>
        <w:t xml:space="preserve"> </w:t>
      </w:r>
    </w:p>
    <w:p w14:paraId="3CC72BB0" w14:textId="77777777" w:rsidR="00E122B9" w:rsidRPr="00E112BF" w:rsidRDefault="00E122B9" w:rsidP="00E122B9"/>
    <w:p w14:paraId="3FE3D495" w14:textId="77777777" w:rsidR="00E122B9" w:rsidRPr="00D636ED" w:rsidRDefault="00E122B9" w:rsidP="00E122B9"/>
    <w:p w14:paraId="225F2336" w14:textId="77777777" w:rsidR="00E122B9" w:rsidRPr="004F0133" w:rsidRDefault="00E122B9" w:rsidP="00E122B9">
      <w:pPr>
        <w:pStyle w:val="Heading4"/>
        <w:rPr>
          <w:rStyle w:val="Style13ptBold"/>
          <w:b/>
        </w:rPr>
      </w:pPr>
      <w:r>
        <w:rPr>
          <w:rStyle w:val="Style13ptBold"/>
          <w:b/>
        </w:rPr>
        <w:t xml:space="preserve">Session’s ruling undermines US human rights credibility and international law credibility </w:t>
      </w:r>
    </w:p>
    <w:p w14:paraId="36D6823E" w14:textId="77777777" w:rsidR="00E122B9" w:rsidRPr="002D4048" w:rsidRDefault="00E122B9" w:rsidP="00E122B9">
      <w:proofErr w:type="spellStart"/>
      <w:r>
        <w:rPr>
          <w:rStyle w:val="Style13ptBold"/>
        </w:rPr>
        <w:t>Bettinger</w:t>
      </w:r>
      <w:proofErr w:type="spellEnd"/>
      <w:r>
        <w:rPr>
          <w:rStyle w:val="Style13ptBold"/>
        </w:rPr>
        <w:t>-Lopez, Former White House Adviser on Violence Against Women</w:t>
      </w:r>
      <w:r w:rsidRPr="002D4048">
        <w:rPr>
          <w:rStyle w:val="Style13ptBold"/>
        </w:rPr>
        <w:t>, Vogelstein, Senior Adviser to Vice President Joe Biden, 2018</w:t>
      </w:r>
    </w:p>
    <w:p w14:paraId="5E4F6421" w14:textId="77777777" w:rsidR="00E122B9" w:rsidRPr="002D4048" w:rsidRDefault="00E122B9" w:rsidP="00E122B9">
      <w:r w:rsidRPr="002D4048">
        <w:t>[Caroline, Rachel, June 15, 2018, The Foreigner, “Sessions’ Draconian Asylum Decision”, https://www.foreignaffairs.com/articles/united-states/2018-06-15/sessions-draconian-asylum-decision, Accessed: 6-30-18, GDI – LNM]</w:t>
      </w:r>
    </w:p>
    <w:p w14:paraId="26C13D80" w14:textId="77777777" w:rsidR="00E122B9" w:rsidRPr="00DD1396" w:rsidRDefault="00E122B9" w:rsidP="00E122B9">
      <w:pPr>
        <w:rPr>
          <w:u w:val="single"/>
        </w:rPr>
      </w:pPr>
      <w:r>
        <w:t xml:space="preserve">On Monday, </w:t>
      </w:r>
      <w:r w:rsidRPr="00DD1396">
        <w:rPr>
          <w:u w:val="single"/>
        </w:rPr>
        <w:t>U.S. Attorney General Jeff Sessions made a radical decision that will undoubtedly result in death or significant harm to some of the world’s most vulnerable women: victims of domestic violence who live in countries that do not, or cannot, protect them from their abusive partners</w:t>
      </w:r>
      <w:r>
        <w:t xml:space="preserve">. Over the past two decades, the United States has provided </w:t>
      </w:r>
      <w:proofErr w:type="gramStart"/>
      <w:r>
        <w:t>a safe haven</w:t>
      </w:r>
      <w:proofErr w:type="gramEnd"/>
      <w:r>
        <w:t xml:space="preserve"> to many of these women through its asylum laws. </w:t>
      </w:r>
      <w:r w:rsidRPr="00DD1396">
        <w:rPr>
          <w:u w:val="single"/>
        </w:rPr>
        <w:t>In a heartless move that flouts established U.S. law and international human rights standards, Sessions found that a domestic violence victim from El Salvador</w:t>
      </w:r>
      <w:r>
        <w:t>—perhaps the most dangerous country on earth in which to be a woman—</w:t>
      </w:r>
      <w:r w:rsidRPr="00DD1396">
        <w:rPr>
          <w:u w:val="single"/>
        </w:rPr>
        <w:t>would not qualify for asylum, even though her own country had utterly failed to protect her.</w:t>
      </w:r>
    </w:p>
    <w:p w14:paraId="5E612679" w14:textId="77777777" w:rsidR="00E122B9" w:rsidRDefault="00E122B9" w:rsidP="00E122B9"/>
    <w:p w14:paraId="500DDB07" w14:textId="77777777" w:rsidR="00E122B9" w:rsidRDefault="00E122B9" w:rsidP="00E122B9">
      <w:r>
        <w:lastRenderedPageBreak/>
        <w:t>In previous years, whether the United States was under a Republican or Democratic president, such a decision would have been unthinkable</w:t>
      </w:r>
      <w:r w:rsidRPr="00DD1396">
        <w:rPr>
          <w:u w:val="single"/>
        </w:rPr>
        <w:t>. The State Department’s human rights reports routinely criticize other countries for their lack of protections for domestic violence survivors, and U.S. asylum laws have evolved over the years to account for the multiple forms of persecution that victims may suffer</w:t>
      </w:r>
      <w:r>
        <w:t>—including persecution at the hands of a private actor—</w:t>
      </w:r>
      <w:r w:rsidRPr="00DD1396">
        <w:rPr>
          <w:u w:val="single"/>
        </w:rPr>
        <w:t>when their governments fail to provide protection.</w:t>
      </w:r>
      <w:r>
        <w:t xml:space="preserve"> </w:t>
      </w:r>
    </w:p>
    <w:p w14:paraId="3E988B09" w14:textId="77777777" w:rsidR="00E122B9" w:rsidRDefault="00E122B9" w:rsidP="00E122B9"/>
    <w:p w14:paraId="7D1ABCE5" w14:textId="77777777" w:rsidR="00E122B9" w:rsidRPr="00DD1396" w:rsidRDefault="00E122B9" w:rsidP="00E122B9">
      <w:pPr>
        <w:rPr>
          <w:u w:val="single"/>
        </w:rPr>
      </w:pPr>
      <w:r w:rsidRPr="00DD1396">
        <w:rPr>
          <w:u w:val="single"/>
        </w:rPr>
        <w:t>Asylum protections for victims of gender-based violence have been well established for decades—not only in the United States but also under the international human rights system</w:t>
      </w:r>
      <w:r>
        <w:t xml:space="preserve">. The United Nations’ 1951 Refugee Convention established the right to claim asylum </w:t>
      </w:r>
      <w:proofErr w:type="gramStart"/>
      <w:r>
        <w:t>on the basis of</w:t>
      </w:r>
      <w:proofErr w:type="gramEnd"/>
      <w:r>
        <w:t xml:space="preserve"> gender-based persecution and crimes. Historically, nations treated domestic violence as a private matter to be resolved between partners and families. But in modern times</w:t>
      </w:r>
      <w:r w:rsidRPr="00DD1396">
        <w:rPr>
          <w:u w:val="single"/>
        </w:rPr>
        <w:t>, violence against women has come to be understood as a human rights violation—a form of gender-based discrimination that subordinates and oppresses women. When nations fail to prevent violence at the hands of private individuals, protect women and girls from it, and ensure access to remedies for survivors, the international community has an obligation to step in. Indeed, international and domestic bodies incorporated this understanding into treaties, policy, legislation, and court decisions. And many states, including Australia, Canada, Germany, and the United Kingdom, have recognized the legitimacy of gender-based violence asylum claims.</w:t>
      </w:r>
    </w:p>
    <w:p w14:paraId="05CD9B3A" w14:textId="77777777" w:rsidR="00E122B9" w:rsidRDefault="00E122B9" w:rsidP="00E122B9"/>
    <w:p w14:paraId="3BC8A144" w14:textId="77777777" w:rsidR="00E122B9" w:rsidRDefault="00E122B9" w:rsidP="00E122B9">
      <w:r w:rsidRPr="00DD1396">
        <w:rPr>
          <w:u w:val="single"/>
        </w:rPr>
        <w:t>Sessions’ decision in this case</w:t>
      </w:r>
      <w:r>
        <w:t xml:space="preserve">, Matter of A-B-, </w:t>
      </w:r>
      <w:r w:rsidRPr="00DD1396">
        <w:rPr>
          <w:u w:val="single"/>
        </w:rPr>
        <w:t>will have particularly dire consequences for the thousands of Central Americans fleeing domestic and gender-based violence in their home countries and seeking asylum in the United States—and that is precisely his intent</w:t>
      </w:r>
      <w:r>
        <w:t xml:space="preserve">. Recent years have witnessed a surge in migrant outflows from the Northern Triangle nations of Guatemala, El Salvador, and Honduras, and experts say that widespread gender-based violence has contributed to this trend. </w:t>
      </w:r>
      <w:r w:rsidRPr="00DD1396">
        <w:rPr>
          <w:u w:val="single"/>
        </w:rPr>
        <w:t>The region’s weak institutions, which fail to protect people from gangs and organized crime, also fail to protect victims of domestic violence</w:t>
      </w:r>
      <w:r>
        <w:t>. For instance, in 2013 only two percent of Guatemala’s 50,000 cases of violence against women culminated in a prison sentence for the aggressor. One in three women interviewed by the UN Refugee Agency on Mexico’s southern border reported that they were fleeing gender-based violence.</w:t>
      </w:r>
    </w:p>
    <w:p w14:paraId="1ADF7317" w14:textId="77777777" w:rsidR="00E122B9" w:rsidRDefault="00E122B9" w:rsidP="00E122B9"/>
    <w:p w14:paraId="094EF47A" w14:textId="77777777" w:rsidR="00E122B9" w:rsidRDefault="00E122B9" w:rsidP="00E122B9">
      <w:r>
        <w:t xml:space="preserve">Some argue that the high rates of gender-based violence in neighboring countries and the attendant increase in migration require the U.S. government to limit admittances under asylum law, lest it open the floodgates to hundreds of thousands of </w:t>
      </w:r>
      <w:proofErr w:type="gramStart"/>
      <w:r>
        <w:t>immigrant</w:t>
      </w:r>
      <w:proofErr w:type="gramEnd"/>
      <w:r>
        <w:t xml:space="preserve"> women claiming to flee abusive husbands. But history shows that treating domestic violence survivors humanely—and aligning U.S. asylum law with international standards—won’t increase migration flows. Under the rigorous procedures in place until Sessions’ decision, only those with extreme cases who merit asylum get it. And the percentage of immigrants who entered the United States under the more generous standard used prior to Monday’s Matter of A-B- decision was remarkably small, suggesting that this reversal in U.S. commitment to humane treatment of domestic violence survivors under asylum law will have limited practical effect.</w:t>
      </w:r>
    </w:p>
    <w:p w14:paraId="3505ABDC" w14:textId="77777777" w:rsidR="00E122B9" w:rsidRDefault="00E122B9" w:rsidP="00E122B9"/>
    <w:p w14:paraId="359EF1F6" w14:textId="77777777" w:rsidR="00E122B9" w:rsidRDefault="00E122B9" w:rsidP="00E122B9">
      <w:r w:rsidRPr="00DD1396">
        <w:rPr>
          <w:u w:val="single"/>
        </w:rPr>
        <w:lastRenderedPageBreak/>
        <w:t xml:space="preserve">The symbolic message of this decision, coupled with the Trump administration’s track record, could not be </w:t>
      </w:r>
      <w:proofErr w:type="gramStart"/>
      <w:r w:rsidRPr="00DD1396">
        <w:rPr>
          <w:u w:val="single"/>
        </w:rPr>
        <w:t>more clear</w:t>
      </w:r>
      <w:proofErr w:type="gramEnd"/>
      <w:r w:rsidRPr="00DD1396">
        <w:rPr>
          <w:u w:val="single"/>
        </w:rPr>
        <w:t>: immigrants are not welcome in the United States by this administration—regardless of the circumstances under which they seek refuge in our country</w:t>
      </w:r>
      <w:r>
        <w:t>. Indeed, it is no coincidence that Sessions’ radical decision in Matter of A-B- comes on the heels of other draconian policies enacted by the Trump administration that target another of the world’s most vulnerable groups: immigrant children. In an unprecedented move, the Department of Homeland Security recently began separating minors who arrived at the southern U.S. border from their parents. Reports that U.S. officials are forcibly separating nursing infants from their immigrant mothers, as well as incarcerating children in warehouses, where they are lucky to see two hours of sunshine a day, convey an unmistakable message that defies not only international standards but also the cherished values of the nation.</w:t>
      </w:r>
    </w:p>
    <w:p w14:paraId="2DB53872" w14:textId="77777777" w:rsidR="00E122B9" w:rsidRDefault="00E122B9" w:rsidP="00E122B9"/>
    <w:p w14:paraId="1C432B3B" w14:textId="77777777" w:rsidR="00E122B9" w:rsidRDefault="00E122B9" w:rsidP="00E122B9">
      <w:r>
        <w:t>The U.S. government can comport with international asylum standards while maintaining strong border protection at the same time.</w:t>
      </w:r>
    </w:p>
    <w:p w14:paraId="57DE4AA7" w14:textId="77777777" w:rsidR="00E122B9" w:rsidRDefault="00E122B9" w:rsidP="00E122B9">
      <w:r w:rsidRPr="00DD1396">
        <w:rPr>
          <w:u w:val="single"/>
        </w:rPr>
        <w:t xml:space="preserve">The United States need not turn away domestic violence survivors or tear children away from their parents </w:t>
      </w:r>
      <w:proofErr w:type="gramStart"/>
      <w:r w:rsidRPr="00DD1396">
        <w:rPr>
          <w:u w:val="single"/>
        </w:rPr>
        <w:t>in order to</w:t>
      </w:r>
      <w:proofErr w:type="gramEnd"/>
      <w:r w:rsidRPr="00DD1396">
        <w:rPr>
          <w:u w:val="single"/>
        </w:rPr>
        <w:t xml:space="preserve"> stem the tide of immigrant arrivals. The U.S. government can comport with international asylum standards while maintaining strong border protection at the same time</w:t>
      </w:r>
      <w:r>
        <w:t>. Instead of turning away survivors of domestic violence, the Trump administration should address the root causes of the problem by working with Northern Triangle countries to prevent and address gender-based violence, which would not only protect and empower women and girls but also help the administration reduce irregular migration in the long term. This should include seeking diplomatic and strategic solutions to the problem of violent gangs in Northern Triangle countries that are fueling so much of this epidemic.</w:t>
      </w:r>
    </w:p>
    <w:p w14:paraId="05E2C8CE" w14:textId="77777777" w:rsidR="00E122B9" w:rsidRDefault="00E122B9" w:rsidP="00E122B9"/>
    <w:p w14:paraId="683E3C08" w14:textId="77777777" w:rsidR="00E122B9" w:rsidRDefault="00E122B9" w:rsidP="00E122B9"/>
    <w:p w14:paraId="3691FDC3" w14:textId="77777777" w:rsidR="00E122B9" w:rsidRDefault="00E122B9" w:rsidP="00E122B9">
      <w:r>
        <w:t xml:space="preserve">The administration should also implement the U.S. Strategy to Prevent and Respond to Gender-Based Violence Globally and ensure that its U.S. Strategy for Central America addresses the rampant gender-based violence in the region. U.S. officials should work with neighboring governments to develop comprehensive legislative and policy frameworks to prevent and address gender-based violence, help train security and law enforcement authorities to enforce these laws, collaborate with local civil society organizations that provide legal aid and services to survivors, and scale up successful programs. And U.S. President Donald Trump should appoint an ambassador at large for the State Department’s Office of Global Women’s Issues who is authorized to promote this agenda.  </w:t>
      </w:r>
    </w:p>
    <w:p w14:paraId="19C0E92D" w14:textId="77777777" w:rsidR="00E122B9" w:rsidRDefault="00E122B9" w:rsidP="00E122B9"/>
    <w:p w14:paraId="18BE13D4" w14:textId="77777777" w:rsidR="00E122B9" w:rsidRDefault="00E122B9" w:rsidP="00E122B9">
      <w:r>
        <w:t>On the home front, Congress should conduct oversight hearings that require the U.S. attorney general to testify on the broad and sweeping policy. Because the decision in Matter of A-B- is normally one that would come from congressional legislation, Sessions should explain why the policy does not constitute an abuse of discretion. Congress should also ask Sessions to justify the significant cost of handling implementation, and until Sessions gives a satisfactory answer, Congress should restrict funding to the Department of Homeland Security to do so.</w:t>
      </w:r>
    </w:p>
    <w:p w14:paraId="4F0B737F" w14:textId="77777777" w:rsidR="00E122B9" w:rsidRDefault="00E122B9" w:rsidP="00E122B9"/>
    <w:p w14:paraId="055AB3EB" w14:textId="77777777" w:rsidR="00E122B9" w:rsidRDefault="00E122B9" w:rsidP="00E122B9">
      <w:pPr>
        <w:rPr>
          <w:u w:val="single"/>
        </w:rPr>
      </w:pPr>
      <w:r w:rsidRPr="00DD1396">
        <w:rPr>
          <w:u w:val="single"/>
        </w:rPr>
        <w:t>Sessions’ ruling in Matter of A-B- not only blocks a pathway to safety for domestic violence victims, it also undermines the United States’ reputation as one of the few true beacons of hope and liberty in the world and a country bent on preventing and responding to violence against women</w:t>
      </w:r>
      <w:r>
        <w:t xml:space="preserve">. </w:t>
      </w:r>
      <w:r w:rsidRPr="00DD1396">
        <w:rPr>
          <w:u w:val="single"/>
        </w:rPr>
        <w:t>This, after all, is the country that passed the landmark 1994 Violence Against Women Act (VAWA), a bipartisan commitment that had worldwide reverberations and historic implications. VAWA has poured billions of dollars into efforts to tackle the problem and is up for reauthorization this year. New bipartisan congressional action is desperately needed now, to stop the irreversible damage that Sessions’ decision could cause. Nothing less than the fundamental values and character of the nation is at stake.</w:t>
      </w:r>
    </w:p>
    <w:p w14:paraId="03B4FD9D" w14:textId="77777777" w:rsidR="00E122B9" w:rsidRDefault="00E122B9" w:rsidP="00E122B9">
      <w:pPr>
        <w:rPr>
          <w:u w:val="single"/>
        </w:rPr>
      </w:pPr>
    </w:p>
    <w:p w14:paraId="51722F33" w14:textId="77777777" w:rsidR="00E122B9" w:rsidRDefault="00E122B9" w:rsidP="00E122B9">
      <w:pPr>
        <w:rPr>
          <w:u w:val="single"/>
        </w:rPr>
      </w:pPr>
    </w:p>
    <w:p w14:paraId="24899617" w14:textId="77777777" w:rsidR="00E122B9" w:rsidRDefault="00E122B9" w:rsidP="00E122B9"/>
    <w:p w14:paraId="4D4FACAC" w14:textId="77777777" w:rsidR="00E122B9" w:rsidRDefault="00E122B9" w:rsidP="00E122B9">
      <w:pPr>
        <w:pStyle w:val="Heading4"/>
      </w:pPr>
      <w:r>
        <w:t xml:space="preserve">US human rights credibility is shrinking and the only way to get it back is to pass policies that reflect the values of our nation – the current state is damaging global perceptions </w:t>
      </w:r>
    </w:p>
    <w:p w14:paraId="04A024CB" w14:textId="77777777" w:rsidR="00E122B9" w:rsidRDefault="00E122B9" w:rsidP="00E122B9">
      <w:pPr>
        <w:rPr>
          <w:rStyle w:val="Style13ptBold"/>
        </w:rPr>
      </w:pPr>
      <w:r>
        <w:rPr>
          <w:rStyle w:val="Style13ptBold"/>
        </w:rPr>
        <w:t>Shattuck, Ambassador to the Czech Republic 1998-2000 and human rights leader, 2008</w:t>
      </w:r>
    </w:p>
    <w:p w14:paraId="0EB03F37" w14:textId="77777777" w:rsidR="00E122B9" w:rsidRPr="004F1C99" w:rsidRDefault="00E122B9" w:rsidP="00E122B9">
      <w:pPr>
        <w:rPr>
          <w:rStyle w:val="Style13ptBold"/>
          <w:b w:val="0"/>
          <w:sz w:val="16"/>
          <w:szCs w:val="16"/>
        </w:rPr>
      </w:pPr>
      <w:r w:rsidRPr="004F1C99">
        <w:rPr>
          <w:rStyle w:val="Style13ptBold"/>
          <w:b w:val="0"/>
          <w:sz w:val="16"/>
          <w:szCs w:val="16"/>
        </w:rPr>
        <w:t xml:space="preserve">[John, </w:t>
      </w:r>
      <w:proofErr w:type="gramStart"/>
      <w:r w:rsidRPr="004F1C99">
        <w:rPr>
          <w:rStyle w:val="Style13ptBold"/>
          <w:b w:val="0"/>
          <w:sz w:val="16"/>
          <w:szCs w:val="16"/>
        </w:rPr>
        <w:t>Fall</w:t>
      </w:r>
      <w:proofErr w:type="gramEnd"/>
      <w:r w:rsidRPr="004F1C99">
        <w:rPr>
          <w:rStyle w:val="Style13ptBold"/>
          <w:b w:val="0"/>
          <w:sz w:val="16"/>
          <w:szCs w:val="16"/>
        </w:rPr>
        <w:t xml:space="preserve"> 2008, American Bar, “Restoring U.S. Credibility on Human Rights”, https://www.americanbar.org/publications/human_rights_magazine_home/human_rights_vol35_2008/human_rights_fall2008/hr_fall08_shattuck.html,</w:t>
      </w:r>
    </w:p>
    <w:p w14:paraId="1A75CEB0" w14:textId="77777777" w:rsidR="00E122B9" w:rsidRPr="004F1C99" w:rsidRDefault="00E122B9" w:rsidP="00E122B9">
      <w:pPr>
        <w:rPr>
          <w:rStyle w:val="Style13ptBold"/>
          <w:b w:val="0"/>
          <w:sz w:val="16"/>
          <w:szCs w:val="16"/>
        </w:rPr>
      </w:pPr>
      <w:r w:rsidRPr="004F1C99">
        <w:rPr>
          <w:rStyle w:val="Style13ptBold"/>
          <w:b w:val="0"/>
          <w:sz w:val="16"/>
          <w:szCs w:val="16"/>
        </w:rPr>
        <w:t>Accessed: 6-30-18, GDI – LNM]</w:t>
      </w:r>
    </w:p>
    <w:p w14:paraId="34870823" w14:textId="77777777" w:rsidR="00E122B9" w:rsidRDefault="00E122B9" w:rsidP="00E122B9">
      <w:r w:rsidRPr="00E12287">
        <w:rPr>
          <w:u w:val="single"/>
        </w:rPr>
        <w:t>Among the many challenges facing you from the time you take office will be how to restore U.S. credibility in the world. One way to do this will be to change the global perception that the United States is a human rights violator</w:t>
      </w:r>
      <w:r>
        <w:t>.</w:t>
      </w:r>
    </w:p>
    <w:p w14:paraId="3B4FE428" w14:textId="77777777" w:rsidR="00E122B9" w:rsidRDefault="00E122B9" w:rsidP="00E122B9"/>
    <w:p w14:paraId="02F0AA47" w14:textId="77777777" w:rsidR="00E122B9" w:rsidRPr="004F1C99" w:rsidRDefault="00E122B9" w:rsidP="00E122B9">
      <w:pPr>
        <w:rPr>
          <w:u w:val="single"/>
        </w:rPr>
      </w:pPr>
      <w:r w:rsidRPr="00E12287">
        <w:rPr>
          <w:u w:val="single"/>
        </w:rPr>
        <w:t>International public opinion of the recent U.S. record on human rights has been devastating</w:t>
      </w:r>
      <w:r>
        <w:t xml:space="preserve">. </w:t>
      </w:r>
      <w:r w:rsidRPr="004F1C99">
        <w:rPr>
          <w:u w:val="single"/>
        </w:rPr>
        <w:t>A poll conducted last year in eighteen countries on all continents by the British Broadcasting Corporation revealed that 67 percent disapproved of U.S. detention practices</w:t>
      </w:r>
      <w:r>
        <w:t xml:space="preserve"> in Guantanamo Bay, Cuba. </w:t>
      </w:r>
      <w:r w:rsidRPr="004F1C99">
        <w:rPr>
          <w:u w:val="single"/>
        </w:rPr>
        <w:t>Another poll in Germany, Great Britain, Poland, and India found that majorities or pluralities condemned the United States for torture and other violations of international law. A third poll by the Chicago Council on Foreign Relations showed that majorities in thirteen countries, including many traditional allies, believe “the U.S. cannot be trusted to act responsibly in the world.”</w:t>
      </w:r>
    </w:p>
    <w:p w14:paraId="65C10DCD" w14:textId="77777777" w:rsidR="00E122B9" w:rsidRDefault="00E122B9" w:rsidP="00E122B9"/>
    <w:p w14:paraId="3A3B7187" w14:textId="77777777" w:rsidR="00E122B9" w:rsidRPr="004F1C99" w:rsidRDefault="00E122B9" w:rsidP="00E122B9">
      <w:pPr>
        <w:rPr>
          <w:u w:val="single"/>
        </w:rPr>
      </w:pPr>
      <w:r w:rsidRPr="004F1C99">
        <w:rPr>
          <w:u w:val="single"/>
        </w:rPr>
        <w:t>Less than a decade ago</w:t>
      </w:r>
      <w:r>
        <w:t xml:space="preserve">, the situation was quite different. A 1999 survey published by </w:t>
      </w:r>
      <w:r w:rsidRPr="004F1C99">
        <w:rPr>
          <w:u w:val="single"/>
        </w:rPr>
        <w:t xml:space="preserve">the U.S. State Department’s Office of Research showed that the United States was viewed favorably by large majorities in France, 62 percent; Germany, 78 percent; Indonesia, 75 percent; and Turkey, 52 percent; among others. This positive climate of opinion helped produce the outpouring of international support </w:t>
      </w:r>
      <w:proofErr w:type="spellStart"/>
      <w:r w:rsidRPr="004F1C99">
        <w:rPr>
          <w:u w:val="single"/>
        </w:rPr>
        <w:t>immedi-ately</w:t>
      </w:r>
      <w:proofErr w:type="spellEnd"/>
      <w:r w:rsidRPr="004F1C99">
        <w:rPr>
          <w:u w:val="single"/>
        </w:rPr>
        <w:t xml:space="preserve"> following the 9/11 attacks that made it possible for this country to quickly assemble a </w:t>
      </w:r>
      <w:r w:rsidRPr="004F1C99">
        <w:rPr>
          <w:u w:val="single"/>
        </w:rPr>
        <w:lastRenderedPageBreak/>
        <w:t>broad coalition with United Nations (UN) approval to respond to the terrorist attacks by striking al Qaeda strongholds in Afghanistan.</w:t>
      </w:r>
    </w:p>
    <w:p w14:paraId="157F22C9" w14:textId="77777777" w:rsidR="00E122B9" w:rsidRDefault="00E122B9" w:rsidP="00E122B9"/>
    <w:p w14:paraId="49662B39" w14:textId="77777777" w:rsidR="00E122B9" w:rsidRDefault="00E122B9" w:rsidP="00E122B9">
      <w:r>
        <w:t xml:space="preserve">Seven </w:t>
      </w:r>
      <w:r w:rsidRPr="004F1C99">
        <w:rPr>
          <w:u w:val="single"/>
        </w:rPr>
        <w:t>years later, global support for U.S. leadership has evaporated</w:t>
      </w:r>
      <w:r>
        <w:t>. In nearly all the countries that registered strong support for the United States in 1999, a big downward shift of opinion had occurred by 2006. In France it was down to 39 percent; in Germany, 37 percent; and in Indonesia, 30 percent. A separate survey conducted by the Pew Research Center revealed extremely hostile attitudes toward the United States throughout the Arab and Muslim world: In Egypt, the United States polled 70 percent negative; in Pakistan, 73 percent negative; in Jordan, 85 percent negative; and in Turkey, 88 percent negative.</w:t>
      </w:r>
    </w:p>
    <w:p w14:paraId="6F94F801" w14:textId="77777777" w:rsidR="00E122B9" w:rsidRDefault="00E122B9" w:rsidP="00E122B9"/>
    <w:p w14:paraId="40FB3773" w14:textId="77777777" w:rsidR="00E122B9" w:rsidRDefault="00E122B9" w:rsidP="00E122B9">
      <w:r w:rsidRPr="004F1C99">
        <w:rPr>
          <w:u w:val="single"/>
        </w:rPr>
        <w:t>The gap between America’s values and actions revealed by this polling data has severely eroded U.S. global influence</w:t>
      </w:r>
      <w:r>
        <w:t>. How can you and your administration gain it back?</w:t>
      </w:r>
    </w:p>
    <w:p w14:paraId="008AFEA3" w14:textId="77777777" w:rsidR="00E122B9" w:rsidRDefault="00E122B9" w:rsidP="00E122B9"/>
    <w:p w14:paraId="6F576E1B" w14:textId="77777777" w:rsidR="00E122B9" w:rsidRPr="004F1C99" w:rsidRDefault="00E122B9" w:rsidP="00E122B9">
      <w:pPr>
        <w:rPr>
          <w:u w:val="single"/>
        </w:rPr>
      </w:pPr>
      <w:r>
        <w:t xml:space="preserve">First, you should make it clear that </w:t>
      </w:r>
      <w:r w:rsidRPr="004F1C99">
        <w:rPr>
          <w:u w:val="single"/>
        </w:rPr>
        <w:t>one of our country’s bedrock principles is the international rule of law.</w:t>
      </w:r>
      <w:r>
        <w:t xml:space="preserve"> </w:t>
      </w:r>
      <w:r w:rsidRPr="004F1C99">
        <w:rPr>
          <w:u w:val="single"/>
        </w:rPr>
        <w:t>Human rights are de-fined and protected by the Constitution and international treaties ratified and incorporated into our domestic law. In flaunting basic rules—such as habeas corpus, the Convention against Torture, and the Geneva Conventions—the previous administration created a series of “law-free zones.” Within these zones, detainees were abused, thousands were held indefinitely without charges, and human rights were trampled.</w:t>
      </w:r>
    </w:p>
    <w:p w14:paraId="0827F92D" w14:textId="77777777" w:rsidR="00E122B9" w:rsidRDefault="00E122B9" w:rsidP="00E122B9"/>
    <w:p w14:paraId="008ED9A4" w14:textId="77777777" w:rsidR="00E122B9" w:rsidRDefault="00E122B9" w:rsidP="00E122B9">
      <w:r>
        <w:t xml:space="preserve">Second, you should </w:t>
      </w:r>
      <w:r w:rsidRPr="004F1C99">
        <w:rPr>
          <w:u w:val="single"/>
        </w:rPr>
        <w:t>bring U.S. values and practices back into alignment. The United States in recent years has lost credibility by charging others with the types of human rights violations that it has committed itself</w:t>
      </w:r>
      <w:r>
        <w:t>. In recent annual country reports on human rights practices, the State Department has criticized other countries for engaging in torture, detention without trial, warrantless electronic surveillance, and other abuses, even though the U.S. record in these areas also has been abysmal.</w:t>
      </w:r>
    </w:p>
    <w:p w14:paraId="03401517" w14:textId="77777777" w:rsidR="00E122B9" w:rsidRDefault="00E122B9" w:rsidP="00E122B9">
      <w:r>
        <w:t xml:space="preserve">Fortunately, </w:t>
      </w:r>
      <w:r w:rsidRPr="004F1C99">
        <w:rPr>
          <w:u w:val="single"/>
        </w:rPr>
        <w:t xml:space="preserve">history shows that U.S. credibility on human rights can be restored when our government’s policies reflect our </w:t>
      </w:r>
      <w:proofErr w:type="spellStart"/>
      <w:r w:rsidRPr="004F1C99">
        <w:rPr>
          <w:u w:val="single"/>
        </w:rPr>
        <w:t>na-tion’s</w:t>
      </w:r>
      <w:proofErr w:type="spellEnd"/>
      <w:r w:rsidRPr="004F1C99">
        <w:rPr>
          <w:u w:val="single"/>
        </w:rPr>
        <w:t xml:space="preserve"> values.</w:t>
      </w:r>
      <w:r>
        <w:t xml:space="preserve"> A series of bipartisan initiatives during five recent presidencies––three Republican and two Democratic––illustrates the point.</w:t>
      </w:r>
    </w:p>
    <w:p w14:paraId="4C75C2C9" w14:textId="77777777" w:rsidR="00E122B9" w:rsidRPr="004C4893" w:rsidRDefault="00E122B9" w:rsidP="00E122B9">
      <w:r>
        <w:t>President Gerald Ford signed the Helsinki Accords, paving the way for international recognition of the cause of human rights inside the Soviet bloc. President Jimmy Carter mobilized democratic governments to press for the release of political prisoners by repressive regimes. President Ronald Reagan signed the Con-</w:t>
      </w:r>
      <w:proofErr w:type="spellStart"/>
      <w:r>
        <w:t>vention</w:t>
      </w:r>
      <w:proofErr w:type="spellEnd"/>
      <w:r>
        <w:t xml:space="preserve"> against Torture and persuaded a Republican-dominated Senate to ratify it. President George H. W. Bush joined with other governments in the Organization for Security and Co-operation in Europe to nurture new democracies and respect for human rights following the end of the Cold War. And President Bill Clinton worked with NATO and the UN to implement the Genocide </w:t>
      </w:r>
      <w:proofErr w:type="spellStart"/>
      <w:r>
        <w:t>Conven-tion</w:t>
      </w:r>
      <w:proofErr w:type="spellEnd"/>
      <w:r>
        <w:t xml:space="preserve"> and bring an end to the human rights catastrophe in the Balkans.</w:t>
      </w:r>
    </w:p>
    <w:p w14:paraId="5CBE7D88" w14:textId="77777777" w:rsidR="00E122B9" w:rsidRPr="00CF35EA" w:rsidRDefault="00E122B9" w:rsidP="00E122B9"/>
    <w:p w14:paraId="12E2BA34" w14:textId="77777777" w:rsidR="00E122B9" w:rsidRDefault="00E122B9" w:rsidP="00E122B9">
      <w:pPr>
        <w:pStyle w:val="Heading4"/>
      </w:pPr>
      <w:r>
        <w:lastRenderedPageBreak/>
        <w:t>Gender-based violence must include domestic violence to meet international law—several Conventions prove</w:t>
      </w:r>
    </w:p>
    <w:p w14:paraId="1F0E10AB" w14:textId="77777777" w:rsidR="00E122B9" w:rsidRPr="00144C34" w:rsidRDefault="00E122B9" w:rsidP="00E122B9">
      <w:pPr>
        <w:rPr>
          <w:rStyle w:val="Style13ptBold"/>
        </w:rPr>
      </w:pPr>
      <w:proofErr w:type="spellStart"/>
      <w:r>
        <w:rPr>
          <w:rStyle w:val="Style13ptBold"/>
        </w:rPr>
        <w:t>Copelon</w:t>
      </w:r>
      <w:proofErr w:type="spellEnd"/>
      <w:r>
        <w:rPr>
          <w:rStyle w:val="Style13ptBold"/>
        </w:rPr>
        <w:t xml:space="preserve">, </w:t>
      </w:r>
      <w:r w:rsidRPr="00144C34">
        <w:rPr>
          <w:rStyle w:val="Style13ptBold"/>
        </w:rPr>
        <w:t xml:space="preserve">founding member of the </w:t>
      </w:r>
      <w:r>
        <w:rPr>
          <w:rStyle w:val="Style13ptBold"/>
        </w:rPr>
        <w:t>National Economic &amp; Social Rights Initiative</w:t>
      </w:r>
      <w:r w:rsidRPr="00144C34">
        <w:rPr>
          <w:rStyle w:val="Style13ptBold"/>
        </w:rPr>
        <w:t xml:space="preserve"> Board of Directors</w:t>
      </w:r>
      <w:r>
        <w:rPr>
          <w:rStyle w:val="Style13ptBold"/>
        </w:rPr>
        <w:t>, 94</w:t>
      </w:r>
    </w:p>
    <w:p w14:paraId="79A2374D" w14:textId="77777777" w:rsidR="00E122B9" w:rsidRPr="007F41A9" w:rsidRDefault="00E122B9" w:rsidP="00E122B9">
      <w:r>
        <w:t xml:space="preserve">[Rhonda, faculty member at CUNY Law School, litigated civil rights and international human rights cases with a major focus on women's </w:t>
      </w:r>
      <w:proofErr w:type="gramStart"/>
      <w:r>
        <w:t>rights,  Columbia</w:t>
      </w:r>
      <w:proofErr w:type="gramEnd"/>
      <w:r>
        <w:t xml:space="preserve"> Human Rights Law Review 25 Colum. Hum. </w:t>
      </w:r>
      <w:proofErr w:type="spellStart"/>
      <w:r>
        <w:t>Rts</w:t>
      </w:r>
      <w:proofErr w:type="spellEnd"/>
      <w:r>
        <w:t xml:space="preserve">. L. Rev., , “Recognizing the Egregious in the Everyday: Domestic Violence as Torture,” </w:t>
      </w:r>
      <w:hyperlink r:id="rId120" w:history="1">
        <w:r w:rsidRPr="000424B2">
          <w:rPr>
            <w:rStyle w:val="Hyperlink"/>
          </w:rPr>
          <w:t>https://heinonline.org/HOL/Page?handle=hein.journals/colhr25&amp;id=297&amp;collection=journals&amp;index</w:t>
        </w:r>
      </w:hyperlink>
      <w:r w:rsidRPr="00144C34">
        <w:t>=</w:t>
      </w:r>
      <w:r>
        <w:t>, accessed 06/27/2018, AMS]</w:t>
      </w:r>
    </w:p>
    <w:p w14:paraId="5F30743D" w14:textId="77777777" w:rsidR="00E122B9" w:rsidRDefault="00E122B9" w:rsidP="00E122B9">
      <w:r w:rsidRPr="00000408">
        <w:rPr>
          <w:rStyle w:val="StyleUnderline"/>
        </w:rPr>
        <w:t>Gender-based violence as an independent violation would</w:t>
      </w:r>
      <w:r>
        <w:t xml:space="preserve"> also </w:t>
      </w:r>
      <w:r w:rsidRPr="00000408">
        <w:rPr>
          <w:rStyle w:val="StyleUnderline"/>
        </w:rPr>
        <w:t>encompass</w:t>
      </w:r>
      <w:r>
        <w:t xml:space="preserve">, directly and unequivocally, </w:t>
      </w:r>
      <w:r w:rsidRPr="00000408">
        <w:rPr>
          <w:rStyle w:val="StyleUnderline"/>
        </w:rPr>
        <w:t>harms inflicted in the private sphere</w:t>
      </w:r>
      <w:r>
        <w:t xml:space="preserve">. </w:t>
      </w:r>
      <w:r w:rsidRPr="00000408">
        <w:rPr>
          <w:rStyle w:val="StyleUnderline"/>
        </w:rPr>
        <w:t>A CEDAW recommendation on violence against women clearly applies to private violence</w:t>
      </w:r>
      <w:r>
        <w:t xml:space="preserve">, </w:t>
      </w:r>
      <w:r w:rsidRPr="00000408">
        <w:rPr>
          <w:rStyle w:val="StyleUnderline"/>
        </w:rPr>
        <w:t>based on both the Convention on the Elimination of All Forms of Discrimination Against Women</w:t>
      </w:r>
      <w:r>
        <w:t xml:space="preserve"> and more general concepts of state responsibility: </w:t>
      </w:r>
      <w:r w:rsidRPr="00000408">
        <w:rPr>
          <w:rStyle w:val="StyleUnderline"/>
        </w:rPr>
        <w:t>[D]</w:t>
      </w:r>
      <w:proofErr w:type="spellStart"/>
      <w:r w:rsidRPr="00000408">
        <w:rPr>
          <w:rStyle w:val="StyleUnderline"/>
        </w:rPr>
        <w:t>iscrimination</w:t>
      </w:r>
      <w:proofErr w:type="spellEnd"/>
      <w:r w:rsidRPr="00000408">
        <w:rPr>
          <w:rStyle w:val="StyleUnderline"/>
        </w:rPr>
        <w:t xml:space="preserve"> under the Convention is not restricted to actions by or on behalf of Governments</w:t>
      </w:r>
      <w:r>
        <w:t xml:space="preserve"> (see articles 2.e, 2.f and 5). For example, under article 2.e t</w:t>
      </w:r>
      <w:r w:rsidRPr="00000408">
        <w:rPr>
          <w:rStyle w:val="StyleUnderline"/>
        </w:rPr>
        <w:t>he Convention calls on States to take all appropriate measures to eliminate discrimination against women by any person, organization or enterprise. Under general international law and specific human rights covenants, States may also be responsible for private acts</w:t>
      </w:r>
      <w:r>
        <w:t xml:space="preserve"> </w:t>
      </w:r>
      <w:r w:rsidRPr="00000408">
        <w:rPr>
          <w:rStyle w:val="StyleUnderline"/>
        </w:rPr>
        <w:t>if they fail to act with due diligence to prevent violations of rights</w:t>
      </w:r>
      <w:r>
        <w:t xml:space="preserve">, or to investigate and punish acts of violence, and to provide compensation.25 9 Likewise, </w:t>
      </w:r>
      <w:r w:rsidRPr="00000408">
        <w:rPr>
          <w:rStyle w:val="StyleUnderline"/>
        </w:rPr>
        <w:t>the United Nations Declaration on the Elimination of Violence Against Women and the Draft Inter-American Convention on Violence Against Women apply categorically to privately inflicted violence</w:t>
      </w:r>
      <w:r>
        <w:t xml:space="preserve">.2 " This eliminates any need to prove official instigation, acquiescence, consent or specific failure to prevent the violence. Instead, </w:t>
      </w:r>
      <w:r w:rsidRPr="00000408">
        <w:rPr>
          <w:rStyle w:val="StyleUnderline"/>
        </w:rPr>
        <w:t>states are called upon directly to take "appropriate measures" to punish and prevent private as well as official gender-based violence</w:t>
      </w:r>
      <w:r>
        <w:t>.</w:t>
      </w:r>
    </w:p>
    <w:p w14:paraId="60E83E52" w14:textId="77777777" w:rsidR="00E122B9" w:rsidRDefault="00E122B9" w:rsidP="00E122B9">
      <w:pPr>
        <w:pStyle w:val="Heading3"/>
      </w:pPr>
      <w:r>
        <w:lastRenderedPageBreak/>
        <w:t xml:space="preserve">Violations Now – Treatment of Asylees Undermines </w:t>
      </w:r>
      <w:proofErr w:type="spellStart"/>
      <w:r>
        <w:t>ILaw</w:t>
      </w:r>
      <w:proofErr w:type="spellEnd"/>
    </w:p>
    <w:p w14:paraId="48ABBAC9" w14:textId="77777777" w:rsidR="00E122B9" w:rsidRDefault="00E122B9" w:rsidP="00E122B9">
      <w:pPr>
        <w:pStyle w:val="Heading4"/>
      </w:pPr>
      <w:r>
        <w:t>Recent DOJ proposals against asylum seekers contradict international law – current “social group” structure proves</w:t>
      </w:r>
    </w:p>
    <w:p w14:paraId="7F29998A" w14:textId="77777777" w:rsidR="00E122B9" w:rsidRPr="001A41E3" w:rsidRDefault="00E122B9" w:rsidP="00E122B9">
      <w:pPr>
        <w:rPr>
          <w:b/>
          <w:sz w:val="26"/>
          <w:szCs w:val="26"/>
        </w:rPr>
      </w:pPr>
      <w:r w:rsidRPr="001A41E3">
        <w:rPr>
          <w:b/>
          <w:sz w:val="26"/>
          <w:szCs w:val="26"/>
        </w:rPr>
        <w:t>Human Rights First, non-profit, nonpartisan international human rights organization, 2018</w:t>
      </w:r>
    </w:p>
    <w:p w14:paraId="79F4523E" w14:textId="77777777" w:rsidR="00E122B9" w:rsidRPr="00450830" w:rsidRDefault="00E122B9" w:rsidP="00E122B9">
      <w:r>
        <w:t>(Human Rights First, “</w:t>
      </w:r>
      <w:r w:rsidRPr="001A41E3">
        <w:t>DOJ Proposes New Regulations to Block Asylum Seekers from Protection</w:t>
      </w:r>
      <w:r>
        <w:t xml:space="preserve">”, </w:t>
      </w:r>
      <w:r w:rsidRPr="001A41E3">
        <w:t>June 29, 2018</w:t>
      </w:r>
      <w:r>
        <w:t xml:space="preserve">, </w:t>
      </w:r>
      <w:hyperlink r:id="rId121" w:history="1">
        <w:r w:rsidRPr="00CB13C9">
          <w:rPr>
            <w:rStyle w:val="Hyperlink"/>
          </w:rPr>
          <w:t>https://www.humanrightsfirst.org/press-release/doj-proposes-new-regulations-block-asylum-seekers-protection</w:t>
        </w:r>
      </w:hyperlink>
      <w:r>
        <w:t>, accessed 6/30/18, GDI-JG)</w:t>
      </w:r>
    </w:p>
    <w:p w14:paraId="2D041254" w14:textId="77777777" w:rsidR="00E122B9" w:rsidRDefault="00E122B9" w:rsidP="00E122B9">
      <w:r>
        <w:t>New York City—</w:t>
      </w:r>
      <w:r w:rsidRPr="00CA497A">
        <w:rPr>
          <w:rStyle w:val="StyleUnderline"/>
        </w:rPr>
        <w:t>Human Rights First</w:t>
      </w:r>
      <w:r>
        <w:t xml:space="preserve"> today </w:t>
      </w:r>
      <w:r w:rsidRPr="00CA497A">
        <w:rPr>
          <w:rStyle w:val="StyleUnderline"/>
        </w:rPr>
        <w:t>condemned draft regulations</w:t>
      </w:r>
      <w:r>
        <w:t xml:space="preserve"> reportedly </w:t>
      </w:r>
      <w:r w:rsidRPr="00CA497A">
        <w:rPr>
          <w:rStyle w:val="StyleUnderline"/>
        </w:rPr>
        <w:t>put forth by the Department of Justice that would bar many refugees with well-founded fears of persecution,</w:t>
      </w:r>
      <w:r>
        <w:t xml:space="preserve"> including individuals who enter the United States between official border points, from protection in this country. The organization notes that </w:t>
      </w:r>
      <w:r w:rsidRPr="00CA497A">
        <w:rPr>
          <w:rStyle w:val="Emphasis"/>
        </w:rPr>
        <w:t>such regulations violate both U.S. law and international conventions of which the United States is a signatory.</w:t>
      </w:r>
      <w:r>
        <w:t xml:space="preserve"> Human Rights First’s Eleanor Acer issued the following statement:</w:t>
      </w:r>
    </w:p>
    <w:p w14:paraId="103FF975" w14:textId="77777777" w:rsidR="00E122B9" w:rsidRPr="00CA497A" w:rsidRDefault="00E122B9" w:rsidP="00E122B9">
      <w:pPr>
        <w:rPr>
          <w:rStyle w:val="StyleUnderline"/>
        </w:rPr>
      </w:pPr>
      <w:r w:rsidRPr="00CA497A">
        <w:rPr>
          <w:rStyle w:val="StyleUnderline"/>
        </w:rPr>
        <w:t>These regulations would turn the U.S. asylum system into a farce</w:t>
      </w:r>
      <w:r>
        <w:t xml:space="preserve">. Instead of protecting the persecuted, </w:t>
      </w:r>
      <w:r w:rsidRPr="00CA497A">
        <w:rPr>
          <w:rStyle w:val="Emphasis"/>
        </w:rPr>
        <w:t>the United States would be deporting the persecuted</w:t>
      </w:r>
      <w:r>
        <w:t xml:space="preserve">. </w:t>
      </w:r>
      <w:r w:rsidRPr="00CA497A">
        <w:t>Not only would</w:t>
      </w:r>
      <w:r w:rsidRPr="00CA497A">
        <w:rPr>
          <w:rStyle w:val="StyleUnderline"/>
        </w:rPr>
        <w:t xml:space="preserve"> these radical changes violate laws Congress passed and treaties this country has pledged to comply with</w:t>
      </w:r>
      <w:r w:rsidRPr="00CA497A">
        <w:t>, but they flatly contradict the very ideals and principles for which this country stands.</w:t>
      </w:r>
      <w:r w:rsidRPr="00CA497A">
        <w:rPr>
          <w:rStyle w:val="StyleUnderline"/>
        </w:rPr>
        <w:t xml:space="preserve"> </w:t>
      </w:r>
    </w:p>
    <w:p w14:paraId="0151C849" w14:textId="77777777" w:rsidR="00E122B9" w:rsidRPr="00762F0B" w:rsidRDefault="00E122B9" w:rsidP="00E122B9">
      <w:pPr>
        <w:rPr>
          <w:rStyle w:val="Emphasis"/>
        </w:rPr>
      </w:pPr>
      <w:r>
        <w:t xml:space="preserve">By illegally barring asylum seekers who cross between official border points from accessing protection in the United States, Attorney General </w:t>
      </w:r>
      <w:r w:rsidRPr="00762F0B">
        <w:rPr>
          <w:rStyle w:val="StyleUnderline"/>
        </w:rPr>
        <w:t>Sessions and other immigration extremists in this administration have escalated their attacks on the refugee system</w:t>
      </w:r>
      <w:r>
        <w:t xml:space="preserve">. As if separating and indefinitely detaining families weren’t enough, </w:t>
      </w:r>
      <w:r w:rsidRPr="00762F0B">
        <w:rPr>
          <w:rStyle w:val="StyleUnderline"/>
        </w:rPr>
        <w:t>this latest proposal is a full-scale assault on our asylum system,</w:t>
      </w:r>
      <w:r>
        <w:t xml:space="preserve"> and one that would surely be blocked in court. </w:t>
      </w:r>
      <w:r w:rsidRPr="00762F0B">
        <w:rPr>
          <w:rStyle w:val="Emphasis"/>
        </w:rPr>
        <w:t>Clearly the administration hasn’t gotten what they wanted by being as cruel as possible, they are now plotting to propose flat-out illegal regulations as well.</w:t>
      </w:r>
    </w:p>
    <w:p w14:paraId="397D56A3" w14:textId="77777777" w:rsidR="00E122B9" w:rsidRPr="00762F0B" w:rsidRDefault="00E122B9" w:rsidP="00E122B9">
      <w:pPr>
        <w:rPr>
          <w:rStyle w:val="StyleUnderline"/>
        </w:rPr>
      </w:pPr>
      <w:r w:rsidRPr="00762F0B">
        <w:rPr>
          <w:rStyle w:val="StyleUnderline"/>
        </w:rPr>
        <w:t>The draft proposal,</w:t>
      </w:r>
      <w:r>
        <w:t xml:space="preserve"> reported today by Vox </w:t>
      </w:r>
      <w:r w:rsidRPr="00762F0B">
        <w:rPr>
          <w:rStyle w:val="StyleUnderline"/>
        </w:rPr>
        <w:t>would bar refugees who are victims of the administration’s “zero tolerance” prosecutions from being granted asylum; redefine a “particular social group” to exclude from protection refugees whose claims have not previously been challenged</w:t>
      </w:r>
      <w:r>
        <w:t xml:space="preserve"> by this or any other administration in the last 25 years</w:t>
      </w:r>
      <w:r w:rsidRPr="00762F0B">
        <w:rPr>
          <w:rStyle w:val="StyleUnderline"/>
        </w:rPr>
        <w:t>; require asylum seekers,</w:t>
      </w:r>
      <w:r>
        <w:t xml:space="preserve"> many of whom lack any form of legal assistance, </w:t>
      </w:r>
      <w:r w:rsidRPr="00762F0B">
        <w:rPr>
          <w:rStyle w:val="Emphasis"/>
        </w:rPr>
        <w:t>to provide an exact definition of any “particular social group” on which they are basing their claims or face denial with no possibility of appeal</w:t>
      </w:r>
      <w:r>
        <w:t xml:space="preserve">; </w:t>
      </w:r>
      <w:r w:rsidRPr="00762F0B">
        <w:rPr>
          <w:rStyle w:val="StyleUnderline"/>
        </w:rPr>
        <w:t>and deny asylum in the exercise of discretion to anyone who traveled through more than one country</w:t>
      </w:r>
      <w:r>
        <w:t xml:space="preserve"> to reach the United States or spent more than two weeks in any other country—</w:t>
      </w:r>
      <w:r w:rsidRPr="00762F0B">
        <w:rPr>
          <w:rStyle w:val="StyleUnderline"/>
        </w:rPr>
        <w:t>a situation very common among asylum seekers</w:t>
      </w:r>
      <w:r>
        <w:t xml:space="preserve">, many of whom come to the United States because their countries of transit are not signatories to the Refugee Convention or do not have functioning asylum systems. </w:t>
      </w:r>
      <w:r w:rsidRPr="00762F0B">
        <w:rPr>
          <w:rStyle w:val="StyleUnderline"/>
        </w:rPr>
        <w:t xml:space="preserve">The proposal would also greatly expand the range of criminal convictions that would result in denial of asylum, to include traffic offenses.   </w:t>
      </w:r>
    </w:p>
    <w:p w14:paraId="187174F3" w14:textId="77777777" w:rsidR="00E122B9" w:rsidRPr="00EB03AA" w:rsidRDefault="00E122B9" w:rsidP="00E122B9">
      <w:pPr>
        <w:rPr>
          <w:u w:val="single"/>
        </w:rPr>
      </w:pPr>
      <w:r>
        <w:t xml:space="preserve">These draft proposals are subject to review by the Departments of Justice and Homeland Security before being issued as proposed regulations, which would be subject to a process for public notice and comment. </w:t>
      </w:r>
      <w:r w:rsidRPr="00762F0B">
        <w:rPr>
          <w:rStyle w:val="StyleUnderline"/>
        </w:rPr>
        <w:t>If finally promulgated in anything resembling their current form, these regulations would result in years of litigation, but in the meantime asylum seekers with valid claims and urgent needs for protection would pay a heavy price for this admi</w:t>
      </w:r>
      <w:r>
        <w:rPr>
          <w:rStyle w:val="StyleUnderline"/>
        </w:rPr>
        <w:t xml:space="preserve">nistration’s wanton cruelty. </w:t>
      </w:r>
    </w:p>
    <w:p w14:paraId="53A04307" w14:textId="77777777" w:rsidR="00E122B9" w:rsidRDefault="00E122B9" w:rsidP="00E122B9">
      <w:pPr>
        <w:pStyle w:val="Heading3"/>
      </w:pPr>
      <w:r>
        <w:lastRenderedPageBreak/>
        <w:t xml:space="preserve">Impact Module – </w:t>
      </w:r>
      <w:proofErr w:type="spellStart"/>
      <w:r>
        <w:t>ILaw</w:t>
      </w:r>
      <w:proofErr w:type="spellEnd"/>
      <w:r>
        <w:t xml:space="preserve"> Solves Laundry List</w:t>
      </w:r>
    </w:p>
    <w:p w14:paraId="46383896" w14:textId="77777777" w:rsidR="00E122B9" w:rsidRDefault="00E122B9" w:rsidP="00E122B9">
      <w:pPr>
        <w:pStyle w:val="Heading4"/>
      </w:pPr>
      <w:r>
        <w:t>International law solves laundry list – structural violence, environment, terrorism, and more</w:t>
      </w:r>
    </w:p>
    <w:p w14:paraId="75DFB28C" w14:textId="77777777" w:rsidR="00E122B9" w:rsidRPr="00097B68" w:rsidRDefault="00E122B9" w:rsidP="00E122B9">
      <w:pPr>
        <w:rPr>
          <w:b/>
          <w:sz w:val="26"/>
          <w:szCs w:val="26"/>
        </w:rPr>
      </w:pPr>
      <w:proofErr w:type="spellStart"/>
      <w:r w:rsidRPr="00097B68">
        <w:rPr>
          <w:b/>
          <w:sz w:val="26"/>
          <w:szCs w:val="26"/>
        </w:rPr>
        <w:t>Piccone</w:t>
      </w:r>
      <w:proofErr w:type="spellEnd"/>
      <w:r w:rsidRPr="00097B68">
        <w:rPr>
          <w:b/>
          <w:sz w:val="26"/>
          <w:szCs w:val="26"/>
        </w:rPr>
        <w:t xml:space="preserve">, </w:t>
      </w:r>
      <w:r>
        <w:rPr>
          <w:b/>
          <w:sz w:val="26"/>
          <w:szCs w:val="26"/>
        </w:rPr>
        <w:t xml:space="preserve">Brookings Institution, </w:t>
      </w:r>
      <w:r w:rsidRPr="00097B68">
        <w:rPr>
          <w:b/>
          <w:sz w:val="26"/>
          <w:szCs w:val="26"/>
        </w:rPr>
        <w:t xml:space="preserve">Foreign Policy, </w:t>
      </w:r>
      <w:r>
        <w:rPr>
          <w:b/>
          <w:sz w:val="26"/>
          <w:szCs w:val="26"/>
        </w:rPr>
        <w:t xml:space="preserve">Senior Fellow, and </w:t>
      </w:r>
      <w:r w:rsidRPr="00097B68">
        <w:rPr>
          <w:b/>
          <w:sz w:val="26"/>
          <w:szCs w:val="26"/>
        </w:rPr>
        <w:t>Project on International Order and Strategy</w:t>
      </w:r>
      <w:r>
        <w:rPr>
          <w:b/>
          <w:sz w:val="26"/>
          <w:szCs w:val="26"/>
        </w:rPr>
        <w:t>,</w:t>
      </w:r>
      <w:r w:rsidRPr="00097B68">
        <w:rPr>
          <w:b/>
          <w:sz w:val="26"/>
          <w:szCs w:val="26"/>
        </w:rPr>
        <w:t xml:space="preserve"> Charles W. Robinson Chair, 2017</w:t>
      </w:r>
    </w:p>
    <w:p w14:paraId="21D19FD2" w14:textId="77777777" w:rsidR="00E122B9" w:rsidRPr="00667090" w:rsidRDefault="00E122B9" w:rsidP="00E122B9">
      <w:r>
        <w:t>(Ted, “</w:t>
      </w:r>
      <w:r w:rsidRPr="00C1757D">
        <w:t>Why international law serves U.S. national interests</w:t>
      </w:r>
      <w:r>
        <w:t xml:space="preserve">”, Brookings Institution, </w:t>
      </w:r>
      <w:r w:rsidRPr="00C1757D">
        <w:t>April 12, 2017</w:t>
      </w:r>
      <w:r>
        <w:t xml:space="preserve">, </w:t>
      </w:r>
      <w:hyperlink r:id="rId122" w:history="1">
        <w:r w:rsidRPr="00CB13C9">
          <w:rPr>
            <w:rStyle w:val="Hyperlink"/>
          </w:rPr>
          <w:t>https://www.brookings.edu/research/why-international-law-serves-u-s-national-interests/</w:t>
        </w:r>
      </w:hyperlink>
      <w:r>
        <w:t>, accessed 6/30/18, GDI-JG)</w:t>
      </w:r>
    </w:p>
    <w:p w14:paraId="01ECF19E" w14:textId="77777777" w:rsidR="00E122B9" w:rsidRPr="00BE7D0B" w:rsidRDefault="00E122B9" w:rsidP="00E122B9">
      <w:pPr>
        <w:rPr>
          <w:b/>
          <w:u w:val="single"/>
        </w:rPr>
      </w:pPr>
      <w:r w:rsidRPr="00AE04B9">
        <w:t xml:space="preserve">Now, </w:t>
      </w:r>
      <w:r w:rsidRPr="00F20EE4">
        <w:rPr>
          <w:rStyle w:val="StyleUnderline"/>
        </w:rPr>
        <w:t>with over 560 major multilateral instruments</w:t>
      </w:r>
      <w:r w:rsidRPr="00AE04B9">
        <w:t xml:space="preserve"> deposited </w:t>
      </w:r>
      <w:r w:rsidRPr="00F20EE4">
        <w:rPr>
          <w:rStyle w:val="StyleUnderline"/>
        </w:rPr>
        <w:t xml:space="preserve">with the United Nations alone, </w:t>
      </w:r>
      <w:r w:rsidRPr="00F20EE4">
        <w:rPr>
          <w:rStyle w:val="Emphasis"/>
        </w:rPr>
        <w:t>citizens around the world benefit every day from rules their governments have adopted conjointly</w:t>
      </w:r>
      <w:r w:rsidRPr="00F20EE4">
        <w:t xml:space="preserve"> with each other. </w:t>
      </w:r>
      <w:r w:rsidRPr="00F20EE4">
        <w:rPr>
          <w:rStyle w:val="StyleUnderline"/>
        </w:rPr>
        <w:t>These agreements</w:t>
      </w:r>
      <w:r w:rsidRPr="00AE04B9">
        <w:t xml:space="preserve">, as the American Society of International Law has documented, </w:t>
      </w:r>
      <w:r w:rsidRPr="00F20EE4">
        <w:rPr>
          <w:rStyle w:val="StyleUnderline"/>
        </w:rPr>
        <w:t>enable worldwide telecommunications and postal networks; universal recognition of time standards; improved weather forecasting; stronger safety standards for automobiles, airplanes, and ships; sharing of information about the origin of our food and other products; protection of software, literary, and artistic works; and preservation of cultural heritage sites and endangered species</w:t>
      </w:r>
      <w:r w:rsidRPr="00AE04B9">
        <w:t xml:space="preserve">, to name a few.[1] With the adoption of international human rights treaties after World War II, </w:t>
      </w:r>
      <w:r w:rsidRPr="00F20EE4">
        <w:rPr>
          <w:rStyle w:val="StyleUnderline"/>
        </w:rPr>
        <w:t>these rules expanded to protect people from torture and other forms of inhumane treatment; promote equal protection for women and children, including for adopted children and those caught in custody</w:t>
      </w:r>
      <w:r w:rsidRPr="00AE04B9">
        <w:t xml:space="preserve"> disputes; </w:t>
      </w:r>
      <w:r w:rsidRPr="00F20EE4">
        <w:rPr>
          <w:rStyle w:val="StyleUnderline"/>
        </w:rPr>
        <w:t>and facilitate pursuit of war criminals, terrorists, human smugglers, and drug traffickers</w:t>
      </w:r>
      <w:r w:rsidRPr="00AE04B9">
        <w:t xml:space="preserve">. </w:t>
      </w:r>
      <w:r w:rsidRPr="00F20EE4">
        <w:rPr>
          <w:rStyle w:val="StyleUnderline"/>
        </w:rPr>
        <w:t>Agreements to protect the public and the environment</w:t>
      </w:r>
      <w:r w:rsidRPr="00AE04B9">
        <w:t xml:space="preserve"> </w:t>
      </w:r>
      <w:r w:rsidRPr="00F20EE4">
        <w:rPr>
          <w:rStyle w:val="StyleUnderline"/>
        </w:rPr>
        <w:t>from</w:t>
      </w:r>
      <w:r w:rsidRPr="00AE04B9">
        <w:t xml:space="preserve"> chlorofluorocarbons (CFCs) and other </w:t>
      </w:r>
      <w:r w:rsidRPr="00F20EE4">
        <w:rPr>
          <w:rStyle w:val="StyleUnderline"/>
        </w:rPr>
        <w:t>harmful pollutants are among some of the more effective binding instruments of modern international law.</w:t>
      </w:r>
    </w:p>
    <w:p w14:paraId="79FDE1F5" w14:textId="77777777" w:rsidR="00E122B9" w:rsidRDefault="00E122B9" w:rsidP="00E122B9">
      <w:pPr>
        <w:pStyle w:val="Heading3"/>
      </w:pPr>
      <w:r>
        <w:lastRenderedPageBreak/>
        <w:t xml:space="preserve">Impact Module – </w:t>
      </w:r>
      <w:proofErr w:type="spellStart"/>
      <w:r>
        <w:t>ILaw</w:t>
      </w:r>
      <w:proofErr w:type="spellEnd"/>
      <w:r>
        <w:t xml:space="preserve"> Solves Autonomous Weapons</w:t>
      </w:r>
    </w:p>
    <w:p w14:paraId="1BD2709D" w14:textId="77777777" w:rsidR="00E122B9" w:rsidRDefault="00E122B9" w:rsidP="00E122B9">
      <w:pPr>
        <w:pStyle w:val="Heading4"/>
      </w:pPr>
      <w:r>
        <w:t>International law and cooperation key to stop AI arms race</w:t>
      </w:r>
    </w:p>
    <w:p w14:paraId="73370422" w14:textId="77777777" w:rsidR="00E122B9" w:rsidRPr="00097B68" w:rsidRDefault="00E122B9" w:rsidP="00E122B9">
      <w:pPr>
        <w:rPr>
          <w:b/>
          <w:sz w:val="26"/>
          <w:szCs w:val="26"/>
        </w:rPr>
      </w:pPr>
      <w:proofErr w:type="spellStart"/>
      <w:r w:rsidRPr="00097B68">
        <w:rPr>
          <w:b/>
          <w:sz w:val="26"/>
          <w:szCs w:val="26"/>
        </w:rPr>
        <w:t>Piccone</w:t>
      </w:r>
      <w:proofErr w:type="spellEnd"/>
      <w:r w:rsidRPr="00097B68">
        <w:rPr>
          <w:b/>
          <w:sz w:val="26"/>
          <w:szCs w:val="26"/>
        </w:rPr>
        <w:t xml:space="preserve">, </w:t>
      </w:r>
      <w:r>
        <w:rPr>
          <w:b/>
          <w:sz w:val="26"/>
          <w:szCs w:val="26"/>
        </w:rPr>
        <w:t xml:space="preserve">Brookings Institution, </w:t>
      </w:r>
      <w:r w:rsidRPr="00097B68">
        <w:rPr>
          <w:b/>
          <w:sz w:val="26"/>
          <w:szCs w:val="26"/>
        </w:rPr>
        <w:t xml:space="preserve">Foreign Policy, </w:t>
      </w:r>
      <w:r>
        <w:rPr>
          <w:b/>
          <w:sz w:val="26"/>
          <w:szCs w:val="26"/>
        </w:rPr>
        <w:t xml:space="preserve">Senior Fellow, and </w:t>
      </w:r>
      <w:r w:rsidRPr="00097B68">
        <w:rPr>
          <w:b/>
          <w:sz w:val="26"/>
          <w:szCs w:val="26"/>
        </w:rPr>
        <w:t>Project on International Order and Strategy</w:t>
      </w:r>
      <w:r>
        <w:rPr>
          <w:b/>
          <w:sz w:val="26"/>
          <w:szCs w:val="26"/>
        </w:rPr>
        <w:t>,</w:t>
      </w:r>
      <w:r w:rsidRPr="00097B68">
        <w:rPr>
          <w:b/>
          <w:sz w:val="26"/>
          <w:szCs w:val="26"/>
        </w:rPr>
        <w:t xml:space="preserve"> Charles W. Robinson Chair</w:t>
      </w:r>
      <w:r>
        <w:rPr>
          <w:b/>
          <w:sz w:val="26"/>
          <w:szCs w:val="26"/>
        </w:rPr>
        <w:t>,</w:t>
      </w:r>
      <w:r w:rsidRPr="00097B68">
        <w:rPr>
          <w:b/>
          <w:sz w:val="26"/>
          <w:szCs w:val="26"/>
        </w:rPr>
        <w:t xml:space="preserve"> 2018</w:t>
      </w:r>
    </w:p>
    <w:p w14:paraId="20A68909" w14:textId="77777777" w:rsidR="00E122B9" w:rsidRPr="006F2688" w:rsidRDefault="00E122B9" w:rsidP="00E122B9">
      <w:r>
        <w:t>(Ted, “</w:t>
      </w:r>
      <w:r w:rsidRPr="00ED1248">
        <w:t>How can international law regulate autonomous weapons?</w:t>
      </w:r>
      <w:r>
        <w:t xml:space="preserve">”, Brookings Institution, </w:t>
      </w:r>
      <w:r w:rsidRPr="00ED1248">
        <w:t>April 10, 2018</w:t>
      </w:r>
      <w:r>
        <w:t xml:space="preserve">, </w:t>
      </w:r>
      <w:hyperlink r:id="rId123" w:history="1">
        <w:r w:rsidRPr="00CB13C9">
          <w:rPr>
            <w:rStyle w:val="Hyperlink"/>
          </w:rPr>
          <w:t>https://www.brookings.edu/blog/order-from-chaos/2018/04/10/how-can-international-law-regulate-autonomous-weapons/</w:t>
        </w:r>
      </w:hyperlink>
      <w:r>
        <w:t>, accessed 6/30/18, GDI-JG)</w:t>
      </w:r>
    </w:p>
    <w:p w14:paraId="2FE3DB56" w14:textId="77777777" w:rsidR="00E122B9" w:rsidRDefault="00E122B9" w:rsidP="00E122B9">
      <w:r>
        <w:t xml:space="preserve">Professor Mary Ellen O’Connell, who delivered the keynote Breyer lecture, argued strongly that </w:t>
      </w:r>
      <w:r w:rsidRPr="00EA2054">
        <w:rPr>
          <w:rStyle w:val="StyleUnderline"/>
        </w:rPr>
        <w:t xml:space="preserve">AI is leading us toward a new revolution in military and civilian affairs that makes it nearly impossible to determine the battlefield </w:t>
      </w:r>
      <w:r w:rsidRPr="00EA2054">
        <w:t>and</w:t>
      </w:r>
      <w:r>
        <w:t xml:space="preserve">, consequently, the applicability of the laws of armed conflict. </w:t>
      </w:r>
      <w:r w:rsidRPr="00EA2054">
        <w:rPr>
          <w:rStyle w:val="StyleUnderline"/>
        </w:rPr>
        <w:t>Such a hybrid situation demands application of binding customary international law against actions that would violate “the principles of humanity and the dictates of public conscience,”</w:t>
      </w:r>
      <w:r>
        <w:t xml:space="preserve"> otherwise known as the Martens Clause. Charles </w:t>
      </w:r>
      <w:r w:rsidRPr="00EA2054">
        <w:rPr>
          <w:rStyle w:val="StyleUnderline"/>
        </w:rPr>
        <w:t>Dunlap</w:t>
      </w:r>
      <w:r>
        <w:t xml:space="preserve">, former deputy judge </w:t>
      </w:r>
      <w:proofErr w:type="gramStart"/>
      <w:r>
        <w:t>advocate</w:t>
      </w:r>
      <w:proofErr w:type="gramEnd"/>
      <w:r>
        <w:t xml:space="preserve"> general of the Air Force, </w:t>
      </w:r>
      <w:r w:rsidRPr="00EA2054">
        <w:rPr>
          <w:rStyle w:val="StyleUnderline"/>
        </w:rPr>
        <w:t>argued for a more incremental approach that would lead toward new protocols under CCW for testing and evaluating new autonomous weaponry under its provisions for Article 36 reviews</w:t>
      </w:r>
      <w:r>
        <w:t>. Jeroen van den Hoven, professor of ethics and technology at Delft University, offered a European perspective in which ethical and legal precepts would be baked into the development of autonomous weapons throughout the design and development stages.</w:t>
      </w:r>
    </w:p>
    <w:p w14:paraId="53624D81" w14:textId="77777777" w:rsidR="00E122B9" w:rsidRDefault="00E122B9" w:rsidP="00E122B9">
      <w:proofErr w:type="gramStart"/>
      <w:r w:rsidRPr="00EA2054">
        <w:rPr>
          <w:rStyle w:val="StyleUnderline"/>
        </w:rPr>
        <w:t>In light of</w:t>
      </w:r>
      <w:proofErr w:type="gramEnd"/>
      <w:r w:rsidRPr="00EA2054">
        <w:rPr>
          <w:rStyle w:val="StyleUnderline"/>
        </w:rPr>
        <w:t xml:space="preserve"> the rapid pace of technological developments, in which substantive rules regulating specific innovations may become outdated too quickly to have effect</w:t>
      </w:r>
      <w:r>
        <w:t xml:space="preserve">, </w:t>
      </w:r>
      <w:r w:rsidRPr="00EA2054">
        <w:rPr>
          <w:rStyle w:val="Emphasis"/>
        </w:rPr>
        <w:t>the priority should be to strengthen ongoing processes of review, testing, verification, inspections, transparency, and confidence-building</w:t>
      </w:r>
      <w:r>
        <w:t xml:space="preserve">. Many of these elements have proven effective in other fields of arms control. </w:t>
      </w:r>
      <w:r w:rsidRPr="00EA2054">
        <w:rPr>
          <w:rStyle w:val="StyleUnderline"/>
        </w:rPr>
        <w:t>Formal and informal talks should proceed quickly at bilateral and multilateral levels to determine whether mutual, strategic restraint might help avert unintended, worst-case scenarios, and serve the interest of the key players.</w:t>
      </w:r>
    </w:p>
    <w:p w14:paraId="7D4430D7" w14:textId="77777777" w:rsidR="00E122B9" w:rsidRPr="006F2688" w:rsidRDefault="00E122B9" w:rsidP="00E122B9">
      <w:pPr>
        <w:rPr>
          <w:rStyle w:val="StyleUnderline"/>
        </w:rPr>
      </w:pPr>
      <w:r>
        <w:t xml:space="preserve">But will this be enough? </w:t>
      </w:r>
      <w:r w:rsidRPr="006F2688">
        <w:rPr>
          <w:rStyle w:val="StyleUnderline"/>
        </w:rPr>
        <w:t>China’s position in the emerging race for technological superiority is particularly worrisome.</w:t>
      </w:r>
      <w:r>
        <w:t xml:space="preserve"> It is strategically engaged in procuring the intellectual know-how to make leaps in AI, both overtly (through growing investments in early-stage technology companies in the United States) and covertly (through years of intellectual property theft and industrial espionage). Moreover, </w:t>
      </w:r>
      <w:r w:rsidRPr="006F2688">
        <w:rPr>
          <w:rStyle w:val="StyleUnderline"/>
        </w:rPr>
        <w:t>it is using its mass collection of data on its citizens’ behavior to develop and deploy new techniques of audio and video recognition that could be used to control both internal and external enemies.</w:t>
      </w:r>
    </w:p>
    <w:p w14:paraId="3C12A649" w14:textId="77777777" w:rsidR="00E122B9" w:rsidRPr="006F2688" w:rsidRDefault="00E122B9" w:rsidP="00E122B9">
      <w:pPr>
        <w:rPr>
          <w:b/>
          <w:iCs/>
          <w:u w:val="single"/>
        </w:rPr>
      </w:pPr>
      <w:r>
        <w:t>This “</w:t>
      </w:r>
      <w:r w:rsidRPr="006F2688">
        <w:rPr>
          <w:rStyle w:val="StyleUnderline"/>
        </w:rPr>
        <w:t xml:space="preserve">authoritarian advantage” puts democracies’ more deliberative and public processes of </w:t>
      </w:r>
      <w:proofErr w:type="spellStart"/>
      <w:r w:rsidRPr="006F2688">
        <w:rPr>
          <w:rStyle w:val="StyleUnderline"/>
        </w:rPr>
        <w:t>decisionmaking</w:t>
      </w:r>
      <w:proofErr w:type="spellEnd"/>
      <w:r w:rsidRPr="006F2688">
        <w:rPr>
          <w:rStyle w:val="StyleUnderline"/>
        </w:rPr>
        <w:t xml:space="preserve"> to the test</w:t>
      </w:r>
      <w:r>
        <w:t xml:space="preserve">. To forestall an adversary’s first-mover advantage, </w:t>
      </w:r>
      <w:r w:rsidRPr="006F2688">
        <w:rPr>
          <w:rStyle w:val="Emphasis"/>
        </w:rPr>
        <w:t>like-minded states need to move much faster to adapt current rules of international law and arms control, and develop new ones, to constrain an all-out AI arms race.</w:t>
      </w:r>
    </w:p>
    <w:p w14:paraId="328213DD" w14:textId="77777777" w:rsidR="00E122B9" w:rsidRDefault="00E122B9" w:rsidP="00E122B9">
      <w:pPr>
        <w:pStyle w:val="Heading3"/>
      </w:pPr>
      <w:r>
        <w:lastRenderedPageBreak/>
        <w:t xml:space="preserve">Impact Module – </w:t>
      </w:r>
      <w:proofErr w:type="spellStart"/>
      <w:r>
        <w:t>ILaw</w:t>
      </w:r>
      <w:proofErr w:type="spellEnd"/>
      <w:r>
        <w:t xml:space="preserve"> Solves Chemical Weapons</w:t>
      </w:r>
    </w:p>
    <w:p w14:paraId="4340DADA" w14:textId="77777777" w:rsidR="00E122B9" w:rsidRDefault="00E122B9" w:rsidP="00E122B9">
      <w:pPr>
        <w:pStyle w:val="Heading4"/>
      </w:pPr>
      <w:r>
        <w:t>International law and cooperation solves chemical weapons when done correctly – empirics</w:t>
      </w:r>
    </w:p>
    <w:p w14:paraId="2A18C7AC" w14:textId="77777777" w:rsidR="00E122B9" w:rsidRPr="00097B68" w:rsidRDefault="00E122B9" w:rsidP="00E122B9">
      <w:pPr>
        <w:rPr>
          <w:b/>
          <w:sz w:val="26"/>
          <w:szCs w:val="26"/>
        </w:rPr>
      </w:pPr>
      <w:proofErr w:type="spellStart"/>
      <w:r>
        <w:rPr>
          <w:b/>
          <w:sz w:val="26"/>
          <w:szCs w:val="26"/>
        </w:rPr>
        <w:t>Piccone</w:t>
      </w:r>
      <w:proofErr w:type="spellEnd"/>
      <w:r>
        <w:rPr>
          <w:b/>
          <w:sz w:val="26"/>
          <w:szCs w:val="26"/>
        </w:rPr>
        <w:t xml:space="preserve">, Brookings Institution, </w:t>
      </w:r>
      <w:r w:rsidRPr="00097B68">
        <w:rPr>
          <w:b/>
          <w:sz w:val="26"/>
          <w:szCs w:val="26"/>
        </w:rPr>
        <w:t xml:space="preserve">Foreign Policy, </w:t>
      </w:r>
      <w:r>
        <w:rPr>
          <w:b/>
          <w:sz w:val="26"/>
          <w:szCs w:val="26"/>
        </w:rPr>
        <w:t xml:space="preserve">Senior Fellow, and </w:t>
      </w:r>
      <w:r w:rsidRPr="00097B68">
        <w:rPr>
          <w:b/>
          <w:sz w:val="26"/>
          <w:szCs w:val="26"/>
        </w:rPr>
        <w:t>Project on International Order and Strategy</w:t>
      </w:r>
      <w:r>
        <w:rPr>
          <w:b/>
          <w:sz w:val="26"/>
          <w:szCs w:val="26"/>
        </w:rPr>
        <w:t>,</w:t>
      </w:r>
      <w:r w:rsidRPr="00097B68">
        <w:rPr>
          <w:b/>
          <w:sz w:val="26"/>
          <w:szCs w:val="26"/>
        </w:rPr>
        <w:t xml:space="preserve"> Charles W. Robinson Chair</w:t>
      </w:r>
      <w:r>
        <w:rPr>
          <w:b/>
          <w:sz w:val="26"/>
          <w:szCs w:val="26"/>
        </w:rPr>
        <w:t xml:space="preserve">, </w:t>
      </w:r>
      <w:r w:rsidRPr="00097B68">
        <w:rPr>
          <w:b/>
          <w:sz w:val="26"/>
          <w:szCs w:val="26"/>
        </w:rPr>
        <w:t>2017</w:t>
      </w:r>
    </w:p>
    <w:p w14:paraId="13B0C93C" w14:textId="77777777" w:rsidR="00E122B9" w:rsidRPr="00421F8E" w:rsidRDefault="00E122B9" w:rsidP="00E122B9">
      <w:r>
        <w:t>(Ted, “</w:t>
      </w:r>
      <w:r w:rsidRPr="00C1757D">
        <w:t>Why international law serves U.S. national interests</w:t>
      </w:r>
      <w:r>
        <w:t xml:space="preserve">”, Brookings Institution, </w:t>
      </w:r>
      <w:r w:rsidRPr="00C1757D">
        <w:t>April 12, 2017</w:t>
      </w:r>
      <w:r>
        <w:t xml:space="preserve">, </w:t>
      </w:r>
      <w:hyperlink r:id="rId124" w:history="1">
        <w:r w:rsidRPr="00CB13C9">
          <w:rPr>
            <w:rStyle w:val="Hyperlink"/>
          </w:rPr>
          <w:t>https://www.brookings.edu/research/why-international-law-serves-u-s-national-interests/</w:t>
        </w:r>
      </w:hyperlink>
      <w:r>
        <w:t>, accessed 6/30/18, GDI-JG)</w:t>
      </w:r>
    </w:p>
    <w:p w14:paraId="0024BBAC" w14:textId="77777777" w:rsidR="00E122B9" w:rsidRDefault="00E122B9" w:rsidP="00E122B9">
      <w:r>
        <w:t xml:space="preserve">In addition to the overwhelming international consensus to stop the use of chemical weapons, </w:t>
      </w:r>
      <w:r w:rsidRPr="00303AEF">
        <w:rPr>
          <w:rStyle w:val="StyleUnderline"/>
        </w:rPr>
        <w:t>recent events in Syria have demonstrated the operational value of such binding commitments</w:t>
      </w:r>
      <w:r>
        <w:t xml:space="preserve">. </w:t>
      </w:r>
      <w:r w:rsidRPr="00303AEF">
        <w:rPr>
          <w:rStyle w:val="StyleUnderline"/>
        </w:rPr>
        <w:t xml:space="preserve">After reports of chemical weapons attacks against Syrians were tragically confirmed </w:t>
      </w:r>
      <w:r>
        <w:t xml:space="preserve">in August 2013 when an estimated 1,500 people died from a sarin nerve gas attack in </w:t>
      </w:r>
      <w:proofErr w:type="spellStart"/>
      <w:r>
        <w:t>Ghouta</w:t>
      </w:r>
      <w:proofErr w:type="spellEnd"/>
      <w:r>
        <w:t xml:space="preserve">, </w:t>
      </w:r>
      <w:r w:rsidRPr="00303AEF">
        <w:rPr>
          <w:rStyle w:val="StyleUnderline"/>
        </w:rPr>
        <w:t>the treaty was quickly put to work</w:t>
      </w:r>
      <w:r>
        <w:t xml:space="preserve">. In short order, </w:t>
      </w:r>
      <w:r w:rsidRPr="00303AEF">
        <w:rPr>
          <w:rStyle w:val="StyleUnderline"/>
        </w:rPr>
        <w:t>a U.N. investigation confirmed the use of chemical weapons, Syria submitted its instrument of accession to the CWC, and Russia and the United States agreed on a framework for the elimination of the Bashar Assad regime’s chemical weapons program</w:t>
      </w:r>
      <w:r>
        <w:t xml:space="preserve">. </w:t>
      </w:r>
      <w:r w:rsidRPr="00421F8E">
        <w:rPr>
          <w:rStyle w:val="StyleUnderline"/>
        </w:rPr>
        <w:t xml:space="preserve">The OPCW then fast-tracked approval of a plan to eliminate the weapons, </w:t>
      </w:r>
      <w:r>
        <w:t xml:space="preserve">which the Security Council endorsed the same </w:t>
      </w:r>
      <w:proofErr w:type="gramStart"/>
      <w:r>
        <w:t>day.[</w:t>
      </w:r>
      <w:proofErr w:type="gramEnd"/>
      <w:r>
        <w:t xml:space="preserve">9] Three days later, OPCW experts were on the ground in Damascus to help verify Syria’s stockpile of approximately 1,300 metric tons of chemical weapons and oversee their destruction. As further elaborated by Director General </w:t>
      </w:r>
      <w:proofErr w:type="spellStart"/>
      <w:r>
        <w:t>Üzümcüin</w:t>
      </w:r>
      <w:proofErr w:type="spellEnd"/>
      <w:r>
        <w:t xml:space="preserve"> his speech at Brookings, a remarkable multilateral response involving contributions from 35 OPCW member states led ultimately to the removal and destruction of all of Syria’s declared chemical weapons by January 2016.</w:t>
      </w:r>
    </w:p>
    <w:p w14:paraId="1C4063CB" w14:textId="77777777" w:rsidR="00E122B9" w:rsidRDefault="00E122B9" w:rsidP="00E122B9">
      <w:r w:rsidRPr="00421F8E">
        <w:rPr>
          <w:rStyle w:val="Emphasis"/>
        </w:rPr>
        <w:t>Unfortunately, the story does not end there</w:t>
      </w:r>
      <w:r>
        <w:t xml:space="preserve">. </w:t>
      </w:r>
      <w:r w:rsidRPr="00421F8E">
        <w:rPr>
          <w:rStyle w:val="StyleUnderline"/>
        </w:rPr>
        <w:t>Reports of new attacks in Syria, this time with chlorine agents,</w:t>
      </w:r>
      <w:r>
        <w:t xml:space="preserve"> </w:t>
      </w:r>
      <w:r w:rsidRPr="00421F8E">
        <w:rPr>
          <w:rStyle w:val="StyleUnderline"/>
        </w:rPr>
        <w:t>emerged</w:t>
      </w:r>
      <w:r>
        <w:t xml:space="preserve"> in 2015 and led to further U.N. investigations, spurring additional U.N. Security Council proposals by the United States and others to hold perpetrators accountable. </w:t>
      </w:r>
      <w:r w:rsidRPr="00421F8E">
        <w:rPr>
          <w:rStyle w:val="Emphasis"/>
        </w:rPr>
        <w:t>This time, however, U.S.-Russia cooperation had evaporated, leading to a joint Russia-China veto of a U.N. Security Council resolution</w:t>
      </w:r>
      <w:r>
        <w:t xml:space="preserve"> in February 2017 </w:t>
      </w:r>
      <w:r w:rsidRPr="00421F8E">
        <w:rPr>
          <w:rStyle w:val="StyleUnderline"/>
        </w:rPr>
        <w:t>that would have imposed sanctions</w:t>
      </w:r>
      <w:r>
        <w:t xml:space="preserve"> under Chapter VII of the U.N. Charter on Syrian government officials and entities linked to chemical weapons attacks; </w:t>
      </w:r>
      <w:r w:rsidRPr="00421F8E">
        <w:rPr>
          <w:rStyle w:val="StyleUnderline"/>
        </w:rPr>
        <w:t xml:space="preserve">placed an embargo on arms sales and chemicals intended to be used as weapons; and established a mechanism to monitor </w:t>
      </w:r>
      <w:proofErr w:type="gramStart"/>
      <w:r w:rsidRPr="00421F8E">
        <w:rPr>
          <w:rStyle w:val="StyleUnderline"/>
        </w:rPr>
        <w:t>implementation</w:t>
      </w:r>
      <w:r>
        <w:t>.[</w:t>
      </w:r>
      <w:proofErr w:type="gramEnd"/>
      <w:r>
        <w:t>10]</w:t>
      </w:r>
    </w:p>
    <w:p w14:paraId="6D411FF6" w14:textId="77777777" w:rsidR="00E122B9" w:rsidRDefault="00E122B9" w:rsidP="00E122B9">
      <w:r w:rsidRPr="00421F8E">
        <w:rPr>
          <w:rStyle w:val="StyleUnderline"/>
        </w:rPr>
        <w:t>The lessons learned</w:t>
      </w:r>
      <w:r>
        <w:t xml:space="preserve"> from the Syria case about the realities of international law and politics </w:t>
      </w:r>
      <w:r w:rsidRPr="00421F8E">
        <w:rPr>
          <w:rStyle w:val="StyleUnderline"/>
        </w:rPr>
        <w:t>are manifold: (1) establish clear rules of the road and mechanisms for implementation before a crisis hits; (2) move quickly on windows of opportunity when they arise; and (3) fortify the political will among major powers to ensure concrete action</w:t>
      </w:r>
      <w:r>
        <w:t xml:space="preserve">.[11] </w:t>
      </w:r>
      <w:r w:rsidRPr="00421F8E">
        <w:rPr>
          <w:rStyle w:val="Emphasis"/>
        </w:rPr>
        <w:t>The CWC worked well when all three factors were present, and fell short when the third element dried up.</w:t>
      </w:r>
      <w:r>
        <w:t xml:space="preserve"> Consensus broke down in part because of the demand for punishment of specific government officials and agencies, a step apparently too far for Syria’s chief defenders on the Security Council. On balance, the CWC and its quick implementation in the Syria case certainly advanced U.S. national security interests in containing the spread of chemical weapons in a volatile part of the world. But the current lack of accountability for blatant violations raises serious questions about the deterrent value of the instrument.</w:t>
      </w:r>
    </w:p>
    <w:p w14:paraId="767417F3" w14:textId="77777777" w:rsidR="00E122B9" w:rsidRPr="000756BF" w:rsidRDefault="00E122B9" w:rsidP="00E122B9">
      <w:pPr>
        <w:pStyle w:val="Heading4"/>
      </w:pPr>
      <w:r>
        <w:lastRenderedPageBreak/>
        <w:t>Syrian chemical weapon attacks take the lives of innocent civilians and are a crime against humanity</w:t>
      </w:r>
    </w:p>
    <w:p w14:paraId="5EC7C195" w14:textId="77777777" w:rsidR="00E122B9" w:rsidRDefault="00E122B9" w:rsidP="00E122B9">
      <w:r w:rsidRPr="0060373A">
        <w:rPr>
          <w:b/>
          <w:sz w:val="26"/>
          <w:szCs w:val="26"/>
        </w:rPr>
        <w:t>Human Rights Watch,</w:t>
      </w:r>
      <w:r w:rsidRPr="0060373A">
        <w:t xml:space="preserve"> nonprofit, nongovernmental human rights organization</w:t>
      </w:r>
      <w:r>
        <w:t xml:space="preserve">, </w:t>
      </w:r>
      <w:r w:rsidRPr="0060373A">
        <w:rPr>
          <w:b/>
          <w:sz w:val="26"/>
          <w:szCs w:val="26"/>
        </w:rPr>
        <w:t>2017</w:t>
      </w:r>
    </w:p>
    <w:p w14:paraId="305A5828" w14:textId="77777777" w:rsidR="00E122B9" w:rsidRDefault="00E122B9" w:rsidP="00E122B9">
      <w:r>
        <w:t>(Human Rights Watch, “</w:t>
      </w:r>
      <w:r w:rsidRPr="0060373A">
        <w:t>Death by Chemicals</w:t>
      </w:r>
      <w:r>
        <w:t xml:space="preserve">”, </w:t>
      </w:r>
      <w:r w:rsidRPr="0060373A">
        <w:t>May 1, 2017</w:t>
      </w:r>
      <w:r>
        <w:t xml:space="preserve">, </w:t>
      </w:r>
      <w:hyperlink r:id="rId125" w:anchor="page" w:history="1">
        <w:r w:rsidRPr="006F5596">
          <w:rPr>
            <w:rStyle w:val="Hyperlink"/>
          </w:rPr>
          <w:t>https://www.hrw.org/report/2017/05/01/death-chemicals/syrian-governments-widespread-and-systematic-use-chemical-weapons#page</w:t>
        </w:r>
      </w:hyperlink>
      <w:r>
        <w:t>, accessed 7/3/18, GDI-JG)</w:t>
      </w:r>
    </w:p>
    <w:p w14:paraId="14F4C702" w14:textId="77777777" w:rsidR="00E122B9" w:rsidRDefault="00E122B9" w:rsidP="00E122B9">
      <w:r>
        <w:t xml:space="preserve">All available evidence strongly suggests that on April 4, 2017, </w:t>
      </w:r>
      <w:r w:rsidRPr="009119D8">
        <w:rPr>
          <w:rStyle w:val="StyleUnderline"/>
        </w:rPr>
        <w:t xml:space="preserve">a Syrian government warplane attacked Khan </w:t>
      </w:r>
      <w:proofErr w:type="spellStart"/>
      <w:r w:rsidRPr="009119D8">
        <w:rPr>
          <w:rStyle w:val="StyleUnderline"/>
        </w:rPr>
        <w:t>Sheikhoun</w:t>
      </w:r>
      <w:proofErr w:type="spellEnd"/>
      <w:r w:rsidRPr="009119D8">
        <w:rPr>
          <w:rStyle w:val="StyleUnderline"/>
        </w:rPr>
        <w:t>,</w:t>
      </w:r>
      <w:r>
        <w:t xml:space="preserve"> a town in the northwestern governorate of Idlib, </w:t>
      </w:r>
      <w:r w:rsidRPr="009119D8">
        <w:rPr>
          <w:rStyle w:val="StyleUnderline"/>
        </w:rPr>
        <w:t xml:space="preserve">with a nerve agent, </w:t>
      </w:r>
      <w:r w:rsidRPr="009119D8">
        <w:rPr>
          <w:rStyle w:val="Emphasis"/>
        </w:rPr>
        <w:t>killing at least 90 people, 30 of them children</w:t>
      </w:r>
      <w:r>
        <w:t xml:space="preserve">. </w:t>
      </w:r>
      <w:r w:rsidRPr="009119D8">
        <w:rPr>
          <w:rStyle w:val="Emphasis"/>
        </w:rPr>
        <w:t xml:space="preserve">The death toll likely makes this the deadliest chemical attack since an attack killed hundreds in </w:t>
      </w:r>
      <w:proofErr w:type="spellStart"/>
      <w:r w:rsidRPr="009119D8">
        <w:rPr>
          <w:rStyle w:val="Emphasis"/>
        </w:rPr>
        <w:t>Ghouta</w:t>
      </w:r>
      <w:proofErr w:type="spellEnd"/>
      <w:r>
        <w:t>, near Damascus, in August 2013.</w:t>
      </w:r>
    </w:p>
    <w:p w14:paraId="0D834E5A" w14:textId="77777777" w:rsidR="00E122B9" w:rsidRPr="009119D8" w:rsidRDefault="00E122B9" w:rsidP="00E122B9">
      <w:pPr>
        <w:rPr>
          <w:rStyle w:val="StyleUnderline"/>
        </w:rPr>
      </w:pPr>
      <w:r>
        <w:t xml:space="preserve">The Khan </w:t>
      </w:r>
      <w:proofErr w:type="spellStart"/>
      <w:r>
        <w:t>Sheikhoun</w:t>
      </w:r>
      <w:proofErr w:type="spellEnd"/>
      <w:r>
        <w:t xml:space="preserve"> attack sparked international outrage, but </w:t>
      </w:r>
      <w:r w:rsidRPr="009119D8">
        <w:rPr>
          <w:rStyle w:val="StyleUnderline"/>
        </w:rPr>
        <w:t xml:space="preserve">the attack on Khan </w:t>
      </w:r>
      <w:proofErr w:type="spellStart"/>
      <w:r w:rsidRPr="009119D8">
        <w:rPr>
          <w:rStyle w:val="StyleUnderline"/>
        </w:rPr>
        <w:t>Sheikhoun</w:t>
      </w:r>
      <w:proofErr w:type="spellEnd"/>
      <w:r w:rsidRPr="009119D8">
        <w:rPr>
          <w:rStyle w:val="StyleUnderline"/>
        </w:rPr>
        <w:t xml:space="preserve"> was not the only recent chemical attack by the Syrian government. Three developments since late 2016 show that the Syrian government’s use of chemical weapons has become widespread and systematic:</w:t>
      </w:r>
    </w:p>
    <w:p w14:paraId="01619623" w14:textId="77777777" w:rsidR="00E122B9" w:rsidRDefault="00E122B9" w:rsidP="00E122B9">
      <w:r w:rsidRPr="009119D8">
        <w:rPr>
          <w:rStyle w:val="StyleUnderline"/>
        </w:rPr>
        <w:t xml:space="preserve">Government warplanes appear to have dropped bombs with nerve agents on at least four occasions </w:t>
      </w:r>
      <w:r w:rsidRPr="009119D8">
        <w:t>since December 12</w:t>
      </w:r>
      <w:r>
        <w:t xml:space="preserve">, including in Khan </w:t>
      </w:r>
      <w:proofErr w:type="spellStart"/>
      <w:r>
        <w:t>Sheikhoun</w:t>
      </w:r>
      <w:proofErr w:type="spellEnd"/>
      <w:r>
        <w:t>;</w:t>
      </w:r>
    </w:p>
    <w:p w14:paraId="17C95C1D" w14:textId="77777777" w:rsidR="00E122B9" w:rsidRPr="00753ACD" w:rsidRDefault="00E122B9" w:rsidP="00E122B9">
      <w:pPr>
        <w:rPr>
          <w:rStyle w:val="StyleUnderline"/>
        </w:rPr>
      </w:pPr>
      <w:r w:rsidRPr="00753ACD">
        <w:rPr>
          <w:rStyle w:val="StyleUnderline"/>
        </w:rPr>
        <w:t>The government’s use of helicopter-dropped chlorine-filled munitions has become more systematic;</w:t>
      </w:r>
    </w:p>
    <w:p w14:paraId="22DF7C23" w14:textId="77777777" w:rsidR="00E122B9" w:rsidRPr="00753ACD" w:rsidRDefault="00E122B9" w:rsidP="00E122B9">
      <w:pPr>
        <w:rPr>
          <w:rStyle w:val="StyleUnderline"/>
        </w:rPr>
      </w:pPr>
      <w:r w:rsidRPr="00753ACD">
        <w:rPr>
          <w:rStyle w:val="StyleUnderline"/>
        </w:rPr>
        <w:t>Government or pro-government ground-forces have started using improvised ground-launched munitions containing chlorine.</w:t>
      </w:r>
    </w:p>
    <w:p w14:paraId="72AA0126" w14:textId="77777777" w:rsidR="00E122B9" w:rsidRPr="00753ACD" w:rsidRDefault="00E122B9" w:rsidP="00E122B9">
      <w:pPr>
        <w:rPr>
          <w:rStyle w:val="StyleUnderline"/>
        </w:rPr>
      </w:pPr>
      <w:r>
        <w:t xml:space="preserve">In at least some of the attacks, </w:t>
      </w:r>
      <w:r w:rsidRPr="00753ACD">
        <w:rPr>
          <w:rStyle w:val="StyleUnderline"/>
        </w:rPr>
        <w:t xml:space="preserve">the intention appears to have been to inflict severe suffering on the civilian population, </w:t>
      </w:r>
      <w:r w:rsidRPr="00753ACD">
        <w:rPr>
          <w:rStyle w:val="Emphasis"/>
        </w:rPr>
        <w:t>which would amount to crimes against humanity.</w:t>
      </w:r>
    </w:p>
    <w:p w14:paraId="7EFAFA5C" w14:textId="77777777" w:rsidR="00E122B9" w:rsidRDefault="00E122B9" w:rsidP="00E122B9">
      <w:r>
        <w:t xml:space="preserve">After the chemical attacks in </w:t>
      </w:r>
      <w:proofErr w:type="spellStart"/>
      <w:r>
        <w:t>Ghouta</w:t>
      </w:r>
      <w:proofErr w:type="spellEnd"/>
      <w:r>
        <w:t xml:space="preserve">, the United Nations Security Council demanded that the Syrian government destroy its chemical stockpiles, weapons, and production capacity. In response, Syria acceded to the Chemical Weapons Convention in September 2013. In June 2014, the </w:t>
      </w:r>
      <w:proofErr w:type="spellStart"/>
      <w:r>
        <w:t>Organisation</w:t>
      </w:r>
      <w:proofErr w:type="spellEnd"/>
      <w:r>
        <w:t xml:space="preserve"> for the Prohibition of Chemical Weapons (OPCW) announced that it had shipped Syria’s declared chemical weapons out of the country for destruction, though it continued attempting to verify the accuracy and completeness of the Syrian declaration.</w:t>
      </w:r>
    </w:p>
    <w:p w14:paraId="7D63A510" w14:textId="77777777" w:rsidR="00E122B9" w:rsidRPr="000756BF" w:rsidRDefault="00E122B9" w:rsidP="00E122B9">
      <w:pPr>
        <w:rPr>
          <w:rStyle w:val="StyleUnderline"/>
        </w:rPr>
      </w:pPr>
      <w:r>
        <w:t xml:space="preserve">But in fact, the Syrian government had already been using helicopters to drop improvised munitions filled with chlorine at least since April of that year. While the Chemical Weapons Convention does not ban chlorine because it has many civilian uses, the convention bans its use as a weapon. Yet, between April 2014 and late 2016, </w:t>
      </w:r>
      <w:r w:rsidRPr="000756BF">
        <w:rPr>
          <w:rStyle w:val="StyleUnderline"/>
        </w:rPr>
        <w:t>Human Rights Watch documented 16 Syrian government attacks with chlorine contained in improvised air-dropped munitions</w:t>
      </w:r>
      <w:r>
        <w:t xml:space="preserve">. </w:t>
      </w:r>
      <w:r w:rsidRPr="000756BF">
        <w:rPr>
          <w:rStyle w:val="StyleUnderline"/>
        </w:rPr>
        <w:t>The number of attacks reported in the media and on social media is much higher</w:t>
      </w:r>
      <w:r>
        <w:t xml:space="preserve">. </w:t>
      </w:r>
      <w:proofErr w:type="gramStart"/>
      <w:r w:rsidRPr="000756BF">
        <w:rPr>
          <w:rStyle w:val="StyleUnderline"/>
        </w:rPr>
        <w:t>A</w:t>
      </w:r>
      <w:proofErr w:type="gramEnd"/>
      <w:r w:rsidRPr="000756BF">
        <w:rPr>
          <w:rStyle w:val="StyleUnderline"/>
        </w:rPr>
        <w:t xml:space="preserve"> UN-OPCW Joint Investigative Mechanism found enough evidence in three attacks with chlorine in 2014 and 2015 to conclude that the government was responsible.</w:t>
      </w:r>
    </w:p>
    <w:p w14:paraId="72C04A93" w14:textId="77777777" w:rsidR="00E122B9" w:rsidRDefault="00E122B9" w:rsidP="00E122B9">
      <w:r>
        <w:t xml:space="preserve">Human Rights Watch interviewed 60 people with first-hand knowledge of the chemical attacks and their immediate aftermath, and reviewed dozens of photos and videos of impact sites and victims that were posted online and provided directly by local </w:t>
      </w:r>
      <w:proofErr w:type="gramStart"/>
      <w:r>
        <w:t>residents, but</w:t>
      </w:r>
      <w:proofErr w:type="gramEnd"/>
      <w:r>
        <w:t xml:space="preserve"> was unable to conduct ground investigations of the attack sites.</w:t>
      </w:r>
    </w:p>
    <w:p w14:paraId="55F9DBAB" w14:textId="77777777" w:rsidR="00E122B9" w:rsidRDefault="00E122B9" w:rsidP="00E122B9">
      <w:r>
        <w:lastRenderedPageBreak/>
        <w:t xml:space="preserve">Information from </w:t>
      </w:r>
      <w:proofErr w:type="gramStart"/>
      <w:r>
        <w:t>local residents</w:t>
      </w:r>
      <w:proofErr w:type="gramEnd"/>
      <w:r>
        <w:t xml:space="preserve"> in Khan </w:t>
      </w:r>
      <w:proofErr w:type="spellStart"/>
      <w:r>
        <w:t>Sheikhoun</w:t>
      </w:r>
      <w:proofErr w:type="spellEnd"/>
      <w:r>
        <w:t xml:space="preserve"> indicates that a warplane flew over the town twice around 6:45 a.m. on April 4, 2017. One resident said he saw the plane drop a bomb near the town’s central bakery in the northern neighborhood during the first fly-over. Several people, including the person who saw the bomb falling, said they heard no explosion but saw smoke and dust rising from the area, consistent with the relatively small explosive charge in a chemical bomb. Several people also confirmed that they saw people injured or heard reports of injuries immediately after the first fly-over. A few minutes later, they said, a warplane dropped three or four high-explosive bombs on the town.</w:t>
      </w:r>
    </w:p>
    <w:p w14:paraId="6D6D091C" w14:textId="77777777" w:rsidR="00E122B9" w:rsidRPr="00761958" w:rsidRDefault="00E122B9" w:rsidP="00E122B9">
      <w:pPr>
        <w:rPr>
          <w:b/>
          <w:iCs/>
          <w:u w:val="single"/>
        </w:rPr>
      </w:pPr>
      <w:r w:rsidRPr="000756BF">
        <w:rPr>
          <w:rStyle w:val="StyleUnderline"/>
        </w:rPr>
        <w:t xml:space="preserve">Human Rights Watch identified 90 people, including 30 children, whom </w:t>
      </w:r>
      <w:proofErr w:type="gramStart"/>
      <w:r w:rsidRPr="000756BF">
        <w:rPr>
          <w:rStyle w:val="StyleUnderline"/>
        </w:rPr>
        <w:t>local residents</w:t>
      </w:r>
      <w:proofErr w:type="gramEnd"/>
      <w:r w:rsidRPr="000756BF">
        <w:rPr>
          <w:rStyle w:val="StyleUnderline"/>
        </w:rPr>
        <w:t xml:space="preserve"> and activists said died due to chemical exposure from this attack. </w:t>
      </w:r>
      <w:r w:rsidRPr="000756BF">
        <w:rPr>
          <w:rStyle w:val="Emphasis"/>
        </w:rPr>
        <w:t>Medical personnel said the attack injured hundreds more.</w:t>
      </w:r>
    </w:p>
    <w:p w14:paraId="0B0356C9" w14:textId="77777777" w:rsidR="00E122B9" w:rsidRDefault="00E122B9" w:rsidP="00E122B9">
      <w:pPr>
        <w:pStyle w:val="Heading3"/>
      </w:pPr>
      <w:r>
        <w:lastRenderedPageBreak/>
        <w:t xml:space="preserve">Impact Module – </w:t>
      </w:r>
      <w:proofErr w:type="spellStart"/>
      <w:r>
        <w:t>ILaw</w:t>
      </w:r>
      <w:proofErr w:type="spellEnd"/>
      <w:r>
        <w:t xml:space="preserve"> Solves Cybersecurity – </w:t>
      </w:r>
      <w:proofErr w:type="spellStart"/>
      <w:r>
        <w:t>Assymetric</w:t>
      </w:r>
      <w:proofErr w:type="spellEnd"/>
      <w:r>
        <w:t xml:space="preserve"> Attacks</w:t>
      </w:r>
    </w:p>
    <w:p w14:paraId="1A2507CE" w14:textId="77777777" w:rsidR="00E122B9" w:rsidRDefault="00E122B9" w:rsidP="00E122B9">
      <w:pPr>
        <w:pStyle w:val="Heading4"/>
      </w:pPr>
      <w:r>
        <w:t>International law key to US cybersecurity – alliances and communication</w:t>
      </w:r>
    </w:p>
    <w:p w14:paraId="19A938D0" w14:textId="77777777" w:rsidR="00E122B9" w:rsidRPr="00097B68" w:rsidRDefault="00E122B9" w:rsidP="00E122B9">
      <w:pPr>
        <w:rPr>
          <w:b/>
          <w:sz w:val="26"/>
          <w:szCs w:val="26"/>
        </w:rPr>
      </w:pPr>
      <w:r w:rsidRPr="00097B68">
        <w:rPr>
          <w:b/>
          <w:sz w:val="26"/>
          <w:szCs w:val="26"/>
        </w:rPr>
        <w:t xml:space="preserve">Waxman, </w:t>
      </w:r>
      <w:r>
        <w:rPr>
          <w:b/>
          <w:sz w:val="26"/>
          <w:szCs w:val="26"/>
        </w:rPr>
        <w:t xml:space="preserve">Columbia Law School, </w:t>
      </w:r>
      <w:proofErr w:type="spellStart"/>
      <w:r w:rsidRPr="00097B68">
        <w:rPr>
          <w:b/>
          <w:sz w:val="26"/>
          <w:szCs w:val="26"/>
        </w:rPr>
        <w:t>Liviu</w:t>
      </w:r>
      <w:proofErr w:type="spellEnd"/>
      <w:r w:rsidRPr="00097B68">
        <w:rPr>
          <w:b/>
          <w:sz w:val="26"/>
          <w:szCs w:val="26"/>
        </w:rPr>
        <w:t xml:space="preserve"> </w:t>
      </w:r>
      <w:proofErr w:type="spellStart"/>
      <w:r w:rsidRPr="00097B68">
        <w:rPr>
          <w:b/>
          <w:sz w:val="26"/>
          <w:szCs w:val="26"/>
        </w:rPr>
        <w:t>Librescu</w:t>
      </w:r>
      <w:proofErr w:type="spellEnd"/>
      <w:r w:rsidRPr="00097B68">
        <w:rPr>
          <w:b/>
          <w:sz w:val="26"/>
          <w:szCs w:val="26"/>
        </w:rPr>
        <w:t xml:space="preserve"> Professor of Law, and Columbia Data Science Institute Cybersecurity Center</w:t>
      </w:r>
      <w:r>
        <w:rPr>
          <w:b/>
          <w:sz w:val="26"/>
          <w:szCs w:val="26"/>
        </w:rPr>
        <w:t xml:space="preserve">, </w:t>
      </w:r>
      <w:r w:rsidRPr="00097B68">
        <w:rPr>
          <w:b/>
          <w:sz w:val="26"/>
          <w:szCs w:val="26"/>
        </w:rPr>
        <w:t>Co-Chair, 2017</w:t>
      </w:r>
    </w:p>
    <w:p w14:paraId="0BF54846" w14:textId="77777777" w:rsidR="00E122B9" w:rsidRPr="00851800" w:rsidRDefault="00E122B9" w:rsidP="00E122B9">
      <w:r>
        <w:t>(</w:t>
      </w:r>
      <w:r w:rsidRPr="009C00ED">
        <w:t>Matthew C.</w:t>
      </w:r>
      <w:r>
        <w:t xml:space="preserve">, “Cyber Strategy and Policy: International Law Dimensions”, Council on Foreign Relations, </w:t>
      </w:r>
      <w:r w:rsidRPr="009C00ED">
        <w:t>March 2, 2017</w:t>
      </w:r>
      <w:r>
        <w:t xml:space="preserve">, </w:t>
      </w:r>
      <w:hyperlink r:id="rId126" w:history="1">
        <w:r w:rsidRPr="00CB13C9">
          <w:rPr>
            <w:rStyle w:val="Hyperlink"/>
          </w:rPr>
          <w:t>https://cfrd8-files.cfr.org/sites/default/files/pdf/2017/03/Waxman%20Testimony%202017%2003-02.pdf</w:t>
        </w:r>
      </w:hyperlink>
      <w:r>
        <w:t>, accessed 6/20/18, GDI-JG)</w:t>
      </w:r>
    </w:p>
    <w:p w14:paraId="5BE26E8F" w14:textId="77777777" w:rsidR="00E122B9" w:rsidRDefault="00E122B9" w:rsidP="00E122B9">
      <w:r>
        <w:t xml:space="preserve">To state up-front my main points: </w:t>
      </w:r>
      <w:r w:rsidRPr="00101E88">
        <w:rPr>
          <w:rStyle w:val="StyleUnderline"/>
        </w:rPr>
        <w:t>International law in this area is not settled.</w:t>
      </w:r>
      <w:r>
        <w:t xml:space="preserve"> </w:t>
      </w:r>
      <w:r w:rsidRPr="00101E88">
        <w:rPr>
          <w:rStyle w:val="Emphasis"/>
        </w:rPr>
        <w:t>There is, however, ample room within existing international law to support a strong cyber strategy, including a powerful deterrent.</w:t>
      </w:r>
      <w:r>
        <w:t xml:space="preserve"> The answers to many international law questions discussed below depend on specific, case-by-case facts, and are likely to be highly contested for a long time to come. This means that </w:t>
      </w:r>
      <w:r w:rsidRPr="00101E88">
        <w:rPr>
          <w:rStyle w:val="StyleUnderline"/>
        </w:rPr>
        <w:t>the United States should continue to exercise leadership in advancing interpretations that support its strategic interests, including its own operational needs, bearing in mind that we also seek rules that will effectively constrain the behaviors of others</w:t>
      </w:r>
      <w:r>
        <w:t>.1</w:t>
      </w:r>
    </w:p>
    <w:p w14:paraId="18B84895" w14:textId="77777777" w:rsidR="00E122B9" w:rsidRPr="00BC024F" w:rsidRDefault="00E122B9" w:rsidP="00E122B9">
      <w:pPr>
        <w:rPr>
          <w:b/>
          <w:u w:val="single"/>
        </w:rPr>
      </w:pPr>
      <w:r>
        <w:t xml:space="preserve">Before turning to some specific questions, let me say a few words about why international law matters here, and why </w:t>
      </w:r>
      <w:r w:rsidRPr="00851800">
        <w:rPr>
          <w:rStyle w:val="StyleUnderline"/>
        </w:rPr>
        <w:t>it is important that the U.S. government continues to refine, explain, and promote diplomatically its legal positions on these issues</w:t>
      </w:r>
      <w:r>
        <w:t xml:space="preserve">. </w:t>
      </w:r>
      <w:r w:rsidRPr="00851800">
        <w:rPr>
          <w:rStyle w:val="StyleUnderline"/>
        </w:rPr>
        <w:t>Besides American commitment to rule of law and treaty obligations, international law is relevant to U.S. cyber strategy in several ways.</w:t>
      </w:r>
      <w:r>
        <w:t xml:space="preserve"> </w:t>
      </w:r>
      <w:r w:rsidRPr="00851800">
        <w:rPr>
          <w:rStyle w:val="StyleUnderline"/>
        </w:rPr>
        <w:t>Established rules and obligations</w:t>
      </w:r>
      <w:r>
        <w:t xml:space="preserve"> help </w:t>
      </w:r>
      <w:r w:rsidRPr="00851800">
        <w:rPr>
          <w:rStyle w:val="StyleUnderline"/>
        </w:rPr>
        <w:t>influence opinions and shape reactions among audiences abroad, and they therefore raise or lower the costs of actions.</w:t>
      </w:r>
      <w:r>
        <w:t xml:space="preserve"> </w:t>
      </w:r>
      <w:r w:rsidRPr="00851800">
        <w:rPr>
          <w:rStyle w:val="StyleUnderline"/>
        </w:rPr>
        <w:t>They may be useful in setting, communicating, and reinforcing “red lines,” as well as for preserving international stability, especially during crises</w:t>
      </w:r>
      <w:r>
        <w:t xml:space="preserve">. </w:t>
      </w:r>
      <w:r w:rsidRPr="00851800">
        <w:rPr>
          <w:rStyle w:val="StyleUnderline"/>
        </w:rPr>
        <w:t>Agreement on them internally within the government can speed up decision-making. And agreement on them with allies can provide a basis for cooperation and joint action.</w:t>
      </w:r>
    </w:p>
    <w:p w14:paraId="70C52D6E" w14:textId="77777777" w:rsidR="00E122B9" w:rsidRDefault="00E122B9" w:rsidP="00E122B9">
      <w:pPr>
        <w:pStyle w:val="Heading4"/>
      </w:pPr>
      <w:r>
        <w:t>Lack of cybersecurity invites asymmetric attacks that cause conflict – rules of conventional warfare don’t apply</w:t>
      </w:r>
    </w:p>
    <w:p w14:paraId="576CC2BB" w14:textId="77777777" w:rsidR="00E122B9" w:rsidRPr="007B5381" w:rsidRDefault="00E122B9" w:rsidP="00E122B9">
      <w:pPr>
        <w:rPr>
          <w:b/>
          <w:sz w:val="26"/>
          <w:szCs w:val="26"/>
        </w:rPr>
      </w:pPr>
      <w:r w:rsidRPr="007B5381">
        <w:rPr>
          <w:b/>
          <w:sz w:val="26"/>
          <w:szCs w:val="26"/>
        </w:rPr>
        <w:t>Oppenheimer, Council on Foreign Relations, national security research associate, 2015</w:t>
      </w:r>
    </w:p>
    <w:p w14:paraId="02775DD3" w14:textId="77777777" w:rsidR="00E122B9" w:rsidRPr="00352A16" w:rsidRDefault="00E122B9" w:rsidP="00E122B9">
      <w:r>
        <w:t>(Harry, Council on Foreign Relations, “</w:t>
      </w:r>
      <w:r w:rsidRPr="007B5381">
        <w:t>Moving Beyond the Cyberwar Debate</w:t>
      </w:r>
      <w:r>
        <w:t xml:space="preserve">”, </w:t>
      </w:r>
      <w:r w:rsidRPr="007B5381">
        <w:t>September 17, 2015</w:t>
      </w:r>
      <w:r>
        <w:t xml:space="preserve">, </w:t>
      </w:r>
      <w:hyperlink r:id="rId127" w:history="1">
        <w:r w:rsidRPr="006F5596">
          <w:rPr>
            <w:rStyle w:val="Hyperlink"/>
          </w:rPr>
          <w:t>https://www.cfr.org/blog/moving-beyond-cyberwar-debate</w:t>
        </w:r>
      </w:hyperlink>
      <w:r>
        <w:t>, accessed 7/3/18, GDI-JG)</w:t>
      </w:r>
    </w:p>
    <w:p w14:paraId="38570B9E" w14:textId="77777777" w:rsidR="00E122B9" w:rsidRDefault="00E122B9" w:rsidP="00E122B9">
      <w:r>
        <w:t xml:space="preserve">The </w:t>
      </w:r>
      <w:r w:rsidRPr="00E717E2">
        <w:rPr>
          <w:rStyle w:val="StyleUnderline"/>
        </w:rPr>
        <w:t>security dimensions of cyberspace become far more apparent when examining it through the prism of modern conflict proxy wars</w:t>
      </w:r>
      <w:r>
        <w:t xml:space="preserve"> on poorly defined battlefields using asymmetric tactics. </w:t>
      </w:r>
      <w:r w:rsidRPr="00E717E2">
        <w:rPr>
          <w:rStyle w:val="StyleUnderline"/>
        </w:rPr>
        <w:t xml:space="preserve">Irregular warfare and military cyber operations are </w:t>
      </w:r>
      <w:proofErr w:type="gramStart"/>
      <w:r w:rsidRPr="00E717E2">
        <w:rPr>
          <w:rStyle w:val="StyleUnderline"/>
        </w:rPr>
        <w:t>actually quite</w:t>
      </w:r>
      <w:proofErr w:type="gramEnd"/>
      <w:r w:rsidRPr="00E717E2">
        <w:rPr>
          <w:rStyle w:val="StyleUnderline"/>
        </w:rPr>
        <w:t xml:space="preserve"> analogous</w:t>
      </w:r>
      <w:r>
        <w:t>—</w:t>
      </w:r>
      <w:r w:rsidRPr="00E717E2">
        <w:rPr>
          <w:rStyle w:val="StyleUnderline"/>
        </w:rPr>
        <w:t xml:space="preserve">lines of code or operations can lay dormant, the battlefield is undefined, tactics are sabotage, political, or informational, and the rules of warfare don’t typically apply </w:t>
      </w:r>
      <w:r>
        <w:t xml:space="preserve">(except in the case of a few of our allies). </w:t>
      </w:r>
      <w:r w:rsidRPr="00E717E2">
        <w:rPr>
          <w:rStyle w:val="Emphasis"/>
        </w:rPr>
        <w:t xml:space="preserve">The Internet isn’t a </w:t>
      </w:r>
      <w:proofErr w:type="gramStart"/>
      <w:r w:rsidRPr="00E717E2">
        <w:rPr>
          <w:rStyle w:val="Emphasis"/>
        </w:rPr>
        <w:t>one dimensional</w:t>
      </w:r>
      <w:proofErr w:type="gramEnd"/>
      <w:r w:rsidRPr="00E717E2">
        <w:rPr>
          <w:rStyle w:val="Emphasis"/>
        </w:rPr>
        <w:t xml:space="preserve"> landscape. </w:t>
      </w:r>
      <w:r>
        <w:t>True, cyber conflicts present less of an “existential” threat than those from conventional foes, but since they are the most common threats countries have been forced to adapt.</w:t>
      </w:r>
    </w:p>
    <w:p w14:paraId="7E658D6E" w14:textId="77777777" w:rsidR="00E122B9" w:rsidRPr="00DB0097" w:rsidRDefault="00E122B9" w:rsidP="00E122B9">
      <w:pPr>
        <w:rPr>
          <w:rStyle w:val="StyleUnderline"/>
        </w:rPr>
      </w:pPr>
      <w:r w:rsidRPr="00DB0097">
        <w:rPr>
          <w:rStyle w:val="StyleUnderline"/>
        </w:rPr>
        <w:t>The United States faces asymmetric warfare tactics because no one wants to fight a hegemon in a conventional fight</w:t>
      </w:r>
      <w:r>
        <w:t xml:space="preserve">, and if the United States could choose its adversary’s tactics they would undoubtedly be conventional. </w:t>
      </w:r>
      <w:proofErr w:type="gramStart"/>
      <w:r>
        <w:t>This is why</w:t>
      </w:r>
      <w:proofErr w:type="gramEnd"/>
      <w:r>
        <w:t xml:space="preserve"> irregular warfare was the strategy of choice for the Viet-Cong, al-Qaeda, </w:t>
      </w:r>
      <w:r>
        <w:lastRenderedPageBreak/>
        <w:t xml:space="preserve">and the Iraqi insurgency, and also why it was so effective. As James Adams said fifteen years ago, </w:t>
      </w:r>
      <w:r w:rsidRPr="00DB0097">
        <w:rPr>
          <w:rStyle w:val="StyleUnderline"/>
        </w:rPr>
        <w:t xml:space="preserve">cyber operations are an attractive way to pose an asymmetric </w:t>
      </w:r>
      <w:proofErr w:type="gramStart"/>
      <w:r w:rsidRPr="00DB0097">
        <w:rPr>
          <w:rStyle w:val="StyleUnderline"/>
        </w:rPr>
        <w:t>threat  when</w:t>
      </w:r>
      <w:proofErr w:type="gramEnd"/>
      <w:r w:rsidRPr="00DB0097">
        <w:rPr>
          <w:rStyle w:val="StyleUnderline"/>
        </w:rPr>
        <w:t xml:space="preserve"> conventional military advantages are so overwhelming.</w:t>
      </w:r>
      <w:r>
        <w:t xml:space="preserve"> This is because, compared to other methods, cyber operations pose few risks and the barriers to entry are low. </w:t>
      </w:r>
      <w:r w:rsidRPr="00DB0097">
        <w:rPr>
          <w:rStyle w:val="StyleUnderline"/>
        </w:rPr>
        <w:t>An actor that could never go to war with the United States can wage a guerrilla campaign online. Cyber operations can be used to instill fear and cause disruption even if they don’t cause physical damage.</w:t>
      </w:r>
    </w:p>
    <w:p w14:paraId="18EFAE6C" w14:textId="77777777" w:rsidR="00E122B9" w:rsidRPr="00352A16" w:rsidRDefault="00E122B9" w:rsidP="00E122B9">
      <w:pPr>
        <w:rPr>
          <w:rStyle w:val="StyleUnderline"/>
        </w:rPr>
      </w:pPr>
      <w:r>
        <w:t xml:space="preserve">How can we apply the lessons of irregular warfare to cyberspace? First, </w:t>
      </w:r>
      <w:r w:rsidRPr="00DB0097">
        <w:rPr>
          <w:rStyle w:val="StyleUnderline"/>
        </w:rPr>
        <w:t xml:space="preserve">the irregular groups that are threatening aren’t constrained by what </w:t>
      </w:r>
      <w:proofErr w:type="spellStart"/>
      <w:r w:rsidRPr="00DB0097">
        <w:rPr>
          <w:rStyle w:val="StyleUnderline"/>
        </w:rPr>
        <w:t>Valeriano</w:t>
      </w:r>
      <w:proofErr w:type="spellEnd"/>
      <w:r w:rsidRPr="00DB0097">
        <w:rPr>
          <w:rStyle w:val="StyleUnderline"/>
        </w:rPr>
        <w:t xml:space="preserve"> and Maness characterize as the, “international consensus</w:t>
      </w:r>
      <w:r>
        <w:t xml:space="preserve"> [that] has stabilized around a number of limited acceptable uses of cyber technology—one that prohibits any dangerous use of force.” </w:t>
      </w:r>
      <w:r w:rsidRPr="00DB0097">
        <w:rPr>
          <w:rStyle w:val="Emphasis"/>
        </w:rPr>
        <w:t>Irregular warfare</w:t>
      </w:r>
      <w:r>
        <w:t xml:space="preserve">, by definition, </w:t>
      </w:r>
      <w:r w:rsidRPr="00DB0097">
        <w:rPr>
          <w:rStyle w:val="Emphasis"/>
        </w:rPr>
        <w:t>makes use of tactics and strategies that are against norms.</w:t>
      </w:r>
      <w:r>
        <w:t xml:space="preserve"> </w:t>
      </w:r>
      <w:r w:rsidRPr="00DB0097">
        <w:rPr>
          <w:rStyle w:val="StyleUnderline"/>
        </w:rPr>
        <w:t>There are international norms against terrorism and targeting civilians, but this doesn’t prevent al-Qaeda or self-declared Islamic State from employing those tactics.</w:t>
      </w:r>
      <w:r>
        <w:t xml:space="preserve"> Second, </w:t>
      </w:r>
      <w:r w:rsidRPr="00DB0097">
        <w:rPr>
          <w:rStyle w:val="StyleUnderline"/>
        </w:rPr>
        <w:t>just because a conventional cyberwar is unlikely doesn’t mean that cyber operations won’t be used by irregular forces</w:t>
      </w:r>
      <w:r>
        <w:t xml:space="preserve">, and it will be challenging to get the U.S. national security apparatus to adapt. </w:t>
      </w:r>
      <w:r w:rsidRPr="00352A16">
        <w:rPr>
          <w:rStyle w:val="StyleUnderline"/>
        </w:rPr>
        <w:t xml:space="preserve">The debate shouldn’t focus on the type of cyberwar that the United States should want to </w:t>
      </w:r>
      <w:proofErr w:type="gramStart"/>
      <w:r w:rsidRPr="00352A16">
        <w:rPr>
          <w:rStyle w:val="StyleUnderline"/>
        </w:rPr>
        <w:t xml:space="preserve">fight, </w:t>
      </w:r>
      <w:r w:rsidRPr="00352A16">
        <w:rPr>
          <w:rStyle w:val="Emphasis"/>
        </w:rPr>
        <w:t>but</w:t>
      </w:r>
      <w:proofErr w:type="gramEnd"/>
      <w:r w:rsidRPr="00352A16">
        <w:rPr>
          <w:rStyle w:val="Emphasis"/>
        </w:rPr>
        <w:t xml:space="preserve"> should look for other lines of conflict that are more likely to occur.</w:t>
      </w:r>
    </w:p>
    <w:p w14:paraId="3E0329A5" w14:textId="77777777" w:rsidR="00E122B9" w:rsidRDefault="00E122B9" w:rsidP="00E122B9">
      <w:r w:rsidRPr="00352A16">
        <w:rPr>
          <w:rStyle w:val="Emphasis"/>
        </w:rPr>
        <w:t>Cyber operations as espionage, crime, terrorism, or disruption have already become part of warfare strategy</w:t>
      </w:r>
      <w:r>
        <w:t xml:space="preserve"> in irregular conflicts across the globe. Conventional foes such as China have used cyber operations precisely because they stay below the threshold of war. </w:t>
      </w:r>
      <w:r w:rsidRPr="00352A16">
        <w:rPr>
          <w:rStyle w:val="StyleUnderline"/>
        </w:rPr>
        <w:t xml:space="preserve">The nature of these threats means that examining cyber operations through the prism of conventional warfare is a </w:t>
      </w:r>
      <w:proofErr w:type="gramStart"/>
      <w:r w:rsidRPr="00352A16">
        <w:rPr>
          <w:rStyle w:val="StyleUnderline"/>
        </w:rPr>
        <w:t>pretty futile</w:t>
      </w:r>
      <w:proofErr w:type="gramEnd"/>
      <w:r w:rsidRPr="00352A16">
        <w:rPr>
          <w:rStyle w:val="StyleUnderline"/>
        </w:rPr>
        <w:t xml:space="preserve"> exercise</w:t>
      </w:r>
      <w:r>
        <w:t>. Let’s stop debating the future of cyberwar and start trying to come up with models that understand how these operations will become a part of national security strategy.</w:t>
      </w:r>
    </w:p>
    <w:p w14:paraId="1A617290" w14:textId="77777777" w:rsidR="00E122B9" w:rsidRDefault="00E122B9" w:rsidP="00E122B9">
      <w:pPr>
        <w:pStyle w:val="Heading3"/>
      </w:pPr>
      <w:r>
        <w:lastRenderedPageBreak/>
        <w:t xml:space="preserve">Impact Module – </w:t>
      </w:r>
      <w:proofErr w:type="spellStart"/>
      <w:r>
        <w:t>ILaw</w:t>
      </w:r>
      <w:proofErr w:type="spellEnd"/>
      <w:r>
        <w:t xml:space="preserve"> Solves Cybersecurity – North Korea</w:t>
      </w:r>
    </w:p>
    <w:p w14:paraId="2774CD10" w14:textId="77777777" w:rsidR="00E122B9" w:rsidRDefault="00E122B9" w:rsidP="00E122B9">
      <w:pPr>
        <w:pStyle w:val="Heading4"/>
      </w:pPr>
      <w:r>
        <w:t>International law key to US cybersecurity – alliances and communication</w:t>
      </w:r>
    </w:p>
    <w:p w14:paraId="46EBB4FB" w14:textId="77777777" w:rsidR="00E122B9" w:rsidRPr="00097B68" w:rsidRDefault="00E122B9" w:rsidP="00E122B9">
      <w:pPr>
        <w:rPr>
          <w:b/>
          <w:sz w:val="26"/>
          <w:szCs w:val="26"/>
        </w:rPr>
      </w:pPr>
      <w:r w:rsidRPr="00097B68">
        <w:rPr>
          <w:b/>
          <w:sz w:val="26"/>
          <w:szCs w:val="26"/>
        </w:rPr>
        <w:t xml:space="preserve">Waxman, </w:t>
      </w:r>
      <w:r>
        <w:rPr>
          <w:b/>
          <w:sz w:val="26"/>
          <w:szCs w:val="26"/>
        </w:rPr>
        <w:t xml:space="preserve">Columbia Law School, </w:t>
      </w:r>
      <w:proofErr w:type="spellStart"/>
      <w:r w:rsidRPr="00097B68">
        <w:rPr>
          <w:b/>
          <w:sz w:val="26"/>
          <w:szCs w:val="26"/>
        </w:rPr>
        <w:t>Liviu</w:t>
      </w:r>
      <w:proofErr w:type="spellEnd"/>
      <w:r w:rsidRPr="00097B68">
        <w:rPr>
          <w:b/>
          <w:sz w:val="26"/>
          <w:szCs w:val="26"/>
        </w:rPr>
        <w:t xml:space="preserve"> </w:t>
      </w:r>
      <w:proofErr w:type="spellStart"/>
      <w:r w:rsidRPr="00097B68">
        <w:rPr>
          <w:b/>
          <w:sz w:val="26"/>
          <w:szCs w:val="26"/>
        </w:rPr>
        <w:t>Librescu</w:t>
      </w:r>
      <w:proofErr w:type="spellEnd"/>
      <w:r w:rsidRPr="00097B68">
        <w:rPr>
          <w:b/>
          <w:sz w:val="26"/>
          <w:szCs w:val="26"/>
        </w:rPr>
        <w:t xml:space="preserve"> Professor of Law, and Columbia Data Science Institute Cybersecurity Center</w:t>
      </w:r>
      <w:r>
        <w:rPr>
          <w:b/>
          <w:sz w:val="26"/>
          <w:szCs w:val="26"/>
        </w:rPr>
        <w:t xml:space="preserve">, </w:t>
      </w:r>
      <w:r w:rsidRPr="00097B68">
        <w:rPr>
          <w:b/>
          <w:sz w:val="26"/>
          <w:szCs w:val="26"/>
        </w:rPr>
        <w:t>Co-Chair, 2017</w:t>
      </w:r>
    </w:p>
    <w:p w14:paraId="5B8AD6AD" w14:textId="77777777" w:rsidR="00E122B9" w:rsidRPr="00851800" w:rsidRDefault="00E122B9" w:rsidP="00E122B9">
      <w:r>
        <w:t>(</w:t>
      </w:r>
      <w:r w:rsidRPr="009C00ED">
        <w:t>Matthew C.</w:t>
      </w:r>
      <w:r>
        <w:t xml:space="preserve">, “Cyber Strategy and Policy: International Law Dimensions”, Council on Foreign Relations, </w:t>
      </w:r>
      <w:r w:rsidRPr="009C00ED">
        <w:t>March 2, 2017</w:t>
      </w:r>
      <w:r>
        <w:t xml:space="preserve">, </w:t>
      </w:r>
      <w:hyperlink r:id="rId128" w:history="1">
        <w:r w:rsidRPr="00CB13C9">
          <w:rPr>
            <w:rStyle w:val="Hyperlink"/>
          </w:rPr>
          <w:t>https://cfrd8-files.cfr.org/sites/default/files/pdf/2017/03/Waxman%20Testimony%202017%2003-02.pdf</w:t>
        </w:r>
      </w:hyperlink>
      <w:r>
        <w:t>, accessed 6/20/18, GDI-JG)</w:t>
      </w:r>
    </w:p>
    <w:p w14:paraId="785A8E59" w14:textId="77777777" w:rsidR="00E122B9" w:rsidRDefault="00E122B9" w:rsidP="00E122B9">
      <w:r>
        <w:t xml:space="preserve">To state up-front my main points: </w:t>
      </w:r>
      <w:r w:rsidRPr="00101E88">
        <w:rPr>
          <w:rStyle w:val="StyleUnderline"/>
        </w:rPr>
        <w:t>International law in this area is not settled.</w:t>
      </w:r>
      <w:r>
        <w:t xml:space="preserve"> </w:t>
      </w:r>
      <w:r w:rsidRPr="00101E88">
        <w:rPr>
          <w:rStyle w:val="Emphasis"/>
        </w:rPr>
        <w:t>There is, however, ample room within existing international law to support a strong cyber strategy, including a powerful deterrent.</w:t>
      </w:r>
      <w:r>
        <w:t xml:space="preserve"> The answers to many international law questions discussed below depend on specific, case-by-case facts, and are likely to be highly contested for a long time to come. This means that </w:t>
      </w:r>
      <w:r w:rsidRPr="00101E88">
        <w:rPr>
          <w:rStyle w:val="StyleUnderline"/>
        </w:rPr>
        <w:t>the United States should continue to exercise leadership in advancing interpretations that support its strategic interests, including its own operational needs, bearing in mind that we also seek rules that will effectively constrain the behaviors of others</w:t>
      </w:r>
      <w:r>
        <w:t>.1</w:t>
      </w:r>
    </w:p>
    <w:p w14:paraId="4513F4ED" w14:textId="77777777" w:rsidR="00E122B9" w:rsidRDefault="00E122B9" w:rsidP="00E122B9">
      <w:pPr>
        <w:rPr>
          <w:rStyle w:val="StyleUnderline"/>
        </w:rPr>
      </w:pPr>
      <w:r>
        <w:t xml:space="preserve">Before turning to some specific questions, let me say a few words about why international law matters here, and why </w:t>
      </w:r>
      <w:r w:rsidRPr="00851800">
        <w:rPr>
          <w:rStyle w:val="StyleUnderline"/>
        </w:rPr>
        <w:t>it is important that the U.S. government continues to refine, explain, and promote diplomatically its legal positions on these issues</w:t>
      </w:r>
      <w:r>
        <w:t xml:space="preserve">. </w:t>
      </w:r>
      <w:r w:rsidRPr="00851800">
        <w:rPr>
          <w:rStyle w:val="StyleUnderline"/>
        </w:rPr>
        <w:t>Besides American commitment to rule of law and treaty obligations, international law is relevant to U.S. cyber strategy in several ways.</w:t>
      </w:r>
      <w:r>
        <w:t xml:space="preserve"> </w:t>
      </w:r>
      <w:r w:rsidRPr="00851800">
        <w:rPr>
          <w:rStyle w:val="StyleUnderline"/>
        </w:rPr>
        <w:t>Established rules and obligations</w:t>
      </w:r>
      <w:r>
        <w:t xml:space="preserve"> help </w:t>
      </w:r>
      <w:r w:rsidRPr="00851800">
        <w:rPr>
          <w:rStyle w:val="StyleUnderline"/>
        </w:rPr>
        <w:t>influence opinions and shape reactions among audiences abroad, and they therefore raise or lower the costs of actions.</w:t>
      </w:r>
      <w:r>
        <w:t xml:space="preserve"> </w:t>
      </w:r>
      <w:r w:rsidRPr="00851800">
        <w:rPr>
          <w:rStyle w:val="StyleUnderline"/>
        </w:rPr>
        <w:t>They may be useful in setting, communicating, and reinforcing “red lines,” as well as for preserving international stability, especially during crises</w:t>
      </w:r>
      <w:r>
        <w:t xml:space="preserve">. </w:t>
      </w:r>
      <w:r w:rsidRPr="00851800">
        <w:rPr>
          <w:rStyle w:val="StyleUnderline"/>
        </w:rPr>
        <w:t>Agreement on them internally within the government can speed up decision-making. And agreement on them with allies can provide a basis for cooperation and joint action.</w:t>
      </w:r>
    </w:p>
    <w:p w14:paraId="29A80709" w14:textId="77777777" w:rsidR="00E122B9" w:rsidRDefault="00E122B9" w:rsidP="00E122B9">
      <w:pPr>
        <w:pStyle w:val="Heading4"/>
      </w:pPr>
      <w:r>
        <w:t>International cybersecurity agreements stop North Korean attacks that escalate to global war</w:t>
      </w:r>
    </w:p>
    <w:p w14:paraId="2E229D11" w14:textId="77777777" w:rsidR="00E122B9" w:rsidRDefault="00E122B9" w:rsidP="00E122B9">
      <w:proofErr w:type="spellStart"/>
      <w:r w:rsidRPr="009D67A9">
        <w:rPr>
          <w:b/>
          <w:sz w:val="26"/>
          <w:szCs w:val="26"/>
        </w:rPr>
        <w:t>Feffer</w:t>
      </w:r>
      <w:proofErr w:type="spellEnd"/>
      <w:r w:rsidRPr="009D67A9">
        <w:rPr>
          <w:b/>
          <w:sz w:val="26"/>
          <w:szCs w:val="26"/>
        </w:rPr>
        <w:t>,</w:t>
      </w:r>
      <w:r>
        <w:t xml:space="preserve"> Institute for Policy Studies, </w:t>
      </w:r>
      <w:r w:rsidRPr="00E96CB2">
        <w:t xml:space="preserve">Foreign Policy </w:t>
      </w:r>
      <w:proofErr w:type="gramStart"/>
      <w:r w:rsidRPr="00E96CB2">
        <w:t>In</w:t>
      </w:r>
      <w:proofErr w:type="gramEnd"/>
      <w:r w:rsidRPr="00E96CB2">
        <w:t xml:space="preserve"> Focus</w:t>
      </w:r>
      <w:r>
        <w:t xml:space="preserve">, director, </w:t>
      </w:r>
      <w:r w:rsidRPr="009D67A9">
        <w:rPr>
          <w:b/>
          <w:sz w:val="26"/>
          <w:szCs w:val="26"/>
        </w:rPr>
        <w:t>2017</w:t>
      </w:r>
    </w:p>
    <w:p w14:paraId="00F062E1" w14:textId="77777777" w:rsidR="00E122B9" w:rsidRDefault="00E122B9" w:rsidP="00E122B9">
      <w:r>
        <w:t>(John, Institute for Policy Studies, “</w:t>
      </w:r>
      <w:r w:rsidRPr="00E96CB2">
        <w:t>Cyberwar Doesn’t Have a Code of Conduct</w:t>
      </w:r>
      <w:r>
        <w:t xml:space="preserve">”, </w:t>
      </w:r>
      <w:r w:rsidRPr="009D67A9">
        <w:t>March 16, 2017</w:t>
      </w:r>
      <w:r>
        <w:t xml:space="preserve">, </w:t>
      </w:r>
      <w:hyperlink r:id="rId129" w:history="1">
        <w:r w:rsidRPr="006F5596">
          <w:rPr>
            <w:rStyle w:val="Hyperlink"/>
          </w:rPr>
          <w:t>https://ips-dc.org/cyberwar-doesnt-have-a-code-of-conduct/</w:t>
        </w:r>
      </w:hyperlink>
      <w:r>
        <w:t>, accessed 7/3/18, GDI-JG)</w:t>
      </w:r>
    </w:p>
    <w:p w14:paraId="210E1314" w14:textId="77777777" w:rsidR="00E122B9" w:rsidRPr="00891B20" w:rsidRDefault="00E122B9" w:rsidP="00E122B9">
      <w:r>
        <w:t>*We do not endorse ableist language</w:t>
      </w:r>
    </w:p>
    <w:p w14:paraId="33FEA8BB" w14:textId="77777777" w:rsidR="00E122B9" w:rsidRPr="005A5926" w:rsidRDefault="00E122B9" w:rsidP="00E122B9">
      <w:pPr>
        <w:rPr>
          <w:rStyle w:val="Emphasis"/>
        </w:rPr>
      </w:pPr>
      <w:r>
        <w:t xml:space="preserve">Third, </w:t>
      </w:r>
      <w:r w:rsidRPr="005A5926">
        <w:rPr>
          <w:rStyle w:val="Emphasis"/>
        </w:rPr>
        <w:t>cyberspace has become an increasingly dangerous place</w:t>
      </w:r>
      <w:r>
        <w:t xml:space="preserve">. </w:t>
      </w:r>
      <w:r w:rsidRPr="005A5926">
        <w:rPr>
          <w:rStyle w:val="StyleUnderline"/>
        </w:rPr>
        <w:t>Countries have developed the capacity not only to disrupt military operations but also to sabotage civilian infrastructure and</w:t>
      </w:r>
      <w:r>
        <w:t xml:space="preserve"> paralyze </w:t>
      </w:r>
      <w:r w:rsidRPr="005A5926">
        <w:rPr>
          <w:rStyle w:val="StyleUnderline"/>
        </w:rPr>
        <w:t>an economy</w:t>
      </w:r>
      <w:r>
        <w:t xml:space="preserve">, as South Korea discovered in 2013 when an attack brought down several banks and broadcasters. </w:t>
      </w:r>
      <w:r w:rsidRPr="005A5926">
        <w:rPr>
          <w:rStyle w:val="Emphasis"/>
        </w:rPr>
        <w:t>This kind of warfare doesn’t have any international rules of engagement, like the Geneva Conventions or what the United Nations has developed over the years.</w:t>
      </w:r>
    </w:p>
    <w:p w14:paraId="4B9BD155" w14:textId="77777777" w:rsidR="00E122B9" w:rsidRDefault="00E122B9" w:rsidP="00E122B9">
      <w:r>
        <w:t xml:space="preserve">Although </w:t>
      </w:r>
      <w:r w:rsidRPr="005A5926">
        <w:rPr>
          <w:rStyle w:val="StyleUnderline"/>
        </w:rPr>
        <w:t>Trump</w:t>
      </w:r>
      <w:r>
        <w:t xml:space="preserve"> as candidate promised a new policy toward North Korea, his </w:t>
      </w:r>
      <w:r w:rsidRPr="005A5926">
        <w:rPr>
          <w:rStyle w:val="StyleUnderline"/>
        </w:rPr>
        <w:t xml:space="preserve">administration has so far responded to North Korea’s nuclear program with more of the same. </w:t>
      </w:r>
      <w:r>
        <w:t xml:space="preserve">It has said that all options are on the table. It is moving forward with deployment of the THAAD missile defense system in South Korea. It </w:t>
      </w:r>
      <w:r>
        <w:lastRenderedPageBreak/>
        <w:t>has sent reassurances of support to Tokyo and Seoul. It is considering more sanctions and as well as placing North Korea back on the list of state sponsors of terrorism. It is waiting for China to do something.</w:t>
      </w:r>
    </w:p>
    <w:p w14:paraId="33BA7F56" w14:textId="77777777" w:rsidR="00E122B9" w:rsidRDefault="00E122B9" w:rsidP="00E122B9">
      <w:r w:rsidRPr="005A5926">
        <w:rPr>
          <w:rStyle w:val="StyleUnderline"/>
        </w:rPr>
        <w:t>What Trump hasn’t done</w:t>
      </w:r>
      <w:r>
        <w:t xml:space="preserve">, however, </w:t>
      </w:r>
      <w:r w:rsidRPr="005A5926">
        <w:rPr>
          <w:rStyle w:val="StyleUnderline"/>
        </w:rPr>
        <w:t>is learn any lessons from the previous administration’s cyberwarfare experiment.</w:t>
      </w:r>
      <w:r>
        <w:t xml:space="preserve"> </w:t>
      </w:r>
      <w:r w:rsidRPr="005A5926">
        <w:rPr>
          <w:rStyle w:val="Emphasis"/>
        </w:rPr>
        <w:t>Missile defense doesn’t work.</w:t>
      </w:r>
      <w:r>
        <w:t xml:space="preserve"> The </w:t>
      </w:r>
      <w:r w:rsidRPr="005A5926">
        <w:rPr>
          <w:rStyle w:val="StyleUnderline"/>
        </w:rPr>
        <w:t>insertion of malware is only a temporary fix</w:t>
      </w:r>
      <w:r>
        <w:t xml:space="preserve">. The Obama administration at least showed that it could learn from its own failures by translating these lessons into a nuclear deal with Iran that has </w:t>
      </w:r>
      <w:proofErr w:type="gramStart"/>
      <w:r>
        <w:t>actually dealt</w:t>
      </w:r>
      <w:proofErr w:type="gramEnd"/>
      <w:r>
        <w:t xml:space="preserve"> with a potential proliferation threat through international cooperation.</w:t>
      </w:r>
    </w:p>
    <w:p w14:paraId="14B3D31F" w14:textId="77777777" w:rsidR="00E122B9" w:rsidRPr="005A5926" w:rsidRDefault="00E122B9" w:rsidP="00E122B9">
      <w:pPr>
        <w:rPr>
          <w:rStyle w:val="StyleUnderline"/>
        </w:rPr>
      </w:pPr>
      <w:r w:rsidRPr="005A5926">
        <w:rPr>
          <w:rStyle w:val="StyleUnderline"/>
        </w:rPr>
        <w:t>It’s time for the United States to apply the same lessons to North Korea. Negotiations and verifiable agreements are far more effective than threats and efforts at disruption.</w:t>
      </w:r>
    </w:p>
    <w:p w14:paraId="51B70DAC" w14:textId="77777777" w:rsidR="00E122B9" w:rsidRPr="005C7645" w:rsidRDefault="00E122B9" w:rsidP="00E122B9">
      <w:pPr>
        <w:rPr>
          <w:b/>
          <w:iCs/>
          <w:u w:val="single"/>
          <w:bdr w:val="single" w:sz="8" w:space="0" w:color="auto"/>
        </w:rPr>
      </w:pPr>
      <w:r>
        <w:t xml:space="preserve">And </w:t>
      </w:r>
      <w:r w:rsidRPr="005A5926">
        <w:rPr>
          <w:rStyle w:val="Emphasis"/>
        </w:rPr>
        <w:t>before cyberattacks truly spill out of control and the international community descends into a war of all against all, Washington should sit down with other countries to hammer out some rules of conduct.</w:t>
      </w:r>
      <w:r>
        <w:t xml:space="preserve"> </w:t>
      </w:r>
      <w:r w:rsidRPr="005A5926">
        <w:rPr>
          <w:rStyle w:val="Emphasis"/>
        </w:rPr>
        <w:t>Otherwise, North Korea’s nuclear program will be the least of our problems.</w:t>
      </w:r>
    </w:p>
    <w:p w14:paraId="76946F46" w14:textId="77777777" w:rsidR="00E122B9" w:rsidRDefault="00E122B9" w:rsidP="00E122B9">
      <w:pPr>
        <w:pStyle w:val="Heading3"/>
      </w:pPr>
      <w:r>
        <w:lastRenderedPageBreak/>
        <w:t xml:space="preserve">Impact Module – </w:t>
      </w:r>
      <w:proofErr w:type="spellStart"/>
      <w:r>
        <w:t>ILaw</w:t>
      </w:r>
      <w:proofErr w:type="spellEnd"/>
      <w:r>
        <w:t xml:space="preserve"> </w:t>
      </w:r>
      <w:r>
        <w:sym w:font="Wingdings" w:char="F0E0"/>
      </w:r>
      <w:r>
        <w:t xml:space="preserve"> Peace</w:t>
      </w:r>
    </w:p>
    <w:p w14:paraId="377DD0EF" w14:textId="77777777" w:rsidR="00E122B9" w:rsidRPr="00E83D6B" w:rsidRDefault="00E122B9" w:rsidP="00E122B9">
      <w:pPr>
        <w:pStyle w:val="Heading4"/>
      </w:pPr>
      <w:r w:rsidRPr="00E83D6B">
        <w:t>The United States violation of international law undermines its security, well-being, and peace</w:t>
      </w:r>
    </w:p>
    <w:p w14:paraId="70C52814" w14:textId="77777777" w:rsidR="00E122B9" w:rsidRPr="00E83D6B" w:rsidRDefault="00E122B9" w:rsidP="00E122B9">
      <w:pPr>
        <w:rPr>
          <w:rStyle w:val="Style13ptBold"/>
        </w:rPr>
      </w:pPr>
      <w:r w:rsidRPr="00E83D6B">
        <w:rPr>
          <w:rStyle w:val="Style13ptBold"/>
        </w:rPr>
        <w:t>Sachs, UN senior advisor and professor of economics, 17</w:t>
      </w:r>
    </w:p>
    <w:p w14:paraId="569F7D80" w14:textId="77777777" w:rsidR="00E122B9" w:rsidRPr="00D7759C" w:rsidRDefault="00E122B9" w:rsidP="00E122B9">
      <w:r>
        <w:t>[</w:t>
      </w:r>
      <w:r w:rsidRPr="00D7759C">
        <w:t>Jeffrey</w:t>
      </w:r>
      <w:r>
        <w:t>, 3/6/17, Boston Globe, “</w:t>
      </w:r>
      <w:r w:rsidRPr="00D7759C">
        <w:t>The high costs of abandoning international law</w:t>
      </w:r>
      <w:r>
        <w:t xml:space="preserve">”, </w:t>
      </w:r>
      <w:hyperlink r:id="rId130" w:history="1">
        <w:r w:rsidRPr="00F909EC">
          <w:rPr>
            <w:rStyle w:val="Hyperlink"/>
          </w:rPr>
          <w:t>https://www.bostonglobe.com/opinion/2017/03/05/the-high-costs-abandoning-international-law/OXGzXIJP3th3Fc9EGNsXTN/story.html</w:t>
        </w:r>
      </w:hyperlink>
      <w:r>
        <w:t>, accessed 6/30, MC]</w:t>
      </w:r>
    </w:p>
    <w:p w14:paraId="3F9E899E" w14:textId="77777777" w:rsidR="00E122B9" w:rsidRPr="002F138E" w:rsidRDefault="00E122B9" w:rsidP="00E122B9">
      <w:pPr>
        <w:rPr>
          <w:rStyle w:val="StyleUnderline"/>
        </w:rPr>
      </w:pPr>
      <w:r w:rsidRPr="002F138E">
        <w:rPr>
          <w:rStyle w:val="StyleUnderline"/>
        </w:rPr>
        <w:t>Even before Donald Trump put America first, the Republican Party had largely walked away from international treaty law. Now Trump’s “America First” is likely to mean a further denigration of international law and process, to the further detriment of America’s national security and long-term interests.</w:t>
      </w:r>
    </w:p>
    <w:p w14:paraId="40123E60" w14:textId="77777777" w:rsidR="00E122B9" w:rsidRDefault="00E122B9" w:rsidP="00E122B9">
      <w:r>
        <w:t>Consider the following tale of our times.</w:t>
      </w:r>
    </w:p>
    <w:p w14:paraId="16EFC9C3" w14:textId="77777777" w:rsidR="00E122B9" w:rsidRDefault="00E122B9" w:rsidP="00E122B9">
      <w:r>
        <w:t>In 1973 the United States passed landmark legislation to protect people with disabilities, and this was followed by the pioneering Americans with Disabilities Act in 1990. The ADA in turn inspired the member states of the United Nations to adopt the Convention on the Rights of Persons with Disabilities.</w:t>
      </w:r>
    </w:p>
    <w:p w14:paraId="081BEC00" w14:textId="77777777" w:rsidR="00E122B9" w:rsidRDefault="00E122B9" w:rsidP="00E122B9">
      <w:r>
        <w:t>President Barack Obama signed the CRPD in 2009, but the US Senate then refused to ratify it, voting 61 in favor, 38 against, falling five votes short of the two-thirds majority needed for ratification. The United States thereby joined a handful of other countries that have signed but not ratified the treaty, including Libya, North Korea, and Uzbekistan. One-hundred-sixty other countries have ratified the treaty, including Canada, Japan, most European countries, and indeed most of the world.</w:t>
      </w:r>
    </w:p>
    <w:p w14:paraId="32396B48" w14:textId="77777777" w:rsidR="00E122B9" w:rsidRDefault="00E122B9" w:rsidP="00E122B9">
      <w:r>
        <w:t>The 38 Senators in opposition, all Republican, were persuaded by anti-UN activists that the Treaty “would surrender our nation’s sovereignty to unelected UN bureaucrats.” They also argued that since this country already had such protections in the ADA, joining the treaty was of no benefit to the United States. They feared that the treaty would somehow prevent home schooling and other parental rights.</w:t>
      </w:r>
    </w:p>
    <w:p w14:paraId="5FD5743C" w14:textId="77777777" w:rsidR="00E122B9" w:rsidRPr="00D7759C" w:rsidRDefault="00E122B9" w:rsidP="00E122B9">
      <w:pPr>
        <w:rPr>
          <w:rStyle w:val="StyleUnderline"/>
        </w:rPr>
      </w:pPr>
      <w:r w:rsidRPr="00D7759C">
        <w:rPr>
          <w:rStyle w:val="StyleUnderline"/>
        </w:rPr>
        <w:t>To a remarkable extent, the Republican Party has thrown down the gauntlet on UN treaties: If the rest of the world agrees on something, even something modeled on US leadership, it is treated as suspect and even dangerous for the United States to join with those countries in a treaty, on the ostensible grounds that the treaty obligations would infringe US sovereignty.</w:t>
      </w:r>
    </w:p>
    <w:p w14:paraId="1AD8FBCA" w14:textId="77777777" w:rsidR="00E122B9" w:rsidRDefault="00E122B9" w:rsidP="00E122B9">
      <w:r>
        <w:t>The list of global agreements in which the United States refuses to participate is long and growing. Another notable case is the Convention on the Rights of the Child, to prevent the abuse, exploitation, and capital punishment of children. This treaty was adopted by the UN in 1989 and came into force in 1990, after a sufficient number of countries had ratified it. The United States held out. Others kept joining. Now every single UN member state except the United States has ratified the treaty, but US Senate Republicans still balk. Once again, US conservatives argue that the treaty would violate US sovereignty.</w:t>
      </w:r>
    </w:p>
    <w:p w14:paraId="11402DA2" w14:textId="77777777" w:rsidR="00E122B9" w:rsidRDefault="00E122B9" w:rsidP="00E122B9">
      <w:r>
        <w:t xml:space="preserve">The United States has stayed out of the UN Convention on the Law of the Sea (1991), the Convention on Biological Diversity (1992), the Comprehensive [Nuclear] Test Ban Treaty (1997), the Ottawa Land Mine </w:t>
      </w:r>
      <w:r>
        <w:lastRenderedPageBreak/>
        <w:t>Treaty (1997), and the International Criminal Court (1998), among many others. In each case, one argument is that treaty membership would limit US sovereignty.</w:t>
      </w:r>
    </w:p>
    <w:p w14:paraId="66234AA2" w14:textId="77777777" w:rsidR="00E122B9" w:rsidRDefault="00E122B9" w:rsidP="00E122B9">
      <w:r>
        <w:t xml:space="preserve">Other reasons are given as well. The US Senate, again largely on the Republican side, objected to the UN Law of the Sea </w:t>
      </w:r>
      <w:proofErr w:type="gramStart"/>
      <w:r>
        <w:t>on the grounds that</w:t>
      </w:r>
      <w:proofErr w:type="gramEnd"/>
      <w:r>
        <w:t xml:space="preserve"> it would limit American companies from earning profits from deep-sea mining. It objected to the Convention on Biological Diversity </w:t>
      </w:r>
      <w:proofErr w:type="gramStart"/>
      <w:r>
        <w:t>on the grounds that</w:t>
      </w:r>
      <w:proofErr w:type="gramEnd"/>
      <w:r>
        <w:t xml:space="preserve"> protecting endangered species would threaten the private property rights of US farmers and ranchers, especially in the large landholdings in the west. Hard-line senators objected to the Comprehensive Test Ban Treaty </w:t>
      </w:r>
      <w:proofErr w:type="gramStart"/>
      <w:r>
        <w:t>on the grounds that</w:t>
      </w:r>
      <w:proofErr w:type="gramEnd"/>
      <w:r>
        <w:t xml:space="preserve"> it was not verifiable, despite expert opinion to the contrary. The United States has stayed out of the land mine treaty not just because of Senate opposition but because the US military has continued to use land mines in the defense of South Korea.</w:t>
      </w:r>
    </w:p>
    <w:p w14:paraId="72F31E30" w14:textId="77777777" w:rsidR="00E122B9" w:rsidRPr="00D7759C" w:rsidRDefault="00E122B9" w:rsidP="00E122B9">
      <w:pPr>
        <w:rPr>
          <w:rStyle w:val="StyleUnderline"/>
        </w:rPr>
      </w:pPr>
      <w:r w:rsidRPr="00D7759C">
        <w:rPr>
          <w:rStyle w:val="StyleUnderline"/>
        </w:rPr>
        <w:t>The US failure to join the International Criminal Court is especially revealing. First, the United States voted against the ICC in the UN General Assembly, alongside Iraq, Libya, China, Yemen, and a few others, after unsuccessfully demanding the right as a permanent member of the UN Security Council to veto cases before the court. Then, in 2000, President Clinton signed the Rome Statute establishing the ICC but did not submit the statute for Senate ratification. Next, George W. Bush formally notified the court that the US would not seek membership, expressing concern that US military personnel might be subjected to ICC charges. The US pursued a policy of signing more than 100 “bilateral immunity agreements” (BIAs) in which countries commit not to deliver US nationals to the ICC. Some countries faced cutoffs in US foreign aid when they balked at signing BIAs. In 2009, Obama declared that the US would participate in the ICC as an observer.</w:t>
      </w:r>
    </w:p>
    <w:p w14:paraId="73DA0282" w14:textId="77777777" w:rsidR="00E122B9" w:rsidRDefault="00E122B9" w:rsidP="00E122B9">
      <w:r>
        <w:t>While strongly resisting ICC jurisdiction vis-a-vis US nationals, the US government has repeatedly and insistently called on the ICC to take judicial action against other countries’ leaders — for example, Omar al-Bashir, the president of Sudan.</w:t>
      </w:r>
    </w:p>
    <w:p w14:paraId="0D9F24CC" w14:textId="77777777" w:rsidR="00E122B9" w:rsidRPr="00D7759C" w:rsidRDefault="00E122B9" w:rsidP="00E122B9">
      <w:pPr>
        <w:rPr>
          <w:rStyle w:val="StyleUnderline"/>
        </w:rPr>
      </w:pPr>
      <w:r w:rsidRPr="00D7759C">
        <w:rPr>
          <w:rStyle w:val="StyleUnderline"/>
        </w:rPr>
        <w:t>The Senate’s aversion to any form of UN treaties is now so intense and pervasive that none have been ratified in the past decade and only one (on cybercrime) in the past 15 years. The list of unsigned or unratified treaties continues to grow, and the US increasingly stands almost alone in the world in remaining aloof from these UN agreements. Our disdain for globally shared and negotiated rules is clear for all the world to see.</w:t>
      </w:r>
    </w:p>
    <w:p w14:paraId="2D536B6B" w14:textId="77777777" w:rsidR="00E122B9" w:rsidRDefault="00E122B9" w:rsidP="00E122B9">
      <w:r w:rsidRPr="00D7759C">
        <w:rPr>
          <w:rStyle w:val="StyleUnderline"/>
        </w:rPr>
        <w:t>The logic of treaty-making should be clear enough. In principle, treaties involve areas where nation states can potentially do serious harm to other nation states (pollution, arms races, arms trade, war) or where vital global protection of vulnerable populations (children, refugees) is at stake. Countries give up their sovereignty reciprocally. On issues of interstate relations, each individual nation agrees to refrain from harmful actions against the other nations on the condition that the other nations agree to refrain from the same actions against the country in question.</w:t>
      </w:r>
      <w:r>
        <w:t xml:space="preserve"> It is, of course, nothing more than the Golden Rule put into the framework of international law.</w:t>
      </w:r>
    </w:p>
    <w:p w14:paraId="744CC262" w14:textId="77777777" w:rsidR="00E122B9" w:rsidRPr="00D7759C" w:rsidRDefault="00E122B9" w:rsidP="00E122B9">
      <w:pPr>
        <w:rPr>
          <w:rStyle w:val="StyleUnderline"/>
        </w:rPr>
      </w:pPr>
      <w:r>
        <w:t>In general, there is no global “sheriff” to enforce the treaty, and opponents of these treaties routinely argue that they are indeed unenforceable</w:t>
      </w:r>
      <w:r w:rsidRPr="00D7759C">
        <w:rPr>
          <w:rStyle w:val="StyleUnderline"/>
        </w:rPr>
        <w:t xml:space="preserve">. Yet there is a reason why the foes of these treaties work so hard to prevent their ratification by the US Senate. They believe, and rightly, that if the United States </w:t>
      </w:r>
      <w:proofErr w:type="gramStart"/>
      <w:r w:rsidRPr="00D7759C">
        <w:rPr>
          <w:rStyle w:val="StyleUnderline"/>
        </w:rPr>
        <w:t>actually ratifies</w:t>
      </w:r>
      <w:proofErr w:type="gramEnd"/>
      <w:r w:rsidRPr="00D7759C">
        <w:rPr>
          <w:rStyle w:val="StyleUnderline"/>
        </w:rPr>
        <w:t xml:space="preserve"> an agreement, it is more likely to follow through on its implementation. To break a treaty, after all, is to incur a global reputation as a deal breaker and to risk not just a bad reputation but also a coalition of countries pressing for a return to compliance. In some cases, including violations of </w:t>
      </w:r>
      <w:r w:rsidRPr="00D7759C">
        <w:rPr>
          <w:rStyle w:val="StyleUnderline"/>
        </w:rPr>
        <w:lastRenderedPageBreak/>
        <w:t>the rules of international trade under the World Trade Organization (WTO), the treaty provides for specific enforcement terms.</w:t>
      </w:r>
    </w:p>
    <w:p w14:paraId="3FCA13A0" w14:textId="77777777" w:rsidR="00E122B9" w:rsidRDefault="00E122B9" w:rsidP="00E122B9">
      <w:r>
        <w:t>Moreover, the US government is typically very happy, even insistent, that other countries are living up to the terms of international agreements. I’ve noted the US support for various ICC proceedings. Similarly, the US routinely relies on the UN Convention on the Law of the Sea. Likewise, the United States had aimed to further many of the specific objectives of the Convention on Biological Diversity while not being a signatory to the agreement.</w:t>
      </w:r>
    </w:p>
    <w:p w14:paraId="465FBBDD" w14:textId="77777777" w:rsidR="00E122B9" w:rsidRDefault="00E122B9" w:rsidP="00E122B9">
      <w:r>
        <w:t>The Republican Party objection to international law has three underpinnings. The first is a historical image, essentially a founding myth, of America as untethered in its fate from the rest of the world. This attitude is expressed in a draft trade policy agenda released by the Trump administration: “Ever since the United States won its independence, it has been a basic principle of our country that American citizens are subject only to laws and regulations made by the US government – not rulings made by foreign governments or international bodies. This principle remains true today. Accordingly, the Trump administration will aggressively defend American sovereignty over matters of trade policy.”</w:t>
      </w:r>
    </w:p>
    <w:p w14:paraId="61B6E5D9" w14:textId="77777777" w:rsidR="00E122B9" w:rsidRDefault="00E122B9" w:rsidP="00E122B9">
      <w:r>
        <w:t xml:space="preserve">The second is an implicit belief that America’s security and economic interests – in the sea, or the environment, or armaments – can all be achieved largely through American actions alone rather than the sum of the actions of </w:t>
      </w:r>
      <w:proofErr w:type="gramStart"/>
      <w:r>
        <w:t>all of</w:t>
      </w:r>
      <w:proofErr w:type="gramEnd"/>
      <w:r>
        <w:t xml:space="preserve"> the world. According to this view, the US has little interest in what other countries are doing.</w:t>
      </w:r>
    </w:p>
    <w:p w14:paraId="409CAA7F" w14:textId="77777777" w:rsidR="00E122B9" w:rsidRDefault="00E122B9" w:rsidP="00E122B9">
      <w:r>
        <w:t>The third is an overarching faith in “US primacy,” the idea that the US can protect its interest through its power alone, without the need to rely on international rules and international law.</w:t>
      </w:r>
    </w:p>
    <w:p w14:paraId="55459CDB" w14:textId="77777777" w:rsidR="00E122B9" w:rsidRPr="00D7759C" w:rsidRDefault="00E122B9" w:rsidP="00E122B9">
      <w:pPr>
        <w:rPr>
          <w:rStyle w:val="StyleUnderline"/>
        </w:rPr>
      </w:pPr>
      <w:r>
        <w:t>These beliefs are wrong</w:t>
      </w:r>
      <w:r w:rsidRPr="00D7759C">
        <w:rPr>
          <w:rStyle w:val="StyleUnderline"/>
        </w:rPr>
        <w:t>. From the start of our nation’s history, but especially today, America’s prosperity and security depend on a body of international law developed over the course of centuries that help to govern international trade, intellectual property, global health, international financial flows, arms control, and nuclear nonproliferation, human rights, environmental protection, and other areas. Without international law, today’s global economy could not function, nor could the world successfully fight newly emerging diseases, control cross-border criminal activities, or preserve the peace among the major powers.</w:t>
      </w:r>
    </w:p>
    <w:p w14:paraId="6A9F6BC7" w14:textId="77777777" w:rsidR="00E122B9" w:rsidRPr="00D7759C" w:rsidRDefault="00E122B9" w:rsidP="00E122B9">
      <w:pPr>
        <w:rPr>
          <w:rStyle w:val="StyleUnderline"/>
        </w:rPr>
      </w:pPr>
      <w:r w:rsidRPr="00D7759C">
        <w:rPr>
          <w:rStyle w:val="StyleUnderline"/>
        </w:rPr>
        <w:t>The United States needs to care profoundly what other countries do. We need to care about nuclear nonproliferation, pollution control, climate change, the movements of terrorists, the laundering of illicit funds, narcotics trafficking, human trafficking, tax administration, financial stability, and the countless other areas governed by treaties and other forms of international law. Without international treaty agreements on such issues, there are no reliable and practical ways to promote the peaceful and beneficial behavior of the world’s 193 nations.</w:t>
      </w:r>
    </w:p>
    <w:p w14:paraId="00F6928E" w14:textId="77777777" w:rsidR="00E122B9" w:rsidRPr="00D7759C" w:rsidRDefault="00E122B9" w:rsidP="00E122B9">
      <w:pPr>
        <w:rPr>
          <w:rStyle w:val="StyleUnderline"/>
        </w:rPr>
      </w:pPr>
      <w:r>
        <w:t xml:space="preserve">Nor could US military power alone begin to accomplish this task in the absence of international law. At the apex of US power after World War II, when the United States constituted roughly 30 percent of global output, American leaders recognized the urgent need for a greatly expanded body of international law to guide an increasingly complex and interdependent world. From the 1940s to the 1970s, the US led the way in promoting UN-based treaty law. </w:t>
      </w:r>
      <w:r w:rsidRPr="00D7759C">
        <w:rPr>
          <w:rStyle w:val="StyleUnderline"/>
        </w:rPr>
        <w:t>Yet more recently, with America’s relative power diminishing, the Republican Senate has turned its back on this indispensable means of protecting America’s vital interests and security, not to mention well-being and peace.</w:t>
      </w:r>
    </w:p>
    <w:p w14:paraId="0E60FC39" w14:textId="77777777" w:rsidR="00E122B9" w:rsidRDefault="00E122B9" w:rsidP="00E122B9">
      <w:r>
        <w:lastRenderedPageBreak/>
        <w:t>Rumors are swirling that the Trump administration will further turn America’s back on global law; neglect or abandon the recent agreements on climate change; unilaterally redraw the rules on trade; slash US support for the United Nations; break free of longstanding arms agreements; and more. Time will tell. Yet if America indeed goes in this direction, not only will our national security be profoundly damaged, so too will America’s decline in global leadership be confirmed and accelerated.</w:t>
      </w:r>
    </w:p>
    <w:p w14:paraId="39B8D7BF" w14:textId="77777777" w:rsidR="00E122B9" w:rsidRPr="00F601E6" w:rsidRDefault="00E122B9" w:rsidP="00E122B9">
      <w:r>
        <w:t>If the United States continues to turn inward, China will be more than happy to take up the slack. This year at Davos, Chinese President Xi Jinping offered a stirring defense of globalization and international responsibility. “When encountering difficulties,” he said, “we should not complain about ourselves, blame others, lose confidence, or run away from responsibilities. We should join hands and rise to the challenge. History is created by the brave. Let us boost confidence, take actions and march arm-in-arm toward a bright future.”</w:t>
      </w:r>
    </w:p>
    <w:p w14:paraId="033992D8" w14:textId="77777777" w:rsidR="00E122B9" w:rsidRDefault="00E122B9" w:rsidP="00E122B9">
      <w:pPr>
        <w:pStyle w:val="Heading3"/>
      </w:pPr>
      <w:r>
        <w:lastRenderedPageBreak/>
        <w:t xml:space="preserve">Impact Module – Lack of </w:t>
      </w:r>
      <w:proofErr w:type="spellStart"/>
      <w:r>
        <w:t>ILaw</w:t>
      </w:r>
      <w:proofErr w:type="spellEnd"/>
      <w:r>
        <w:t xml:space="preserve"> </w:t>
      </w:r>
      <w:r>
        <w:sym w:font="Wingdings" w:char="F0E0"/>
      </w:r>
      <w:r>
        <w:t xml:space="preserve"> Conflict with Rising Powers</w:t>
      </w:r>
    </w:p>
    <w:p w14:paraId="52C3192C" w14:textId="77777777" w:rsidR="00E122B9" w:rsidRDefault="00E122B9" w:rsidP="00E122B9">
      <w:pPr>
        <w:pStyle w:val="Heading4"/>
      </w:pPr>
      <w:r>
        <w:t>US absence in international affairs empowers rising powers – risks conflict</w:t>
      </w:r>
    </w:p>
    <w:p w14:paraId="21A98960" w14:textId="77777777" w:rsidR="00E122B9" w:rsidRPr="00955F19" w:rsidRDefault="00E122B9" w:rsidP="00E122B9">
      <w:pPr>
        <w:rPr>
          <w:b/>
          <w:sz w:val="26"/>
          <w:szCs w:val="26"/>
        </w:rPr>
      </w:pPr>
      <w:r w:rsidRPr="00955F19">
        <w:rPr>
          <w:b/>
          <w:sz w:val="26"/>
          <w:szCs w:val="26"/>
        </w:rPr>
        <w:t>Schake, International Institute for Strategic Studies, deputy director-general, 2018</w:t>
      </w:r>
    </w:p>
    <w:p w14:paraId="0007F0EF" w14:textId="77777777" w:rsidR="00E122B9" w:rsidRPr="00DD5E23" w:rsidRDefault="00E122B9" w:rsidP="00E122B9">
      <w:r>
        <w:t>(Kori, The New York Times, “</w:t>
      </w:r>
      <w:r w:rsidRPr="00955F19">
        <w:t>The Trump Doctrine Is Winning and the World Is Losing</w:t>
      </w:r>
      <w:r>
        <w:t xml:space="preserve">”, June 15, 2018, </w:t>
      </w:r>
      <w:hyperlink r:id="rId131" w:history="1">
        <w:r w:rsidRPr="006F5596">
          <w:rPr>
            <w:rStyle w:val="Hyperlink"/>
          </w:rPr>
          <w:t>https://www.nytimes.com/2018/06/15/opinion/sunday/trump-china-america-first.html</w:t>
        </w:r>
      </w:hyperlink>
      <w:r>
        <w:t>, accessed 7/3/18, GDI-JG)</w:t>
      </w:r>
    </w:p>
    <w:p w14:paraId="4BB2B81F" w14:textId="77777777" w:rsidR="00E122B9" w:rsidRDefault="00E122B9" w:rsidP="00E122B9">
      <w:r w:rsidRPr="0034531D">
        <w:rPr>
          <w:rStyle w:val="StyleUnderline"/>
        </w:rPr>
        <w:t>The president and his fellow critics argue that if America does less, others will do more</w:t>
      </w:r>
      <w:r>
        <w:t xml:space="preserve"> — that its largess facilitates free riders. </w:t>
      </w:r>
      <w:r w:rsidRPr="00DD5E23">
        <w:rPr>
          <w:rStyle w:val="StyleUnderline"/>
        </w:rPr>
        <w:t>That hasn’t proved true with its closest friends</w:t>
      </w:r>
      <w:r>
        <w:t xml:space="preserve">: Since the end of the Cold War in 1991, the United States has reduced its military forces in Europe by about 85 percent. But </w:t>
      </w:r>
      <w:r w:rsidRPr="00DD5E23">
        <w:rPr>
          <w:rStyle w:val="StyleUnderline"/>
        </w:rPr>
        <w:t xml:space="preserve">Europeans have even more significantly cut their defense </w:t>
      </w:r>
      <w:proofErr w:type="gramStart"/>
      <w:r w:rsidRPr="00DD5E23">
        <w:rPr>
          <w:rStyle w:val="StyleUnderline"/>
        </w:rPr>
        <w:t>spending, and</w:t>
      </w:r>
      <w:proofErr w:type="gramEnd"/>
      <w:r w:rsidRPr="00DD5E23">
        <w:rPr>
          <w:rStyle w:val="StyleUnderline"/>
        </w:rPr>
        <w:t xml:space="preserve"> become more tentative about the use of military force</w:t>
      </w:r>
      <w:r>
        <w:t xml:space="preserve">. Far from emboldening allies, </w:t>
      </w:r>
      <w:r w:rsidRPr="00DD5E23">
        <w:rPr>
          <w:rStyle w:val="Emphasis"/>
        </w:rPr>
        <w:t>the American drawdown has made them less likely to act.</w:t>
      </w:r>
    </w:p>
    <w:p w14:paraId="224E590D" w14:textId="77777777" w:rsidR="00E122B9" w:rsidRDefault="00E122B9" w:rsidP="00E122B9">
      <w:r w:rsidRPr="00DD5E23">
        <w:rPr>
          <w:rStyle w:val="StyleUnderline"/>
        </w:rPr>
        <w:t>And if others do more, they may not be the right others,</w:t>
      </w:r>
      <w:r>
        <w:t xml:space="preserve"> and what they do may not serve America’s interests. </w:t>
      </w:r>
      <w:r w:rsidRPr="00DD5E23">
        <w:rPr>
          <w:rStyle w:val="StyleUnderline"/>
        </w:rPr>
        <w:t xml:space="preserve">Russia has been doing more in Europe since the United States drew down, and more in Syria </w:t>
      </w:r>
      <w:proofErr w:type="gramStart"/>
      <w:r w:rsidRPr="00DD5E23">
        <w:rPr>
          <w:rStyle w:val="StyleUnderline"/>
        </w:rPr>
        <w:t>as a result of</w:t>
      </w:r>
      <w:proofErr w:type="gramEnd"/>
      <w:r w:rsidRPr="00DD5E23">
        <w:rPr>
          <w:rStyle w:val="StyleUnderline"/>
        </w:rPr>
        <w:t xml:space="preserve"> America’s doing so little</w:t>
      </w:r>
      <w:r>
        <w:t>.</w:t>
      </w:r>
    </w:p>
    <w:p w14:paraId="32BB1C65" w14:textId="77777777" w:rsidR="00E122B9" w:rsidRDefault="00E122B9" w:rsidP="00E122B9">
      <w:r w:rsidRPr="00DD5E23">
        <w:rPr>
          <w:rStyle w:val="StyleUnderline"/>
        </w:rPr>
        <w:t>China is doing more in the South and East China Seas</w:t>
      </w:r>
      <w:r>
        <w:t>, and its activities will greatly complicate American military operations in defense of allies, in preserving the free flow of commerce and even in protecting its own territory.</w:t>
      </w:r>
    </w:p>
    <w:p w14:paraId="4F3D0BE8" w14:textId="77777777" w:rsidR="00E122B9" w:rsidRDefault="00E122B9" w:rsidP="00E122B9">
      <w:r w:rsidRPr="00DD5E23">
        <w:rPr>
          <w:rStyle w:val="StyleUnderline"/>
        </w:rPr>
        <w:t>The Islamic State in part grew out of the United States doing too little to consolidate the gains of the surge in Iraq and caring too little about the Syrian government’s depredations against its people. None of these are outcomes that advance American interests</w:t>
      </w:r>
      <w:r>
        <w:t>.</w:t>
      </w:r>
    </w:p>
    <w:p w14:paraId="73FEAC7A" w14:textId="77777777" w:rsidR="00E122B9" w:rsidRDefault="00E122B9" w:rsidP="00E122B9">
      <w:r>
        <w:t xml:space="preserve">Now imagine the longer term. </w:t>
      </w:r>
      <w:r w:rsidRPr="00DD5E23">
        <w:rPr>
          <w:rStyle w:val="StyleUnderline"/>
        </w:rPr>
        <w:t>China is already demonstrating that not only will it not play by the rules of the American-led order, but it also intends to write and enforce new rules.</w:t>
      </w:r>
      <w:r>
        <w:t xml:space="preserve"> </w:t>
      </w:r>
      <w:r w:rsidRPr="00DD5E23">
        <w:rPr>
          <w:rStyle w:val="Emphasis"/>
        </w:rPr>
        <w:t>Absent American opposition,</w:t>
      </w:r>
      <w:r w:rsidRPr="00DD5E23">
        <w:rPr>
          <w:rStyle w:val="StyleUnderline"/>
        </w:rPr>
        <w:t xml:space="preserve"> it will continue to force smaller, weaker states in East Asia into submission and expand its control over sea traffic</w:t>
      </w:r>
      <w:r>
        <w:t xml:space="preserve">. It will use technology to monitor, restrain and penalize critics worldwide. </w:t>
      </w:r>
      <w:r w:rsidRPr="00DD5E23">
        <w:rPr>
          <w:rStyle w:val="StyleUnderline"/>
        </w:rPr>
        <w:t>A Chinese-led world order would be one of privileges rather than rights, power rather than law, tribute rather than alliance.</w:t>
      </w:r>
    </w:p>
    <w:p w14:paraId="0C2BC56D" w14:textId="77777777" w:rsidR="00E122B9" w:rsidRDefault="00E122B9" w:rsidP="00E122B9">
      <w:r w:rsidRPr="00DD5E23">
        <w:rPr>
          <w:rStyle w:val="Emphasis"/>
        </w:rPr>
        <w:t>That’s a very costly peace</w:t>
      </w:r>
      <w:r>
        <w:t xml:space="preserve"> </w:t>
      </w:r>
      <w:r w:rsidRPr="00DD5E23">
        <w:rPr>
          <w:rStyle w:val="Emphasis"/>
        </w:rPr>
        <w:t>— if it even succeeds at sustaining peace.</w:t>
      </w:r>
      <w:r>
        <w:t xml:space="preserve"> More likely, </w:t>
      </w:r>
      <w:r w:rsidRPr="00DD5E23">
        <w:rPr>
          <w:rStyle w:val="StyleUnderline"/>
        </w:rPr>
        <w:t>if the United States does not sustain the order, a rising power will eventually force it to defend its interests or succumb</w:t>
      </w:r>
      <w:r>
        <w:t>. That is what happened in every power transition except the one between Britain and the United States — an exception born of their democratic similarities, and one unlikely to be repeated with the United States and China.</w:t>
      </w:r>
    </w:p>
    <w:p w14:paraId="25C8581F" w14:textId="7B83E53E" w:rsidR="005C7767" w:rsidRDefault="005C7767" w:rsidP="005C7767">
      <w:pPr>
        <w:pStyle w:val="Heading1"/>
      </w:pPr>
      <w:r>
        <w:lastRenderedPageBreak/>
        <w:t>2AC Answers To</w:t>
      </w:r>
    </w:p>
    <w:p w14:paraId="681ED325" w14:textId="77777777" w:rsidR="00272EA3" w:rsidRDefault="00272EA3" w:rsidP="00272EA3">
      <w:pPr>
        <w:pStyle w:val="Heading1"/>
      </w:pPr>
      <w:r>
        <w:lastRenderedPageBreak/>
        <w:t>2AC Topicality</w:t>
      </w:r>
    </w:p>
    <w:p w14:paraId="01971114" w14:textId="77777777" w:rsidR="00272EA3" w:rsidRDefault="00272EA3" w:rsidP="00272EA3">
      <w:pPr>
        <w:pStyle w:val="Heading3"/>
      </w:pPr>
      <w:r>
        <w:lastRenderedPageBreak/>
        <w:t>T – Restriction/Substantial</w:t>
      </w:r>
    </w:p>
    <w:p w14:paraId="1B76EF8E" w14:textId="77777777" w:rsidR="00272EA3" w:rsidRDefault="00272EA3" w:rsidP="00272EA3">
      <w:pPr>
        <w:pStyle w:val="Heading4"/>
      </w:pPr>
      <w:r>
        <w:t>Sessions decision endangers tens of thousands of asylum claims – including those experiencing domestic violence</w:t>
      </w:r>
    </w:p>
    <w:p w14:paraId="3CD0D269" w14:textId="77777777" w:rsidR="00272EA3" w:rsidRPr="00105FC6" w:rsidRDefault="00272EA3" w:rsidP="00272EA3">
      <w:pPr>
        <w:rPr>
          <w:b/>
          <w:sz w:val="26"/>
          <w:szCs w:val="26"/>
        </w:rPr>
      </w:pPr>
      <w:r w:rsidRPr="00105FC6">
        <w:rPr>
          <w:b/>
          <w:sz w:val="26"/>
          <w:szCs w:val="26"/>
        </w:rPr>
        <w:t>Siddiqui, The Guardian, 2018</w:t>
      </w:r>
    </w:p>
    <w:p w14:paraId="3224D17C" w14:textId="77777777" w:rsidR="00272EA3" w:rsidRPr="00475453" w:rsidRDefault="00272EA3" w:rsidP="00272EA3">
      <w:r>
        <w:t xml:space="preserve">(Sabrina, “Trump administration moves to end asylum for victims of domestic abuse and gangs; Planned directive to immigration judges marks dramatic shift likely to affect tens of thousands of migrants”, The Guardian, </w:t>
      </w:r>
      <w:r w:rsidRPr="00475453">
        <w:t>June 11, 2018</w:t>
      </w:r>
      <w:r>
        <w:t>, accessed via LexisNexis, accessed 6/28/18, GDI-JG)</w:t>
      </w:r>
    </w:p>
    <w:p w14:paraId="49856135" w14:textId="77777777" w:rsidR="00272EA3" w:rsidRPr="009A5B55" w:rsidRDefault="00272EA3" w:rsidP="00272EA3">
      <w:pPr>
        <w:rPr>
          <w:rStyle w:val="StyleUnderline"/>
        </w:rPr>
      </w:pPr>
      <w:r>
        <w:t xml:space="preserve">Donald </w:t>
      </w:r>
      <w:r w:rsidRPr="009A5B55">
        <w:rPr>
          <w:rStyle w:val="StyleUnderline"/>
        </w:rPr>
        <w:t>Trump's administration announced on Monday that it would order US immigration courts to stop granting asylum to victims of domestic abuse and gang violence who come to the country seeking safety.</w:t>
      </w:r>
    </w:p>
    <w:p w14:paraId="1CEEFBF5" w14:textId="77777777" w:rsidR="00272EA3" w:rsidRDefault="00272EA3" w:rsidP="00272EA3">
      <w:r>
        <w:t xml:space="preserve">The attorney general, Jeff </w:t>
      </w:r>
      <w:r w:rsidRPr="009A5B55">
        <w:rPr>
          <w:rStyle w:val="StyleUnderline"/>
        </w:rPr>
        <w:t>Sessions, signaled that he would issue a directive to immigration judges on Monday</w:t>
      </w:r>
      <w:r>
        <w:t xml:space="preserve">. </w:t>
      </w:r>
      <w:r w:rsidRPr="009A5B55">
        <w:rPr>
          <w:rStyle w:val="Emphasis"/>
        </w:rPr>
        <w:t>The policy is expected to affect tens of thousands of migrants fleeing violence in Central America and seeking to claim asylum in the US</w:t>
      </w:r>
      <w:r>
        <w:t xml:space="preserve">. The </w:t>
      </w:r>
      <w:r w:rsidRPr="009A5B55">
        <w:rPr>
          <w:rStyle w:val="StyleUnderline"/>
        </w:rPr>
        <w:t>move represents a dramatic shift and another hostile turn in America's immigration system and marks the latest action by the Trump administration to sharply restrict immigration and the way the laws are used</w:t>
      </w:r>
      <w:r>
        <w:t>. The president and his administration have been criticized in recent weeks for a new " zero tolerance " policy that has separated families upon arrival at the US-Mexico border.</w:t>
      </w:r>
    </w:p>
    <w:p w14:paraId="1744A758" w14:textId="77777777" w:rsidR="00272EA3" w:rsidRDefault="00272EA3" w:rsidP="00272EA3">
      <w:r>
        <w:t>Sessions signaled that the shift was imminent while addressing an annual training conference for the hundreds of US immigration judges on Monday. "Asylum was never meant to alleviate all problems, even all serious problems, that people face every day all over the world," he told the group.</w:t>
      </w:r>
    </w:p>
    <w:p w14:paraId="3FD49D6E" w14:textId="77777777" w:rsidR="00272EA3" w:rsidRDefault="00272EA3" w:rsidP="00272EA3">
      <w:r>
        <w:t>The attorney general has broad discretion over enforcing the country's immigration laws. The immigration courts also fall under the jurisdiction of the justice department, enabling the attorney general to set or change precedent.</w:t>
      </w:r>
    </w:p>
    <w:p w14:paraId="5AA86338" w14:textId="77777777" w:rsidR="00272EA3" w:rsidRDefault="00272EA3" w:rsidP="00272EA3">
      <w:r>
        <w:t>"The asylum system is being abused to the detriment of the rule of law, sound public policy and public safety... now we all know that many of those crossing our border illegally are leaving difficult and dangerous situations. And we understand all are due proper respect and the proper legal process. But we cannot abandon legal discipline and sound legal concepts," Sessions said in the address.</w:t>
      </w:r>
    </w:p>
    <w:p w14:paraId="08F34885" w14:textId="77777777" w:rsidR="00272EA3" w:rsidRPr="00A776D1" w:rsidRDefault="00272EA3" w:rsidP="00272EA3">
      <w:pPr>
        <w:rPr>
          <w:rStyle w:val="StyleUnderline"/>
        </w:rPr>
      </w:pPr>
      <w:r w:rsidRPr="00A776D1">
        <w:rPr>
          <w:rStyle w:val="StyleUnderline"/>
        </w:rPr>
        <w:t>Democrats slammed the move as "heartless" and "inhumane".</w:t>
      </w:r>
    </w:p>
    <w:p w14:paraId="7831BC60" w14:textId="77777777" w:rsidR="00272EA3" w:rsidRDefault="00272EA3" w:rsidP="00272EA3">
      <w:r w:rsidRPr="00A776D1">
        <w:rPr>
          <w:rStyle w:val="StyleUnderline"/>
        </w:rPr>
        <w:t>"There simply aren't enough words in the English language to fully capture the depravity of this administration</w:t>
      </w:r>
      <w:r>
        <w:t>," Tom Perez, the chairman of the Democratic National Committee, said in a statement.</w:t>
      </w:r>
    </w:p>
    <w:p w14:paraId="2714B992" w14:textId="77777777" w:rsidR="00272EA3" w:rsidRPr="00A776D1" w:rsidRDefault="00272EA3" w:rsidP="00272EA3">
      <w:pPr>
        <w:rPr>
          <w:rStyle w:val="StyleUnderline"/>
        </w:rPr>
      </w:pPr>
      <w:r>
        <w:t>He added: "</w:t>
      </w:r>
      <w:r w:rsidRPr="00A776D1">
        <w:rPr>
          <w:rStyle w:val="StyleUnderline"/>
        </w:rPr>
        <w:t>Trump is attacking some of the most vulnerable people in our society... We need to look in the mirror and ask ourselves what we are becoming as a nation under Donald Trump and Republican leadership."</w:t>
      </w:r>
    </w:p>
    <w:p w14:paraId="611FD1E8" w14:textId="77777777" w:rsidR="00272EA3" w:rsidRPr="00A776D1" w:rsidRDefault="00272EA3" w:rsidP="00272EA3">
      <w:pPr>
        <w:rPr>
          <w:rStyle w:val="StyleUnderline"/>
        </w:rPr>
      </w:pPr>
      <w:r>
        <w:t xml:space="preserve">The issue of granting asylum to domestic violence victims came into focus after Sessions personally intervened in the case of a Salvadoran woman living in the US. The woman, who fled her country four years ago after enduring more than a decade of domestic violence, has been living in the Carolinas and requested asylum. But </w:t>
      </w:r>
      <w:r w:rsidRPr="00A776D1">
        <w:rPr>
          <w:rStyle w:val="StyleUnderline"/>
        </w:rPr>
        <w:t xml:space="preserve">Sessions recently called into question whether such cases merited protection </w:t>
      </w:r>
      <w:r w:rsidRPr="00A776D1">
        <w:rPr>
          <w:rStyle w:val="StyleUnderline"/>
        </w:rPr>
        <w:lastRenderedPageBreak/>
        <w:t>under US asylum laws. Sessions wrote in a ruling on Monday that survivors of "private" crimes were not eligible for asylum.</w:t>
      </w:r>
    </w:p>
    <w:p w14:paraId="1CC49025" w14:textId="77777777" w:rsidR="00272EA3" w:rsidRDefault="00272EA3" w:rsidP="00272EA3">
      <w:r>
        <w:t>"Generally, claims by aliens pertaining to domestic violence or gang violence perpetrated by non-governmental actors will not qualify for asylum," Sessions wrote in his 31-page decision. "The mere fact that a country may have problems effectively policing certain crimes - such as domestic violence or gang violence - or that certain populations are more likely to be victims of crime, cannot itself establish an asylum claim." A spokesperson for Sessions did not immediately return a request for comment by the Guardian.</w:t>
      </w:r>
    </w:p>
    <w:p w14:paraId="3BDA8D45" w14:textId="77777777" w:rsidR="00272EA3" w:rsidRDefault="00272EA3" w:rsidP="00272EA3">
      <w:r>
        <w:t>Sessions said at the morning conference with judges: "Today... I will be issuing a decision that restores sound principles of asylum and longstanding principles of immigration law."</w:t>
      </w:r>
    </w:p>
    <w:p w14:paraId="4A6A61E3" w14:textId="77777777" w:rsidR="00272EA3" w:rsidRDefault="00272EA3" w:rsidP="00272EA3">
      <w:r>
        <w:t xml:space="preserve">Frank </w:t>
      </w:r>
      <w:proofErr w:type="spellStart"/>
      <w:r w:rsidRPr="00A776D1">
        <w:rPr>
          <w:rStyle w:val="StyleUnderline"/>
        </w:rPr>
        <w:t>Sharry</w:t>
      </w:r>
      <w:proofErr w:type="spellEnd"/>
      <w:r>
        <w:t xml:space="preserve">, the founder and executive director of the progressive immigrant rights group America's Voice, </w:t>
      </w:r>
      <w:r w:rsidRPr="00A776D1">
        <w:rPr>
          <w:rStyle w:val="StyleUnderline"/>
        </w:rPr>
        <w:t xml:space="preserve">told the Guardian that </w:t>
      </w:r>
      <w:proofErr w:type="spellStart"/>
      <w:r w:rsidRPr="00A776D1">
        <w:rPr>
          <w:rStyle w:val="StyleUnderline"/>
        </w:rPr>
        <w:t>Sessions's</w:t>
      </w:r>
      <w:proofErr w:type="spellEnd"/>
      <w:r w:rsidRPr="00A776D1">
        <w:rPr>
          <w:rStyle w:val="StyleUnderline"/>
        </w:rPr>
        <w:t xml:space="preserve"> decision would have a tremendous impact. "</w:t>
      </w:r>
      <w:r w:rsidRPr="00A776D1">
        <w:rPr>
          <w:rStyle w:val="Emphasis"/>
        </w:rPr>
        <w:t>Women fleeing violent abuse, young people fleeing murderous gangs and cartels, people fleeing terrorist groups, are being told to go to hell and die there,"</w:t>
      </w:r>
      <w:r>
        <w:t xml:space="preserve"> </w:t>
      </w:r>
      <w:proofErr w:type="spellStart"/>
      <w:r>
        <w:t>Sharry</w:t>
      </w:r>
      <w:proofErr w:type="spellEnd"/>
      <w:r>
        <w:t xml:space="preserve"> said.</w:t>
      </w:r>
    </w:p>
    <w:p w14:paraId="6E3A28CA" w14:textId="77777777" w:rsidR="00272EA3" w:rsidRDefault="00272EA3" w:rsidP="00272EA3">
      <w:r>
        <w:t>"We once called our nation a shining city on the hill that provided refuge to the oppressed. No longer."</w:t>
      </w:r>
    </w:p>
    <w:p w14:paraId="483BB9BB" w14:textId="77777777" w:rsidR="00272EA3" w:rsidRPr="00EA73F6" w:rsidRDefault="00272EA3" w:rsidP="00272EA3">
      <w:pPr>
        <w:rPr>
          <w:b/>
          <w:iCs/>
          <w:u w:val="single"/>
        </w:rPr>
      </w:pPr>
      <w:r>
        <w:t xml:space="preserve">Dan </w:t>
      </w:r>
      <w:r w:rsidRPr="00EA73F6">
        <w:rPr>
          <w:rStyle w:val="StyleUnderline"/>
        </w:rPr>
        <w:t>Kowalski</w:t>
      </w:r>
      <w:r>
        <w:t xml:space="preserve">, editor of Bender's Immigration Bulletin, </w:t>
      </w:r>
      <w:r w:rsidRPr="00EA73F6">
        <w:rPr>
          <w:rStyle w:val="StyleUnderline"/>
        </w:rPr>
        <w:t xml:space="preserve">said the decision, subject to appeal in federal appeals court, </w:t>
      </w:r>
      <w:r w:rsidRPr="00EA73F6">
        <w:rPr>
          <w:rStyle w:val="Emphasis"/>
        </w:rPr>
        <w:t>could affect tens of thousands of people claiming asylum on grounds of domestic violence.</w:t>
      </w:r>
    </w:p>
    <w:p w14:paraId="36510796" w14:textId="77777777" w:rsidR="00272EA3" w:rsidRDefault="00272EA3" w:rsidP="00272EA3">
      <w:pPr>
        <w:pStyle w:val="Heading3"/>
      </w:pPr>
      <w:r>
        <w:lastRenderedPageBreak/>
        <w:t>T -Restrictions</w:t>
      </w:r>
    </w:p>
    <w:p w14:paraId="5D9CD85D" w14:textId="77777777" w:rsidR="00272EA3" w:rsidRDefault="00272EA3" w:rsidP="00272EA3">
      <w:pPr>
        <w:pStyle w:val="Heading4"/>
      </w:pPr>
      <w:r>
        <w:t>The Attorney General restricts</w:t>
      </w:r>
    </w:p>
    <w:p w14:paraId="65253D93" w14:textId="77777777" w:rsidR="00272EA3" w:rsidRDefault="00272EA3" w:rsidP="00272EA3">
      <w:r>
        <w:rPr>
          <w:rStyle w:val="Style13ptBold"/>
        </w:rPr>
        <w:t>USCIS No Date</w:t>
      </w:r>
      <w:r>
        <w:t xml:space="preserve"> (U.S. Citizenship and Immigration Services, </w:t>
      </w:r>
      <w:r>
        <w:rPr>
          <w:i/>
        </w:rPr>
        <w:t>Department of Homeland Security</w:t>
      </w:r>
      <w:r>
        <w:t>, “</w:t>
      </w:r>
      <w:r w:rsidRPr="00AA06B8">
        <w:t>INA: ACT 103 - POWERS AND DUTIES OF THE ATTORNEY GENERAL AND THE COMMISSIONER</w:t>
      </w:r>
      <w:r>
        <w:t xml:space="preserve">,” </w:t>
      </w:r>
      <w:hyperlink r:id="rId132" w:history="1">
        <w:r w:rsidRPr="0073778B">
          <w:rPr>
            <w:rStyle w:val="Hyperlink"/>
          </w:rPr>
          <w:t>https://www.uscis.gov/ilink/docView/SLB/HTML/SLB/0-0-0-1/0-0-0-29/0-0-0-769.html</w:t>
        </w:r>
      </w:hyperlink>
      <w:r>
        <w:t>, accessed 06/14/2018, AMS)</w:t>
      </w:r>
    </w:p>
    <w:p w14:paraId="60B82FC7" w14:textId="77777777" w:rsidR="00272EA3" w:rsidRDefault="00272EA3" w:rsidP="00272EA3">
      <w:r w:rsidRPr="00DA2039">
        <w:t xml:space="preserve">(1) IN </w:t>
      </w:r>
      <w:proofErr w:type="gramStart"/>
      <w:r w:rsidRPr="00DA2039">
        <w:t>GENERAL.-</w:t>
      </w:r>
      <w:proofErr w:type="gramEnd"/>
      <w:r w:rsidRPr="00D5329C">
        <w:rPr>
          <w:rStyle w:val="StyleUnderline"/>
        </w:rPr>
        <w:t>The Attorney General shall have</w:t>
      </w:r>
      <w:r w:rsidRPr="00D5329C">
        <w:t xml:space="preserve"> such </w:t>
      </w:r>
      <w:r w:rsidRPr="00D5329C">
        <w:rPr>
          <w:rStyle w:val="StyleUnderline"/>
        </w:rPr>
        <w:t xml:space="preserve">authorities </w:t>
      </w:r>
      <w:r w:rsidRPr="00D5329C">
        <w:t xml:space="preserve">and functions </w:t>
      </w:r>
      <w:r w:rsidRPr="00D5329C">
        <w:rPr>
          <w:rStyle w:val="StyleUnderline"/>
        </w:rPr>
        <w:t xml:space="preserve">under this Act and all other laws relating to the immigration and naturalization of aliens </w:t>
      </w:r>
      <w:r w:rsidRPr="00D5329C">
        <w:t xml:space="preserve">as were exercised by the Executive Office for Immigration Review, or by the Attorney General with respect to the Executive Office for Immigration Review, on the day before the effective date of the Immigration Reform, Accountability and Security Enhancement Act of 2002. (2) </w:t>
      </w:r>
      <w:proofErr w:type="gramStart"/>
      <w:r w:rsidRPr="00D5329C">
        <w:t>POWERS.-</w:t>
      </w:r>
      <w:proofErr w:type="gramEnd"/>
      <w:r w:rsidRPr="00D5329C">
        <w:rPr>
          <w:rStyle w:val="StyleUnderline"/>
        </w:rPr>
        <w:t>The Attorney General shall establish</w:t>
      </w:r>
      <w:r w:rsidRPr="00D5329C">
        <w:t xml:space="preserve"> such </w:t>
      </w:r>
      <w:r w:rsidRPr="00D5329C">
        <w:rPr>
          <w:rStyle w:val="StyleUnderline"/>
        </w:rPr>
        <w:t>regulations</w:t>
      </w:r>
      <w:r w:rsidRPr="00D5329C">
        <w:t xml:space="preserve">, prescribe such forms of bond, reports, entries, and other papers, issue such instructions, </w:t>
      </w:r>
      <w:r w:rsidRPr="00D5329C">
        <w:rPr>
          <w:rStyle w:val="StyleUnderline"/>
        </w:rPr>
        <w:t xml:space="preserve">review </w:t>
      </w:r>
      <w:r w:rsidRPr="00D5329C">
        <w:t xml:space="preserve">such </w:t>
      </w:r>
      <w:r w:rsidRPr="00D5329C">
        <w:rPr>
          <w:rStyle w:val="StyleUnderline"/>
        </w:rPr>
        <w:t>administrative determinations</w:t>
      </w:r>
      <w:r w:rsidRPr="00C972C6">
        <w:rPr>
          <w:rStyle w:val="StyleUnderline"/>
        </w:rPr>
        <w:t xml:space="preserve"> in immigration proceedings</w:t>
      </w:r>
      <w:r w:rsidRPr="00DA2039">
        <w:t xml:space="preserve">, </w:t>
      </w:r>
      <w:r w:rsidRPr="00C972C6">
        <w:rPr>
          <w:rStyle w:val="StyleUnderline"/>
        </w:rPr>
        <w:t>delegate</w:t>
      </w:r>
      <w:r w:rsidRPr="00DA2039">
        <w:t xml:space="preserve"> such </w:t>
      </w:r>
      <w:r w:rsidRPr="00C972C6">
        <w:rPr>
          <w:rStyle w:val="StyleUnderline"/>
        </w:rPr>
        <w:t>authority</w:t>
      </w:r>
      <w:r w:rsidRPr="00DA2039">
        <w:t xml:space="preserve">, </w:t>
      </w:r>
      <w:r w:rsidRPr="00C972C6">
        <w:rPr>
          <w:rStyle w:val="StyleUnderline"/>
        </w:rPr>
        <w:t>and perform such other acts as the Attorney General determines to be necessary</w:t>
      </w:r>
      <w:r w:rsidRPr="00DA2039">
        <w:t xml:space="preserve"> for carrying out this section.</w:t>
      </w:r>
      <w:r>
        <w:t xml:space="preserve"> </w:t>
      </w:r>
    </w:p>
    <w:p w14:paraId="150DDD68" w14:textId="77777777" w:rsidR="00272EA3" w:rsidRDefault="00272EA3" w:rsidP="00272EA3">
      <w:pPr>
        <w:pStyle w:val="Heading4"/>
      </w:pPr>
      <w:r>
        <w:t>Sessions reversal on domestic violence asylum is a restriction on immigration</w:t>
      </w:r>
    </w:p>
    <w:p w14:paraId="4FF398C6" w14:textId="77777777" w:rsidR="00272EA3" w:rsidRPr="002479B0" w:rsidRDefault="00272EA3" w:rsidP="00272EA3">
      <w:pPr>
        <w:rPr>
          <w:rStyle w:val="Style13ptBold"/>
        </w:rPr>
      </w:pPr>
      <w:r>
        <w:rPr>
          <w:rStyle w:val="Style13ptBold"/>
        </w:rPr>
        <w:t>BBC News, 06/12</w:t>
      </w:r>
    </w:p>
    <w:p w14:paraId="4F38D465" w14:textId="77777777" w:rsidR="00272EA3" w:rsidRPr="002479B0" w:rsidRDefault="00272EA3" w:rsidP="00272EA3">
      <w:r>
        <w:t xml:space="preserve">[BBC News, 06/12/2018, </w:t>
      </w:r>
      <w:r>
        <w:rPr>
          <w:i/>
        </w:rPr>
        <w:t>BBC</w:t>
      </w:r>
      <w:r>
        <w:t xml:space="preserve">, “US asylum: Domestic and gang violence cases 'no longer generally qualify',” </w:t>
      </w:r>
      <w:hyperlink r:id="rId133" w:history="1">
        <w:r w:rsidRPr="000424B2">
          <w:rPr>
            <w:rStyle w:val="Hyperlink"/>
          </w:rPr>
          <w:t>https://www.bbc.com/news/world-us-canada-44446923</w:t>
        </w:r>
      </w:hyperlink>
      <w:r>
        <w:t>, accessed 06/29/2018, AMS]</w:t>
      </w:r>
    </w:p>
    <w:p w14:paraId="5239192E" w14:textId="77777777" w:rsidR="00272EA3" w:rsidRPr="002479B0" w:rsidRDefault="00272EA3" w:rsidP="00272EA3">
      <w:pPr>
        <w:rPr>
          <w:rStyle w:val="StyleUnderline"/>
        </w:rPr>
      </w:pPr>
      <w:r w:rsidRPr="002479B0">
        <w:t xml:space="preserve">It is unclear how many cases are affected by the ruling, but </w:t>
      </w:r>
      <w:r w:rsidRPr="002479B0">
        <w:rPr>
          <w:rStyle w:val="StyleUnderline"/>
        </w:rPr>
        <w:t xml:space="preserve">activists say that at least 10,000 people per year are granted asylum in the US </w:t>
      </w:r>
      <w:proofErr w:type="gramStart"/>
      <w:r w:rsidRPr="002479B0">
        <w:rPr>
          <w:rStyle w:val="StyleUnderline"/>
        </w:rPr>
        <w:t>on the basis of</w:t>
      </w:r>
      <w:proofErr w:type="gramEnd"/>
      <w:r w:rsidRPr="002479B0">
        <w:rPr>
          <w:rStyle w:val="StyleUnderline"/>
        </w:rPr>
        <w:t xml:space="preserve"> domestic abuse and gang violence in their home countries.</w:t>
      </w:r>
    </w:p>
    <w:p w14:paraId="7387E887" w14:textId="77777777" w:rsidR="00272EA3" w:rsidRPr="00B435ED" w:rsidRDefault="00272EA3" w:rsidP="00272EA3">
      <w:pPr>
        <w:rPr>
          <w:rStyle w:val="StyleUnderline"/>
        </w:rPr>
      </w:pPr>
      <w:r w:rsidRPr="002479B0">
        <w:rPr>
          <w:rStyle w:val="StyleUnderline"/>
        </w:rPr>
        <w:t xml:space="preserve">Pro-immigration groups say they plan to fight </w:t>
      </w:r>
      <w:proofErr w:type="spellStart"/>
      <w:r w:rsidRPr="002479B0">
        <w:rPr>
          <w:rStyle w:val="StyleUnderline"/>
        </w:rPr>
        <w:t>Mr</w:t>
      </w:r>
      <w:proofErr w:type="spellEnd"/>
      <w:r w:rsidRPr="002479B0">
        <w:rPr>
          <w:rStyle w:val="StyleUnderline"/>
        </w:rPr>
        <w:t xml:space="preserve"> Sessions' decision</w:t>
      </w:r>
      <w:r w:rsidRPr="002479B0">
        <w:t xml:space="preserve">, </w:t>
      </w:r>
      <w:r w:rsidRPr="00B435ED">
        <w:rPr>
          <w:rStyle w:val="StyleUnderline"/>
        </w:rPr>
        <w:t>which is part of a larger effort by the Trump administration to place restrictions on immigration.</w:t>
      </w:r>
    </w:p>
    <w:p w14:paraId="3FF075AF" w14:textId="77777777" w:rsidR="00272EA3" w:rsidRPr="002479B0" w:rsidRDefault="00272EA3" w:rsidP="00272EA3">
      <w:r w:rsidRPr="002479B0">
        <w:t xml:space="preserve">Last week, </w:t>
      </w:r>
      <w:proofErr w:type="spellStart"/>
      <w:r w:rsidRPr="002479B0">
        <w:t>Mr</w:t>
      </w:r>
      <w:proofErr w:type="spellEnd"/>
      <w:r w:rsidRPr="002479B0">
        <w:t xml:space="preserve"> Sessions defended the department's policy of separating migrant children from their parents after they have crossed into the US.</w:t>
      </w:r>
    </w:p>
    <w:p w14:paraId="06DF911F" w14:textId="77777777" w:rsidR="00272EA3" w:rsidRPr="002479B0" w:rsidRDefault="00272EA3" w:rsidP="00272EA3">
      <w:r w:rsidRPr="00B435ED">
        <w:rPr>
          <w:rStyle w:val="StyleUnderline"/>
        </w:rPr>
        <w:t>Activists say the ruling will especially resonate in Central America, where gang violence is rampant</w:t>
      </w:r>
      <w:r w:rsidRPr="002479B0">
        <w:t>.</w:t>
      </w:r>
    </w:p>
    <w:p w14:paraId="49CEFDDF" w14:textId="77777777" w:rsidR="00272EA3" w:rsidRPr="002479B0" w:rsidRDefault="00272EA3" w:rsidP="00272EA3">
      <w:r w:rsidRPr="002479B0">
        <w:t>Migrants from that region frequently cite gang violence as the reason for seeking refuge in the US.</w:t>
      </w:r>
    </w:p>
    <w:p w14:paraId="24EE22EA" w14:textId="77777777" w:rsidR="00272EA3" w:rsidRPr="002479B0" w:rsidRDefault="00272EA3" w:rsidP="00272EA3">
      <w:r w:rsidRPr="00B435ED">
        <w:rPr>
          <w:rStyle w:val="StyleUnderline"/>
        </w:rPr>
        <w:t>Latin American countries also have some of the worst rates of violence against women in the world, according to the UN</w:t>
      </w:r>
      <w:r w:rsidRPr="002479B0">
        <w:t>.</w:t>
      </w:r>
    </w:p>
    <w:p w14:paraId="5EBE28BF" w14:textId="77777777" w:rsidR="00272EA3" w:rsidRPr="002479B0" w:rsidRDefault="00272EA3" w:rsidP="00272EA3">
      <w:r w:rsidRPr="002479B0">
        <w:t>What has the reaction been?</w:t>
      </w:r>
    </w:p>
    <w:p w14:paraId="402E1B00" w14:textId="77777777" w:rsidR="00272EA3" w:rsidRPr="002479B0" w:rsidRDefault="00272EA3" w:rsidP="00272EA3">
      <w:r w:rsidRPr="00B435ED">
        <w:rPr>
          <w:rStyle w:val="StyleUnderline"/>
        </w:rPr>
        <w:t>The decision "will no doubt result in sending countless mothers and children back to their abusers and criminal gangs</w:t>
      </w:r>
      <w:r w:rsidRPr="002479B0">
        <w:t>," </w:t>
      </w:r>
      <w:hyperlink r:id="rId134" w:history="1">
        <w:r w:rsidRPr="002479B0">
          <w:rPr>
            <w:rStyle w:val="Hyperlink"/>
          </w:rPr>
          <w:t xml:space="preserve">said Beth </w:t>
        </w:r>
        <w:proofErr w:type="spellStart"/>
        <w:r w:rsidRPr="002479B0">
          <w:rPr>
            <w:rStyle w:val="Hyperlink"/>
          </w:rPr>
          <w:t>Werlin</w:t>
        </w:r>
        <w:proofErr w:type="spellEnd"/>
        <w:r w:rsidRPr="002479B0">
          <w:rPr>
            <w:rStyle w:val="Hyperlink"/>
          </w:rPr>
          <w:t xml:space="preserve"> of the American Immigration Council</w:t>
        </w:r>
      </w:hyperlink>
      <w:r w:rsidRPr="002479B0">
        <w:t>.</w:t>
      </w:r>
    </w:p>
    <w:p w14:paraId="43CEB341" w14:textId="77777777" w:rsidR="00272EA3" w:rsidRPr="002479B0" w:rsidRDefault="00272EA3" w:rsidP="00272EA3">
      <w:r w:rsidRPr="002479B0">
        <w:t>"</w:t>
      </w:r>
      <w:r w:rsidRPr="00B435ED">
        <w:rPr>
          <w:rStyle w:val="StyleUnderline"/>
        </w:rPr>
        <w:t>Turning our backs on victims of violence and deporting them to grave danger should not be the legacy sought by any administration</w:t>
      </w:r>
      <w:r w:rsidRPr="002479B0">
        <w:t>."</w:t>
      </w:r>
    </w:p>
    <w:p w14:paraId="6BBF9FCC" w14:textId="77777777" w:rsidR="00272EA3" w:rsidRPr="00B435ED" w:rsidRDefault="00272EA3" w:rsidP="00272EA3">
      <w:pPr>
        <w:rPr>
          <w:rStyle w:val="StyleUnderline"/>
        </w:rPr>
      </w:pPr>
      <w:r w:rsidRPr="002479B0">
        <w:t xml:space="preserve">Frank </w:t>
      </w:r>
      <w:proofErr w:type="spellStart"/>
      <w:r w:rsidRPr="002479B0">
        <w:t>Sharry</w:t>
      </w:r>
      <w:proofErr w:type="spellEnd"/>
      <w:r w:rsidRPr="002479B0">
        <w:t>, founder of America's Voice, an immigration reform group, tweeted: "</w:t>
      </w:r>
      <w:r w:rsidRPr="00B435ED">
        <w:rPr>
          <w:rStyle w:val="StyleUnderline"/>
        </w:rPr>
        <w:t>Sessions is locking Central Americans inside the burning house they're trying to escape."</w:t>
      </w:r>
    </w:p>
    <w:p w14:paraId="3162577C" w14:textId="77777777" w:rsidR="00272EA3" w:rsidRPr="002479B0" w:rsidRDefault="00272EA3" w:rsidP="00272EA3">
      <w:r w:rsidRPr="002479B0">
        <w:lastRenderedPageBreak/>
        <w:t xml:space="preserve">Democrat politicians hit out at </w:t>
      </w:r>
      <w:proofErr w:type="spellStart"/>
      <w:r w:rsidRPr="002479B0">
        <w:t>Mr</w:t>
      </w:r>
      <w:proofErr w:type="spellEnd"/>
      <w:r w:rsidRPr="002479B0">
        <w:t xml:space="preserve"> Sessions' ruling. The senator for Connecticut, Richard Blumenthal, labelled it "shameful".</w:t>
      </w:r>
    </w:p>
    <w:p w14:paraId="24C30BFC" w14:textId="77777777" w:rsidR="00272EA3" w:rsidRPr="002479B0" w:rsidRDefault="00272EA3" w:rsidP="00272EA3">
      <w:r w:rsidRPr="002479B0">
        <w:t>"</w:t>
      </w:r>
      <w:r w:rsidRPr="00B435ED">
        <w:rPr>
          <w:rStyle w:val="StyleUnderline"/>
        </w:rPr>
        <w:t>America is better than this, but apparently Attorney General Jeff Sessions is not</w:t>
      </w:r>
      <w:r w:rsidRPr="002479B0">
        <w:t>," he said on Monday.</w:t>
      </w:r>
    </w:p>
    <w:p w14:paraId="69AF9783" w14:textId="77777777" w:rsidR="00272EA3" w:rsidRPr="002479B0" w:rsidRDefault="00272EA3" w:rsidP="00272EA3">
      <w:r w:rsidRPr="002479B0">
        <w:t>"</w:t>
      </w:r>
      <w:r w:rsidRPr="00B435ED">
        <w:rPr>
          <w:rStyle w:val="StyleUnderline"/>
        </w:rPr>
        <w:t>Today's decision will send untold numbers of refugees to their deaths. Attorney General Sessions: their blood is on your hands</w:t>
      </w:r>
      <w:r w:rsidRPr="002479B0">
        <w:t>."</w:t>
      </w:r>
    </w:p>
    <w:p w14:paraId="10547C0C" w14:textId="77777777" w:rsidR="00272EA3" w:rsidRDefault="00272EA3" w:rsidP="00272EA3"/>
    <w:p w14:paraId="14278AB7" w14:textId="77777777" w:rsidR="00272EA3" w:rsidRDefault="00272EA3" w:rsidP="00272EA3">
      <w:pPr>
        <w:pStyle w:val="Heading4"/>
      </w:pPr>
      <w:r>
        <w:t>Session’s decision rejects asylum applicants at the border, denying due process—results in victimization and premature detention and deportation</w:t>
      </w:r>
    </w:p>
    <w:p w14:paraId="4C01445A" w14:textId="77777777" w:rsidR="00272EA3" w:rsidRPr="00D747E5" w:rsidRDefault="00272EA3" w:rsidP="00272EA3">
      <w:pPr>
        <w:rPr>
          <w:rStyle w:val="Style13ptBold"/>
        </w:rPr>
      </w:pPr>
      <w:r>
        <w:rPr>
          <w:rStyle w:val="Style13ptBold"/>
        </w:rPr>
        <w:t>Halper, LA Times national reporter, 06/11</w:t>
      </w:r>
    </w:p>
    <w:p w14:paraId="67A82189" w14:textId="77777777" w:rsidR="00272EA3" w:rsidRPr="00D747E5" w:rsidRDefault="00272EA3" w:rsidP="00272EA3">
      <w:r>
        <w:t xml:space="preserve">[Evan, 06/11/2018, </w:t>
      </w:r>
      <w:r>
        <w:rPr>
          <w:i/>
        </w:rPr>
        <w:t>Los Angeles Times</w:t>
      </w:r>
      <w:r>
        <w:t xml:space="preserve">, “Trump administration moves to block victims of gang violence and domestic abuse from claiming asylum,” </w:t>
      </w:r>
      <w:hyperlink r:id="rId135" w:history="1">
        <w:r w:rsidRPr="000424B2">
          <w:rPr>
            <w:rStyle w:val="Hyperlink"/>
          </w:rPr>
          <w:t>http://www.latimes.com/politics/la-na-pol-sessions-asylum-20180611-story.html</w:t>
        </w:r>
      </w:hyperlink>
      <w:r>
        <w:t>, accessed 06/29/2018, AMS]</w:t>
      </w:r>
    </w:p>
    <w:p w14:paraId="381B73BD" w14:textId="77777777" w:rsidR="00272EA3" w:rsidRPr="004E1E59" w:rsidRDefault="00272EA3" w:rsidP="00272EA3">
      <w:pPr>
        <w:rPr>
          <w:rStyle w:val="StyleUnderline"/>
        </w:rPr>
      </w:pPr>
      <w:r w:rsidRPr="004E1E59">
        <w:rPr>
          <w:rStyle w:val="StyleUnderline"/>
        </w:rPr>
        <w:t>Sessions emphasized at the conference that immigration judges will be required to follow his interpretation of the law. Under immigration law, the attorney general’s rulings are binding on immigration judges unless overturned by a federal appellate court.</w:t>
      </w:r>
    </w:p>
    <w:p w14:paraId="1033F3E1" w14:textId="77777777" w:rsidR="00272EA3" w:rsidRPr="00D747E5" w:rsidRDefault="00272EA3" w:rsidP="00272EA3">
      <w:r w:rsidRPr="001D2840">
        <w:rPr>
          <w:rStyle w:val="StyleUnderline"/>
        </w:rPr>
        <w:t>The decision’s most immediate impact could come long before asylum seekers get to an immigration judge</w:t>
      </w:r>
      <w:r w:rsidRPr="00D747E5">
        <w:t xml:space="preserve">, said </w:t>
      </w:r>
      <w:proofErr w:type="spellStart"/>
      <w:r w:rsidRPr="00D747E5">
        <w:t>Lenni</w:t>
      </w:r>
      <w:proofErr w:type="spellEnd"/>
      <w:r w:rsidRPr="00D747E5">
        <w:t xml:space="preserve"> B. Benson, a professor at New York Law School and director of its immigration clinic.</w:t>
      </w:r>
    </w:p>
    <w:p w14:paraId="341FA687" w14:textId="77777777" w:rsidR="00272EA3" w:rsidRPr="001D2840" w:rsidRDefault="00272EA3" w:rsidP="00272EA3">
      <w:pPr>
        <w:rPr>
          <w:rStyle w:val="StyleUnderline"/>
        </w:rPr>
      </w:pPr>
      <w:r w:rsidRPr="00D747E5">
        <w:t xml:space="preserve">When would-be immigrants arrive at the U.S. border with an asylum claim, they typically first go through a screening interview with border officials. </w:t>
      </w:r>
      <w:r w:rsidRPr="001D2840">
        <w:rPr>
          <w:rStyle w:val="StyleUnderline"/>
        </w:rPr>
        <w:t>Sessions’ decision sends a clear signal to those officials to reject requests for a hearing from people seeking asylum who say they are trying to escape violent gangs or spouses</w:t>
      </w:r>
      <w:r w:rsidRPr="001D2840">
        <w:t>, Benson said.</w:t>
      </w:r>
    </w:p>
    <w:p w14:paraId="3D444DD4" w14:textId="77777777" w:rsidR="00272EA3" w:rsidRPr="00D747E5" w:rsidRDefault="00272EA3" w:rsidP="00272EA3">
      <w:r w:rsidRPr="00D747E5">
        <w:t xml:space="preserve">“The attorney general seems to be saying you don’t even have to give these people a chance to talk to a [hearing] officer,” she said. </w:t>
      </w:r>
      <w:r w:rsidRPr="001D2840">
        <w:rPr>
          <w:rStyle w:val="StyleUnderline"/>
        </w:rPr>
        <w:t>As a result, many immigrants detained at the border could be summarily sent home</w:t>
      </w:r>
      <w:r w:rsidRPr="00D747E5">
        <w:t>, Benson said.</w:t>
      </w:r>
    </w:p>
    <w:p w14:paraId="006A8E1E" w14:textId="77777777" w:rsidR="00272EA3" w:rsidRPr="00D747E5" w:rsidRDefault="00272EA3" w:rsidP="00272EA3">
      <w:r w:rsidRPr="001D2840">
        <w:rPr>
          <w:rStyle w:val="StyleUnderline"/>
        </w:rPr>
        <w:t>The attorney general’s decision forms a key part of a broader Trump administration effort to restrict immigration and discourage asylum seekers from coming to the U.S.</w:t>
      </w:r>
      <w:r w:rsidRPr="00D747E5">
        <w:t xml:space="preserve"> The administration has also stripped various legal rights from detainees and has been separating families detained by immigration agents.</w:t>
      </w:r>
    </w:p>
    <w:p w14:paraId="12DACF0C" w14:textId="77777777" w:rsidR="00272EA3" w:rsidRPr="00D747E5" w:rsidRDefault="00272EA3" w:rsidP="00272EA3">
      <w:r w:rsidRPr="00D747E5">
        <w:t>Sessions’ decision came under immediate attack from Democrats and immigration advocates.</w:t>
      </w:r>
    </w:p>
    <w:p w14:paraId="6F45B109" w14:textId="77777777" w:rsidR="00272EA3" w:rsidRPr="00D747E5" w:rsidRDefault="00272EA3" w:rsidP="00272EA3">
      <w:r w:rsidRPr="00D747E5">
        <w:t xml:space="preserve">House Minority Leader Nancy Pelosi of San Francisco said in a statement that </w:t>
      </w:r>
      <w:r w:rsidRPr="001D2840">
        <w:rPr>
          <w:rStyle w:val="StyleUnderline"/>
        </w:rPr>
        <w:t>the administration has “just condemned countless vulnerable, innocent women to a lifetime of violence and even death, just to score political points with their base. This act of staggering cruelty insults our nation’s values</w:t>
      </w:r>
      <w:r w:rsidRPr="00D747E5">
        <w:t>.”</w:t>
      </w:r>
    </w:p>
    <w:p w14:paraId="5FA59C05" w14:textId="77777777" w:rsidR="00272EA3" w:rsidRPr="00D747E5" w:rsidRDefault="00272EA3" w:rsidP="00272EA3">
      <w:r w:rsidRPr="001D2840">
        <w:rPr>
          <w:rStyle w:val="StyleUnderline"/>
        </w:rPr>
        <w:t>The policy Sessions took aim at has been hotly contested over the last two decades</w:t>
      </w:r>
      <w:r w:rsidRPr="00D747E5">
        <w:t>. Under the law, people seeking asylum must prove that they have a reasonable fear of persecution because of their race, religion, nationality, political views or “membership in a particular social group.”</w:t>
      </w:r>
    </w:p>
    <w:p w14:paraId="6F5F43B4" w14:textId="77777777" w:rsidR="00272EA3" w:rsidRPr="001D2840" w:rsidRDefault="00272EA3" w:rsidP="00272EA3">
      <w:pPr>
        <w:rPr>
          <w:rStyle w:val="StyleUnderline"/>
        </w:rPr>
      </w:pPr>
      <w:r w:rsidRPr="001D2840">
        <w:rPr>
          <w:rStyle w:val="StyleUnderline"/>
        </w:rPr>
        <w:lastRenderedPageBreak/>
        <w:t>Advocates for victims of domestic violence have argued for years that victims of domestic violence could be considered a “social group” subject to persecution.</w:t>
      </w:r>
    </w:p>
    <w:p w14:paraId="34B55311" w14:textId="77777777" w:rsidR="00272EA3" w:rsidRPr="00D747E5" w:rsidRDefault="00272EA3" w:rsidP="00272EA3">
      <w:r w:rsidRPr="00D747E5">
        <w:t>In 2014, they won a major victory when the immigration appeals board ruled in favor of a Guatemalan woman fleeing domestic violence, establishing a precedent that has allowed many asylum seekers, especially women from Central America, to win cases.</w:t>
      </w:r>
    </w:p>
    <w:p w14:paraId="2B4084A0" w14:textId="77777777" w:rsidR="00272EA3" w:rsidRPr="00D747E5" w:rsidRDefault="00272EA3" w:rsidP="00272EA3">
      <w:r w:rsidRPr="00D747E5">
        <w:t>That ruling, a landmark case for immigration law, came about because of policy shifts by the Obama administration, which accepted arguments that victims of domestic violence in Central America merited protection as members of a social group.</w:t>
      </w:r>
    </w:p>
    <w:p w14:paraId="652CB29C" w14:textId="77777777" w:rsidR="00272EA3" w:rsidRPr="001D2840" w:rsidRDefault="00272EA3" w:rsidP="00272EA3">
      <w:pPr>
        <w:rPr>
          <w:rStyle w:val="StyleUnderline"/>
        </w:rPr>
      </w:pPr>
      <w:r w:rsidRPr="00D747E5">
        <w:t xml:space="preserve">The government does not keep statistics on exactly how many asylum claims fall into the categories Sessions is now excluding, but </w:t>
      </w:r>
      <w:r w:rsidRPr="001D2840">
        <w:rPr>
          <w:rStyle w:val="StyleUnderline"/>
        </w:rPr>
        <w:t>advocates estimate that domestic violence victims seeking asylum number in the tens of thousands each year. According to the U.S. Citizenship and Immigration Services, a backlog of 311,000 asylum claims existed as of late January. Immigration attorneys said they believe a substantial percentage of them fall under the categories Sessions targeted.</w:t>
      </w:r>
    </w:p>
    <w:p w14:paraId="7ECCE542" w14:textId="77777777" w:rsidR="00272EA3" w:rsidRPr="00D747E5" w:rsidRDefault="00272EA3" w:rsidP="00272EA3">
      <w:r w:rsidRPr="00D747E5">
        <w:t>“There are many, many Central American women and women from other parts of the world who have been able to obtain protection,” said Denise Gilman, director of the immigration clinic at the University of Texas Law School in Austin. “</w:t>
      </w:r>
      <w:r w:rsidRPr="001D2840">
        <w:rPr>
          <w:rStyle w:val="StyleUnderline"/>
        </w:rPr>
        <w:t>Many women sitting right now in detention under these claims might lose their right to obtain protection and be deported to dangerous situations</w:t>
      </w:r>
      <w:r w:rsidRPr="00D747E5">
        <w:t>.”</w:t>
      </w:r>
    </w:p>
    <w:p w14:paraId="158405F9" w14:textId="77777777" w:rsidR="00272EA3" w:rsidRPr="001D2840" w:rsidRDefault="00272EA3" w:rsidP="00272EA3">
      <w:pPr>
        <w:rPr>
          <w:rStyle w:val="StyleUnderline"/>
        </w:rPr>
      </w:pPr>
      <w:r w:rsidRPr="00D747E5">
        <w:t xml:space="preserve">The office of the United Nations high commissioner for refugees had urged Sessions against changing the asylum rules. It warned that </w:t>
      </w:r>
      <w:r w:rsidRPr="001D2840">
        <w:rPr>
          <w:rStyle w:val="StyleUnderline"/>
        </w:rPr>
        <w:t xml:space="preserve">such action would violate international agreements the U.S. has </w:t>
      </w:r>
      <w:proofErr w:type="gramStart"/>
      <w:r w:rsidRPr="001D2840">
        <w:rPr>
          <w:rStyle w:val="StyleUnderline"/>
        </w:rPr>
        <w:t>entered into</w:t>
      </w:r>
      <w:proofErr w:type="gramEnd"/>
      <w:r w:rsidRPr="001D2840">
        <w:rPr>
          <w:rStyle w:val="StyleUnderline"/>
        </w:rPr>
        <w:t xml:space="preserve"> concerning refugees and would subject victims to being returned to situations in which their lives are in danger.</w:t>
      </w:r>
    </w:p>
    <w:p w14:paraId="04E5D1A4" w14:textId="77777777" w:rsidR="00272EA3" w:rsidRPr="001D2840" w:rsidRDefault="00272EA3" w:rsidP="00272EA3">
      <w:pPr>
        <w:rPr>
          <w:rStyle w:val="StyleUnderline"/>
        </w:rPr>
      </w:pPr>
      <w:r w:rsidRPr="001D2840">
        <w:rPr>
          <w:rStyle w:val="StyleUnderline"/>
        </w:rPr>
        <w:t>The American Bar Assn. warned that ending the asylum eligibility for victims of domestic violence “would further victimize those most in need of protection.”</w:t>
      </w:r>
    </w:p>
    <w:p w14:paraId="7FA82C2F" w14:textId="77777777" w:rsidR="00272EA3" w:rsidRPr="00D747E5" w:rsidRDefault="00272EA3" w:rsidP="00272EA3">
      <w:r w:rsidRPr="00D747E5">
        <w:t>Sessions disregarded that advice, asserting in his 31-page opinion that previous cases had failed to offer compelling legal arguments for why domestic violence survivors in such places as Guatemala and El Salvador should be considered a persecuted social group. He cast doubt on assertions that police in Guatemala often don’t respond to reports of domestic violence and that women trapped in abusive marriages are a distinct group in need of protection by the U.S.</w:t>
      </w:r>
    </w:p>
    <w:p w14:paraId="71B3FC56" w14:textId="77777777" w:rsidR="00272EA3" w:rsidRPr="00D747E5" w:rsidRDefault="00272EA3" w:rsidP="00272EA3">
      <w:r w:rsidRPr="00D747E5">
        <w:t>“When an applicant has suffered personal harm at the hands of only a few specific individuals, internal relocation would seem more reasonable” than seeking refuge in the U.S., Sessions wrote.</w:t>
      </w:r>
    </w:p>
    <w:p w14:paraId="20E4536C" w14:textId="77777777" w:rsidR="00272EA3" w:rsidRPr="00D747E5" w:rsidRDefault="00272EA3" w:rsidP="00272EA3">
      <w:r w:rsidRPr="001D2840">
        <w:rPr>
          <w:rStyle w:val="StyleUnderline"/>
        </w:rPr>
        <w:t>The attorney general’s skepticism that victims of abuse lack effective recourse in their home countries runs counter to reports published by the U.S. Department of State on human rights conditions in those countries</w:t>
      </w:r>
      <w:r w:rsidRPr="00D747E5">
        <w:t>.</w:t>
      </w:r>
    </w:p>
    <w:p w14:paraId="72612A87" w14:textId="77777777" w:rsidR="00272EA3" w:rsidRPr="00D747E5" w:rsidRDefault="00272EA3" w:rsidP="00272EA3">
      <w:r w:rsidRPr="00D747E5">
        <w:t xml:space="preserve">Whether the new policy will withstand court challenges remains to be seen. </w:t>
      </w:r>
      <w:r w:rsidRPr="001D2840">
        <w:rPr>
          <w:rStyle w:val="StyleUnderline"/>
        </w:rPr>
        <w:t>Legal experts said the law offering asylum to victims of domestic abuse and gang violence is well established in precedents that appeals court judges may be loath to set aside, despite the authority of the attorney general to guide asylum rules. But it may be years before the appeals courts weigh in. Until they do, the Sessions ruling stands</w:t>
      </w:r>
      <w:r w:rsidRPr="00D747E5">
        <w:t>.</w:t>
      </w:r>
    </w:p>
    <w:p w14:paraId="14A96426" w14:textId="77777777" w:rsidR="00272EA3" w:rsidRPr="00D747E5" w:rsidRDefault="00272EA3" w:rsidP="00272EA3">
      <w:r w:rsidRPr="00D747E5">
        <w:t>“</w:t>
      </w:r>
      <w:r w:rsidRPr="001D2840">
        <w:rPr>
          <w:rStyle w:val="StyleUnderline"/>
        </w:rPr>
        <w:t>All the careful advocacy work going on for more than 15 years was undone in one poorly reasoned, shallow opinion</w:t>
      </w:r>
      <w:r w:rsidRPr="00D747E5">
        <w:t xml:space="preserve">,” Benson said. Unlike other sweeping actions by the administration, such as its ban on immigration from certain countries in the Middle East and North Africa or its efforts to crack down on so-called sanctuary cities, </w:t>
      </w:r>
      <w:r w:rsidRPr="00401A4A">
        <w:rPr>
          <w:rStyle w:val="StyleUnderline"/>
        </w:rPr>
        <w:t>the Justice Department’s authority over immigration courts means this action will take effect right away</w:t>
      </w:r>
      <w:r w:rsidRPr="00D747E5">
        <w:t>.</w:t>
      </w:r>
    </w:p>
    <w:p w14:paraId="4173B6E2" w14:textId="77777777" w:rsidR="00272EA3" w:rsidRPr="00401A4A" w:rsidRDefault="00272EA3" w:rsidP="00272EA3">
      <w:pPr>
        <w:rPr>
          <w:rStyle w:val="StyleUnderline"/>
        </w:rPr>
      </w:pPr>
      <w:r w:rsidRPr="00D747E5">
        <w:t>“</w:t>
      </w:r>
      <w:r w:rsidRPr="00401A4A">
        <w:rPr>
          <w:rStyle w:val="StyleUnderline"/>
        </w:rPr>
        <w:t>His opinion controls the Board of Immigration [Appeals],” Benson said. “It controls border appeals. We can’t walk into a federal court tomorrow and get an injunction.”</w:t>
      </w:r>
    </w:p>
    <w:p w14:paraId="0F3BD4F8" w14:textId="77777777" w:rsidR="00272EA3" w:rsidRDefault="00272EA3" w:rsidP="00272EA3">
      <w:pPr>
        <w:pStyle w:val="Heading3"/>
      </w:pPr>
      <w:r>
        <w:t>T – Legal Immigration</w:t>
      </w:r>
    </w:p>
    <w:p w14:paraId="0565F1E8" w14:textId="77777777" w:rsidR="00272EA3" w:rsidRDefault="00272EA3" w:rsidP="00272EA3">
      <w:pPr>
        <w:pStyle w:val="Heading4"/>
      </w:pPr>
      <w:r>
        <w:t>Legal immigration includes the asylum process.</w:t>
      </w:r>
    </w:p>
    <w:p w14:paraId="32FE1385" w14:textId="77777777" w:rsidR="00272EA3" w:rsidRDefault="00272EA3" w:rsidP="00272EA3">
      <w:pPr>
        <w:pStyle w:val="Heading4"/>
      </w:pPr>
      <w:r>
        <w:t xml:space="preserve">Manuel, The Dallas Morning News reporter, Stone, </w:t>
      </w:r>
      <w:r w:rsidRPr="00DC6C3D">
        <w:t>Austin bureau fellow reporting on Texas politics and government</w:t>
      </w:r>
      <w:r>
        <w:t xml:space="preserve">, 18 </w:t>
      </w:r>
    </w:p>
    <w:p w14:paraId="583F9EAC" w14:textId="77777777" w:rsidR="00272EA3" w:rsidRDefault="00272EA3" w:rsidP="00272EA3">
      <w:r>
        <w:t>[Obed, Brianna</w:t>
      </w:r>
      <w:r w:rsidRPr="005444B1">
        <w:t xml:space="preserve">, </w:t>
      </w:r>
      <w:r>
        <w:t>6/22/18, The Dallas Morning News</w:t>
      </w:r>
      <w:r w:rsidRPr="005444B1">
        <w:t xml:space="preserve">, “What's the difference between legal immigration, asylum, refugees and DACA? Curious Texas explains,” https://www.dallasnews.com/life/curious-texas/2018/06/22/difference-legal-immigration-asylum-refugees-daca-curious-texas-explains, </w:t>
      </w:r>
      <w:r>
        <w:t>7/2/18</w:t>
      </w:r>
      <w:r w:rsidRPr="005444B1">
        <w:t xml:space="preserve">, </w:t>
      </w:r>
      <w:r>
        <w:t>KC</w:t>
      </w:r>
      <w:r w:rsidRPr="005444B1">
        <w:t>]</w:t>
      </w:r>
    </w:p>
    <w:p w14:paraId="1BB6FFA8" w14:textId="77777777" w:rsidR="00272EA3" w:rsidRPr="005444B1" w:rsidRDefault="00272EA3" w:rsidP="00272EA3">
      <w:pPr>
        <w:rPr>
          <w:u w:val="single"/>
        </w:rPr>
      </w:pPr>
      <w:r>
        <w:t xml:space="preserve"> “There are very, very limited categories of people who can come legally to the U.S., and it is a quite lengthy and complicated process even if you fit into one of those categories,” </w:t>
      </w:r>
      <w:r w:rsidRPr="005444B1">
        <w:rPr>
          <w:u w:val="single"/>
        </w:rPr>
        <w:t>said Denise Gilman, immigration clinic director at The University of Texas at Austin.</w:t>
      </w:r>
    </w:p>
    <w:p w14:paraId="567A9B55" w14:textId="77777777" w:rsidR="00272EA3" w:rsidRDefault="00272EA3" w:rsidP="00272EA3">
      <w:r w:rsidRPr="005444B1">
        <w:rPr>
          <w:u w:val="single"/>
        </w:rPr>
        <w:t xml:space="preserve">Ways to legally immigrate include seeking asylum or resettlement as a refugee, having employment or through close family ties, </w:t>
      </w:r>
      <w:r w:rsidRPr="005444B1">
        <w:t>Gilman said.</w:t>
      </w:r>
    </w:p>
    <w:p w14:paraId="38A5FAC6" w14:textId="77777777" w:rsidR="00272EA3" w:rsidRDefault="00272EA3" w:rsidP="00272EA3">
      <w:pPr>
        <w:pStyle w:val="Heading4"/>
      </w:pPr>
      <w:r>
        <w:t xml:space="preserve"> “immigration” means process to legal permanent residency, which includes asylees and adjustment of status</w:t>
      </w:r>
    </w:p>
    <w:p w14:paraId="5292512D" w14:textId="77777777" w:rsidR="00272EA3" w:rsidRPr="00193697" w:rsidRDefault="00272EA3" w:rsidP="00272EA3">
      <w:pPr>
        <w:rPr>
          <w:rStyle w:val="Style13ptBold"/>
        </w:rPr>
      </w:pPr>
      <w:r>
        <w:rPr>
          <w:rStyle w:val="Style13ptBold"/>
        </w:rPr>
        <w:t xml:space="preserve">Deardorff, Statistician at the U.S. Census Bureau, </w:t>
      </w:r>
      <w:proofErr w:type="spellStart"/>
      <w:r>
        <w:rPr>
          <w:rStyle w:val="Style13ptBold"/>
        </w:rPr>
        <w:t>Blumerman</w:t>
      </w:r>
      <w:proofErr w:type="spellEnd"/>
      <w:r>
        <w:rPr>
          <w:rStyle w:val="Style13ptBold"/>
        </w:rPr>
        <w:t>, Associate Director for Decennial Census Programs, 2001</w:t>
      </w:r>
    </w:p>
    <w:p w14:paraId="5240FD9E" w14:textId="77777777" w:rsidR="00272EA3" w:rsidRPr="00193697" w:rsidRDefault="00272EA3" w:rsidP="00272EA3">
      <w:r>
        <w:t xml:space="preserve">[Kevin, Lisa, 2001, “Evaluating components of International Migration: Estimates of the Foreign-Born Population by Migrant Status in 2000,” </w:t>
      </w:r>
      <w:hyperlink r:id="rId136" w:history="1">
        <w:r w:rsidRPr="0086463D">
          <w:rPr>
            <w:rStyle w:val="Hyperlink"/>
          </w:rPr>
          <w:t>https://census.gov/content/dam/Census/library/working-papers/2001/demo/POP-twps0058.pdf</w:t>
        </w:r>
      </w:hyperlink>
      <w:r>
        <w:t>, accessed 07/03/2018, AMS]</w:t>
      </w:r>
    </w:p>
    <w:p w14:paraId="224E812C" w14:textId="77777777" w:rsidR="00272EA3" w:rsidRPr="00193697" w:rsidRDefault="00272EA3" w:rsidP="00272EA3">
      <w:r w:rsidRPr="006D4AFF">
        <w:rPr>
          <w:rStyle w:val="StyleUnderline"/>
        </w:rPr>
        <w:t>The Immigration and Nationality Act defines legal immigration as the process by which a non-citizen of the United States is granted legal permanent residence</w:t>
      </w:r>
      <w:r>
        <w:t xml:space="preserve">. A non-citizen with legal permanent residence status may remain in the country, be employed, travel freely, and seek naturalization to become a U.S. citizen. </w:t>
      </w:r>
      <w:r w:rsidRPr="006D4AFF">
        <w:rPr>
          <w:rStyle w:val="StyleUnderline"/>
        </w:rPr>
        <w:t>Legal immigrants</w:t>
      </w:r>
      <w:r>
        <w:t xml:space="preserve">, as categorized by the Census Bureau, </w:t>
      </w:r>
      <w:r w:rsidRPr="006D4AFF">
        <w:rPr>
          <w:rStyle w:val="StyleUnderline"/>
        </w:rPr>
        <w:t>include new arrivals to the United States, people adjusting their migrant status to legal permanent resident</w:t>
      </w:r>
      <w:r>
        <w:t xml:space="preserve"> (including Special Agricultural Workers (SAWs) and pre-1982 entrants (LAWs)), </w:t>
      </w:r>
      <w:r w:rsidRPr="006D4AFF">
        <w:rPr>
          <w:rStyle w:val="StyleUnderline"/>
        </w:rPr>
        <w:t>asylees, and refugees</w:t>
      </w:r>
      <w:r>
        <w:t xml:space="preserve"> (Perry et al., 2001).</w:t>
      </w:r>
    </w:p>
    <w:p w14:paraId="38BE489B" w14:textId="77777777" w:rsidR="00272EA3" w:rsidRDefault="00272EA3" w:rsidP="00272EA3">
      <w:pPr>
        <w:pStyle w:val="Heading4"/>
      </w:pPr>
      <w:r>
        <w:t xml:space="preserve"> “immigration” only requires an intention for LPR</w:t>
      </w:r>
    </w:p>
    <w:p w14:paraId="76F4310E" w14:textId="77777777" w:rsidR="00272EA3" w:rsidRPr="008E3B6F" w:rsidRDefault="00272EA3" w:rsidP="00272EA3">
      <w:pPr>
        <w:rPr>
          <w:rStyle w:val="Style13ptBold"/>
        </w:rPr>
      </w:pPr>
      <w:proofErr w:type="spellStart"/>
      <w:r>
        <w:rPr>
          <w:rStyle w:val="Style13ptBold"/>
        </w:rPr>
        <w:t>Diffen</w:t>
      </w:r>
      <w:proofErr w:type="spellEnd"/>
      <w:r>
        <w:rPr>
          <w:rStyle w:val="Style13ptBold"/>
        </w:rPr>
        <w:t>, No Date</w:t>
      </w:r>
    </w:p>
    <w:p w14:paraId="110AE29F" w14:textId="77777777" w:rsidR="00272EA3" w:rsidRPr="008E3B6F" w:rsidRDefault="00272EA3" w:rsidP="00272EA3">
      <w:r>
        <w:t>[</w:t>
      </w:r>
      <w:proofErr w:type="spellStart"/>
      <w:r>
        <w:t>Diffen</w:t>
      </w:r>
      <w:proofErr w:type="spellEnd"/>
      <w:r>
        <w:t xml:space="preserve">, No Date, </w:t>
      </w:r>
      <w:proofErr w:type="spellStart"/>
      <w:r>
        <w:rPr>
          <w:i/>
        </w:rPr>
        <w:t>Diffen</w:t>
      </w:r>
      <w:proofErr w:type="spellEnd"/>
      <w:r>
        <w:t xml:space="preserve">, “Immigrant vs. Nonimmigrant,” </w:t>
      </w:r>
      <w:hyperlink r:id="rId137" w:history="1">
        <w:r w:rsidRPr="0086463D">
          <w:rPr>
            <w:rStyle w:val="Hyperlink"/>
          </w:rPr>
          <w:t>https://www.diffen.com/difference/Immigrant_vs_Nonimmigrant</w:t>
        </w:r>
      </w:hyperlink>
      <w:r>
        <w:t>, accessed 07/03/2018, AMS]</w:t>
      </w:r>
    </w:p>
    <w:p w14:paraId="69A49D0A" w14:textId="77777777" w:rsidR="00272EA3" w:rsidRPr="002949B3" w:rsidRDefault="00272EA3" w:rsidP="00272EA3">
      <w:r w:rsidRPr="002949B3">
        <w:t>Definition of immigrant and nonimmigrant</w:t>
      </w:r>
    </w:p>
    <w:p w14:paraId="6B297A12" w14:textId="77777777" w:rsidR="00272EA3" w:rsidRPr="008E3B6F" w:rsidRDefault="00272EA3" w:rsidP="00272EA3">
      <w:pPr>
        <w:rPr>
          <w:rStyle w:val="StyleUnderline"/>
        </w:rPr>
      </w:pPr>
      <w:r w:rsidRPr="008E3B6F">
        <w:rPr>
          <w:rStyle w:val="StyleUnderline"/>
        </w:rPr>
        <w:t>An immigrant visa is for individuals who want to permanently resettle in the destination country</w:t>
      </w:r>
      <w:r w:rsidRPr="002949B3">
        <w:t xml:space="preserve">. They may or may not want eventual citizenship of the country, although in most cases they do. </w:t>
      </w:r>
      <w:r w:rsidRPr="008E3B6F">
        <w:rPr>
          <w:rStyle w:val="StyleUnderline"/>
        </w:rPr>
        <w:t xml:space="preserve">In the case of an immigrant, the intention of permanent residence is clear and is made known </w:t>
      </w:r>
      <w:proofErr w:type="spellStart"/>
      <w:r w:rsidRPr="008E3B6F">
        <w:rPr>
          <w:rStyle w:val="StyleUnderline"/>
        </w:rPr>
        <w:t>before hand</w:t>
      </w:r>
      <w:proofErr w:type="spellEnd"/>
      <w:r w:rsidRPr="008E3B6F">
        <w:rPr>
          <w:rStyle w:val="StyleUnderline"/>
        </w:rPr>
        <w:t>.</w:t>
      </w:r>
    </w:p>
    <w:p w14:paraId="313D04E4" w14:textId="77777777" w:rsidR="00272EA3" w:rsidRPr="008E3B6F" w:rsidRDefault="00272EA3" w:rsidP="00272EA3">
      <w:pPr>
        <w:rPr>
          <w:rStyle w:val="StyleUnderline"/>
        </w:rPr>
      </w:pPr>
      <w:r w:rsidRPr="008E3B6F">
        <w:rPr>
          <w:rStyle w:val="StyleUnderline"/>
        </w:rPr>
        <w:t>A nonimmigrant visa is for individuals who want either a short or long-term stay (including a work permit) but do not want permanent residence in the destination country</w:t>
      </w:r>
      <w:r w:rsidRPr="002949B3">
        <w:t xml:space="preserve">. A non-immigrant may live in the country for several years without any application to permanently resettle. </w:t>
      </w:r>
      <w:r w:rsidRPr="008E3B6F">
        <w:rPr>
          <w:rStyle w:val="StyleUnderline"/>
        </w:rPr>
        <w:t>Many people in the nonimmigrant status later apply to change their status to immigrant because they may later want to settle in their adopted country permanently.</w:t>
      </w:r>
    </w:p>
    <w:p w14:paraId="0CF17E84" w14:textId="77777777" w:rsidR="00272EA3" w:rsidRPr="002949B3" w:rsidRDefault="00272EA3" w:rsidP="00272EA3">
      <w:bookmarkStart w:id="1" w:name="Examples_of_immigrant_and_nonimmigrant_v"/>
      <w:bookmarkEnd w:id="1"/>
      <w:r w:rsidRPr="002949B3">
        <w:t>Examples of immigrant and nonimmigrant visas for the United States</w:t>
      </w:r>
    </w:p>
    <w:p w14:paraId="278F3FB5" w14:textId="77777777" w:rsidR="00272EA3" w:rsidRDefault="00272EA3" w:rsidP="00272EA3">
      <w:pPr>
        <w:pStyle w:val="Heading4"/>
      </w:pPr>
      <w:r>
        <w:t>“immigration” includes LPRs and path to LPR</w:t>
      </w:r>
    </w:p>
    <w:p w14:paraId="3D8BCD9C" w14:textId="77777777" w:rsidR="00272EA3" w:rsidRPr="009C6EC0" w:rsidRDefault="00272EA3" w:rsidP="00272EA3">
      <w:pPr>
        <w:rPr>
          <w:rStyle w:val="Style13ptBold"/>
        </w:rPr>
      </w:pPr>
      <w:proofErr w:type="spellStart"/>
      <w:r>
        <w:rPr>
          <w:rStyle w:val="Style13ptBold"/>
        </w:rPr>
        <w:t>CitizenPath</w:t>
      </w:r>
      <w:proofErr w:type="spellEnd"/>
      <w:r>
        <w:rPr>
          <w:rStyle w:val="Style13ptBold"/>
        </w:rPr>
        <w:t>, No Date</w:t>
      </w:r>
    </w:p>
    <w:p w14:paraId="375B9EC2" w14:textId="77777777" w:rsidR="00272EA3" w:rsidRPr="009C6EC0" w:rsidRDefault="00272EA3" w:rsidP="00272EA3">
      <w:r>
        <w:t>[</w:t>
      </w:r>
      <w:proofErr w:type="spellStart"/>
      <w:r>
        <w:t>CitizenPath</w:t>
      </w:r>
      <w:proofErr w:type="spellEnd"/>
      <w:r>
        <w:t xml:space="preserve">, No Date, </w:t>
      </w:r>
      <w:proofErr w:type="spellStart"/>
      <w:r>
        <w:rPr>
          <w:i/>
        </w:rPr>
        <w:t>CitizenPath</w:t>
      </w:r>
      <w:proofErr w:type="spellEnd"/>
      <w:r>
        <w:t xml:space="preserve">, “What is the difference between an immigrant visa and nonimmigrant visa?” </w:t>
      </w:r>
      <w:hyperlink r:id="rId138" w:history="1">
        <w:r w:rsidRPr="0086463D">
          <w:rPr>
            <w:rStyle w:val="Hyperlink"/>
          </w:rPr>
          <w:t>https://citizenpath.com/faq/immigrant-nonimmigrant-visa/</w:t>
        </w:r>
      </w:hyperlink>
      <w:r>
        <w:t>, accessed 07/03/2018, AMS]</w:t>
      </w:r>
    </w:p>
    <w:p w14:paraId="50E63E16" w14:textId="77777777" w:rsidR="00272EA3" w:rsidRPr="007D58B0" w:rsidRDefault="00272EA3" w:rsidP="00272EA3">
      <w:r w:rsidRPr="007D58B0">
        <w:t>Immigrant Visa</w:t>
      </w:r>
    </w:p>
    <w:p w14:paraId="2BE8A204" w14:textId="77777777" w:rsidR="00272EA3" w:rsidRPr="007D58B0" w:rsidRDefault="00272EA3" w:rsidP="00272EA3">
      <w:r w:rsidRPr="002E1C99">
        <w:rPr>
          <w:rStyle w:val="StyleUnderline"/>
        </w:rPr>
        <w:t>The U.S. government grants an immigrant visa to foreign-born individuals who intend make the United States a permanent home</w:t>
      </w:r>
      <w:r w:rsidRPr="007D58B0">
        <w:t xml:space="preserve">. Synonymous terms for immigrant visa include: </w:t>
      </w:r>
      <w:r w:rsidRPr="002E1C99">
        <w:rPr>
          <w:rStyle w:val="StyleUnderline"/>
        </w:rPr>
        <w:t>permanent resident, immigrant, green card holder, and resident alien</w:t>
      </w:r>
      <w:r w:rsidRPr="007D58B0">
        <w:t xml:space="preserve">. Those with immigrant status may work in the United States and live within the U.S. with most of the privileges and rights as U.S. citizens. </w:t>
      </w:r>
      <w:r w:rsidRPr="002E1C99">
        <w:rPr>
          <w:rStyle w:val="StyleUnderline"/>
        </w:rPr>
        <w:t>To acquire an immigrant via, most people are </w:t>
      </w:r>
      <w:hyperlink r:id="rId139" w:history="1">
        <w:r w:rsidRPr="002E1C99">
          <w:rPr>
            <w:rStyle w:val="StyleUnderline"/>
          </w:rPr>
          <w:t>sponsored by a family member</w:t>
        </w:r>
      </w:hyperlink>
      <w:r w:rsidRPr="002E1C99">
        <w:rPr>
          <w:rStyle w:val="StyleUnderline"/>
        </w:rPr>
        <w:t> or employer in the United States. Other people may become permanent residents through refugee or asylum status or other humanitarian programs</w:t>
      </w:r>
      <w:r w:rsidRPr="007D58B0">
        <w:t>. Depending on the path, gaining immigrant status can be a lengthy and complex process.</w:t>
      </w:r>
    </w:p>
    <w:p w14:paraId="169C4CFF" w14:textId="77777777" w:rsidR="00272EA3" w:rsidRPr="007D58B0" w:rsidRDefault="00272EA3" w:rsidP="00272EA3">
      <w:r w:rsidRPr="007D58B0">
        <w:t>Nonimmigrant Visa</w:t>
      </w:r>
    </w:p>
    <w:p w14:paraId="05428870" w14:textId="77777777" w:rsidR="00272EA3" w:rsidRPr="007D58B0" w:rsidRDefault="00272EA3" w:rsidP="00272EA3">
      <w:r w:rsidRPr="002E1C99">
        <w:rPr>
          <w:rStyle w:val="StyleUnderline"/>
        </w:rPr>
        <w:t>The U.S. government grants other foreign-born individuals a nonimmigrant visa for the purposes of a temporary visit to the United States.</w:t>
      </w:r>
      <w:r w:rsidRPr="007D58B0">
        <w:t xml:space="preserve"> Generally, the terms of a nonimmigrant visa require that the visa holder depart the U.S. within a certain time frame. </w:t>
      </w:r>
      <w:r w:rsidRPr="002E1C99">
        <w:rPr>
          <w:rStyle w:val="StyleUnderline"/>
        </w:rPr>
        <w:t>The purpose for the visit may be tourism, business, temporary work, or school.</w:t>
      </w:r>
      <w:r w:rsidRPr="007D58B0">
        <w:t xml:space="preserve"> Once a person has entered the U.S. in nonimmigrant status, they are restricted to the activity or reason for which they were allowed entry. For example, someone with a student visa must continue to be enrolled in school to keep within the terms of the visa. </w:t>
      </w:r>
      <w:r w:rsidRPr="002E1C99">
        <w:rPr>
          <w:rStyle w:val="StyleUnderline"/>
        </w:rPr>
        <w:t>Most nonimmigrant visas are issued only to applicants who can demonstrate their intentions to return to their home country.</w:t>
      </w:r>
    </w:p>
    <w:p w14:paraId="6478F432" w14:textId="77777777" w:rsidR="00272EA3" w:rsidRPr="007D58B0" w:rsidRDefault="00272EA3" w:rsidP="00272EA3">
      <w:r w:rsidRPr="007D58B0">
        <w:t>Dual Intent Visas</w:t>
      </w:r>
    </w:p>
    <w:p w14:paraId="0F3D1542" w14:textId="77777777" w:rsidR="00272EA3" w:rsidRPr="007D58B0" w:rsidRDefault="00272EA3" w:rsidP="00272EA3">
      <w:r w:rsidRPr="007D58B0">
        <w:t>People applying for a nonimmigrant visa may be denied if they appear to have the true intention of visiting the U.S. for the purposes of obtaining immigrant status. Likewise, you may be violating the terms of your nonimmigrant visa if you come to the United States for the purposes of adjusting status to permanent resident status.</w:t>
      </w:r>
    </w:p>
    <w:p w14:paraId="35653874" w14:textId="77777777" w:rsidR="00272EA3" w:rsidRPr="007D58B0" w:rsidRDefault="00272EA3" w:rsidP="00272EA3">
      <w:r w:rsidRPr="002E1C99">
        <w:rPr>
          <w:rStyle w:val="StyleUnderline"/>
        </w:rPr>
        <w:t>There is a class of visas that allow this “dual intent,” coming to the United States in a nonimmigrant status with the eventual intention or possibility of becoming a permanent immigrant</w:t>
      </w:r>
      <w:r w:rsidRPr="007D58B0">
        <w:t xml:space="preserve">. Presently, only </w:t>
      </w:r>
      <w:r w:rsidRPr="002E1C99">
        <w:rPr>
          <w:rStyle w:val="StyleUnderline"/>
        </w:rPr>
        <w:t xml:space="preserve">E, H-1 and L nonimmigrant categories </w:t>
      </w:r>
      <w:proofErr w:type="gramStart"/>
      <w:r w:rsidRPr="002E1C99">
        <w:rPr>
          <w:rStyle w:val="StyleUnderline"/>
        </w:rPr>
        <w:t>are allowed to</w:t>
      </w:r>
      <w:proofErr w:type="gramEnd"/>
      <w:r w:rsidRPr="002E1C99">
        <w:rPr>
          <w:rStyle w:val="StyleUnderline"/>
        </w:rPr>
        <w:t xml:space="preserve"> enter and remain nonimmigrants while simultaneously pursuing permanent resident status.</w:t>
      </w:r>
      <w:r w:rsidRPr="007D58B0">
        <w:t xml:space="preserve"> When applying for a nonimmigrant visa, it is important that the applicant be able to demonstrate family and employment related ties to their country of origin. Without these ties, the visa officer from a U.S. consulate may conclude that the visa application is only a pretext for an intent to stay permanently U.S. and may deny the application.</w:t>
      </w:r>
    </w:p>
    <w:p w14:paraId="07338BD1" w14:textId="77777777" w:rsidR="00272EA3" w:rsidRDefault="00272EA3" w:rsidP="00272EA3">
      <w:pPr>
        <w:pStyle w:val="Heading4"/>
      </w:pPr>
      <w:r>
        <w:t>LPR includes asylum</w:t>
      </w:r>
    </w:p>
    <w:p w14:paraId="5F8783F3" w14:textId="77777777" w:rsidR="00272EA3" w:rsidRPr="00D5329C" w:rsidRDefault="00272EA3" w:rsidP="00272EA3">
      <w:pPr>
        <w:rPr>
          <w:rStyle w:val="Style13ptBold"/>
        </w:rPr>
      </w:pPr>
      <w:r>
        <w:rPr>
          <w:rStyle w:val="Style13ptBold"/>
        </w:rPr>
        <w:t>Immigration Equality, No Date</w:t>
      </w:r>
    </w:p>
    <w:p w14:paraId="6CDDF5DD" w14:textId="77777777" w:rsidR="00272EA3" w:rsidRPr="00D5329C" w:rsidRDefault="00272EA3" w:rsidP="00272EA3">
      <w:r>
        <w:t xml:space="preserve">[Immigration Equality, No Date, </w:t>
      </w:r>
      <w:r>
        <w:rPr>
          <w:i/>
        </w:rPr>
        <w:t>Immigration Equality</w:t>
      </w:r>
      <w:r>
        <w:t xml:space="preserve">, “If You’ve Won Asylum,” </w:t>
      </w:r>
      <w:r w:rsidRPr="00FF2237">
        <w:t>https://www.immigrationequality.org/get-legal-help/our-legal-resources/asylum/if-youve-won-asylum/#.WzwrodJKjtR</w:t>
      </w:r>
      <w:r>
        <w:t>, accessed 07/03/2018, AMS]</w:t>
      </w:r>
    </w:p>
    <w:p w14:paraId="1A2E1167" w14:textId="77777777" w:rsidR="00272EA3" w:rsidRDefault="00272EA3" w:rsidP="00272EA3">
      <w:r w:rsidRPr="00FF2237">
        <w:rPr>
          <w:rStyle w:val="StyleUnderline"/>
        </w:rPr>
        <w:t>A person who is granted asylum</w:t>
      </w:r>
      <w:r w:rsidRPr="001B133D">
        <w:t xml:space="preserve"> (often called an “asylee”) </w:t>
      </w:r>
      <w:r w:rsidRPr="00FF2237">
        <w:rPr>
          <w:rStyle w:val="StyleUnderline"/>
        </w:rPr>
        <w:t>has the immediate legal right to live and work in the United States</w:t>
      </w:r>
      <w:r w:rsidRPr="001B133D">
        <w:t>. Generally, most asylees choose to apply for an employment authorization document and other forms of state identity documents to prove that they have the legal authorization to live in the United States.</w:t>
      </w:r>
      <w:r>
        <w:t xml:space="preserve"> </w:t>
      </w:r>
      <w:r w:rsidRPr="001B133D">
        <w:t xml:space="preserve">Please note however, that </w:t>
      </w:r>
      <w:r w:rsidRPr="00FF2237">
        <w:rPr>
          <w:rStyle w:val="StyleUnderline"/>
        </w:rPr>
        <w:t>an asylee has immediate permission to work even without an employment authorization document</w:t>
      </w:r>
      <w:r w:rsidRPr="001B133D">
        <w:t>.</w:t>
      </w:r>
      <w:r>
        <w:t xml:space="preserve"> </w:t>
      </w:r>
      <w:r w:rsidRPr="001B133D">
        <w:t xml:space="preserve">While </w:t>
      </w:r>
      <w:r w:rsidRPr="00FF2237">
        <w:rPr>
          <w:rStyle w:val="StyleUnderline"/>
        </w:rPr>
        <w:t>asylum is a relatively secure immigration status to have in the United States</w:t>
      </w:r>
      <w:r w:rsidRPr="001B133D">
        <w:t>, there are certain limitations and responsibilities which come with the status.</w:t>
      </w:r>
    </w:p>
    <w:p w14:paraId="745E6878" w14:textId="77777777" w:rsidR="00272EA3" w:rsidRDefault="00272EA3" w:rsidP="00272EA3">
      <w:pPr>
        <w:pStyle w:val="Heading4"/>
      </w:pPr>
      <w:hyperlink r:id="rId140" w:history="1">
        <w:r>
          <w:rPr>
            <w:rStyle w:val="Hyperlink"/>
          </w:rPr>
          <w:t>“immigration”</w:t>
        </w:r>
      </w:hyperlink>
      <w:r>
        <w:rPr>
          <w:rStyle w:val="Hyperlink"/>
        </w:rPr>
        <w:t xml:space="preserve"> includes refugees</w:t>
      </w:r>
    </w:p>
    <w:p w14:paraId="64DAAB71" w14:textId="77777777" w:rsidR="00272EA3" w:rsidRPr="00D5329C" w:rsidRDefault="00272EA3" w:rsidP="00272EA3">
      <w:pPr>
        <w:rPr>
          <w:rStyle w:val="Style13ptBold"/>
        </w:rPr>
      </w:pPr>
      <w:proofErr w:type="spellStart"/>
      <w:r>
        <w:rPr>
          <w:rStyle w:val="Style13ptBold"/>
        </w:rPr>
        <w:t>Hirby</w:t>
      </w:r>
      <w:proofErr w:type="spellEnd"/>
      <w:r>
        <w:rPr>
          <w:rStyle w:val="Style13ptBold"/>
        </w:rPr>
        <w:t>, Law Dictionary, No Date</w:t>
      </w:r>
    </w:p>
    <w:p w14:paraId="33F004F7" w14:textId="77777777" w:rsidR="00272EA3" w:rsidRPr="00D5329C" w:rsidRDefault="00272EA3" w:rsidP="00272EA3">
      <w:r w:rsidRPr="00D5329C">
        <w:t>[</w:t>
      </w:r>
      <w:r>
        <w:t xml:space="preserve">James, no date, </w:t>
      </w:r>
      <w:r>
        <w:rPr>
          <w:i/>
        </w:rPr>
        <w:t>The Law Dictionary</w:t>
      </w:r>
      <w:r>
        <w:t xml:space="preserve">, “Ways to Legally Immigrate to America,” </w:t>
      </w:r>
      <w:hyperlink r:id="rId141" w:history="1">
        <w:r w:rsidRPr="0086463D">
          <w:rPr>
            <w:rStyle w:val="Hyperlink"/>
          </w:rPr>
          <w:t>https://thelawdictionary.org/article/ways-to-legally-immigrate-to-america/</w:t>
        </w:r>
      </w:hyperlink>
      <w:r>
        <w:t>, accessed 07/03/2018, AMS]</w:t>
      </w:r>
    </w:p>
    <w:p w14:paraId="19FB3553" w14:textId="77777777" w:rsidR="00272EA3" w:rsidRPr="00D5329C" w:rsidRDefault="00272EA3" w:rsidP="00272EA3">
      <w:pPr>
        <w:rPr>
          <w:rStyle w:val="StyleUnderline"/>
        </w:rPr>
      </w:pPr>
      <w:r w:rsidRPr="00D5329C">
        <w:rPr>
          <w:rStyle w:val="StyleUnderline"/>
        </w:rPr>
        <w:t>The granting of immigration status is primarily based on reuniting family members and protecting refugees who desire to become US citizens or Legal Permanent Residents (LPRs</w:t>
      </w:r>
      <w:proofErr w:type="gramStart"/>
      <w:r w:rsidRPr="00D5329C">
        <w:rPr>
          <w:rStyle w:val="StyleUnderline"/>
        </w:rPr>
        <w:t>), and</w:t>
      </w:r>
      <w:proofErr w:type="gramEnd"/>
      <w:r w:rsidRPr="00D5329C">
        <w:rPr>
          <w:rStyle w:val="StyleUnderline"/>
        </w:rPr>
        <w:t xml:space="preserve"> acquiring individuals with critical skills </w:t>
      </w:r>
      <w:r w:rsidRPr="00D5329C">
        <w:t>needed in America</w:t>
      </w:r>
      <w:r w:rsidRPr="00D5329C">
        <w:rPr>
          <w:rStyle w:val="StyleUnderline"/>
        </w:rPr>
        <w:t xml:space="preserve"> who will enter the country with permanent or temporary visas.</w:t>
      </w:r>
    </w:p>
    <w:p w14:paraId="55397077" w14:textId="77777777" w:rsidR="00272EA3" w:rsidRDefault="00272EA3" w:rsidP="00272EA3">
      <w:pPr>
        <w:pStyle w:val="Heading4"/>
      </w:pPr>
      <w:r>
        <w:t>Asylees can apply for LPR status</w:t>
      </w:r>
    </w:p>
    <w:p w14:paraId="179C71BB" w14:textId="77777777" w:rsidR="00272EA3" w:rsidRPr="00525D63" w:rsidRDefault="00272EA3" w:rsidP="00272EA3">
      <w:pPr>
        <w:rPr>
          <w:rStyle w:val="Style13ptBold"/>
        </w:rPr>
      </w:pPr>
      <w:r>
        <w:rPr>
          <w:rStyle w:val="Style13ptBold"/>
        </w:rPr>
        <w:t>USCIS, No Date</w:t>
      </w:r>
    </w:p>
    <w:p w14:paraId="67C3C702" w14:textId="77777777" w:rsidR="00272EA3" w:rsidRPr="00525D63" w:rsidRDefault="00272EA3" w:rsidP="00272EA3">
      <w:r w:rsidRPr="00525D63">
        <w:t>[</w:t>
      </w:r>
      <w:r>
        <w:t xml:space="preserve">United States Citizenship and Immigration Services, No Date, </w:t>
      </w:r>
      <w:r>
        <w:rPr>
          <w:i/>
        </w:rPr>
        <w:t>USCIS</w:t>
      </w:r>
      <w:r>
        <w:t xml:space="preserve">, “Green Card for Asylees,” </w:t>
      </w:r>
      <w:hyperlink r:id="rId142" w:history="1">
        <w:r w:rsidRPr="0086463D">
          <w:rPr>
            <w:rStyle w:val="Hyperlink"/>
          </w:rPr>
          <w:t>https://www.uscis.gov/greencard/asylees</w:t>
        </w:r>
      </w:hyperlink>
      <w:r>
        <w:t>, accessed 07/03/2018, AMS]</w:t>
      </w:r>
    </w:p>
    <w:p w14:paraId="5CB67AC8" w14:textId="77777777" w:rsidR="00272EA3" w:rsidRPr="00525D63" w:rsidRDefault="00272EA3" w:rsidP="00272EA3">
      <w:pPr>
        <w:rPr>
          <w:rStyle w:val="StyleUnderline"/>
        </w:rPr>
      </w:pPr>
      <w:r w:rsidRPr="00525D63">
        <w:rPr>
          <w:rStyle w:val="StyleUnderline"/>
        </w:rPr>
        <w:t>U.S. immigration law allows asylees to apply for lawful permanent resident (LPR) status after they have been physically present in the U.S. for at least one year since being granted asylum.</w:t>
      </w:r>
    </w:p>
    <w:p w14:paraId="5F912970" w14:textId="77777777" w:rsidR="00272EA3" w:rsidRPr="007F7E57" w:rsidRDefault="00272EA3" w:rsidP="00272EA3"/>
    <w:p w14:paraId="5EEFA546" w14:textId="77777777" w:rsidR="00272EA3" w:rsidRDefault="00272EA3" w:rsidP="00272EA3">
      <w:pPr>
        <w:pStyle w:val="Heading1"/>
      </w:pPr>
      <w:r>
        <w:t>2AC Disadvantages</w:t>
      </w:r>
    </w:p>
    <w:p w14:paraId="2AA44460" w14:textId="77777777" w:rsidR="00272EA3" w:rsidRDefault="00272EA3" w:rsidP="00272EA3">
      <w:pPr>
        <w:pStyle w:val="Heading2"/>
      </w:pPr>
      <w:r>
        <w:t>K of DAs</w:t>
      </w:r>
    </w:p>
    <w:p w14:paraId="7ADFD776" w14:textId="77777777" w:rsidR="00272EA3" w:rsidRPr="009C0B91" w:rsidRDefault="00272EA3" w:rsidP="00272EA3">
      <w:pPr>
        <w:pStyle w:val="Heading3"/>
      </w:pPr>
      <w:proofErr w:type="spellStart"/>
      <w:r>
        <w:t>Disad</w:t>
      </w:r>
      <w:proofErr w:type="spellEnd"/>
      <w:r>
        <w:t xml:space="preserve"> Replicates Fear of Arrest</w:t>
      </w:r>
    </w:p>
    <w:p w14:paraId="7859B9BB" w14:textId="77777777" w:rsidR="00272EA3" w:rsidRDefault="00272EA3" w:rsidP="00272EA3">
      <w:pPr>
        <w:pStyle w:val="Heading4"/>
      </w:pPr>
      <w:r>
        <w:t>Neg strategy constitute fear-mongering anti-immigrant rhetoric [explain specifics of DA] – contributes to fear of arrest and detention worsens structural violence when unwilling and unable to report gender violence</w:t>
      </w:r>
    </w:p>
    <w:p w14:paraId="2537427B" w14:textId="77777777" w:rsidR="00272EA3" w:rsidRPr="00887D98" w:rsidRDefault="00272EA3" w:rsidP="00272EA3">
      <w:pPr>
        <w:rPr>
          <w:b/>
          <w:sz w:val="26"/>
          <w:szCs w:val="26"/>
        </w:rPr>
      </w:pPr>
      <w:r w:rsidRPr="00887D98">
        <w:rPr>
          <w:b/>
          <w:sz w:val="26"/>
          <w:szCs w:val="26"/>
        </w:rPr>
        <w:t>Hallock, Consultant providing research support, Immigration Policy Program, Migration Policy Institute, et al, 2018</w:t>
      </w:r>
    </w:p>
    <w:p w14:paraId="53FE32C9" w14:textId="77777777" w:rsidR="00272EA3" w:rsidRPr="008A3C22" w:rsidRDefault="00272EA3" w:rsidP="00272EA3">
      <w:r>
        <w:t xml:space="preserve">(Jeffrey, </w:t>
      </w:r>
      <w:r w:rsidRPr="00FF0F5E">
        <w:t>Ariel G. Ruiz Soto</w:t>
      </w:r>
      <w:r>
        <w:t xml:space="preserve">, Associate Policy Analysis, Migration Policy Institute, and Michael Fix, </w:t>
      </w:r>
      <w:r w:rsidRPr="004738AE">
        <w:t xml:space="preserve">Senior Fellow </w:t>
      </w:r>
      <w:r>
        <w:t>and former president, Migration Policy Institute, “</w:t>
      </w:r>
      <w:r w:rsidRPr="004738AE">
        <w:t>In Search of Safety, Growing Numbers of Women Flee Central America</w:t>
      </w:r>
      <w:r>
        <w:t xml:space="preserve">”, Migration Policy Institute, MAY 30, 2018, </w:t>
      </w:r>
      <w:hyperlink r:id="rId143" w:history="1">
        <w:r w:rsidRPr="00CB13C9">
          <w:rPr>
            <w:rStyle w:val="Hyperlink"/>
          </w:rPr>
          <w:t>https://www.migrationpolicy.org/article/search-safety-growing-numbers-women-flee-central-america</w:t>
        </w:r>
      </w:hyperlink>
      <w:r>
        <w:t>, accessed 6/26/18, GDI-JG)</w:t>
      </w:r>
    </w:p>
    <w:p w14:paraId="59EF3B82" w14:textId="77777777" w:rsidR="00272EA3" w:rsidRPr="008D7E01" w:rsidRDefault="00272EA3" w:rsidP="00272EA3">
      <w:r>
        <w:t>*We do not endorse the gendered language of the term “Latino”</w:t>
      </w:r>
    </w:p>
    <w:p w14:paraId="49CAD90C" w14:textId="77777777" w:rsidR="00272EA3" w:rsidRPr="00D33D92" w:rsidRDefault="00272EA3" w:rsidP="00272EA3">
      <w:pPr>
        <w:rPr>
          <w:rStyle w:val="StyleUnderline"/>
        </w:rPr>
      </w:pPr>
      <w:r w:rsidRPr="00D33D92">
        <w:rPr>
          <w:rStyle w:val="StyleUnderline"/>
        </w:rPr>
        <w:t>New fears of arrest and detention</w:t>
      </w:r>
      <w:r>
        <w:t xml:space="preserve"> resulting </w:t>
      </w:r>
      <w:r w:rsidRPr="00D33D92">
        <w:rPr>
          <w:rStyle w:val="StyleUnderline"/>
        </w:rPr>
        <w:t>from anti-immigrant rhetoric</w:t>
      </w:r>
      <w:r>
        <w:t xml:space="preserve"> and changing interior enforcement priorities </w:t>
      </w:r>
      <w:r w:rsidRPr="00D33D92">
        <w:rPr>
          <w:rStyle w:val="StyleUnderline"/>
        </w:rPr>
        <w:t xml:space="preserve">are also affecting immigrants’ lived experiences, </w:t>
      </w:r>
      <w:r w:rsidRPr="00D33D92">
        <w:rPr>
          <w:rStyle w:val="Emphasis"/>
        </w:rPr>
        <w:t>including those of women</w:t>
      </w:r>
      <w:r>
        <w:t xml:space="preserve">. Though women have consistently accounted for less than 10 percent of arrests by U.S. Immigration and Customs Enforcement (ICE), and overall arrests by ICE remain below the record level seen during the Obama administration between FY 2009-12, </w:t>
      </w:r>
      <w:r w:rsidRPr="00D33D92">
        <w:rPr>
          <w:rStyle w:val="StyleUnderline"/>
        </w:rPr>
        <w:t xml:space="preserve">unauthorized immigrants without criminal backgrounds made up a greater share of ICE arrests in </w:t>
      </w:r>
      <w:r>
        <w:t xml:space="preserve">FY </w:t>
      </w:r>
      <w:r w:rsidRPr="00D33D92">
        <w:rPr>
          <w:rStyle w:val="StyleUnderline"/>
        </w:rPr>
        <w:t xml:space="preserve">2017 than in </w:t>
      </w:r>
      <w:r>
        <w:t xml:space="preserve">FY </w:t>
      </w:r>
      <w:r w:rsidRPr="00D33D92">
        <w:rPr>
          <w:rStyle w:val="StyleUnderline"/>
        </w:rPr>
        <w:t>2015 and 2016</w:t>
      </w:r>
      <w:r>
        <w:t xml:space="preserve">. </w:t>
      </w:r>
      <w:r w:rsidRPr="00D33D92">
        <w:rPr>
          <w:rStyle w:val="StyleUnderline"/>
        </w:rPr>
        <w:t>This shift has generated feelings of vulnerability and anxiety about deportation among both authorized and unauthorized migrants, men and women alike.</w:t>
      </w:r>
    </w:p>
    <w:p w14:paraId="05F56DA4" w14:textId="77777777" w:rsidR="00272EA3" w:rsidRDefault="00272EA3" w:rsidP="00272EA3">
      <w:r w:rsidRPr="00D33D92">
        <w:rPr>
          <w:rStyle w:val="StyleUnderline"/>
        </w:rPr>
        <w:t>Unauthorized mothers have reportedly been less willing to walk their children to school or take them for doctor visits</w:t>
      </w:r>
      <w:r>
        <w:t xml:space="preserve"> </w:t>
      </w:r>
      <w:r w:rsidRPr="00D33D92">
        <w:rPr>
          <w:rStyle w:val="StyleUnderline"/>
        </w:rPr>
        <w:t>as they worry they could be detained while performing otherwise routine care practices</w:t>
      </w:r>
      <w:r>
        <w:t xml:space="preserve">. Furthermore, </w:t>
      </w:r>
      <w:r w:rsidRPr="00014447">
        <w:rPr>
          <w:rStyle w:val="StyleUnderline"/>
        </w:rPr>
        <w:t>reporting of rapes and domestic violence has fallen</w:t>
      </w:r>
      <w:r w:rsidRPr="00014447">
        <w:t xml:space="preserve"> among Latino communities</w:t>
      </w:r>
      <w:r>
        <w:t xml:space="preserve"> in major U.S. cities, and </w:t>
      </w:r>
      <w:r w:rsidRPr="00014447">
        <w:rPr>
          <w:rStyle w:val="Emphasis"/>
        </w:rPr>
        <w:t>police commissioners in Houston and Los Angeles expressed concern that fear of deportation is deterring victims from reporting crimes</w:t>
      </w:r>
      <w:r>
        <w:t xml:space="preserve">. </w:t>
      </w:r>
      <w:r w:rsidRPr="00014447">
        <w:rPr>
          <w:rStyle w:val="StyleUnderline"/>
        </w:rPr>
        <w:t xml:space="preserve">Some 506 pregnant women were detained by ICE between January 1 and March 20, 2018, </w:t>
      </w:r>
      <w:r>
        <w:t>while during the latter years of the Obama administration, ICE generally released pregnant women pending immigration hearings.</w:t>
      </w:r>
    </w:p>
    <w:p w14:paraId="337BDC9C" w14:textId="77777777" w:rsidR="00272EA3" w:rsidRDefault="00272EA3" w:rsidP="00272EA3">
      <w:pPr>
        <w:pStyle w:val="Heading4"/>
      </w:pPr>
      <w:r>
        <w:t>The negative’s arguments replicate ICE prejudice – that replicates domestic violence</w:t>
      </w:r>
    </w:p>
    <w:p w14:paraId="31CB10B5" w14:textId="77777777" w:rsidR="00272EA3" w:rsidRPr="00887D98" w:rsidRDefault="00272EA3" w:rsidP="00272EA3">
      <w:pPr>
        <w:rPr>
          <w:b/>
          <w:sz w:val="26"/>
          <w:szCs w:val="26"/>
        </w:rPr>
      </w:pPr>
      <w:proofErr w:type="spellStart"/>
      <w:r w:rsidRPr="00887D98">
        <w:rPr>
          <w:b/>
          <w:sz w:val="26"/>
          <w:szCs w:val="26"/>
        </w:rPr>
        <w:t>Stillman</w:t>
      </w:r>
      <w:proofErr w:type="spellEnd"/>
      <w:r w:rsidRPr="00887D98">
        <w:rPr>
          <w:b/>
          <w:sz w:val="26"/>
          <w:szCs w:val="26"/>
        </w:rPr>
        <w:t>, reporter, The New Yorker, 2018</w:t>
      </w:r>
    </w:p>
    <w:p w14:paraId="564CC6E5" w14:textId="77777777" w:rsidR="00272EA3" w:rsidRPr="00111169" w:rsidRDefault="00272EA3" w:rsidP="00272EA3">
      <w:r>
        <w:t>(Sarah, “</w:t>
      </w:r>
      <w:r w:rsidRPr="00F16E3A">
        <w:t>No Refuge</w:t>
      </w:r>
      <w:r>
        <w:t>”, The New Yorker, January 15, 2018, accessed via LexisNexis, accessed 6/28/18, GDI-JG)</w:t>
      </w:r>
    </w:p>
    <w:p w14:paraId="5A77228C" w14:textId="77777777" w:rsidR="00272EA3" w:rsidRPr="00111169" w:rsidRDefault="00272EA3" w:rsidP="00272EA3">
      <w:pPr>
        <w:rPr>
          <w:rStyle w:val="StyleUnderline"/>
        </w:rPr>
      </w:pPr>
      <w:r w:rsidRPr="004B795F">
        <w:rPr>
          <w:rStyle w:val="StyleUnderline"/>
        </w:rPr>
        <w:t>Under Trump, ICE arrests of undocumented immigrants</w:t>
      </w:r>
      <w:r>
        <w:t>-including those accused, but not convicted, of minor crimes-</w:t>
      </w:r>
      <w:r w:rsidRPr="004B795F">
        <w:rPr>
          <w:rStyle w:val="StyleUnderline"/>
        </w:rPr>
        <w:t>have gone up by nearly forty per cent</w:t>
      </w:r>
      <w:r>
        <w:t xml:space="preserve">. Trump describes these roundups to the electorate as a public-safety measure, but </w:t>
      </w:r>
      <w:r w:rsidRPr="004B795F">
        <w:rPr>
          <w:rStyle w:val="StyleUnderline"/>
        </w:rPr>
        <w:t xml:space="preserve">many law-enforcement leaders argue that they can have the opposite effect, lowering the rate at which crimes are reported. </w:t>
      </w:r>
      <w:r>
        <w:t xml:space="preserve">In February, a group of sixty law-enforcement officials warned, in a letter to Congress, that Trump's policies "could harm community trust and make it harder for state and local law enforcement agencies to do our jobs." In March, </w:t>
      </w:r>
      <w:r w:rsidRPr="004B795F">
        <w:rPr>
          <w:rStyle w:val="StyleUnderline"/>
        </w:rPr>
        <w:t>Los Angeles's police chief noted that reports of sexual assault among the city's Latino population had declined twenty-five per cent in the first three months of 2017, Trump's first months in office</w:t>
      </w:r>
      <w:r>
        <w:t xml:space="preserve">. </w:t>
      </w:r>
      <w:r w:rsidRPr="004B795F">
        <w:rPr>
          <w:rStyle w:val="StyleUnderline"/>
        </w:rPr>
        <w:t>Domestic-violence reports dropped ten per cent.</w:t>
      </w:r>
      <w:r>
        <w:t xml:space="preserve"> (The decline was not found among other ethnic groups.) In April, </w:t>
      </w:r>
      <w:r w:rsidRPr="00111169">
        <w:rPr>
          <w:rStyle w:val="StyleUnderline"/>
        </w:rPr>
        <w:t>Houston's police chief noted that the number of Hispanics reporting rape was down more than forty per cent.</w:t>
      </w:r>
    </w:p>
    <w:p w14:paraId="27752928" w14:textId="77777777" w:rsidR="00272EA3" w:rsidRDefault="00272EA3" w:rsidP="00272EA3">
      <w:r w:rsidRPr="00111169">
        <w:rPr>
          <w:rStyle w:val="StyleUnderline"/>
        </w:rPr>
        <w:t>My team and I filed public-record requests in the twenty U.S. cities with the highest populations of undocumented immigrants</w:t>
      </w:r>
      <w:r>
        <w:t xml:space="preserve">, </w:t>
      </w:r>
      <w:proofErr w:type="gramStart"/>
      <w:r>
        <w:t>in order to</w:t>
      </w:r>
      <w:proofErr w:type="gramEnd"/>
      <w:r>
        <w:t xml:space="preserve"> determine the extent of this change. </w:t>
      </w:r>
      <w:r w:rsidRPr="00111169">
        <w:rPr>
          <w:rStyle w:val="Emphasis"/>
        </w:rPr>
        <w:t>We obtained sexual-assault and domestic-violence reports from heavily Hispanic neighborhoods</w:t>
      </w:r>
      <w:r>
        <w:t>, and contacted more than a hundred police departments, district attorneys, legal-services providers, and domestic-violence shelters.</w:t>
      </w:r>
    </w:p>
    <w:p w14:paraId="54B8A445" w14:textId="77777777" w:rsidR="00272EA3" w:rsidRDefault="00272EA3" w:rsidP="00272EA3">
      <w:pPr>
        <w:pStyle w:val="Heading2"/>
      </w:pPr>
      <w:r>
        <w:t>Generic Link Answers</w:t>
      </w:r>
    </w:p>
    <w:p w14:paraId="4A82C282" w14:textId="77777777" w:rsidR="00272EA3" w:rsidRDefault="00272EA3" w:rsidP="00272EA3">
      <w:pPr>
        <w:pStyle w:val="Heading3"/>
      </w:pPr>
      <w:r>
        <w:t>Links Non-Unique – Reversal of Asylum Detention SQ</w:t>
      </w:r>
    </w:p>
    <w:p w14:paraId="156CCE18" w14:textId="77777777" w:rsidR="00272EA3" w:rsidRDefault="00272EA3" w:rsidP="00272EA3">
      <w:pPr>
        <w:pStyle w:val="Heading4"/>
      </w:pPr>
      <w:r>
        <w:t>Links are non-unique – federal court blocking Trump detention of asylees proves – but the exclusion of domestic violence asylees persists</w:t>
      </w:r>
    </w:p>
    <w:p w14:paraId="0A2B3288" w14:textId="77777777" w:rsidR="00272EA3" w:rsidRDefault="00272EA3" w:rsidP="00272EA3">
      <w:pPr>
        <w:rPr>
          <w:b/>
          <w:sz w:val="26"/>
          <w:szCs w:val="26"/>
        </w:rPr>
      </w:pPr>
      <w:r w:rsidRPr="00A8329E">
        <w:rPr>
          <w:b/>
          <w:sz w:val="26"/>
          <w:szCs w:val="26"/>
        </w:rPr>
        <w:t>Human Rights First, non-profit, nonpartisan international human rights organization, 7-2-2018</w:t>
      </w:r>
    </w:p>
    <w:p w14:paraId="363E4DA5" w14:textId="77777777" w:rsidR="00272EA3" w:rsidRPr="00A8329E" w:rsidRDefault="00272EA3" w:rsidP="00272EA3">
      <w:r>
        <w:t>(Human Rights First, “</w:t>
      </w:r>
      <w:r w:rsidRPr="00A8329E">
        <w:t>Federal Court Blocks Trump Administration’s Arbitrary Detention of Asylum Seekers</w:t>
      </w:r>
      <w:r>
        <w:t xml:space="preserve">”, </w:t>
      </w:r>
      <w:r w:rsidRPr="00A8329E">
        <w:t>July 02, 2018</w:t>
      </w:r>
      <w:r>
        <w:t xml:space="preserve">, </w:t>
      </w:r>
      <w:hyperlink r:id="rId144" w:history="1">
        <w:r w:rsidRPr="006F5596">
          <w:rPr>
            <w:rStyle w:val="Hyperlink"/>
          </w:rPr>
          <w:t>https://www.humanrightsfirst.org/press-release/federal-court-blocks-trump-administration-s-arbitrary-detention-asylum-seekers</w:t>
        </w:r>
      </w:hyperlink>
      <w:r>
        <w:t>, accessed 7/3/18, GDI-JG)</w:t>
      </w:r>
    </w:p>
    <w:p w14:paraId="0F357C4D" w14:textId="77777777" w:rsidR="00272EA3" w:rsidRDefault="00272EA3" w:rsidP="00272EA3">
      <w:r>
        <w:t xml:space="preserve">WASHINGTON — </w:t>
      </w:r>
      <w:r w:rsidRPr="00444210">
        <w:rPr>
          <w:rStyle w:val="StyleUnderline"/>
        </w:rPr>
        <w:t>A federal court has blocked the arbitrary detention of asylum seekers fleeing persecution, torture, or death in their countries of origin</w:t>
      </w:r>
      <w:r>
        <w:t xml:space="preserve">. </w:t>
      </w:r>
      <w:r w:rsidRPr="00444210">
        <w:rPr>
          <w:rStyle w:val="StyleUnderline"/>
        </w:rPr>
        <w:t>It also ordered a case-by-case review of whether each asylum seeker in the class-action lawsuit should be released on humanitarian parole</w:t>
      </w:r>
      <w:r>
        <w:t xml:space="preserve">. The ruling stems from a challenge brought by Human Rights First along with the American Civil Liberties Union, the Center for Gender and Refugee Studies, and Covington &amp; Burling LLP. </w:t>
      </w:r>
    </w:p>
    <w:p w14:paraId="11EE42C8" w14:textId="77777777" w:rsidR="00272EA3" w:rsidRDefault="00272EA3" w:rsidP="00272EA3">
      <w:r>
        <w:t xml:space="preserve">Government policy stipulates that asylum seekers be granted humanitarian parole as they await their immigration proceedings, provided they meet a series of stringent requirements. Instead, the Trump administration has categorically jailed them indefinitely, in violation of the Constitution, U.S. immigration laws, and the Department of Homeland Security’s own written policy. </w:t>
      </w:r>
      <w:r w:rsidRPr="00444210">
        <w:rPr>
          <w:rStyle w:val="StyleUnderline"/>
        </w:rPr>
        <w:t xml:space="preserve">The lawsuit targets five U.S. Immigration and Customs Enforcement field offices that have almost entirely stopped granting parole since early 2017. </w:t>
      </w:r>
      <w:r>
        <w:t xml:space="preserve">Those offices are Detroit (which covers Michigan and Ohio), El Paso (which covers New Mexico and West Texas), Los Angeles, Newark (which covers New Jersey), and Philadelphia (which covers Pennsylvania). </w:t>
      </w:r>
    </w:p>
    <w:p w14:paraId="7C84BDF5" w14:textId="77777777" w:rsidR="00272EA3" w:rsidRPr="00AF38B8" w:rsidRDefault="00272EA3" w:rsidP="00272EA3">
      <w:r>
        <w:t>“</w:t>
      </w:r>
      <w:r w:rsidRPr="00444210">
        <w:rPr>
          <w:rStyle w:val="StyleUnderline"/>
        </w:rPr>
        <w:t>Today’s decision will have an enormous impact on asylum seekers, who pose no risk, and are currently languishing in detention. It is a rejection of the Trump Administration’s blanket policy of denying parole to those seeking protection in this country</w:t>
      </w:r>
      <w:r>
        <w:t>. We hope that our clients and those like them will no longer be wrongly held in prison-like conditions," said Human Rights First’s Legal Director Hardy Vieux.</w:t>
      </w:r>
    </w:p>
    <w:p w14:paraId="0B784EE7" w14:textId="77777777" w:rsidR="00272EA3" w:rsidRDefault="00272EA3" w:rsidP="00272EA3">
      <w:pPr>
        <w:pStyle w:val="Heading3"/>
      </w:pPr>
      <w:r>
        <w:t>No Link – AT: Floodgates</w:t>
      </w:r>
    </w:p>
    <w:p w14:paraId="2177A0CD" w14:textId="77777777" w:rsidR="00272EA3" w:rsidRDefault="00272EA3" w:rsidP="00272EA3">
      <w:pPr>
        <w:pStyle w:val="Heading4"/>
      </w:pPr>
      <w:r>
        <w:t>Fear of opening the floodgates is misplaced when applied to domestic violence—multiple reasons</w:t>
      </w:r>
    </w:p>
    <w:p w14:paraId="0560AABF" w14:textId="77777777" w:rsidR="00272EA3" w:rsidRPr="001A65D1" w:rsidRDefault="00272EA3" w:rsidP="00272EA3">
      <w:pPr>
        <w:rPr>
          <w:rStyle w:val="Style13ptBold"/>
        </w:rPr>
      </w:pPr>
      <w:proofErr w:type="spellStart"/>
      <w:r>
        <w:rPr>
          <w:rStyle w:val="Style13ptBold"/>
        </w:rPr>
        <w:t>Bachimair</w:t>
      </w:r>
      <w:proofErr w:type="spellEnd"/>
      <w:r>
        <w:rPr>
          <w:rStyle w:val="Style13ptBold"/>
        </w:rPr>
        <w:t>, J.D. Candidate, Cornell Law School, 2016</w:t>
      </w:r>
    </w:p>
    <w:p w14:paraId="688325CB" w14:textId="77777777" w:rsidR="00272EA3" w:rsidRPr="001A65D1" w:rsidRDefault="00272EA3" w:rsidP="00272EA3">
      <w:r>
        <w:t xml:space="preserve">[Johanna, 2016, </w:t>
      </w:r>
      <w:r>
        <w:rPr>
          <w:i/>
        </w:rPr>
        <w:t>Cornell Law Review</w:t>
      </w:r>
      <w:r>
        <w:t xml:space="preserve">, “Asylum at Last: Matter of A-R-C-G-'s Impact on Domestic Violence Victims Seeking Asylum,” Volume 101, Issue 4, Article 4, </w:t>
      </w:r>
      <w:proofErr w:type="spellStart"/>
      <w:r>
        <w:t>pgs</w:t>
      </w:r>
      <w:proofErr w:type="spellEnd"/>
      <w:r>
        <w:t xml:space="preserve"> 1084-1085, AMS]</w:t>
      </w:r>
    </w:p>
    <w:p w14:paraId="0A4DD6BC" w14:textId="77777777" w:rsidR="00272EA3" w:rsidRPr="001A65D1" w:rsidRDefault="00272EA3" w:rsidP="00272EA3">
      <w:r>
        <w:t>When pushing for progress, it is important to keep opponents’ concerns in mind to avoid inciting needless backlash that could delay future progress or even set it back. In the domestic violence-based asylum context, those who resist reform frequently raise the “</w:t>
      </w:r>
      <w:r w:rsidRPr="002B6A5A">
        <w:rPr>
          <w:rStyle w:val="StyleUnderline"/>
        </w:rPr>
        <w:t>fear of ‘opening the floodgates</w:t>
      </w:r>
      <w:r>
        <w:t xml:space="preserve">.’”170 Immigration opponents fear that if the United States expands its asylum protections, asylum seekers will flood into the United States, overwhelming the immigration system.171 At first glance, this concern seems rational, given that domestic violence is a global issue affecting countless people, particularly women.172 Nonetheless, </w:t>
      </w:r>
      <w:r w:rsidRPr="002B6A5A">
        <w:t>this fear</w:t>
      </w:r>
      <w:r w:rsidRPr="002B6A5A">
        <w:rPr>
          <w:rStyle w:val="StyleUnderline"/>
        </w:rPr>
        <w:t xml:space="preserve"> likely does not warrant restricting asylum for numerous reasons</w:t>
      </w:r>
      <w:r>
        <w:t xml:space="preserve">. </w:t>
      </w:r>
      <w:r w:rsidRPr="002B6A5A">
        <w:rPr>
          <w:rStyle w:val="StyleUnderline"/>
        </w:rPr>
        <w:t>First, domestic violence causes psychological effects that make victims unlikely to flee abuse</w:t>
      </w:r>
      <w:r>
        <w:t xml:space="preserve">.173 </w:t>
      </w:r>
      <w:r w:rsidRPr="002B6A5A">
        <w:rPr>
          <w:rStyle w:val="StyleUnderline"/>
        </w:rPr>
        <w:t>Second, domestic violence victims may very well wish to leave their abusers but not their country and other family members, particularly their children</w:t>
      </w:r>
      <w:r>
        <w:t xml:space="preserve">.174 </w:t>
      </w:r>
      <w:r w:rsidRPr="002B6A5A">
        <w:rPr>
          <w:rStyle w:val="StyleUnderline"/>
        </w:rPr>
        <w:t xml:space="preserve">Third, the BIA’s comparable recognition in Matter of </w:t>
      </w:r>
      <w:proofErr w:type="spellStart"/>
      <w:r w:rsidRPr="002B6A5A">
        <w:rPr>
          <w:rStyle w:val="StyleUnderline"/>
        </w:rPr>
        <w:t>Kasinga</w:t>
      </w:r>
      <w:proofErr w:type="spellEnd"/>
      <w:r w:rsidRPr="002B6A5A">
        <w:rPr>
          <w:rStyle w:val="StyleUnderline"/>
        </w:rPr>
        <w:t xml:space="preserve"> that female genital mutilation victims can constitute a particular social group did not lead to an influx of asylum seekers</w:t>
      </w:r>
      <w:r>
        <w:t xml:space="preserve">.175 </w:t>
      </w:r>
      <w:r w:rsidRPr="002B6A5A">
        <w:rPr>
          <w:rStyle w:val="StyleUnderline"/>
        </w:rPr>
        <w:t>Further, asylum applicants have not flooded Canada, even though it has accepted asylum applications based on domestic violence since 1993</w:t>
      </w:r>
      <w:r>
        <w:t xml:space="preserve">.176 </w:t>
      </w:r>
      <w:r w:rsidRPr="002B6A5A">
        <w:rPr>
          <w:rStyle w:val="StyleUnderline"/>
        </w:rPr>
        <w:t>In fact, between 1995 and 1999 Canada received ever-fewer gender-related asylum claims.177</w:t>
      </w:r>
      <w:r>
        <w:t xml:space="preserve"> </w:t>
      </w:r>
      <w:r w:rsidRPr="002B6A5A">
        <w:rPr>
          <w:rStyle w:val="StyleUnderline"/>
        </w:rPr>
        <w:t xml:space="preserve">Additionally, as the DHS has pointed out, the United States did not experience a rise in domestic </w:t>
      </w:r>
      <w:proofErr w:type="spellStart"/>
      <w:r w:rsidRPr="002B6A5A">
        <w:rPr>
          <w:rStyle w:val="StyleUnderline"/>
        </w:rPr>
        <w:t>violencebased</w:t>
      </w:r>
      <w:proofErr w:type="spellEnd"/>
      <w:r w:rsidRPr="002B6A5A">
        <w:rPr>
          <w:rStyle w:val="StyleUnderline"/>
        </w:rPr>
        <w:t xml:space="preserve"> asylum claims after Alvarado was granted asylum in Matter of R-A-</w:t>
      </w:r>
      <w:r>
        <w:t xml:space="preserve">.178 These facts suggest that the fear of the floodgates is unwarranted with regard to domestic violence victims. </w:t>
      </w:r>
      <w:r w:rsidRPr="002B6A5A">
        <w:rPr>
          <w:rStyle w:val="StyleUnderline"/>
        </w:rPr>
        <w:t xml:space="preserve">Finally, the asylum adjudication system is focused on </w:t>
      </w:r>
      <w:proofErr w:type="spellStart"/>
      <w:r w:rsidRPr="002B6A5A">
        <w:rPr>
          <w:rStyle w:val="StyleUnderline"/>
        </w:rPr>
        <w:t>factbased</w:t>
      </w:r>
      <w:proofErr w:type="spellEnd"/>
      <w:r w:rsidRPr="002B6A5A">
        <w:rPr>
          <w:rStyle w:val="StyleUnderline"/>
        </w:rPr>
        <w:t xml:space="preserve"> inquiry into each applicant’s circumstances</w:t>
      </w:r>
      <w:r>
        <w:t xml:space="preserve">.179 </w:t>
      </w:r>
      <w:r w:rsidRPr="002B6A5A">
        <w:rPr>
          <w:rStyle w:val="StyleUnderline"/>
        </w:rPr>
        <w:t>Only individual asylum seekers who can prove that they meet the INA’s requirements are eligible for asylum. On principle, qualifying applicants should not be rejected simply because changes to the system might increase the applicant pool</w:t>
      </w:r>
      <w:r>
        <w:t xml:space="preserve">.180 </w:t>
      </w:r>
      <w:r w:rsidRPr="002B6A5A">
        <w:rPr>
          <w:rStyle w:val="StyleUnderline"/>
        </w:rPr>
        <w:t>Prematurely rejecting applicants who could qualify for asylum simply because they are domestic violence victims would make the asylum claim process pointless</w:t>
      </w:r>
      <w:r>
        <w:t xml:space="preserve">. Additionally, even if an applicant meets all the legal requirements for asylum, an immigration judge still has discretion to deny the application.181 </w:t>
      </w:r>
      <w:r w:rsidRPr="002B6A5A">
        <w:rPr>
          <w:rStyle w:val="StyleUnderline"/>
        </w:rPr>
        <w:t>Therefore, the BIA and immigration judges should not let the fear of opening the floodgates dictate their approach to asylum adjudication</w:t>
      </w:r>
      <w:r>
        <w:t>.</w:t>
      </w:r>
    </w:p>
    <w:p w14:paraId="673392AE" w14:textId="77777777" w:rsidR="00272EA3" w:rsidRPr="00517F42" w:rsidRDefault="00272EA3" w:rsidP="00272EA3"/>
    <w:p w14:paraId="408F19BE" w14:textId="77777777" w:rsidR="00272EA3" w:rsidRDefault="00272EA3" w:rsidP="00272EA3">
      <w:pPr>
        <w:pStyle w:val="Heading4"/>
      </w:pPr>
      <w:r>
        <w:t>Floodgates doesn’t apply—bars to asylum and obligation to grant asylum</w:t>
      </w:r>
    </w:p>
    <w:p w14:paraId="4CDB6384" w14:textId="77777777" w:rsidR="00272EA3" w:rsidRPr="00081C39" w:rsidRDefault="00272EA3" w:rsidP="00272EA3">
      <w:pPr>
        <w:rPr>
          <w:rStyle w:val="Style13ptBold"/>
        </w:rPr>
      </w:pPr>
      <w:r>
        <w:rPr>
          <w:rStyle w:val="Style13ptBold"/>
        </w:rPr>
        <w:t>Bresnahan, J.D. from UC Berk, law clerk, associate attorney, 2011</w:t>
      </w:r>
    </w:p>
    <w:p w14:paraId="1785A276" w14:textId="77777777" w:rsidR="00272EA3" w:rsidRPr="00081C39" w:rsidRDefault="00272EA3" w:rsidP="00272EA3">
      <w:pPr>
        <w:rPr>
          <w:color w:val="000000"/>
        </w:rPr>
      </w:pPr>
      <w:r>
        <w:t>[Kristin, 2011, Berkeley Journal of International Law, “The Board of Immigration Appeals 's New Social Visibility Test for Determining Membership of a Particular Social Group in Asylum Claims and Its Legal Policy Implications,” Volume 29,</w:t>
      </w:r>
      <w:r>
        <w:rPr>
          <w:color w:val="000000"/>
        </w:rPr>
        <w:t xml:space="preserve"> Article 5</w:t>
      </w:r>
      <w:r w:rsidRPr="001F2FF8">
        <w:rPr>
          <w:color w:val="000000"/>
        </w:rPr>
        <w:t xml:space="preserve">, </w:t>
      </w:r>
      <w:r>
        <w:rPr>
          <w:color w:val="000000"/>
        </w:rPr>
        <w:t>pages 675-676, AMS]</w:t>
      </w:r>
    </w:p>
    <w:p w14:paraId="7CB644BB" w14:textId="77777777" w:rsidR="00272EA3" w:rsidRDefault="00272EA3" w:rsidP="00272EA3">
      <w:r w:rsidRPr="006D6730">
        <w:rPr>
          <w:rStyle w:val="StyleUnderline"/>
        </w:rPr>
        <w:t>One of the policy concerns that must be addressed when dealing with access to asylum is that of the opening of the floodgates</w:t>
      </w:r>
      <w:r>
        <w:t xml:space="preserve">. The fear is that granting asylum cases based on broad social group definitions will open the floodgates, allowing every person that is a member of that widely defined group to be eligible for asylum in the United States.188 This concern, while a valid one given the benefits of protecting asylum law and shielding it from antiimmigration politics, is somewhat misplaced. </w:t>
      </w:r>
      <w:r w:rsidRPr="006D6730">
        <w:rPr>
          <w:rStyle w:val="StyleUnderline"/>
        </w:rPr>
        <w:t xml:space="preserve">Qualifying as a member of a </w:t>
      </w:r>
      <w:proofErr w:type="gramStart"/>
      <w:r w:rsidRPr="006D6730">
        <w:rPr>
          <w:rStyle w:val="StyleUnderline"/>
        </w:rPr>
        <w:t>particular social</w:t>
      </w:r>
      <w:proofErr w:type="gramEnd"/>
      <w:r w:rsidRPr="006D6730">
        <w:rPr>
          <w:rStyle w:val="StyleUnderline"/>
        </w:rPr>
        <w:t xml:space="preserve"> group does not automatically qualify an individual for asylum. Upon meeting that standard, asylum-seekers must prove that the persecution they have experienced, or that they fear experiencing, is "on account of' that membership</w:t>
      </w:r>
      <w:r>
        <w:t xml:space="preserve"> (often called the "nexus" requirement).189 </w:t>
      </w:r>
      <w:r w:rsidRPr="006D6730">
        <w:rPr>
          <w:rStyle w:val="StyleUnderline"/>
        </w:rPr>
        <w:t>In addition, there are bars to asylum</w:t>
      </w:r>
      <w:r>
        <w:t xml:space="preserve">, such as the persecutor's bar, 19 0 the material support bar,19 1 and in the gang-related cases, a bar for those who have been involved in criminal activities. 192 </w:t>
      </w:r>
      <w:r w:rsidRPr="006D6730">
        <w:rPr>
          <w:rStyle w:val="StyleUnderline"/>
        </w:rPr>
        <w:t>The asylum applicant must also be able to prove that his or her home country is unwilling or unable to protect that individual, that there are not changed circumstances making it safe for that individual to return to that country, and that there is nowhere else in their home country that the applicant could go to find safety</w:t>
      </w:r>
      <w:r>
        <w:t xml:space="preserve">.193 A good example can be drawn from the United Kingdom, where particular social groups are defined broadly and the floodgates have not burst open. In the case of Islam and Shah,194 the House of Lords considered the claims of two married Pakistani women who were subjected to serious physical abuse by their husbands and hence forced to leave their homes. 19 5 A majority of the House of Lords concluded that the relevant social group in the case could appropriately be defined as "Pakistani women."1 96 In naming "Pakistani women" as the relevant social group, the House of Lords did not take issue with the fact that not every member of the group would be eligible for asylum; rather, it relied on the additional elements of the definition within the law (such as the "nexus" requirement) to separate out undeserving claims. 19 7 </w:t>
      </w:r>
      <w:r w:rsidRPr="006D6730">
        <w:rPr>
          <w:rStyle w:val="StyleUnderline"/>
        </w:rPr>
        <w:t>The BIA and circuit courts should</w:t>
      </w:r>
      <w:r>
        <w:t xml:space="preserve"> take a similar approach, </w:t>
      </w:r>
      <w:r w:rsidRPr="006D6730">
        <w:rPr>
          <w:rStyle w:val="StyleUnderline"/>
        </w:rPr>
        <w:t>grant</w:t>
      </w:r>
      <w:r>
        <w:t xml:space="preserve">ing </w:t>
      </w:r>
      <w:r w:rsidRPr="006D6730">
        <w:rPr>
          <w:rStyle w:val="StyleUnderline"/>
        </w:rPr>
        <w:t>asylum where it is deserved instead of creating opaque</w:t>
      </w:r>
      <w:r>
        <w:t xml:space="preserve"> </w:t>
      </w:r>
      <w:r w:rsidRPr="006D6730">
        <w:rPr>
          <w:rStyle w:val="StyleUnderline"/>
        </w:rPr>
        <w:t xml:space="preserve">and confusing standards out of fear that the floodgates will </w:t>
      </w:r>
      <w:proofErr w:type="gramStart"/>
      <w:r w:rsidRPr="006D6730">
        <w:rPr>
          <w:rStyle w:val="StyleUnderline"/>
        </w:rPr>
        <w:t>open</w:t>
      </w:r>
      <w:proofErr w:type="gramEnd"/>
      <w:r>
        <w:t xml:space="preserve"> and the number of asylum claims will rise. The Convention does not have a footnote saying that the courts or the BIA can stop granting asylum to refugees once the United States reaches a certain capacity. Rather, </w:t>
      </w:r>
      <w:r w:rsidRPr="006D6730">
        <w:rPr>
          <w:rStyle w:val="StyleUnderline"/>
        </w:rPr>
        <w:t>the United States is obligated to conform to the treaty and grant deserving claims; the floodgates concern does not change that obligation. The social visibility requirement</w:t>
      </w:r>
      <w:r>
        <w:t xml:space="preserve"> imposed by the BIA does not lead to desirable policy outcomes. Not only is it inconsistently applied and understood, but it also </w:t>
      </w:r>
      <w:r w:rsidRPr="006D6730">
        <w:rPr>
          <w:rStyle w:val="StyleUnderline"/>
        </w:rPr>
        <w:t xml:space="preserve">puts many groups of people who were previously eligible for asylum under the </w:t>
      </w:r>
      <w:proofErr w:type="gramStart"/>
      <w:r w:rsidRPr="006D6730">
        <w:rPr>
          <w:rStyle w:val="StyleUnderline"/>
        </w:rPr>
        <w:t>particular social</w:t>
      </w:r>
      <w:proofErr w:type="gramEnd"/>
      <w:r w:rsidRPr="006D6730">
        <w:rPr>
          <w:rStyle w:val="StyleUnderline"/>
        </w:rPr>
        <w:t xml:space="preserve"> group category at risk of being denied protection despite their deserving claims. The BIA should revoke its social visibility requirement</w:t>
      </w:r>
      <w:r>
        <w:t xml:space="preserve"> and instead adopt the alternate test for membership of a </w:t>
      </w:r>
      <w:proofErr w:type="gramStart"/>
      <w:r>
        <w:t>particular social</w:t>
      </w:r>
      <w:proofErr w:type="gramEnd"/>
      <w:r>
        <w:t xml:space="preserve"> group as put forth by UNHCR.</w:t>
      </w:r>
    </w:p>
    <w:p w14:paraId="7777BF27" w14:textId="77777777" w:rsidR="00272EA3" w:rsidRDefault="00272EA3" w:rsidP="00272EA3">
      <w:pPr>
        <w:pStyle w:val="Heading2"/>
      </w:pPr>
      <w:r>
        <w:t>Immigration Court Clog DA</w:t>
      </w:r>
    </w:p>
    <w:p w14:paraId="47ED39DF" w14:textId="77777777" w:rsidR="00272EA3" w:rsidRPr="00C464B5" w:rsidRDefault="00272EA3" w:rsidP="00272EA3">
      <w:pPr>
        <w:pStyle w:val="Heading3"/>
      </w:pPr>
      <w:r>
        <w:t>Non-Unique – Sessions Policies</w:t>
      </w:r>
    </w:p>
    <w:p w14:paraId="72D1FFD8" w14:textId="77777777" w:rsidR="00272EA3" w:rsidRDefault="00272EA3" w:rsidP="00272EA3">
      <w:pPr>
        <w:pStyle w:val="Heading4"/>
      </w:pPr>
      <w:r>
        <w:t>Session’s policies have pushed more cases onto the backlog—a further 200,000 predicted to come</w:t>
      </w:r>
    </w:p>
    <w:p w14:paraId="7D50E785" w14:textId="77777777" w:rsidR="00272EA3" w:rsidRPr="004E49DF" w:rsidRDefault="00272EA3" w:rsidP="00272EA3">
      <w:pPr>
        <w:rPr>
          <w:rStyle w:val="Style13ptBold"/>
        </w:rPr>
      </w:pPr>
      <w:r>
        <w:rPr>
          <w:rStyle w:val="Style13ptBold"/>
        </w:rPr>
        <w:t xml:space="preserve">Pyke, reporter for </w:t>
      </w:r>
      <w:proofErr w:type="spellStart"/>
      <w:r>
        <w:rPr>
          <w:rStyle w:val="Style13ptBold"/>
        </w:rPr>
        <w:t>ThinkProgress</w:t>
      </w:r>
      <w:proofErr w:type="spellEnd"/>
      <w:r>
        <w:rPr>
          <w:rStyle w:val="Style13ptBold"/>
        </w:rPr>
        <w:t>, 06/08/2018</w:t>
      </w:r>
    </w:p>
    <w:p w14:paraId="23CEC271" w14:textId="77777777" w:rsidR="00272EA3" w:rsidRDefault="00272EA3" w:rsidP="00272EA3">
      <w:r>
        <w:t xml:space="preserve">[Alan, 06/08/2018, </w:t>
      </w:r>
      <w:proofErr w:type="spellStart"/>
      <w:r>
        <w:rPr>
          <w:i/>
        </w:rPr>
        <w:t>ThinkProgress</w:t>
      </w:r>
      <w:proofErr w:type="spellEnd"/>
      <w:r>
        <w:t xml:space="preserve">, “Immigration court backlog hits all-time high, days before Sessions speech to immigration judges,” </w:t>
      </w:r>
      <w:hyperlink r:id="rId145" w:history="1">
        <w:r w:rsidRPr="0086463D">
          <w:rPr>
            <w:rStyle w:val="Hyperlink"/>
          </w:rPr>
          <w:t>https://thinkprogress.org/immigration-court-backlog-hits-all-time-high-86ab3e0e0b24/</w:t>
        </w:r>
      </w:hyperlink>
      <w:r>
        <w:t>, accessed 07/02/2018, AMS]</w:t>
      </w:r>
    </w:p>
    <w:p w14:paraId="4E063CE5" w14:textId="77777777" w:rsidR="00272EA3" w:rsidRPr="004E49DF" w:rsidRDefault="00272EA3" w:rsidP="00272EA3">
      <w:r w:rsidRPr="004E49DF">
        <w:rPr>
          <w:rStyle w:val="StyleUnderline"/>
        </w:rPr>
        <w:t xml:space="preserve">Immigration courts have slowed </w:t>
      </w:r>
      <w:proofErr w:type="gramStart"/>
      <w:r w:rsidRPr="004E49DF">
        <w:rPr>
          <w:rStyle w:val="StyleUnderline"/>
        </w:rPr>
        <w:t>dramatically</w:t>
      </w:r>
      <w:proofErr w:type="gramEnd"/>
      <w:r w:rsidRPr="004E49DF">
        <w:rPr>
          <w:rStyle w:val="StyleUnderline"/>
        </w:rPr>
        <w:t xml:space="preserve"> and their case backlog has jumped by a full third since January 2017</w:t>
      </w:r>
      <w:r w:rsidRPr="004E49DF">
        <w:t>, according to figures released just three days before Attorney General Jeff Sessions will address a conference of immigration judges.</w:t>
      </w:r>
    </w:p>
    <w:p w14:paraId="605B00D8" w14:textId="77777777" w:rsidR="00272EA3" w:rsidRPr="00AB6189" w:rsidRDefault="00272EA3" w:rsidP="00272EA3">
      <w:pPr>
        <w:rPr>
          <w:rStyle w:val="StyleUnderline"/>
        </w:rPr>
      </w:pPr>
      <w:r w:rsidRPr="004E49DF">
        <w:rPr>
          <w:rStyle w:val="StyleUnderline"/>
        </w:rPr>
        <w:t>The nationwide backlog hit an all-time high of 714,067 cases in May, an alarming 32 percent jump from where things stood when Trump was inaugurated</w:t>
      </w:r>
      <w:r w:rsidRPr="004E49DF">
        <w:t xml:space="preserve">, </w:t>
      </w:r>
      <w:r w:rsidRPr="004E49DF">
        <w:rPr>
          <w:rStyle w:val="StyleUnderline"/>
        </w:rPr>
        <w:t>according to statistics released Friday by</w:t>
      </w:r>
      <w:r w:rsidRPr="004E49DF">
        <w:t xml:space="preserve"> the Transactional Records Access Clearinghouse (</w:t>
      </w:r>
      <w:r w:rsidRPr="00AB6189">
        <w:rPr>
          <w:rStyle w:val="StyleUnderline"/>
        </w:rPr>
        <w:t>TRAC</w:t>
      </w:r>
      <w:r w:rsidRPr="004E49DF">
        <w:t xml:space="preserve">). </w:t>
      </w:r>
      <w:r w:rsidRPr="00AB6189">
        <w:rPr>
          <w:rStyle w:val="StyleUnderline"/>
        </w:rPr>
        <w:t>There are 171,656 more human beings awaiting an immigration court’s decision on their fate than when he took office.</w:t>
      </w:r>
    </w:p>
    <w:p w14:paraId="1E3C4EA4" w14:textId="77777777" w:rsidR="00272EA3" w:rsidRPr="004E49DF" w:rsidRDefault="00272EA3" w:rsidP="00272EA3">
      <w:r w:rsidRPr="004E49DF">
        <w:t xml:space="preserve">Those numbers might sound like a reflection of Trump and Sessions’ substantial uptick in immigration enforcement activity overall, but that’s not true. </w:t>
      </w:r>
      <w:r w:rsidRPr="00AB6189">
        <w:rPr>
          <w:rStyle w:val="StyleUnderline"/>
        </w:rPr>
        <w:t>The big jump in backlogged cases is not caused by an increase in new cases being filed</w:t>
      </w:r>
      <w:r w:rsidRPr="004E49DF">
        <w:t>, </w:t>
      </w:r>
      <w:hyperlink r:id="rId146" w:history="1">
        <w:r w:rsidRPr="004E49DF">
          <w:rPr>
            <w:rStyle w:val="Hyperlink"/>
          </w:rPr>
          <w:t>TRAC’s Friday report says</w:t>
        </w:r>
      </w:hyperlink>
      <w:r w:rsidRPr="004E49DF">
        <w:t xml:space="preserve">, </w:t>
      </w:r>
      <w:r w:rsidRPr="00AB6189">
        <w:rPr>
          <w:rStyle w:val="StyleUnderline"/>
        </w:rPr>
        <w:t>but by “the lengthening time it now takes to schedule hearings and complete proceedings in the face of the court’s over-crowded dockets</w:t>
      </w:r>
      <w:r w:rsidRPr="004E49DF">
        <w:t>.”</w:t>
      </w:r>
    </w:p>
    <w:p w14:paraId="0AA199D6" w14:textId="77777777" w:rsidR="00272EA3" w:rsidRPr="004E49DF" w:rsidRDefault="00272EA3" w:rsidP="00272EA3">
      <w:r w:rsidRPr="004E49DF">
        <w:t>“[I]</w:t>
      </w:r>
      <w:proofErr w:type="spellStart"/>
      <w:r w:rsidRPr="004E49DF">
        <w:t>ndeed</w:t>
      </w:r>
      <w:proofErr w:type="spellEnd"/>
      <w:r w:rsidRPr="004E49DF">
        <w:t xml:space="preserve">, </w:t>
      </w:r>
      <w:r w:rsidRPr="00AB6189">
        <w:rPr>
          <w:rStyle w:val="StyleUnderline"/>
        </w:rPr>
        <w:t>case filings are running slightly behind that of last year at this time</w:t>
      </w:r>
      <w:r w:rsidRPr="004E49DF">
        <w:t>,” the researchers wrote.</w:t>
      </w:r>
    </w:p>
    <w:p w14:paraId="74975951" w14:textId="77777777" w:rsidR="00272EA3" w:rsidRPr="00AB6189" w:rsidRDefault="00272EA3" w:rsidP="00272EA3">
      <w:pPr>
        <w:rPr>
          <w:rStyle w:val="StyleUnderline"/>
        </w:rPr>
      </w:pPr>
      <w:r w:rsidRPr="00AB6189">
        <w:rPr>
          <w:rStyle w:val="StyleUnderline"/>
        </w:rPr>
        <w:t xml:space="preserve">If the pace of new immigration cases is slowing down, the backlog should be shrinking rather than expanding. But cases are now taking far longer to resolve – 42 percent longer for cases that result in a person actually being removed from the country, </w:t>
      </w:r>
      <w:proofErr w:type="gramStart"/>
      <w:r w:rsidRPr="00AB6189">
        <w:rPr>
          <w:rStyle w:val="StyleUnderline"/>
        </w:rPr>
        <w:t>than</w:t>
      </w:r>
      <w:proofErr w:type="gramEnd"/>
      <w:r w:rsidRPr="00AB6189">
        <w:rPr>
          <w:rStyle w:val="StyleUnderline"/>
        </w:rPr>
        <w:t xml:space="preserve"> in fiscal year 2016.</w:t>
      </w:r>
    </w:p>
    <w:p w14:paraId="6D4A6991" w14:textId="77777777" w:rsidR="00272EA3" w:rsidRPr="004E49DF" w:rsidRDefault="00272EA3" w:rsidP="00272EA3">
      <w:r w:rsidRPr="004E49DF">
        <w:t xml:space="preserve">TRAC co-director Susan B. Long told </w:t>
      </w:r>
      <w:proofErr w:type="spellStart"/>
      <w:r w:rsidRPr="004E49DF">
        <w:t>ThinkProgress</w:t>
      </w:r>
      <w:proofErr w:type="spellEnd"/>
      <w:r w:rsidRPr="004E49DF">
        <w:t xml:space="preserve"> that </w:t>
      </w:r>
      <w:r w:rsidRPr="00AB6189">
        <w:rPr>
          <w:rStyle w:val="StyleUnderline"/>
        </w:rPr>
        <w:t>the counterintuitive increase in backlogged cases despite fewer new filings owes to a complicated mix of factors, including some of Sessions’ own policy choices</w:t>
      </w:r>
      <w:r w:rsidRPr="004E49DF">
        <w:t>.</w:t>
      </w:r>
    </w:p>
    <w:p w14:paraId="5AC0C44E" w14:textId="77777777" w:rsidR="00272EA3" w:rsidRPr="004E49DF" w:rsidRDefault="00272EA3" w:rsidP="00272EA3">
      <w:r w:rsidRPr="004E49DF">
        <w:t>“</w:t>
      </w:r>
      <w:r w:rsidRPr="00AB6189">
        <w:rPr>
          <w:rStyle w:val="StyleUnderline"/>
        </w:rPr>
        <w:t>They reassigned judges to border areas, and that would mean that everything on that judge’s docket in their home court would suddenly have to be rescheduled</w:t>
      </w:r>
      <w:r w:rsidRPr="004E49DF">
        <w:t>,” said Long. Some of the specific jurisdictions where immigration cases move fastest are in these border areas, though Long said the organization’s data doesn’t allow researchers to establish causal connections for either fast or slow court action.</w:t>
      </w:r>
    </w:p>
    <w:p w14:paraId="3037BC14" w14:textId="77777777" w:rsidR="00272EA3" w:rsidRPr="004E49DF" w:rsidRDefault="00272EA3" w:rsidP="00272EA3">
      <w:r w:rsidRPr="004E49DF">
        <w:t>“</w:t>
      </w:r>
      <w:r w:rsidRPr="00AB6189">
        <w:rPr>
          <w:rStyle w:val="StyleUnderline"/>
        </w:rPr>
        <w:t xml:space="preserve">They’ve also changed rules on whether or not cases can be administratively closed, and that’s reduced the pace of closures,” Long said.” </w:t>
      </w:r>
      <w:proofErr w:type="gramStart"/>
      <w:r w:rsidRPr="00AB6189">
        <w:rPr>
          <w:rStyle w:val="StyleUnderline"/>
        </w:rPr>
        <w:t>So</w:t>
      </w:r>
      <w:proofErr w:type="gramEnd"/>
      <w:r w:rsidRPr="00AB6189">
        <w:rPr>
          <w:rStyle w:val="StyleUnderline"/>
        </w:rPr>
        <w:t xml:space="preserve"> you’ve got a number of actions here that have compounded the overcrowded docket</w:t>
      </w:r>
      <w:r w:rsidRPr="004E49DF">
        <w:t>.”</w:t>
      </w:r>
    </w:p>
    <w:p w14:paraId="653719A4" w14:textId="77777777" w:rsidR="00272EA3" w:rsidRPr="004E49DF" w:rsidRDefault="00272EA3" w:rsidP="00272EA3">
      <w:r w:rsidRPr="00AB6189">
        <w:rPr>
          <w:rStyle w:val="StyleUnderline"/>
        </w:rPr>
        <w:t>Sessions was able to ban immigration judges from using the practice of “administrative closure”</w:t>
      </w:r>
      <w:r w:rsidRPr="004E49DF">
        <w:t xml:space="preserve"> to streamline their dockets because the immigration courts are not independent judiciary structures like criminal, civil, and appellate courts.</w:t>
      </w:r>
    </w:p>
    <w:p w14:paraId="0DDF8245" w14:textId="77777777" w:rsidR="00272EA3" w:rsidRPr="004E49DF" w:rsidRDefault="00272EA3" w:rsidP="00272EA3">
      <w:r w:rsidRPr="004E49DF">
        <w:t>“Legally speaking, they’re agents of the attorney general. The statute doesn’t really talk about immigration judges, but there are provisions that talk about granting relief from deportation, that say ‘the attorney general shall,’” immigration lawyer David Leopold said. The immigration courts and their judges are the tools by which the Department of Justice fulfills that statutory responsibility, but they are not insulated from political appointees as are members of the actual judicial branch.</w:t>
      </w:r>
    </w:p>
    <w:p w14:paraId="529554CD" w14:textId="77777777" w:rsidR="00272EA3" w:rsidRPr="004E49DF" w:rsidRDefault="00272EA3" w:rsidP="00272EA3">
      <w:r w:rsidRPr="004E49DF">
        <w:t>Though Sessions portrayed administrative closures as an oft-abused tool, immigration law practitioners </w:t>
      </w:r>
      <w:hyperlink r:id="rId147" w:history="1">
        <w:r w:rsidRPr="004E49DF">
          <w:rPr>
            <w:rStyle w:val="Hyperlink"/>
          </w:rPr>
          <w:t xml:space="preserve">told </w:t>
        </w:r>
        <w:proofErr w:type="spellStart"/>
        <w:r w:rsidRPr="004E49DF">
          <w:rPr>
            <w:rStyle w:val="Hyperlink"/>
          </w:rPr>
          <w:t>ThinkProgress</w:t>
        </w:r>
        <w:proofErr w:type="spellEnd"/>
        <w:r w:rsidRPr="004E49DF">
          <w:rPr>
            <w:rStyle w:val="Hyperlink"/>
          </w:rPr>
          <w:t xml:space="preserve"> at the time</w:t>
        </w:r>
      </w:hyperlink>
      <w:r w:rsidRPr="004E49DF">
        <w:t> that judges really used it to avoid interfering in situations where someone is pursuing legal status through the asylum or green card systems.</w:t>
      </w:r>
    </w:p>
    <w:p w14:paraId="45E31E1B" w14:textId="77777777" w:rsidR="00272EA3" w:rsidRPr="004E49DF" w:rsidRDefault="00272EA3" w:rsidP="00272EA3">
      <w:r w:rsidRPr="004E49DF">
        <w:t>“</w:t>
      </w:r>
      <w:r w:rsidRPr="00AB6189">
        <w:rPr>
          <w:rStyle w:val="StyleUnderline"/>
        </w:rPr>
        <w:t>Now the judge’s hands are tied</w:t>
      </w:r>
      <w:r w:rsidRPr="004E49DF">
        <w:t xml:space="preserve">,” Ur </w:t>
      </w:r>
      <w:proofErr w:type="spellStart"/>
      <w:r w:rsidRPr="004E49DF">
        <w:t>Jaddou</w:t>
      </w:r>
      <w:proofErr w:type="spellEnd"/>
      <w:r w:rsidRPr="004E49DF">
        <w:t xml:space="preserve"> of DHS Watch said. “Despite knowing in the back of their head this person has a potential avenue for a green card, they </w:t>
      </w:r>
      <w:proofErr w:type="gramStart"/>
      <w:r w:rsidRPr="004E49DF">
        <w:t>have to</w:t>
      </w:r>
      <w:proofErr w:type="gramEnd"/>
      <w:r w:rsidRPr="004E49DF">
        <w:t xml:space="preserve"> get through the hearing and issue a removal order in that case, which makes no sense. He’s tied their hands and they can’t do anything about it.”</w:t>
      </w:r>
    </w:p>
    <w:p w14:paraId="3506BF49" w14:textId="77777777" w:rsidR="00272EA3" w:rsidRPr="00AB6189" w:rsidRDefault="00272EA3" w:rsidP="00272EA3">
      <w:pPr>
        <w:rPr>
          <w:rStyle w:val="StyleUnderline"/>
        </w:rPr>
      </w:pPr>
      <w:r w:rsidRPr="00AB6189">
        <w:rPr>
          <w:rStyle w:val="StyleUnderline"/>
        </w:rPr>
        <w:t xml:space="preserve">The numbers released Friday do not yet capture the effects of that May policy change. There are more than 200,000 further cases that could be forced back onto the already record-breaking backlog pile </w:t>
      </w:r>
      <w:proofErr w:type="gramStart"/>
      <w:r w:rsidRPr="00AB6189">
        <w:rPr>
          <w:rStyle w:val="StyleUnderline"/>
        </w:rPr>
        <w:t>as a result of</w:t>
      </w:r>
      <w:proofErr w:type="gramEnd"/>
      <w:r w:rsidRPr="00AB6189">
        <w:rPr>
          <w:rStyle w:val="StyleUnderline"/>
        </w:rPr>
        <w:t xml:space="preserve"> the change.</w:t>
      </w:r>
    </w:p>
    <w:p w14:paraId="5EE52650" w14:textId="77777777" w:rsidR="00272EA3" w:rsidRPr="004E49DF" w:rsidRDefault="00272EA3" w:rsidP="00272EA3"/>
    <w:p w14:paraId="17FBC041" w14:textId="77777777" w:rsidR="00272EA3" w:rsidRDefault="00272EA3" w:rsidP="00272EA3">
      <w:pPr>
        <w:pStyle w:val="Heading4"/>
      </w:pPr>
      <w:r>
        <w:t>Non-unique—Trump’s policies to reduce backlog have all failed—quotas, hiring more judges, and increased deportations</w:t>
      </w:r>
    </w:p>
    <w:p w14:paraId="300B3463" w14:textId="77777777" w:rsidR="00272EA3" w:rsidRPr="007E06E4" w:rsidRDefault="00272EA3" w:rsidP="00272EA3">
      <w:pPr>
        <w:rPr>
          <w:rStyle w:val="Style13ptBold"/>
        </w:rPr>
      </w:pPr>
      <w:proofErr w:type="spellStart"/>
      <w:r>
        <w:rPr>
          <w:rStyle w:val="Style13ptBold"/>
        </w:rPr>
        <w:t>DeChlaro</w:t>
      </w:r>
      <w:proofErr w:type="spellEnd"/>
      <w:r>
        <w:rPr>
          <w:rStyle w:val="Style13ptBold"/>
        </w:rPr>
        <w:t xml:space="preserve">, covering immigration for </w:t>
      </w:r>
      <w:proofErr w:type="spellStart"/>
      <w:r>
        <w:rPr>
          <w:rStyle w:val="Style13ptBold"/>
        </w:rPr>
        <w:t>RollCall</w:t>
      </w:r>
      <w:proofErr w:type="spellEnd"/>
      <w:r>
        <w:rPr>
          <w:rStyle w:val="Style13ptBold"/>
        </w:rPr>
        <w:t>, 2018</w:t>
      </w:r>
    </w:p>
    <w:p w14:paraId="38E58B56" w14:textId="77777777" w:rsidR="00272EA3" w:rsidRPr="007E06E4" w:rsidRDefault="00272EA3" w:rsidP="00272EA3">
      <w:r>
        <w:t xml:space="preserve">[Dean, 04/16/2018, </w:t>
      </w:r>
      <w:proofErr w:type="spellStart"/>
      <w:r>
        <w:rPr>
          <w:i/>
        </w:rPr>
        <w:t>RollCall</w:t>
      </w:r>
      <w:proofErr w:type="spellEnd"/>
      <w:r>
        <w:t>, “Trump’s Strategy to Shrink Immigration Court Backlog May Not Work,”</w:t>
      </w:r>
      <w:r w:rsidRPr="007E06E4">
        <w:t xml:space="preserve"> </w:t>
      </w:r>
      <w:hyperlink r:id="rId148" w:history="1">
        <w:r w:rsidRPr="0086463D">
          <w:rPr>
            <w:rStyle w:val="Hyperlink"/>
          </w:rPr>
          <w:t>https://www.rollcall.com/news/policy/trump-strategy-immigration-court-backlog-may-not-work</w:t>
        </w:r>
      </w:hyperlink>
      <w:r>
        <w:t>, accessed 07/02/2018, AMS]</w:t>
      </w:r>
    </w:p>
    <w:p w14:paraId="591F461F" w14:textId="77777777" w:rsidR="00272EA3" w:rsidRPr="007E06E4" w:rsidRDefault="00272EA3" w:rsidP="00272EA3">
      <w:pPr>
        <w:rPr>
          <w:rStyle w:val="StyleUnderline"/>
        </w:rPr>
      </w:pPr>
      <w:r w:rsidRPr="007E06E4">
        <w:rPr>
          <w:rStyle w:val="StyleUnderline"/>
        </w:rPr>
        <w:t>Trump’s displeasure lies with the system’s massive list of unclosed cases. The courts, overseen by the</w:t>
      </w:r>
      <w:r w:rsidRPr="00244119">
        <w:t xml:space="preserve"> Justice Department’s Executive Office for Immigration Review, or </w:t>
      </w:r>
      <w:r w:rsidRPr="007E06E4">
        <w:rPr>
          <w:rStyle w:val="StyleUnderline"/>
        </w:rPr>
        <w:t>EOIR, face a backlog that’s grown to nearly 685,000 cases over the last decade. It takes an average of 561 days for a case to be closed.</w:t>
      </w:r>
    </w:p>
    <w:p w14:paraId="1FD1F1F9" w14:textId="77777777" w:rsidR="00272EA3" w:rsidRPr="007E06E4" w:rsidRDefault="00272EA3" w:rsidP="00272EA3">
      <w:pPr>
        <w:rPr>
          <w:rStyle w:val="StyleUnderline"/>
        </w:rPr>
      </w:pPr>
      <w:r w:rsidRPr="007E06E4">
        <w:rPr>
          <w:rStyle w:val="StyleUnderline"/>
        </w:rPr>
        <w:t>The backlog is stymieing Trump</w:t>
      </w:r>
      <w:r w:rsidRPr="00244119">
        <w:t xml:space="preserve">. Many of the immigrants he wants to remove — including asylum-seeking mothers and children like those in the caravans he’s criticized on Twitter — cannot be sent home until they’ve had a day in court. </w:t>
      </w:r>
      <w:r w:rsidRPr="007E06E4">
        <w:rPr>
          <w:rStyle w:val="StyleUnderline"/>
        </w:rPr>
        <w:t>Asylum cases</w:t>
      </w:r>
      <w:proofErr w:type="gramStart"/>
      <w:r w:rsidRPr="00244119">
        <w:t xml:space="preserve">, in particular, </w:t>
      </w:r>
      <w:r w:rsidRPr="007E06E4">
        <w:rPr>
          <w:rStyle w:val="StyleUnderline"/>
        </w:rPr>
        <w:t>can</w:t>
      </w:r>
      <w:proofErr w:type="gramEnd"/>
      <w:r w:rsidRPr="007E06E4">
        <w:rPr>
          <w:rStyle w:val="StyleUnderline"/>
        </w:rPr>
        <w:t xml:space="preserve"> take more than a year to adjudicate.</w:t>
      </w:r>
    </w:p>
    <w:p w14:paraId="543CA7B6" w14:textId="77777777" w:rsidR="00272EA3" w:rsidRDefault="00272EA3" w:rsidP="00272EA3">
      <w:r w:rsidRPr="007E06E4">
        <w:rPr>
          <w:rStyle w:val="StyleUnderline"/>
        </w:rPr>
        <w:t>Lawmakers have long sought an effective means of tackling the backup without threatening an individual’s constitutional right to due process. Under Trump, the Justice Department is adding more judges — something Republicans and Democrats both support — but it is also imposing strict performance requirements</w:t>
      </w:r>
      <w:r w:rsidRPr="00244119">
        <w:t>, drawing the ire of advocates and judges alike.</w:t>
      </w:r>
    </w:p>
    <w:p w14:paraId="35FACB2F" w14:textId="77777777" w:rsidR="00272EA3" w:rsidRPr="007E06E4" w:rsidRDefault="00272EA3" w:rsidP="00272EA3">
      <w:pPr>
        <w:rPr>
          <w:rStyle w:val="StyleUnderline"/>
        </w:rPr>
      </w:pPr>
      <w:r w:rsidRPr="007E06E4">
        <w:rPr>
          <w:rStyle w:val="StyleUnderline"/>
        </w:rPr>
        <w:t>Judges say there’s little chance the new performance standards — completing at least 700 cases a year with an appeals rate of under 15 percent, for starters — will have the impact Trump desires.</w:t>
      </w:r>
    </w:p>
    <w:p w14:paraId="71518A49" w14:textId="77777777" w:rsidR="00272EA3" w:rsidRDefault="00272EA3" w:rsidP="00272EA3">
      <w:r>
        <w:t>“</w:t>
      </w:r>
      <w:r w:rsidRPr="007E06E4">
        <w:rPr>
          <w:rStyle w:val="StyleUnderline"/>
        </w:rPr>
        <w:t>Instead of reducing the backlog, it will increase the backlog</w:t>
      </w:r>
      <w:r>
        <w:t xml:space="preserve">,” said Ashley </w:t>
      </w:r>
      <w:proofErr w:type="spellStart"/>
      <w:r>
        <w:t>Tabaddor</w:t>
      </w:r>
      <w:proofErr w:type="spellEnd"/>
      <w:r>
        <w:t>, president of the National Association of Immigration Judges.</w:t>
      </w:r>
    </w:p>
    <w:p w14:paraId="603305E8" w14:textId="77777777" w:rsidR="00272EA3" w:rsidRDefault="00272EA3" w:rsidP="00272EA3">
      <w:r>
        <w:t>The administration says the requirements are more than reasonable. Attorney General Jeff Sessions said completing 700 cases a year is “about average” for an immigration judge.</w:t>
      </w:r>
    </w:p>
    <w:p w14:paraId="20768AFF" w14:textId="77777777" w:rsidR="00272EA3" w:rsidRDefault="00272EA3" w:rsidP="00272EA3">
      <w:r>
        <w:lastRenderedPageBreak/>
        <w:t>“This is not a radical goal, but a rational policy to ensure consistency, accountability, and efficiency to our immigration court system,” Sessions told a coalition of border sheriffs in New Mexico on Wednesday.</w:t>
      </w:r>
    </w:p>
    <w:p w14:paraId="7EBF19D2" w14:textId="77777777" w:rsidR="00272EA3" w:rsidRDefault="00272EA3" w:rsidP="00272EA3">
      <w:proofErr w:type="spellStart"/>
      <w:r>
        <w:t>Tabbador</w:t>
      </w:r>
      <w:proofErr w:type="spellEnd"/>
      <w:r>
        <w:t xml:space="preserve"> said </w:t>
      </w:r>
      <w:r w:rsidRPr="007E06E4">
        <w:rPr>
          <w:rStyle w:val="StyleUnderline"/>
        </w:rPr>
        <w:t>the requirements would leave a judge little time to dispatch a case</w:t>
      </w:r>
      <w:r>
        <w:t>.</w:t>
      </w:r>
    </w:p>
    <w:p w14:paraId="044E8E8B" w14:textId="77777777" w:rsidR="00272EA3" w:rsidRDefault="00272EA3" w:rsidP="00272EA3">
      <w:r>
        <w:t>“</w:t>
      </w:r>
      <w:r w:rsidRPr="007E06E4">
        <w:rPr>
          <w:rStyle w:val="StyleUnderline"/>
        </w:rPr>
        <w:t>That means that asylum cases that often have hundreds of pages of supporting documents, hours of testimony, deliberation, the time to make a decision ... all of that is allotted about two-and-a-half hours</w:t>
      </w:r>
      <w:r>
        <w:t xml:space="preserve">,” she said. “Clearly, </w:t>
      </w:r>
      <w:r w:rsidRPr="007E06E4">
        <w:rPr>
          <w:rStyle w:val="Emphasis"/>
        </w:rPr>
        <w:t>this is not justice</w:t>
      </w:r>
      <w:r>
        <w:t>.”</w:t>
      </w:r>
    </w:p>
    <w:p w14:paraId="54BF2AB5" w14:textId="77777777" w:rsidR="00272EA3" w:rsidRDefault="00272EA3" w:rsidP="00272EA3">
      <w:r>
        <w:t>Challenges old and new</w:t>
      </w:r>
    </w:p>
    <w:p w14:paraId="44D65525" w14:textId="77777777" w:rsidR="00272EA3" w:rsidRDefault="00272EA3" w:rsidP="00272EA3">
      <w:r w:rsidRPr="007E06E4">
        <w:rPr>
          <w:rStyle w:val="StyleUnderline"/>
        </w:rPr>
        <w:t>The backlog at immigration courts has steadily increased every year since 2008, including by more than 100,000 cases from fiscal 2016 to fiscal 2017</w:t>
      </w:r>
      <w:r>
        <w:t>, according to Syracuse University’s Transactional Records Access Clearinghouse, known as TRAC.</w:t>
      </w:r>
    </w:p>
    <w:p w14:paraId="6D8D3BCA" w14:textId="77777777" w:rsidR="00272EA3" w:rsidRDefault="00272EA3" w:rsidP="00272EA3">
      <w:r>
        <w:t xml:space="preserve">Previous administrations have tried their own ways of reducing it, with little success. John Ashcroft, former President George W. Bush’s first attorney general, streamlined the appeals process following the 9/11 terrorist attacks, but the move </w:t>
      </w:r>
      <w:proofErr w:type="gramStart"/>
      <w:r>
        <w:t>was seen as</w:t>
      </w:r>
      <w:proofErr w:type="gramEnd"/>
      <w:r>
        <w:t xml:space="preserve"> exacerbating the problem further.</w:t>
      </w:r>
    </w:p>
    <w:p w14:paraId="5E3B9BEF" w14:textId="77777777" w:rsidR="00272EA3" w:rsidRDefault="00272EA3" w:rsidP="00272EA3">
      <w:r>
        <w:t>Under President Barack Obama, EOIR established what critics called a “rocket docket” focused on cases involving unaccompanied child migrants, who flooded the system with asylum claims after they arrived at the border by the tens of thousands starting in 2014. Again, the backlog continued to swell.</w:t>
      </w:r>
    </w:p>
    <w:p w14:paraId="2FD9FADD" w14:textId="77777777" w:rsidR="00272EA3" w:rsidRPr="00DC1C7E" w:rsidRDefault="00272EA3" w:rsidP="00272EA3">
      <w:pPr>
        <w:rPr>
          <w:rStyle w:val="StyleUnderline"/>
        </w:rPr>
      </w:pPr>
      <w:r w:rsidRPr="00DC1C7E">
        <w:rPr>
          <w:rStyle w:val="StyleUnderline"/>
        </w:rPr>
        <w:t xml:space="preserve">Trump tried a handful of strategies before imposing case completion quotas on judges, including streamlining the hiring process and trying to limit the number of times a judge could delay a decision on a case. Sessions even sent judges to the </w:t>
      </w:r>
      <w:proofErr w:type="gramStart"/>
      <w:r w:rsidRPr="00DC1C7E">
        <w:rPr>
          <w:rStyle w:val="StyleUnderline"/>
        </w:rPr>
        <w:t>border, and</w:t>
      </w:r>
      <w:proofErr w:type="gramEnd"/>
      <w:r w:rsidRPr="00DC1C7E">
        <w:rPr>
          <w:rStyle w:val="StyleUnderline"/>
        </w:rPr>
        <w:t xml:space="preserve"> is expanding a program for holding hearings by video teleconference.</w:t>
      </w:r>
    </w:p>
    <w:p w14:paraId="5879BE5C" w14:textId="77777777" w:rsidR="00272EA3" w:rsidRDefault="00272EA3" w:rsidP="00272EA3">
      <w:r w:rsidRPr="00DC1C7E">
        <w:rPr>
          <w:rStyle w:val="StyleUnderline"/>
        </w:rPr>
        <w:t>Congress has done its part, too, by approving funding in fiscal 2018 for up to 449 immigration judges — a 35 percent increase over current levels</w:t>
      </w:r>
      <w:r>
        <w:t xml:space="preserve">, according to a DOJ spokesman. Because of a lengthy hiring process, </w:t>
      </w:r>
      <w:r w:rsidRPr="00DC1C7E">
        <w:rPr>
          <w:rStyle w:val="StyleUnderline"/>
        </w:rPr>
        <w:t>only 334 judges are hearing cases right now</w:t>
      </w:r>
      <w:r>
        <w:t>, but a plan Sessions announced earlier this month has reduced that time by more than half, the spokesman said.</w:t>
      </w:r>
    </w:p>
    <w:p w14:paraId="5188B39A" w14:textId="77777777" w:rsidR="00272EA3" w:rsidRDefault="00272EA3" w:rsidP="00272EA3">
      <w:r w:rsidRPr="00DC1C7E">
        <w:rPr>
          <w:rStyle w:val="Emphasis"/>
        </w:rPr>
        <w:t>Still, none of Trump’s initiatives so far have reduced the backlog</w:t>
      </w:r>
      <w:r>
        <w:t xml:space="preserve">. </w:t>
      </w:r>
      <w:r w:rsidRPr="00DC1C7E">
        <w:rPr>
          <w:rStyle w:val="StyleUnderline"/>
        </w:rPr>
        <w:t>Sessions told Congress late last year that it would begin to shrink by January. Instead, it’s grown by roughly 50,000 cases since fiscal 2017</w:t>
      </w:r>
      <w:r>
        <w:t>, according to TRAC.</w:t>
      </w:r>
    </w:p>
    <w:p w14:paraId="045EEF2B" w14:textId="77777777" w:rsidR="00272EA3" w:rsidRPr="0099162C" w:rsidRDefault="00272EA3" w:rsidP="00272EA3">
      <w:pPr>
        <w:rPr>
          <w:rStyle w:val="StyleUnderline"/>
        </w:rPr>
      </w:pPr>
      <w:r w:rsidRPr="00DC1C7E">
        <w:rPr>
          <w:rStyle w:val="StyleUnderline"/>
        </w:rPr>
        <w:t>One reason</w:t>
      </w:r>
      <w:r>
        <w:t xml:space="preserve">, officials say, </w:t>
      </w:r>
      <w:r w:rsidRPr="00DC1C7E">
        <w:rPr>
          <w:rStyle w:val="StyleUnderline"/>
        </w:rPr>
        <w:t>is there are simply not enough judges</w:t>
      </w:r>
      <w:r>
        <w:t xml:space="preserve">. James McHenry, the director of EOIR, told lawmakers last November that </w:t>
      </w:r>
      <w:r w:rsidRPr="0099162C">
        <w:rPr>
          <w:rStyle w:val="StyleUnderline"/>
        </w:rPr>
        <w:t>it would take about 700 judges to reverse the decade-long buildup.</w:t>
      </w:r>
    </w:p>
    <w:p w14:paraId="4909FE64" w14:textId="77777777" w:rsidR="00272EA3" w:rsidRPr="0099162C" w:rsidRDefault="00272EA3" w:rsidP="00272EA3">
      <w:pPr>
        <w:rPr>
          <w:rStyle w:val="StyleUnderline"/>
        </w:rPr>
      </w:pPr>
      <w:r w:rsidRPr="0099162C">
        <w:rPr>
          <w:rStyle w:val="StyleUnderline"/>
        </w:rPr>
        <w:t>Another reason the backlog keeps growing</w:t>
      </w:r>
      <w:r>
        <w:t xml:space="preserve">, critics say, </w:t>
      </w:r>
      <w:r w:rsidRPr="0099162C">
        <w:rPr>
          <w:rStyle w:val="StyleUnderline"/>
        </w:rPr>
        <w:t>is that the Homeland Security Department is arresting more people than the courts can handle</w:t>
      </w:r>
      <w:r>
        <w:t xml:space="preserve">. </w:t>
      </w:r>
      <w:r w:rsidRPr="0099162C">
        <w:rPr>
          <w:rStyle w:val="StyleUnderline"/>
        </w:rPr>
        <w:t>From Trump’s inauguration through the end of fiscal 2017, immigration agents made 110,568 arrests, a 42 percent increase over the same period the year before.</w:t>
      </w:r>
    </w:p>
    <w:p w14:paraId="1F711DE5" w14:textId="77777777" w:rsidR="00272EA3" w:rsidRDefault="00272EA3" w:rsidP="00272EA3">
      <w:r w:rsidRPr="0099162C">
        <w:rPr>
          <w:rStyle w:val="StyleUnderline"/>
        </w:rPr>
        <w:t>Meanwhile, EOIR closed just more than 204,000 cases</w:t>
      </w:r>
      <w:r>
        <w:t>, slightly fewer than the year before. TRAC projects a similar falloff in fiscal 2018, to about 200,000 closed cases.</w:t>
      </w:r>
    </w:p>
    <w:p w14:paraId="51948C51" w14:textId="77777777" w:rsidR="00272EA3" w:rsidRDefault="00272EA3" w:rsidP="00272EA3">
      <w:r>
        <w:lastRenderedPageBreak/>
        <w:t>“</w:t>
      </w:r>
      <w:r w:rsidRPr="0099162C">
        <w:rPr>
          <w:rStyle w:val="StyleUnderline"/>
        </w:rPr>
        <w:t>If you added to your police department by a hundredfold and didn’t add any judges or prosecutors, there’d be a problem</w:t>
      </w:r>
      <w:r>
        <w:t>,” said Rep. Zoe Lofgren of California, a former immigration lawyer and the ranking member of the House Judiciary Immigration and Border Security Subcommittee. “It’s the same thing.”</w:t>
      </w:r>
    </w:p>
    <w:p w14:paraId="4AD7ED1F" w14:textId="77777777" w:rsidR="00272EA3" w:rsidRDefault="00272EA3" w:rsidP="00272EA3">
      <w:pPr>
        <w:pStyle w:val="Heading3"/>
      </w:pPr>
      <w:r>
        <w:lastRenderedPageBreak/>
        <w:t>Non-Unique – Courts Clogged Now</w:t>
      </w:r>
    </w:p>
    <w:p w14:paraId="58B0951A" w14:textId="77777777" w:rsidR="00272EA3" w:rsidRDefault="00272EA3" w:rsidP="00272EA3">
      <w:pPr>
        <w:pStyle w:val="Heading4"/>
      </w:pPr>
      <w:r>
        <w:t xml:space="preserve">The immigration courts are clogged now and will remain clogged. </w:t>
      </w:r>
    </w:p>
    <w:p w14:paraId="0954F44B" w14:textId="77777777" w:rsidR="00272EA3" w:rsidRPr="00C13D8C" w:rsidRDefault="00272EA3" w:rsidP="00272EA3">
      <w:pPr>
        <w:rPr>
          <w:rStyle w:val="Style13ptBold"/>
        </w:rPr>
      </w:pPr>
      <w:r w:rsidRPr="00C13D8C">
        <w:rPr>
          <w:rStyle w:val="Style13ptBold"/>
        </w:rPr>
        <w:t>Preston, Immigration Reporter for the New York Times, 16</w:t>
      </w:r>
    </w:p>
    <w:p w14:paraId="1B2C9FAA" w14:textId="77777777" w:rsidR="00272EA3" w:rsidRDefault="00272EA3" w:rsidP="00272EA3">
      <w:r w:rsidRPr="00520A4C">
        <w:t>[</w:t>
      </w:r>
      <w:r>
        <w:t>Julia</w:t>
      </w:r>
      <w:r w:rsidRPr="00520A4C">
        <w:t xml:space="preserve">, </w:t>
      </w:r>
      <w:r>
        <w:t>Dec 1, 2016</w:t>
      </w:r>
      <w:r w:rsidRPr="00520A4C">
        <w:t xml:space="preserve">, </w:t>
      </w:r>
      <w:r>
        <w:t>New York Times</w:t>
      </w:r>
      <w:r w:rsidRPr="00520A4C">
        <w:t xml:space="preserve">, “Deluged Immigration Courts, Where Cases Stall for Years, Begin to Buckle,” https://www.nytimes.com/2016/12/01/us/deluged-immigration-courts-where-cases-stall-for-years-begin-to-buckle.html, </w:t>
      </w:r>
      <w:r>
        <w:t>7/3/18</w:t>
      </w:r>
      <w:r w:rsidRPr="00520A4C">
        <w:t xml:space="preserve">, </w:t>
      </w:r>
      <w:r>
        <w:t>KC</w:t>
      </w:r>
      <w:r w:rsidRPr="00520A4C">
        <w:t>]</w:t>
      </w:r>
    </w:p>
    <w:p w14:paraId="19F5FC00" w14:textId="77777777" w:rsidR="00272EA3" w:rsidRDefault="00272EA3" w:rsidP="00272EA3">
      <w:r>
        <w:t xml:space="preserve">*We don’t endorse the ableist language in this card </w:t>
      </w:r>
    </w:p>
    <w:p w14:paraId="0CD14B2B" w14:textId="77777777" w:rsidR="00272EA3" w:rsidRDefault="00272EA3" w:rsidP="00272EA3">
      <w:r w:rsidRPr="00DC1383">
        <w:rPr>
          <w:rStyle w:val="StyleUnderline"/>
        </w:rPr>
        <w:t>Weighed down by a backlog of more than 520,000 cases, the United States immigration courts are foundering, increasingly failing to deliver timely, fair decisions to people fighting deportation or asking for refuge, according to interviews with lawyers, judges and government officials. With too few judges, overworked clerks and an antiquated docket based on stacks of paper files, many of the 56 courts nationwide have become crippled by delays and bureaucratic breakdowns</w:t>
      </w:r>
      <w:r>
        <w:t>.</w:t>
      </w:r>
    </w:p>
    <w:p w14:paraId="543D68D1" w14:textId="77777777" w:rsidR="00272EA3" w:rsidRDefault="00272EA3" w:rsidP="00272EA3">
      <w:r>
        <w:t>The courts will be a major obstacle for President-elect Donald J. Trump and his plans to deport as many as three million immigrants he says have criminal records. Many of those deportations — at least hundreds of thousands — would have to be approved by immigration judges.</w:t>
      </w:r>
    </w:p>
    <w:p w14:paraId="52EAFC9B" w14:textId="77777777" w:rsidR="00272EA3" w:rsidRPr="00DC1383" w:rsidRDefault="00272EA3" w:rsidP="00272EA3">
      <w:pPr>
        <w:rPr>
          <w:u w:val="single"/>
        </w:rPr>
      </w:pPr>
      <w:r w:rsidRPr="00DC1383">
        <w:rPr>
          <w:u w:val="single"/>
        </w:rPr>
        <w:t>Mr. Trump has also said he intends to freeze federal hiring, which would prevent the courts from bringing on new judges and clerks, who are federal employees. Without significant new resources, the courts would probably slow Mr. Trump’s deportations to a stall.</w:t>
      </w:r>
    </w:p>
    <w:p w14:paraId="1BE9A89E" w14:textId="77777777" w:rsidR="00272EA3" w:rsidRDefault="00272EA3" w:rsidP="00272EA3">
      <w:r>
        <w:t>On a visit to the immigration court in Denver four years ago, cases were moving briskly, but judges were starting to worry because hearing delays were reaching 18 months. Now in Denver, the court with the longest wait times in the country, most cases drag on more than five years, the Transactional Records Access Clearinghouse, a research group studying federal data, has found. In Arlington, by reputation one of the nation’s best-run courts, eight judges have more than 30,000 cases, with some scheduling hearings in 2022.</w:t>
      </w:r>
    </w:p>
    <w:p w14:paraId="6DF674DC" w14:textId="77777777" w:rsidR="00272EA3" w:rsidRPr="00DC1383" w:rsidRDefault="00272EA3" w:rsidP="00272EA3">
      <w:pPr>
        <w:rPr>
          <w:u w:val="single"/>
        </w:rPr>
      </w:pPr>
      <w:r w:rsidRPr="00DC1383">
        <w:rPr>
          <w:rStyle w:val="StyleUnderline"/>
        </w:rPr>
        <w:t>“The system has been failing, but now it is reaching a tipping point,” said Benjamin Johnson, the executive director of the American Immigration Lawyers Association.</w:t>
      </w:r>
    </w:p>
    <w:p w14:paraId="22EE165B" w14:textId="77777777" w:rsidR="00272EA3" w:rsidRPr="00DC1383" w:rsidRDefault="00272EA3" w:rsidP="00272EA3">
      <w:pPr>
        <w:rPr>
          <w:u w:val="single"/>
        </w:rPr>
      </w:pPr>
      <w:r w:rsidRPr="00DC1383">
        <w:rPr>
          <w:rStyle w:val="StyleUnderline"/>
        </w:rPr>
        <w:t>Unlike other federal courts, which are part of the judiciary, immigration courts are run by the Justice Department, making them subject to shifting political priorities in Washington.</w:t>
      </w:r>
    </w:p>
    <w:p w14:paraId="22DC7368" w14:textId="77777777" w:rsidR="00272EA3" w:rsidRPr="00DC1383" w:rsidRDefault="00272EA3" w:rsidP="00272EA3">
      <w:pPr>
        <w:rPr>
          <w:u w:val="single"/>
        </w:rPr>
      </w:pPr>
      <w:r w:rsidRPr="00DC1383">
        <w:rPr>
          <w:rStyle w:val="StyleUnderline"/>
        </w:rPr>
        <w:t>The backlog started building years ago, as President Obama stepped up immigration enforcement while Congress clamped down on spending. A hiring freeze at the Justice Department under the budget sequester from 2011 to 2014 exacerbated the problem.</w:t>
      </w:r>
    </w:p>
    <w:p w14:paraId="7E442828" w14:textId="77777777" w:rsidR="00272EA3" w:rsidRPr="00DC1383" w:rsidRDefault="00272EA3" w:rsidP="00272EA3">
      <w:pPr>
        <w:rPr>
          <w:u w:val="single"/>
        </w:rPr>
      </w:pPr>
      <w:r>
        <w:t xml:space="preserve">In the past two years, the administration won increases for the courts from Congress, and the number of immigration judges rose by 65 to about 300 today. But </w:t>
      </w:r>
      <w:r w:rsidRPr="00DC1383">
        <w:rPr>
          <w:rStyle w:val="StyleUnderline"/>
        </w:rPr>
        <w:t>the hiring of judges is glacially slow. With each judge completing an average of 750 cases a year, the courts would need at least 520 judges to eliminate the backlog within one year, according to an analysis by Human Rights First, a watchdog group in New York.</w:t>
      </w:r>
    </w:p>
    <w:p w14:paraId="17C57C65" w14:textId="77777777" w:rsidR="00272EA3" w:rsidRDefault="00272EA3" w:rsidP="00272EA3">
      <w:r>
        <w:lastRenderedPageBreak/>
        <w:t>The worst crunch was created by the Obama administration after families from Central America surged across the southwest border in 2014 and again this year. In late 2014, justice officials ordered the courts to rush asylum claims of Central American parents and children to the front of their dockets, pushing other cases back. Officials hoped migrants who were denied would be deported quickly, sending a message to others in Central America to stay home.</w:t>
      </w:r>
    </w:p>
    <w:p w14:paraId="0E41FDE5" w14:textId="77777777" w:rsidR="00272EA3" w:rsidRDefault="00272EA3" w:rsidP="00272EA3">
      <w:r>
        <w:t>Judge Paul W. Schmidt observed the effect of this edict from his bench in an austere Arlington courtroom.</w:t>
      </w:r>
    </w:p>
    <w:p w14:paraId="14B5ED72" w14:textId="77777777" w:rsidR="00272EA3" w:rsidRDefault="00272EA3" w:rsidP="00272EA3">
      <w:r>
        <w:t xml:space="preserve">“It’s total chaos,” he said in an interview, after retiring from the immigration bench in June after nearly two decades. </w:t>
      </w:r>
    </w:p>
    <w:p w14:paraId="2262EB2F" w14:textId="77777777" w:rsidR="00272EA3" w:rsidRDefault="00272EA3" w:rsidP="00272EA3">
      <w:r>
        <w:t>Mr. Schmidt was given cases that were not priorities. Before long, his docket was piled with more than 10,000 cases. The only dates open on his hearing calendar were six years away.</w:t>
      </w:r>
    </w:p>
    <w:p w14:paraId="47E52977" w14:textId="77777777" w:rsidR="00272EA3" w:rsidRDefault="00272EA3" w:rsidP="00272EA3">
      <w:r>
        <w:t>Mr. Schmidt recalled the shock on the faces of those before him when he announced the distant date when they could expect a decision.</w:t>
      </w:r>
    </w:p>
    <w:p w14:paraId="3D748755" w14:textId="77777777" w:rsidR="00272EA3" w:rsidRDefault="00272EA3" w:rsidP="00272EA3">
      <w:r>
        <w:t xml:space="preserve">“It becomes clear to people these are just imaginary dates,” he said. “That robs the judges of credibility. The court </w:t>
      </w:r>
      <w:proofErr w:type="gramStart"/>
      <w:r>
        <w:t>as a whole loses</w:t>
      </w:r>
      <w:proofErr w:type="gramEnd"/>
      <w:r>
        <w:t xml:space="preserve"> credibility.”</w:t>
      </w:r>
    </w:p>
    <w:p w14:paraId="3A789E32" w14:textId="77777777" w:rsidR="00272EA3" w:rsidRDefault="00272EA3" w:rsidP="00272EA3">
      <w:r>
        <w:t xml:space="preserve">Paul W. Schmidt recently retired as an immigration judge in Arlington, Va. The </w:t>
      </w:r>
      <w:proofErr w:type="spellStart"/>
      <w:r>
        <w:t>yearslong</w:t>
      </w:r>
      <w:proofErr w:type="spellEnd"/>
      <w:r>
        <w:t xml:space="preserve"> wait for hearings “robs the judges of credibility,” he said. “The court as a whole loses credibility.”</w:t>
      </w:r>
    </w:p>
    <w:p w14:paraId="4059C798" w14:textId="77777777" w:rsidR="00272EA3" w:rsidRDefault="00272EA3" w:rsidP="00272EA3">
      <w:r>
        <w:t xml:space="preserve">The </w:t>
      </w:r>
      <w:proofErr w:type="gramStart"/>
      <w:r>
        <w:t>administration’s</w:t>
      </w:r>
      <w:proofErr w:type="gramEnd"/>
      <w:r>
        <w:t xml:space="preserve"> fast-track plan did not succeed, Justice Department officials acknowledge. </w:t>
      </w:r>
      <w:r w:rsidRPr="00DC1383">
        <w:rPr>
          <w:rStyle w:val="StyleUnderline"/>
        </w:rPr>
        <w:t>Across the country, more than 161,000 cases of parents and children from Central America have been opened since 2014, but so far judges have finished only about 67,000 — or about 40 percent — of them, according to records.</w:t>
      </w:r>
      <w:r>
        <w:t xml:space="preserve"> Other cases are inching forward as migrants fearing for their safety press their arguments for protection.</w:t>
      </w:r>
    </w:p>
    <w:p w14:paraId="4F4AED7B" w14:textId="77777777" w:rsidR="00272EA3" w:rsidRDefault="00272EA3" w:rsidP="00272EA3">
      <w:pPr>
        <w:pStyle w:val="Heading3"/>
      </w:pPr>
      <w:r>
        <w:lastRenderedPageBreak/>
        <w:t>No Impact – Low Probability of Terrorism</w:t>
      </w:r>
    </w:p>
    <w:p w14:paraId="08856AAB" w14:textId="77777777" w:rsidR="00272EA3" w:rsidRDefault="00272EA3" w:rsidP="00272EA3">
      <w:pPr>
        <w:pStyle w:val="Heading4"/>
      </w:pPr>
      <w:r>
        <w:t>The chance and magnitude of a terrorist attack is incredibly low—more people die from kitchen appliances</w:t>
      </w:r>
    </w:p>
    <w:p w14:paraId="0159D394" w14:textId="77777777" w:rsidR="00272EA3" w:rsidRPr="001874DD" w:rsidRDefault="00272EA3" w:rsidP="00272EA3">
      <w:pPr>
        <w:rPr>
          <w:rStyle w:val="Style13ptBold"/>
        </w:rPr>
      </w:pPr>
      <w:r>
        <w:rPr>
          <w:rStyle w:val="Style13ptBold"/>
        </w:rPr>
        <w:t>Beauchamp, senior reporter at Vox, 2018</w:t>
      </w:r>
    </w:p>
    <w:p w14:paraId="6E1683BE" w14:textId="77777777" w:rsidR="00272EA3" w:rsidRPr="001874DD" w:rsidRDefault="00272EA3" w:rsidP="00272EA3">
      <w:r>
        <w:t xml:space="preserve">[Zack, 04/20/2018, </w:t>
      </w:r>
      <w:r>
        <w:rPr>
          <w:i/>
        </w:rPr>
        <w:t>Vox</w:t>
      </w:r>
      <w:r>
        <w:t xml:space="preserve">, “Why you should be more scared of your oven than of terrorists sneaking into America,” </w:t>
      </w:r>
      <w:hyperlink r:id="rId149" w:history="1">
        <w:r w:rsidRPr="0086463D">
          <w:rPr>
            <w:rStyle w:val="Hyperlink"/>
          </w:rPr>
          <w:t>https://www.vox.com/world/2018/4/20/17253328/terrorism-trump-immigration-study-vetting</w:t>
        </w:r>
      </w:hyperlink>
      <w:r>
        <w:t>, accessed 07/02/2018, AMS]</w:t>
      </w:r>
    </w:p>
    <w:p w14:paraId="70C90BF4" w14:textId="77777777" w:rsidR="00272EA3" w:rsidRPr="002B48C8" w:rsidRDefault="00272EA3" w:rsidP="00272EA3">
      <w:r w:rsidRPr="002B48C8">
        <w:t xml:space="preserve">But Trump’s claims that our immigration system is “lax” aren’t true — or, in fact, even close to true. </w:t>
      </w:r>
      <w:r w:rsidRPr="002B48C8">
        <w:rPr>
          <w:rStyle w:val="StyleUnderline"/>
        </w:rPr>
        <w:t>A new study from </w:t>
      </w:r>
      <w:hyperlink r:id="rId150" w:history="1">
        <w:r w:rsidRPr="002B48C8">
          <w:rPr>
            <w:rStyle w:val="StyleUnderline"/>
          </w:rPr>
          <w:t>David Bier</w:t>
        </w:r>
      </w:hyperlink>
      <w:r w:rsidRPr="002B48C8">
        <w:rPr>
          <w:rStyle w:val="StyleUnderline"/>
        </w:rPr>
        <w:t>, an immigration policy analyst at the libertarian Cato Institute</w:t>
      </w:r>
      <w:r w:rsidRPr="002B48C8">
        <w:t>, digs into the data on just how many terrorists America has let into the country.</w:t>
      </w:r>
    </w:p>
    <w:p w14:paraId="6BDC85A6" w14:textId="77777777" w:rsidR="00272EA3" w:rsidRPr="002B48C8" w:rsidRDefault="00272EA3" w:rsidP="00272EA3">
      <w:pPr>
        <w:rPr>
          <w:rStyle w:val="StyleUnderline"/>
        </w:rPr>
      </w:pPr>
      <w:r w:rsidRPr="002B48C8">
        <w:t xml:space="preserve">He </w:t>
      </w:r>
      <w:r w:rsidRPr="002B48C8">
        <w:rPr>
          <w:rStyle w:val="StyleUnderline"/>
        </w:rPr>
        <w:t>found that only a single terrorist who committed a deadly attack snuck through the vetting process to enter the US legally after 9/11, out of a total of 379 million people who lawfully entered the country. Between 2002 and 2016, roughly twice as many people were killed by their own kitchen appliances than by a terrorist who slipped through the immigration system.</w:t>
      </w:r>
    </w:p>
    <w:p w14:paraId="060034CF" w14:textId="77777777" w:rsidR="00272EA3" w:rsidRPr="002B48C8" w:rsidRDefault="00272EA3" w:rsidP="00272EA3">
      <w:r w:rsidRPr="002B48C8">
        <w:rPr>
          <w:rStyle w:val="StyleUnderline"/>
        </w:rPr>
        <w:t>Trump’s fearmongering bears absolutely no relation to reality</w:t>
      </w:r>
      <w:r w:rsidRPr="002B48C8">
        <w:t>.</w:t>
      </w:r>
    </w:p>
    <w:p w14:paraId="50F69448" w14:textId="77777777" w:rsidR="00272EA3" w:rsidRPr="002B48C8" w:rsidRDefault="00272EA3" w:rsidP="00272EA3">
      <w:r w:rsidRPr="002B48C8">
        <w:t>What the study found</w:t>
      </w:r>
    </w:p>
    <w:p w14:paraId="1EA37902" w14:textId="77777777" w:rsidR="00272EA3" w:rsidRPr="002B48C8" w:rsidRDefault="00272EA3" w:rsidP="00272EA3">
      <w:r w:rsidRPr="002B48C8">
        <w:t xml:space="preserve">Cards on the table: Cato is a pro-immigration think tank. But a close look at </w:t>
      </w:r>
      <w:r w:rsidRPr="0058794F">
        <w:rPr>
          <w:rStyle w:val="StyleUnderline"/>
        </w:rPr>
        <w:t xml:space="preserve">Bier’s methodology suggests that it’s solid; in fact, it’s </w:t>
      </w:r>
      <w:proofErr w:type="gramStart"/>
      <w:r w:rsidRPr="0058794F">
        <w:rPr>
          <w:rStyle w:val="StyleUnderline"/>
        </w:rPr>
        <w:t>actually likely</w:t>
      </w:r>
      <w:proofErr w:type="gramEnd"/>
      <w:r w:rsidRPr="0058794F">
        <w:rPr>
          <w:rStyle w:val="StyleUnderline"/>
        </w:rPr>
        <w:t xml:space="preserve"> to produce an overestimate of the US immigration system’s terrorism problem than an underestimate</w:t>
      </w:r>
      <w:r w:rsidRPr="002B48C8">
        <w:t>.</w:t>
      </w:r>
    </w:p>
    <w:p w14:paraId="0065F5F5" w14:textId="77777777" w:rsidR="00272EA3" w:rsidRPr="002B48C8" w:rsidRDefault="00272EA3" w:rsidP="00272EA3">
      <w:r w:rsidRPr="0058794F">
        <w:rPr>
          <w:rStyle w:val="StyleUnderline"/>
        </w:rPr>
        <w:t xml:space="preserve">Bier combed through government data on terrorism prosecutions and terrorists killed by law enforcement </w:t>
      </w:r>
      <w:proofErr w:type="gramStart"/>
      <w:r w:rsidRPr="0058794F">
        <w:rPr>
          <w:rStyle w:val="StyleUnderline"/>
        </w:rPr>
        <w:t>in the midst of</w:t>
      </w:r>
      <w:proofErr w:type="gramEnd"/>
      <w:r w:rsidRPr="0058794F">
        <w:rPr>
          <w:rStyle w:val="StyleUnderline"/>
        </w:rPr>
        <w:t xml:space="preserve"> a terrorist act. He also combed through several nongovernment databases on terrorism to make sure he wasn’t leaving any incidents out</w:t>
      </w:r>
      <w:r w:rsidRPr="002B48C8">
        <w:t>.</w:t>
      </w:r>
    </w:p>
    <w:p w14:paraId="62995C44" w14:textId="77777777" w:rsidR="00272EA3" w:rsidRPr="002B48C8" w:rsidRDefault="00272EA3" w:rsidP="00272EA3">
      <w:r w:rsidRPr="0058794F">
        <w:rPr>
          <w:rStyle w:val="StyleUnderline"/>
        </w:rPr>
        <w:t>Bier then looked for what he calls “vetting failures,” which he defines as cases where “a foreigner is granted entry to the United States who had terrorist associations or sympathies and who later committed a terrorism offense.</w:t>
      </w:r>
      <w:r w:rsidRPr="002B48C8">
        <w:t>” That’s designed to get to the crux of the debate Trump is raising: Is the United States, in fact, admitting “dangerous, inadequately vetted” individuals — or is the system mostly screening them out?</w:t>
      </w:r>
    </w:p>
    <w:p w14:paraId="3075999C" w14:textId="77777777" w:rsidR="00272EA3" w:rsidRPr="0058794F" w:rsidRDefault="00272EA3" w:rsidP="00272EA3">
      <w:pPr>
        <w:rPr>
          <w:rStyle w:val="StyleUnderline"/>
        </w:rPr>
      </w:pPr>
      <w:r w:rsidRPr="0058794F">
        <w:rPr>
          <w:rStyle w:val="StyleUnderline"/>
        </w:rPr>
        <w:t>Identifying vetting failures is hard to figure out</w:t>
      </w:r>
      <w:r w:rsidRPr="002B48C8">
        <w:t xml:space="preserve">, obviously, as we can’t really be sure what was in someone’s mind when they entered the US (with a few exceptions, like the 9/11 hijackers, who were part of pre-organized plans). </w:t>
      </w:r>
      <w:proofErr w:type="gramStart"/>
      <w:r w:rsidRPr="0058794F">
        <w:rPr>
          <w:rStyle w:val="StyleUnderline"/>
        </w:rPr>
        <w:t>So</w:t>
      </w:r>
      <w:proofErr w:type="gramEnd"/>
      <w:r w:rsidRPr="0058794F">
        <w:rPr>
          <w:rStyle w:val="StyleUnderline"/>
        </w:rPr>
        <w:t xml:space="preserve"> the Cato study makes a pretty broad assumption: that anyone who entered the United States when they were a) 16 or older and b) committed a terrorism-related offense within 10 years of entering the US counts as a “vetting failure.”</w:t>
      </w:r>
    </w:p>
    <w:p w14:paraId="2A92D608" w14:textId="77777777" w:rsidR="00272EA3" w:rsidRPr="002B48C8" w:rsidRDefault="00272EA3" w:rsidP="00272EA3">
      <w:r w:rsidRPr="0058794F">
        <w:rPr>
          <w:rStyle w:val="StyleUnderline"/>
        </w:rPr>
        <w:t>This figure is probably an overcount; it’s easy to imagine someone coming into the US on, say, a student visa and then becoming radicalized a year or two into their time in America. But it’s a fine proxy for a study that bends over backward to be generous to Trump’s argument</w:t>
      </w:r>
      <w:r w:rsidRPr="002B48C8">
        <w:t>.</w:t>
      </w:r>
    </w:p>
    <w:p w14:paraId="5E29BB02" w14:textId="77777777" w:rsidR="00272EA3" w:rsidRPr="002B48C8" w:rsidRDefault="00272EA3" w:rsidP="00272EA3">
      <w:r w:rsidRPr="0058794F">
        <w:rPr>
          <w:rStyle w:val="StyleUnderline"/>
        </w:rPr>
        <w:t>Bier found that, between 1986 and 2001, there were 52 vetting failures — a rate of about one vetting failure for every 4.7 million grants of entry</w:t>
      </w:r>
      <w:r w:rsidRPr="002B48C8">
        <w:t xml:space="preserve">. The most notorious of such failures were the 9/11 hijackers </w:t>
      </w:r>
      <w:r w:rsidRPr="002B48C8">
        <w:lastRenderedPageBreak/>
        <w:t>themselves, who took advantage of the fact that State Department visa officers had zero training in identifying terrorists during interviews as well no access to law enforcement files on suspected terrorists.</w:t>
      </w:r>
    </w:p>
    <w:p w14:paraId="01F82E39" w14:textId="77777777" w:rsidR="00272EA3" w:rsidRPr="002B48C8" w:rsidRDefault="00272EA3" w:rsidP="00272EA3">
      <w:r w:rsidRPr="0058794F">
        <w:rPr>
          <w:rStyle w:val="StyleUnderline"/>
        </w:rPr>
        <w:t>After 9/11, the US conducted a massive overhaul of its visa screening procedures — retraining visa officers, strengthening databases on terrorism suspects, and adding biometric information</w:t>
      </w:r>
      <w:r w:rsidRPr="002B48C8">
        <w:t xml:space="preserve"> (like fingerprints) to keep people from simply lying about whether they’d been denied a visa under another name. </w:t>
      </w:r>
      <w:r w:rsidRPr="0058794F">
        <w:rPr>
          <w:rStyle w:val="StyleUnderline"/>
        </w:rPr>
        <w:t>The result was a massive decline in vetting failure rate; between 2002 and 2016, there were a total 13 people who qualified as vetting failures; a rate of one failure for every 29 million admissions</w:t>
      </w:r>
      <w:r w:rsidRPr="002B48C8">
        <w:t>.</w:t>
      </w:r>
    </w:p>
    <w:p w14:paraId="2911E2CD" w14:textId="77777777" w:rsidR="00272EA3" w:rsidRPr="002B48C8" w:rsidRDefault="00272EA3" w:rsidP="00272EA3">
      <w:r w:rsidRPr="002B48C8">
        <w:t xml:space="preserve">But it goes further than that. </w:t>
      </w:r>
      <w:r w:rsidRPr="0058794F">
        <w:rPr>
          <w:rStyle w:val="StyleUnderline"/>
        </w:rPr>
        <w:t>The goal of these reforms was to prevent another 9/11, an attack orchestrated from outside the country, in which attackers sneak through the immigration system to conduct a massive, planned assault. No such attack has happened since</w:t>
      </w:r>
      <w:r w:rsidRPr="002B48C8">
        <w:t>; in vetting failures since 9/11, all but one of those let through were convicted on terrorism-related charges, like providing money to a terrorist group, rather than themselves killing anyone in an attack.</w:t>
      </w:r>
    </w:p>
    <w:p w14:paraId="2E369EC1" w14:textId="77777777" w:rsidR="00272EA3" w:rsidRPr="002B48C8" w:rsidRDefault="00272EA3" w:rsidP="00272EA3">
      <w:r w:rsidRPr="002B48C8">
        <w:t>Th</w:t>
      </w:r>
      <w:r w:rsidRPr="001874DD">
        <w:rPr>
          <w:rStyle w:val="StyleUnderline"/>
        </w:rPr>
        <w:t>e only person to fit Bier’s “vetting failure” criteria and commit a deadly attack was </w:t>
      </w:r>
      <w:hyperlink r:id="rId151" w:history="1">
        <w:r w:rsidRPr="001874DD">
          <w:rPr>
            <w:rStyle w:val="StyleUnderline"/>
          </w:rPr>
          <w:t xml:space="preserve">San Bernardino shooter </w:t>
        </w:r>
        <w:proofErr w:type="spellStart"/>
        <w:r w:rsidRPr="001874DD">
          <w:rPr>
            <w:rStyle w:val="StyleUnderline"/>
          </w:rPr>
          <w:t>Tashfeen</w:t>
        </w:r>
        <w:proofErr w:type="spellEnd"/>
        <w:r w:rsidRPr="001874DD">
          <w:rPr>
            <w:rStyle w:val="StyleUnderline"/>
          </w:rPr>
          <w:t xml:space="preserve"> Malik</w:t>
        </w:r>
      </w:hyperlink>
      <w:r w:rsidRPr="002B48C8">
        <w:t xml:space="preserve">, who had committed no crimes prior to her entry to the United States but had expressed sympathies for jihadist groups in social media posts. </w:t>
      </w:r>
      <w:r w:rsidRPr="001874DD">
        <w:rPr>
          <w:rStyle w:val="StyleUnderline"/>
        </w:rPr>
        <w:t>Malik and her husband, American citizen Syed Rizwan Farook, went on to kill 14 people in their 2015 attack on a California nonprofit that serves people with disabilities</w:t>
      </w:r>
      <w:r w:rsidRPr="002B48C8">
        <w:t>.</w:t>
      </w:r>
    </w:p>
    <w:p w14:paraId="00751926" w14:textId="77777777" w:rsidR="00272EA3" w:rsidRPr="001874DD" w:rsidRDefault="00272EA3" w:rsidP="00272EA3">
      <w:pPr>
        <w:rPr>
          <w:rStyle w:val="StyleUnderline"/>
        </w:rPr>
      </w:pPr>
      <w:r w:rsidRPr="001874DD">
        <w:rPr>
          <w:rStyle w:val="StyleUnderline"/>
        </w:rPr>
        <w:t>That means that flaws in the US immigration and visa system have contributed to a total of 14 deaths during the period studied by Bier</w:t>
      </w:r>
      <w:r w:rsidRPr="002B48C8">
        <w:t xml:space="preserve"> (and it’s worth noting the US introduced social media screening after the San Bernardino attack). </w:t>
      </w:r>
      <w:r w:rsidRPr="001874DD">
        <w:rPr>
          <w:rStyle w:val="StyleUnderline"/>
        </w:rPr>
        <w:t>This is despite admitting about 379 million people during that timeframe, an astonishingly low rate of failure.</w:t>
      </w:r>
    </w:p>
    <w:p w14:paraId="275281C6" w14:textId="77777777" w:rsidR="00272EA3" w:rsidRPr="002B48C8" w:rsidRDefault="00272EA3" w:rsidP="00272EA3">
      <w:r w:rsidRPr="002B48C8">
        <w:t xml:space="preserve">Why </w:t>
      </w:r>
      <w:proofErr w:type="gramStart"/>
      <w:r w:rsidRPr="002B48C8">
        <w:t>this matters</w:t>
      </w:r>
      <w:proofErr w:type="gramEnd"/>
    </w:p>
    <w:p w14:paraId="234960E6" w14:textId="77777777" w:rsidR="00272EA3" w:rsidRPr="001874DD" w:rsidRDefault="00272EA3" w:rsidP="00272EA3">
      <w:pPr>
        <w:rPr>
          <w:rStyle w:val="StyleUnderline"/>
        </w:rPr>
      </w:pPr>
      <w:r w:rsidRPr="001874DD">
        <w:rPr>
          <w:rStyle w:val="StyleUnderline"/>
        </w:rPr>
        <w:t>To put this in perspective, I looked at the Centers for Disease Control database on deaths in America</w:t>
      </w:r>
      <w:r w:rsidRPr="002B48C8">
        <w:t>, oddly called </w:t>
      </w:r>
      <w:hyperlink r:id="rId152" w:history="1">
        <w:r w:rsidRPr="002B48C8">
          <w:rPr>
            <w:rStyle w:val="Hyperlink"/>
          </w:rPr>
          <w:t>WONDER</w:t>
        </w:r>
      </w:hyperlink>
      <w:r w:rsidRPr="002B48C8">
        <w:t xml:space="preserve">, </w:t>
      </w:r>
      <w:r w:rsidRPr="001874DD">
        <w:rPr>
          <w:rStyle w:val="StyleUnderline"/>
        </w:rPr>
        <w:t>and pulled a few examples of things that had killed more Americans between 2002 and 2016 than vetting failures:</w:t>
      </w:r>
    </w:p>
    <w:p w14:paraId="51171FF9" w14:textId="77777777" w:rsidR="00272EA3" w:rsidRPr="002B48C8" w:rsidRDefault="00272EA3" w:rsidP="00272EA3">
      <w:r w:rsidRPr="001874DD">
        <w:rPr>
          <w:rStyle w:val="StyleUnderline"/>
        </w:rPr>
        <w:t>37 died from “contact with hot household appliances</w:t>
      </w:r>
      <w:r w:rsidRPr="002B48C8">
        <w:t>,” like stovetops and ovens.</w:t>
      </w:r>
    </w:p>
    <w:p w14:paraId="7F326F6E" w14:textId="77777777" w:rsidR="00272EA3" w:rsidRPr="002B48C8" w:rsidRDefault="00272EA3" w:rsidP="00272EA3">
      <w:r w:rsidRPr="001874DD">
        <w:rPr>
          <w:rStyle w:val="StyleUnderline"/>
        </w:rPr>
        <w:t>34 died from their own pajamas burning</w:t>
      </w:r>
      <w:r w:rsidRPr="002B48C8">
        <w:t xml:space="preserve"> (“exposure to ignition or melting of nightwear,” as WONDER puts it).</w:t>
      </w:r>
    </w:p>
    <w:p w14:paraId="4CE9BA8F" w14:textId="77777777" w:rsidR="00272EA3" w:rsidRPr="001874DD" w:rsidRDefault="00272EA3" w:rsidP="00272EA3">
      <w:pPr>
        <w:rPr>
          <w:rStyle w:val="StyleUnderline"/>
        </w:rPr>
      </w:pPr>
      <w:r w:rsidRPr="001874DD">
        <w:rPr>
          <w:rStyle w:val="StyleUnderline"/>
        </w:rPr>
        <w:t>20 people died in hot air balloon accidents.</w:t>
      </w:r>
    </w:p>
    <w:p w14:paraId="3DA6D37F" w14:textId="77777777" w:rsidR="00272EA3" w:rsidRPr="002B48C8" w:rsidRDefault="00272EA3" w:rsidP="00272EA3">
      <w:r w:rsidRPr="001874DD">
        <w:rPr>
          <w:rStyle w:val="StyleUnderline"/>
        </w:rPr>
        <w:t>16 people were killed due to “contact with steam or other hot vapors</w:t>
      </w:r>
      <w:r w:rsidRPr="002B48C8">
        <w:t>.”</w:t>
      </w:r>
    </w:p>
    <w:p w14:paraId="440C76EB" w14:textId="77777777" w:rsidR="00272EA3" w:rsidRPr="002B48C8" w:rsidRDefault="00272EA3" w:rsidP="00272EA3">
      <w:r w:rsidRPr="002B48C8">
        <w:t xml:space="preserve">This isn’t to minimize the horror of any death; every life lost is a tragedy. Rather, </w:t>
      </w:r>
      <w:r w:rsidRPr="001874DD">
        <w:rPr>
          <w:rStyle w:val="StyleUnderline"/>
        </w:rPr>
        <w:t>it’s to point out the yawning gulf between the scale of the immigrant terrorist problem and the president’s extreme proposed solutions, like a ban on Muslims entering the United States</w:t>
      </w:r>
      <w:r w:rsidRPr="002B48C8">
        <w:t>.</w:t>
      </w:r>
    </w:p>
    <w:p w14:paraId="2D3AEFA9" w14:textId="77777777" w:rsidR="00272EA3" w:rsidRPr="002B48C8" w:rsidRDefault="00272EA3" w:rsidP="00272EA3">
      <w:r w:rsidRPr="001874DD">
        <w:rPr>
          <w:rStyle w:val="StyleUnderline"/>
        </w:rPr>
        <w:t>Trump</w:t>
      </w:r>
      <w:r w:rsidRPr="002B48C8">
        <w:t xml:space="preserve"> has not called for discriminating against hot air balloon enthusiasts or a war on exploding nightwear, because that would be self-evidently ridiculous. But he </w:t>
      </w:r>
      <w:r w:rsidRPr="001874DD">
        <w:rPr>
          <w:rStyle w:val="StyleUnderline"/>
        </w:rPr>
        <w:t xml:space="preserve">is hyping up fears of the immigration system admitting terrorists — an extremely rare event, significantly less common than a person being </w:t>
      </w:r>
      <w:r w:rsidRPr="001874DD">
        <w:rPr>
          <w:rStyle w:val="StyleUnderline"/>
        </w:rPr>
        <w:lastRenderedPageBreak/>
        <w:t>killed by an oven or stovetop — to justify policies that would discriminate against literally millions of people</w:t>
      </w:r>
      <w:r w:rsidRPr="002B48C8">
        <w:t>.</w:t>
      </w:r>
    </w:p>
    <w:p w14:paraId="4908FB83" w14:textId="77777777" w:rsidR="00272EA3" w:rsidRPr="007F7E57" w:rsidRDefault="00272EA3" w:rsidP="00272EA3">
      <w:pPr>
        <w:pStyle w:val="Heading4"/>
      </w:pPr>
      <w:r w:rsidRPr="007F7E57">
        <w:t>No impact- Legal immigrants are extremely unlikely to perform terrorist attacks</w:t>
      </w:r>
    </w:p>
    <w:p w14:paraId="78A5B79D" w14:textId="77777777" w:rsidR="00272EA3" w:rsidRPr="00375EB3" w:rsidRDefault="00272EA3" w:rsidP="00272EA3">
      <w:pPr>
        <w:rPr>
          <w:rStyle w:val="Style13ptBold"/>
        </w:rPr>
      </w:pPr>
      <w:proofErr w:type="spellStart"/>
      <w:r w:rsidRPr="00375EB3">
        <w:rPr>
          <w:rStyle w:val="Style13ptBold"/>
        </w:rPr>
        <w:t>Nowrasteh</w:t>
      </w:r>
      <w:proofErr w:type="spellEnd"/>
      <w:r w:rsidRPr="00375EB3">
        <w:rPr>
          <w:rStyle w:val="Style13ptBold"/>
        </w:rPr>
        <w:t>, Senior Immigration Policy Analyst, 17</w:t>
      </w:r>
    </w:p>
    <w:p w14:paraId="0881F8E0" w14:textId="77777777" w:rsidR="00272EA3" w:rsidRPr="00375EB3" w:rsidRDefault="00272EA3" w:rsidP="00272EA3">
      <w:r w:rsidRPr="00375EB3">
        <w:t xml:space="preserve">  [</w:t>
      </w:r>
      <w:proofErr w:type="gramStart"/>
      <w:r w:rsidRPr="00375EB3">
        <w:t>Alex,  12</w:t>
      </w:r>
      <w:proofErr w:type="gramEnd"/>
      <w:r w:rsidRPr="00375EB3">
        <w:t xml:space="preserve">/12/17,  The Cato Institute,  “One in a Billion Change a Year at Being Killed by a Chain Immigrant in a Terror Attack,”  https://www.cato.org/blog/1-12-billion-chance-year-being-killed-chain-immigrant-terror-attack,  2/7/18,  ZFO]  </w:t>
      </w:r>
    </w:p>
    <w:p w14:paraId="7D356025" w14:textId="77777777" w:rsidR="00272EA3" w:rsidRPr="007F7E57" w:rsidRDefault="00272EA3" w:rsidP="00272EA3">
      <w:r w:rsidRPr="00CD4B54">
        <w:rPr>
          <w:rStyle w:val="StyleUnderline"/>
        </w:rPr>
        <w:t xml:space="preserve">From 1975 through </w:t>
      </w:r>
      <w:r w:rsidRPr="007F7E57">
        <w:t>December 11,</w:t>
      </w:r>
      <w:r w:rsidRPr="00CD4B54">
        <w:rPr>
          <w:rStyle w:val="StyleUnderline"/>
        </w:rPr>
        <w:t xml:space="preserve"> 2017, foreign-born terrorists who entered on a green card murdered 16 people in terrorist attacks on U.S. soil.  </w:t>
      </w:r>
      <w:r w:rsidRPr="007F7E57">
        <w:t xml:space="preserve">Assuming </w:t>
      </w:r>
      <w:proofErr w:type="gramStart"/>
      <w:r w:rsidRPr="007F7E57">
        <w:t>all of</w:t>
      </w:r>
      <w:proofErr w:type="gramEnd"/>
      <w:r w:rsidRPr="007F7E57">
        <w:t xml:space="preserve"> those green cards were issued in the family reunification categories or through the </w:t>
      </w:r>
      <w:proofErr w:type="spellStart"/>
      <w:r w:rsidRPr="007F7E57">
        <w:t>diveristy</w:t>
      </w:r>
      <w:proofErr w:type="spellEnd"/>
      <w:r w:rsidRPr="007F7E57">
        <w:t xml:space="preserve"> visa lottery</w:t>
      </w:r>
      <w:r w:rsidRPr="00CD4B54">
        <w:rPr>
          <w:rStyle w:val="StyleUnderline"/>
        </w:rPr>
        <w:t xml:space="preserve">, the chance of being murdered in a terrorist attack committed by a </w:t>
      </w:r>
      <w:r w:rsidRPr="007F7E57">
        <w:t>chain immigrant or a diversity</w:t>
      </w:r>
      <w:r w:rsidRPr="00CD4B54">
        <w:rPr>
          <w:rStyle w:val="StyleUnderline"/>
        </w:rPr>
        <w:t xml:space="preserve"> visa recipient was about 1 in 723 million per year.  The chance of being murdered in a non-terrorist homicide during that time is about 1 in 14,394 per year.  </w:t>
      </w:r>
      <w:r w:rsidRPr="007F7E57">
        <w:t>In other words,</w:t>
      </w:r>
      <w:r w:rsidRPr="00CD4B54">
        <w:rPr>
          <w:rStyle w:val="StyleUnderline"/>
        </w:rPr>
        <w:t xml:space="preserve"> your annual chance of being murdered in a normal homicide is about 50,220 times greater </w:t>
      </w:r>
      <w:r w:rsidRPr="007F7E57">
        <w:t>than being killed in a terrorist attack by a chain immigrant or an immigrant who entered through the diversity visa lottery.</w:t>
      </w:r>
    </w:p>
    <w:p w14:paraId="03B6632E" w14:textId="77777777" w:rsidR="00272EA3" w:rsidRPr="00A01DE8" w:rsidRDefault="00272EA3" w:rsidP="00272EA3"/>
    <w:p w14:paraId="07079961" w14:textId="77777777" w:rsidR="00272EA3" w:rsidRDefault="00272EA3" w:rsidP="00272EA3">
      <w:pPr>
        <w:pStyle w:val="Heading4"/>
      </w:pPr>
      <w:r>
        <w:t xml:space="preserve">There is only a one in 2.73 billion </w:t>
      </w:r>
      <w:proofErr w:type="gramStart"/>
      <w:r>
        <w:t>chance</w:t>
      </w:r>
      <w:proofErr w:type="gramEnd"/>
      <w:r>
        <w:t xml:space="preserve"> in a terrorist attack from an asylum-seeker—the </w:t>
      </w:r>
      <w:proofErr w:type="spellStart"/>
      <w:r>
        <w:t>disad</w:t>
      </w:r>
      <w:proofErr w:type="spellEnd"/>
      <w:r>
        <w:t xml:space="preserve"> impact is negligible</w:t>
      </w:r>
    </w:p>
    <w:p w14:paraId="4993E485" w14:textId="77777777" w:rsidR="00272EA3" w:rsidRPr="008F7C82" w:rsidRDefault="00272EA3" w:rsidP="00272EA3">
      <w:pPr>
        <w:rPr>
          <w:rStyle w:val="Style13ptBold"/>
        </w:rPr>
      </w:pPr>
      <w:proofErr w:type="spellStart"/>
      <w:r>
        <w:rPr>
          <w:rStyle w:val="Style13ptBold"/>
        </w:rPr>
        <w:t>Nowrasteh</w:t>
      </w:r>
      <w:proofErr w:type="spellEnd"/>
      <w:r>
        <w:rPr>
          <w:rStyle w:val="Style13ptBold"/>
        </w:rPr>
        <w:t>, senior immigration policy analyst at CATO, 2016</w:t>
      </w:r>
    </w:p>
    <w:p w14:paraId="49B2AAB1" w14:textId="77777777" w:rsidR="00272EA3" w:rsidRPr="008F7C82" w:rsidRDefault="00272EA3" w:rsidP="00272EA3">
      <w:r>
        <w:t xml:space="preserve">[Alex, 09/20/2016, </w:t>
      </w:r>
      <w:r>
        <w:rPr>
          <w:i/>
        </w:rPr>
        <w:t>CATO</w:t>
      </w:r>
      <w:r>
        <w:t xml:space="preserve">, “The Terrorism Risk of Asylum-Seekers and Refugees: The Minnesota, New York, and New Jersey Terrorist Attacks,” </w:t>
      </w:r>
      <w:hyperlink r:id="rId153" w:history="1">
        <w:r w:rsidRPr="0086463D">
          <w:rPr>
            <w:rStyle w:val="Hyperlink"/>
          </w:rPr>
          <w:t>https://www.cato.org/blog/terrorism-risk-asylum-seekers-refugees-minnesota-new-york-new-jersey-terrorist-attacks</w:t>
        </w:r>
      </w:hyperlink>
      <w:r>
        <w:t>, accessed 07/02/2018, AMS]</w:t>
      </w:r>
    </w:p>
    <w:p w14:paraId="664B231D" w14:textId="77777777" w:rsidR="00272EA3" w:rsidRPr="009F0384" w:rsidRDefault="00272EA3" w:rsidP="00272EA3">
      <w:r w:rsidRPr="009F0384">
        <w:rPr>
          <w:rStyle w:val="StyleUnderline"/>
        </w:rPr>
        <w:t>The </w:t>
      </w:r>
      <w:hyperlink r:id="rId154" w:tgtFrame="_blank" w:history="1">
        <w:r w:rsidRPr="009F0384">
          <w:rPr>
            <w:rStyle w:val="StyleUnderline"/>
          </w:rPr>
          <w:t>vetting procedure</w:t>
        </w:r>
      </w:hyperlink>
      <w:r w:rsidRPr="009F0384">
        <w:rPr>
          <w:rStyle w:val="StyleUnderline"/>
        </w:rPr>
        <w:t> for refugees, especially Syrians, is necessarily intense because they are overseas while they are being processed.  The security protocols have been updated and expanded for them</w:t>
      </w:r>
      <w:r w:rsidRPr="009F0384">
        <w:t>.  This security screening should be intense.  The process for vetting asylum-seekers, who show up at American ports of entry and ask for asylum based on numerous criteria, is different.  Regardless, no vetting system will prevent or detect child asylum-seekers or child refugees from growing up and becoming terrorists any more than a child screening program for U.S.-born children will be able to prevent or detect those among us will grow up to be a terrorist. </w:t>
      </w:r>
    </w:p>
    <w:p w14:paraId="6B8EEF11" w14:textId="77777777" w:rsidR="00272EA3" w:rsidRPr="009F0384" w:rsidRDefault="00272EA3" w:rsidP="00272EA3">
      <w:r w:rsidRPr="009F0384">
        <w:rPr>
          <w:rStyle w:val="StyleUnderline"/>
        </w:rPr>
        <w:t>Adan and Rahami didn’t manage to murder anyone due to their incompetence, poor planning, potential mental health issues, </w:t>
      </w:r>
      <w:hyperlink r:id="rId155" w:tgtFrame="_blank" w:history="1">
        <w:r w:rsidRPr="009F0384">
          <w:rPr>
            <w:rStyle w:val="StyleUnderline"/>
          </w:rPr>
          <w:t>luck</w:t>
        </w:r>
      </w:hyperlink>
      <w:r w:rsidRPr="009F0384">
        <w:rPr>
          <w:rStyle w:val="StyleUnderline"/>
        </w:rPr>
        <w:t>, </w:t>
      </w:r>
      <w:hyperlink r:id="rId156" w:tgtFrame="_blank" w:history="1">
        <w:r w:rsidRPr="009F0384">
          <w:rPr>
            <w:rStyle w:val="StyleUnderline"/>
          </w:rPr>
          <w:t>armed Americans</w:t>
        </w:r>
      </w:hyperlink>
      <w:r w:rsidRPr="009F0384">
        <w:rPr>
          <w:rStyle w:val="StyleUnderline"/>
        </w:rPr>
        <w:t>, and the quick responses by law enforcement</w:t>
      </w:r>
      <w:r w:rsidRPr="009F0384">
        <w:t>.  Regardless, some </w:t>
      </w:r>
      <w:hyperlink r:id="rId157" w:tgtFrame="_blank" w:history="1">
        <w:r w:rsidRPr="009F0384">
          <w:rPr>
            <w:rStyle w:val="Hyperlink"/>
          </w:rPr>
          <w:t>may</w:t>
        </w:r>
      </w:hyperlink>
      <w:r w:rsidRPr="009F0384">
        <w:t> want to stop all refugees and asylum seekers unless they are 100 percent guaranteed not to be terrorists or to ever become terrorists.  </w:t>
      </w:r>
      <w:hyperlink r:id="rId158" w:tgtFrame="_blank" w:history="1">
        <w:r w:rsidRPr="009F0384">
          <w:rPr>
            <w:rStyle w:val="Hyperlink"/>
          </w:rPr>
          <w:t>Others</w:t>
        </w:r>
      </w:hyperlink>
      <w:r w:rsidRPr="009F0384">
        <w:t> are </w:t>
      </w:r>
      <w:hyperlink r:id="rId159" w:tgtFrame="_blank" w:history="1">
        <w:r w:rsidRPr="009F0384">
          <w:rPr>
            <w:rStyle w:val="Hyperlink"/>
          </w:rPr>
          <w:t>more</w:t>
        </w:r>
      </w:hyperlink>
      <w:r w:rsidRPr="009F0384">
        <w:t> </w:t>
      </w:r>
      <w:hyperlink r:id="rId160" w:tgtFrame="_blank" w:history="1">
        <w:r w:rsidRPr="009F0384">
          <w:rPr>
            <w:rStyle w:val="Hyperlink"/>
          </w:rPr>
          <w:t>explicit</w:t>
        </w:r>
      </w:hyperlink>
      <w:r w:rsidRPr="009F0384">
        <w:t> in their calls for a moratorium on all immigration due to terrorism.  These folks should know that the </w:t>
      </w:r>
      <w:hyperlink r:id="rId161" w:history="1">
        <w:r w:rsidRPr="009F0384">
          <w:rPr>
            <w:rStyle w:val="Hyperlink"/>
          </w:rPr>
          <w:t>precautionary principle</w:t>
        </w:r>
      </w:hyperlink>
      <w:r w:rsidRPr="009F0384">
        <w:t> is an inappropriate standard for virtually every area of public policy, even refugee screening.   </w:t>
      </w:r>
    </w:p>
    <w:p w14:paraId="65764FB7" w14:textId="77777777" w:rsidR="00272EA3" w:rsidRPr="009F0384" w:rsidRDefault="00272EA3" w:rsidP="00272EA3">
      <w:r w:rsidRPr="009F0384">
        <w:t xml:space="preserve">Even so, </w:t>
      </w:r>
      <w:r w:rsidRPr="009F0384">
        <w:rPr>
          <w:rStyle w:val="StyleUnderline"/>
        </w:rPr>
        <w:t>these systems are surprisingly saf</w:t>
      </w:r>
      <w:r w:rsidRPr="009F0384">
        <w:t xml:space="preserve">e.  </w:t>
      </w:r>
      <w:r w:rsidRPr="009F0384">
        <w:rPr>
          <w:rStyle w:val="StyleUnderline"/>
        </w:rPr>
        <w:t>According to a new Cato </w:t>
      </w:r>
      <w:hyperlink r:id="rId162" w:history="1">
        <w:r w:rsidRPr="009F0384">
          <w:rPr>
            <w:rStyle w:val="StyleUnderline"/>
          </w:rPr>
          <w:t>paper</w:t>
        </w:r>
      </w:hyperlink>
      <w:r w:rsidRPr="009F0384">
        <w:rPr>
          <w:rStyle w:val="StyleUnderline"/>
        </w:rPr>
        <w:t>, from 1975 to the end of 2015, America allowed in just over 700,000 asylum-seekers and 3.25 million refugees.  </w:t>
      </w:r>
      <w:hyperlink r:id="rId163" w:tgtFrame="_blank" w:history="1">
        <w:r w:rsidRPr="009F0384">
          <w:rPr>
            <w:rStyle w:val="StyleUnderline"/>
          </w:rPr>
          <w:t>Four</w:t>
        </w:r>
      </w:hyperlink>
      <w:r w:rsidRPr="009F0384">
        <w:rPr>
          <w:rStyle w:val="StyleUnderline"/>
        </w:rPr>
        <w:t> </w:t>
      </w:r>
      <w:hyperlink r:id="rId164" w:tgtFrame="_blank" w:history="1">
        <w:r w:rsidRPr="009F0384">
          <w:rPr>
            <w:rStyle w:val="StyleUnderline"/>
          </w:rPr>
          <w:t>of</w:t>
        </w:r>
      </w:hyperlink>
      <w:r w:rsidRPr="009F0384">
        <w:rPr>
          <w:rStyle w:val="StyleUnderline"/>
        </w:rPr>
        <w:t> </w:t>
      </w:r>
      <w:hyperlink r:id="rId165" w:anchor="page=95" w:tgtFrame="_blank" w:history="1">
        <w:r w:rsidRPr="009F0384">
          <w:rPr>
            <w:rStyle w:val="StyleUnderline"/>
          </w:rPr>
          <w:t>those</w:t>
        </w:r>
      </w:hyperlink>
      <w:r w:rsidRPr="009F0384">
        <w:rPr>
          <w:rStyle w:val="StyleUnderline"/>
        </w:rPr>
        <w:t xml:space="preserve"> asylum-seekers became terrorists and killed four people in attacks on U.S. </w:t>
      </w:r>
      <w:r w:rsidRPr="009F0384">
        <w:rPr>
          <w:rStyle w:val="StyleUnderline"/>
        </w:rPr>
        <w:lastRenderedPageBreak/>
        <w:t xml:space="preserve">soil.  Twenty of the 3.25 million refugees became terrorists and they killed three Americans on U.S. soil.  </w:t>
      </w:r>
      <w:r w:rsidRPr="009F0384">
        <w:t>Neither figure includes refugees or asylum-seekers who traveled overseas to become terrorists abroad as I was </w:t>
      </w:r>
      <w:hyperlink r:id="rId166" w:history="1">
        <w:r w:rsidRPr="009F0384">
          <w:rPr>
            <w:rStyle w:val="Hyperlink"/>
          </w:rPr>
          <w:t>solely focused</w:t>
        </w:r>
      </w:hyperlink>
      <w:r w:rsidRPr="009F0384">
        <w:t> on terrorists targeting the homeland.</w:t>
      </w:r>
    </w:p>
    <w:p w14:paraId="06DD1918" w14:textId="77777777" w:rsidR="00272EA3" w:rsidRPr="009F0384" w:rsidRDefault="00272EA3" w:rsidP="00272EA3">
      <w:r w:rsidRPr="009F0384">
        <w:rPr>
          <w:rStyle w:val="StyleUnderline"/>
        </w:rPr>
        <w:t>The chance of being murdered in a terrorist attack committed by an asylum-seeker was one in 2.73 billion a year.  The chance of being murdered in a terrorist attack committed by a refugee is one in 3.64 billion a year.</w:t>
      </w:r>
      <w:r w:rsidRPr="009F0384">
        <w:t>  These recent attacks in New York, New Jersey, and Minnesota will make the refugee and asylum programs look more dangerous by increasing the number of terrorists who entered under them.  Fortunately, the attackers didn’t kill anybody so the chance of dying in a terrorist attack committed by immigrants who entered in these categories won’t increase – although that is small comfort to the </w:t>
      </w:r>
      <w:hyperlink r:id="rId167" w:tgtFrame="_blank" w:history="1">
        <w:r w:rsidRPr="009F0384">
          <w:rPr>
            <w:rStyle w:val="Hyperlink"/>
          </w:rPr>
          <w:t>victims</w:t>
        </w:r>
      </w:hyperlink>
      <w:r w:rsidRPr="009F0384">
        <w:t> who were wounded.   </w:t>
      </w:r>
    </w:p>
    <w:p w14:paraId="6B1859A0" w14:textId="77777777" w:rsidR="00272EA3" w:rsidRDefault="00272EA3" w:rsidP="00272EA3">
      <w:pPr>
        <w:pStyle w:val="Heading3"/>
      </w:pPr>
      <w:r>
        <w:lastRenderedPageBreak/>
        <w:t>No Impact – Alternate Checks on Terrorism</w:t>
      </w:r>
    </w:p>
    <w:p w14:paraId="203339E6" w14:textId="77777777" w:rsidR="00272EA3" w:rsidRDefault="00272EA3" w:rsidP="00272EA3">
      <w:pPr>
        <w:pStyle w:val="Heading4"/>
      </w:pPr>
      <w:r>
        <w:t>Multiple measures in place to check terrorism</w:t>
      </w:r>
    </w:p>
    <w:p w14:paraId="6841003F" w14:textId="77777777" w:rsidR="00272EA3" w:rsidRPr="00E90A5B" w:rsidRDefault="00272EA3" w:rsidP="00272EA3">
      <w:pPr>
        <w:rPr>
          <w:rStyle w:val="Style13ptBold"/>
        </w:rPr>
      </w:pPr>
      <w:r>
        <w:rPr>
          <w:rStyle w:val="Style13ptBold"/>
        </w:rPr>
        <w:t>DHS, 2016</w:t>
      </w:r>
    </w:p>
    <w:p w14:paraId="20B36CF8" w14:textId="77777777" w:rsidR="00272EA3" w:rsidRPr="00E90A5B" w:rsidRDefault="00272EA3" w:rsidP="00272EA3">
      <w:r>
        <w:t xml:space="preserve">[Department of Homeland Security, 02/09/2016, </w:t>
      </w:r>
      <w:r>
        <w:rPr>
          <w:i/>
        </w:rPr>
        <w:t>DHS</w:t>
      </w:r>
      <w:r>
        <w:t xml:space="preserve">, “Preventing Terrorism and Enhancing Security,” </w:t>
      </w:r>
      <w:hyperlink r:id="rId168" w:history="1">
        <w:r w:rsidRPr="0086463D">
          <w:rPr>
            <w:rStyle w:val="Hyperlink"/>
          </w:rPr>
          <w:t>https://www.dhs.gov/preventing-terrorism-and-enhancing-security</w:t>
        </w:r>
      </w:hyperlink>
      <w:r>
        <w:t>, accessed 07/03/2018, AMS]</w:t>
      </w:r>
    </w:p>
    <w:p w14:paraId="1E683825" w14:textId="77777777" w:rsidR="00272EA3" w:rsidRPr="00E90A5B" w:rsidRDefault="00272EA3" w:rsidP="00272EA3">
      <w:r w:rsidRPr="00E90A5B">
        <w:t xml:space="preserve">Protecting the United States from terrorism is the founding mission of the Department of Homeland Security. While </w:t>
      </w:r>
      <w:r w:rsidRPr="003D34B7">
        <w:rPr>
          <w:rStyle w:val="StyleUnderline"/>
        </w:rPr>
        <w:t xml:space="preserve">America is stronger and more resilient </w:t>
      </w:r>
      <w:proofErr w:type="gramStart"/>
      <w:r w:rsidRPr="003D34B7">
        <w:rPr>
          <w:rStyle w:val="StyleUnderline"/>
        </w:rPr>
        <w:t>as a result of</w:t>
      </w:r>
      <w:proofErr w:type="gramEnd"/>
      <w:r w:rsidRPr="003D34B7">
        <w:rPr>
          <w:rStyle w:val="StyleUnderline"/>
        </w:rPr>
        <w:t xml:space="preserve"> a strengthened homeland security enterprise</w:t>
      </w:r>
      <w:r w:rsidRPr="00E90A5B">
        <w:t xml:space="preserve">, threats from terrorism persist and continue to evolve. </w:t>
      </w:r>
      <w:r w:rsidRPr="003D34B7">
        <w:rPr>
          <w:rStyle w:val="StyleUnderline"/>
        </w:rPr>
        <w:t>Today's threats do not come from any one individual or group</w:t>
      </w:r>
      <w:r w:rsidRPr="00E90A5B">
        <w:t xml:space="preserve">. They may originate in distant lands or local neighborhoods. They may be as simple as a home-made bomb or as sophisticated as a biological threat or coordinated </w:t>
      </w:r>
      <w:proofErr w:type="spellStart"/>
      <w:r w:rsidRPr="00E90A5B">
        <w:t>cyber attack</w:t>
      </w:r>
      <w:proofErr w:type="spellEnd"/>
      <w:r w:rsidRPr="00E90A5B">
        <w:t>. More and more, state, local, and tribal law enforcement officers, as well as citizens, businesses, and communities are on the front lines of detection and prevention. Protecting the nation is a shared responsibility and everyone can contribute by staying informed and aware of the threats the country faces. Homeland security starts with hometown security—and we all have a role to play.</w:t>
      </w:r>
    </w:p>
    <w:p w14:paraId="1F3E92F3" w14:textId="77777777" w:rsidR="00272EA3" w:rsidRPr="003D34B7" w:rsidRDefault="00272EA3" w:rsidP="00272EA3">
      <w:pPr>
        <w:rPr>
          <w:rStyle w:val="StyleUnderline"/>
        </w:rPr>
      </w:pPr>
      <w:r w:rsidRPr="003D34B7">
        <w:rPr>
          <w:rStyle w:val="StyleUnderline"/>
        </w:rPr>
        <w:t>Building the Homeland Security Enterprise</w:t>
      </w:r>
    </w:p>
    <w:p w14:paraId="3E982DE6" w14:textId="77777777" w:rsidR="00272EA3" w:rsidRPr="00E90A5B" w:rsidRDefault="00272EA3" w:rsidP="00272EA3">
      <w:hyperlink r:id="rId169" w:history="1">
        <w:r w:rsidRPr="003D34B7">
          <w:rPr>
            <w:rStyle w:val="StyleUnderline"/>
          </w:rPr>
          <w:t>Fusion Centers</w:t>
        </w:r>
      </w:hyperlink>
      <w:r w:rsidRPr="003D34B7">
        <w:rPr>
          <w:rStyle w:val="StyleUnderline"/>
        </w:rPr>
        <w:t>: DHS supports state and major urban area fusion centers through personnel, training, technical assistance, exercise support, security clearances, connectivity to federal systems, technology, and grant funding</w:t>
      </w:r>
      <w:r w:rsidRPr="00E90A5B">
        <w:t>.</w:t>
      </w:r>
    </w:p>
    <w:p w14:paraId="6F259E2E" w14:textId="77777777" w:rsidR="00272EA3" w:rsidRPr="00E90A5B" w:rsidRDefault="00272EA3" w:rsidP="00272EA3">
      <w:hyperlink r:id="rId170" w:history="1">
        <w:r w:rsidRPr="003D34B7">
          <w:rPr>
            <w:rStyle w:val="StyleUnderline"/>
          </w:rPr>
          <w:t>Nationwide Suspicious Activity Reporting Initiative</w:t>
        </w:r>
      </w:hyperlink>
      <w:r w:rsidRPr="003D34B7">
        <w:rPr>
          <w:rStyle w:val="StyleUnderline"/>
        </w:rPr>
        <w:t>: An administration effort to train state and local law enforcement to recognize behaviors and indicators related to terrorism</w:t>
      </w:r>
      <w:r w:rsidRPr="00E90A5B">
        <w:t>, crime and other threats; standardize how those observations are documented and analyzed; and enhance the sharing of those reports with law enforcement across the country.</w:t>
      </w:r>
    </w:p>
    <w:p w14:paraId="11322B72" w14:textId="77777777" w:rsidR="00272EA3" w:rsidRPr="00E90A5B" w:rsidRDefault="00272EA3" w:rsidP="00272EA3">
      <w:hyperlink r:id="rId171" w:history="1">
        <w:r w:rsidRPr="003D34B7">
          <w:rPr>
            <w:rStyle w:val="StyleUnderline"/>
          </w:rPr>
          <w:t>Grant Funding</w:t>
        </w:r>
      </w:hyperlink>
      <w:r w:rsidRPr="003D34B7">
        <w:rPr>
          <w:rStyle w:val="StyleUnderline"/>
        </w:rPr>
        <w:t>:</w:t>
      </w:r>
      <w:r w:rsidRPr="00E90A5B">
        <w:t xml:space="preserve"> Since fiscal year 2003, DHS has awarded more than $31 billion in preparedness grant funding based on risk to build and sustain targeted capabilities to prevent, protect against, respond to, and recover from threats or acts of terrorism.</w:t>
      </w:r>
    </w:p>
    <w:p w14:paraId="4CB97B12" w14:textId="77777777" w:rsidR="00272EA3" w:rsidRPr="003D34B7" w:rsidRDefault="00272EA3" w:rsidP="00272EA3">
      <w:pPr>
        <w:rPr>
          <w:rStyle w:val="StyleUnderline"/>
        </w:rPr>
      </w:pPr>
      <w:r w:rsidRPr="003D34B7">
        <w:rPr>
          <w:rStyle w:val="StyleUnderline"/>
        </w:rPr>
        <w:t>Preventing Terrorist Travel and Improving Passenger Screening</w:t>
      </w:r>
    </w:p>
    <w:p w14:paraId="02B34666" w14:textId="77777777" w:rsidR="00272EA3" w:rsidRPr="00E90A5B" w:rsidRDefault="00272EA3" w:rsidP="00272EA3">
      <w:hyperlink r:id="rId172" w:history="1">
        <w:r w:rsidRPr="003D34B7">
          <w:rPr>
            <w:rStyle w:val="StyleUnderline"/>
          </w:rPr>
          <w:t>Advance Passenger Information</w:t>
        </w:r>
      </w:hyperlink>
      <w:r w:rsidRPr="003D34B7">
        <w:rPr>
          <w:rStyle w:val="StyleUnderline"/>
        </w:rPr>
        <w:t> and </w:t>
      </w:r>
      <w:hyperlink r:id="rId173" w:anchor="5" w:history="1">
        <w:r w:rsidRPr="003D34B7">
          <w:rPr>
            <w:rStyle w:val="StyleUnderline"/>
          </w:rPr>
          <w:t>Passenger Name Record Data</w:t>
        </w:r>
      </w:hyperlink>
      <w:r w:rsidRPr="003D34B7">
        <w:rPr>
          <w:rStyle w:val="StyleUnderline"/>
        </w:rPr>
        <w:t>: To identify high-risk travelers and facilitate legitimate travel, DHS requires airlines flying to the United States to provide</w:t>
      </w:r>
      <w:r w:rsidRPr="00E90A5B">
        <w:t xml:space="preserve"> </w:t>
      </w:r>
      <w:r w:rsidRPr="003D34B7">
        <w:rPr>
          <w:rStyle w:val="StyleUnderline"/>
        </w:rPr>
        <w:t>Advance Passenger Information and Passenger Name Record</w:t>
      </w:r>
      <w:r w:rsidRPr="00E90A5B">
        <w:t xml:space="preserve"> (PNR) Data prior to departure. </w:t>
      </w:r>
      <w:r w:rsidRPr="003D34B7">
        <w:rPr>
          <w:rStyle w:val="StyleUnderline"/>
        </w:rPr>
        <w:t>During 2008 and 2009, PNR helped the United States identify individuals with potential ties to terrorism in more than 3,000 cases</w:t>
      </w:r>
      <w:r w:rsidRPr="00E90A5B">
        <w:t>, and in fiscal year 2010, approximately one quarter of those individuals denied entry to the United States for having ties to terrorism were initially identified through the analysis of PNR.</w:t>
      </w:r>
    </w:p>
    <w:p w14:paraId="32A056E6" w14:textId="77777777" w:rsidR="00272EA3" w:rsidRPr="00E90A5B" w:rsidRDefault="00272EA3" w:rsidP="00272EA3">
      <w:hyperlink r:id="rId174" w:history="1">
        <w:r w:rsidRPr="003D34B7">
          <w:rPr>
            <w:rStyle w:val="StyleUnderline"/>
          </w:rPr>
          <w:t>Visa Security Program</w:t>
        </w:r>
      </w:hyperlink>
      <w:r w:rsidRPr="00E90A5B">
        <w:t xml:space="preserve">: Through the Visa Security Program (VSP), with concurrence from the Department of State, ICE deploys trained special agents overseas to high-risk visa activity posts </w:t>
      </w:r>
      <w:proofErr w:type="gramStart"/>
      <w:r w:rsidRPr="00E90A5B">
        <w:t>in order to</w:t>
      </w:r>
      <w:proofErr w:type="gramEnd"/>
      <w:r w:rsidRPr="00E90A5B">
        <w:t xml:space="preserve"> identify potential terrorist and criminal threats before they reach the United States. The VSP is currently deployed to 19 posts in 15 countries.</w:t>
      </w:r>
    </w:p>
    <w:p w14:paraId="4C3296F7" w14:textId="77777777" w:rsidR="00272EA3" w:rsidRPr="00E90A5B" w:rsidRDefault="00272EA3" w:rsidP="00272EA3">
      <w:r w:rsidRPr="003D34B7">
        <w:rPr>
          <w:rStyle w:val="StyleUnderline"/>
        </w:rPr>
        <w:t>Pre-Departure Vetting: DHS has strengthened its in-bound targeting operations to identify high-risk travelers who are likely to be inadmissible to the United States</w:t>
      </w:r>
      <w:r w:rsidRPr="00E90A5B">
        <w:t xml:space="preserve"> and to recommend to commercial </w:t>
      </w:r>
      <w:r w:rsidRPr="00E90A5B">
        <w:lastRenderedPageBreak/>
        <w:t>carriers that those individuals not be permitted to board a commercial aircraft through its Pre-Departure program. Since 2010, CBP has identified over 2,800 passengers who would likely have been found inadmissible upon arrival to the United States.</w:t>
      </w:r>
    </w:p>
    <w:p w14:paraId="4BD6514E" w14:textId="77777777" w:rsidR="00272EA3" w:rsidRPr="00E90A5B" w:rsidRDefault="00272EA3" w:rsidP="00272EA3">
      <w:hyperlink r:id="rId175" w:history="1">
        <w:r w:rsidRPr="003D34B7">
          <w:rPr>
            <w:rStyle w:val="StyleUnderline"/>
          </w:rPr>
          <w:t>Secure Flight</w:t>
        </w:r>
      </w:hyperlink>
      <w:r w:rsidRPr="003D34B7">
        <w:rPr>
          <w:rStyle w:val="StyleUnderline"/>
        </w:rPr>
        <w:t>: Fulfilling a key 9/11 Commission recommendation, DHS fully implemented Secure Flight in 2010, in which TSA prescreens 100 percent of passengers on flights flying to, from, or within the United States</w:t>
      </w:r>
      <w:r w:rsidRPr="00E90A5B">
        <w:t xml:space="preserve"> against government watchlists before travelers receive their boarding passes. Prior to Secure Flight, airlines were responsible for checking passengers against watchlists. Through Secure Flight, TSA now vets over 14 million passengers weekly.</w:t>
      </w:r>
    </w:p>
    <w:p w14:paraId="77F9F36D" w14:textId="77777777" w:rsidR="00272EA3" w:rsidRPr="00E90A5B" w:rsidRDefault="00272EA3" w:rsidP="00272EA3">
      <w:r w:rsidRPr="003D34B7">
        <w:rPr>
          <w:rStyle w:val="StyleUnderline"/>
        </w:rPr>
        <w:t>Enhanced Explosives Screening</w:t>
      </w:r>
      <w:r w:rsidRPr="00E90A5B">
        <w:t>: Prior to 9/11, limited federal security requirements existed for cargo or baggage screening. Today, TSA screens 100 percent of all checked and carry-on baggage for explosives. Through the Recovery Act and annual appropriations, TSA has accelerated the deployment of new technologies to detect the next generation of threats, including Advanced Imaging Technology units, Explosive Detection Systems, Explosives Trace Detection units, Advanced Technology X-Ray systems, and Bottled Liquid Scanners.</w:t>
      </w:r>
    </w:p>
    <w:p w14:paraId="4AFC917C" w14:textId="77777777" w:rsidR="00272EA3" w:rsidRPr="003D34B7" w:rsidRDefault="00272EA3" w:rsidP="00272EA3">
      <w:pPr>
        <w:rPr>
          <w:rStyle w:val="StyleUnderline"/>
        </w:rPr>
      </w:pPr>
      <w:r w:rsidRPr="003D34B7">
        <w:rPr>
          <w:rStyle w:val="StyleUnderline"/>
        </w:rPr>
        <w:t>Strengthening Surface Transportation Security</w:t>
      </w:r>
    </w:p>
    <w:p w14:paraId="566629AC" w14:textId="77777777" w:rsidR="00272EA3" w:rsidRPr="003D34B7" w:rsidRDefault="00272EA3" w:rsidP="00272EA3">
      <w:pPr>
        <w:rPr>
          <w:rStyle w:val="StyleUnderline"/>
        </w:rPr>
      </w:pPr>
      <w:r w:rsidRPr="003D34B7">
        <w:rPr>
          <w:rStyle w:val="StyleUnderline"/>
        </w:rPr>
        <w:t>Visible Intermodal Prevention and Response Teams</w:t>
      </w:r>
      <w:r w:rsidRPr="00E90A5B">
        <w:t xml:space="preserve">: TSA has 25 multi-modal Visible Intermodal Prevention and Response (VIPR) Teams working in transportation sectors across the country to prevent or disrupt potential terrorist planning activities. </w:t>
      </w:r>
      <w:r w:rsidRPr="003D34B7">
        <w:rPr>
          <w:rStyle w:val="StyleUnderline"/>
        </w:rPr>
        <w:t>Since the VIPR program was created in 2008, there have been over 17,700 operations performed.</w:t>
      </w:r>
    </w:p>
    <w:p w14:paraId="28598D58" w14:textId="77777777" w:rsidR="00272EA3" w:rsidRPr="003D34B7" w:rsidRDefault="00272EA3" w:rsidP="00272EA3">
      <w:pPr>
        <w:rPr>
          <w:rStyle w:val="StyleUnderline"/>
        </w:rPr>
      </w:pPr>
      <w:r w:rsidRPr="003D34B7">
        <w:rPr>
          <w:rStyle w:val="StyleUnderline"/>
        </w:rPr>
        <w:t>Baseline Surface Transportation Security Assessments: Since 2006, TSA has completed more than 190 Baseline Assessments for Security Enhancement for transit, which provides a comprehensive assessment of security programs in critical transit systems.</w:t>
      </w:r>
    </w:p>
    <w:p w14:paraId="0E9024FD" w14:textId="77777777" w:rsidR="00272EA3" w:rsidRPr="003D34B7" w:rsidRDefault="00272EA3" w:rsidP="00272EA3">
      <w:pPr>
        <w:rPr>
          <w:rStyle w:val="StyleUnderline"/>
        </w:rPr>
      </w:pPr>
      <w:r w:rsidRPr="003D34B7">
        <w:rPr>
          <w:rStyle w:val="StyleUnderline"/>
        </w:rPr>
        <w:t>Strengthening Global Supply Chain Security</w:t>
      </w:r>
    </w:p>
    <w:p w14:paraId="4AE7C458" w14:textId="77777777" w:rsidR="00272EA3" w:rsidRPr="00E90A5B" w:rsidRDefault="00272EA3" w:rsidP="00272EA3">
      <w:r w:rsidRPr="003D34B7">
        <w:rPr>
          <w:rStyle w:val="StyleUnderline"/>
        </w:rPr>
        <w:t>Air Cargo Screening</w:t>
      </w:r>
      <w:r w:rsidRPr="00E90A5B">
        <w:t>: Fulfilling a requirement of the 9/11 Act, 100 percent of all cargo transported on passenger aircraft that depart U.S. airports is now screened commensurate with screening of passenger checked baggage and 100 percent of high risk cargo on international flights bound for the United States is screened.</w:t>
      </w:r>
    </w:p>
    <w:p w14:paraId="386433EB" w14:textId="77777777" w:rsidR="00272EA3" w:rsidRPr="00E90A5B" w:rsidRDefault="00272EA3" w:rsidP="00272EA3">
      <w:hyperlink r:id="rId176" w:history="1">
        <w:r w:rsidRPr="003D34B7">
          <w:rPr>
            <w:rStyle w:val="StyleUnderline"/>
          </w:rPr>
          <w:t>Container Security Initiative</w:t>
        </w:r>
      </w:hyperlink>
      <w:r w:rsidRPr="00E90A5B">
        <w:t>: The Container Security Initiative (CSI), currently operational in 58 foreign seaports in 32 countries, identifies and screens U.S.-bound maritime containers that pose a potential risk.</w:t>
      </w:r>
    </w:p>
    <w:p w14:paraId="772890F0" w14:textId="77777777" w:rsidR="00272EA3" w:rsidRPr="003D34B7" w:rsidRDefault="00272EA3" w:rsidP="00272EA3">
      <w:pPr>
        <w:rPr>
          <w:rStyle w:val="Emphasis"/>
        </w:rPr>
      </w:pPr>
      <w:r w:rsidRPr="003D34B7">
        <w:rPr>
          <w:rStyle w:val="Emphasis"/>
        </w:rPr>
        <w:t>Detecting and Preventing Biological, Radiological, and Nuclear Threats</w:t>
      </w:r>
    </w:p>
    <w:p w14:paraId="6A4D4DD5" w14:textId="77777777" w:rsidR="00272EA3" w:rsidRPr="003D34B7" w:rsidRDefault="00272EA3" w:rsidP="00272EA3">
      <w:pPr>
        <w:rPr>
          <w:rStyle w:val="StyleUnderline"/>
        </w:rPr>
      </w:pPr>
      <w:r w:rsidRPr="003D34B7">
        <w:rPr>
          <w:rStyle w:val="StyleUnderline"/>
        </w:rPr>
        <w:t>Detection at Ports of Entry: DHS has deployed radiation detection technologies to seaports, land border ports, and mail facilities around the world. These systems scan 100 percent of all containerized cargo and personal vehicles arriving in the U.S. through land ports of entry, as well as over 99 percent of arriving sea containers.</w:t>
      </w:r>
    </w:p>
    <w:p w14:paraId="32AFCDF4" w14:textId="77777777" w:rsidR="00272EA3" w:rsidRPr="003D34B7" w:rsidRDefault="00272EA3" w:rsidP="00272EA3">
      <w:pPr>
        <w:rPr>
          <w:rStyle w:val="StyleUnderline"/>
        </w:rPr>
      </w:pPr>
      <w:r w:rsidRPr="003D34B7">
        <w:rPr>
          <w:rStyle w:val="StyleUnderline"/>
        </w:rPr>
        <w:t>State and Local Radiological Emergency Preparedness: DHS's Domestic Nuclear Detection Office has made radiological and nuclear detection training available to over 15,000 state and local officers and first responders.</w:t>
      </w:r>
    </w:p>
    <w:p w14:paraId="1D7CE0DC" w14:textId="77777777" w:rsidR="00272EA3" w:rsidRPr="003D34B7" w:rsidRDefault="00272EA3" w:rsidP="00272EA3">
      <w:pPr>
        <w:rPr>
          <w:rStyle w:val="StyleUnderline"/>
        </w:rPr>
      </w:pPr>
      <w:proofErr w:type="spellStart"/>
      <w:r w:rsidRPr="003D34B7">
        <w:rPr>
          <w:rStyle w:val="StyleUnderline"/>
        </w:rPr>
        <w:lastRenderedPageBreak/>
        <w:t>BioWatch</w:t>
      </w:r>
      <w:proofErr w:type="spellEnd"/>
      <w:r w:rsidRPr="003D34B7">
        <w:rPr>
          <w:rStyle w:val="StyleUnderline"/>
        </w:rPr>
        <w:t xml:space="preserve">: The Department's </w:t>
      </w:r>
      <w:proofErr w:type="spellStart"/>
      <w:r w:rsidRPr="003D34B7">
        <w:rPr>
          <w:rStyle w:val="StyleUnderline"/>
        </w:rPr>
        <w:t>BioWatch</w:t>
      </w:r>
      <w:proofErr w:type="spellEnd"/>
      <w:r w:rsidRPr="003D34B7">
        <w:rPr>
          <w:rStyle w:val="StyleUnderline"/>
        </w:rPr>
        <w:t xml:space="preserve"> system is a federally-managed, locally-operated, nationwide bio-surveillance system designed to detect the intentional release of aerosolized biological agents.</w:t>
      </w:r>
    </w:p>
    <w:p w14:paraId="5ACB1BE1" w14:textId="77777777" w:rsidR="00272EA3" w:rsidRPr="003D34B7" w:rsidRDefault="00272EA3" w:rsidP="00272EA3">
      <w:pPr>
        <w:rPr>
          <w:rStyle w:val="StyleUnderline"/>
        </w:rPr>
      </w:pPr>
      <w:r w:rsidRPr="003D34B7">
        <w:rPr>
          <w:rStyle w:val="StyleUnderline"/>
        </w:rPr>
        <w:t>Protecting Critical Infrastructure</w:t>
      </w:r>
    </w:p>
    <w:p w14:paraId="3CF97D46" w14:textId="77777777" w:rsidR="00272EA3" w:rsidRPr="00E90A5B" w:rsidRDefault="00272EA3" w:rsidP="00272EA3">
      <w:hyperlink r:id="rId177" w:history="1">
        <w:r w:rsidRPr="003D34B7">
          <w:rPr>
            <w:rStyle w:val="StyleUnderline"/>
          </w:rPr>
          <w:t>Chemical Facility Anti-Terrorism Standards</w:t>
        </w:r>
      </w:hyperlink>
      <w:r w:rsidRPr="003D34B7">
        <w:rPr>
          <w:rStyle w:val="StyleUnderline"/>
        </w:rPr>
        <w:t>: DHS has implemented Chemical Facility Anti-Terrorism Standards to regulate security at high-risk chemical facilities.</w:t>
      </w:r>
      <w:r w:rsidRPr="00E90A5B">
        <w:t xml:space="preserve"> To date, approximately 4,500 facilities have been preliminarily identified as high-risk, resulting in the development and submission of Security Vulnerability Assessments.  </w:t>
      </w:r>
    </w:p>
    <w:p w14:paraId="4A47CDE8" w14:textId="77777777" w:rsidR="00272EA3" w:rsidRPr="00E90A5B" w:rsidRDefault="00272EA3" w:rsidP="00272EA3">
      <w:hyperlink r:id="rId178" w:history="1">
        <w:r w:rsidRPr="00E17405">
          <w:rPr>
            <w:rStyle w:val="StyleUnderline"/>
          </w:rPr>
          <w:t>Critical Infrastructure Security Assessments</w:t>
        </w:r>
      </w:hyperlink>
      <w:r w:rsidRPr="00E90A5B">
        <w:t>: DHS has conducted more than 1,900 security surveys and 2,500 vulnerability assessments of the nation's critical infrastructure to identify potential vulnerabilities and provide recommendations on protective measures.</w:t>
      </w:r>
    </w:p>
    <w:p w14:paraId="3FB31134" w14:textId="77777777" w:rsidR="00272EA3" w:rsidRPr="00E90A5B" w:rsidRDefault="00272EA3" w:rsidP="00272EA3">
      <w:r w:rsidRPr="00E17405">
        <w:rPr>
          <w:rStyle w:val="StyleUnderline"/>
        </w:rPr>
        <w:t>Training and Education: DHS has developed a variety of infrastructure protection training and educational tools</w:t>
      </w:r>
      <w:r w:rsidRPr="00E90A5B">
        <w:t xml:space="preserve"> for its partners at the state and local level. In total, more than 35,000 partners have taken risk mitigation training on a range of topics.</w:t>
      </w:r>
    </w:p>
    <w:p w14:paraId="53A7BC26" w14:textId="77777777" w:rsidR="00272EA3" w:rsidRPr="00FF1545" w:rsidRDefault="00272EA3" w:rsidP="00272EA3"/>
    <w:p w14:paraId="64E9E9D9" w14:textId="77777777" w:rsidR="00272EA3" w:rsidRDefault="00272EA3" w:rsidP="00272EA3">
      <w:pPr>
        <w:pStyle w:val="Heading3"/>
      </w:pPr>
      <w:r>
        <w:lastRenderedPageBreak/>
        <w:t xml:space="preserve">Internal Link Turn - Restrictions </w:t>
      </w:r>
      <w:r>
        <w:sym w:font="Wingdings" w:char="F0E0"/>
      </w:r>
      <w:r>
        <w:t xml:space="preserve"> Terrorism</w:t>
      </w:r>
    </w:p>
    <w:p w14:paraId="7CBD272F" w14:textId="77777777" w:rsidR="00272EA3" w:rsidRDefault="00272EA3" w:rsidP="00272EA3">
      <w:pPr>
        <w:pStyle w:val="Heading4"/>
      </w:pPr>
      <w:r>
        <w:t xml:space="preserve">Restrictions on immigration increase terrorism—the aff solves the </w:t>
      </w:r>
      <w:proofErr w:type="spellStart"/>
      <w:r>
        <w:t>disad</w:t>
      </w:r>
      <w:proofErr w:type="spellEnd"/>
    </w:p>
    <w:p w14:paraId="7F9531DA" w14:textId="77777777" w:rsidR="00272EA3" w:rsidRPr="002E4039" w:rsidRDefault="00272EA3" w:rsidP="00272EA3">
      <w:pPr>
        <w:rPr>
          <w:rStyle w:val="Style13ptBold"/>
        </w:rPr>
      </w:pPr>
      <w:r>
        <w:rPr>
          <w:rStyle w:val="Style13ptBold"/>
        </w:rPr>
        <w:t>Emmerson, Special Rapporteur on human rights in countering terrorism, 2016</w:t>
      </w:r>
    </w:p>
    <w:p w14:paraId="19A67B19" w14:textId="77777777" w:rsidR="00272EA3" w:rsidRPr="00FB31E3" w:rsidRDefault="00272EA3" w:rsidP="00272EA3">
      <w:r>
        <w:t xml:space="preserve">[Ben, 10/21/2016, </w:t>
      </w:r>
      <w:r>
        <w:rPr>
          <w:i/>
        </w:rPr>
        <w:t>United Nations Human Rights Office of the High Commissioner</w:t>
      </w:r>
      <w:r>
        <w:t xml:space="preserve">, “Refugees and terrorism: ‘No evidence of risk’ – New report by UN expert on counter-terrorism,” </w:t>
      </w:r>
      <w:hyperlink r:id="rId179" w:history="1">
        <w:r w:rsidRPr="0086463D">
          <w:rPr>
            <w:rStyle w:val="Hyperlink"/>
          </w:rPr>
          <w:t>https://www.ohchr.org/EN/NewsEvents/Pages/DisplayNews.aspx?NewsID=20734</w:t>
        </w:r>
      </w:hyperlink>
      <w:r>
        <w:t>, accessed 07/02/2018, AMS]</w:t>
      </w:r>
    </w:p>
    <w:p w14:paraId="22CD2E26" w14:textId="77777777" w:rsidR="00272EA3" w:rsidRPr="00FB31E3" w:rsidRDefault="00272EA3" w:rsidP="00272EA3">
      <w:r w:rsidRPr="00FB31E3">
        <w:t>NEW YORK (21 October 2016) – “</w:t>
      </w:r>
      <w:r w:rsidRPr="00EB3E17">
        <w:rPr>
          <w:rStyle w:val="StyleUnderline"/>
        </w:rPr>
        <w:t>Overly-restrictive migration policies introduced because of terrorism concerns are not justified and may in fact be damaging to state security</w:t>
      </w:r>
      <w:r w:rsidRPr="00FB31E3">
        <w:t>,” today warned the United Nations Special Rapporteur on counter-terrorism and human rights, Ben Emmerson, at the UN General Assembly in New York.</w:t>
      </w:r>
    </w:p>
    <w:p w14:paraId="347026E5" w14:textId="77777777" w:rsidR="00272EA3" w:rsidRPr="00EB3E17" w:rsidRDefault="00272EA3" w:rsidP="00272EA3">
      <w:pPr>
        <w:rPr>
          <w:rStyle w:val="StyleUnderline"/>
        </w:rPr>
      </w:pPr>
      <w:r w:rsidRPr="00EB3E17">
        <w:rPr>
          <w:rStyle w:val="StyleUnderline"/>
        </w:rPr>
        <w:t>Presenting a new report* on the impact of counter-terrorism measures on the human rights of migrants and refugees, Mr. Emmerson, showed that “while there is no evidence that migration leads to increased terrorist activity, migration policies that are restrictive or that violate human rights may in fact create conditions conducive to terrorism.” </w:t>
      </w:r>
    </w:p>
    <w:p w14:paraId="4D90F6C8" w14:textId="77777777" w:rsidR="00272EA3" w:rsidRPr="00EB3E17" w:rsidRDefault="00272EA3" w:rsidP="00272EA3">
      <w:pPr>
        <w:rPr>
          <w:rStyle w:val="StyleUnderline"/>
        </w:rPr>
      </w:pPr>
      <w:r w:rsidRPr="00FB31E3">
        <w:t xml:space="preserve">“In the prevailing politicking around migration, </w:t>
      </w:r>
      <w:r w:rsidRPr="00EB3E17">
        <w:rPr>
          <w:rStyle w:val="StyleUnderline"/>
        </w:rPr>
        <w:t>we have seen a trend of anti-terror measures being linked to the management of cross-border flows</w:t>
      </w:r>
      <w:r w:rsidRPr="00FB31E3">
        <w:t>,” he said. “</w:t>
      </w:r>
      <w:r w:rsidRPr="00EB3E17">
        <w:rPr>
          <w:rStyle w:val="StyleUnderline"/>
        </w:rPr>
        <w:t>This trend is based on the perception that terrorists take advantage of refugee flows to carry out acts of terrorism, or that refugees are somehow more prone to radicalization than others.”</w:t>
      </w:r>
    </w:p>
    <w:p w14:paraId="4D583D75" w14:textId="77777777" w:rsidR="00272EA3" w:rsidRPr="00FB31E3" w:rsidRDefault="00272EA3" w:rsidP="00272EA3">
      <w:r w:rsidRPr="00FB31E3">
        <w:t>“</w:t>
      </w:r>
      <w:r w:rsidRPr="00EB3E17">
        <w:rPr>
          <w:rStyle w:val="Emphasis"/>
        </w:rPr>
        <w:t>This perception is analytically and statistically unfounded</w:t>
      </w:r>
      <w:r w:rsidRPr="00FB31E3">
        <w:t>, and must change,” the human rights expert stressed recalling that, in 2015, the total number of displaced people worldwide reached 65.3 million. “Even with ongoing attempts to reach resolution in the Syrian conflicts, we are likely to see a continued flow of refugees beyond the current record levels.”</w:t>
      </w:r>
    </w:p>
    <w:p w14:paraId="4D3A936F" w14:textId="77777777" w:rsidR="00272EA3" w:rsidRPr="00EB3E17" w:rsidRDefault="00272EA3" w:rsidP="00272EA3">
      <w:pPr>
        <w:rPr>
          <w:rStyle w:val="StyleUnderline"/>
        </w:rPr>
      </w:pPr>
      <w:r w:rsidRPr="00FB31E3">
        <w:t xml:space="preserve">The report finds that </w:t>
      </w:r>
      <w:r w:rsidRPr="00EB3E17">
        <w:rPr>
          <w:rStyle w:val="StyleUnderline"/>
        </w:rPr>
        <w:t>migration policies that build fences, engage in push-back operations, criminalize irregular migration and abandon international legal commitments to refugees, lead to restricted access to safe territory and increased covert movements of people</w:t>
      </w:r>
      <w:r w:rsidRPr="00FB31E3">
        <w:t>, particularly by traffickers. “</w:t>
      </w:r>
      <w:r w:rsidRPr="00EB3E17">
        <w:rPr>
          <w:rStyle w:val="StyleUnderline"/>
        </w:rPr>
        <w:t>These conditions may ultimately assist terrorists and lead to increased terrorist activity.”</w:t>
      </w:r>
    </w:p>
    <w:p w14:paraId="5B36F2AC" w14:textId="77777777" w:rsidR="00272EA3" w:rsidRPr="00EB3E17" w:rsidRDefault="00272EA3" w:rsidP="00272EA3">
      <w:pPr>
        <w:rPr>
          <w:rStyle w:val="StyleUnderline"/>
        </w:rPr>
      </w:pPr>
      <w:r w:rsidRPr="00FB31E3">
        <w:t xml:space="preserve">“What is clear is that </w:t>
      </w:r>
      <w:r w:rsidRPr="00EB3E17">
        <w:rPr>
          <w:rStyle w:val="StyleUnderline"/>
        </w:rPr>
        <w:t>policies that respect human rights, justice, and accountability, and that manifest the values on which democracy is founded, are an essential element of effective counterterrorism policies</w:t>
      </w:r>
      <w:r w:rsidRPr="00FB31E3">
        <w:t>,” Mr. Emmerson noted. “</w:t>
      </w:r>
      <w:r w:rsidRPr="00EB3E17">
        <w:rPr>
          <w:rStyle w:val="StyleUnderline"/>
        </w:rPr>
        <w:t>The further we move away from this, the more we concede to terrorist groups.”</w:t>
      </w:r>
    </w:p>
    <w:p w14:paraId="66089928" w14:textId="77777777" w:rsidR="00272EA3" w:rsidRPr="00FB31E3" w:rsidRDefault="00272EA3" w:rsidP="00272EA3">
      <w:r w:rsidRPr="00FB31E3">
        <w:t>Th</w:t>
      </w:r>
      <w:r w:rsidRPr="00EB3E17">
        <w:rPr>
          <w:rStyle w:val="StyleUnderline"/>
        </w:rPr>
        <w:t xml:space="preserve">e expert’s study recommends that states </w:t>
      </w:r>
      <w:proofErr w:type="spellStart"/>
      <w:r w:rsidRPr="00EB3E17">
        <w:rPr>
          <w:rStyle w:val="StyleUnderline"/>
        </w:rPr>
        <w:t>recognise</w:t>
      </w:r>
      <w:proofErr w:type="spellEnd"/>
      <w:r w:rsidRPr="00EB3E17">
        <w:rPr>
          <w:rStyle w:val="StyleUnderline"/>
        </w:rPr>
        <w:t xml:space="preserve"> that the vast majority of people fleeing Syria and other affected regions are victims of </w:t>
      </w:r>
      <w:proofErr w:type="gramStart"/>
      <w:r w:rsidRPr="00EB3E17">
        <w:rPr>
          <w:rStyle w:val="StyleUnderline"/>
        </w:rPr>
        <w:t>terrorism</w:t>
      </w:r>
      <w:r w:rsidRPr="00FB31E3">
        <w:t>, and</w:t>
      </w:r>
      <w:proofErr w:type="gramEnd"/>
      <w:r w:rsidRPr="00FB31E3">
        <w:t xml:space="preserve"> should not be </w:t>
      </w:r>
      <w:proofErr w:type="spellStart"/>
      <w:r w:rsidRPr="00FB31E3">
        <w:t>stigmatised</w:t>
      </w:r>
      <w:proofErr w:type="spellEnd"/>
      <w:r w:rsidRPr="00FB31E3">
        <w:t xml:space="preserve"> as potential terrorists themselves. </w:t>
      </w:r>
      <w:r w:rsidRPr="00EB3E17">
        <w:rPr>
          <w:rStyle w:val="StyleUnderline"/>
        </w:rPr>
        <w:t xml:space="preserve">It also calls on states to respect the fundamental rights of </w:t>
      </w:r>
      <w:proofErr w:type="gramStart"/>
      <w:r w:rsidRPr="00EB3E17">
        <w:rPr>
          <w:rStyle w:val="StyleUnderline"/>
        </w:rPr>
        <w:t>migrants</w:t>
      </w:r>
      <w:r w:rsidRPr="00FB31E3">
        <w:t>, and</w:t>
      </w:r>
      <w:proofErr w:type="gramEnd"/>
      <w:r w:rsidRPr="00FB31E3">
        <w:t xml:space="preserve"> warns that push back operations and </w:t>
      </w:r>
      <w:r w:rsidRPr="00EB3E17">
        <w:rPr>
          <w:rStyle w:val="StyleUnderline"/>
        </w:rPr>
        <w:t>detention of migrants likely violate human rights and breach State obligations under international refugee law</w:t>
      </w:r>
      <w:r w:rsidRPr="00FB31E3">
        <w:t>.</w:t>
      </w:r>
    </w:p>
    <w:p w14:paraId="72E88A37" w14:textId="77777777" w:rsidR="00272EA3" w:rsidRDefault="00272EA3" w:rsidP="00272EA3">
      <w:pPr>
        <w:pStyle w:val="Heading1"/>
      </w:pPr>
      <w:r>
        <w:lastRenderedPageBreak/>
        <w:t>2AC Counterplans</w:t>
      </w:r>
    </w:p>
    <w:p w14:paraId="5E0B5564" w14:textId="77777777" w:rsidR="00272EA3" w:rsidRDefault="00272EA3" w:rsidP="00272EA3">
      <w:pPr>
        <w:pStyle w:val="Heading2"/>
      </w:pPr>
      <w:r>
        <w:lastRenderedPageBreak/>
        <w:t>Supreme Court CP</w:t>
      </w:r>
    </w:p>
    <w:p w14:paraId="73D7CF71" w14:textId="77777777" w:rsidR="00272EA3" w:rsidRPr="00713E11" w:rsidRDefault="00272EA3" w:rsidP="00272EA3">
      <w:pPr>
        <w:pStyle w:val="Heading3"/>
      </w:pPr>
      <w:r>
        <w:lastRenderedPageBreak/>
        <w:t>Solvency Deficit – Congress Key</w:t>
      </w:r>
    </w:p>
    <w:p w14:paraId="393E1464" w14:textId="77777777" w:rsidR="00272EA3" w:rsidRDefault="00272EA3" w:rsidP="00272EA3">
      <w:pPr>
        <w:pStyle w:val="Heading4"/>
      </w:pPr>
      <w:r>
        <w:t xml:space="preserve">Congress should work to protect domestic violence as grounds for political asylum in response to Sessions – </w:t>
      </w:r>
    </w:p>
    <w:p w14:paraId="1DA1215D" w14:textId="77777777" w:rsidR="00272EA3" w:rsidRPr="008E7BD4" w:rsidRDefault="00272EA3" w:rsidP="00272EA3">
      <w:r>
        <w:t>-</w:t>
      </w:r>
      <w:r w:rsidRPr="008E7BD4">
        <w:t>chilling effect</w:t>
      </w:r>
    </w:p>
    <w:p w14:paraId="4989A8E1" w14:textId="77777777" w:rsidR="00272EA3" w:rsidRPr="008E7BD4" w:rsidRDefault="00272EA3" w:rsidP="00272EA3">
      <w:r w:rsidRPr="008E7BD4">
        <w:t>-Court delay risks detention and deportation</w:t>
      </w:r>
    </w:p>
    <w:p w14:paraId="41208D24" w14:textId="77777777" w:rsidR="00272EA3" w:rsidRDefault="00272EA3" w:rsidP="00272EA3">
      <w:pPr>
        <w:rPr>
          <w:rStyle w:val="Style13ptBold"/>
        </w:rPr>
      </w:pPr>
      <w:r>
        <w:rPr>
          <w:rStyle w:val="Style13ptBold"/>
        </w:rPr>
        <w:t>Boyd-Barrett,</w:t>
      </w:r>
      <w:r w:rsidRPr="005566B2">
        <w:t xml:space="preserve"> </w:t>
      </w:r>
      <w:r w:rsidRPr="005566B2">
        <w:rPr>
          <w:rStyle w:val="Style13ptBold"/>
        </w:rPr>
        <w:t>Health Journalism Fellow</w:t>
      </w:r>
      <w:r>
        <w:rPr>
          <w:rStyle w:val="Style13ptBold"/>
        </w:rPr>
        <w:t>, 18</w:t>
      </w:r>
    </w:p>
    <w:p w14:paraId="18D369E9" w14:textId="77777777" w:rsidR="00272EA3" w:rsidRDefault="00272EA3" w:rsidP="00272EA3">
      <w:r w:rsidRPr="005566B2">
        <w:t>[</w:t>
      </w:r>
      <w:r>
        <w:t>Claudia</w:t>
      </w:r>
      <w:r w:rsidRPr="005566B2">
        <w:t>, Jun 13, 2018</w:t>
      </w:r>
      <w:r>
        <w:t>, California Health Report</w:t>
      </w:r>
      <w:r w:rsidRPr="005566B2">
        <w:t xml:space="preserve">, “Asylum Ruling Could Spark Deportations and Have ‘Chilling Effect’ on California Women,” https://www.calhealthreport.org/2018/06/13/asylum-ruling-spark-deportations-chilling-effect-california-women/, </w:t>
      </w:r>
      <w:r>
        <w:t>6/30/18</w:t>
      </w:r>
      <w:r w:rsidRPr="005566B2">
        <w:t xml:space="preserve">, </w:t>
      </w:r>
      <w:r>
        <w:t>KC</w:t>
      </w:r>
      <w:r w:rsidRPr="005566B2">
        <w:t>]</w:t>
      </w:r>
    </w:p>
    <w:p w14:paraId="0192BC3B" w14:textId="77777777" w:rsidR="00272EA3" w:rsidRPr="00963252" w:rsidRDefault="00272EA3" w:rsidP="00272EA3">
      <w:r>
        <w:t xml:space="preserve">Attorney General Jeff </w:t>
      </w:r>
      <w:r w:rsidRPr="00963252">
        <w:rPr>
          <w:rStyle w:val="StyleUnderline"/>
        </w:rPr>
        <w:t>Sessions</w:t>
      </w:r>
      <w:r>
        <w:t xml:space="preserve"> ordered immigration judges June 11 to stop granting asylum to </w:t>
      </w:r>
      <w:proofErr w:type="gramStart"/>
      <w:r>
        <w:t>the majority of</w:t>
      </w:r>
      <w:proofErr w:type="gramEnd"/>
      <w:r>
        <w:t xml:space="preserve"> people seeking the protection on grounds that they suffered domestic or gang violence in their home countries. </w:t>
      </w:r>
      <w:r w:rsidRPr="001C1206">
        <w:rPr>
          <w:rStyle w:val="StyleUnderline"/>
        </w:rPr>
        <w:t xml:space="preserve">The ruling could affect tens of thousands of domestic violence victims—mostly women—some of whom are detained </w:t>
      </w:r>
      <w:r w:rsidRPr="00963252">
        <w:t>in California</w:t>
      </w:r>
      <w:r w:rsidRPr="001C1206">
        <w:rPr>
          <w:rStyle w:val="StyleUnderline"/>
        </w:rPr>
        <w:t xml:space="preserve"> while they await the outcome of their cases, </w:t>
      </w:r>
      <w:r w:rsidRPr="00963252">
        <w:t>advocates said.</w:t>
      </w:r>
    </w:p>
    <w:p w14:paraId="754BD9D4" w14:textId="77777777" w:rsidR="00272EA3" w:rsidRPr="001C1206" w:rsidRDefault="00272EA3" w:rsidP="00272EA3">
      <w:pPr>
        <w:rPr>
          <w:rStyle w:val="StyleUnderline"/>
        </w:rPr>
      </w:pPr>
      <w:r>
        <w:t xml:space="preserve">“This is an alarming and very dangerous decision,” said Jacquie Marroquin, director of programs for the California Partnership to End Domestic Violence. </w:t>
      </w:r>
      <w:r w:rsidRPr="001C1206">
        <w:rPr>
          <w:rStyle w:val="StyleUnderline"/>
        </w:rPr>
        <w:t xml:space="preserve">“It puts (domestic violence survivors) in danger of being deported right back to a country or family environments where they are going to potentially be hurt </w:t>
      </w:r>
      <w:proofErr w:type="gramStart"/>
      <w:r w:rsidRPr="001C1206">
        <w:rPr>
          <w:rStyle w:val="StyleUnderline"/>
        </w:rPr>
        <w:t>again</w:t>
      </w:r>
      <w:proofErr w:type="gramEnd"/>
      <w:r w:rsidRPr="001C1206">
        <w:rPr>
          <w:rStyle w:val="StyleUnderline"/>
        </w:rPr>
        <w:t xml:space="preserve"> or they could lose their life.”</w:t>
      </w:r>
    </w:p>
    <w:p w14:paraId="79F09545" w14:textId="77777777" w:rsidR="00272EA3" w:rsidRDefault="00272EA3" w:rsidP="00272EA3">
      <w:r w:rsidRPr="00963252">
        <w:t>Sessions’ decision overturned a previous ruling by the Board of Immigration Appeals that granted asylum to a woman from El Salvador who had suffered years of rape and abuse by her husband</w:t>
      </w:r>
      <w:r>
        <w:t>. The attorney general, whose ruling sets a precedent for other immigration cases, called domestic violence a “private” crime that is ineligible for U.S. asylum protection unless the applicant can prove that her home government is unwilling or unable to protect her.</w:t>
      </w:r>
    </w:p>
    <w:p w14:paraId="1D9B7C2B" w14:textId="77777777" w:rsidR="00272EA3" w:rsidRDefault="00272EA3" w:rsidP="00272EA3">
      <w:r>
        <w:t>“An alien may suffer threats and violence in a foreign country for any number of reasons relating to her social, economic, family, or other personal circumstances,” Sessions wrote. “Yet the asylum statute does not provide redress for all misfortune.”</w:t>
      </w:r>
    </w:p>
    <w:p w14:paraId="70F73A16" w14:textId="77777777" w:rsidR="00272EA3" w:rsidRDefault="00272EA3" w:rsidP="00272EA3">
      <w:r>
        <w:t>It’s not clear how many people in California are seeking asylum for domestic violence reasons. Figures from the U.S. Citizenship and Immigration Services show there were more than 318,000 asylum cases pending nationwide as of March, about a quarter of them in California. However, the figures don’t specify how many cases were based on claims of domestic violence.</w:t>
      </w:r>
    </w:p>
    <w:p w14:paraId="577C4E3C" w14:textId="77777777" w:rsidR="00272EA3" w:rsidRDefault="00272EA3" w:rsidP="00272EA3">
      <w:r w:rsidRPr="00963252">
        <w:rPr>
          <w:rStyle w:val="StyleUnderline"/>
        </w:rPr>
        <w:t>Although Sessions’ ruling primarily affects people who’ve suffered domestic violence oversees, those working with immigrant communities across the state said they expected the announcement to have a “chilling effect” on other abuse victims’ willingness to report crimes.</w:t>
      </w:r>
      <w:r>
        <w:t xml:space="preserve"> Some undocumented immigrants residing in the United States currently have the right to seek asylum if they suffer domestic violence or human trafficking here, </w:t>
      </w:r>
      <w:proofErr w:type="gramStart"/>
      <w:r>
        <w:t>as long as</w:t>
      </w:r>
      <w:proofErr w:type="gramEnd"/>
      <w:r>
        <w:t xml:space="preserve"> they report the abuse to authorities and cooperate with investigations into the crime.</w:t>
      </w:r>
    </w:p>
    <w:p w14:paraId="56D23188" w14:textId="77777777" w:rsidR="00272EA3" w:rsidRPr="001C1206" w:rsidRDefault="00272EA3" w:rsidP="00272EA3">
      <w:pPr>
        <w:rPr>
          <w:rStyle w:val="StyleUnderline"/>
        </w:rPr>
      </w:pPr>
      <w:r>
        <w:t>I</w:t>
      </w:r>
      <w:r w:rsidRPr="001C1206">
        <w:rPr>
          <w:rStyle w:val="StyleUnderline"/>
        </w:rPr>
        <w:t xml:space="preserve">n the current immigration climate, it’s already hard to persuade undocumented immigrant women to report their abusers to the police, </w:t>
      </w:r>
      <w:r w:rsidRPr="00963252">
        <w:t xml:space="preserve">said Irene Gomez, program director with the </w:t>
      </w:r>
      <w:proofErr w:type="spellStart"/>
      <w:r w:rsidRPr="00963252">
        <w:t>Mixteco</w:t>
      </w:r>
      <w:proofErr w:type="spellEnd"/>
      <w:r w:rsidRPr="00963252">
        <w:t>/</w:t>
      </w:r>
      <w:proofErr w:type="spellStart"/>
      <w:r w:rsidRPr="00963252">
        <w:t>Indigena</w:t>
      </w:r>
      <w:proofErr w:type="spellEnd"/>
      <w:r w:rsidRPr="00963252">
        <w:t xml:space="preserve"> </w:t>
      </w:r>
      <w:r w:rsidRPr="00963252">
        <w:lastRenderedPageBreak/>
        <w:t>Community Organizing Project in Ventura County</w:t>
      </w:r>
      <w:r w:rsidRPr="001C1206">
        <w:rPr>
          <w:rStyle w:val="StyleUnderline"/>
        </w:rPr>
        <w:t xml:space="preserve">. Now, women will be even more scared to seek help for fear that talking to law enforcement could result in deportation, </w:t>
      </w:r>
      <w:r w:rsidRPr="00963252">
        <w:t>Gomez said</w:t>
      </w:r>
      <w:r w:rsidRPr="001C1206">
        <w:rPr>
          <w:rStyle w:val="StyleUnderline"/>
        </w:rPr>
        <w:t>. Women could end up staying in violent situations for years, subject to physical, sexual and psychological abuse, she said.</w:t>
      </w:r>
    </w:p>
    <w:p w14:paraId="58C31129" w14:textId="77777777" w:rsidR="00272EA3" w:rsidRDefault="00272EA3" w:rsidP="00272EA3">
      <w:r>
        <w:t>“The most difficult thing for a woman is the fear of making that report, the fear of having a legal problem,” she said in Spanish. “They worry that, ‘Instead of it helping me, it could hurt me.’ I work day after day with women in this situation and it saddens me. It pains my heart.”</w:t>
      </w:r>
    </w:p>
    <w:p w14:paraId="4E763B2B" w14:textId="77777777" w:rsidR="00272EA3" w:rsidRPr="00713E11" w:rsidRDefault="00272EA3" w:rsidP="00272EA3">
      <w:pPr>
        <w:rPr>
          <w:u w:val="single"/>
        </w:rPr>
      </w:pPr>
      <w:r>
        <w:t>Marroquin called on immigration judges adjudicating domestic violence asylum cases to use their own discretion when deciding who can remain in the country</w:t>
      </w:r>
      <w:r w:rsidRPr="001C1206">
        <w:rPr>
          <w:rStyle w:val="StyleUnderline"/>
        </w:rPr>
        <w:t>. She said Congress should also use its power to reject the attorney general’s decision and instead work on a bipartisan agreement to ensure the existing protections for domestic violence victims remain in place.</w:t>
      </w:r>
    </w:p>
    <w:p w14:paraId="28C8C254" w14:textId="77777777" w:rsidR="00272EA3" w:rsidRPr="009B330C" w:rsidRDefault="00272EA3" w:rsidP="00272EA3">
      <w:pPr>
        <w:pStyle w:val="Heading3"/>
      </w:pPr>
      <w:r>
        <w:lastRenderedPageBreak/>
        <w:t>Solvency Deficit – Enforcement Litigation = Prolonged</w:t>
      </w:r>
    </w:p>
    <w:p w14:paraId="38D3E4F6" w14:textId="77777777" w:rsidR="00272EA3" w:rsidRPr="008E7BD4" w:rsidRDefault="00272EA3" w:rsidP="00272EA3">
      <w:pPr>
        <w:pStyle w:val="Heading4"/>
      </w:pPr>
      <w:r w:rsidRPr="008E7BD4">
        <w:t>Litigation to enforce Supreme Court ruling would take years and risk thousands of deaths</w:t>
      </w:r>
    </w:p>
    <w:p w14:paraId="3403800B" w14:textId="77777777" w:rsidR="00272EA3" w:rsidRPr="00C31F4C" w:rsidRDefault="00272EA3" w:rsidP="00272EA3">
      <w:pPr>
        <w:rPr>
          <w:rStyle w:val="Style13ptBold"/>
        </w:rPr>
      </w:pPr>
      <w:r>
        <w:rPr>
          <w:rStyle w:val="Style13ptBold"/>
        </w:rPr>
        <w:t xml:space="preserve">Sherman, </w:t>
      </w:r>
      <w:r w:rsidRPr="00C31F4C">
        <w:rPr>
          <w:rStyle w:val="Style13ptBold"/>
        </w:rPr>
        <w:t>general assignment reporter at VICE News,</w:t>
      </w:r>
      <w:r>
        <w:rPr>
          <w:rStyle w:val="Style13ptBold"/>
        </w:rPr>
        <w:t xml:space="preserve"> et al., ‘18</w:t>
      </w:r>
    </w:p>
    <w:p w14:paraId="0553F533" w14:textId="77777777" w:rsidR="00272EA3" w:rsidRPr="00B81F2C" w:rsidRDefault="00272EA3" w:rsidP="00272EA3">
      <w:r>
        <w:t xml:space="preserve">[Carter, Taylor </w:t>
      </w:r>
      <w:proofErr w:type="spellStart"/>
      <w:r>
        <w:t>Dolven</w:t>
      </w:r>
      <w:proofErr w:type="spellEnd"/>
      <w:r>
        <w:t xml:space="preserve">, </w:t>
      </w:r>
      <w:r w:rsidRPr="00B81F2C">
        <w:t>a reporter at Vice News</w:t>
      </w:r>
      <w:r>
        <w:t xml:space="preserve">, </w:t>
      </w:r>
      <w:r w:rsidRPr="00B81F2C">
        <w:t xml:space="preserve">Caroline </w:t>
      </w:r>
      <w:proofErr w:type="spellStart"/>
      <w:r w:rsidRPr="00B81F2C">
        <w:t>Modarressy</w:t>
      </w:r>
      <w:proofErr w:type="spellEnd"/>
      <w:r w:rsidRPr="00B81F2C">
        <w:t>-Tehrani a national corres</w:t>
      </w:r>
      <w:r>
        <w:t xml:space="preserve">pondent and </w:t>
      </w:r>
      <w:r w:rsidRPr="00B81F2C">
        <w:t>newscast f</w:t>
      </w:r>
      <w:r>
        <w:t>rom VICE Media and HBO,</w:t>
      </w:r>
      <w:r w:rsidRPr="00B81F2C">
        <w:t xml:space="preserve"> a </w:t>
      </w:r>
      <w:r>
        <w:t xml:space="preserve">previous </w:t>
      </w:r>
      <w:r w:rsidRPr="00B81F2C">
        <w:t>host/producer at The Huffington Post, and a columnist for The Financial Times</w:t>
      </w:r>
      <w:r>
        <w:t xml:space="preserve">, </w:t>
      </w:r>
      <w:r w:rsidRPr="00B81F2C">
        <w:t>graduated from Columbia Journalism School in 2012</w:t>
      </w:r>
      <w:r>
        <w:t xml:space="preserve">, </w:t>
      </w:r>
      <w:r w:rsidRPr="00C31F4C">
        <w:t>Jun 18, 2018</w:t>
      </w:r>
      <w:r>
        <w:t>, VICE, “</w:t>
      </w:r>
      <w:r w:rsidRPr="00C31F4C">
        <w:t>Trump’s asylum policy could be a death sentence for domestic violence victims</w:t>
      </w:r>
      <w:r>
        <w:t xml:space="preserve">”, </w:t>
      </w:r>
      <w:hyperlink r:id="rId180" w:history="1">
        <w:r w:rsidRPr="000D23FD">
          <w:rPr>
            <w:rStyle w:val="Hyperlink"/>
          </w:rPr>
          <w:t>https://news.vice.com/en_us/article/mbkkzv/trumps-asylum-policy-could-be-a-death-sentence-for-domestic-violence-victims</w:t>
        </w:r>
      </w:hyperlink>
      <w:r>
        <w:t>, 6/28/18, KC]</w:t>
      </w:r>
    </w:p>
    <w:p w14:paraId="00F258C8" w14:textId="77777777" w:rsidR="00272EA3" w:rsidRDefault="00272EA3" w:rsidP="00272EA3">
      <w:pPr>
        <w:rPr>
          <w:u w:val="single"/>
        </w:rPr>
      </w:pPr>
      <w:r w:rsidRPr="00B81F2C">
        <w:rPr>
          <w:u w:val="single"/>
        </w:rPr>
        <w:t xml:space="preserve">In the United States, asylum can be granted for reasons of race, religion, nationality, membership of a </w:t>
      </w:r>
      <w:proofErr w:type="gramStart"/>
      <w:r w:rsidRPr="00B81F2C">
        <w:rPr>
          <w:u w:val="single"/>
        </w:rPr>
        <w:t>particular social</w:t>
      </w:r>
      <w:proofErr w:type="gramEnd"/>
      <w:r w:rsidRPr="00B81F2C">
        <w:rPr>
          <w:u w:val="single"/>
        </w:rPr>
        <w:t xml:space="preserve"> group or political opinion. But the law is complicated by the fact that the U.S. isn’t a full signatory of all facets of the 1951 U.N. refugee convention. Immigration advocates argue that gender should be included as a category that could allow for asylum protections under U.S. law</w:t>
      </w:r>
      <w:r w:rsidRPr="00B81F2C">
        <w:rPr>
          <w:sz w:val="12"/>
        </w:rPr>
        <w:t xml:space="preserve">. </w:t>
      </w:r>
      <w:r w:rsidRPr="008E7BD4">
        <w:t xml:space="preserve">Michael </w:t>
      </w:r>
      <w:proofErr w:type="spellStart"/>
      <w:r w:rsidRPr="008E7BD4">
        <w:t>Hethmon</w:t>
      </w:r>
      <w:proofErr w:type="spellEnd"/>
      <w:r w:rsidRPr="008E7BD4">
        <w:t>, senior council at the Immigration Reform Law Institute, a conservative legal advocacy firm that supported Sessions’ decision, argues that broadening asylum laws could lead to a flood of claims. “If people believe that a similar regime of humanitarian law should be set up then that needs to be acknowledged and lobbied for. Trying to shoehorn it [domestic violence claims] through the asylum system is going to be fatal for the asylum system itself,” he added. Harris, co-director of the immigration clinic at the University of the District of Columbia, disagrees.</w:t>
      </w:r>
      <w:r w:rsidRPr="00B81F2C">
        <w:rPr>
          <w:sz w:val="12"/>
        </w:rPr>
        <w:t xml:space="preserve"> “</w:t>
      </w:r>
      <w:r w:rsidRPr="00B81F2C">
        <w:rPr>
          <w:u w:val="single"/>
        </w:rPr>
        <w:t>I don’t think it’s too much of a legal leap to say we have an obligation to protect women, just as we have an obligation to protect Muslims, or Christians or Jews when they are being targeted or persecuted</w:t>
      </w:r>
      <w:proofErr w:type="gramStart"/>
      <w:r w:rsidRPr="00B81F2C">
        <w:rPr>
          <w:u w:val="single"/>
        </w:rPr>
        <w:t>. ”</w:t>
      </w:r>
      <w:proofErr w:type="gramEnd"/>
      <w:r w:rsidRPr="00B81F2C">
        <w:rPr>
          <w:sz w:val="12"/>
        </w:rPr>
        <w:t xml:space="preserve"> </w:t>
      </w:r>
      <w:r w:rsidRPr="008E7BD4">
        <w:t>Sessions’ decision doesn’t alter any past case law, and</w:t>
      </w:r>
      <w:r w:rsidRPr="00B81F2C">
        <w:rPr>
          <w:sz w:val="12"/>
        </w:rPr>
        <w:t xml:space="preserve"> </w:t>
      </w:r>
      <w:r w:rsidRPr="00B81F2C">
        <w:rPr>
          <w:u w:val="single"/>
        </w:rPr>
        <w:t xml:space="preserve">several immigration lawyers told VICE News that they’re hopeful that a federal court will one day overturn Sessions’ ruling. But that litigation could take years. “If we can get these women out of detention, some of them may give up their fight and go home to the abusive situations they left,” </w:t>
      </w:r>
      <w:r w:rsidRPr="004B71B2">
        <w:t>Baron warned</w:t>
      </w:r>
      <w:r w:rsidRPr="00B81F2C">
        <w:rPr>
          <w:u w:val="single"/>
        </w:rPr>
        <w:t>. “This decision is going to result in a number of women dying.”</w:t>
      </w:r>
    </w:p>
    <w:p w14:paraId="6C44AD6C" w14:textId="77777777" w:rsidR="00272EA3" w:rsidRDefault="00272EA3" w:rsidP="00272EA3">
      <w:pPr>
        <w:rPr>
          <w:u w:val="single"/>
        </w:rPr>
      </w:pPr>
    </w:p>
    <w:p w14:paraId="21BDEDFE" w14:textId="77777777" w:rsidR="00272EA3" w:rsidRPr="00A17110" w:rsidRDefault="00272EA3" w:rsidP="00272EA3">
      <w:pPr>
        <w:pStyle w:val="Heading3"/>
      </w:pPr>
      <w:r>
        <w:lastRenderedPageBreak/>
        <w:t>Links to the Net Benefit – Midterms</w:t>
      </w:r>
    </w:p>
    <w:p w14:paraId="0E5FDB8E" w14:textId="77777777" w:rsidR="00272EA3" w:rsidRDefault="00272EA3" w:rsidP="00272EA3">
      <w:pPr>
        <w:pStyle w:val="Heading4"/>
      </w:pPr>
      <w:r>
        <w:t xml:space="preserve">Travel ban decision proves Court action effects Democrats midterms mobilizing – CP reverses asylum policy hurting Dem ability to message </w:t>
      </w:r>
    </w:p>
    <w:p w14:paraId="0E76857F" w14:textId="77777777" w:rsidR="00272EA3" w:rsidRPr="00C127E1" w:rsidRDefault="00272EA3" w:rsidP="00272EA3">
      <w:pPr>
        <w:rPr>
          <w:rStyle w:val="Style13ptBold"/>
        </w:rPr>
      </w:pPr>
      <w:r w:rsidRPr="00C127E1">
        <w:rPr>
          <w:rStyle w:val="Style13ptBold"/>
        </w:rPr>
        <w:t>King, USA Today Reporter, 6/26/18</w:t>
      </w:r>
    </w:p>
    <w:p w14:paraId="73EC015F" w14:textId="77777777" w:rsidR="00272EA3" w:rsidRPr="00C127E1" w:rsidRDefault="00272EA3" w:rsidP="00272EA3">
      <w:r>
        <w:t>(</w:t>
      </w:r>
      <w:proofErr w:type="spellStart"/>
      <w:r>
        <w:t>Lerdayrd</w:t>
      </w:r>
      <w:proofErr w:type="spellEnd"/>
      <w:r>
        <w:t xml:space="preserve">, “Trump celebrates, Democrats fume over Supreme Court decision upholding immigrant travel ban”, </w:t>
      </w:r>
      <w:hyperlink r:id="rId181" w:history="1">
        <w:r w:rsidRPr="00F4107F">
          <w:rPr>
            <w:rStyle w:val="Hyperlink"/>
          </w:rPr>
          <w:t>https://www.usatoday.com/story/news/politics/2018/06/26/congress-divided-supreme-court-ruling-immigrant-travel-ban/734842002/</w:t>
        </w:r>
      </w:hyperlink>
      <w:r>
        <w:t>, accessed 7/3/18 GDI)</w:t>
      </w:r>
    </w:p>
    <w:p w14:paraId="3FFD881B" w14:textId="77777777" w:rsidR="00272EA3" w:rsidRPr="00C127E1" w:rsidRDefault="00272EA3" w:rsidP="00272EA3">
      <w:pPr>
        <w:rPr>
          <w:rStyle w:val="StyleUnderline"/>
        </w:rPr>
      </w:pPr>
      <w:r>
        <w:t xml:space="preserve">WASHINGTON – </w:t>
      </w:r>
      <w:r w:rsidRPr="00C127E1">
        <w:rPr>
          <w:rStyle w:val="StyleUnderline"/>
        </w:rPr>
        <w:t>As President Trump and fellow Republicans hailed the Supreme Court's decision Tuesday to uphold his controversial travel ban as a victory for national security, Democrats said the ruling validated a discriminatory policy and undermines the nation's ethos as a home for immigrants.</w:t>
      </w:r>
    </w:p>
    <w:p w14:paraId="7C5B518A" w14:textId="77777777" w:rsidR="00272EA3" w:rsidRPr="00C127E1" w:rsidRDefault="00272EA3" w:rsidP="00272EA3">
      <w:pPr>
        <w:rPr>
          <w:rStyle w:val="StyleUnderline"/>
        </w:rPr>
      </w:pPr>
      <w:r>
        <w:t xml:space="preserve">In other words, </w:t>
      </w:r>
      <w:r w:rsidRPr="00C127E1">
        <w:rPr>
          <w:rStyle w:val="StyleUnderline"/>
        </w:rPr>
        <w:t>add this to the mountain of polarizing issues both parties will brandish during the midterm elections that will determine who controls Congress next year.</w:t>
      </w:r>
    </w:p>
    <w:p w14:paraId="56542440" w14:textId="77777777" w:rsidR="00272EA3" w:rsidRDefault="00272EA3" w:rsidP="00272EA3">
      <w:r>
        <w:t>"Wow!" Trump tweeted moments after the nation’s highest court, by a 5-4 margin, upheld President Trump's immigration travel ban against predominantly Muslim countries, reversing a series of lower court decisions that had struck down the ban as Illegal or unconstitutional.</w:t>
      </w:r>
    </w:p>
    <w:p w14:paraId="74FF94AC" w14:textId="77777777" w:rsidR="00272EA3" w:rsidRDefault="00272EA3" w:rsidP="00272EA3">
      <w:r>
        <w:t>Speaking to reporters at the White House during a meeting with lawmakers, the president called the ruling “a tremendous victory of the American people (and that it) shows all of the attacks from the media and the Democrat politicians, all turned out to be very wrong.”</w:t>
      </w:r>
    </w:p>
    <w:p w14:paraId="0BF77A22" w14:textId="77777777" w:rsidR="00272EA3" w:rsidRDefault="00272EA3" w:rsidP="00272EA3">
      <w:r>
        <w:t xml:space="preserve">Tom </w:t>
      </w:r>
      <w:r w:rsidRPr="00C127E1">
        <w:rPr>
          <w:rStyle w:val="StyleUnderline"/>
        </w:rPr>
        <w:t>Perez, chairman of the Democratic National Committee, said the ruling will be one more in a litany of issues Democrats have already been spotlighting on the campaign trail</w:t>
      </w:r>
      <w:r>
        <w:t>.</w:t>
      </w:r>
    </w:p>
    <w:p w14:paraId="30151057" w14:textId="77777777" w:rsidR="00272EA3" w:rsidRPr="00B5076B" w:rsidRDefault="00272EA3" w:rsidP="00272EA3">
      <w:pPr>
        <w:rPr>
          <w:u w:val="single"/>
        </w:rPr>
      </w:pPr>
      <w:r>
        <w:t>"It simply underscores the importance of what we've been doing the last 18 months which is organizing in every single state," he said in an interview Tuesday. "</w:t>
      </w:r>
      <w:r w:rsidRPr="00C127E1">
        <w:rPr>
          <w:rStyle w:val="StyleUnderline"/>
        </w:rPr>
        <w:t>Because the question presented in every federal race is</w:t>
      </w:r>
      <w:r>
        <w:t xml:space="preserve"> do you want leadership that continues to divide and conquer</w:t>
      </w:r>
      <w:r w:rsidRPr="00C127E1">
        <w:rPr>
          <w:rStyle w:val="StyleUnderline"/>
        </w:rPr>
        <w:t>? Do we need a check and balance on the most dangerous and divisive president in the history of this country?</w:t>
      </w:r>
    </w:p>
    <w:p w14:paraId="3320B6F8" w14:textId="77777777" w:rsidR="00272EA3" w:rsidRDefault="00272EA3" w:rsidP="00272EA3">
      <w:pPr>
        <w:pStyle w:val="Heading2"/>
      </w:pPr>
      <w:r>
        <w:lastRenderedPageBreak/>
        <w:t>Agency Rulemaking CP</w:t>
      </w:r>
    </w:p>
    <w:p w14:paraId="09180803" w14:textId="77777777" w:rsidR="00272EA3" w:rsidRPr="00B5076B" w:rsidRDefault="00272EA3" w:rsidP="00272EA3">
      <w:pPr>
        <w:pStyle w:val="Heading3"/>
      </w:pPr>
      <w:r>
        <w:lastRenderedPageBreak/>
        <w:t>Solvency Deficit – Rollback</w:t>
      </w:r>
    </w:p>
    <w:p w14:paraId="79F80C3D" w14:textId="77777777" w:rsidR="00272EA3" w:rsidRDefault="00272EA3" w:rsidP="00272EA3">
      <w:pPr>
        <w:pStyle w:val="Heading4"/>
      </w:pPr>
      <w:r>
        <w:t xml:space="preserve">No solvency – Sessions rollback and chilling effect </w:t>
      </w:r>
    </w:p>
    <w:p w14:paraId="3BFA865B" w14:textId="77777777" w:rsidR="00272EA3" w:rsidRPr="00105FC6" w:rsidRDefault="00272EA3" w:rsidP="00272EA3">
      <w:pPr>
        <w:rPr>
          <w:b/>
          <w:sz w:val="26"/>
          <w:szCs w:val="26"/>
        </w:rPr>
      </w:pPr>
      <w:r w:rsidRPr="00105FC6">
        <w:rPr>
          <w:b/>
          <w:sz w:val="26"/>
          <w:szCs w:val="26"/>
        </w:rPr>
        <w:t>Halper, Los Angeles Times, 2018</w:t>
      </w:r>
    </w:p>
    <w:p w14:paraId="15013730" w14:textId="77777777" w:rsidR="00272EA3" w:rsidRPr="00BE24D1" w:rsidRDefault="00272EA3" w:rsidP="00272EA3">
      <w:r>
        <w:t xml:space="preserve">(Evan, “U.S. TO BAR VICTIMS OF DOMESTIC ABUSE; Sessions also rejects gang violence as basis for asylum”, </w:t>
      </w:r>
      <w:r w:rsidRPr="00EB1E1A">
        <w:t>Los Angeles Times</w:t>
      </w:r>
      <w:r>
        <w:t xml:space="preserve">, </w:t>
      </w:r>
      <w:r w:rsidRPr="00EB1E1A">
        <w:t>June 12, 2018</w:t>
      </w:r>
      <w:r>
        <w:t>, accessed via LexisNexis, accessed 6/28/18, GDI-JG)</w:t>
      </w:r>
    </w:p>
    <w:p w14:paraId="6AAEF604" w14:textId="77777777" w:rsidR="00272EA3" w:rsidRDefault="00272EA3" w:rsidP="00272EA3">
      <w:r w:rsidRPr="00482661">
        <w:rPr>
          <w:rStyle w:val="StyleUnderline"/>
        </w:rPr>
        <w:t>Sessions emphasized at the conference that immigration judges would be required to follow his interpretation of the law</w:t>
      </w:r>
      <w:r>
        <w:t>. Under immigration law, the attorney general's rulings are binding on immigration judges unless overturned by a federal appellate court.</w:t>
      </w:r>
    </w:p>
    <w:p w14:paraId="5520DF87" w14:textId="77777777" w:rsidR="00272EA3" w:rsidRDefault="00272EA3" w:rsidP="00272EA3">
      <w:r w:rsidRPr="00AE02CD">
        <w:rPr>
          <w:rStyle w:val="StyleUnderline"/>
        </w:rPr>
        <w:t>The decision's most immediate effect could come long before asylum seekers get to an immigration judge</w:t>
      </w:r>
      <w:r>
        <w:t xml:space="preserve">, said </w:t>
      </w:r>
      <w:proofErr w:type="spellStart"/>
      <w:r>
        <w:t>Lenni</w:t>
      </w:r>
      <w:proofErr w:type="spellEnd"/>
      <w:r>
        <w:t xml:space="preserve"> B. Benson, a professor at New York Law School and director of its immigration clinic.</w:t>
      </w:r>
    </w:p>
    <w:p w14:paraId="692C2358" w14:textId="77777777" w:rsidR="00272EA3" w:rsidRDefault="00272EA3" w:rsidP="00272EA3">
      <w:r>
        <w:t xml:space="preserve">When </w:t>
      </w:r>
      <w:r w:rsidRPr="00482661">
        <w:rPr>
          <w:rStyle w:val="StyleUnderline"/>
        </w:rPr>
        <w:t>would-be immigrants</w:t>
      </w:r>
      <w:r>
        <w:t xml:space="preserve"> arrive at the U.S. border with an asylum claim, they </w:t>
      </w:r>
      <w:r w:rsidRPr="00482661">
        <w:rPr>
          <w:rStyle w:val="StyleUnderline"/>
        </w:rPr>
        <w:t>typically first go through a screening interview with border officials. Sessions' decision sends a clear signal to those officials to reject requests for a hearing from people seeking asylum who say they are trying to escape violent gangs or spouses</w:t>
      </w:r>
      <w:r>
        <w:t>, Benson said.</w:t>
      </w:r>
    </w:p>
    <w:p w14:paraId="5D54D6FC" w14:textId="77777777" w:rsidR="00272EA3" w:rsidRDefault="00272EA3" w:rsidP="00272EA3">
      <w:r w:rsidRPr="00482661">
        <w:rPr>
          <w:rStyle w:val="StyleUnderline"/>
        </w:rPr>
        <w:t>"The attorney general seems to be saying you don't even have to give these people a chance to talk to a [hearing] officer,"</w:t>
      </w:r>
      <w:r>
        <w:t xml:space="preserve"> she said. As a result, </w:t>
      </w:r>
      <w:r w:rsidRPr="00482661">
        <w:rPr>
          <w:rStyle w:val="Emphasis"/>
        </w:rPr>
        <w:t>many immigrants detained at the border could be summarily sent home</w:t>
      </w:r>
      <w:r>
        <w:t>, Benson said.</w:t>
      </w:r>
    </w:p>
    <w:p w14:paraId="1AC87098" w14:textId="77777777" w:rsidR="00272EA3" w:rsidRPr="00482661" w:rsidRDefault="00272EA3" w:rsidP="00272EA3">
      <w:pPr>
        <w:rPr>
          <w:rStyle w:val="StyleUnderline"/>
        </w:rPr>
      </w:pPr>
      <w:r>
        <w:t>The attorney general's decision forms a key part of a broader Trump administration effort to restrict immigration and discourage asylum seekers from coming to the U.S</w:t>
      </w:r>
      <w:r w:rsidRPr="00482661">
        <w:rPr>
          <w:rStyle w:val="StyleUnderline"/>
        </w:rPr>
        <w:t>. The administration has also stripped various legal rights from detainees and has been separating families detained by immigration agents.</w:t>
      </w:r>
    </w:p>
    <w:p w14:paraId="1694320A" w14:textId="77777777" w:rsidR="00272EA3" w:rsidRDefault="00272EA3" w:rsidP="00272EA3">
      <w:r>
        <w:t>Sessions' decision came under immediate attack from Democrats and immigration advocates.</w:t>
      </w:r>
    </w:p>
    <w:p w14:paraId="4E5073A9" w14:textId="77777777" w:rsidR="00272EA3" w:rsidRDefault="00272EA3" w:rsidP="00272EA3">
      <w:r>
        <w:t>House Minority Leader Nancy Pelosi of San Francisco said in a statement that the administration had "just condemned countless vulnerable, innocent women to a lifetime of violence and even death, just to score political points with their base. This act of staggering cruelty insults our nation's values."</w:t>
      </w:r>
    </w:p>
    <w:p w14:paraId="7F7205EA" w14:textId="77777777" w:rsidR="00272EA3" w:rsidRPr="00852EE0" w:rsidRDefault="00272EA3" w:rsidP="00272EA3">
      <w:pPr>
        <w:rPr>
          <w:rStyle w:val="StyleUnderline"/>
        </w:rPr>
      </w:pPr>
      <w:r>
        <w:t xml:space="preserve">The policy Sessions took aim at has been hotly contested over the last two decades. Under the law, </w:t>
      </w:r>
      <w:r w:rsidRPr="00852EE0">
        <w:rPr>
          <w:rStyle w:val="StyleUnderline"/>
        </w:rPr>
        <w:t>people seeking asylum must prove that they have a reasonable fear of persecution because of their race, religion, nationality, political views or "membership in a particular social group."</w:t>
      </w:r>
    </w:p>
    <w:p w14:paraId="5459D4F2" w14:textId="77777777" w:rsidR="00272EA3" w:rsidRDefault="00272EA3" w:rsidP="00272EA3">
      <w:pPr>
        <w:rPr>
          <w:rStyle w:val="StyleUnderline"/>
        </w:rPr>
      </w:pPr>
      <w:r w:rsidRPr="00852EE0">
        <w:rPr>
          <w:rStyle w:val="StyleUnderline"/>
        </w:rPr>
        <w:t>Advocates have argued for years that victims of domestic violence could be considered a "social group" subject to persecution.</w:t>
      </w:r>
    </w:p>
    <w:p w14:paraId="154B3A55" w14:textId="77777777" w:rsidR="00272EA3" w:rsidRDefault="00272EA3" w:rsidP="00272EA3"/>
    <w:p w14:paraId="0209905F" w14:textId="77777777" w:rsidR="00272EA3" w:rsidRDefault="00272EA3" w:rsidP="00272EA3">
      <w:pPr>
        <w:pStyle w:val="Heading1"/>
      </w:pPr>
      <w:r>
        <w:lastRenderedPageBreak/>
        <w:t>2AC Kritiks</w:t>
      </w:r>
    </w:p>
    <w:p w14:paraId="43F4368C" w14:textId="77777777" w:rsidR="00272EA3" w:rsidRDefault="00272EA3" w:rsidP="00272EA3">
      <w:pPr>
        <w:pStyle w:val="Heading2"/>
      </w:pPr>
      <w:r>
        <w:lastRenderedPageBreak/>
        <w:t>Generic Framework</w:t>
      </w:r>
    </w:p>
    <w:p w14:paraId="0ADD6EE2" w14:textId="77777777" w:rsidR="00272EA3" w:rsidRDefault="00272EA3" w:rsidP="00272EA3">
      <w:pPr>
        <w:pStyle w:val="Heading3"/>
      </w:pPr>
      <w:r>
        <w:lastRenderedPageBreak/>
        <w:t>FW – Advocacy Good – Resist Trump</w:t>
      </w:r>
    </w:p>
    <w:p w14:paraId="6BF38C4C" w14:textId="77777777" w:rsidR="00272EA3" w:rsidRDefault="00272EA3" w:rsidP="00272EA3">
      <w:pPr>
        <w:pStyle w:val="Heading4"/>
      </w:pPr>
      <w:r>
        <w:t>All actors should act against Trump immigration policies that terrorize immigrant communities</w:t>
      </w:r>
    </w:p>
    <w:p w14:paraId="795A2249" w14:textId="77777777" w:rsidR="00272EA3" w:rsidRPr="00356CD2" w:rsidRDefault="00272EA3" w:rsidP="00272EA3">
      <w:pPr>
        <w:rPr>
          <w:b/>
          <w:sz w:val="26"/>
          <w:szCs w:val="26"/>
        </w:rPr>
      </w:pPr>
      <w:r w:rsidRPr="00356CD2">
        <w:rPr>
          <w:b/>
          <w:sz w:val="26"/>
          <w:szCs w:val="26"/>
        </w:rPr>
        <w:t>Collins, Boston University, law professor, et al., 2018</w:t>
      </w:r>
    </w:p>
    <w:p w14:paraId="11E25344" w14:textId="77777777" w:rsidR="00272EA3" w:rsidRPr="00C20443" w:rsidRDefault="00272EA3" w:rsidP="00272EA3">
      <w:r>
        <w:t xml:space="preserve">(Kristin, Serena </w:t>
      </w:r>
      <w:proofErr w:type="spellStart"/>
      <w:r>
        <w:t>Mayeri</w:t>
      </w:r>
      <w:proofErr w:type="spellEnd"/>
      <w:r>
        <w:t xml:space="preserve">, law professor, University of Pennsylvania, and Hiroshi </w:t>
      </w:r>
      <w:proofErr w:type="spellStart"/>
      <w:r>
        <w:t>Motomura</w:t>
      </w:r>
      <w:proofErr w:type="spellEnd"/>
      <w:r>
        <w:t>, law professor, UCLA, “</w:t>
      </w:r>
      <w:r w:rsidRPr="00FE6611">
        <w:t>Trump's family cruelty policy</w:t>
      </w:r>
      <w:r>
        <w:t xml:space="preserve">”, Los Angeles Times, </w:t>
      </w:r>
      <w:r w:rsidRPr="00FE6611">
        <w:t>June 20, 2018</w:t>
      </w:r>
      <w:r>
        <w:t>, accessed via LexisNexis, accessed 6/28/18, GDI-JG)</w:t>
      </w:r>
    </w:p>
    <w:p w14:paraId="32A11E36" w14:textId="77777777" w:rsidR="00272EA3" w:rsidRPr="005C5089" w:rsidRDefault="00272EA3" w:rsidP="00272EA3">
      <w:pPr>
        <w:rPr>
          <w:rStyle w:val="StyleUnderline"/>
        </w:rPr>
      </w:pPr>
      <w:r w:rsidRPr="005C5089">
        <w:rPr>
          <w:rStyle w:val="StyleUnderline"/>
        </w:rPr>
        <w:t>This is not to say that domestic and international law has perfectly protected families</w:t>
      </w:r>
      <w:r>
        <w:t xml:space="preserve">. It would be naive to think that zealous immigration enforcement has </w:t>
      </w:r>
      <w:proofErr w:type="gramStart"/>
      <w:r>
        <w:t>never before</w:t>
      </w:r>
      <w:proofErr w:type="gramEnd"/>
      <w:r>
        <w:t xml:space="preserve"> visited hardships on immigrant families. </w:t>
      </w:r>
      <w:r w:rsidRPr="005C5089">
        <w:rPr>
          <w:rStyle w:val="Emphasis"/>
        </w:rPr>
        <w:t>But Trump's orders are different</w:t>
      </w:r>
      <w:r>
        <w:t xml:space="preserve">. </w:t>
      </w:r>
      <w:r w:rsidRPr="005C5089">
        <w:rPr>
          <w:rStyle w:val="StyleUnderline"/>
        </w:rPr>
        <w:t>They are intentionally cavalier about tearing families apart. Terrorizing immigrant communities and coercing politicians are the goals.</w:t>
      </w:r>
    </w:p>
    <w:p w14:paraId="6A10D488" w14:textId="77777777" w:rsidR="00272EA3" w:rsidRPr="005C5089" w:rsidRDefault="00272EA3" w:rsidP="00272EA3">
      <w:pPr>
        <w:rPr>
          <w:rStyle w:val="Emphasis"/>
        </w:rPr>
      </w:pPr>
      <w:r w:rsidRPr="005C5089">
        <w:rPr>
          <w:rStyle w:val="Emphasis"/>
        </w:rPr>
        <w:t>The president's extremist policies can be stopped</w:t>
      </w:r>
      <w:r>
        <w:t xml:space="preserve">. </w:t>
      </w:r>
      <w:r w:rsidRPr="005C5089">
        <w:rPr>
          <w:rStyle w:val="StyleUnderline"/>
        </w:rPr>
        <w:t xml:space="preserve">Congress and the courts can act; lawsuits, protests and the ballot box will make a difference. We must reject the administration's claim that it has unfettered power to regulate the border. </w:t>
      </w:r>
      <w:r w:rsidRPr="005C5089">
        <w:rPr>
          <w:rStyle w:val="Emphasis"/>
        </w:rPr>
        <w:t>That is the logic of tyrants.</w:t>
      </w:r>
    </w:p>
    <w:p w14:paraId="22B65A39" w14:textId="77777777" w:rsidR="00272EA3" w:rsidRPr="009A2707" w:rsidRDefault="00272EA3" w:rsidP="00272EA3">
      <w:r w:rsidRPr="005C5089">
        <w:rPr>
          <w:rStyle w:val="StyleUnderline"/>
        </w:rPr>
        <w:t xml:space="preserve">It has taken the Trump administration only 18 months to sabotage our immigration policy's foundation of equal treatment and family integrity. It may well take years to undo the havoc. </w:t>
      </w:r>
      <w:r>
        <w:t xml:space="preserve">And </w:t>
      </w:r>
      <w:r w:rsidRPr="00C20443">
        <w:rPr>
          <w:rStyle w:val="StyleUnderline"/>
        </w:rPr>
        <w:t>the damage done to families at the border will take far, far longer to repair.</w:t>
      </w:r>
    </w:p>
    <w:p w14:paraId="48AFF700" w14:textId="77777777" w:rsidR="00272EA3" w:rsidRPr="0040628E" w:rsidRDefault="00272EA3" w:rsidP="00272EA3">
      <w:pPr>
        <w:pStyle w:val="Heading3"/>
      </w:pPr>
      <w:r>
        <w:lastRenderedPageBreak/>
        <w:t>FW – Advocacy Good – Policymaking</w:t>
      </w:r>
    </w:p>
    <w:p w14:paraId="21A3A0FB" w14:textId="77777777" w:rsidR="00272EA3" w:rsidRDefault="00272EA3" w:rsidP="00272EA3">
      <w:pPr>
        <w:pStyle w:val="Heading4"/>
      </w:pPr>
      <w:r>
        <w:t>Policy advocacy key to combat stigmatization from domestic violence</w:t>
      </w:r>
    </w:p>
    <w:p w14:paraId="1D6378D4" w14:textId="77777777" w:rsidR="00272EA3" w:rsidRPr="001B4F2C" w:rsidRDefault="00272EA3" w:rsidP="00272EA3">
      <w:pPr>
        <w:rPr>
          <w:b/>
          <w:sz w:val="26"/>
          <w:szCs w:val="26"/>
        </w:rPr>
      </w:pPr>
      <w:r w:rsidRPr="001B4F2C">
        <w:rPr>
          <w:b/>
          <w:sz w:val="26"/>
          <w:szCs w:val="26"/>
        </w:rPr>
        <w:t xml:space="preserve">Ellsberg, senior advisor on gender, violence and human rights, PATH, and </w:t>
      </w:r>
      <w:proofErr w:type="spellStart"/>
      <w:r w:rsidRPr="001B4F2C">
        <w:rPr>
          <w:b/>
          <w:sz w:val="26"/>
          <w:szCs w:val="26"/>
        </w:rPr>
        <w:t>Heise</w:t>
      </w:r>
      <w:proofErr w:type="spellEnd"/>
      <w:r w:rsidRPr="001B4F2C">
        <w:rPr>
          <w:b/>
          <w:sz w:val="26"/>
          <w:szCs w:val="26"/>
        </w:rPr>
        <w:t xml:space="preserve">, </w:t>
      </w:r>
      <w:r>
        <w:rPr>
          <w:b/>
          <w:sz w:val="26"/>
          <w:szCs w:val="26"/>
        </w:rPr>
        <w:t xml:space="preserve">director, </w:t>
      </w:r>
      <w:r w:rsidRPr="001B4F2C">
        <w:rPr>
          <w:b/>
          <w:sz w:val="26"/>
          <w:szCs w:val="26"/>
        </w:rPr>
        <w:t>Global Campaign for Microbicid</w:t>
      </w:r>
      <w:r>
        <w:rPr>
          <w:b/>
          <w:sz w:val="26"/>
          <w:szCs w:val="26"/>
        </w:rPr>
        <w:t>es, and</w:t>
      </w:r>
      <w:r w:rsidRPr="001B4F2C">
        <w:rPr>
          <w:b/>
          <w:sz w:val="26"/>
          <w:szCs w:val="26"/>
        </w:rPr>
        <w:t xml:space="preserve"> senior program officer, PATH, 2004</w:t>
      </w:r>
    </w:p>
    <w:p w14:paraId="0C1F26F9" w14:textId="77777777" w:rsidR="00272EA3" w:rsidRDefault="00272EA3" w:rsidP="00272EA3">
      <w:r>
        <w:t>(Mary and Lori, “</w:t>
      </w:r>
      <w:r w:rsidRPr="00593A61">
        <w:t>Domestic Violence: A Global Health Priority</w:t>
      </w:r>
      <w:r>
        <w:t xml:space="preserve">”, Center for American Progress, October 18, 2004, </w:t>
      </w:r>
      <w:hyperlink r:id="rId182" w:history="1">
        <w:r w:rsidRPr="00CB13C9">
          <w:rPr>
            <w:rStyle w:val="Hyperlink"/>
          </w:rPr>
          <w:t>https://www.americanprogress.org/issues/women/news/2004/10/18/1138/domestic-violence-a-global-health-priority/</w:t>
        </w:r>
      </w:hyperlink>
      <w:r>
        <w:t>, accessed 6/30/18, GDI-JG)</w:t>
      </w:r>
    </w:p>
    <w:p w14:paraId="2226DCA6" w14:textId="77777777" w:rsidR="00272EA3" w:rsidRPr="00A5186D" w:rsidRDefault="00272EA3" w:rsidP="00272EA3">
      <w:pPr>
        <w:rPr>
          <w:rStyle w:val="Emphasis"/>
        </w:rPr>
      </w:pPr>
      <w:r>
        <w:t xml:space="preserve">Not surprisingly, </w:t>
      </w:r>
      <w:r w:rsidRPr="00A5186D">
        <w:rPr>
          <w:rStyle w:val="StyleUnderline"/>
        </w:rPr>
        <w:t xml:space="preserve">violence against women is rooted in women’s lack of power in relationships </w:t>
      </w:r>
      <w:r>
        <w:t xml:space="preserve">– and in society – relative to men. </w:t>
      </w:r>
      <w:r w:rsidRPr="00A5186D">
        <w:rPr>
          <w:rStyle w:val="StyleUnderline"/>
        </w:rPr>
        <w:t>In many cultures, women are expected to be submissive and sexually available to their husbands</w:t>
      </w:r>
      <w:r>
        <w:t xml:space="preserve"> </w:t>
      </w:r>
      <w:proofErr w:type="gramStart"/>
      <w:r>
        <w:t>at all times</w:t>
      </w:r>
      <w:proofErr w:type="gramEnd"/>
      <w:r>
        <w:t xml:space="preserve">, and </w:t>
      </w:r>
      <w:r w:rsidRPr="00A5186D">
        <w:rPr>
          <w:rStyle w:val="StyleUnderline"/>
        </w:rPr>
        <w:t>it is considered both a right and an obligation for men to use violence in order to “correct” or chastise women for perceived transgressions.</w:t>
      </w:r>
      <w:r>
        <w:t xml:space="preserve"> </w:t>
      </w:r>
      <w:r w:rsidRPr="00A5186D">
        <w:rPr>
          <w:rStyle w:val="StyleUnderline"/>
        </w:rPr>
        <w:t>Violence within the family has been traditionally considered a private matter in which outsiders</w:t>
      </w:r>
      <w:r>
        <w:t xml:space="preserve">, </w:t>
      </w:r>
      <w:r w:rsidRPr="00A5186D">
        <w:rPr>
          <w:rStyle w:val="Emphasis"/>
        </w:rPr>
        <w:t>including government authorities,</w:t>
      </w:r>
      <w:r w:rsidRPr="00A5186D">
        <w:rPr>
          <w:rStyle w:val="StyleUnderline"/>
        </w:rPr>
        <w:t xml:space="preserve"> should not intervene.</w:t>
      </w:r>
      <w:r>
        <w:t xml:space="preserve"> For unmarried women, </w:t>
      </w:r>
      <w:r w:rsidRPr="00A5186D">
        <w:rPr>
          <w:rStyle w:val="Emphasis"/>
        </w:rPr>
        <w:t>sexual violence is so stigmatizing that most women prefer to suffer in silence than to risk the shame and discrimination that comes from disclosure.</w:t>
      </w:r>
    </w:p>
    <w:p w14:paraId="47EB9D01" w14:textId="77777777" w:rsidR="00272EA3" w:rsidRPr="00A5186D" w:rsidRDefault="00272EA3" w:rsidP="00272EA3">
      <w:pPr>
        <w:rPr>
          <w:rStyle w:val="Emphasis"/>
        </w:rPr>
      </w:pPr>
      <w:r>
        <w:t xml:space="preserve">Although violence is increasingly being factored in to national health policies and programs, </w:t>
      </w:r>
      <w:r w:rsidRPr="00A5186D">
        <w:rPr>
          <w:rStyle w:val="StyleUnderline"/>
        </w:rPr>
        <w:t>progress is slow in coming</w:t>
      </w:r>
      <w:r>
        <w:t xml:space="preserve">. </w:t>
      </w:r>
      <w:r w:rsidRPr="00A5186D">
        <w:rPr>
          <w:rStyle w:val="StyleUnderline"/>
        </w:rPr>
        <w:t xml:space="preserve">A myriad of successful and innovative pilot programs </w:t>
      </w:r>
      <w:proofErr w:type="gramStart"/>
      <w:r>
        <w:t>have</w:t>
      </w:r>
      <w:proofErr w:type="gramEnd"/>
      <w:r>
        <w:t xml:space="preserve"> been launched, but </w:t>
      </w:r>
      <w:r w:rsidRPr="00A5186D">
        <w:rPr>
          <w:rStyle w:val="StyleUnderline"/>
        </w:rPr>
        <w:t xml:space="preserve">are not yet being translated successfully into national programs. </w:t>
      </w:r>
      <w:r>
        <w:t xml:space="preserve">Moreover, </w:t>
      </w:r>
      <w:r w:rsidRPr="00A5186D">
        <w:rPr>
          <w:rStyle w:val="StyleUnderline"/>
        </w:rPr>
        <w:t>international donors often overlook gender or violence in bilateral aid programs</w:t>
      </w:r>
      <w:r>
        <w:t xml:space="preserve"> supporting HIV prevention, reproductive health, or health sector reform. As a result, </w:t>
      </w:r>
      <w:r w:rsidRPr="00A5186D">
        <w:rPr>
          <w:rStyle w:val="Emphasis"/>
        </w:rPr>
        <w:t>we miss opportunities to respond to violence and undermine our ability to achieve other programmatic goals.</w:t>
      </w:r>
    </w:p>
    <w:p w14:paraId="34F2FAE4" w14:textId="77777777" w:rsidR="00272EA3" w:rsidRDefault="00272EA3" w:rsidP="00272EA3">
      <w:r>
        <w:t xml:space="preserve">For example, U.S. support to HIV prevention programs for developing countries </w:t>
      </w:r>
      <w:proofErr w:type="gramStart"/>
      <w:r>
        <w:t>is based on the assumption</w:t>
      </w:r>
      <w:proofErr w:type="gramEnd"/>
      <w:r>
        <w:t xml:space="preserve"> that most sexual activity among youth is consensual, notwithstanding an increasing body of evidence to the contrary. Similarly, many international family planning programs do not </w:t>
      </w:r>
      <w:proofErr w:type="gramStart"/>
      <w:r>
        <w:t>take into account</w:t>
      </w:r>
      <w:proofErr w:type="gramEnd"/>
      <w:r>
        <w:t xml:space="preserve"> whether women are actually able to use birth control, or whether to do so would expose them to greater levels of violence.</w:t>
      </w:r>
    </w:p>
    <w:p w14:paraId="688FDA43" w14:textId="77777777" w:rsidR="00272EA3" w:rsidRPr="00A5186D" w:rsidRDefault="00272EA3" w:rsidP="00272EA3">
      <w:pPr>
        <w:rPr>
          <w:rStyle w:val="StyleUnderline"/>
        </w:rPr>
      </w:pPr>
      <w:r w:rsidRPr="00A5186D">
        <w:t>October is Domestic Violence Awareness Month.</w:t>
      </w:r>
      <w:r w:rsidRPr="00A5186D">
        <w:rPr>
          <w:rStyle w:val="StyleUnderline"/>
        </w:rPr>
        <w:t xml:space="preserve"> Policymakers and public health professionals would do well to make a commitment to address the problem globally</w:t>
      </w:r>
      <w:r>
        <w:t xml:space="preserve">. How to do so? </w:t>
      </w:r>
      <w:r w:rsidRPr="00A5186D">
        <w:rPr>
          <w:rStyle w:val="StyleUnderline"/>
        </w:rPr>
        <w:t>Let us make three recommendations:</w:t>
      </w:r>
    </w:p>
    <w:p w14:paraId="71B52995" w14:textId="77777777" w:rsidR="00272EA3" w:rsidRPr="00A5186D" w:rsidRDefault="00272EA3" w:rsidP="00272EA3">
      <w:pPr>
        <w:rPr>
          <w:rStyle w:val="Emphasis"/>
        </w:rPr>
      </w:pPr>
      <w:r w:rsidRPr="00A5186D">
        <w:rPr>
          <w:rStyle w:val="Emphasis"/>
        </w:rPr>
        <w:t>Increase support for women’s groups and other organizations working to assist victims and to change the social norms that perpetuate abuse.</w:t>
      </w:r>
    </w:p>
    <w:p w14:paraId="4E0932E3" w14:textId="77777777" w:rsidR="00272EA3" w:rsidRPr="00A5186D" w:rsidRDefault="00272EA3" w:rsidP="00272EA3">
      <w:pPr>
        <w:rPr>
          <w:rStyle w:val="Emphasis"/>
        </w:rPr>
      </w:pPr>
      <w:r w:rsidRPr="00A5186D">
        <w:rPr>
          <w:rStyle w:val="Emphasis"/>
        </w:rPr>
        <w:t>Ensure that health and development programs sponsored by the U.S. government explicitly address violence.</w:t>
      </w:r>
    </w:p>
    <w:p w14:paraId="51F20EBF" w14:textId="77777777" w:rsidR="00272EA3" w:rsidRPr="00A5186D" w:rsidRDefault="00272EA3" w:rsidP="00272EA3">
      <w:pPr>
        <w:rPr>
          <w:rStyle w:val="Emphasis"/>
        </w:rPr>
      </w:pPr>
      <w:r w:rsidRPr="00A5186D">
        <w:rPr>
          <w:rStyle w:val="Emphasis"/>
        </w:rPr>
        <w:t>Focus on youth so that future generations of children come</w:t>
      </w:r>
      <w:r>
        <w:t xml:space="preserve"> of age </w:t>
      </w:r>
      <w:r w:rsidRPr="00A5186D">
        <w:rPr>
          <w:rStyle w:val="Emphasis"/>
        </w:rPr>
        <w:t>with better skills than their parents for managing relationships and more equitable visions for male/female relationships.</w:t>
      </w:r>
    </w:p>
    <w:p w14:paraId="4E2C9EE3" w14:textId="77777777" w:rsidR="00272EA3" w:rsidRDefault="00272EA3" w:rsidP="00272EA3">
      <w:pPr>
        <w:rPr>
          <w:rStyle w:val="Emphasis"/>
        </w:rPr>
      </w:pPr>
      <w:r w:rsidRPr="00A5186D">
        <w:rPr>
          <w:rStyle w:val="StyleUnderline"/>
        </w:rPr>
        <w:t>Domestic violence “awareness” is essential, and worth far more than one month per year.</w:t>
      </w:r>
      <w:r>
        <w:t xml:space="preserve"> Indeed, </w:t>
      </w:r>
      <w:r w:rsidRPr="00A5186D">
        <w:rPr>
          <w:rStyle w:val="Emphasis"/>
        </w:rPr>
        <w:t>what we really need is policy advocacy and action to advance women’s rights and health year-round.</w:t>
      </w:r>
    </w:p>
    <w:p w14:paraId="20D83AB7" w14:textId="77777777" w:rsidR="00272EA3" w:rsidRPr="007664E9" w:rsidRDefault="00272EA3" w:rsidP="00272EA3"/>
    <w:p w14:paraId="22514690" w14:textId="77777777" w:rsidR="00272EA3" w:rsidRDefault="00272EA3" w:rsidP="00272EA3">
      <w:pPr>
        <w:pStyle w:val="Heading3"/>
      </w:pPr>
      <w:r>
        <w:lastRenderedPageBreak/>
        <w:t>Generic Law Good</w:t>
      </w:r>
    </w:p>
    <w:p w14:paraId="230CD21D" w14:textId="77777777" w:rsidR="00272EA3" w:rsidRDefault="00272EA3" w:rsidP="00272EA3">
      <w:pPr>
        <w:pStyle w:val="Heading4"/>
      </w:pPr>
      <w:r>
        <w:t>Legal solutions valuable for resolving domestic violence – only “re-norming” can combat toxic masculinity</w:t>
      </w:r>
    </w:p>
    <w:p w14:paraId="3DE5672C" w14:textId="77777777" w:rsidR="00272EA3" w:rsidRPr="00E074AF" w:rsidRDefault="00272EA3" w:rsidP="00272EA3">
      <w:pPr>
        <w:rPr>
          <w:b/>
          <w:sz w:val="26"/>
          <w:szCs w:val="26"/>
        </w:rPr>
      </w:pPr>
      <w:proofErr w:type="spellStart"/>
      <w:r w:rsidRPr="00E074AF">
        <w:rPr>
          <w:b/>
          <w:sz w:val="26"/>
          <w:szCs w:val="26"/>
        </w:rPr>
        <w:t>Breger</w:t>
      </w:r>
      <w:proofErr w:type="spellEnd"/>
      <w:r w:rsidRPr="00E074AF">
        <w:rPr>
          <w:b/>
          <w:sz w:val="26"/>
          <w:szCs w:val="26"/>
        </w:rPr>
        <w:t>, Professor of Law, Albany Law School, 2018</w:t>
      </w:r>
    </w:p>
    <w:p w14:paraId="24B3C526" w14:textId="77777777" w:rsidR="00272EA3" w:rsidRDefault="00272EA3" w:rsidP="00272EA3">
      <w:r>
        <w:t>(Melissa L., “</w:t>
      </w:r>
      <w:r w:rsidRPr="00837A25">
        <w:t>Reforming by Re-Norming: How the Legal System Has the Potential to Change a Toxic Culture of Domestic Violence</w:t>
      </w:r>
      <w:r>
        <w:t xml:space="preserve">”, Journal of Legislation, Volume 44, Issue 2, Article 2, </w:t>
      </w:r>
      <w:r w:rsidRPr="00837A25">
        <w:t>4-20-2018</w:t>
      </w:r>
      <w:r>
        <w:t xml:space="preserve">, </w:t>
      </w:r>
      <w:hyperlink r:id="rId183" w:history="1">
        <w:r w:rsidRPr="00CB13C9">
          <w:rPr>
            <w:rStyle w:val="Hyperlink"/>
          </w:rPr>
          <w:t>https://scholarship.law.nd.edu/cgi/viewcontent.cgi?article=1677&amp;context=jleg</w:t>
        </w:r>
      </w:hyperlink>
      <w:r>
        <w:t>, accessed 6/28/18, GDI-JG)</w:t>
      </w:r>
    </w:p>
    <w:p w14:paraId="1F9F0532" w14:textId="77777777" w:rsidR="00272EA3" w:rsidRPr="00736CD0" w:rsidRDefault="00272EA3" w:rsidP="00272EA3">
      <w:pPr>
        <w:rPr>
          <w:rStyle w:val="StyleUnderline"/>
        </w:rPr>
      </w:pPr>
      <w:r w:rsidRPr="002E41D5">
        <w:rPr>
          <w:rStyle w:val="StyleUnderline"/>
        </w:rPr>
        <w:t>When we look at norms and themes in larger societal culture</w:t>
      </w:r>
      <w:r>
        <w:t xml:space="preserve">, </w:t>
      </w:r>
      <w:r w:rsidRPr="002E41D5">
        <w:rPr>
          <w:rStyle w:val="Emphasis"/>
        </w:rPr>
        <w:t>we often see the legal system mirroring such norms</w:t>
      </w:r>
      <w:r>
        <w:t xml:space="preserve">. In other words, </w:t>
      </w:r>
      <w:r w:rsidRPr="002E41D5">
        <w:rPr>
          <w:rStyle w:val="StyleUnderline"/>
        </w:rPr>
        <w:t>how a legal system operates often reveals the roots of a societal culture.</w:t>
      </w:r>
      <w:r>
        <w:t xml:space="preserve"> Yet, </w:t>
      </w:r>
      <w:r w:rsidRPr="002E41D5">
        <w:rPr>
          <w:rStyle w:val="StyleUnderline"/>
        </w:rPr>
        <w:t>the legal system</w:t>
      </w:r>
      <w:proofErr w:type="gramStart"/>
      <w:r>
        <w:t xml:space="preserve">, as a whole, </w:t>
      </w:r>
      <w:r w:rsidRPr="002E41D5">
        <w:rPr>
          <w:rStyle w:val="StyleUnderline"/>
        </w:rPr>
        <w:t>is</w:t>
      </w:r>
      <w:proofErr w:type="gramEnd"/>
      <w:r w:rsidRPr="002E41D5">
        <w:rPr>
          <w:rStyle w:val="StyleUnderline"/>
        </w:rPr>
        <w:t xml:space="preserve"> itself a pillar of structure and foundation in our society</w:t>
      </w:r>
      <w:r>
        <w:t xml:space="preserve">. </w:t>
      </w:r>
      <w:r w:rsidRPr="002E41D5">
        <w:rPr>
          <w:rStyle w:val="StyleUnderline"/>
        </w:rPr>
        <w:t>If</w:t>
      </w:r>
      <w:r>
        <w:t xml:space="preserve"> such </w:t>
      </w:r>
      <w:r w:rsidRPr="002E41D5">
        <w:rPr>
          <w:rStyle w:val="StyleUnderline"/>
        </w:rPr>
        <w:t>a legal system is sewn</w:t>
      </w:r>
      <w:r>
        <w:t xml:space="preserve"> from threads interwoven </w:t>
      </w:r>
      <w:r w:rsidRPr="002E41D5">
        <w:rPr>
          <w:rStyle w:val="StyleUnderline"/>
        </w:rPr>
        <w:t xml:space="preserve">with toxic masculinity and tolerance of domestic violence, then such threads permeate </w:t>
      </w:r>
      <w:r w:rsidRPr="00736CD0">
        <w:t>the</w:t>
      </w:r>
      <w:r w:rsidRPr="002E41D5">
        <w:rPr>
          <w:rStyle w:val="StyleUnderline"/>
        </w:rPr>
        <w:t xml:space="preserve"> daily lives </w:t>
      </w:r>
      <w:r w:rsidRPr="00736CD0">
        <w:t>of its citizens.</w:t>
      </w:r>
      <w:r>
        <w:t xml:space="preserve"> </w:t>
      </w:r>
      <w:r w:rsidRPr="00736CD0">
        <w:rPr>
          <w:rStyle w:val="StyleUnderline"/>
        </w:rPr>
        <w:t xml:space="preserve">Thus, if we operate from the presumption that toxic masculinity is embedded within the legal system, we then should be asking, </w:t>
      </w:r>
      <w:r w:rsidRPr="00736CD0">
        <w:rPr>
          <w:rStyle w:val="Emphasis"/>
        </w:rPr>
        <w:t>“How might the legal system help detoxify it?”</w:t>
      </w:r>
      <w:r>
        <w:t xml:space="preserve"> In other words, </w:t>
      </w:r>
      <w:r w:rsidRPr="00736CD0">
        <w:rPr>
          <w:rStyle w:val="StyleUnderline"/>
        </w:rPr>
        <w:t xml:space="preserve">if the underlying legal system has contributed to or tolerated a toxic culture, </w:t>
      </w:r>
      <w:r w:rsidRPr="00736CD0">
        <w:rPr>
          <w:rStyle w:val="Emphasis"/>
        </w:rPr>
        <w:t>we need to explore how that legal system might begin to transform the culture in a positive way.</w:t>
      </w:r>
    </w:p>
    <w:p w14:paraId="32970018" w14:textId="77777777" w:rsidR="00272EA3" w:rsidRPr="006D6449" w:rsidRDefault="00272EA3" w:rsidP="00272EA3">
      <w:r w:rsidRPr="00736CD0">
        <w:rPr>
          <w:rStyle w:val="StyleUnderline"/>
        </w:rPr>
        <w:t>One way to truly change a culture</w:t>
      </w:r>
      <w:r>
        <w:t xml:space="preserve">, legal or otherwise, </w:t>
      </w:r>
      <w:r w:rsidRPr="00736CD0">
        <w:rPr>
          <w:rStyle w:val="StyleUnderline"/>
        </w:rPr>
        <w:t>is to focus upon re- establishing what is acceptable in society and what is unacceptable</w:t>
      </w:r>
      <w:r>
        <w:t xml:space="preserve">. This Article will address how we might explore such a process in the arena of intimate partner violence. </w:t>
      </w:r>
      <w:r w:rsidRPr="00736CD0">
        <w:rPr>
          <w:rStyle w:val="StyleUnderline"/>
        </w:rPr>
        <w:t>Through the practice of “re-norming,”</w:t>
      </w:r>
      <w:r>
        <w:t xml:space="preserve">6 which will be discussed later, </w:t>
      </w:r>
      <w:r w:rsidRPr="00736CD0">
        <w:rPr>
          <w:rStyle w:val="StyleUnderline"/>
        </w:rPr>
        <w:t>a society may reconfigure attitudes</w:t>
      </w:r>
      <w:r>
        <w:t xml:space="preserve">. Specifically, a </w:t>
      </w:r>
      <w:r w:rsidRPr="00736CD0">
        <w:rPr>
          <w:rStyle w:val="StyleUnderline"/>
        </w:rPr>
        <w:t>society may alter attitudes towards men and women in a way that decreases tolerance of intimate partner violence</w:t>
      </w:r>
      <w:r>
        <w:t xml:space="preserve">. Ultimately, </w:t>
      </w:r>
      <w:r w:rsidRPr="00736CD0">
        <w:rPr>
          <w:rStyle w:val="Emphasis"/>
        </w:rPr>
        <w:t>the law can be a powerful tool to influence, frame, initiate, and effectuate that change</w:t>
      </w:r>
      <w:r>
        <w:t>. This Article will explore the law’s role and potential to reshape and re- norm attitudes, tolerance, and a society that has too readily accepted intimate partner violence.</w:t>
      </w:r>
    </w:p>
    <w:p w14:paraId="65EB63A5" w14:textId="77777777" w:rsidR="00272EA3" w:rsidRPr="00251D8D" w:rsidRDefault="00272EA3" w:rsidP="00272EA3"/>
    <w:p w14:paraId="125AA35C" w14:textId="77777777" w:rsidR="00272EA3" w:rsidRPr="00F92FE5" w:rsidRDefault="00272EA3" w:rsidP="00272EA3">
      <w:pPr>
        <w:pStyle w:val="Heading3"/>
      </w:pPr>
      <w:r>
        <w:lastRenderedPageBreak/>
        <w:t xml:space="preserve">FW – Advocacy Good – Gender Lens </w:t>
      </w:r>
    </w:p>
    <w:p w14:paraId="3A39C1E9" w14:textId="77777777" w:rsidR="00272EA3" w:rsidRDefault="00272EA3" w:rsidP="00272EA3">
      <w:pPr>
        <w:pStyle w:val="Heading4"/>
      </w:pPr>
      <w:r>
        <w:t>The 1AC’s inclusion of female perspectives key to illuminate the consequences of asylum rejection</w:t>
      </w:r>
    </w:p>
    <w:p w14:paraId="54D0D80B" w14:textId="77777777" w:rsidR="00272EA3" w:rsidRPr="00105FC6" w:rsidRDefault="00272EA3" w:rsidP="00272EA3">
      <w:pPr>
        <w:rPr>
          <w:b/>
          <w:sz w:val="26"/>
          <w:szCs w:val="26"/>
        </w:rPr>
      </w:pPr>
      <w:r w:rsidRPr="00105FC6">
        <w:rPr>
          <w:b/>
          <w:sz w:val="26"/>
          <w:szCs w:val="26"/>
        </w:rPr>
        <w:t>Hallock, Consultant providing research support to the Migration Policy Institute’s U.S. Immigration Policy Program, et al, 2018</w:t>
      </w:r>
    </w:p>
    <w:p w14:paraId="6AFCF403" w14:textId="77777777" w:rsidR="00272EA3" w:rsidRPr="00440427" w:rsidRDefault="00272EA3" w:rsidP="00272EA3">
      <w:r>
        <w:t xml:space="preserve"> (Jeffrey, </w:t>
      </w:r>
      <w:r w:rsidRPr="00FF0F5E">
        <w:t>Ariel G. Ruiz Soto</w:t>
      </w:r>
      <w:r>
        <w:t xml:space="preserve">, Associate Policy Analysis, Migration Policy Institute, and Michael Fix, </w:t>
      </w:r>
      <w:r w:rsidRPr="004738AE">
        <w:t xml:space="preserve">Senior Fellow </w:t>
      </w:r>
      <w:r>
        <w:t>and former president, Migration Policy Institute, “</w:t>
      </w:r>
      <w:r w:rsidRPr="004738AE">
        <w:t>In Search of Safety, Growing Numbers of Women Flee Central America</w:t>
      </w:r>
      <w:r>
        <w:t xml:space="preserve">”, Migration Policy Institute, MAY 30, 2018, </w:t>
      </w:r>
      <w:hyperlink r:id="rId184" w:history="1">
        <w:r w:rsidRPr="00CB13C9">
          <w:rPr>
            <w:rStyle w:val="Hyperlink"/>
          </w:rPr>
          <w:t>https://www.migrationpolicy.org/article/search-safety-growing-numbers-women-flee-central-america</w:t>
        </w:r>
      </w:hyperlink>
      <w:r>
        <w:t>, accessed 6/26/18, GDI-JG)</w:t>
      </w:r>
    </w:p>
    <w:p w14:paraId="052A0503" w14:textId="77777777" w:rsidR="00272EA3" w:rsidRPr="00813F0D" w:rsidRDefault="00272EA3" w:rsidP="00272EA3">
      <w:pPr>
        <w:rPr>
          <w:rStyle w:val="StyleUnderline"/>
        </w:rPr>
      </w:pPr>
      <w:r w:rsidRPr="00252699">
        <w:rPr>
          <w:rStyle w:val="StyleUnderline"/>
        </w:rPr>
        <w:t>Immigrant women from Central America are experiencing changes firsthand amid a shifting enforcement landscape</w:t>
      </w:r>
      <w:r>
        <w:t xml:space="preserve"> in the United States and Mexico, </w:t>
      </w:r>
      <w:r w:rsidRPr="00813F0D">
        <w:rPr>
          <w:rStyle w:val="StyleUnderline"/>
        </w:rPr>
        <w:t>and narrowing avenues to asylum</w:t>
      </w:r>
      <w:r>
        <w:t xml:space="preserve">, while those who are returned face serious challenges often including threats to their safety. </w:t>
      </w:r>
      <w:r w:rsidRPr="00813F0D">
        <w:rPr>
          <w:rStyle w:val="Emphasis"/>
        </w:rPr>
        <w:t>Evaluations of the political, social, and economic climate in the Northern Triangle are necessarily incomplete without factoring in the unique experiences of women</w:t>
      </w:r>
      <w:r>
        <w:t xml:space="preserve">. </w:t>
      </w:r>
      <w:r w:rsidRPr="00813F0D">
        <w:rPr>
          <w:rStyle w:val="StyleUnderline"/>
        </w:rPr>
        <w:t>A gendered perspective can illuminate how various legal and cultural norms create vulnerabilities that disproportionately affect specific groups.</w:t>
      </w:r>
    </w:p>
    <w:p w14:paraId="380F098D" w14:textId="77777777" w:rsidR="00272EA3" w:rsidRDefault="00272EA3" w:rsidP="00272EA3">
      <w:r>
        <w:t xml:space="preserve">One clear pattern emerges from studying this migration: </w:t>
      </w:r>
      <w:r w:rsidRPr="00846D6B">
        <w:rPr>
          <w:rStyle w:val="StyleUnderline"/>
        </w:rPr>
        <w:t>Safeguards are lacking to protect women and girls from perpetrators of violence at all phases of their journey.</w:t>
      </w:r>
      <w:r>
        <w:t xml:space="preserve"> Security improvements, in large part, will ultimately come down to legal and institutional reforms in the Northern Triangle to hold offenders accountable, as well as efforts to deter youth from becoming involved with gangs in countries of origin and the United States. On this latter point, small-scale violence prevention programs in El Salvador have shown promise in reducing levels of violence while increasing positive perceptions of security. Similarly, programs in the United States have yielded promising results for youth who want to cut ties with gangs to focus on their education.</w:t>
      </w:r>
    </w:p>
    <w:p w14:paraId="33EE284F" w14:textId="77777777" w:rsidR="00272EA3" w:rsidRDefault="00272EA3" w:rsidP="00272EA3">
      <w:r>
        <w:t>One of the four pillars of the Plan for Alliance for Prosperity in the Northern Triangle—a tripartite agreement backed by the United States to reduce migration from the region—is to bolster security and justice for citizens. However, the goals of the plan may be undermined by U.S. policy decisions that threaten social cohesion in Northern Triangle countries. The impending end of Temporary Protected Status (TPS) for some 300,000 nationals of El Salvador and Honduras, alongside increasing deportations, could place greater stress on these countries, exacerbating the underlying causes of migration from the region.</w:t>
      </w:r>
    </w:p>
    <w:p w14:paraId="528D407B" w14:textId="77777777" w:rsidR="00272EA3" w:rsidRDefault="00272EA3" w:rsidP="00272EA3">
      <w:pPr>
        <w:rPr>
          <w:rStyle w:val="StyleUnderline"/>
        </w:rPr>
      </w:pPr>
      <w:r>
        <w:t xml:space="preserve">Furthermore, </w:t>
      </w:r>
      <w:r w:rsidRPr="00440427">
        <w:rPr>
          <w:rStyle w:val="StyleUnderline"/>
        </w:rPr>
        <w:t>providing a more expansive view of the migration cycle can facilitate policy suggestions that help address specific risks and vulnerabilities faced by female migrants at distinct phases of their journey</w:t>
      </w:r>
      <w:r>
        <w:t xml:space="preserve">, </w:t>
      </w:r>
      <w:r w:rsidRPr="00440427">
        <w:rPr>
          <w:rStyle w:val="StyleUnderline"/>
        </w:rPr>
        <w:t xml:space="preserve">as well as offer context for how trauma in one stage can influence experiences </w:t>
      </w:r>
      <w:proofErr w:type="gramStart"/>
      <w:r w:rsidRPr="00440427">
        <w:rPr>
          <w:rStyle w:val="StyleUnderline"/>
        </w:rPr>
        <w:t>later on</w:t>
      </w:r>
      <w:proofErr w:type="gramEnd"/>
      <w:r>
        <w:t xml:space="preserve">. The migration cycle approach used in this case should not be limited to the Northern Triangle; rather, it can serve as a template for understanding mixed-migration flows in other regional contexts. Meanwhile, a </w:t>
      </w:r>
      <w:r w:rsidRPr="00440427">
        <w:rPr>
          <w:rStyle w:val="StyleUnderline"/>
        </w:rPr>
        <w:t>gendered lens can produce insights into frequently overlooked populations, thus expanding the range of viable responses governments and other organizations could use to enhance protections for vulnerable groups.</w:t>
      </w:r>
    </w:p>
    <w:p w14:paraId="0FEF8A19" w14:textId="77777777" w:rsidR="00272EA3" w:rsidRDefault="00272EA3" w:rsidP="00272EA3">
      <w:pPr>
        <w:pStyle w:val="Heading2"/>
      </w:pPr>
      <w:r>
        <w:lastRenderedPageBreak/>
        <w:t>Antiblackness K</w:t>
      </w:r>
    </w:p>
    <w:p w14:paraId="7391ABA2" w14:textId="77777777" w:rsidR="00272EA3" w:rsidRPr="006A1020" w:rsidRDefault="00272EA3" w:rsidP="00272EA3">
      <w:pPr>
        <w:pStyle w:val="Heading3"/>
      </w:pPr>
      <w:r>
        <w:lastRenderedPageBreak/>
        <w:t>Perm – Multiple Insights</w:t>
      </w:r>
    </w:p>
    <w:p w14:paraId="36725BCA" w14:textId="77777777" w:rsidR="00272EA3" w:rsidRDefault="00272EA3" w:rsidP="00272EA3">
      <w:pPr>
        <w:pStyle w:val="Heading4"/>
      </w:pPr>
      <w:r>
        <w:t>Perm do both – provides insights into parallels between asylum exclusion and slavery</w:t>
      </w:r>
    </w:p>
    <w:p w14:paraId="5C382AA0" w14:textId="77777777" w:rsidR="00272EA3" w:rsidRPr="00105FC6" w:rsidRDefault="00272EA3" w:rsidP="00272EA3">
      <w:pPr>
        <w:rPr>
          <w:b/>
          <w:sz w:val="26"/>
          <w:szCs w:val="26"/>
        </w:rPr>
      </w:pPr>
      <w:r w:rsidRPr="00105FC6">
        <w:rPr>
          <w:b/>
          <w:sz w:val="26"/>
          <w:szCs w:val="26"/>
        </w:rPr>
        <w:t>Collins, law professor, Boston University, et al., 2018</w:t>
      </w:r>
    </w:p>
    <w:p w14:paraId="71C81895" w14:textId="77777777" w:rsidR="00272EA3" w:rsidRPr="00EA48AB" w:rsidRDefault="00272EA3" w:rsidP="00272EA3">
      <w:r>
        <w:t xml:space="preserve">(Kristin, Serena </w:t>
      </w:r>
      <w:proofErr w:type="spellStart"/>
      <w:r>
        <w:t>Mayeri</w:t>
      </w:r>
      <w:proofErr w:type="spellEnd"/>
      <w:r>
        <w:t xml:space="preserve">, law professor, University of Pennsylvania, and Hiroshi </w:t>
      </w:r>
      <w:proofErr w:type="spellStart"/>
      <w:r>
        <w:t>Motomura</w:t>
      </w:r>
      <w:proofErr w:type="spellEnd"/>
      <w:r>
        <w:t>, law professor, UCLA, “</w:t>
      </w:r>
      <w:r w:rsidRPr="00FE6611">
        <w:t>Trump's family cruelty policy</w:t>
      </w:r>
      <w:r>
        <w:t xml:space="preserve">”, Los Angeles Times, </w:t>
      </w:r>
      <w:r w:rsidRPr="00FE6611">
        <w:t>June 20, 2018</w:t>
      </w:r>
      <w:r>
        <w:t>, accessed via LexisNexis, accessed 6/28/18, GDI-JG)</w:t>
      </w:r>
    </w:p>
    <w:p w14:paraId="246411E1" w14:textId="77777777" w:rsidR="00272EA3" w:rsidRPr="00C06B42" w:rsidRDefault="00272EA3" w:rsidP="00272EA3">
      <w:r>
        <w:t xml:space="preserve">Last week, Atty. Gen. Jeff </w:t>
      </w:r>
      <w:r w:rsidRPr="00904E0D">
        <w:rPr>
          <w:rStyle w:val="StyleUnderline"/>
        </w:rPr>
        <w:t xml:space="preserve">Sessions </w:t>
      </w:r>
      <w:r w:rsidRPr="00C06B42">
        <w:t>decreed that asylum would no longer be granted to migrants based on life-threatening violence at the hands of partners and spouses, or of criminal gangs, a change that unravels protections already established under U.S. and international law.</w:t>
      </w:r>
    </w:p>
    <w:p w14:paraId="2E0EA10F" w14:textId="77777777" w:rsidR="00272EA3" w:rsidRPr="004D2BCB" w:rsidRDefault="00272EA3" w:rsidP="00272EA3">
      <w:pPr>
        <w:rPr>
          <w:u w:val="single"/>
        </w:rPr>
      </w:pPr>
      <w:r w:rsidRPr="00C06B42">
        <w:t>These</w:t>
      </w:r>
      <w:r w:rsidRPr="00904E0D">
        <w:rPr>
          <w:rStyle w:val="StyleUnderline"/>
        </w:rPr>
        <w:t xml:space="preserve"> policies attack the most vulnerable migrants -- families fleeing unspeakable violence, women whose own countries can't or won't protect them, children who lose their parents</w:t>
      </w:r>
      <w:r>
        <w:t xml:space="preserve"> to deportation or detention. </w:t>
      </w:r>
      <w:r w:rsidRPr="00904E0D">
        <w:rPr>
          <w:rStyle w:val="StyleUnderline"/>
        </w:rPr>
        <w:t>They target people of color and religious minorities purposefully and unabashedly</w:t>
      </w:r>
      <w:r>
        <w:t xml:space="preserve">. And </w:t>
      </w:r>
      <w:r w:rsidRPr="00904E0D">
        <w:rPr>
          <w:rStyle w:val="StyleUnderline"/>
        </w:rPr>
        <w:t>they take us back to other shameful periods in American history -- enslaved families torn apart and Native American children taken from their parents in the name of assimilation.</w:t>
      </w:r>
    </w:p>
    <w:p w14:paraId="02457865" w14:textId="77777777" w:rsidR="00272EA3" w:rsidRDefault="00272EA3" w:rsidP="00272EA3">
      <w:pPr>
        <w:pStyle w:val="Heading2"/>
      </w:pPr>
      <w:r>
        <w:lastRenderedPageBreak/>
        <w:t>Asylum K</w:t>
      </w:r>
    </w:p>
    <w:p w14:paraId="3E287A28" w14:textId="77777777" w:rsidR="00272EA3" w:rsidRDefault="00272EA3" w:rsidP="00272EA3">
      <w:pPr>
        <w:pStyle w:val="Heading3"/>
      </w:pPr>
      <w:r>
        <w:lastRenderedPageBreak/>
        <w:t>No Link – Asylum =/= Ethnocentric</w:t>
      </w:r>
    </w:p>
    <w:p w14:paraId="31E3249B" w14:textId="77777777" w:rsidR="00272EA3" w:rsidRDefault="00272EA3" w:rsidP="00272EA3">
      <w:pPr>
        <w:pStyle w:val="Heading4"/>
      </w:pPr>
      <w:r>
        <w:t>Asylum is not inherently ethnocentric – it’s an attempt to provide protection to individuals who wish to escape the violence in their country. Casting asylum in a negative light is counterproductive and does nothing to solve the problem</w:t>
      </w:r>
    </w:p>
    <w:p w14:paraId="72001124" w14:textId="77777777" w:rsidR="00272EA3" w:rsidRPr="00276E26" w:rsidRDefault="00272EA3" w:rsidP="00272EA3">
      <w:pPr>
        <w:rPr>
          <w:rStyle w:val="Style13ptBold"/>
        </w:rPr>
      </w:pPr>
      <w:proofErr w:type="spellStart"/>
      <w:r w:rsidRPr="00276E26">
        <w:rPr>
          <w:rStyle w:val="Style13ptBold"/>
        </w:rPr>
        <w:t>Heitz</w:t>
      </w:r>
      <w:proofErr w:type="spellEnd"/>
      <w:r w:rsidRPr="00276E26">
        <w:rPr>
          <w:rStyle w:val="Style13ptBold"/>
        </w:rPr>
        <w:t>, directing attorney for immigrants and language rights center ,2014</w:t>
      </w:r>
    </w:p>
    <w:p w14:paraId="079E932F" w14:textId="77777777" w:rsidR="00272EA3" w:rsidRPr="00CF35EA" w:rsidRDefault="00272EA3" w:rsidP="00272EA3">
      <w:r w:rsidRPr="00CF35EA">
        <w:t>[Aimee, 1-10-14, McKinley Law, “PROVIDING A PATHWAY TO ASYLUM: RE-INTERPRETING "SOCIAL GROUP" TO INCLUDE GENDER”, Vol 23:2, page 242 - 243, GDI LNM]</w:t>
      </w:r>
    </w:p>
    <w:p w14:paraId="69812459" w14:textId="77777777" w:rsidR="00272EA3" w:rsidRPr="0046582B" w:rsidRDefault="00272EA3" w:rsidP="00272EA3">
      <w:pPr>
        <w:rPr>
          <w:u w:val="single"/>
        </w:rPr>
      </w:pPr>
      <w:r>
        <w:t xml:space="preserve">Furthermore, almost </w:t>
      </w:r>
      <w:r w:rsidRPr="00276E26">
        <w:rPr>
          <w:u w:val="single"/>
        </w:rPr>
        <w:t>any system of asylum can be viewed in an ethnocentric manner; asylum is, for the most part, a scheme to provide persecuted individuals with protection that they cannot receive in their native countries</w:t>
      </w:r>
      <w:r>
        <w:t xml:space="preserve">. </w:t>
      </w:r>
      <w:proofErr w:type="gramStart"/>
      <w:r>
        <w:t>More often than not</w:t>
      </w:r>
      <w:proofErr w:type="gramEnd"/>
      <w:r>
        <w:t xml:space="preserve">, the countries granting asylum are more developed than the countries the asylum seekers emigrate from. </w:t>
      </w:r>
      <w:r w:rsidRPr="00276E26">
        <w:rPr>
          <w:u w:val="single"/>
        </w:rPr>
        <w:t>However, asylum is not the "West" imposing its societal standards and beliefs on other cultures. It is a means by which countries open their doors to individuals who desire to but cannot escape from violence in their respective countries. Casting asylum in a negative light does not change the problem that there are millions of refugee women seeking asylum. If more developed countries shut their doors due to a fear of ethnocentrism, where will these women go? Asylum relief is needed internationally, and this relief should be available to women who seek it.</w:t>
      </w:r>
    </w:p>
    <w:p w14:paraId="1A5C65F7" w14:textId="77777777" w:rsidR="00272EA3" w:rsidRDefault="00272EA3" w:rsidP="00272EA3">
      <w:pPr>
        <w:pStyle w:val="Heading3"/>
      </w:pPr>
      <w:r>
        <w:lastRenderedPageBreak/>
        <w:t xml:space="preserve">Link Turn – Change Understanding </w:t>
      </w:r>
      <w:proofErr w:type="gramStart"/>
      <w:r>
        <w:t>Of</w:t>
      </w:r>
      <w:proofErr w:type="gramEnd"/>
      <w:r>
        <w:t xml:space="preserve"> Gender</w:t>
      </w:r>
    </w:p>
    <w:p w14:paraId="65C08354" w14:textId="77777777" w:rsidR="00272EA3" w:rsidRPr="00BF4769" w:rsidRDefault="00272EA3" w:rsidP="00272EA3">
      <w:pPr>
        <w:pStyle w:val="Heading4"/>
      </w:pPr>
      <w:r>
        <w:t>Turn – even McKinnon agrees that changing legal understanding of gender resolves exclusion</w:t>
      </w:r>
    </w:p>
    <w:p w14:paraId="257B1C1D" w14:textId="77777777" w:rsidR="00272EA3" w:rsidRPr="00881EE2" w:rsidRDefault="00272EA3" w:rsidP="00272EA3">
      <w:pPr>
        <w:rPr>
          <w:rStyle w:val="Style13ptBold"/>
        </w:rPr>
      </w:pPr>
      <w:r w:rsidRPr="00881EE2">
        <w:rPr>
          <w:rStyle w:val="Style13ptBold"/>
        </w:rPr>
        <w:t>Harris, Assistant Professor of Law, Immigration and Human Rights Clinic, University of the District of Columbia School of Law, 17</w:t>
      </w:r>
    </w:p>
    <w:p w14:paraId="7EF23BE7" w14:textId="77777777" w:rsidR="00272EA3" w:rsidRPr="00881EE2" w:rsidRDefault="00272EA3" w:rsidP="00272EA3">
      <w:r>
        <w:t xml:space="preserve">(Lindsay M., March, Review of GENDERED ASYLUM - RACE AND VIOLENCE IN U.S. LAW AND POLITICS Author: Sara L. McKinnon, </w:t>
      </w:r>
      <w:hyperlink r:id="rId185" w:history="1">
        <w:r w:rsidRPr="00296093">
          <w:rPr>
            <w:rStyle w:val="Hyperlink"/>
          </w:rPr>
          <w:t>http://clcjbooks.rutgers.edu/books/gendered-asylum-race-and-violence-in-u-s-law-and-politics/</w:t>
        </w:r>
      </w:hyperlink>
      <w:r>
        <w:t>, accessed 7/3/18, GDI-SBL)</w:t>
      </w:r>
    </w:p>
    <w:p w14:paraId="2DF1160A" w14:textId="77777777" w:rsidR="00272EA3" w:rsidRDefault="00272EA3" w:rsidP="00272EA3">
      <w:r w:rsidRPr="00881EE2">
        <w:rPr>
          <w:rStyle w:val="Emphasis"/>
        </w:rPr>
        <w:t>As a practicing attorney and specialist in gender-based asylum cases, rather than a rhetorical expert, my expertise is in how to successfully present gender-based claims in immigration court. And in many ways, I agree with</w:t>
      </w:r>
      <w:r>
        <w:t xml:space="preserve"> what Professor </w:t>
      </w:r>
      <w:r w:rsidRPr="00881EE2">
        <w:rPr>
          <w:rStyle w:val="Emphasis"/>
        </w:rPr>
        <w:t>McKinnon</w:t>
      </w:r>
      <w:r>
        <w:t xml:space="preserve"> has concluded from her reading of the case law. I agree, for example, </w:t>
      </w:r>
      <w:r w:rsidRPr="00881EE2">
        <w:rPr>
          <w:rStyle w:val="Emphasis"/>
        </w:rPr>
        <w:t>that adjudicators seem to more easily grant asylum when the harm</w:t>
      </w:r>
      <w:r>
        <w:t xml:space="preserve"> from which the asylum seeker has fled, and indeed the persecutors themselves, </w:t>
      </w:r>
      <w:r w:rsidRPr="00881EE2">
        <w:rPr>
          <w:rStyle w:val="Emphasis"/>
        </w:rPr>
        <w:t>seem more "foreign"</w:t>
      </w:r>
      <w:r>
        <w:t xml:space="preserve"> and different than whatever can be understood as "mainstream" U.S. culture. I have always found, for example, that survivors of female genital cutting from sub-Saharan Africa face far less scrutiny, questioning, doubt, or concern from the judges before whom I have appeared — judges who are largely older white, American-born men — than is the case with asylum seekers who are survivors of domestic violence. This is of course understandable; although female genital cutting occurs in the United States, that fact is little known and its practice less prevalent than domestic violence, which regularly occurs across the country. Thus, judges likely find it easier to open the doors to protect an individual from a practice seen as "foreign" and "barbaric," than from violence which routinely occurs on our shores.</w:t>
      </w:r>
    </w:p>
    <w:p w14:paraId="14E740B2" w14:textId="77777777" w:rsidR="00272EA3" w:rsidRDefault="00272EA3" w:rsidP="00272EA3">
      <w:r>
        <w:t>The author also notes several instances in the case law where an adjudicator essentially denies asylum protection because the judge does not perceive the applicant to present as being "gay enough." She also notes instances when adjudicators assessing the claims of lesbian women seeking protection, fail to recognize heterosexual marriage as a "question of force or convenience, rather than desire."</w:t>
      </w:r>
    </w:p>
    <w:p w14:paraId="06A9B5F3" w14:textId="77777777" w:rsidR="00272EA3" w:rsidRDefault="00272EA3" w:rsidP="00272EA3">
      <w:r>
        <w:t>I would go further and posit that these shortsighted adjudications of LGBT claims are due to a problem that plagues the immigration court system - namely neither comprehensive nor regular training for immigration judges on issues of gender or cultural sensitivity, among many other topics. As has been noted repeatedly in reports by Human Rights First and others, the Executive Office of Immigration Review, housed in the Department of Justice, is woefully underfunded and staffed. This has numerous effects, including overburdened immigration court dockets, and a lack of regular training or even an annual conference for immigration judges. These failings contribute not only to striking disparities in grant rates for asylum nationwide, but also to the more than 533,000 case backlog which currently exists. In contrast, the Asylum Office, within the United States Citizenship and Immigration Service, in the Department of Homeland Security, produces written guidance for its asylum officers, who also adjudicate asylum claims. Along with an intensive orientation and regular weekly training updates, this office prepares its officers with a more nuanced understanding of the asylum applicants who appear before them.</w:t>
      </w:r>
    </w:p>
    <w:p w14:paraId="37B5D11E" w14:textId="77777777" w:rsidR="00272EA3" w:rsidRDefault="00272EA3" w:rsidP="00272EA3">
      <w:r w:rsidRPr="00881EE2">
        <w:rPr>
          <w:rStyle w:val="Emphasis"/>
        </w:rPr>
        <w:t xml:space="preserve">In her conclusion, McKinnon alludes to an "evolving understanding of gender as a legal concept" and to the potential for changing attitudes and the reception of asylum seekers with gender-based claims </w:t>
      </w:r>
      <w:r w:rsidRPr="00881EE2">
        <w:rPr>
          <w:rStyle w:val="Emphasis"/>
        </w:rPr>
        <w:lastRenderedPageBreak/>
        <w:t>in need of protection. This has already been borne out</w:t>
      </w:r>
      <w:r>
        <w:t xml:space="preserve">. Professor </w:t>
      </w:r>
      <w:r w:rsidRPr="00881EE2">
        <w:rPr>
          <w:rStyle w:val="Emphasis"/>
        </w:rPr>
        <w:t>McKinnon concluded her analysis of the case law in 2012. In 2014, the Board of Immigration Appeals issued a long-awaited and progressive decision, in Matter of A-R-C-G-, finally recognizing asylum protection for a Guatemalan woman fleeing domestic violence at the hands of her husband</w:t>
      </w:r>
      <w:r>
        <w:t xml:space="preserve">. This decision came only after almost two decades, when other </w:t>
      </w:r>
      <w:proofErr w:type="gramStart"/>
      <w:r>
        <w:t>high profile</w:t>
      </w:r>
      <w:proofErr w:type="gramEnd"/>
      <w:r>
        <w:t xml:space="preserve"> cases such as Matter </w:t>
      </w:r>
      <w:proofErr w:type="spellStart"/>
      <w:r>
        <w:t>ofR</w:t>
      </w:r>
      <w:proofErr w:type="spellEnd"/>
      <w:r>
        <w:t xml:space="preserve">-A- and Matter </w:t>
      </w:r>
      <w:proofErr w:type="spellStart"/>
      <w:r>
        <w:t>ofL</w:t>
      </w:r>
      <w:proofErr w:type="spellEnd"/>
      <w:r>
        <w:t>-R, were fought and won — but without the issuance of a precedent decision to bind immigration courts and asylum offices throughout the nation. With the A-R-C-G- case, the Board finally gave that guidance to adjudicators across the country, who now grant asylum to individuals fleeing domestic violence on a somewhat routine basis.</w:t>
      </w:r>
    </w:p>
    <w:p w14:paraId="55243B52" w14:textId="77777777" w:rsidR="00272EA3" w:rsidRDefault="00272EA3" w:rsidP="00272EA3">
      <w:pPr>
        <w:rPr>
          <w:rStyle w:val="Emphasis"/>
        </w:rPr>
      </w:pPr>
      <w:r w:rsidRPr="00881EE2">
        <w:rPr>
          <w:rStyle w:val="Emphasis"/>
        </w:rPr>
        <w:t>A shortcoming in Professor McKinnon's study is that she analyzes only decisions rendered at the appellate level of the asylum adjudication system</w:t>
      </w:r>
      <w:r>
        <w:t xml:space="preserve">. These decisions are the most readily available, as there is no comprehensive database of the asylum grants rendered by asylum officers (as no written explanatory decision is issued to the applicant or the attorney, regardless of whether the case is granted or referred to immigration court). Nor is there a systematic database of the decisions rendered by judges in immigration court. </w:t>
      </w:r>
      <w:r w:rsidRPr="00881EE2">
        <w:rPr>
          <w:rStyle w:val="Emphasis"/>
        </w:rPr>
        <w:t xml:space="preserve">This </w:t>
      </w:r>
      <w:proofErr w:type="gramStart"/>
      <w:r w:rsidRPr="00881EE2">
        <w:rPr>
          <w:rStyle w:val="Emphasis"/>
        </w:rPr>
        <w:t>despite the fact that</w:t>
      </w:r>
      <w:proofErr w:type="gramEnd"/>
      <w:r w:rsidRPr="00881EE2">
        <w:rPr>
          <w:rStyle w:val="Emphasis"/>
        </w:rPr>
        <w:t xml:space="preserve"> the bulk of the decision-making on gender-based cases is in fact done by these judges and asylum officers, and what happens daily in the asylum office and on the trial court level is not always reflected by the BIA or the appellate courts.</w:t>
      </w:r>
    </w:p>
    <w:p w14:paraId="6A04A74E" w14:textId="77777777" w:rsidR="00272EA3" w:rsidRDefault="00272EA3" w:rsidP="00272EA3">
      <w:pPr>
        <w:rPr>
          <w:rStyle w:val="Emphasis"/>
        </w:rPr>
      </w:pPr>
    </w:p>
    <w:p w14:paraId="4F935877" w14:textId="77777777" w:rsidR="00272EA3" w:rsidRDefault="00272EA3" w:rsidP="00272EA3">
      <w:pPr>
        <w:pStyle w:val="Heading3"/>
      </w:pPr>
      <w:r>
        <w:lastRenderedPageBreak/>
        <w:t>No Alt Solvency – No Explanation for Relationships</w:t>
      </w:r>
    </w:p>
    <w:p w14:paraId="62B5B41B" w14:textId="77777777" w:rsidR="00272EA3" w:rsidRPr="00D42127" w:rsidRDefault="00272EA3" w:rsidP="00272EA3">
      <w:pPr>
        <w:pStyle w:val="Heading4"/>
      </w:pPr>
      <w:r>
        <w:t>No alt solvency – McKinnon fails to explain relationships between legal structures</w:t>
      </w:r>
    </w:p>
    <w:p w14:paraId="6FCB58B5" w14:textId="77777777" w:rsidR="00272EA3" w:rsidRPr="00881EE2" w:rsidRDefault="00272EA3" w:rsidP="00272EA3">
      <w:pPr>
        <w:rPr>
          <w:rStyle w:val="Style13ptBold"/>
        </w:rPr>
      </w:pPr>
      <w:proofErr w:type="spellStart"/>
      <w:r w:rsidRPr="00881EE2">
        <w:rPr>
          <w:rStyle w:val="Style13ptBold"/>
        </w:rPr>
        <w:t>Albarrán</w:t>
      </w:r>
      <w:proofErr w:type="spellEnd"/>
      <w:r w:rsidRPr="00881EE2">
        <w:rPr>
          <w:rStyle w:val="Style13ptBold"/>
        </w:rPr>
        <w:t>, University of Texas-Austin Graduate Student in Department of Mexican American &amp; Latina/o Studies, 17</w:t>
      </w:r>
    </w:p>
    <w:p w14:paraId="6716FCFB" w14:textId="77777777" w:rsidR="00272EA3" w:rsidRPr="00881EE2" w:rsidRDefault="00272EA3" w:rsidP="00272EA3">
      <w:r>
        <w:t>(Lario J., QED: A Journal in GLBTQ Worldmaking, Volume 4, Number 2, Summer, Review, Michigan State University Presshttps://muse.jhu.edu/article/668613, accessed 7/3/18, GDI-SBL)</w:t>
      </w:r>
    </w:p>
    <w:p w14:paraId="77F4124E" w14:textId="77777777" w:rsidR="00272EA3" w:rsidRDefault="00272EA3" w:rsidP="00272EA3">
      <w:r>
        <w:t xml:space="preserve">Scholars of rhetoric, transnational feminist studies, and those interested in the legal and political perspective McKinnon offers will appreciate the book’s ability [End Page 198] to balance political and economic history with rhetorical and legal analysis. Students at the undergraduate level will benefit from the seamless transitions from personal narratives of asylum seeking refugees to McKinnon’s theoretical interventions and critical analyses of asylum case law. In addition, one of the book’s strengths is how it packages legal precedence from one case to another through individual stories. However, </w:t>
      </w:r>
      <w:r w:rsidRPr="00881EE2">
        <w:rPr>
          <w:rStyle w:val="Emphasis"/>
        </w:rPr>
        <w:t>although McKinnon’s explanation of specific judicial processes informs readers of the workings of certain asylum cases, there is a lack of attention to how the overall system operates with other structures of power.</w:t>
      </w:r>
      <w:r>
        <w:t xml:space="preserve"> </w:t>
      </w:r>
      <w:r w:rsidRPr="00881EE2">
        <w:rPr>
          <w:rStyle w:val="Emphasis"/>
        </w:rPr>
        <w:t>McKinnon clarifies that the book by no means argues for the value of the system of U.S. asylum, nor does it suggest how to better address people’s human rights claims or how to make it easier to advocate within the system</w:t>
      </w:r>
      <w:r>
        <w:t xml:space="preserve"> (16). Nonetheless, </w:t>
      </w:r>
      <w:r w:rsidRPr="00881EE2">
        <w:rPr>
          <w:rStyle w:val="Emphasis"/>
        </w:rPr>
        <w:t>the book does not lay out the administrative complexities that influence how varying actors interact with each other</w:t>
      </w:r>
      <w:r>
        <w:t xml:space="preserve">. For example, </w:t>
      </w:r>
      <w:r w:rsidRPr="00881EE2">
        <w:rPr>
          <w:rStyle w:val="Emphasis"/>
        </w:rPr>
        <w:t>McKinnon overlooks any kind of explanation of the relationship between the BIA and federal circuit courts</w:t>
      </w:r>
      <w:r>
        <w:t xml:space="preserve">. In addition, although she traces overarching trends in U.S. law and politics, </w:t>
      </w:r>
      <w:r w:rsidRPr="00881EE2">
        <w:rPr>
          <w:rStyle w:val="Emphasis"/>
        </w:rPr>
        <w:t>there is little attention to the legal trends between circuit courts that lay the groundwork for the larger U.S. sociopolitical and geopolitical landscape.</w:t>
      </w:r>
      <w:r>
        <w:t xml:space="preserve"> Nevertheless, these shortcomings are minuscule compared to the critical analyses McKinnon offers in understanding how U.S. national and global interests can wind up in an asylum-hearing courtroom. Overall, Gendered Asylum provides a rich and crucial intervention that expands our comprehension of gender and gender violence in U.S. asylum cases. [End Page 199]</w:t>
      </w:r>
    </w:p>
    <w:p w14:paraId="696F3478" w14:textId="77777777" w:rsidR="00272EA3" w:rsidRDefault="00272EA3" w:rsidP="00272EA3">
      <w:pPr>
        <w:pStyle w:val="Heading3"/>
      </w:pPr>
      <w:r>
        <w:lastRenderedPageBreak/>
        <w:t>Perm – Legal Context + Critique</w:t>
      </w:r>
    </w:p>
    <w:p w14:paraId="6A3CBC6D" w14:textId="77777777" w:rsidR="00272EA3" w:rsidRPr="00D42127" w:rsidRDefault="00272EA3" w:rsidP="00272EA3">
      <w:pPr>
        <w:pStyle w:val="Heading4"/>
      </w:pPr>
      <w:r>
        <w:t>Perm do both – combining legal contexts with the alt’s analysis resolves exploitation of vulnerable bodies</w:t>
      </w:r>
    </w:p>
    <w:p w14:paraId="3715A3D3" w14:textId="77777777" w:rsidR="00272EA3" w:rsidRPr="00FF25FF" w:rsidRDefault="00272EA3" w:rsidP="00272EA3">
      <w:pPr>
        <w:rPr>
          <w:rStyle w:val="Style13ptBold"/>
        </w:rPr>
      </w:pPr>
      <w:r w:rsidRPr="00FF25FF">
        <w:rPr>
          <w:rStyle w:val="Style13ptBold"/>
        </w:rPr>
        <w:t>Yam, University of Kentucky Assistant Professor of Writing Rhetoric and Digital Studies, 17</w:t>
      </w:r>
    </w:p>
    <w:p w14:paraId="543AA3A7" w14:textId="77777777" w:rsidR="00272EA3" w:rsidRPr="00FF25FF" w:rsidRDefault="00272EA3" w:rsidP="00272EA3">
      <w:r>
        <w:t xml:space="preserve">(Sharon S., Book Reviews Gendered Asylum: Race and Violence in Law and Politics, 05Jun 2017 </w:t>
      </w:r>
      <w:hyperlink r:id="rId186" w:history="1">
        <w:r w:rsidRPr="00296093">
          <w:rPr>
            <w:rStyle w:val="Hyperlink"/>
          </w:rPr>
          <w:t>https://www.tandfonline.com/doi/full/10.1080/00335630.2017.1331887?scroll=top&amp;needAccess=true</w:t>
        </w:r>
      </w:hyperlink>
      <w:r>
        <w:t>, accessed 7/3/18, GDI-SBL)</w:t>
      </w:r>
    </w:p>
    <w:p w14:paraId="68A51AE0" w14:textId="77777777" w:rsidR="00272EA3" w:rsidRPr="00FF25FF" w:rsidRDefault="00272EA3" w:rsidP="00272EA3">
      <w:pPr>
        <w:rPr>
          <w:rStyle w:val="Emphasis"/>
        </w:rPr>
      </w:pPr>
      <w:r>
        <w:t>Gendered Asylum is an important contribution to rhetorical, legal, transnational, and gender and women studies. Through an interdisciplinary approach that examines in very nuanced manner both legal and extrajudicial materials, the text persuasively calls for more critical attention towards the way gender is used as a separate political category in the context of asylum seeking</w:t>
      </w:r>
      <w:r w:rsidRPr="00FF25FF">
        <w:rPr>
          <w:rStyle w:val="Emphasis"/>
        </w:rPr>
        <w:t>. This book is demonstrative of the way scholarship could provide timely intervention at a moment when vulnerable bodies are persecuted and rejected at a transnational level by state policies and geopolitical relationships that protect neoliberal, gender-normative interests under the guise of benevolenc</w:t>
      </w:r>
      <w:r>
        <w:t xml:space="preserve">e. Gendered Asylum is a valuable addition to recent work on human rights, immigration, and gender by scholars such as Amy </w:t>
      </w:r>
      <w:proofErr w:type="spellStart"/>
      <w:r>
        <w:t>Brandzel</w:t>
      </w:r>
      <w:proofErr w:type="spellEnd"/>
      <w:r>
        <w:t xml:space="preserve">, Wingard, and J Cisneros; it serves as a good model on how rhetorical and communication scholars could deploy theory-driven rhetorical analysis to unpack the values and ideologies embedded in legal texts. </w:t>
      </w:r>
      <w:r w:rsidRPr="00FF25FF">
        <w:rPr>
          <w:rStyle w:val="Emphasis"/>
        </w:rPr>
        <w:t>While critical of the existing asylum and refugee systems, McKinnon does not suggest a wholesale dismissal of this practice; rather, she remains attuned to the material conditions and needs of the claimants throughout her critique of the way dominant legal discourse and evaluations restrict certain gender performances and lived experiences</w:t>
      </w:r>
      <w:r>
        <w:t xml:space="preserve">. </w:t>
      </w:r>
      <w:r w:rsidRPr="00FF25FF">
        <w:rPr>
          <w:rStyle w:val="Emphasis"/>
        </w:rPr>
        <w:t>McKinnon’s work prompts us to consider what discursive and political recourse claimants have beyond the immigration court, and whether there is space in the formal legal context at all that would allow for subversive deployment of dominant existing tropes about gender and sexuality.</w:t>
      </w:r>
    </w:p>
    <w:p w14:paraId="21050215" w14:textId="77777777" w:rsidR="00272EA3" w:rsidRDefault="00272EA3" w:rsidP="00272EA3">
      <w:pPr>
        <w:pStyle w:val="Heading3"/>
      </w:pPr>
      <w:r>
        <w:lastRenderedPageBreak/>
        <w:t>No Link – Asylum =/= Ethnocentric</w:t>
      </w:r>
    </w:p>
    <w:p w14:paraId="582D9906" w14:textId="77777777" w:rsidR="00272EA3" w:rsidRDefault="00272EA3" w:rsidP="00272EA3">
      <w:pPr>
        <w:pStyle w:val="Heading4"/>
      </w:pPr>
      <w:r>
        <w:t>Asylum is not inherently ethnocentric – it’s an attempt to provide protection to individuals who wish to escape the violence in their country. Casting asylum in a negative light is counterproductive and does nothing to solve the problem</w:t>
      </w:r>
    </w:p>
    <w:p w14:paraId="68545A43" w14:textId="77777777" w:rsidR="00272EA3" w:rsidRPr="00276E26" w:rsidRDefault="00272EA3" w:rsidP="00272EA3">
      <w:pPr>
        <w:rPr>
          <w:rStyle w:val="Style13ptBold"/>
        </w:rPr>
      </w:pPr>
      <w:proofErr w:type="spellStart"/>
      <w:r w:rsidRPr="00276E26">
        <w:rPr>
          <w:rStyle w:val="Style13ptBold"/>
        </w:rPr>
        <w:t>Heitz</w:t>
      </w:r>
      <w:proofErr w:type="spellEnd"/>
      <w:r w:rsidRPr="00276E26">
        <w:rPr>
          <w:rStyle w:val="Style13ptBold"/>
        </w:rPr>
        <w:t>, directing attorney for immigrants and language rights center ,2014</w:t>
      </w:r>
    </w:p>
    <w:p w14:paraId="0717A970" w14:textId="77777777" w:rsidR="00272EA3" w:rsidRPr="00CF35EA" w:rsidRDefault="00272EA3" w:rsidP="00272EA3">
      <w:r w:rsidRPr="00CF35EA">
        <w:t>[Aimee, 1-10-14, McKinley Law, “PROVIDING A PATHWAY TO ASYLUM: RE-INTERPRETING "SOCIAL GROUP" TO INCLUDE GENDER”, Vol 23:2, page 242 - 243, GDI LNM]</w:t>
      </w:r>
    </w:p>
    <w:p w14:paraId="31CBF326" w14:textId="77777777" w:rsidR="00272EA3" w:rsidRPr="00276E26" w:rsidRDefault="00272EA3" w:rsidP="00272EA3">
      <w:pPr>
        <w:rPr>
          <w:u w:val="single"/>
        </w:rPr>
      </w:pPr>
      <w:r>
        <w:t xml:space="preserve">Furthermore, almost </w:t>
      </w:r>
      <w:r w:rsidRPr="00276E26">
        <w:rPr>
          <w:u w:val="single"/>
        </w:rPr>
        <w:t>any system of asylum can be viewed in an ethnocentric manner; asylum is, for the most part, a scheme to provide persecuted individuals with protection that they cannot receive in their native countries</w:t>
      </w:r>
      <w:r>
        <w:t xml:space="preserve">. </w:t>
      </w:r>
      <w:proofErr w:type="gramStart"/>
      <w:r>
        <w:t>More often than not</w:t>
      </w:r>
      <w:proofErr w:type="gramEnd"/>
      <w:r>
        <w:t xml:space="preserve">, the countries granting asylum are more developed than the countries the asylum seekers emigrate from. </w:t>
      </w:r>
      <w:r w:rsidRPr="00276E26">
        <w:rPr>
          <w:u w:val="single"/>
        </w:rPr>
        <w:t>However, asylum is not the "West" imposing its societal standards and beliefs on other cultures. It is a means by which countries open their doors to individuals who desire to but cannot escape from violence in their respective countries. Casting asylum in a negative light does not change the problem that there are millions of refugee women seeking asylum. If more developed countries shut their doors due to a fear of ethnocentrism, where will these women go? Asylum relief is needed internationally, and this relief should be available to women who seek it.</w:t>
      </w:r>
    </w:p>
    <w:p w14:paraId="783BBAE3" w14:textId="77777777" w:rsidR="00272EA3" w:rsidRDefault="00272EA3" w:rsidP="00272EA3">
      <w:pPr>
        <w:pStyle w:val="Heading2"/>
      </w:pPr>
      <w:r>
        <w:lastRenderedPageBreak/>
        <w:t>Settler Colonialism K</w:t>
      </w:r>
    </w:p>
    <w:p w14:paraId="267D9E9D" w14:textId="77777777" w:rsidR="00272EA3" w:rsidRPr="006A1020" w:rsidRDefault="00272EA3" w:rsidP="00272EA3">
      <w:pPr>
        <w:pStyle w:val="Heading3"/>
      </w:pPr>
      <w:r>
        <w:lastRenderedPageBreak/>
        <w:t>Perm – Multiple Insights</w:t>
      </w:r>
    </w:p>
    <w:p w14:paraId="3C3AA229" w14:textId="77777777" w:rsidR="00272EA3" w:rsidRDefault="00272EA3" w:rsidP="00272EA3">
      <w:pPr>
        <w:pStyle w:val="Heading4"/>
      </w:pPr>
      <w:r>
        <w:t>Perm do both – provides insights into parallels between asylum exclusion and native assimilation</w:t>
      </w:r>
    </w:p>
    <w:p w14:paraId="306BD06B" w14:textId="77777777" w:rsidR="00272EA3" w:rsidRPr="00105FC6" w:rsidRDefault="00272EA3" w:rsidP="00272EA3">
      <w:pPr>
        <w:rPr>
          <w:b/>
          <w:sz w:val="26"/>
          <w:szCs w:val="26"/>
        </w:rPr>
      </w:pPr>
      <w:r w:rsidRPr="00105FC6">
        <w:rPr>
          <w:b/>
          <w:sz w:val="26"/>
          <w:szCs w:val="26"/>
        </w:rPr>
        <w:t>Collins, law professor, Boston University, et al., 2018</w:t>
      </w:r>
    </w:p>
    <w:p w14:paraId="33276453" w14:textId="77777777" w:rsidR="00272EA3" w:rsidRPr="00EA48AB" w:rsidRDefault="00272EA3" w:rsidP="00272EA3">
      <w:r>
        <w:t xml:space="preserve">(Kristin, Serena </w:t>
      </w:r>
      <w:proofErr w:type="spellStart"/>
      <w:r>
        <w:t>Mayeri</w:t>
      </w:r>
      <w:proofErr w:type="spellEnd"/>
      <w:r>
        <w:t xml:space="preserve">, law professor, University of Pennsylvania, and Hiroshi </w:t>
      </w:r>
      <w:proofErr w:type="spellStart"/>
      <w:r>
        <w:t>Motomura</w:t>
      </w:r>
      <w:proofErr w:type="spellEnd"/>
      <w:r>
        <w:t>, law professor, UCLA, “</w:t>
      </w:r>
      <w:r w:rsidRPr="00FE6611">
        <w:t>Trump's family cruelty policy</w:t>
      </w:r>
      <w:r>
        <w:t xml:space="preserve">”, Los Angeles Times, </w:t>
      </w:r>
      <w:r w:rsidRPr="00FE6611">
        <w:t>June 20, 2018</w:t>
      </w:r>
      <w:r>
        <w:t>, accessed via LexisNexis, accessed 6/28/18, GDI-JG)</w:t>
      </w:r>
    </w:p>
    <w:p w14:paraId="09409AA0" w14:textId="77777777" w:rsidR="00272EA3" w:rsidRPr="00904E0D" w:rsidRDefault="00272EA3" w:rsidP="00272EA3">
      <w:pPr>
        <w:rPr>
          <w:rStyle w:val="StyleUnderline"/>
        </w:rPr>
      </w:pPr>
      <w:r>
        <w:t xml:space="preserve">Last week, Atty. Gen. Jeff </w:t>
      </w:r>
      <w:r w:rsidRPr="00904E0D">
        <w:rPr>
          <w:rStyle w:val="StyleUnderline"/>
        </w:rPr>
        <w:t>Sessions decreed that asylum would no longer be granted to migrants based on life-threatening violence at the hands of partners and spouses</w:t>
      </w:r>
      <w:r>
        <w:t xml:space="preserve">, </w:t>
      </w:r>
      <w:r w:rsidRPr="00904E0D">
        <w:rPr>
          <w:rStyle w:val="StyleUnderline"/>
        </w:rPr>
        <w:t>or of criminal gangs, a change that unravels protections</w:t>
      </w:r>
      <w:r>
        <w:t xml:space="preserve"> already </w:t>
      </w:r>
      <w:r w:rsidRPr="00904E0D">
        <w:rPr>
          <w:rStyle w:val="StyleUnderline"/>
        </w:rPr>
        <w:t>established under U.S. and international law.</w:t>
      </w:r>
    </w:p>
    <w:p w14:paraId="0E7890C5" w14:textId="77777777" w:rsidR="00272EA3" w:rsidRPr="00AC252B" w:rsidRDefault="00272EA3" w:rsidP="00272EA3">
      <w:pPr>
        <w:rPr>
          <w:u w:val="single"/>
        </w:rPr>
      </w:pPr>
      <w:r w:rsidRPr="00904E0D">
        <w:rPr>
          <w:rStyle w:val="StyleUnderline"/>
        </w:rPr>
        <w:t>These policies attack the most vulnerable migrants -- families fleeing unspeakable violence, women whose own countries can't or won't protect them, children who lose their parents</w:t>
      </w:r>
      <w:r>
        <w:t xml:space="preserve"> to deportation or detention. </w:t>
      </w:r>
      <w:r w:rsidRPr="00904E0D">
        <w:rPr>
          <w:rStyle w:val="StyleUnderline"/>
        </w:rPr>
        <w:t>They target people of color and religious minorities purposefully and unabashedly</w:t>
      </w:r>
      <w:r>
        <w:t xml:space="preserve">. And </w:t>
      </w:r>
      <w:r w:rsidRPr="00904E0D">
        <w:rPr>
          <w:rStyle w:val="StyleUnderline"/>
        </w:rPr>
        <w:t>they take us back to other shameful periods in American history -- enslaved families torn apart and Native American children taken from their parents in the name of assimilation.</w:t>
      </w:r>
    </w:p>
    <w:p w14:paraId="42568239" w14:textId="77777777" w:rsidR="00272EA3" w:rsidRDefault="00272EA3" w:rsidP="00272EA3">
      <w:pPr>
        <w:pStyle w:val="Heading2"/>
      </w:pPr>
      <w:r>
        <w:lastRenderedPageBreak/>
        <w:t>Queer K</w:t>
      </w:r>
    </w:p>
    <w:p w14:paraId="0BCEA871" w14:textId="77777777" w:rsidR="00272EA3" w:rsidRPr="0046582B" w:rsidRDefault="00272EA3" w:rsidP="00272EA3">
      <w:pPr>
        <w:pStyle w:val="Heading3"/>
      </w:pPr>
      <w:r>
        <w:lastRenderedPageBreak/>
        <w:t>Link Turn – Changing Social Group Spillover to LGBTQ Folk</w:t>
      </w:r>
    </w:p>
    <w:p w14:paraId="1220A177" w14:textId="77777777" w:rsidR="00272EA3" w:rsidRDefault="00272EA3" w:rsidP="00272EA3">
      <w:pPr>
        <w:pStyle w:val="Heading4"/>
      </w:pPr>
      <w:r>
        <w:t xml:space="preserve">restructuring the current standard of “social group” to include gender-based persecution gives women a fair shot at asylum proceedings and spills over to help </w:t>
      </w:r>
      <w:proofErr w:type="spellStart"/>
      <w:r>
        <w:t>lgbtq</w:t>
      </w:r>
      <w:proofErr w:type="spellEnd"/>
      <w:r>
        <w:t xml:space="preserve"> social groups and other less visible groups</w:t>
      </w:r>
    </w:p>
    <w:p w14:paraId="08DEFE5E" w14:textId="77777777" w:rsidR="00272EA3" w:rsidRPr="00276E26" w:rsidRDefault="00272EA3" w:rsidP="00272EA3">
      <w:pPr>
        <w:rPr>
          <w:rStyle w:val="Style13ptBold"/>
        </w:rPr>
      </w:pPr>
      <w:proofErr w:type="spellStart"/>
      <w:r w:rsidRPr="00276E26">
        <w:rPr>
          <w:rStyle w:val="Style13ptBold"/>
        </w:rPr>
        <w:t>Heitz</w:t>
      </w:r>
      <w:proofErr w:type="spellEnd"/>
      <w:r w:rsidRPr="00276E26">
        <w:rPr>
          <w:rStyle w:val="Style13ptBold"/>
        </w:rPr>
        <w:t>, directing attorney for immigrants and language rights center ,2014</w:t>
      </w:r>
    </w:p>
    <w:p w14:paraId="6DD10F19" w14:textId="77777777" w:rsidR="00272EA3" w:rsidRPr="00276E26" w:rsidRDefault="00272EA3" w:rsidP="00272EA3">
      <w:pPr>
        <w:rPr>
          <w:b/>
          <w:bCs/>
          <w:sz w:val="26"/>
        </w:rPr>
      </w:pPr>
      <w:r w:rsidRPr="00276E26">
        <w:rPr>
          <w:rStyle w:val="Style13ptBold"/>
        </w:rPr>
        <w:t>[Aimee, 1-10-14, McKinley Law, “PROVIDING A PATHWAY TO ASYLUM: RE-INTERPRETING "SOCIAL GROUP" TO INCLUDE GENDER”, Vol 23:2, page 24</w:t>
      </w:r>
      <w:r>
        <w:rPr>
          <w:rStyle w:val="Style13ptBold"/>
        </w:rPr>
        <w:t>3</w:t>
      </w:r>
      <w:r w:rsidRPr="00276E26">
        <w:rPr>
          <w:rStyle w:val="Style13ptBold"/>
        </w:rPr>
        <w:t>, GDI LNM]</w:t>
      </w:r>
    </w:p>
    <w:p w14:paraId="083D1FB5" w14:textId="77777777" w:rsidR="00272EA3" w:rsidRDefault="00272EA3" w:rsidP="00272EA3">
      <w:r w:rsidRPr="00276E26">
        <w:rPr>
          <w:u w:val="single"/>
        </w:rPr>
        <w:t>Re-structuring the current standard of "social group" to include gender-based persecution claims for asylum will not only give women additional protection, but it may also lead to protection for other groups excluded from the current refugee definition</w:t>
      </w:r>
      <w:r>
        <w:t xml:space="preserve">. Re-structuring the social group definition </w:t>
      </w:r>
      <w:r w:rsidRPr="00276E26">
        <w:rPr>
          <w:u w:val="single"/>
        </w:rPr>
        <w:t xml:space="preserve">could provide additional protection to groups persecuted </w:t>
      </w:r>
      <w:proofErr w:type="gramStart"/>
      <w:r w:rsidRPr="00276E26">
        <w:rPr>
          <w:u w:val="single"/>
        </w:rPr>
        <w:t>on the basis of</w:t>
      </w:r>
      <w:proofErr w:type="gramEnd"/>
      <w:r w:rsidRPr="00276E26">
        <w:rPr>
          <w:u w:val="single"/>
        </w:rPr>
        <w:t xml:space="preserve"> sexual orientation or other less socially visible grounds</w:t>
      </w:r>
      <w:r>
        <w:t>.</w:t>
      </w:r>
    </w:p>
    <w:p w14:paraId="2BF60C57" w14:textId="77777777" w:rsidR="00272EA3" w:rsidRDefault="00272EA3" w:rsidP="00272EA3">
      <w:r w:rsidRPr="00276E26">
        <w:rPr>
          <w:u w:val="single"/>
        </w:rPr>
        <w:t>A new approach</w:t>
      </w:r>
      <w:r>
        <w:t xml:space="preserve"> to membership in a </w:t>
      </w:r>
      <w:proofErr w:type="gramStart"/>
      <w:r>
        <w:t>particular social</w:t>
      </w:r>
      <w:proofErr w:type="gramEnd"/>
      <w:r>
        <w:t xml:space="preserve"> group </w:t>
      </w:r>
      <w:r w:rsidRPr="00276E26">
        <w:rPr>
          <w:u w:val="single"/>
        </w:rPr>
        <w:t>would bring US asylum law closer to the international standard</w:t>
      </w:r>
      <w:r>
        <w:t xml:space="preserve"> and closer to the more inclusive and uniform approaches seen in Canada, Great Britain, and Australia. </w:t>
      </w:r>
      <w:r w:rsidRPr="00276E26">
        <w:rPr>
          <w:u w:val="single"/>
        </w:rPr>
        <w:t>The United States should not continue to delay re-interpretation of social group based on bureaucratic pressures</w:t>
      </w:r>
      <w:r>
        <w:t xml:space="preserve">. While positive strides have been made in the way of recommendations, memoranda, and judicial opinions, </w:t>
      </w:r>
      <w:r w:rsidRPr="00276E26">
        <w:rPr>
          <w:u w:val="single"/>
        </w:rPr>
        <w:t>the re-interpretation of "social group" is necessary to remedy the existing dichotomy between men and women in asylum law. Legislative action must be taken to ensure greater protection for women persecuted worldwide</w:t>
      </w:r>
      <w:r>
        <w:t>.</w:t>
      </w:r>
    </w:p>
    <w:p w14:paraId="1944382E" w14:textId="77777777" w:rsidR="00272EA3" w:rsidRDefault="00272EA3" w:rsidP="00272EA3">
      <w:pPr>
        <w:rPr>
          <w:u w:val="single"/>
        </w:rPr>
      </w:pPr>
      <w:r w:rsidRPr="00276E26">
        <w:rPr>
          <w:u w:val="single"/>
        </w:rPr>
        <w:t>In the wake of global social movements aimed toward democracy and equality, now is the time to change</w:t>
      </w:r>
      <w:r>
        <w:t xml:space="preserve"> the image of the refugee-the image of a male figure fleeing persecution for holding a different political opinion or religious belief. </w:t>
      </w:r>
      <w:r w:rsidRPr="00276E26">
        <w:rPr>
          <w:u w:val="single"/>
        </w:rPr>
        <w:t xml:space="preserve">It is time to remember that women, too, need to be adequately represented in immigration law. By re-structuring membership in a </w:t>
      </w:r>
      <w:proofErr w:type="gramStart"/>
      <w:r w:rsidRPr="00276E26">
        <w:rPr>
          <w:u w:val="single"/>
        </w:rPr>
        <w:t>particular social</w:t>
      </w:r>
      <w:proofErr w:type="gramEnd"/>
      <w:r w:rsidRPr="00276E26">
        <w:rPr>
          <w:u w:val="single"/>
        </w:rPr>
        <w:t xml:space="preserve"> group to include gender, women can, and indeed will, find their rightful place in US asylum proceedings.</w:t>
      </w:r>
    </w:p>
    <w:p w14:paraId="08455C87" w14:textId="77777777" w:rsidR="00272EA3" w:rsidRDefault="00272EA3" w:rsidP="00272EA3">
      <w:pPr>
        <w:pStyle w:val="Heading3"/>
      </w:pPr>
      <w:r>
        <w:lastRenderedPageBreak/>
        <w:t>Victimization K</w:t>
      </w:r>
    </w:p>
    <w:p w14:paraId="67FB6CA6" w14:textId="77777777" w:rsidR="00272EA3" w:rsidRDefault="00272EA3" w:rsidP="00272EA3">
      <w:pPr>
        <w:pStyle w:val="Heading4"/>
      </w:pPr>
      <w:r>
        <w:t>[Note: NOT FOR NEG because it concludes with an aff solvency advocate that would resolve the issue] Current domestic violence asylees experience Battered Women’s Asylum – rests on assumption of women as weak and powerless</w:t>
      </w:r>
    </w:p>
    <w:p w14:paraId="338412B1" w14:textId="77777777" w:rsidR="00272EA3" w:rsidRPr="00C63BCF" w:rsidRDefault="00272EA3" w:rsidP="00272EA3">
      <w:pPr>
        <w:rPr>
          <w:b/>
          <w:sz w:val="26"/>
          <w:szCs w:val="26"/>
        </w:rPr>
      </w:pPr>
      <w:proofErr w:type="spellStart"/>
      <w:r w:rsidRPr="00C63BCF">
        <w:rPr>
          <w:b/>
          <w:sz w:val="26"/>
          <w:szCs w:val="26"/>
        </w:rPr>
        <w:t>Nanasi</w:t>
      </w:r>
      <w:proofErr w:type="spellEnd"/>
      <w:r w:rsidRPr="00C63BCF">
        <w:rPr>
          <w:b/>
          <w:sz w:val="26"/>
          <w:szCs w:val="26"/>
        </w:rPr>
        <w:t>, Assistant Professor and Director, Judge Elmo B. Hunter Legal Center for Victims of Crimes Against Women, SMU Dedman School of Law, 2017</w:t>
      </w:r>
    </w:p>
    <w:p w14:paraId="6CCDE9D6" w14:textId="77777777" w:rsidR="00272EA3" w:rsidRPr="0002007E" w:rsidRDefault="00272EA3" w:rsidP="00272EA3">
      <w:r>
        <w:t>(Natalie, “</w:t>
      </w:r>
      <w:r w:rsidRPr="00C92464">
        <w:t>Domestic Violence Asylum and the Perpetuation of the Victimization Narrative</w:t>
      </w:r>
      <w:r>
        <w:t>”, O</w:t>
      </w:r>
      <w:r w:rsidRPr="00C92464">
        <w:t>hio State Law Journal, vol. 78, no. 3 (2017), 733-771.</w:t>
      </w:r>
      <w:r>
        <w:t xml:space="preserve">, </w:t>
      </w:r>
      <w:hyperlink r:id="rId187" w:history="1">
        <w:r w:rsidRPr="00CB13C9">
          <w:rPr>
            <w:rStyle w:val="Hyperlink"/>
          </w:rPr>
          <w:t>https://kb.osu.edu/dspace/bitstream/handle/1811/81536/OSLJ_V78N3_0733.pdf</w:t>
        </w:r>
      </w:hyperlink>
      <w:r>
        <w:t>, accessed 6/29/18, GDI-JG)</w:t>
      </w:r>
    </w:p>
    <w:p w14:paraId="3290B945" w14:textId="77777777" w:rsidR="00272EA3" w:rsidRDefault="00272EA3" w:rsidP="00272EA3">
      <w:r w:rsidRPr="0002007E">
        <w:t>Criminal interventions</w:t>
      </w:r>
      <w:r w:rsidRPr="00264B39">
        <w:t xml:space="preserve">, some stemming from VAWA,44 include mandatory arrest and no-drop prosecution policies. </w:t>
      </w:r>
      <w:r w:rsidRPr="0002007E">
        <w:rPr>
          <w:rStyle w:val="StyleUnderline"/>
        </w:rPr>
        <w:t>Mandatory arrest laws compel police officers responding to domestic violence calls to make an arrest wherever there is probable cause to believe</w:t>
      </w:r>
      <w:r w:rsidRPr="00264B39">
        <w:t xml:space="preserve"> that an act of </w:t>
      </w:r>
      <w:r w:rsidRPr="0002007E">
        <w:rPr>
          <w:rStyle w:val="StyleUnderline"/>
        </w:rPr>
        <w:t>domestic violence has been committed</w:t>
      </w:r>
      <w:r w:rsidRPr="00264B39">
        <w:t xml:space="preserve">, whether or not the victim seeks to have the batterer detained.45 </w:t>
      </w:r>
      <w:r w:rsidRPr="0002007E">
        <w:rPr>
          <w:rStyle w:val="StyleUnderline"/>
        </w:rPr>
        <w:t>No-drop prosecution requires prosecutors to proceed with criminal charges against alleged perpetrators of domestic violence, regardless of the victim’s wishes</w:t>
      </w:r>
      <w:r w:rsidRPr="00264B39">
        <w:t xml:space="preserve">.46 </w:t>
      </w:r>
      <w:r w:rsidRPr="0002007E">
        <w:rPr>
          <w:rStyle w:val="Emphasis"/>
        </w:rPr>
        <w:t>Both policies assume that the criminal justice system is better suited to make decisions about battered women’s lives than the (presumed weak and powerless) women themselves</w:t>
      </w:r>
      <w:r w:rsidRPr="00264B39">
        <w:t xml:space="preserve">. </w:t>
      </w:r>
      <w:r w:rsidRPr="0002007E">
        <w:rPr>
          <w:rStyle w:val="StyleUnderline"/>
        </w:rPr>
        <w:t>They have been widely criticized as a means for the legal system to disempower and remove agency and autonomy from survivors of domestic violence</w:t>
      </w:r>
      <w:r w:rsidRPr="00264B39">
        <w:t xml:space="preserve"> by supplanting the abuser’s control with state control.47 Significantly here, </w:t>
      </w:r>
      <w:r w:rsidRPr="0002007E">
        <w:rPr>
          <w:rStyle w:val="StyleUnderline"/>
        </w:rPr>
        <w:t>scholars have also argued that mandatory interventions</w:t>
      </w:r>
      <w:r>
        <w:t xml:space="preserve">, like Walker’s Battered Woman Syndrome, </w:t>
      </w:r>
      <w:r w:rsidRPr="0002007E">
        <w:rPr>
          <w:rStyle w:val="Emphasis"/>
        </w:rPr>
        <w:t>erroneously “treat battered women as fragile, uncooperative, mentally ill, and/or indecisive</w:t>
      </w:r>
      <w:r>
        <w:t>.”48</w:t>
      </w:r>
    </w:p>
    <w:p w14:paraId="75204FB9" w14:textId="77777777" w:rsidR="00272EA3" w:rsidRDefault="00272EA3" w:rsidP="00272EA3">
      <w:r>
        <w:t xml:space="preserve">Finally, as will be shown below in Part III, despite having been subjected to significant critique over the course of several decades, </w:t>
      </w:r>
      <w:r w:rsidRPr="0002007E">
        <w:rPr>
          <w:rStyle w:val="StyleUnderline"/>
        </w:rPr>
        <w:t xml:space="preserve">Battered Woman Syndrome and “learned helplessness” have also manifested in the immigration context; the prevailing particular social group formulations for domestic violence victims seeking asylum protection in the United States require women to demonstrate that they are the “property” of their abusers and are weak, passive, </w:t>
      </w:r>
      <w:proofErr w:type="spellStart"/>
      <w:r w:rsidRPr="0002007E">
        <w:rPr>
          <w:rStyle w:val="StyleUnderline"/>
        </w:rPr>
        <w:t>nonactors</w:t>
      </w:r>
      <w:proofErr w:type="spellEnd"/>
      <w:r w:rsidRPr="0002007E">
        <w:rPr>
          <w:rStyle w:val="StyleUnderline"/>
        </w:rPr>
        <w:t xml:space="preserve"> who are “unable to leave” their relationships.</w:t>
      </w:r>
      <w:r>
        <w:t>49</w:t>
      </w:r>
    </w:p>
    <w:p w14:paraId="739F6D3B" w14:textId="77777777" w:rsidR="00272EA3" w:rsidRDefault="00272EA3" w:rsidP="00272EA3">
      <w:pPr>
        <w:pStyle w:val="Heading4"/>
      </w:pPr>
      <w:r>
        <w:t>Women that don’t fulfill the stereotypical victim profile are denied – justifying images of “undesirability” and “unworthiness”</w:t>
      </w:r>
    </w:p>
    <w:p w14:paraId="462E688B" w14:textId="77777777" w:rsidR="00272EA3" w:rsidRPr="00170BAA" w:rsidRDefault="00272EA3" w:rsidP="00272EA3">
      <w:pPr>
        <w:rPr>
          <w:b/>
          <w:sz w:val="26"/>
          <w:szCs w:val="26"/>
        </w:rPr>
      </w:pPr>
      <w:proofErr w:type="spellStart"/>
      <w:r w:rsidRPr="00170BAA">
        <w:rPr>
          <w:b/>
          <w:sz w:val="26"/>
          <w:szCs w:val="26"/>
        </w:rPr>
        <w:t>Nanasi</w:t>
      </w:r>
      <w:proofErr w:type="spellEnd"/>
      <w:r w:rsidRPr="00170BAA">
        <w:rPr>
          <w:b/>
          <w:sz w:val="26"/>
          <w:szCs w:val="26"/>
        </w:rPr>
        <w:t>, Assistant Professor and Director, Judge Elmo B. Hunter Legal Center for Victims of Crimes Against Women, SMU Dedman School of Law, 2017</w:t>
      </w:r>
    </w:p>
    <w:p w14:paraId="7D6D7CED" w14:textId="77777777" w:rsidR="00272EA3" w:rsidRPr="00516942" w:rsidRDefault="00272EA3" w:rsidP="00272EA3">
      <w:r>
        <w:t>(Natalie, “</w:t>
      </w:r>
      <w:r w:rsidRPr="00C92464">
        <w:t>Domestic Violence Asylum and the Perpetuation of the Victimization Narrative</w:t>
      </w:r>
      <w:r>
        <w:t>”, O</w:t>
      </w:r>
      <w:r w:rsidRPr="00C92464">
        <w:t>hio State Law Journal, vol. 78, no. 3 (2017), 733-771.</w:t>
      </w:r>
      <w:r>
        <w:t xml:space="preserve">, </w:t>
      </w:r>
      <w:hyperlink r:id="rId188" w:history="1">
        <w:r w:rsidRPr="00CB13C9">
          <w:rPr>
            <w:rStyle w:val="Hyperlink"/>
          </w:rPr>
          <w:t>https://kb.osu.edu/dspace/bitstream/handle/1811/81536/OSLJ_V78N3_0733.pdf</w:t>
        </w:r>
      </w:hyperlink>
      <w:r>
        <w:t>, accessed 6/29/18, GDI-JG)</w:t>
      </w:r>
    </w:p>
    <w:p w14:paraId="6C5E8788" w14:textId="77777777" w:rsidR="00272EA3" w:rsidRDefault="00272EA3" w:rsidP="00272EA3">
      <w:r w:rsidRPr="007C20B9">
        <w:rPr>
          <w:rStyle w:val="StyleUnderline"/>
        </w:rPr>
        <w:t>A study</w:t>
      </w:r>
      <w:r>
        <w:t xml:space="preserve"> described in Evan Stark’s seminal book, Coercive Control, </w:t>
      </w:r>
      <w:r w:rsidRPr="007C20B9">
        <w:rPr>
          <w:rStyle w:val="StyleUnderline"/>
        </w:rPr>
        <w:t>starkly reveals the dangers of constructing and relying on essentialized portraits of battered women</w:t>
      </w:r>
      <w:r>
        <w:t xml:space="preserve">.169 The study examined the admission logs of a California domestic violence shelter and found that </w:t>
      </w:r>
      <w:r w:rsidRPr="007C20B9">
        <w:rPr>
          <w:rStyle w:val="StyleUnderline"/>
        </w:rPr>
        <w:t xml:space="preserve">women who were deemed </w:t>
      </w:r>
      <w:r w:rsidRPr="007C20B9">
        <w:rPr>
          <w:rStyle w:val="StyleUnderline"/>
        </w:rPr>
        <w:lastRenderedPageBreak/>
        <w:t>“worthy” of entry into the shelter typically fit the stereotypical image of the pitiable, passive, and “morally pure” victim</w:t>
      </w:r>
      <w:r>
        <w:t xml:space="preserve">.170 Meanwhile, </w:t>
      </w:r>
      <w:r w:rsidRPr="007C20B9">
        <w:rPr>
          <w:rStyle w:val="Emphasis"/>
        </w:rPr>
        <w:t>women who were not visibly injured, or who demonstrated strength, agency, or resilience in the face of abuse, were turned away</w:t>
      </w:r>
      <w:r>
        <w:t xml:space="preserve">.171 </w:t>
      </w:r>
      <w:r w:rsidRPr="00AA4470">
        <w:rPr>
          <w:rStyle w:val="StyleUnderline"/>
        </w:rPr>
        <w:t>As one log entry noted about an “unsuitable” service-seeker</w:t>
      </w:r>
      <w:r>
        <w:t xml:space="preserve"> (in a depiction that could easily have been used to describe Ana): “</w:t>
      </w:r>
      <w:r w:rsidRPr="00AA4470">
        <w:rPr>
          <w:rStyle w:val="StyleUnderline"/>
        </w:rPr>
        <w:t>she is an extremely young woman with ‘ruff attitude’—if he hits me I always hit him back.”</w:t>
      </w:r>
      <w:r>
        <w:t xml:space="preserve">172 </w:t>
      </w:r>
      <w:r w:rsidRPr="00AA4470">
        <w:rPr>
          <w:rStyle w:val="StyleUnderline"/>
        </w:rPr>
        <w:t>Women who</w:t>
      </w:r>
      <w:r>
        <w:t xml:space="preserve"> appeared too agitated or confused, seemed unlikable or strange, or </w:t>
      </w:r>
      <w:r w:rsidRPr="00AA4470">
        <w:rPr>
          <w:rStyle w:val="Emphasis"/>
        </w:rPr>
        <w:t>did not otherwise fit the stereotypical victim profile, were considered inappropriate for admission</w:t>
      </w:r>
      <w:r>
        <w:t xml:space="preserve">.173 Meanwhile, </w:t>
      </w:r>
      <w:r w:rsidRPr="00AA4470">
        <w:rPr>
          <w:rStyle w:val="Emphasis"/>
        </w:rPr>
        <w:t>those who were considered “a very classical case and nice” readily received shelter and protection</w:t>
      </w:r>
      <w:r>
        <w:t>.174</w:t>
      </w:r>
    </w:p>
    <w:p w14:paraId="01825AEE" w14:textId="77777777" w:rsidR="00272EA3" w:rsidRDefault="00272EA3" w:rsidP="00272EA3">
      <w:r w:rsidRPr="00AA4470">
        <w:rPr>
          <w:rStyle w:val="StyleUnderline"/>
        </w:rPr>
        <w:t>These images and narratives of “undesirability and unworthiness” contrasted with those of “worthiness and blamelessness” also pervade immigration law</w:t>
      </w:r>
      <w:r>
        <w:t xml:space="preserve">,175 </w:t>
      </w:r>
      <w:r w:rsidRPr="00AA4470">
        <w:rPr>
          <w:rStyle w:val="StyleUnderline"/>
        </w:rPr>
        <w:t>making this issue particularly salient in an area that examines the intersection of gender-based violence and asylum</w:t>
      </w:r>
      <w:r>
        <w:t xml:space="preserve">. In the law, in the media, and in public perception, </w:t>
      </w:r>
      <w:r w:rsidRPr="00AA4470">
        <w:rPr>
          <w:rStyle w:val="StyleUnderline"/>
        </w:rPr>
        <w:t>there exist images of archetypal “good” immigrants who deserve their place in American society, and conversely, “bad” immigrants who should be denied admission or expelled from the United States</w:t>
      </w:r>
      <w:r>
        <w:t xml:space="preserve">176 And </w:t>
      </w:r>
      <w:r w:rsidRPr="00AA4470">
        <w:rPr>
          <w:rStyle w:val="StyleUnderline"/>
        </w:rPr>
        <w:t>while survivors of domestic violence are likely to land in the former category, this may only be because the concept “of the ‘good female alien’ [is] rooted in notions of passivity and helplessness</w:t>
      </w:r>
      <w:r w:rsidRPr="007C20B9">
        <w:t>.”177</w:t>
      </w:r>
    </w:p>
    <w:p w14:paraId="00E70CF2" w14:textId="77777777" w:rsidR="00272EA3" w:rsidRDefault="00272EA3" w:rsidP="00272EA3">
      <w:pPr>
        <w:pStyle w:val="Heading4"/>
      </w:pPr>
      <w:r>
        <w:t>Current social groups formulation leads to “victim-blaming” that replicates violence</w:t>
      </w:r>
    </w:p>
    <w:p w14:paraId="3AE84109" w14:textId="77777777" w:rsidR="00272EA3" w:rsidRPr="00170BAA" w:rsidRDefault="00272EA3" w:rsidP="00272EA3">
      <w:pPr>
        <w:rPr>
          <w:b/>
          <w:sz w:val="26"/>
          <w:szCs w:val="26"/>
        </w:rPr>
      </w:pPr>
      <w:proofErr w:type="spellStart"/>
      <w:r w:rsidRPr="00170BAA">
        <w:rPr>
          <w:b/>
          <w:sz w:val="26"/>
          <w:szCs w:val="26"/>
        </w:rPr>
        <w:t>Nanasi</w:t>
      </w:r>
      <w:proofErr w:type="spellEnd"/>
      <w:r w:rsidRPr="00170BAA">
        <w:rPr>
          <w:b/>
          <w:sz w:val="26"/>
          <w:szCs w:val="26"/>
        </w:rPr>
        <w:t>, Assistant Professor and Director, Judge Elmo B. Hunter Legal Center for Victims of Crimes Against Women, SMU Dedman School of Law, 2017</w:t>
      </w:r>
    </w:p>
    <w:p w14:paraId="7B13C02E" w14:textId="77777777" w:rsidR="00272EA3" w:rsidRPr="00A30818" w:rsidRDefault="00272EA3" w:rsidP="00272EA3">
      <w:r>
        <w:t>(Natalie, “</w:t>
      </w:r>
      <w:r w:rsidRPr="00C92464">
        <w:t>Domestic Violence Asylum and the Perpetuation of the Victimization Narrative</w:t>
      </w:r>
      <w:r>
        <w:t>”, O</w:t>
      </w:r>
      <w:r w:rsidRPr="00C92464">
        <w:t>hio State Law Journal, vol. 78, no. 3 (2017), 733-771.</w:t>
      </w:r>
      <w:r>
        <w:t xml:space="preserve">, </w:t>
      </w:r>
      <w:hyperlink r:id="rId189" w:history="1">
        <w:r w:rsidRPr="00CB13C9">
          <w:rPr>
            <w:rStyle w:val="Hyperlink"/>
          </w:rPr>
          <w:t>https://kb.osu.edu/dspace/bitstream/handle/1811/81536/OSLJ_V78N3_0733.pdf</w:t>
        </w:r>
      </w:hyperlink>
      <w:r>
        <w:t>, accessed 6/29/18, GDI-JG)</w:t>
      </w:r>
    </w:p>
    <w:p w14:paraId="3FC0A85C" w14:textId="77777777" w:rsidR="00272EA3" w:rsidRDefault="00272EA3" w:rsidP="00272EA3">
      <w:r>
        <w:t xml:space="preserve">The term “victim-blaming” was coined by Dr. William Ryan, who described the phenomenon in the context of racial discrimination, explaining that whites justified inequality and social injustice against blacks by finding defects in their African-American victims.158 </w:t>
      </w:r>
      <w:r w:rsidRPr="004F4F31">
        <w:rPr>
          <w:rStyle w:val="StyleUnderline"/>
        </w:rPr>
        <w:t>The practice of blaming a victim for harms that befall her is also widespread in the area of violence against women</w:t>
      </w:r>
      <w:r>
        <w:t xml:space="preserve">.159 In the domestic violence context, </w:t>
      </w:r>
      <w:r w:rsidRPr="00FA45CE">
        <w:rPr>
          <w:rStyle w:val="Emphasis"/>
        </w:rPr>
        <w:t>the question of “why didn’t she just leave?” is frequently used to shift focus from the abuser’s behavior and fault onto the victim for not taking steps to avoid his violence</w:t>
      </w:r>
      <w:r>
        <w:t xml:space="preserve">.160 </w:t>
      </w:r>
      <w:r w:rsidRPr="00A30818">
        <w:rPr>
          <w:rStyle w:val="StyleUnderline"/>
        </w:rPr>
        <w:t>Debilitating to</w:t>
      </w:r>
      <w:r>
        <w:t xml:space="preserve"> the </w:t>
      </w:r>
      <w:r w:rsidRPr="00A30818">
        <w:rPr>
          <w:rStyle w:val="StyleUnderline"/>
        </w:rPr>
        <w:t xml:space="preserve">women who have suffered abuse, </w:t>
      </w:r>
      <w:r w:rsidRPr="00A30818">
        <w:rPr>
          <w:rStyle w:val="Emphasis"/>
        </w:rPr>
        <w:t>victim-blaming is also a means for allowing violent behavior to continue</w:t>
      </w:r>
      <w:r>
        <w:t>.161 As Walker argues, “[</w:t>
      </w:r>
      <w:r w:rsidRPr="00A30818">
        <w:rPr>
          <w:rStyle w:val="StyleUnderline"/>
        </w:rPr>
        <w:t>b]y perpetuating the belief that it is rational to blame the victim for her abuse, we ultimately excuse men for the crime.</w:t>
      </w:r>
      <w:r>
        <w:t>”162</w:t>
      </w:r>
    </w:p>
    <w:p w14:paraId="5D07B0CE" w14:textId="28CF9F44" w:rsidR="00272EA3" w:rsidRDefault="00272EA3" w:rsidP="00272EA3">
      <w:pPr>
        <w:rPr>
          <w:rStyle w:val="StyleUnderline"/>
        </w:rPr>
      </w:pPr>
      <w:r w:rsidRPr="00A30818">
        <w:rPr>
          <w:rStyle w:val="StyleUnderline"/>
        </w:rPr>
        <w:t xml:space="preserve">Victim-blaming is perpetuated by the L-R- and A-R-C-G- </w:t>
      </w:r>
      <w:proofErr w:type="gramStart"/>
      <w:r w:rsidRPr="00A30818">
        <w:rPr>
          <w:rStyle w:val="StyleUnderline"/>
        </w:rPr>
        <w:t>particular social</w:t>
      </w:r>
      <w:proofErr w:type="gramEnd"/>
      <w:r w:rsidRPr="00A30818">
        <w:rPr>
          <w:rStyle w:val="StyleUnderline"/>
        </w:rPr>
        <w:t xml:space="preserve"> group </w:t>
      </w:r>
      <w:r>
        <w:t xml:space="preserve">formulation because </w:t>
      </w:r>
      <w:r w:rsidRPr="00A30818">
        <w:rPr>
          <w:rStyle w:val="StyleUnderline"/>
        </w:rPr>
        <w:t xml:space="preserve">a natural question when hearing that a battered woman is unable to leave a relationship is, “Why not?” </w:t>
      </w:r>
      <w:r w:rsidRPr="00A30818">
        <w:rPr>
          <w:rStyle w:val="Emphasis"/>
        </w:rPr>
        <w:t>Perhaps the victim did not try hard enough</w:t>
      </w:r>
      <w:r>
        <w:t xml:space="preserve">. </w:t>
      </w:r>
      <w:r w:rsidRPr="00A30818">
        <w:rPr>
          <w:rStyle w:val="Emphasis"/>
        </w:rPr>
        <w:t>Or perhaps the abuse wasn’t so bad after all or she would have tried harder to escape it.</w:t>
      </w:r>
      <w:r w:rsidRPr="004F4F31">
        <w:t xml:space="preserve"> </w:t>
      </w:r>
      <w:r w:rsidRPr="00A30818">
        <w:rPr>
          <w:rStyle w:val="StyleUnderline"/>
        </w:rPr>
        <w:t>Even if onus of action in “unable to leave” is placed on the abuser</w:t>
      </w:r>
      <w:r w:rsidRPr="004F4F31">
        <w:t xml:space="preserve">, i.e., that he did not allow her to leave as opposed to her being unable to leave, </w:t>
      </w:r>
      <w:r w:rsidRPr="00A30818">
        <w:rPr>
          <w:rStyle w:val="StyleUnderline"/>
        </w:rPr>
        <w:t>questions about the existence of personal failings in the victim that prevented her from taking the necessary steps to protect herself remain.</w:t>
      </w:r>
    </w:p>
    <w:p w14:paraId="51DC053F" w14:textId="77777777" w:rsidR="006765DC" w:rsidRDefault="006765DC" w:rsidP="006765DC">
      <w:pPr>
        <w:pStyle w:val="Heading4"/>
      </w:pPr>
      <w:r>
        <w:lastRenderedPageBreak/>
        <w:t>The myth of the helpless abused women blocks asylum for victims that don’t conform to the paradigm</w:t>
      </w:r>
    </w:p>
    <w:p w14:paraId="00C21D27" w14:textId="77777777" w:rsidR="006765DC" w:rsidRPr="00356CD2" w:rsidRDefault="006765DC" w:rsidP="006765DC">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31E51DC9" w14:textId="77777777" w:rsidR="006765DC" w:rsidRPr="00FB173B" w:rsidRDefault="006765DC" w:rsidP="006765DC">
      <w:r>
        <w:t>(Natalie, “</w:t>
      </w:r>
      <w:r w:rsidRPr="00C92464">
        <w:t>Domestic Violence Asylum and the Perpetuation of the Victimization Narrative</w:t>
      </w:r>
      <w:r>
        <w:t>”, O</w:t>
      </w:r>
      <w:r w:rsidRPr="00C92464">
        <w:t>hio State Law Journal, vol. 78, no. 3 (2017), 733-771.</w:t>
      </w:r>
      <w:r>
        <w:t xml:space="preserve">, </w:t>
      </w:r>
      <w:hyperlink r:id="rId190" w:history="1">
        <w:r w:rsidRPr="00CB13C9">
          <w:rPr>
            <w:rStyle w:val="Hyperlink"/>
          </w:rPr>
          <w:t>https://kb.osu.edu/dspace/bitstream/handle/1811/81536/OSLJ_V78N3_0733.pdf</w:t>
        </w:r>
      </w:hyperlink>
      <w:r>
        <w:t>, accessed 6/29/18, GDI-JG)</w:t>
      </w:r>
    </w:p>
    <w:p w14:paraId="3DB47FD6" w14:textId="77777777" w:rsidR="006765DC" w:rsidRDefault="006765DC" w:rsidP="006765DC">
      <w:r w:rsidRPr="0086122B">
        <w:rPr>
          <w:rStyle w:val="StyleUnderline"/>
        </w:rPr>
        <w:t>As a result of the proliferation of the Battered Woman Syndrome narrative and the ensuing stock story</w:t>
      </w:r>
      <w:r>
        <w:t>—</w:t>
      </w:r>
      <w:r w:rsidRPr="0086122B">
        <w:rPr>
          <w:rStyle w:val="Emphasis"/>
        </w:rPr>
        <w:t>the myth of the helpless abused woman</w:t>
      </w:r>
      <w:r>
        <w:t xml:space="preserve">— </w:t>
      </w:r>
      <w:r w:rsidRPr="0086122B">
        <w:rPr>
          <w:rStyle w:val="StyleUnderline"/>
        </w:rPr>
        <w:t>survivors of domestic violence who fail to conform to this paradigmatic powerless and docile victim role are at risk of not obtaining</w:t>
      </w:r>
      <w:r>
        <w:t xml:space="preserve"> the </w:t>
      </w:r>
      <w:r w:rsidRPr="0086122B">
        <w:rPr>
          <w:rStyle w:val="StyleUnderline"/>
        </w:rPr>
        <w:t>legal protections</w:t>
      </w:r>
      <w:r>
        <w:t xml:space="preserve"> they desperately need.130 As Professor Leigh </w:t>
      </w:r>
      <w:proofErr w:type="spellStart"/>
      <w:r>
        <w:t>Goodmark</w:t>
      </w:r>
      <w:proofErr w:type="spellEnd"/>
      <w:r>
        <w:t xml:space="preserve"> describes, </w:t>
      </w:r>
      <w:r w:rsidRPr="0086122B">
        <w:rPr>
          <w:rStyle w:val="StyleUnderline"/>
        </w:rPr>
        <w:t>women</w:t>
      </w:r>
      <w:r>
        <w:t>—</w:t>
      </w:r>
      <w:r w:rsidRPr="0086122B">
        <w:rPr>
          <w:rStyle w:val="StyleUnderline"/>
        </w:rPr>
        <w:t>particularly women of color and lesbians</w:t>
      </w:r>
      <w:r>
        <w:t>—</w:t>
      </w:r>
      <w:r w:rsidRPr="0086122B">
        <w:rPr>
          <w:rStyle w:val="StyleUnderline"/>
        </w:rPr>
        <w:t>who do not fit neatly into the prevailing narrative are often denied orders of protection when they fight back against their attackers or refuse to admit fear</w:t>
      </w:r>
      <w:r>
        <w:t xml:space="preserve">.131 Similarly, Professor Laurie Kohn explains that </w:t>
      </w:r>
      <w:r w:rsidRPr="0086122B">
        <w:rPr>
          <w:rStyle w:val="StyleUnderline"/>
        </w:rPr>
        <w:t xml:space="preserve">a </w:t>
      </w:r>
      <w:proofErr w:type="spellStart"/>
      <w:r w:rsidRPr="0086122B">
        <w:rPr>
          <w:rStyle w:val="StyleUnderline"/>
        </w:rPr>
        <w:t>nonpassive</w:t>
      </w:r>
      <w:proofErr w:type="spellEnd"/>
      <w:r w:rsidRPr="0086122B">
        <w:rPr>
          <w:rStyle w:val="StyleUnderline"/>
        </w:rPr>
        <w:t xml:space="preserve"> victim of domestic violence who expresses anger towards her assailant may be deemed incredible and denied</w:t>
      </w:r>
      <w:r>
        <w:t xml:space="preserve"> a protection order.132 Finally, Professor Evan Stark shares a case study in which </w:t>
      </w:r>
      <w:r w:rsidRPr="0086122B">
        <w:rPr>
          <w:rStyle w:val="StyleUnderline"/>
        </w:rPr>
        <w:t xml:space="preserve">a survivor of violence was “tearful and frightened outside the court, [but] in the courtroom she appeared defiant,” leading the court to view her as </w:t>
      </w:r>
      <w:r w:rsidRPr="0086122B">
        <w:t>“an</w:t>
      </w:r>
      <w:r w:rsidRPr="0086122B">
        <w:rPr>
          <w:rStyle w:val="StyleUnderline"/>
        </w:rPr>
        <w:t xml:space="preserve"> aggressive, demanding, even ‘rude’</w:t>
      </w:r>
      <w:r>
        <w:t xml:space="preserve"> mother.”133 </w:t>
      </w:r>
      <w:r w:rsidRPr="001D4A05">
        <w:rPr>
          <w:rStyle w:val="StyleUnderline"/>
        </w:rPr>
        <w:t>These injustices in the civil context—victims being required to conform their narratives to a particular stock story in order to be safe—endure in the realm of asylum law</w:t>
      </w:r>
      <w:r>
        <w:t>.134</w:t>
      </w:r>
    </w:p>
    <w:p w14:paraId="50991596" w14:textId="77777777" w:rsidR="006765DC" w:rsidRDefault="006765DC" w:rsidP="006765DC">
      <w:pPr>
        <w:rPr>
          <w:rStyle w:val="StyleUnderline"/>
        </w:rPr>
      </w:pPr>
      <w:r>
        <w:t xml:space="preserve">While </w:t>
      </w:r>
      <w:r w:rsidRPr="001D4A05">
        <w:rPr>
          <w:rStyle w:val="StyleUnderline"/>
        </w:rPr>
        <w:t>preconceived notions regarding the way victims of domestic violence should behave</w:t>
      </w:r>
      <w:r>
        <w:t xml:space="preserve"> may lead to injustice in a civil proceeding because decision-makers are not hearing the narrative they expect, they </w:t>
      </w:r>
      <w:r w:rsidRPr="001D4A05">
        <w:rPr>
          <w:rStyle w:val="StyleUnderline"/>
        </w:rPr>
        <w:t>seem certain to doom the claim of an asylum applicant who is not always passive or submissive to her abuser because the notion of the “helpless victim” is written into asylum law</w:t>
      </w:r>
      <w:r>
        <w:t xml:space="preserve">. As discussed above, </w:t>
      </w:r>
      <w:r w:rsidRPr="001D4A05">
        <w:rPr>
          <w:rStyle w:val="StyleUnderline"/>
        </w:rPr>
        <w:t xml:space="preserve">the prevailing </w:t>
      </w:r>
      <w:proofErr w:type="gramStart"/>
      <w:r w:rsidRPr="001D4A05">
        <w:rPr>
          <w:rStyle w:val="StyleUnderline"/>
        </w:rPr>
        <w:t>particular social</w:t>
      </w:r>
      <w:proofErr w:type="gramEnd"/>
      <w:r w:rsidRPr="001D4A05">
        <w:rPr>
          <w:rStyle w:val="StyleUnderline"/>
        </w:rPr>
        <w:t xml:space="preserve"> group formulations in domestic violence-based asylum cases require a woman to prove that she has been “unable to leave” her abuser or that he views her as his property</w:t>
      </w:r>
      <w:r>
        <w:t xml:space="preserve">.135 </w:t>
      </w:r>
      <w:r w:rsidRPr="001D4A05">
        <w:rPr>
          <w:rStyle w:val="StyleUnderline"/>
        </w:rPr>
        <w:t>This necessitates an applicant telling a particular type of story to the asylum adjudicator, namely, that she is docile and powerless.</w:t>
      </w:r>
      <w:r>
        <w:t xml:space="preserve"> </w:t>
      </w:r>
      <w:r w:rsidRPr="001D4A05">
        <w:rPr>
          <w:rStyle w:val="StyleUnderline"/>
        </w:rPr>
        <w:t>She must show that she could never muster the strength or internal fortitude to stand up to her abuser</w:t>
      </w:r>
      <w:r>
        <w:t xml:space="preserve"> </w:t>
      </w:r>
      <w:r w:rsidRPr="001D4A05">
        <w:rPr>
          <w:rStyle w:val="StyleUnderline"/>
        </w:rPr>
        <w:t>and</w:t>
      </w:r>
      <w:r>
        <w:t xml:space="preserve"> leave, that she was viewed as, and likely even </w:t>
      </w:r>
      <w:r w:rsidRPr="001D4A05">
        <w:rPr>
          <w:rStyle w:val="StyleUnderline"/>
        </w:rPr>
        <w:t>felt like, chattel.</w:t>
      </w:r>
    </w:p>
    <w:p w14:paraId="1BDDFFC0" w14:textId="77777777" w:rsidR="006765DC" w:rsidRDefault="006765DC" w:rsidP="006765DC">
      <w:pPr>
        <w:pStyle w:val="Heading4"/>
      </w:pPr>
      <w:r>
        <w:t>Asylum law’s restrictive narrative hampers asylees – prevents client-centered representations</w:t>
      </w:r>
    </w:p>
    <w:p w14:paraId="2EA91D93" w14:textId="77777777" w:rsidR="006765DC" w:rsidRPr="00356CD2" w:rsidRDefault="006765DC" w:rsidP="006765DC">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28E06C6B" w14:textId="77777777" w:rsidR="006765DC" w:rsidRPr="004931F6" w:rsidRDefault="006765DC" w:rsidP="006765DC">
      <w:r>
        <w:t>(Natalie, “</w:t>
      </w:r>
      <w:r w:rsidRPr="00C92464">
        <w:t>Domestic Violence Asylum and the Perpetuation of the Victimization Narrative</w:t>
      </w:r>
      <w:r>
        <w:t>”, O</w:t>
      </w:r>
      <w:r w:rsidRPr="00C92464">
        <w:t>hio State Law Journal, vol. 78, no. 3 (2017), 733-771.</w:t>
      </w:r>
      <w:r>
        <w:t xml:space="preserve">, </w:t>
      </w:r>
      <w:hyperlink r:id="rId191" w:history="1">
        <w:r w:rsidRPr="00CB13C9">
          <w:rPr>
            <w:rStyle w:val="Hyperlink"/>
          </w:rPr>
          <w:t>https://kb.osu.edu/dspace/bitstream/handle/1811/81536/OSLJ_V78N3_0733.pdf</w:t>
        </w:r>
      </w:hyperlink>
      <w:r>
        <w:t>, accessed 6/29/18, GDI-JG)</w:t>
      </w:r>
    </w:p>
    <w:p w14:paraId="44ABFA72" w14:textId="77777777" w:rsidR="006765DC" w:rsidRPr="00BC402A" w:rsidRDefault="006765DC" w:rsidP="006765DC">
      <w:pPr>
        <w:rPr>
          <w:rStyle w:val="StyleUnderline"/>
        </w:rPr>
      </w:pPr>
      <w:r w:rsidRPr="00BC402A">
        <w:rPr>
          <w:rStyle w:val="StyleUnderline"/>
        </w:rPr>
        <w:t>Asylum law’s restrictive and reductive narrative</w:t>
      </w:r>
      <w:r>
        <w:t xml:space="preserve"> of a domestic violence survivor as a weak and helpless victim </w:t>
      </w:r>
      <w:r w:rsidRPr="00BC402A">
        <w:rPr>
          <w:rStyle w:val="StyleUnderline"/>
        </w:rPr>
        <w:t>may prevent a lawyer from engaging in client-centered representation</w:t>
      </w:r>
      <w:r>
        <w:t xml:space="preserve">. In the client-centered lawyering model, </w:t>
      </w:r>
      <w:r w:rsidRPr="00BC402A">
        <w:rPr>
          <w:rStyle w:val="StyleUnderline"/>
        </w:rPr>
        <w:t>an attorney is expected to lay out all the legal options to her client</w:t>
      </w:r>
      <w:r>
        <w:t xml:space="preserve">, including both </w:t>
      </w:r>
      <w:r>
        <w:lastRenderedPageBreak/>
        <w:t xml:space="preserve">potential risks and benefits of different approaches, and allow the client to decide on a course of action.152 </w:t>
      </w:r>
      <w:r w:rsidRPr="00BC402A">
        <w:rPr>
          <w:rStyle w:val="StyleUnderline"/>
        </w:rPr>
        <w:t>Knowing that she must present a particular story and certain type of client to the adjudicator in order to prevail, a lawyer may</w:t>
      </w:r>
      <w:r>
        <w:t xml:space="preserve"> understandably </w:t>
      </w:r>
      <w:r w:rsidRPr="00BC402A">
        <w:rPr>
          <w:rStyle w:val="StyleUnderline"/>
        </w:rPr>
        <w:t>be tempted to convince a client to omit or minimize any stories in which the client is not presented as meek or docile, despite wishes of the client to the contrary.</w:t>
      </w:r>
      <w:r>
        <w:t xml:space="preserve"> More problematically, </w:t>
      </w:r>
      <w:r w:rsidRPr="00BC402A">
        <w:rPr>
          <w:rStyle w:val="StyleUnderline"/>
        </w:rPr>
        <w:t xml:space="preserve">a lawyer may not even present the option of telling the </w:t>
      </w:r>
      <w:proofErr w:type="spellStart"/>
      <w:r w:rsidRPr="00BC402A">
        <w:rPr>
          <w:rStyle w:val="StyleUnderline"/>
        </w:rPr>
        <w:t>counterstory</w:t>
      </w:r>
      <w:proofErr w:type="spellEnd"/>
      <w:r w:rsidRPr="00BC402A">
        <w:rPr>
          <w:rStyle w:val="StyleUnderline"/>
        </w:rPr>
        <w:t xml:space="preserve"> to her client, as it would preemptively be deemed a nonviable legal strategy.</w:t>
      </w:r>
    </w:p>
    <w:p w14:paraId="14B3BC63" w14:textId="77777777" w:rsidR="006765DC" w:rsidRDefault="006765DC" w:rsidP="006765DC">
      <w:r>
        <w:t xml:space="preserve">Even if a lawyer does not knowingly minimize the role of her client, </w:t>
      </w:r>
      <w:r w:rsidRPr="00BC402A">
        <w:rPr>
          <w:rStyle w:val="StyleUnderline"/>
        </w:rPr>
        <w:t xml:space="preserve">unconscious cognitive bias may affect the information sought and ultimately presented. </w:t>
      </w:r>
      <w:r>
        <w:t xml:space="preserve">For example, </w:t>
      </w:r>
      <w:r w:rsidRPr="00BC402A">
        <w:rPr>
          <w:rStyle w:val="StyleUnderline"/>
        </w:rPr>
        <w:t>confirmation bias,</w:t>
      </w:r>
      <w:r>
        <w:t xml:space="preserve"> which is the tendency to seek out or listen only to evidence consistent with one’s views or preconceptions—and thereby ignore or dismiss evidence that contradicts those views—</w:t>
      </w:r>
      <w:r w:rsidRPr="00BC402A">
        <w:rPr>
          <w:rStyle w:val="StyleUnderline"/>
        </w:rPr>
        <w:t>might cause a lawyer to focus only on aspects of a client’s narrative that conform to the prevailing battered woman narrative</w:t>
      </w:r>
      <w:r>
        <w:t xml:space="preserve">.153 Thus, </w:t>
      </w:r>
      <w:r w:rsidRPr="00BC402A">
        <w:rPr>
          <w:rStyle w:val="StyleUnderline"/>
        </w:rPr>
        <w:t>in adhering to stock stories, advocates may consciously or unconsciously limit their client’s voice, as in the process of “pick[</w:t>
      </w:r>
      <w:proofErr w:type="spellStart"/>
      <w:r w:rsidRPr="00BC402A">
        <w:rPr>
          <w:rStyle w:val="StyleUnderline"/>
        </w:rPr>
        <w:t>ing</w:t>
      </w:r>
      <w:proofErr w:type="spellEnd"/>
      <w:r w:rsidRPr="00BC402A">
        <w:rPr>
          <w:rStyle w:val="StyleUnderline"/>
        </w:rPr>
        <w:t xml:space="preserve">] and </w:t>
      </w:r>
      <w:proofErr w:type="spellStart"/>
      <w:r w:rsidRPr="00BC402A">
        <w:rPr>
          <w:rStyle w:val="StyleUnderline"/>
        </w:rPr>
        <w:t>choos</w:t>
      </w:r>
      <w:proofErr w:type="spellEnd"/>
      <w:r w:rsidRPr="00BC402A">
        <w:rPr>
          <w:rStyle w:val="StyleUnderline"/>
        </w:rPr>
        <w:t>[</w:t>
      </w:r>
      <w:proofErr w:type="spellStart"/>
      <w:r w:rsidRPr="00BC402A">
        <w:rPr>
          <w:rStyle w:val="StyleUnderline"/>
        </w:rPr>
        <w:t>ing</w:t>
      </w:r>
      <w:proofErr w:type="spellEnd"/>
      <w:r w:rsidRPr="00BC402A">
        <w:rPr>
          <w:rStyle w:val="StyleUnderline"/>
        </w:rPr>
        <w:t>] from among the available facts to present a picture of what happened,” certain facts are chosen for emphasis, the whole story may never be told, and ultimately, the whole person may be lost</w:t>
      </w:r>
      <w:r w:rsidRPr="00BC402A">
        <w:t>.154</w:t>
      </w:r>
    </w:p>
    <w:p w14:paraId="4E4ED4B1" w14:textId="77777777" w:rsidR="006765DC" w:rsidRDefault="006765DC" w:rsidP="006765DC">
      <w:r w:rsidRPr="003E3899">
        <w:rPr>
          <w:rStyle w:val="StyleUnderline"/>
        </w:rPr>
        <w:t>This concern is particularly pronounced</w:t>
      </w:r>
      <w:r w:rsidRPr="007A40AF">
        <w:t xml:space="preserve"> in the area </w:t>
      </w:r>
      <w:r w:rsidRPr="003E3899">
        <w:rPr>
          <w:rStyle w:val="StyleUnderline"/>
        </w:rPr>
        <w:t>where domestic violence and asylum intersect. With respect to legal advocacy for women who have experienced domestic violence</w:t>
      </w:r>
      <w:r w:rsidRPr="007A40AF">
        <w:t xml:space="preserve">, as explained above, </w:t>
      </w:r>
      <w:r w:rsidRPr="003E3899">
        <w:rPr>
          <w:rStyle w:val="StyleUnderline"/>
        </w:rPr>
        <w:t xml:space="preserve">a lawyer’s imposition of a </w:t>
      </w:r>
      <w:proofErr w:type="gramStart"/>
      <w:r w:rsidRPr="003E3899">
        <w:rPr>
          <w:rStyle w:val="StyleUnderline"/>
        </w:rPr>
        <w:t>particular narrative</w:t>
      </w:r>
      <w:proofErr w:type="gramEnd"/>
      <w:r w:rsidRPr="003E3899">
        <w:rPr>
          <w:rStyle w:val="StyleUnderline"/>
        </w:rPr>
        <w:t xml:space="preserve"> against her client’s will may serve to replicate and perpetuate the imposition of power and control a survivor experienced in her abusive relationship</w:t>
      </w:r>
      <w:r w:rsidRPr="007A40AF">
        <w:t xml:space="preserve">. And in the context of asylum law, where the nature and history of the “largely male-oriented body of law” has conditioned lawyers to formulate women’s cases “in ways which reflect the advocate’s understanding of the law rather than the reality of the applicant’s experiences,” </w:t>
      </w:r>
      <w:r w:rsidRPr="003E3899">
        <w:rPr>
          <w:rStyle w:val="Emphasis"/>
        </w:rPr>
        <w:t>the inability of a female client to tell her true story impacts not only the survivor herself but the status of women in the immigration legal system as a whole.</w:t>
      </w:r>
      <w:r w:rsidRPr="007A40AF">
        <w:t xml:space="preserve">155 </w:t>
      </w:r>
      <w:r w:rsidRPr="003E3899">
        <w:rPr>
          <w:rStyle w:val="StyleUnderline"/>
        </w:rPr>
        <w:t>Strict adherence to the Matter of L-R- and Matter of A- R-C-G- particular social group formulations may</w:t>
      </w:r>
      <w:r w:rsidRPr="007A40AF">
        <w:t xml:space="preserve"> therefore </w:t>
      </w:r>
      <w:r w:rsidRPr="003E3899">
        <w:rPr>
          <w:rStyle w:val="StyleUnderline"/>
        </w:rPr>
        <w:t>damage the relationship between a lawyer and her client, inhibit open and honest communication, and may ultimately even adversely impact the outcome of a legal case</w:t>
      </w:r>
      <w:r w:rsidRPr="007A40AF">
        <w:t xml:space="preserve"> (or the integrity of the legal system as a whole)—</w:t>
      </w:r>
      <w:r w:rsidRPr="003E3899">
        <w:rPr>
          <w:rStyle w:val="Emphasis"/>
        </w:rPr>
        <w:t>all things that client-centered advocacy seeks to prevent.</w:t>
      </w:r>
    </w:p>
    <w:p w14:paraId="41426304" w14:textId="77777777" w:rsidR="006765DC" w:rsidRDefault="006765DC" w:rsidP="006765DC">
      <w:pPr>
        <w:pStyle w:val="Heading4"/>
      </w:pPr>
      <w:r>
        <w:t>The harms of the existing social groups force victims to assume a powerless appearance</w:t>
      </w:r>
    </w:p>
    <w:p w14:paraId="2ADD6CB1" w14:textId="77777777" w:rsidR="006765DC" w:rsidRPr="00356CD2" w:rsidRDefault="006765DC" w:rsidP="006765DC">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0B9F8CC8" w14:textId="77777777" w:rsidR="006765DC" w:rsidRPr="008F09F0" w:rsidRDefault="006765DC" w:rsidP="006765DC">
      <w:r>
        <w:t>(Natalie, “</w:t>
      </w:r>
      <w:r w:rsidRPr="00C92464">
        <w:t>Domestic Violence Asylum and the Perpetuation of the Victimization Narrative</w:t>
      </w:r>
      <w:r>
        <w:t>”, O</w:t>
      </w:r>
      <w:r w:rsidRPr="00C92464">
        <w:t>hio State Law Journal, vol. 78, no. 3 (2017), 733-771.</w:t>
      </w:r>
      <w:r>
        <w:t xml:space="preserve">, </w:t>
      </w:r>
      <w:hyperlink r:id="rId192" w:history="1">
        <w:r w:rsidRPr="00CB13C9">
          <w:rPr>
            <w:rStyle w:val="Hyperlink"/>
          </w:rPr>
          <w:t>https://kb.osu.edu/dspace/bitstream/handle/1811/81536/OSLJ_V78N3_0733.pdf</w:t>
        </w:r>
      </w:hyperlink>
      <w:r>
        <w:t>, accessed 6/29/18, GDI-JG)</w:t>
      </w:r>
    </w:p>
    <w:p w14:paraId="02E89D44" w14:textId="77777777" w:rsidR="006765DC" w:rsidRPr="008F09F0" w:rsidRDefault="006765DC" w:rsidP="006765DC">
      <w:pPr>
        <w:rPr>
          <w:b/>
          <w:iCs/>
          <w:u w:val="single"/>
        </w:rPr>
      </w:pPr>
      <w:r w:rsidRPr="00071118">
        <w:t xml:space="preserve">But </w:t>
      </w:r>
      <w:r w:rsidRPr="001D1383">
        <w:rPr>
          <w:rStyle w:val="StyleUnderline"/>
        </w:rPr>
        <w:t xml:space="preserve">even if a woman </w:t>
      </w:r>
      <w:proofErr w:type="gramStart"/>
      <w:r w:rsidRPr="001D1383">
        <w:rPr>
          <w:rStyle w:val="StyleUnderline"/>
        </w:rPr>
        <w:t>is able to</w:t>
      </w:r>
      <w:proofErr w:type="gramEnd"/>
      <w:r w:rsidRPr="001D1383">
        <w:rPr>
          <w:rStyle w:val="StyleUnderline"/>
        </w:rPr>
        <w:t xml:space="preserve"> obtain asylum, the harm of the existing particular social groups is not necessarily avoided</w:t>
      </w:r>
      <w:r w:rsidRPr="00071118">
        <w:t xml:space="preserve">. </w:t>
      </w:r>
      <w:r w:rsidRPr="001D1383">
        <w:rPr>
          <w:rStyle w:val="StyleUnderline"/>
        </w:rPr>
        <w:t>Asylum law exists to provide protection to refugees—individuals who have faced unspeakable horrors</w:t>
      </w:r>
      <w:r w:rsidRPr="00071118">
        <w:t xml:space="preserve"> in their home countries and fear further harm if they are returned. Thus, </w:t>
      </w:r>
      <w:r w:rsidRPr="001D1383">
        <w:rPr>
          <w:rStyle w:val="Emphasis"/>
        </w:rPr>
        <w:t>the</w:t>
      </w:r>
      <w:r w:rsidRPr="00071118">
        <w:t xml:space="preserve"> </w:t>
      </w:r>
      <w:r w:rsidRPr="001D1383">
        <w:rPr>
          <w:rStyle w:val="Emphasis"/>
        </w:rPr>
        <w:t>need to tell a tragic story may be demanded in any asylum claim, regardless of the basis for protection</w:t>
      </w:r>
      <w:r w:rsidRPr="00071118">
        <w:t xml:space="preserve">. However, </w:t>
      </w:r>
      <w:r w:rsidRPr="001D1383">
        <w:rPr>
          <w:rStyle w:val="StyleUnderline"/>
        </w:rPr>
        <w:t>if</w:t>
      </w:r>
      <w:r w:rsidRPr="00071118">
        <w:t xml:space="preserve">, for example, </w:t>
      </w:r>
      <w:r w:rsidRPr="001D1383">
        <w:rPr>
          <w:rStyle w:val="StyleUnderline"/>
        </w:rPr>
        <w:t xml:space="preserve">a political activist is seeking asylum for speaking out against abuses committed </w:t>
      </w:r>
      <w:r w:rsidRPr="001D1383">
        <w:rPr>
          <w:rStyle w:val="StyleUnderline"/>
        </w:rPr>
        <w:lastRenderedPageBreak/>
        <w:t>by her home country’s government, she is permitted under existing law to tell a story of both victimization and empowerment</w:t>
      </w:r>
      <w:r w:rsidRPr="001D1383">
        <w:t xml:space="preserve">. In her asylum application and testimony, </w:t>
      </w:r>
      <w:r w:rsidRPr="001D1383">
        <w:rPr>
          <w:rStyle w:val="StyleUnderline"/>
        </w:rPr>
        <w:t>she may speak of how she fought against oppression and was jailed, tortured, or</w:t>
      </w:r>
      <w:r w:rsidRPr="001D1383">
        <w:t xml:space="preserve"> (like a domestic violence victim) </w:t>
      </w:r>
      <w:r w:rsidRPr="001D1383">
        <w:rPr>
          <w:rStyle w:val="StyleUnderline"/>
        </w:rPr>
        <w:t>beaten and raped as a result</w:t>
      </w:r>
      <w:r w:rsidRPr="001D1383">
        <w:t xml:space="preserve">. The </w:t>
      </w:r>
      <w:r w:rsidRPr="001D1383">
        <w:rPr>
          <w:rStyle w:val="StyleUnderline"/>
        </w:rPr>
        <w:t xml:space="preserve">current </w:t>
      </w:r>
      <w:proofErr w:type="gramStart"/>
      <w:r w:rsidRPr="001D1383">
        <w:rPr>
          <w:rStyle w:val="StyleUnderline"/>
        </w:rPr>
        <w:t>particular social</w:t>
      </w:r>
      <w:proofErr w:type="gramEnd"/>
      <w:r w:rsidRPr="001D1383">
        <w:rPr>
          <w:rStyle w:val="StyleUnderline"/>
        </w:rPr>
        <w:t xml:space="preserve"> group formulations in domestic violence claims do not allow survivors of domestic abuse to tell the first half of this story</w:t>
      </w:r>
      <w:r w:rsidRPr="001D1383">
        <w:t>—</w:t>
      </w:r>
      <w:r w:rsidRPr="001D1383">
        <w:rPr>
          <w:rStyle w:val="Emphasis"/>
        </w:rPr>
        <w:t>the aspects of their narrative that show them fighting against subjugation</w:t>
      </w:r>
      <w:r w:rsidRPr="001D1383">
        <w:t xml:space="preserve">. </w:t>
      </w:r>
      <w:r w:rsidRPr="001D1383">
        <w:rPr>
          <w:rStyle w:val="StyleUnderline"/>
        </w:rPr>
        <w:t xml:space="preserve">Strength or dignity must be eradicated </w:t>
      </w:r>
      <w:r w:rsidRPr="001D1383">
        <w:t xml:space="preserve">from their narrative. </w:t>
      </w:r>
      <w:r w:rsidRPr="001D1383">
        <w:rPr>
          <w:rStyle w:val="Emphasis"/>
        </w:rPr>
        <w:t>There is only one way to prevail, and that is to be completely powerless.</w:t>
      </w:r>
    </w:p>
    <w:p w14:paraId="30E5ED8E" w14:textId="77777777" w:rsidR="006765DC" w:rsidRPr="00FB69ED" w:rsidRDefault="006765DC" w:rsidP="006765DC">
      <w:pPr>
        <w:rPr>
          <w:rStyle w:val="StyleUnderline"/>
        </w:rPr>
      </w:pPr>
      <w:r w:rsidRPr="00593041">
        <w:rPr>
          <w:rStyle w:val="StyleUnderline"/>
        </w:rPr>
        <w:t>The effective inability of a survivor of domestic violence to tell her authentic story</w:t>
      </w:r>
      <w:r w:rsidRPr="00593041">
        <w:t xml:space="preserve">, one that may involve a combination of power and powerlessness, </w:t>
      </w:r>
      <w:r w:rsidRPr="00593041">
        <w:rPr>
          <w:rStyle w:val="Emphasis"/>
        </w:rPr>
        <w:t>is a profound violation perpetrated by the legal system</w:t>
      </w:r>
      <w:r w:rsidRPr="00593041">
        <w:t xml:space="preserve">. As Professor Ann </w:t>
      </w:r>
      <w:proofErr w:type="spellStart"/>
      <w:r w:rsidRPr="00593041">
        <w:t>Shalleck</w:t>
      </w:r>
      <w:proofErr w:type="spellEnd"/>
      <w:r w:rsidRPr="00593041">
        <w:t xml:space="preserve"> describes, “[</w:t>
      </w:r>
      <w:proofErr w:type="spellStart"/>
      <w:r w:rsidRPr="00593041">
        <w:t>i</w:t>
      </w:r>
      <w:proofErr w:type="spellEnd"/>
      <w:r w:rsidRPr="00593041">
        <w:t>]n order to secure what legal protections exist, [</w:t>
      </w:r>
      <w:r w:rsidRPr="00FB69ED">
        <w:rPr>
          <w:rStyle w:val="StyleUnderline"/>
        </w:rPr>
        <w:t>survivors] often must violate their own understanding of themselves and conform to the dominant stereotype</w:t>
      </w:r>
      <w:r w:rsidRPr="00593041">
        <w:t xml:space="preserve">,” </w:t>
      </w:r>
      <w:r w:rsidRPr="00FB69ED">
        <w:rPr>
          <w:rStyle w:val="Emphasis"/>
        </w:rPr>
        <w:t>forcing them to lose themselves in the process</w:t>
      </w:r>
      <w:r w:rsidRPr="00593041">
        <w:t xml:space="preserve">.138 Similarly, the </w:t>
      </w:r>
      <w:r w:rsidRPr="00FB69ED">
        <w:rPr>
          <w:rStyle w:val="StyleUnderline"/>
        </w:rPr>
        <w:t xml:space="preserve">pressure to conform to the “ideal” meek and impotent victim narrative denies an abused woman the opportunity to (re)claim her identity as a “free person[] entitled to a </w:t>
      </w:r>
      <w:proofErr w:type="spellStart"/>
      <w:r w:rsidRPr="00FB69ED">
        <w:rPr>
          <w:rStyle w:val="StyleUnderline"/>
        </w:rPr>
        <w:t>liberatory</w:t>
      </w:r>
      <w:proofErr w:type="spellEnd"/>
      <w:r w:rsidRPr="00FB69ED">
        <w:rPr>
          <w:rStyle w:val="StyleUnderline"/>
        </w:rPr>
        <w:t xml:space="preserve"> response</w:t>
      </w:r>
      <w:r w:rsidRPr="00593041">
        <w:t xml:space="preserve">.”139 In effect, </w:t>
      </w:r>
      <w:r w:rsidRPr="00FB69ED">
        <w:rPr>
          <w:rStyle w:val="StyleUnderline"/>
        </w:rPr>
        <w:t>the legal requirements of the asylum system serve to control and potentially coopt a survivor’s sense of self, ironically, an action previously undertaken by her abusive partner.</w:t>
      </w:r>
    </w:p>
    <w:p w14:paraId="7FD72EBC" w14:textId="77777777" w:rsidR="006765DC" w:rsidRDefault="006765DC" w:rsidP="006765DC">
      <w:pPr>
        <w:pStyle w:val="Heading4"/>
      </w:pPr>
      <w:r>
        <w:t>Current social groups posit only “meek, docile, and powerless” women should be admitted</w:t>
      </w:r>
    </w:p>
    <w:p w14:paraId="7D28E472" w14:textId="77777777" w:rsidR="006765DC" w:rsidRPr="00356CD2" w:rsidRDefault="006765DC" w:rsidP="006765DC">
      <w:pPr>
        <w:rPr>
          <w:b/>
          <w:sz w:val="26"/>
          <w:szCs w:val="26"/>
        </w:rPr>
      </w:pPr>
      <w:proofErr w:type="spellStart"/>
      <w:r w:rsidRPr="00356CD2">
        <w:rPr>
          <w:b/>
          <w:sz w:val="26"/>
          <w:szCs w:val="26"/>
        </w:rPr>
        <w:t>Nanasi</w:t>
      </w:r>
      <w:proofErr w:type="spellEnd"/>
      <w:r w:rsidRPr="00356CD2">
        <w:rPr>
          <w:b/>
          <w:sz w:val="26"/>
          <w:szCs w:val="26"/>
        </w:rPr>
        <w:t>, Assistant Professor and Director, Judge Elmo B. Hunter Legal Center for Victims of Crimes Against Women, SMU Dedman School of Law, 2017</w:t>
      </w:r>
    </w:p>
    <w:p w14:paraId="24D0D6E3" w14:textId="77777777" w:rsidR="006765DC" w:rsidRPr="001D2E1F" w:rsidRDefault="006765DC" w:rsidP="006765DC">
      <w:r>
        <w:t>(Natalie, “</w:t>
      </w:r>
      <w:r w:rsidRPr="00C92464">
        <w:t>Domestic Violence Asylum and the Perpetuation of the Victimization Narrative</w:t>
      </w:r>
      <w:r>
        <w:t>”, O</w:t>
      </w:r>
      <w:r w:rsidRPr="00C92464">
        <w:t>hio State Law Journal, vol. 78, no. 3 (2017), 733-771.</w:t>
      </w:r>
      <w:r>
        <w:t xml:space="preserve">, </w:t>
      </w:r>
      <w:hyperlink r:id="rId193" w:history="1">
        <w:r w:rsidRPr="00CB13C9">
          <w:rPr>
            <w:rStyle w:val="Hyperlink"/>
          </w:rPr>
          <w:t>https://kb.osu.edu/dspace/bitstream/handle/1811/81536/OSLJ_V78N3_0733.pdf</w:t>
        </w:r>
      </w:hyperlink>
      <w:r>
        <w:t>, accessed 6/29/18, GDI-JG)</w:t>
      </w:r>
    </w:p>
    <w:p w14:paraId="7AD08479" w14:textId="77777777" w:rsidR="006765DC" w:rsidRDefault="006765DC" w:rsidP="006765DC">
      <w:proofErr w:type="gramStart"/>
      <w:r w:rsidRPr="00930FF4">
        <w:rPr>
          <w:rStyle w:val="StyleUnderline"/>
        </w:rPr>
        <w:t>In</w:t>
      </w:r>
      <w:r w:rsidRPr="00AA72F8">
        <w:t xml:space="preserve"> the area of</w:t>
      </w:r>
      <w:proofErr w:type="gramEnd"/>
      <w:r w:rsidRPr="00AA72F8">
        <w:t xml:space="preserve"> </w:t>
      </w:r>
      <w:r w:rsidRPr="00930FF4">
        <w:rPr>
          <w:rStyle w:val="StyleUnderline"/>
        </w:rPr>
        <w:t>domestic violence, where power and control are widely understood to be the primary tools of abuse</w:t>
      </w:r>
      <w:r w:rsidRPr="00AA72F8">
        <w:t xml:space="preserve">,145 </w:t>
      </w:r>
      <w:r w:rsidRPr="00930FF4">
        <w:rPr>
          <w:rStyle w:val="StyleUnderline"/>
        </w:rPr>
        <w:t xml:space="preserve">the fact </w:t>
      </w:r>
      <w:r w:rsidRPr="00930FF4">
        <w:t>that</w:t>
      </w:r>
      <w:r w:rsidRPr="00930FF4">
        <w:rPr>
          <w:rStyle w:val="StyleUnderline"/>
        </w:rPr>
        <w:t xml:space="preserve"> a woman cannot</w:t>
      </w:r>
      <w:r w:rsidRPr="00AA72F8">
        <w:t xml:space="preserve"> push back against the stock story by telling a </w:t>
      </w:r>
      <w:proofErr w:type="spellStart"/>
      <w:r w:rsidRPr="00AA72F8">
        <w:t>counterstory</w:t>
      </w:r>
      <w:proofErr w:type="spellEnd"/>
      <w:r w:rsidRPr="00AA72F8">
        <w:t xml:space="preserve"> that allows her to </w:t>
      </w:r>
      <w:r w:rsidRPr="00930FF4">
        <w:rPr>
          <w:rStyle w:val="StyleUnderline"/>
        </w:rPr>
        <w:t>assume</w:t>
      </w:r>
      <w:r w:rsidRPr="00AA72F8">
        <w:t xml:space="preserve"> and proclaim </w:t>
      </w:r>
      <w:r w:rsidRPr="00930FF4">
        <w:rPr>
          <w:rStyle w:val="StyleUnderline"/>
        </w:rPr>
        <w:t>her identity as a powerful agent is particularly lamentable</w:t>
      </w:r>
      <w:r w:rsidRPr="00AA72F8">
        <w:t xml:space="preserve">. As experts have noted, </w:t>
      </w:r>
      <w:r w:rsidRPr="00930FF4">
        <w:rPr>
          <w:rStyle w:val="StyleUnderline"/>
        </w:rPr>
        <w:t>a battered woman is further disempowered when, “rather than having faith in the validity of her story, she is counseled to retell the incident to make it more suitable for the [legal system].”</w:t>
      </w:r>
      <w:r>
        <w:t>146 Thus, “[</w:t>
      </w:r>
      <w:r w:rsidRPr="00930FF4">
        <w:rPr>
          <w:rStyle w:val="StyleUnderline"/>
        </w:rPr>
        <w:t>n]</w:t>
      </w:r>
      <w:proofErr w:type="spellStart"/>
      <w:r w:rsidRPr="00930FF4">
        <w:rPr>
          <w:rStyle w:val="StyleUnderline"/>
        </w:rPr>
        <w:t>arratives</w:t>
      </w:r>
      <w:proofErr w:type="spellEnd"/>
      <w:r w:rsidRPr="00930FF4">
        <w:rPr>
          <w:rStyle w:val="StyleUnderline"/>
        </w:rPr>
        <w:t xml:space="preserve"> that enable a woman to see that she is not responsible for the violence against her, and that she is actively struggling against that violence, can be an essential tool in helping her hold on to her sense of self</w:t>
      </w:r>
      <w:r>
        <w:t>.”147 This is why feminist scholars focus on women’s agency, in the hope that doing so can “provide a more realistic, dignified account of women’s resistance to male domination, without minimizing the harm done by oppression.”148</w:t>
      </w:r>
    </w:p>
    <w:p w14:paraId="3B68E4AA" w14:textId="786FAEFE" w:rsidR="007B5F47" w:rsidRPr="003D5F48" w:rsidRDefault="006765DC" w:rsidP="006765DC">
      <w:pPr>
        <w:rPr>
          <w:b/>
          <w:iCs/>
          <w:u w:val="single"/>
        </w:rPr>
      </w:pPr>
      <w:r w:rsidRPr="00930FF4">
        <w:rPr>
          <w:rStyle w:val="StyleUnderline"/>
        </w:rPr>
        <w:t xml:space="preserve">It is precisely this type of counternarrative that is foreclosed by the “unable to leave” and “viewed as property” </w:t>
      </w:r>
      <w:proofErr w:type="gramStart"/>
      <w:r w:rsidRPr="00930FF4">
        <w:rPr>
          <w:rStyle w:val="StyleUnderline"/>
        </w:rPr>
        <w:t>particular social</w:t>
      </w:r>
      <w:proofErr w:type="gramEnd"/>
      <w:r w:rsidRPr="00930FF4">
        <w:rPr>
          <w:rStyle w:val="StyleUnderline"/>
        </w:rPr>
        <w:t xml:space="preserve"> groups</w:t>
      </w:r>
      <w:r>
        <w:t>—</w:t>
      </w:r>
      <w:r w:rsidRPr="00930FF4">
        <w:rPr>
          <w:rStyle w:val="Emphasis"/>
        </w:rPr>
        <w:t>a grave harm to immigrant survivors.</w:t>
      </w:r>
      <w:r>
        <w:t xml:space="preserve"> </w:t>
      </w:r>
      <w:proofErr w:type="gramStart"/>
      <w:r>
        <w:t>In order to</w:t>
      </w:r>
      <w:proofErr w:type="gramEnd"/>
      <w:r>
        <w:t xml:space="preserve"> receive what may be life-saving asylum status, </w:t>
      </w:r>
      <w:r w:rsidRPr="00930FF4">
        <w:rPr>
          <w:rStyle w:val="StyleUnderline"/>
        </w:rPr>
        <w:t>women must sacrifice their sense of strength and power, and perhaps even their identities</w:t>
      </w:r>
      <w:r>
        <w:t xml:space="preserve">. </w:t>
      </w:r>
      <w:r w:rsidRPr="00930FF4">
        <w:rPr>
          <w:rStyle w:val="StyleUnderline"/>
        </w:rPr>
        <w:t>This requirement speaks volumes about our legal system and its view and treatment of women</w:t>
      </w:r>
      <w:r>
        <w:t>. Moreover</w:t>
      </w:r>
      <w:r w:rsidRPr="007A1EC1">
        <w:rPr>
          <w:rStyle w:val="StyleUnderline"/>
        </w:rPr>
        <w:t>, it sends a chilling message to survivors of domestic violence who are newcomers to the United States as well as to the rest of the world</w:t>
      </w:r>
      <w:r>
        <w:t xml:space="preserve">, one that will be addressed in Part IV.D below, </w:t>
      </w:r>
      <w:r w:rsidRPr="001D2E1F">
        <w:rPr>
          <w:rStyle w:val="StyleUnderline"/>
        </w:rPr>
        <w:t xml:space="preserve">that </w:t>
      </w:r>
      <w:r w:rsidRPr="001D2E1F">
        <w:rPr>
          <w:rStyle w:val="StyleUnderline"/>
        </w:rPr>
        <w:lastRenderedPageBreak/>
        <w:t>only certain types of women—</w:t>
      </w:r>
      <w:r w:rsidRPr="001D2E1F">
        <w:rPr>
          <w:rStyle w:val="Emphasis"/>
        </w:rPr>
        <w:t>those that are meek, docile, and powerless—are welcome in this country</w:t>
      </w:r>
      <w:r w:rsidR="007B5F47">
        <w:rPr>
          <w:rStyle w:val="Emphasis"/>
        </w:rPr>
        <w:t>.</w:t>
      </w:r>
    </w:p>
    <w:sectPr w:rsidR="007B5F47" w:rsidRPr="003D5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65314712"/>
    <w:docVar w:name="VerbatimVersion" w:val="5.1"/>
  </w:docVars>
  <w:rsids>
    <w:rsidRoot w:val="005C7767"/>
    <w:rsid w:val="000139A3"/>
    <w:rsid w:val="00060CA3"/>
    <w:rsid w:val="0008509C"/>
    <w:rsid w:val="00090AE6"/>
    <w:rsid w:val="00100833"/>
    <w:rsid w:val="00104529"/>
    <w:rsid w:val="00105942"/>
    <w:rsid w:val="00105FC6"/>
    <w:rsid w:val="00107396"/>
    <w:rsid w:val="00112537"/>
    <w:rsid w:val="00131BB5"/>
    <w:rsid w:val="00144A4C"/>
    <w:rsid w:val="00170BAA"/>
    <w:rsid w:val="00176AB0"/>
    <w:rsid w:val="00177B7D"/>
    <w:rsid w:val="0018322D"/>
    <w:rsid w:val="00196839"/>
    <w:rsid w:val="001B4F2C"/>
    <w:rsid w:val="001B5776"/>
    <w:rsid w:val="001C65E0"/>
    <w:rsid w:val="001E527A"/>
    <w:rsid w:val="001F78CE"/>
    <w:rsid w:val="00201439"/>
    <w:rsid w:val="00216F25"/>
    <w:rsid w:val="00251D8D"/>
    <w:rsid w:val="00251FC7"/>
    <w:rsid w:val="00272EA3"/>
    <w:rsid w:val="002855A7"/>
    <w:rsid w:val="002B146A"/>
    <w:rsid w:val="002B4948"/>
    <w:rsid w:val="002B5E17"/>
    <w:rsid w:val="002D1035"/>
    <w:rsid w:val="00315690"/>
    <w:rsid w:val="00316B75"/>
    <w:rsid w:val="00323109"/>
    <w:rsid w:val="00325646"/>
    <w:rsid w:val="003460F2"/>
    <w:rsid w:val="00356CD2"/>
    <w:rsid w:val="00363BDF"/>
    <w:rsid w:val="003677A3"/>
    <w:rsid w:val="00376582"/>
    <w:rsid w:val="0038158C"/>
    <w:rsid w:val="003902BA"/>
    <w:rsid w:val="003A09E2"/>
    <w:rsid w:val="003C601F"/>
    <w:rsid w:val="003F0E9B"/>
    <w:rsid w:val="0040298F"/>
    <w:rsid w:val="00407037"/>
    <w:rsid w:val="00422526"/>
    <w:rsid w:val="0043453A"/>
    <w:rsid w:val="00455BE5"/>
    <w:rsid w:val="00456F56"/>
    <w:rsid w:val="004605D6"/>
    <w:rsid w:val="004662A3"/>
    <w:rsid w:val="0049376D"/>
    <w:rsid w:val="004A4106"/>
    <w:rsid w:val="004B71B2"/>
    <w:rsid w:val="004C60E8"/>
    <w:rsid w:val="004E3579"/>
    <w:rsid w:val="004E3CB6"/>
    <w:rsid w:val="004E64A9"/>
    <w:rsid w:val="004E728B"/>
    <w:rsid w:val="004F39E0"/>
    <w:rsid w:val="00517F42"/>
    <w:rsid w:val="00537BD5"/>
    <w:rsid w:val="005548BF"/>
    <w:rsid w:val="0057268A"/>
    <w:rsid w:val="00581D50"/>
    <w:rsid w:val="00585D60"/>
    <w:rsid w:val="00592AEF"/>
    <w:rsid w:val="005B283F"/>
    <w:rsid w:val="005C7767"/>
    <w:rsid w:val="005D2912"/>
    <w:rsid w:val="005E6140"/>
    <w:rsid w:val="006065BD"/>
    <w:rsid w:val="006116CF"/>
    <w:rsid w:val="00645FA9"/>
    <w:rsid w:val="00647866"/>
    <w:rsid w:val="00665003"/>
    <w:rsid w:val="006765DC"/>
    <w:rsid w:val="00680E9F"/>
    <w:rsid w:val="006A2AD0"/>
    <w:rsid w:val="006C2375"/>
    <w:rsid w:val="006C57C4"/>
    <w:rsid w:val="006D07A8"/>
    <w:rsid w:val="006D2A3E"/>
    <w:rsid w:val="006D4ECC"/>
    <w:rsid w:val="0070123B"/>
    <w:rsid w:val="00722258"/>
    <w:rsid w:val="007243E5"/>
    <w:rsid w:val="0073590F"/>
    <w:rsid w:val="007664E9"/>
    <w:rsid w:val="00766EA0"/>
    <w:rsid w:val="007A2226"/>
    <w:rsid w:val="007B5F47"/>
    <w:rsid w:val="007C4B35"/>
    <w:rsid w:val="007F5B66"/>
    <w:rsid w:val="007F7E57"/>
    <w:rsid w:val="00823A1C"/>
    <w:rsid w:val="00844A6D"/>
    <w:rsid w:val="00845B9D"/>
    <w:rsid w:val="00860984"/>
    <w:rsid w:val="00887D98"/>
    <w:rsid w:val="008A2904"/>
    <w:rsid w:val="008B3ECB"/>
    <w:rsid w:val="008B4E85"/>
    <w:rsid w:val="008C1B2E"/>
    <w:rsid w:val="008D3A96"/>
    <w:rsid w:val="008E3050"/>
    <w:rsid w:val="008E7BD4"/>
    <w:rsid w:val="0091627E"/>
    <w:rsid w:val="0092129C"/>
    <w:rsid w:val="009422C7"/>
    <w:rsid w:val="0097032B"/>
    <w:rsid w:val="00981407"/>
    <w:rsid w:val="00982EF3"/>
    <w:rsid w:val="009B330C"/>
    <w:rsid w:val="009D2EAD"/>
    <w:rsid w:val="009D54B2"/>
    <w:rsid w:val="009E1922"/>
    <w:rsid w:val="009E1A37"/>
    <w:rsid w:val="009E6E5B"/>
    <w:rsid w:val="009F7ED2"/>
    <w:rsid w:val="00A01DE8"/>
    <w:rsid w:val="00A22E00"/>
    <w:rsid w:val="00A93661"/>
    <w:rsid w:val="00A95652"/>
    <w:rsid w:val="00AA3BED"/>
    <w:rsid w:val="00AB190F"/>
    <w:rsid w:val="00AC0766"/>
    <w:rsid w:val="00AC0AB8"/>
    <w:rsid w:val="00AF38B8"/>
    <w:rsid w:val="00AF523B"/>
    <w:rsid w:val="00B12A75"/>
    <w:rsid w:val="00B2747B"/>
    <w:rsid w:val="00B33C6D"/>
    <w:rsid w:val="00B4508F"/>
    <w:rsid w:val="00B55AD5"/>
    <w:rsid w:val="00B65D4E"/>
    <w:rsid w:val="00B8057C"/>
    <w:rsid w:val="00BD6238"/>
    <w:rsid w:val="00BF593B"/>
    <w:rsid w:val="00BF773A"/>
    <w:rsid w:val="00BF7E81"/>
    <w:rsid w:val="00C06B42"/>
    <w:rsid w:val="00C07627"/>
    <w:rsid w:val="00C13773"/>
    <w:rsid w:val="00C17CC8"/>
    <w:rsid w:val="00C55EB2"/>
    <w:rsid w:val="00C63BCF"/>
    <w:rsid w:val="00C67123"/>
    <w:rsid w:val="00C75E5D"/>
    <w:rsid w:val="00C83417"/>
    <w:rsid w:val="00C87987"/>
    <w:rsid w:val="00C9604F"/>
    <w:rsid w:val="00CA19AA"/>
    <w:rsid w:val="00CA2B5C"/>
    <w:rsid w:val="00CB33B9"/>
    <w:rsid w:val="00CC5298"/>
    <w:rsid w:val="00CD736E"/>
    <w:rsid w:val="00CD798D"/>
    <w:rsid w:val="00CE161E"/>
    <w:rsid w:val="00CE3D1C"/>
    <w:rsid w:val="00CF35EA"/>
    <w:rsid w:val="00CF59A8"/>
    <w:rsid w:val="00CF64BB"/>
    <w:rsid w:val="00D01A0A"/>
    <w:rsid w:val="00D25718"/>
    <w:rsid w:val="00D27D54"/>
    <w:rsid w:val="00D325A9"/>
    <w:rsid w:val="00D32896"/>
    <w:rsid w:val="00D36A8A"/>
    <w:rsid w:val="00D402FC"/>
    <w:rsid w:val="00D448C5"/>
    <w:rsid w:val="00D51A91"/>
    <w:rsid w:val="00D607B9"/>
    <w:rsid w:val="00D61409"/>
    <w:rsid w:val="00D636ED"/>
    <w:rsid w:val="00D65033"/>
    <w:rsid w:val="00D6691E"/>
    <w:rsid w:val="00D71170"/>
    <w:rsid w:val="00DA1C92"/>
    <w:rsid w:val="00DA25D4"/>
    <w:rsid w:val="00DA6538"/>
    <w:rsid w:val="00DC18CD"/>
    <w:rsid w:val="00DC62B7"/>
    <w:rsid w:val="00DE015F"/>
    <w:rsid w:val="00DF23E4"/>
    <w:rsid w:val="00E062AA"/>
    <w:rsid w:val="00E074AF"/>
    <w:rsid w:val="00E112BF"/>
    <w:rsid w:val="00E122B9"/>
    <w:rsid w:val="00E15E75"/>
    <w:rsid w:val="00E30D2F"/>
    <w:rsid w:val="00E5262C"/>
    <w:rsid w:val="00E56088"/>
    <w:rsid w:val="00E565DE"/>
    <w:rsid w:val="00E60B3C"/>
    <w:rsid w:val="00EC7DC4"/>
    <w:rsid w:val="00ED30CF"/>
    <w:rsid w:val="00EE07C6"/>
    <w:rsid w:val="00EE5585"/>
    <w:rsid w:val="00F176EF"/>
    <w:rsid w:val="00F45E10"/>
    <w:rsid w:val="00F6364A"/>
    <w:rsid w:val="00F67315"/>
    <w:rsid w:val="00F9113A"/>
    <w:rsid w:val="00FD1810"/>
    <w:rsid w:val="00FD7295"/>
    <w:rsid w:val="00FE065B"/>
    <w:rsid w:val="00FE2546"/>
    <w:rsid w:val="00FF154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44F1"/>
  <w15:chartTrackingRefBased/>
  <w15:docId w15:val="{5E6D64FD-1EA6-453E-86C3-9A86B49F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6C57C4"/>
    <w:rPr>
      <w:rFonts w:ascii="Calibri" w:hAnsi="Calibri"/>
    </w:rPr>
  </w:style>
  <w:style w:type="paragraph" w:styleId="Heading1">
    <w:name w:val="heading 1"/>
    <w:aliases w:val="Pocket"/>
    <w:basedOn w:val="Normal"/>
    <w:next w:val="Normal"/>
    <w:link w:val="Heading1Char"/>
    <w:qFormat/>
    <w:rsid w:val="006C57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57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57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6C57C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C57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57C4"/>
  </w:style>
  <w:style w:type="character" w:customStyle="1" w:styleId="Heading1Char">
    <w:name w:val="Heading 1 Char"/>
    <w:aliases w:val="Pocket Char"/>
    <w:basedOn w:val="DefaultParagraphFont"/>
    <w:link w:val="Heading1"/>
    <w:rsid w:val="006C57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57C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57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C57C4"/>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6C57C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6C57C4"/>
    <w:rPr>
      <w:b/>
      <w:bCs/>
      <w:sz w:val="26"/>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ld,Bol,Style"/>
    <w:basedOn w:val="DefaultParagraphFont"/>
    <w:uiPriority w:val="6"/>
    <w:qFormat/>
    <w:rsid w:val="006C57C4"/>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6C57C4"/>
    <w:rPr>
      <w:color w:val="auto"/>
      <w:u w:val="none"/>
    </w:rPr>
  </w:style>
  <w:style w:type="character" w:styleId="FollowedHyperlink">
    <w:name w:val="FollowedHyperlink"/>
    <w:basedOn w:val="DefaultParagraphFont"/>
    <w:uiPriority w:val="99"/>
    <w:semiHidden/>
    <w:unhideWhenUsed/>
    <w:rsid w:val="006C57C4"/>
    <w:rPr>
      <w:color w:val="auto"/>
      <w:u w:val="none"/>
    </w:rPr>
  </w:style>
  <w:style w:type="paragraph" w:customStyle="1" w:styleId="css-1i0edl6">
    <w:name w:val="css-1i0edl6"/>
    <w:basedOn w:val="Normal"/>
    <w:rsid w:val="00517F42"/>
    <w:pPr>
      <w:spacing w:before="100" w:beforeAutospacing="1" w:after="100" w:afterAutospacing="1" w:line="240" w:lineRule="auto"/>
    </w:pPr>
    <w:rPr>
      <w:rFonts w:ascii="Times New Roman" w:hAnsi="Times New Roman" w:cs="Times New Roman"/>
      <w:sz w:val="20"/>
      <w:szCs w:val="20"/>
    </w:rPr>
  </w:style>
  <w:style w:type="paragraph" w:styleId="DocumentMap">
    <w:name w:val="Document Map"/>
    <w:basedOn w:val="Normal"/>
    <w:link w:val="DocumentMapChar"/>
    <w:uiPriority w:val="99"/>
    <w:semiHidden/>
    <w:unhideWhenUsed/>
    <w:rsid w:val="00105FC6"/>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05FC6"/>
    <w:rPr>
      <w:rFonts w:ascii="Times New Roman" w:hAnsi="Times New Roman" w:cs="Times New Roman"/>
      <w:sz w:val="24"/>
      <w:szCs w:val="24"/>
    </w:rPr>
  </w:style>
  <w:style w:type="character" w:customStyle="1" w:styleId="apple-converted-space">
    <w:name w:val="apple-converted-space"/>
    <w:basedOn w:val="DefaultParagraphFont"/>
    <w:rsid w:val="003677A3"/>
  </w:style>
  <w:style w:type="paragraph" w:styleId="NormalWeb">
    <w:name w:val="Normal (Web)"/>
    <w:basedOn w:val="Normal"/>
    <w:uiPriority w:val="99"/>
    <w:unhideWhenUsed/>
    <w:rsid w:val="003677A3"/>
    <w:pPr>
      <w:spacing w:before="100" w:beforeAutospacing="1" w:after="100" w:afterAutospacing="1" w:line="240" w:lineRule="auto"/>
    </w:pPr>
    <w:rPr>
      <w:rFonts w:ascii="Times New Roman" w:hAnsi="Times New Roman" w:cs="Times New Roman"/>
      <w:sz w:val="20"/>
      <w:szCs w:val="20"/>
    </w:rPr>
  </w:style>
  <w:style w:type="character" w:customStyle="1" w:styleId="UnresolvedMention1">
    <w:name w:val="Unresolved Mention1"/>
    <w:basedOn w:val="DefaultParagraphFont"/>
    <w:uiPriority w:val="99"/>
    <w:rsid w:val="007C4B35"/>
    <w:rPr>
      <w:color w:val="605E5C"/>
      <w:shd w:val="clear" w:color="auto" w:fill="E1DFDD"/>
    </w:rPr>
  </w:style>
  <w:style w:type="paragraph" w:customStyle="1" w:styleId="textbold">
    <w:name w:val="text bold"/>
    <w:basedOn w:val="Normal"/>
    <w:link w:val="Emphasis"/>
    <w:uiPriority w:val="7"/>
    <w:qFormat/>
    <w:rsid w:val="006C57C4"/>
    <w:pP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late.com/news-and-politics/2018/06/jeff-sessions-ruling-in-matter-of-a-b-is-a-violation-of-international-law.html" TargetMode="External"/><Relationship Id="rId21" Type="http://schemas.openxmlformats.org/officeDocument/2006/relationships/hyperlink" Target="https://www.reuters.com/article/us-usa-immigration-asylum-violence/denying-u-s-asylum-to-domestic-violence-victim-has-global-impact-experts-idUSKBN1J90MD" TargetMode="External"/><Relationship Id="rId42" Type="http://schemas.openxmlformats.org/officeDocument/2006/relationships/hyperlink" Target="https://www.politico.com/story/2018/06/11/jeff-sessions-aslyum-standards-domestic-violence-614158" TargetMode="External"/><Relationship Id="rId47" Type="http://schemas.openxmlformats.org/officeDocument/2006/relationships/hyperlink" Target="http://nymag.com/daily/intelligencer/2018/06/we-owe-central-american-migrants-much-more-than-this.html" TargetMode="External"/><Relationship Id="rId63" Type="http://schemas.openxmlformats.org/officeDocument/2006/relationships/hyperlink" Target="https://www.americanprogress.org/issues/immigration/reports/2018/06/01/451474/still-refugees-people-continue-flee-violence-latin-american-countries/" TargetMode="External"/><Relationship Id="rId68" Type="http://schemas.openxmlformats.org/officeDocument/2006/relationships/hyperlink" Target="https://www.nytimes.com/2014/08/30/us/victim-of-domestic-violence-in-guatemala-is-ruled-eligible-for-asylum-in-us.html" TargetMode="External"/><Relationship Id="rId84" Type="http://schemas.openxmlformats.org/officeDocument/2006/relationships/hyperlink" Target="https://heinonline.org/HOL/Page?handle=hein.journals/colhr25&amp;id=297&amp;collection=journals&amp;index" TargetMode="External"/><Relationship Id="rId89" Type="http://schemas.openxmlformats.org/officeDocument/2006/relationships/hyperlink" Target="https://jech.bmj.com/content/jech/58/7/536.full.pdf" TargetMode="External"/><Relationship Id="rId112" Type="http://schemas.openxmlformats.org/officeDocument/2006/relationships/hyperlink" Target="https://kb.osu.edu/dspace/bitstream/handle/1811/81536/OSLJ_V78N3_0733.pdf" TargetMode="External"/><Relationship Id="rId133" Type="http://schemas.openxmlformats.org/officeDocument/2006/relationships/hyperlink" Target="https://www.bbc.com/news/world-us-canada-44446923" TargetMode="External"/><Relationship Id="rId138" Type="http://schemas.openxmlformats.org/officeDocument/2006/relationships/hyperlink" Target="https://citizenpath.com/faq/immigrant-nonimmigrant-visa/" TargetMode="External"/><Relationship Id="rId154" Type="http://schemas.openxmlformats.org/officeDocument/2006/relationships/hyperlink" Target="https://www.americanprogress.org/issues/immigration/news/2015/11/18/125812/infographic-the-screening-process-for-entry-to-the-united-states-for-syrian-refugees/" TargetMode="External"/><Relationship Id="rId159" Type="http://schemas.openxmlformats.org/officeDocument/2006/relationships/hyperlink" Target="http://www.breitbart.com/big-government/2015/12/11/conservatives-should-think-bigger-on-immigration-ban/" TargetMode="External"/><Relationship Id="rId175" Type="http://schemas.openxmlformats.org/officeDocument/2006/relationships/hyperlink" Target="http://www.tsa.gov/stakeholders/secure-flight-program" TargetMode="External"/><Relationship Id="rId170" Type="http://schemas.openxmlformats.org/officeDocument/2006/relationships/hyperlink" Target="http://nsi.ncirc.gov/default.aspx" TargetMode="External"/><Relationship Id="rId191" Type="http://schemas.openxmlformats.org/officeDocument/2006/relationships/hyperlink" Target="https://kb.osu.edu/dspace/bitstream/handle/1811/81536/OSLJ_V78N3_0733.pdf" TargetMode="External"/><Relationship Id="rId16" Type="http://schemas.openxmlformats.org/officeDocument/2006/relationships/hyperlink" Target="https://www.humanrightsfirst.org/press-release/sessions-decision-blocks-domestic-violence-survivors-asylum" TargetMode="External"/><Relationship Id="rId107" Type="http://schemas.openxmlformats.org/officeDocument/2006/relationships/hyperlink" Target="https://kb.osu.edu/dspace/bitstream/handle/1811/81536/OSLJ_V78N3_0733.pdf" TargetMode="External"/><Relationship Id="rId11" Type="http://schemas.openxmlformats.org/officeDocument/2006/relationships/hyperlink" Target="https://heinonline.org/HOL/Pagecollection=journals&amp;handle=hein.journals/colhr25&amp;type=Text&amp;id=297" TargetMode="External"/><Relationship Id="rId32" Type="http://schemas.openxmlformats.org/officeDocument/2006/relationships/hyperlink" Target="https://www.washingtonpost.com/local/immigration/immigration-judges-say-proposed-quotas-from-justice-dept-threaten-independence/2017/10/12/3ed86992-aee1-11e7-be94-fabb0f1e9ffb_story.html?utm_term=.e34670e9693d" TargetMode="External"/><Relationship Id="rId37" Type="http://schemas.openxmlformats.org/officeDocument/2006/relationships/hyperlink" Target="http://www.independent.co.uk/news/world/number-of-countries-criminalising-sex-between-lesbian-and-bisexual-women-growing-human-rights-a7029301.html" TargetMode="External"/><Relationship Id="rId53" Type="http://schemas.openxmlformats.org/officeDocument/2006/relationships/hyperlink" Target="https://digital.law.washington.edu/dspace-law/bitstream/handle/1773.1/1779/93WLR0459.pdf?sequence=1&amp;isAllowed=y" TargetMode="External"/><Relationship Id="rId58" Type="http://schemas.openxmlformats.org/officeDocument/2006/relationships/hyperlink" Target="https://www.migrationpolicy.org/article/search-safety-growing-numbers-women-flee-central-america" TargetMode="External"/><Relationship Id="rId74" Type="http://schemas.openxmlformats.org/officeDocument/2006/relationships/hyperlink" Target="http://docshare04.docshare.tips/files/12436/124362010.pdf" TargetMode="External"/><Relationship Id="rId79" Type="http://schemas.openxmlformats.org/officeDocument/2006/relationships/hyperlink" Target="http://docshare04.docshare.tips/files/12436/124362010.pdf" TargetMode="External"/><Relationship Id="rId102" Type="http://schemas.openxmlformats.org/officeDocument/2006/relationships/hyperlink" Target="https://heinonline.org/HOL/Page?handle=hein.journals/colhr25&amp;id=297&amp;collection=journals&amp;index" TargetMode="External"/><Relationship Id="rId123" Type="http://schemas.openxmlformats.org/officeDocument/2006/relationships/hyperlink" Target="https://www.brookings.edu/blog/order-from-chaos/2018/04/10/how-can-international-law-regulate-autonomous-weapons/" TargetMode="External"/><Relationship Id="rId128" Type="http://schemas.openxmlformats.org/officeDocument/2006/relationships/hyperlink" Target="https://cfrd8-files.cfr.org/sites/default/files/pdf/2017/03/Waxman%20Testimony%202017%2003-02.pdf" TargetMode="External"/><Relationship Id="rId144" Type="http://schemas.openxmlformats.org/officeDocument/2006/relationships/hyperlink" Target="https://www.humanrightsfirst.org/press-release/federal-court-blocks-trump-administration-s-arbitrary-detention-asylum-seekers" TargetMode="External"/><Relationship Id="rId149" Type="http://schemas.openxmlformats.org/officeDocument/2006/relationships/hyperlink" Target="https://www.vox.com/world/2018/4/20/17253328/terrorism-trump-immigration-study-vetting" TargetMode="External"/><Relationship Id="rId5" Type="http://schemas.openxmlformats.org/officeDocument/2006/relationships/webSettings" Target="webSettings.xml"/><Relationship Id="rId90" Type="http://schemas.openxmlformats.org/officeDocument/2006/relationships/hyperlink" Target="https://jech.bmj.com/content/jech/58/7/536.full.pdf" TargetMode="External"/><Relationship Id="rId95" Type="http://schemas.openxmlformats.org/officeDocument/2006/relationships/hyperlink" Target="https://scholarship.law.nd.edu/cgi/viewcontent.cgi?article=1677&amp;context=jleg" TargetMode="External"/><Relationship Id="rId160" Type="http://schemas.openxmlformats.org/officeDocument/2006/relationships/hyperlink" Target="http://www.nationalreview.com/article/428411/larry-kudlow-seal-borders-stop-visas" TargetMode="External"/><Relationship Id="rId165" Type="http://schemas.openxmlformats.org/officeDocument/2006/relationships/hyperlink" Target="http://politicalscience.osu.edu/faculty/jmueller/SINCE.pdf" TargetMode="External"/><Relationship Id="rId181" Type="http://schemas.openxmlformats.org/officeDocument/2006/relationships/hyperlink" Target="https://www.usatoday.com/story/news/politics/2018/06/26/congress-divided-supreme-court-ruling-immigrant-travel-ban/734842002/" TargetMode="External"/><Relationship Id="rId186" Type="http://schemas.openxmlformats.org/officeDocument/2006/relationships/hyperlink" Target="https://www.tandfonline.com/doi/full/10.1080/00335630.2017.1331887?scroll=top&amp;needAccess=true" TargetMode="External"/><Relationship Id="rId22" Type="http://schemas.openxmlformats.org/officeDocument/2006/relationships/hyperlink" Target="https://www.brookings.edu/research/why-international-law-serves-u-s-national-interests/" TargetMode="External"/><Relationship Id="rId27" Type="http://schemas.openxmlformats.org/officeDocument/2006/relationships/hyperlink" Target="https://www.washingtonpost.com/local/public-safety/us-judge-appears-inclined-to-block-trump-administration-crackdown-on-asylum-seekers/2018/05/17/40446766-5947-11e8-b656-a5f8c2a9295d_story.html?utm_term=.2a8dcf57e3ad" TargetMode="External"/><Relationship Id="rId43" Type="http://schemas.openxmlformats.org/officeDocument/2006/relationships/hyperlink" Target="http://time.com/4691757/travel-ban-white-house-revised/" TargetMode="External"/><Relationship Id="rId48" Type="http://schemas.openxmlformats.org/officeDocument/2006/relationships/hyperlink" Target="https://www.migrationpolicy.org/article/search-safety-growing-numbers-women-flee-central-america" TargetMode="External"/><Relationship Id="rId64" Type="http://schemas.openxmlformats.org/officeDocument/2006/relationships/hyperlink" Target="https://theintercept.com/2018/06/15/domestic-violence-asylum-jeff-sessions/" TargetMode="External"/><Relationship Id="rId69" Type="http://schemas.openxmlformats.org/officeDocument/2006/relationships/hyperlink" Target="https://www.telesurtv.net/english/news/El-Salvador-Creates-Special-Court-to-Protect-Womens-Rights-20160223-0007.html" TargetMode="External"/><Relationship Id="rId113" Type="http://schemas.openxmlformats.org/officeDocument/2006/relationships/hyperlink" Target="https://www.reuters.com/article/us-usa-immigration-asylum-violence/denying-u-s-asylum-to-domestic-violence-victim-has-global-impact-experts-idUSKBN1J90MD" TargetMode="External"/><Relationship Id="rId118" Type="http://schemas.openxmlformats.org/officeDocument/2006/relationships/hyperlink" Target="https://muftah.org/with-new-asylum-policy-united-states-violates-international-law/" TargetMode="External"/><Relationship Id="rId134" Type="http://schemas.openxmlformats.org/officeDocument/2006/relationships/hyperlink" Target="https://www.americanimmigrationcouncil.org/news/american-immigration-councils-statement-attorney-generals-decision-restricting-access-asylum" TargetMode="External"/><Relationship Id="rId139" Type="http://schemas.openxmlformats.org/officeDocument/2006/relationships/hyperlink" Target="https://citizenpath.com/family-based-immigration-united-states/" TargetMode="External"/><Relationship Id="rId80" Type="http://schemas.openxmlformats.org/officeDocument/2006/relationships/hyperlink" Target="http://www.who.int/news-room/fact-sheets/detail/violence-against-women" TargetMode="External"/><Relationship Id="rId85" Type="http://schemas.openxmlformats.org/officeDocument/2006/relationships/hyperlink" Target="https://heinonline.org/HOL/Page?handle=hein.journals/colhr25&amp;id=297&amp;collection=journals&amp;index" TargetMode="External"/><Relationship Id="rId150" Type="http://schemas.openxmlformats.org/officeDocument/2006/relationships/hyperlink" Target="https://object.cato.org/sites/cato.org/files/pubs/pdf/pa-838.pdf" TargetMode="External"/><Relationship Id="rId155" Type="http://schemas.openxmlformats.org/officeDocument/2006/relationships/hyperlink" Target="https://www.dnainfo.com/new-york/20160919/chelsea/thieves-helped-crack-chelsea-bombing-case-sources-say" TargetMode="External"/><Relationship Id="rId171" Type="http://schemas.openxmlformats.org/officeDocument/2006/relationships/hyperlink" Target="http://www.fema.gov/grants" TargetMode="External"/><Relationship Id="rId176" Type="http://schemas.openxmlformats.org/officeDocument/2006/relationships/hyperlink" Target="http://www.cbp.gov/border-security/ports-entry/cargo-security/csi/csi-brief" TargetMode="External"/><Relationship Id="rId192" Type="http://schemas.openxmlformats.org/officeDocument/2006/relationships/hyperlink" Target="https://kb.osu.edu/dspace/bitstream/handle/1811/81536/OSLJ_V78N3_0733.pdf" TargetMode="External"/><Relationship Id="rId12" Type="http://schemas.openxmlformats.org/officeDocument/2006/relationships/hyperlink" Target="https://www.weforum.org/agenda/2014/09/domestic-violence-cost-war-development-goals/" TargetMode="External"/><Relationship Id="rId17" Type="http://schemas.openxmlformats.org/officeDocument/2006/relationships/hyperlink" Target="https://www.americanprogress.org/issues/immigration/reports/2018/06/01/451474/still-refugees-people-continue-flee-violence-latin-american-countries/" TargetMode="External"/><Relationship Id="rId33" Type="http://schemas.openxmlformats.org/officeDocument/2006/relationships/hyperlink" Target="https://www.independent.co.uk/author/siobhan-fenton" TargetMode="External"/><Relationship Id="rId38" Type="http://schemas.openxmlformats.org/officeDocument/2006/relationships/hyperlink" Target="https://www.humanrightsfirst.org/press-release/sessions-decision-blocks-domestic-violence-survivors-asylum" TargetMode="External"/><Relationship Id="rId59" Type="http://schemas.openxmlformats.org/officeDocument/2006/relationships/hyperlink" Target="https://www.migrationpolicy.org/article/gender-based-violence-against-women-both-cause-migration-and-risk-along-journey" TargetMode="External"/><Relationship Id="rId103" Type="http://schemas.openxmlformats.org/officeDocument/2006/relationships/hyperlink" Target="https://kb.osu.edu/dspace/bitstream/handle/1811/81536/OSLJ_V78N3_0733.pdf" TargetMode="External"/><Relationship Id="rId108" Type="http://schemas.openxmlformats.org/officeDocument/2006/relationships/hyperlink" Target="https://kb.osu.edu/dspace/bitstream/handle/1811/81536/OSLJ_V78N3_0733.pdf" TargetMode="External"/><Relationship Id="rId124" Type="http://schemas.openxmlformats.org/officeDocument/2006/relationships/hyperlink" Target="https://www.brookings.edu/research/why-international-law-serves-u-s-national-interests/" TargetMode="External"/><Relationship Id="rId129" Type="http://schemas.openxmlformats.org/officeDocument/2006/relationships/hyperlink" Target="https://ips-dc.org/cyberwar-doesnt-have-a-code-of-conduct/" TargetMode="External"/><Relationship Id="rId54" Type="http://schemas.openxmlformats.org/officeDocument/2006/relationships/hyperlink" Target="https://www.migrationpolicy.org/article/search-safety-growing-numbers-women-flee-central-america" TargetMode="External"/><Relationship Id="rId70" Type="http://schemas.openxmlformats.org/officeDocument/2006/relationships/hyperlink" Target="https://www.themarshallproject.org/2018/04/17/should-america-give-refuge-to-abused-women" TargetMode="External"/><Relationship Id="rId75" Type="http://schemas.openxmlformats.org/officeDocument/2006/relationships/hyperlink" Target="http://docshare04.docshare.tips/files/12436/124362010.pdf" TargetMode="External"/><Relationship Id="rId91" Type="http://schemas.openxmlformats.org/officeDocument/2006/relationships/hyperlink" Target="https://scholarship.law.nd.edu/cgi/viewcontent.cgi?article=1677&amp;context=jleg" TargetMode="External"/><Relationship Id="rId96" Type="http://schemas.openxmlformats.org/officeDocument/2006/relationships/hyperlink" Target="https://scholarship.law.nd.edu/cgi/viewcontent.cgi?article=1677&amp;context=jleg" TargetMode="External"/><Relationship Id="rId140" Type="http://schemas.openxmlformats.org/officeDocument/2006/relationships/hyperlink" Target="https://thelawdictionary.org/article/ways-to-legally-immigrate-to-america/" TargetMode="External"/><Relationship Id="rId145" Type="http://schemas.openxmlformats.org/officeDocument/2006/relationships/hyperlink" Target="https://thinkprogress.org/immigration-court-backlog-hits-all-time-high-86ab3e0e0b24/" TargetMode="External"/><Relationship Id="rId161" Type="http://schemas.openxmlformats.org/officeDocument/2006/relationships/hyperlink" Target="https://www.cato.org/blog/syrian-refugees-precationary-principle" TargetMode="External"/><Relationship Id="rId166" Type="http://schemas.openxmlformats.org/officeDocument/2006/relationships/hyperlink" Target="https://object.cato.org/sites/cato.org/files/pubs/pdf/pa798_1_1.pdf" TargetMode="External"/><Relationship Id="rId182" Type="http://schemas.openxmlformats.org/officeDocument/2006/relationships/hyperlink" Target="https://www.americanprogress.org/issues/women/news/2004/10/18/1138/domestic-violence-a-global-health-priority/" TargetMode="External"/><Relationship Id="rId187" Type="http://schemas.openxmlformats.org/officeDocument/2006/relationships/hyperlink" Target="https://kb.osu.edu/dspace/bitstream/handle/1811/81536/OSLJ_V78N3_0733.pdf" TargetMode="External"/><Relationship Id="rId1" Type="http://schemas.openxmlformats.org/officeDocument/2006/relationships/customXml" Target="../customXml/item1.xml"/><Relationship Id="rId6" Type="http://schemas.openxmlformats.org/officeDocument/2006/relationships/hyperlink" Target="https://www.humanrightsfirst.org/press-release/sessions-decision-blocks-domestic-violence-survivors-asylum" TargetMode="External"/><Relationship Id="rId23" Type="http://schemas.openxmlformats.org/officeDocument/2006/relationships/hyperlink" Target="https://kb.osu.edu/dspace/bitstream/handle/1811/81536/OSLJ_V78N3_0733.pdf" TargetMode="External"/><Relationship Id="rId28" Type="http://schemas.openxmlformats.org/officeDocument/2006/relationships/hyperlink" Target="https://www.washingtonpost.com/world/national-security/sessions-calls-on-congress-to-tighten-rules-for-people-seeking-asylum/2017/10/12/9a1c6c3e-af56-11e7-a908-a3470754bbb9_story.html?utm_term=.19a6636517ce" TargetMode="External"/><Relationship Id="rId49" Type="http://schemas.openxmlformats.org/officeDocument/2006/relationships/hyperlink" Target="https://www.csis.org/analysis/trumps-border-policy-separation-anxiety" TargetMode="External"/><Relationship Id="rId114" Type="http://schemas.openxmlformats.org/officeDocument/2006/relationships/hyperlink" Target="https://www.currentaffairs.org/2018/04/why-does-international-law-even-matter" TargetMode="External"/><Relationship Id="rId119" Type="http://schemas.openxmlformats.org/officeDocument/2006/relationships/hyperlink" Target="https://slate.com/news-and-politics/2018/06/jeff-sessions-ruling-in-matter-of-a-b-is-a-violation-of-international-law.html" TargetMode="External"/><Relationship Id="rId44" Type="http://schemas.openxmlformats.org/officeDocument/2006/relationships/hyperlink" Target="https://kb.osu.edu/dspace/bitstream/handle/1811/81536/OSLJ_V78N3_0733.pdf" TargetMode="External"/><Relationship Id="rId60" Type="http://schemas.openxmlformats.org/officeDocument/2006/relationships/hyperlink" Target="https://www.globalcitizen.org/en/content/jeff-sessions-domestic-gang-violence-asylum/" TargetMode="External"/><Relationship Id="rId65" Type="http://schemas.openxmlformats.org/officeDocument/2006/relationships/hyperlink" Target="https://www.nbcnews.com/politics/politics-news/domestic-or-gang-violence-not-grounds-asylum-sessions-rules-n882116" TargetMode="External"/><Relationship Id="rId81" Type="http://schemas.openxmlformats.org/officeDocument/2006/relationships/hyperlink" Target="https://www.weforum.org/agenda/2014/09/domestic-violence-cost-war-development-goals/" TargetMode="External"/><Relationship Id="rId86" Type="http://schemas.openxmlformats.org/officeDocument/2006/relationships/hyperlink" Target="https://heinonline.org/HOL/Page?handle=hein.journals/colhr25&amp;id=297&amp;collection=journals&amp;index" TargetMode="External"/><Relationship Id="rId130" Type="http://schemas.openxmlformats.org/officeDocument/2006/relationships/hyperlink" Target="https://www.bostonglobe.com/opinion/2017/03/05/the-high-costs-abandoning-international-law/OXGzXIJP3th3Fc9EGNsXTN/story.html" TargetMode="External"/><Relationship Id="rId135" Type="http://schemas.openxmlformats.org/officeDocument/2006/relationships/hyperlink" Target="http://www.latimes.com/politics/la-na-pol-sessions-asylum-20180611-story.html" TargetMode="External"/><Relationship Id="rId151" Type="http://schemas.openxmlformats.org/officeDocument/2006/relationships/hyperlink" Target="https://www.vox.com/2015/12/17/10440854/san-bernardino-attacks-prevented" TargetMode="External"/><Relationship Id="rId156" Type="http://schemas.openxmlformats.org/officeDocument/2006/relationships/hyperlink" Target="http://www.cnn.com/2016/09/19/health/jason-falconer-minnesota-mall-stabbing-trnd/" TargetMode="External"/><Relationship Id="rId177" Type="http://schemas.openxmlformats.org/officeDocument/2006/relationships/hyperlink" Target="https://www.dhs.gov/chemical-facility-anti-terrorism-standards" TargetMode="External"/><Relationship Id="rId172" Type="http://schemas.openxmlformats.org/officeDocument/2006/relationships/hyperlink" Target="https://www.dhs.gov/general-aviation" TargetMode="External"/><Relationship Id="rId193" Type="http://schemas.openxmlformats.org/officeDocument/2006/relationships/hyperlink" Target="https://kb.osu.edu/dspace/bitstream/handle/1811/81536/OSLJ_V78N3_0733.pdf" TargetMode="External"/><Relationship Id="rId13" Type="http://schemas.openxmlformats.org/officeDocument/2006/relationships/hyperlink" Target="https://kb.osu.edu/dspace/bitstream/handle/1811/81536/OSLJ_V78N3_0733.pdf" TargetMode="External"/><Relationship Id="rId18" Type="http://schemas.openxmlformats.org/officeDocument/2006/relationships/hyperlink" Target="https://www.globalcitizen.org/en/content/jeff-sessions-domestic-gang-violence-asylum/" TargetMode="External"/><Relationship Id="rId39" Type="http://schemas.openxmlformats.org/officeDocument/2006/relationships/hyperlink" Target="https://www.cnn.com/2018/06/11/politics/jeff-sessions-asylum-decision/index.html" TargetMode="External"/><Relationship Id="rId109" Type="http://schemas.openxmlformats.org/officeDocument/2006/relationships/hyperlink" Target="https://kb.osu.edu/dspace/bitstream/handle/1811/81536/OSLJ_V78N3_0733.pdf" TargetMode="External"/><Relationship Id="rId34" Type="http://schemas.openxmlformats.org/officeDocument/2006/relationships/hyperlink" Target="https://www.independent.co.uk/news/world/gay-lesbian-bisexual-relationships-illegal-in-74-countries-a7033666.html" TargetMode="External"/><Relationship Id="rId50" Type="http://schemas.openxmlformats.org/officeDocument/2006/relationships/hyperlink" Target="https://www.americanprogress.org/issues/immigration/reports/2018/06/01/451474/still-refugees-people-continue-flee-violence-latin-american-countries/" TargetMode="External"/><Relationship Id="rId55" Type="http://schemas.openxmlformats.org/officeDocument/2006/relationships/hyperlink" Target="http://nymag.com/daily/intelligencer/2018/06/we-owe-central-american-migrants-much-more-than-this.html" TargetMode="External"/><Relationship Id="rId76" Type="http://schemas.openxmlformats.org/officeDocument/2006/relationships/hyperlink" Target="http://docshare04.docshare.tips/files/12436/124362010.pdf" TargetMode="External"/><Relationship Id="rId97" Type="http://schemas.openxmlformats.org/officeDocument/2006/relationships/hyperlink" Target="https://scholarship.law.nd.edu/cgi/viewcontent.cgi?article=1677&amp;context=jleg" TargetMode="External"/><Relationship Id="rId104" Type="http://schemas.openxmlformats.org/officeDocument/2006/relationships/hyperlink" Target="https://kb.osu.edu/dspace/bitstream/handle/1811/81536/OSLJ_V78N3_0733.pdf" TargetMode="External"/><Relationship Id="rId120" Type="http://schemas.openxmlformats.org/officeDocument/2006/relationships/hyperlink" Target="https://heinonline.org/HOL/Page?handle=hein.journals/colhr25&amp;id=297&amp;collection=journals&amp;index" TargetMode="External"/><Relationship Id="rId125" Type="http://schemas.openxmlformats.org/officeDocument/2006/relationships/hyperlink" Target="https://www.hrw.org/report/2017/05/01/death-chemicals/syrian-governments-widespread-and-systematic-use-chemical-weapons" TargetMode="External"/><Relationship Id="rId141" Type="http://schemas.openxmlformats.org/officeDocument/2006/relationships/hyperlink" Target="https://thelawdictionary.org/article/ways-to-legally-immigrate-to-america/" TargetMode="External"/><Relationship Id="rId146" Type="http://schemas.openxmlformats.org/officeDocument/2006/relationships/hyperlink" Target="http://trac.syr.edu/immigration/reports/516/" TargetMode="External"/><Relationship Id="rId167" Type="http://schemas.openxmlformats.org/officeDocument/2006/relationships/hyperlink" Target="http://www.cnn.com/2016/09/19/us/minnesota-mall-stabbing/" TargetMode="External"/><Relationship Id="rId188" Type="http://schemas.openxmlformats.org/officeDocument/2006/relationships/hyperlink" Target="https://kb.osu.edu/dspace/bitstream/handle/1811/81536/OSLJ_V78N3_0733.pdf" TargetMode="External"/><Relationship Id="rId7" Type="http://schemas.openxmlformats.org/officeDocument/2006/relationships/hyperlink" Target="https://www.globalcitizen.org/en/content/jeff-sessions-domestic-gang-violence-asylum/" TargetMode="External"/><Relationship Id="rId71" Type="http://schemas.openxmlformats.org/officeDocument/2006/relationships/hyperlink" Target="https://www.reuters.com/article/us-usa-immigration-asylum/thousands-of-us-asylum-claims-in-doubt-after-sessions-decision-idUSKBN1J82RZ" TargetMode="External"/><Relationship Id="rId92" Type="http://schemas.openxmlformats.org/officeDocument/2006/relationships/hyperlink" Target="https://scholarship.law.nd.edu/cgi/viewcontent.cgi?article=1677&amp;context=jleg" TargetMode="External"/><Relationship Id="rId162" Type="http://schemas.openxmlformats.org/officeDocument/2006/relationships/hyperlink" Target="https://object.cato.org/sites/cato.org/files/pubs/pdf/pa798_1_1.pdf" TargetMode="External"/><Relationship Id="rId183" Type="http://schemas.openxmlformats.org/officeDocument/2006/relationships/hyperlink" Target="https://scholarship.law.nd.edu/cgi/viewcontent.cgi?article=1677&amp;context=jleg" TargetMode="External"/><Relationship Id="rId2" Type="http://schemas.openxmlformats.org/officeDocument/2006/relationships/numbering" Target="numbering.xml"/><Relationship Id="rId29" Type="http://schemas.openxmlformats.org/officeDocument/2006/relationships/hyperlink" Target="https://www.washingtonpost.com/local/they-just-took-them-frantic-parents-separated-from-their-kids-fill-courts-on-the-border/2018/06/09/e3f5170c-6aa9-11e8-bea7-c8eb28bc52b1_story.html?utm_term=.762a63b9651b" TargetMode="External"/><Relationship Id="rId24" Type="http://schemas.openxmlformats.org/officeDocument/2006/relationships/hyperlink" Target="https://www.washingtonpost.com/people/maria-sacchetti/" TargetMode="External"/><Relationship Id="rId40" Type="http://schemas.openxmlformats.org/officeDocument/2006/relationships/hyperlink" Target="https://www.forbes.com/sites/stuartanderson/2018/06/13/the-sessions-asylum-decision-what-are-its-implications/2/" TargetMode="External"/><Relationship Id="rId45" Type="http://schemas.openxmlformats.org/officeDocument/2006/relationships/hyperlink" Target="https://kb.osu.edu/dspace/bitstream/handle/1811/81536/OSLJ_V78N3_0733.pdf" TargetMode="External"/><Relationship Id="rId66" Type="http://schemas.openxmlformats.org/officeDocument/2006/relationships/hyperlink" Target="https://www.themarshallproject.org/2018/04/17/should-america-give-refuge-to-abused-women" TargetMode="External"/><Relationship Id="rId87" Type="http://schemas.openxmlformats.org/officeDocument/2006/relationships/hyperlink" Target="https://www.weforum.org/agenda/2014/09/domestic-violence-cost-war-development-goals/" TargetMode="External"/><Relationship Id="rId110" Type="http://schemas.openxmlformats.org/officeDocument/2006/relationships/hyperlink" Target="https://kb.osu.edu/dspace/bitstream/handle/1811/81536/OSLJ_V78N3_0733.pdf" TargetMode="External"/><Relationship Id="rId115" Type="http://schemas.openxmlformats.org/officeDocument/2006/relationships/hyperlink" Target="http://www.womensmediacenter.com/women-under-siege/jeff-sessions-decision-to-deny-asylum-for-domestic-violence-victims-violates-international-law" TargetMode="External"/><Relationship Id="rId131" Type="http://schemas.openxmlformats.org/officeDocument/2006/relationships/hyperlink" Target="https://www.nytimes.com/2018/06/15/opinion/sunday/trump-china-america-first.html" TargetMode="External"/><Relationship Id="rId136" Type="http://schemas.openxmlformats.org/officeDocument/2006/relationships/hyperlink" Target="https://census.gov/content/dam/Census/library/working-papers/2001/demo/POP-twps0058.pdf" TargetMode="External"/><Relationship Id="rId157" Type="http://schemas.openxmlformats.org/officeDocument/2006/relationships/hyperlink" Target="http://www.nationalreview.com/corner/440159/jihad-th-heartland-atrocity-st-cloud-and-continuing-somali-immigration-madness" TargetMode="External"/><Relationship Id="rId178" Type="http://schemas.openxmlformats.org/officeDocument/2006/relationships/hyperlink" Target="https://www.dhs.gov/critical-infrastructure-vulnerability-assessments" TargetMode="External"/><Relationship Id="rId61" Type="http://schemas.openxmlformats.org/officeDocument/2006/relationships/hyperlink" Target="https://www.cfr.org/backgrounder/central-americas-violent-northern-triangle" TargetMode="External"/><Relationship Id="rId82" Type="http://schemas.openxmlformats.org/officeDocument/2006/relationships/hyperlink" Target="https://www.bostonglobe.com/opinion/2013/07/15/podiumppublichealth/QHsRVG97Qy9a3AN93fzqgM/story.html" TargetMode="External"/><Relationship Id="rId152" Type="http://schemas.openxmlformats.org/officeDocument/2006/relationships/hyperlink" Target="https://wonder.cdc.gov/" TargetMode="External"/><Relationship Id="rId173" Type="http://schemas.openxmlformats.org/officeDocument/2006/relationships/hyperlink" Target="https://www.dhs.gov/privacy-foia-reports" TargetMode="External"/><Relationship Id="rId194" Type="http://schemas.openxmlformats.org/officeDocument/2006/relationships/fontTable" Target="fontTable.xml"/><Relationship Id="rId19" Type="http://schemas.openxmlformats.org/officeDocument/2006/relationships/hyperlink" Target="http://docshare04.docshare.tips/files/12436/124362010.pdf" TargetMode="External"/><Relationship Id="rId14" Type="http://schemas.openxmlformats.org/officeDocument/2006/relationships/hyperlink" Target="https://scholarship.law.nd.edu/cgi/viewcontent.cgi?article=1677&amp;context=jleg" TargetMode="External"/><Relationship Id="rId30" Type="http://schemas.openxmlformats.org/officeDocument/2006/relationships/hyperlink" Target="https://www.washingtonpost.com/world/national-security/a-family-was-separated-at-the-border-and-this-distraught-father-took-his-own-life/2018/06/08/24e40b70-6b5d-11e8-9e38-24e693b38637_story.html?utm_term=.52c4a5d20c6d" TargetMode="External"/><Relationship Id="rId35" Type="http://schemas.openxmlformats.org/officeDocument/2006/relationships/hyperlink" Target="http://www.independent.co.uk/news/world/americas/supreme-court-rules-5-4-in-nationwide-right-to-gay-marriage-10348445.html" TargetMode="External"/><Relationship Id="rId56" Type="http://schemas.openxmlformats.org/officeDocument/2006/relationships/hyperlink" Target="https://www.crisisgroup.org/latin-america-caribbean/mass-deportations-only-fuel-cycle-violence-and-migration" TargetMode="External"/><Relationship Id="rId77" Type="http://schemas.openxmlformats.org/officeDocument/2006/relationships/hyperlink" Target="http://docshare04.docshare.tips/files/12436/124362010.pdf" TargetMode="External"/><Relationship Id="rId100" Type="http://schemas.openxmlformats.org/officeDocument/2006/relationships/hyperlink" Target="https://scholarship.law.nd.edu/cgi/viewcontent.cgi?article=1677&amp;context=jleg" TargetMode="External"/><Relationship Id="rId105" Type="http://schemas.openxmlformats.org/officeDocument/2006/relationships/hyperlink" Target="https://kb.osu.edu/dspace/bitstream/handle/1811/81536/OSLJ_V78N3_0733.pdf" TargetMode="External"/><Relationship Id="rId126" Type="http://schemas.openxmlformats.org/officeDocument/2006/relationships/hyperlink" Target="https://cfrd8-files.cfr.org/sites/default/files/pdf/2017/03/Waxman%20Testimony%202017%2003-02.pdf" TargetMode="External"/><Relationship Id="rId147" Type="http://schemas.openxmlformats.org/officeDocument/2006/relationships/hyperlink" Target="https://thinkprogress.org/jeff-sessions-administrative-closure-ice-detention-8956f12dbb42/" TargetMode="External"/><Relationship Id="rId168" Type="http://schemas.openxmlformats.org/officeDocument/2006/relationships/hyperlink" Target="https://www.dhs.gov/preventing-terrorism-and-enhancing-security" TargetMode="External"/><Relationship Id="rId8" Type="http://schemas.openxmlformats.org/officeDocument/2006/relationships/hyperlink" Target="https://heinonline.org/HOL/Page?handle=hein.journals/colhr25&amp;id=297&amp;collection=journals&amp;index" TargetMode="External"/><Relationship Id="rId51" Type="http://schemas.openxmlformats.org/officeDocument/2006/relationships/hyperlink" Target="https://www.cfr.org/backgrounder/central-americas-violent-northern-triangle" TargetMode="External"/><Relationship Id="rId72" Type="http://schemas.openxmlformats.org/officeDocument/2006/relationships/hyperlink" Target="https://www.reuters.com/article/us-latam-migrants-refugees-idUSKBN18K2FJ" TargetMode="External"/><Relationship Id="rId93" Type="http://schemas.openxmlformats.org/officeDocument/2006/relationships/hyperlink" Target="https://scholarship.law.nd.edu/cgi/viewcontent.cgi?article=1677&amp;context=jleg" TargetMode="External"/><Relationship Id="rId98" Type="http://schemas.openxmlformats.org/officeDocument/2006/relationships/hyperlink" Target="https://scholarship.law.nd.edu/cgi/viewcontent.cgi?article=1677&amp;context=jleg" TargetMode="External"/><Relationship Id="rId121" Type="http://schemas.openxmlformats.org/officeDocument/2006/relationships/hyperlink" Target="https://www.humanrightsfirst.org/press-release/doj-proposes-new-regulations-block-asylum-seekers-protection" TargetMode="External"/><Relationship Id="rId142" Type="http://schemas.openxmlformats.org/officeDocument/2006/relationships/hyperlink" Target="https://www.uscis.gov/greencard/asylees" TargetMode="External"/><Relationship Id="rId163" Type="http://schemas.openxmlformats.org/officeDocument/2006/relationships/hyperlink" Target="https://en.wikipedia.org/wiki/Boston_Marathon_bombing" TargetMode="External"/><Relationship Id="rId184" Type="http://schemas.openxmlformats.org/officeDocument/2006/relationships/hyperlink" Target="https://www.migrationpolicy.org/article/search-safety-growing-numbers-women-flee-central-america" TargetMode="External"/><Relationship Id="rId189" Type="http://schemas.openxmlformats.org/officeDocument/2006/relationships/hyperlink" Target="https://kb.osu.edu/dspace/bitstream/handle/1811/81536/OSLJ_V78N3_0733.pdf" TargetMode="External"/><Relationship Id="rId3" Type="http://schemas.openxmlformats.org/officeDocument/2006/relationships/styles" Target="styles.xml"/><Relationship Id="rId25" Type="http://schemas.openxmlformats.org/officeDocument/2006/relationships/hyperlink" Target="https://www.justice.gov/eoir/page/file/1070866/download" TargetMode="External"/><Relationship Id="rId46" Type="http://schemas.openxmlformats.org/officeDocument/2006/relationships/hyperlink" Target="http://nymag.com/daily/intelligencer/2018/06/we-owe-central-american-migrants-much-more-than-this.html" TargetMode="External"/><Relationship Id="rId67" Type="http://schemas.openxmlformats.org/officeDocument/2006/relationships/hyperlink" Target="https://www.uscis.gov/tools/glossary/asylee" TargetMode="External"/><Relationship Id="rId116" Type="http://schemas.openxmlformats.org/officeDocument/2006/relationships/hyperlink" Target="https://www.hrw.org/news/2018/06/13/us-rolls-back-protections-asylum-seekers-again" TargetMode="External"/><Relationship Id="rId137" Type="http://schemas.openxmlformats.org/officeDocument/2006/relationships/hyperlink" Target="https://www.diffen.com/difference/Immigrant_vs_Nonimmigrant" TargetMode="External"/><Relationship Id="rId158" Type="http://schemas.openxmlformats.org/officeDocument/2006/relationships/hyperlink" Target="https://www.youtube.com/watch?v=oF2ddl4NBS0" TargetMode="External"/><Relationship Id="rId20" Type="http://schemas.openxmlformats.org/officeDocument/2006/relationships/hyperlink" Target="https://heinonline.org/HOL/Page?handle=hein.journals/colhr25&amp;id=297&amp;collection=journals&amp;index" TargetMode="External"/><Relationship Id="rId41" Type="http://schemas.openxmlformats.org/officeDocument/2006/relationships/hyperlink" Target="http://time.com/5308857/jeff-sessions-asylum-law-women/" TargetMode="External"/><Relationship Id="rId62" Type="http://schemas.openxmlformats.org/officeDocument/2006/relationships/hyperlink" Target="https://www.cfr.org/backgrounder/central-americas-violent-northern-triangle" TargetMode="External"/><Relationship Id="rId83" Type="http://schemas.openxmlformats.org/officeDocument/2006/relationships/hyperlink" Target="https://heinonline.org/HOL/Page?handle=hein.journals/colhr25&amp;id=297&amp;collection=journals&amp;index" TargetMode="External"/><Relationship Id="rId88" Type="http://schemas.openxmlformats.org/officeDocument/2006/relationships/hyperlink" Target="https://heinonline.org/HOL/Pagecollection=journals&amp;handle=hein.journals/colhr25&amp;type=Text&amp;id=297" TargetMode="External"/><Relationship Id="rId111" Type="http://schemas.openxmlformats.org/officeDocument/2006/relationships/hyperlink" Target="https://kb.osu.edu/dspace/bitstream/handle/1811/81536/OSLJ_V78N3_0733.pdf" TargetMode="External"/><Relationship Id="rId132" Type="http://schemas.openxmlformats.org/officeDocument/2006/relationships/hyperlink" Target="https://www.uscis.gov/ilink/docView/SLB/HTML/SLB/0-0-0-1/0-0-0-29/0-0-0-769.html" TargetMode="External"/><Relationship Id="rId153" Type="http://schemas.openxmlformats.org/officeDocument/2006/relationships/hyperlink" Target="https://www.cato.org/blog/terrorism-risk-asylum-seekers-refugees-minnesota-new-york-new-jersey-terrorist-attacks" TargetMode="External"/><Relationship Id="rId174" Type="http://schemas.openxmlformats.org/officeDocument/2006/relationships/hyperlink" Target="http://www.ice.gov/visa-security-program/" TargetMode="External"/><Relationship Id="rId179" Type="http://schemas.openxmlformats.org/officeDocument/2006/relationships/hyperlink" Target="https://www.ohchr.org/EN/NewsEvents/Pages/DisplayNews.aspx?NewsID=20734" TargetMode="External"/><Relationship Id="rId195" Type="http://schemas.openxmlformats.org/officeDocument/2006/relationships/theme" Target="theme/theme1.xml"/><Relationship Id="rId190" Type="http://schemas.openxmlformats.org/officeDocument/2006/relationships/hyperlink" Target="https://kb.osu.edu/dspace/bitstream/handle/1811/81536/OSLJ_V78N3_0733.pdf" TargetMode="External"/><Relationship Id="rId15" Type="http://schemas.openxmlformats.org/officeDocument/2006/relationships/hyperlink" Target="https://jech.bmj.com/content/jech/58/7/536.full.pdf" TargetMode="External"/><Relationship Id="rId36" Type="http://schemas.openxmlformats.org/officeDocument/2006/relationships/hyperlink" Target="http://www.independent.co.uk/news/world/europe/ireland-gay-marriage-vote-rainbow-appears-over-dublin-as-the-emerald-isle-votes-yes-to-gay-marriage-10272834.html" TargetMode="External"/><Relationship Id="rId57" Type="http://schemas.openxmlformats.org/officeDocument/2006/relationships/hyperlink" Target="https://www.csis.org/analysis/trumps-border-policy-separation-anxiety" TargetMode="External"/><Relationship Id="rId106" Type="http://schemas.openxmlformats.org/officeDocument/2006/relationships/hyperlink" Target="https://kb.osu.edu/dspace/bitstream/handle/1811/81536/OSLJ_V78N3_0733.pdf" TargetMode="External"/><Relationship Id="rId127" Type="http://schemas.openxmlformats.org/officeDocument/2006/relationships/hyperlink" Target="https://www.cfr.org/blog/moving-beyond-cyberwar-debate" TargetMode="External"/><Relationship Id="rId10" Type="http://schemas.openxmlformats.org/officeDocument/2006/relationships/hyperlink" Target="https://heinonline.org/HOL/Page?handle=hein.journals/colhr25&amp;id=297&amp;collection=journals&amp;index" TargetMode="External"/><Relationship Id="rId31" Type="http://schemas.openxmlformats.org/officeDocument/2006/relationships/hyperlink" Target="https://www.washingtonpost.com/local/social-issues/advocates-sessions-decision-to-toss-rule-on-asylum-hearings-endangers-thousands/2018/03/07/24b63b24-2214-11e8-94da-ebf9d112159c_story.html?utm_term=.6c5549676041" TargetMode="External"/><Relationship Id="rId52" Type="http://schemas.openxmlformats.org/officeDocument/2006/relationships/hyperlink" Target="https://www.americanprogress.org/issues/immigration/reports/2018/06/01/451474/still-refugees-people-continue-flee-violence-latin-american-countries/" TargetMode="External"/><Relationship Id="rId73" Type="http://schemas.openxmlformats.org/officeDocument/2006/relationships/hyperlink" Target="https://www.americanprogress.org/issues/women/news/2004/10/18/1138/domestic-violence-a-global-health-priority/" TargetMode="External"/><Relationship Id="rId78" Type="http://schemas.openxmlformats.org/officeDocument/2006/relationships/hyperlink" Target="http://docshare04.docshare.tips/files/12436/124362010.pdf" TargetMode="External"/><Relationship Id="rId94" Type="http://schemas.openxmlformats.org/officeDocument/2006/relationships/hyperlink" Target="https://scholarship.law.nd.edu/cgi/viewcontent.cgi?article=1677&amp;context=jleg" TargetMode="External"/><Relationship Id="rId99" Type="http://schemas.openxmlformats.org/officeDocument/2006/relationships/hyperlink" Target="https://scholarship.law.nd.edu/cgi/viewcontent.cgi?article=1677&amp;context=jleg" TargetMode="External"/><Relationship Id="rId101" Type="http://schemas.openxmlformats.org/officeDocument/2006/relationships/hyperlink" Target="https://heinonline.org/HOL/Page?handle=hein.journals/colhr25&amp;id=297&amp;collection=journals&amp;index" TargetMode="External"/><Relationship Id="rId122" Type="http://schemas.openxmlformats.org/officeDocument/2006/relationships/hyperlink" Target="https://www.brookings.edu/research/why-international-law-serves-u-s-national-interests/" TargetMode="External"/><Relationship Id="rId143" Type="http://schemas.openxmlformats.org/officeDocument/2006/relationships/hyperlink" Target="https://www.migrationpolicy.org/article/search-safety-growing-numbers-women-flee-central-america" TargetMode="External"/><Relationship Id="rId148" Type="http://schemas.openxmlformats.org/officeDocument/2006/relationships/hyperlink" Target="https://www.rollcall.com/news/policy/trump-strategy-immigration-court-backlog-may-not-work" TargetMode="External"/><Relationship Id="rId164" Type="http://schemas.openxmlformats.org/officeDocument/2006/relationships/hyperlink" Target="https://en.wikipedia.org/wiki/Ramzi_Yousef" TargetMode="External"/><Relationship Id="rId169" Type="http://schemas.openxmlformats.org/officeDocument/2006/relationships/hyperlink" Target="https://www.dhs.gov/state-and-major-urban-area-fusion-centers" TargetMode="External"/><Relationship Id="rId185" Type="http://schemas.openxmlformats.org/officeDocument/2006/relationships/hyperlink" Target="http://clcjbooks.rutgers.edu/books/gendered-asylum-race-and-violence-in-u-s-law-and-politics/" TargetMode="External"/><Relationship Id="rId4" Type="http://schemas.openxmlformats.org/officeDocument/2006/relationships/settings" Target="settings.xml"/><Relationship Id="rId9" Type="http://schemas.openxmlformats.org/officeDocument/2006/relationships/hyperlink" Target="https://heinonline.org/HOL/Page?handle=hein.journals/colhr25&amp;id=297&amp;collection=journals&amp;index" TargetMode="External"/><Relationship Id="rId180" Type="http://schemas.openxmlformats.org/officeDocument/2006/relationships/hyperlink" Target="https://news.vice.com/en_us/article/mbkkzv/trumps-asylum-policy-could-be-a-death-sentence-for-domestic-violence-victims" TargetMode="External"/><Relationship Id="rId26" Type="http://schemas.openxmlformats.org/officeDocument/2006/relationships/hyperlink" Target="https://www.washingtonpost.com/world/national-security/syrian-asylum-seekers-face-long-waits-in-backlogged-us-system/2015/06/13/1c730384-1047-11e5-9726-49d6fa26a8c6_story.html?utm_term=.c62900c151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9D3EA-81DA-4467-A9C3-CA60C795E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264</Pages>
  <Words>107704</Words>
  <Characters>613914</Characters>
  <Application>Microsoft Office Word</Application>
  <DocSecurity>0</DocSecurity>
  <Lines>5115</Lines>
  <Paragraphs>1440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5</cp:revision>
  <dcterms:created xsi:type="dcterms:W3CDTF">2018-07-07T00:21:00Z</dcterms:created>
  <dcterms:modified xsi:type="dcterms:W3CDTF">2018-07-07T00:33:00Z</dcterms:modified>
</cp:coreProperties>
</file>