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4E7C3B" w:rsidP="004E7C3B">
      <w:pPr>
        <w:pStyle w:val="Heading1"/>
      </w:pPr>
      <w:r>
        <w:t>Brown Feminist Killjoy</w:t>
      </w:r>
    </w:p>
    <w:p w:rsidR="00412BAB" w:rsidRDefault="00412BAB" w:rsidP="00412BAB">
      <w:r>
        <w:t xml:space="preserve">Email me at </w:t>
      </w:r>
      <w:hyperlink r:id="rId6" w:history="1">
        <w:r w:rsidRPr="0057057B">
          <w:rPr>
            <w:rStyle w:val="Hyperlink"/>
          </w:rPr>
          <w:t>starin1790@bths.edu</w:t>
        </w:r>
      </w:hyperlink>
      <w:r w:rsidR="008E2994">
        <w:t xml:space="preserve"> for any questions</w:t>
      </w:r>
    </w:p>
    <w:p w:rsidR="00412BAB" w:rsidRDefault="00412BAB" w:rsidP="00412BAB">
      <w:r>
        <w:t xml:space="preserve">This is for all my brown girls and our underrepresentation within the debate community.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rsidR="008E2994" w:rsidRDefault="008E2994" w:rsidP="00412BAB">
      <w:r>
        <w:t>A killjoy is someone who won’t tolerate oppressive comments, actions, tactics, anything that affects our lives. When we kill the joy of the oppressor, we stop the consuming of our flesh and destroy the white male heteronormative/brown male heteronormative/Northern/Eastern Asian heteronormative institutions and forms of oppression that come from those.</w:t>
      </w:r>
    </w:p>
    <w:p w:rsidR="008E2994" w:rsidRDefault="008E2994" w:rsidP="00412BAB">
      <w:r>
        <w:t xml:space="preserve">You can run this in round using </w:t>
      </w:r>
      <w:bookmarkStart w:id="0" w:name="_GoBack"/>
      <w:bookmarkEnd w:id="0"/>
      <w:r>
        <w:t>the context of killing the other team’s joy.</w:t>
      </w:r>
    </w:p>
    <w:p w:rsidR="008E2994" w:rsidRDefault="008E2994" w:rsidP="00412BAB">
      <w:r>
        <w:t>Have fun!</w:t>
      </w:r>
    </w:p>
    <w:p w:rsidR="008E2994" w:rsidRPr="00412BAB" w:rsidRDefault="008E2994" w:rsidP="00412BAB"/>
    <w:p w:rsidR="004E7C3B" w:rsidRDefault="004E7C3B" w:rsidP="004E7C3B">
      <w:pPr>
        <w:pStyle w:val="Heading1"/>
      </w:pPr>
      <w:r>
        <w:lastRenderedPageBreak/>
        <w:t>1ac</w:t>
      </w:r>
    </w:p>
    <w:p w:rsidR="004E7C3B" w:rsidRDefault="004E7C3B" w:rsidP="004E7C3B">
      <w:pPr>
        <w:pStyle w:val="Heading2"/>
      </w:pPr>
      <w:r>
        <w:lastRenderedPageBreak/>
        <w:t xml:space="preserve">Performance </w:t>
      </w:r>
    </w:p>
    <w:p w:rsidR="004E7C3B" w:rsidRDefault="004E7C3B" w:rsidP="004E7C3B">
      <w:pPr>
        <w:jc w:val="center"/>
      </w:pPr>
      <w:r w:rsidRPr="004E7C3B">
        <w:t xml:space="preserve">(play with audio of some desi music in the back </w:t>
      </w:r>
      <w:r w:rsidRPr="004E7C3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4E7C3B">
        <w:t>)</w:t>
      </w:r>
    </w:p>
    <w:p w:rsidR="004E7C3B" w:rsidRDefault="004E7C3B" w:rsidP="004E7C3B">
      <w:pPr>
        <w:spacing w:line="240" w:lineRule="auto"/>
        <w:rPr>
          <w:b/>
          <w:sz w:val="24"/>
          <w:szCs w:val="24"/>
        </w:rPr>
      </w:pPr>
      <w:r>
        <w:rPr>
          <w:b/>
          <w:sz w:val="24"/>
          <w:szCs w:val="24"/>
        </w:rPr>
        <w:t xml:space="preserve">I introduce to you the brown </w:t>
      </w:r>
      <w:proofErr w:type="spellStart"/>
      <w:r>
        <w:rPr>
          <w:b/>
          <w:sz w:val="24"/>
          <w:szCs w:val="24"/>
        </w:rPr>
        <w:t>koothee</w:t>
      </w:r>
      <w:proofErr w:type="spellEnd"/>
      <w:r>
        <w:rPr>
          <w:b/>
          <w:sz w:val="24"/>
          <w:szCs w:val="24"/>
        </w:rPr>
        <w:t xml:space="preserve"> </w:t>
      </w:r>
    </w:p>
    <w:p w:rsidR="004E7C3B" w:rsidRDefault="004E7C3B" w:rsidP="004E7C3B">
      <w:pPr>
        <w:spacing w:line="240" w:lineRule="auto"/>
        <w:rPr>
          <w:b/>
          <w:sz w:val="24"/>
          <w:szCs w:val="24"/>
        </w:rPr>
      </w:pPr>
      <w:r>
        <w:rPr>
          <w:b/>
          <w:sz w:val="24"/>
          <w:szCs w:val="24"/>
        </w:rPr>
        <w:t>The one and only killer of joy</w:t>
      </w:r>
    </w:p>
    <w:p w:rsidR="004E7C3B" w:rsidRDefault="004E7C3B" w:rsidP="004E7C3B">
      <w:pPr>
        <w:spacing w:line="240" w:lineRule="auto"/>
        <w:rPr>
          <w:b/>
          <w:sz w:val="24"/>
          <w:szCs w:val="24"/>
        </w:rPr>
      </w:pPr>
      <w:r>
        <w:rPr>
          <w:b/>
          <w:sz w:val="24"/>
          <w:szCs w:val="24"/>
        </w:rPr>
        <w:t>The disruption of all your happiness</w:t>
      </w:r>
    </w:p>
    <w:p w:rsidR="004E7C3B" w:rsidRDefault="004E7C3B" w:rsidP="004E7C3B">
      <w:pPr>
        <w:spacing w:line="240" w:lineRule="auto"/>
        <w:rPr>
          <w:b/>
          <w:sz w:val="24"/>
          <w:szCs w:val="24"/>
        </w:rPr>
      </w:pPr>
      <w:r>
        <w:rPr>
          <w:b/>
          <w:sz w:val="24"/>
          <w:szCs w:val="24"/>
        </w:rPr>
        <w:t xml:space="preserve">Cause the brown </w:t>
      </w:r>
      <w:proofErr w:type="spellStart"/>
      <w:r>
        <w:rPr>
          <w:b/>
          <w:sz w:val="24"/>
          <w:szCs w:val="24"/>
        </w:rPr>
        <w:t>koothee</w:t>
      </w:r>
      <w:proofErr w:type="spellEnd"/>
      <w:r>
        <w:rPr>
          <w:b/>
          <w:sz w:val="24"/>
          <w:szCs w:val="24"/>
        </w:rPr>
        <w:t xml:space="preserve"> knows where that happiness comes from</w:t>
      </w:r>
    </w:p>
    <w:p w:rsidR="004E7C3B" w:rsidRDefault="004E7C3B" w:rsidP="004E7C3B">
      <w:pPr>
        <w:spacing w:line="240" w:lineRule="auto"/>
        <w:rPr>
          <w:b/>
          <w:sz w:val="24"/>
          <w:szCs w:val="24"/>
        </w:rPr>
      </w:pPr>
      <w:r>
        <w:rPr>
          <w:b/>
          <w:sz w:val="24"/>
          <w:szCs w:val="24"/>
        </w:rPr>
        <w:t xml:space="preserve">Once you strip the brown </w:t>
      </w:r>
      <w:proofErr w:type="spellStart"/>
      <w:r>
        <w:rPr>
          <w:b/>
          <w:sz w:val="24"/>
          <w:szCs w:val="24"/>
        </w:rPr>
        <w:t>koothee</w:t>
      </w:r>
      <w:proofErr w:type="spellEnd"/>
      <w:r>
        <w:rPr>
          <w:b/>
          <w:sz w:val="24"/>
          <w:szCs w:val="24"/>
        </w:rPr>
        <w:t xml:space="preserve"> down - down to the flesh and bone</w:t>
      </w:r>
    </w:p>
    <w:p w:rsidR="004E7C3B" w:rsidRDefault="004E7C3B" w:rsidP="004E7C3B">
      <w:pPr>
        <w:spacing w:line="240" w:lineRule="auto"/>
        <w:rPr>
          <w:b/>
          <w:sz w:val="24"/>
          <w:szCs w:val="24"/>
        </w:rPr>
      </w:pPr>
      <w:r>
        <w:rPr>
          <w:b/>
          <w:sz w:val="24"/>
          <w:szCs w:val="24"/>
        </w:rPr>
        <w:t>You eat her up like she’s nothing but a meal</w:t>
      </w:r>
    </w:p>
    <w:p w:rsidR="004E7C3B" w:rsidRDefault="004E7C3B" w:rsidP="004E7C3B">
      <w:pPr>
        <w:spacing w:line="240" w:lineRule="auto"/>
        <w:rPr>
          <w:b/>
          <w:sz w:val="24"/>
          <w:szCs w:val="24"/>
        </w:rPr>
      </w:pPr>
      <w:r>
        <w:rPr>
          <w:b/>
          <w:sz w:val="24"/>
          <w:szCs w:val="24"/>
        </w:rPr>
        <w:t xml:space="preserve">Only there to fill you up, fill your stomach up. </w:t>
      </w:r>
    </w:p>
    <w:p w:rsidR="004E7C3B" w:rsidRDefault="004E7C3B" w:rsidP="004E7C3B">
      <w:pPr>
        <w:spacing w:line="240" w:lineRule="auto"/>
        <w:rPr>
          <w:b/>
          <w:sz w:val="24"/>
          <w:szCs w:val="24"/>
        </w:rPr>
      </w:pPr>
      <w:r>
        <w:rPr>
          <w:b/>
          <w:sz w:val="24"/>
          <w:szCs w:val="24"/>
        </w:rPr>
        <w:t>And then you take more and more and more</w:t>
      </w:r>
    </w:p>
    <w:p w:rsidR="004E7C3B" w:rsidRDefault="004E7C3B" w:rsidP="004E7C3B">
      <w:pPr>
        <w:spacing w:line="240" w:lineRule="auto"/>
        <w:rPr>
          <w:b/>
          <w:sz w:val="24"/>
          <w:szCs w:val="24"/>
        </w:rPr>
      </w:pPr>
      <w:r>
        <w:rPr>
          <w:b/>
          <w:sz w:val="24"/>
          <w:szCs w:val="24"/>
        </w:rPr>
        <w:t>Till you fill up to your greatest pleasure</w:t>
      </w:r>
    </w:p>
    <w:p w:rsidR="004E7C3B" w:rsidRDefault="004E7C3B" w:rsidP="004E7C3B">
      <w:pPr>
        <w:spacing w:line="240" w:lineRule="auto"/>
        <w:rPr>
          <w:b/>
          <w:sz w:val="24"/>
          <w:szCs w:val="24"/>
        </w:rPr>
      </w:pPr>
      <w:r>
        <w:rPr>
          <w:b/>
          <w:sz w:val="24"/>
          <w:szCs w:val="24"/>
        </w:rPr>
        <w:t xml:space="preserve">And once you get to the bone of the brown </w:t>
      </w:r>
      <w:proofErr w:type="spellStart"/>
      <w:r>
        <w:rPr>
          <w:b/>
          <w:sz w:val="24"/>
          <w:szCs w:val="24"/>
        </w:rPr>
        <w:t>koothee</w:t>
      </w:r>
      <w:proofErr w:type="spellEnd"/>
      <w:r>
        <w:rPr>
          <w:b/>
          <w:sz w:val="24"/>
          <w:szCs w:val="24"/>
        </w:rPr>
        <w:t xml:space="preserve"> you throw her away</w:t>
      </w:r>
    </w:p>
    <w:p w:rsidR="004E7C3B" w:rsidRDefault="004E7C3B" w:rsidP="004E7C3B">
      <w:pPr>
        <w:spacing w:line="240" w:lineRule="auto"/>
        <w:rPr>
          <w:b/>
          <w:sz w:val="24"/>
          <w:szCs w:val="24"/>
        </w:rPr>
      </w:pPr>
      <w:r>
        <w:rPr>
          <w:b/>
          <w:sz w:val="24"/>
          <w:szCs w:val="24"/>
        </w:rPr>
        <w:t>Like she was nothing but there to just provide</w:t>
      </w:r>
    </w:p>
    <w:p w:rsidR="004E7C3B" w:rsidRDefault="004E7C3B" w:rsidP="004E7C3B">
      <w:pPr>
        <w:spacing w:line="240" w:lineRule="auto"/>
        <w:rPr>
          <w:b/>
          <w:sz w:val="24"/>
          <w:szCs w:val="24"/>
        </w:rPr>
      </w:pPr>
      <w:r>
        <w:rPr>
          <w:b/>
          <w:sz w:val="24"/>
          <w:szCs w:val="24"/>
        </w:rPr>
        <w:t xml:space="preserve">Provide to you because that’s all she’s there for </w:t>
      </w:r>
    </w:p>
    <w:p w:rsidR="004E7C3B" w:rsidRDefault="004E7C3B" w:rsidP="004E7C3B">
      <w:pPr>
        <w:spacing w:line="240" w:lineRule="auto"/>
        <w:rPr>
          <w:b/>
          <w:sz w:val="24"/>
          <w:szCs w:val="24"/>
        </w:rPr>
      </w:pPr>
      <w:r>
        <w:rPr>
          <w:b/>
          <w:sz w:val="24"/>
          <w:szCs w:val="24"/>
        </w:rPr>
        <w:t xml:space="preserve">You keep hurting the brown </w:t>
      </w:r>
      <w:proofErr w:type="spellStart"/>
      <w:r>
        <w:rPr>
          <w:b/>
          <w:sz w:val="24"/>
          <w:szCs w:val="24"/>
        </w:rPr>
        <w:t>koothee</w:t>
      </w:r>
      <w:proofErr w:type="spellEnd"/>
      <w:r>
        <w:rPr>
          <w:b/>
          <w:sz w:val="24"/>
          <w:szCs w:val="24"/>
        </w:rPr>
        <w:t xml:space="preserve"> </w:t>
      </w:r>
    </w:p>
    <w:p w:rsidR="004E7C3B" w:rsidRDefault="004E7C3B" w:rsidP="004E7C3B">
      <w:pPr>
        <w:spacing w:line="240" w:lineRule="auto"/>
        <w:rPr>
          <w:b/>
          <w:sz w:val="24"/>
          <w:szCs w:val="24"/>
        </w:rPr>
      </w:pPr>
      <w:r>
        <w:rPr>
          <w:b/>
          <w:sz w:val="24"/>
          <w:szCs w:val="24"/>
        </w:rPr>
        <w:t>You pulled out all her teeth and ripped out her tongue</w:t>
      </w:r>
    </w:p>
    <w:p w:rsidR="004E7C3B" w:rsidRDefault="004E7C3B" w:rsidP="004E7C3B">
      <w:pPr>
        <w:spacing w:line="240" w:lineRule="auto"/>
        <w:rPr>
          <w:b/>
          <w:sz w:val="24"/>
          <w:szCs w:val="24"/>
        </w:rPr>
      </w:pPr>
      <w:r>
        <w:rPr>
          <w:b/>
          <w:sz w:val="24"/>
          <w:szCs w:val="24"/>
        </w:rPr>
        <w:t xml:space="preserve">Now she can’t speak </w:t>
      </w:r>
      <w:proofErr w:type="gramStart"/>
      <w:r>
        <w:rPr>
          <w:b/>
          <w:sz w:val="24"/>
          <w:szCs w:val="24"/>
        </w:rPr>
        <w:t>but yet</w:t>
      </w:r>
      <w:proofErr w:type="gramEnd"/>
      <w:r>
        <w:rPr>
          <w:b/>
          <w:sz w:val="24"/>
          <w:szCs w:val="24"/>
        </w:rPr>
        <w:t xml:space="preserve"> she attempts to</w:t>
      </w:r>
    </w:p>
    <w:p w:rsidR="004E7C3B" w:rsidRDefault="004E7C3B" w:rsidP="004E7C3B">
      <w:pPr>
        <w:spacing w:line="240" w:lineRule="auto"/>
        <w:rPr>
          <w:b/>
          <w:sz w:val="24"/>
          <w:szCs w:val="24"/>
        </w:rPr>
      </w:pPr>
      <w:r>
        <w:rPr>
          <w:b/>
          <w:sz w:val="24"/>
          <w:szCs w:val="24"/>
        </w:rPr>
        <w:t xml:space="preserve">Because the brown </w:t>
      </w:r>
      <w:proofErr w:type="spellStart"/>
      <w:r>
        <w:rPr>
          <w:b/>
          <w:sz w:val="24"/>
          <w:szCs w:val="24"/>
        </w:rPr>
        <w:t>koothee</w:t>
      </w:r>
      <w:proofErr w:type="spellEnd"/>
      <w:r>
        <w:rPr>
          <w:b/>
          <w:sz w:val="24"/>
          <w:szCs w:val="24"/>
        </w:rPr>
        <w:t xml:space="preserve"> has something left other than the flesh which is the soul</w:t>
      </w:r>
    </w:p>
    <w:p w:rsidR="004E7C3B" w:rsidRDefault="004E7C3B" w:rsidP="004E7C3B">
      <w:pPr>
        <w:spacing w:line="240" w:lineRule="auto"/>
        <w:rPr>
          <w:b/>
          <w:sz w:val="24"/>
          <w:szCs w:val="24"/>
        </w:rPr>
      </w:pPr>
      <w:r>
        <w:rPr>
          <w:b/>
          <w:sz w:val="24"/>
          <w:szCs w:val="24"/>
        </w:rPr>
        <w:t xml:space="preserve">She </w:t>
      </w:r>
      <w:proofErr w:type="gramStart"/>
      <w:r>
        <w:rPr>
          <w:b/>
          <w:sz w:val="24"/>
          <w:szCs w:val="24"/>
        </w:rPr>
        <w:t>has to</w:t>
      </w:r>
      <w:proofErr w:type="gramEnd"/>
      <w:r>
        <w:rPr>
          <w:b/>
          <w:sz w:val="24"/>
          <w:szCs w:val="24"/>
        </w:rPr>
        <w:t xml:space="preserve"> preserve that soul because that is the only thing that can’t be disposed of</w:t>
      </w:r>
    </w:p>
    <w:p w:rsidR="004E7C3B" w:rsidRDefault="004E7C3B" w:rsidP="004E7C3B">
      <w:pPr>
        <w:spacing w:line="240" w:lineRule="auto"/>
        <w:rPr>
          <w:b/>
          <w:sz w:val="24"/>
          <w:szCs w:val="24"/>
        </w:rPr>
      </w:pPr>
      <w:proofErr w:type="gramStart"/>
      <w:r>
        <w:rPr>
          <w:b/>
          <w:sz w:val="24"/>
          <w:szCs w:val="24"/>
        </w:rPr>
        <w:t>But yet</w:t>
      </w:r>
      <w:proofErr w:type="gramEnd"/>
      <w:r>
        <w:rPr>
          <w:b/>
          <w:sz w:val="24"/>
          <w:szCs w:val="24"/>
        </w:rPr>
        <w:t xml:space="preserve"> you come for her soul but her soul escapes and molds into something you can’t grab</w:t>
      </w:r>
    </w:p>
    <w:p w:rsidR="004E7C3B" w:rsidRDefault="004E7C3B" w:rsidP="004E7C3B">
      <w:pPr>
        <w:spacing w:line="240" w:lineRule="auto"/>
        <w:rPr>
          <w:b/>
          <w:sz w:val="24"/>
          <w:szCs w:val="24"/>
        </w:rPr>
      </w:pPr>
    </w:p>
    <w:p w:rsidR="004E7C3B" w:rsidRDefault="004E7C3B" w:rsidP="004E7C3B">
      <w:pPr>
        <w:spacing w:line="240" w:lineRule="auto"/>
        <w:rPr>
          <w:b/>
          <w:sz w:val="24"/>
          <w:szCs w:val="24"/>
        </w:rPr>
      </w:pPr>
      <w:r>
        <w:rPr>
          <w:b/>
          <w:sz w:val="24"/>
          <w:szCs w:val="24"/>
        </w:rPr>
        <w:t xml:space="preserve">Next thing you know the brown </w:t>
      </w:r>
      <w:proofErr w:type="spellStart"/>
      <w:r>
        <w:rPr>
          <w:b/>
          <w:sz w:val="24"/>
          <w:szCs w:val="24"/>
        </w:rPr>
        <w:t>koothee</w:t>
      </w:r>
      <w:proofErr w:type="spellEnd"/>
      <w:r>
        <w:rPr>
          <w:b/>
          <w:sz w:val="24"/>
          <w:szCs w:val="24"/>
        </w:rPr>
        <w:t xml:space="preserve"> is burning shit down</w:t>
      </w:r>
    </w:p>
    <w:p w:rsidR="004E7C3B" w:rsidRDefault="004E7C3B" w:rsidP="004E7C3B">
      <w:pPr>
        <w:spacing w:line="240" w:lineRule="auto"/>
        <w:rPr>
          <w:b/>
          <w:sz w:val="24"/>
          <w:szCs w:val="24"/>
        </w:rPr>
      </w:pPr>
      <w:r>
        <w:rPr>
          <w:b/>
          <w:sz w:val="24"/>
          <w:szCs w:val="24"/>
        </w:rPr>
        <w:t>Burning everything to the ground</w:t>
      </w:r>
    </w:p>
    <w:p w:rsidR="004E7C3B" w:rsidRDefault="004E7C3B" w:rsidP="004E7C3B">
      <w:pPr>
        <w:spacing w:line="240" w:lineRule="auto"/>
        <w:rPr>
          <w:b/>
          <w:sz w:val="24"/>
          <w:szCs w:val="24"/>
        </w:rPr>
      </w:pPr>
      <w:r>
        <w:rPr>
          <w:b/>
          <w:sz w:val="24"/>
          <w:szCs w:val="24"/>
        </w:rPr>
        <w:t>While you sit there and eat your meal of her flesh and throw away her bones</w:t>
      </w:r>
    </w:p>
    <w:p w:rsidR="004E7C3B" w:rsidRDefault="004E7C3B" w:rsidP="004E7C3B">
      <w:pPr>
        <w:spacing w:line="240" w:lineRule="auto"/>
        <w:rPr>
          <w:b/>
          <w:sz w:val="24"/>
          <w:szCs w:val="24"/>
        </w:rPr>
      </w:pPr>
      <w:r>
        <w:rPr>
          <w:b/>
          <w:sz w:val="24"/>
          <w:szCs w:val="24"/>
        </w:rPr>
        <w:t xml:space="preserve">The brown </w:t>
      </w:r>
      <w:proofErr w:type="spellStart"/>
      <w:r>
        <w:rPr>
          <w:b/>
          <w:sz w:val="24"/>
          <w:szCs w:val="24"/>
        </w:rPr>
        <w:t>koothee</w:t>
      </w:r>
      <w:proofErr w:type="spellEnd"/>
      <w:r>
        <w:rPr>
          <w:b/>
          <w:sz w:val="24"/>
          <w:szCs w:val="24"/>
        </w:rPr>
        <w:t xml:space="preserve"> uses the only remaining thing which is her soul to stop your meal</w:t>
      </w:r>
    </w:p>
    <w:p w:rsidR="004E7C3B" w:rsidRDefault="004E7C3B" w:rsidP="004E7C3B">
      <w:pPr>
        <w:spacing w:line="240" w:lineRule="auto"/>
        <w:rPr>
          <w:b/>
          <w:sz w:val="24"/>
          <w:szCs w:val="24"/>
        </w:rPr>
      </w:pPr>
      <w:r>
        <w:rPr>
          <w:b/>
          <w:sz w:val="24"/>
          <w:szCs w:val="24"/>
        </w:rPr>
        <w:t xml:space="preserve">Stop your consumption of flesh because the brown </w:t>
      </w:r>
      <w:proofErr w:type="spellStart"/>
      <w:r>
        <w:rPr>
          <w:b/>
          <w:sz w:val="24"/>
          <w:szCs w:val="24"/>
        </w:rPr>
        <w:t>koothee</w:t>
      </w:r>
      <w:proofErr w:type="spellEnd"/>
      <w:r>
        <w:rPr>
          <w:b/>
          <w:sz w:val="24"/>
          <w:szCs w:val="24"/>
        </w:rPr>
        <w:t xml:space="preserve"> has just had enough</w:t>
      </w:r>
    </w:p>
    <w:p w:rsidR="004E7C3B" w:rsidRDefault="004E7C3B" w:rsidP="004E7C3B">
      <w:pPr>
        <w:spacing w:line="240" w:lineRule="auto"/>
        <w:rPr>
          <w:b/>
          <w:sz w:val="24"/>
          <w:szCs w:val="24"/>
        </w:rPr>
      </w:pPr>
      <w:r>
        <w:rPr>
          <w:b/>
          <w:sz w:val="24"/>
          <w:szCs w:val="24"/>
        </w:rPr>
        <w:t xml:space="preserve">And then you are mad as to why the brown </w:t>
      </w:r>
      <w:proofErr w:type="spellStart"/>
      <w:r>
        <w:rPr>
          <w:b/>
          <w:sz w:val="24"/>
          <w:szCs w:val="24"/>
        </w:rPr>
        <w:t>koothee</w:t>
      </w:r>
      <w:proofErr w:type="spellEnd"/>
      <w:r>
        <w:rPr>
          <w:b/>
          <w:sz w:val="24"/>
          <w:szCs w:val="24"/>
        </w:rPr>
        <w:t xml:space="preserve"> interrupted your peace</w:t>
      </w:r>
    </w:p>
    <w:p w:rsidR="004E7C3B" w:rsidRDefault="004E7C3B" w:rsidP="004E7C3B">
      <w:pPr>
        <w:spacing w:line="240" w:lineRule="auto"/>
        <w:rPr>
          <w:b/>
          <w:sz w:val="24"/>
          <w:szCs w:val="24"/>
        </w:rPr>
      </w:pPr>
      <w:r>
        <w:rPr>
          <w:b/>
          <w:sz w:val="24"/>
          <w:szCs w:val="24"/>
        </w:rPr>
        <w:t xml:space="preserve">But the brown </w:t>
      </w:r>
      <w:proofErr w:type="spellStart"/>
      <w:r>
        <w:rPr>
          <w:b/>
          <w:sz w:val="24"/>
          <w:szCs w:val="24"/>
        </w:rPr>
        <w:t>koothee</w:t>
      </w:r>
      <w:proofErr w:type="spellEnd"/>
      <w:r>
        <w:rPr>
          <w:b/>
          <w:sz w:val="24"/>
          <w:szCs w:val="24"/>
        </w:rPr>
        <w:t xml:space="preserve"> understands that it is her duty if she is to survive</w:t>
      </w:r>
    </w:p>
    <w:p w:rsidR="004E7C3B" w:rsidRDefault="004E7C3B" w:rsidP="004E7C3B">
      <w:pPr>
        <w:spacing w:line="240" w:lineRule="auto"/>
        <w:rPr>
          <w:b/>
          <w:sz w:val="24"/>
          <w:szCs w:val="24"/>
        </w:rPr>
      </w:pPr>
      <w:r>
        <w:rPr>
          <w:b/>
          <w:sz w:val="24"/>
          <w:szCs w:val="24"/>
        </w:rPr>
        <w:lastRenderedPageBreak/>
        <w:t>If she is to hold on to the only thing left which is her soul</w:t>
      </w:r>
    </w:p>
    <w:p w:rsidR="004E7C3B" w:rsidRDefault="004E7C3B" w:rsidP="004E7C3B">
      <w:pPr>
        <w:spacing w:line="240" w:lineRule="auto"/>
        <w:rPr>
          <w:b/>
          <w:sz w:val="24"/>
          <w:szCs w:val="24"/>
        </w:rPr>
      </w:pPr>
      <w:r>
        <w:rPr>
          <w:b/>
          <w:sz w:val="24"/>
          <w:szCs w:val="24"/>
        </w:rPr>
        <w:t xml:space="preserve">She does not give a fuck if you are angry, mad, or sad because the brown </w:t>
      </w:r>
      <w:proofErr w:type="spellStart"/>
      <w:r>
        <w:rPr>
          <w:b/>
          <w:sz w:val="24"/>
          <w:szCs w:val="24"/>
        </w:rPr>
        <w:t>koothee</w:t>
      </w:r>
      <w:proofErr w:type="spellEnd"/>
      <w:r>
        <w:rPr>
          <w:b/>
          <w:sz w:val="24"/>
          <w:szCs w:val="24"/>
        </w:rPr>
        <w:t xml:space="preserve"> feels </w:t>
      </w:r>
      <w:proofErr w:type="gramStart"/>
      <w:r>
        <w:rPr>
          <w:b/>
          <w:sz w:val="24"/>
          <w:szCs w:val="24"/>
        </w:rPr>
        <w:t>all of</w:t>
      </w:r>
      <w:proofErr w:type="gramEnd"/>
      <w:r>
        <w:rPr>
          <w:b/>
          <w:sz w:val="24"/>
          <w:szCs w:val="24"/>
        </w:rPr>
        <w:t xml:space="preserve"> those things</w:t>
      </w:r>
    </w:p>
    <w:p w:rsidR="004E7C3B" w:rsidRDefault="004E7C3B" w:rsidP="004E7C3B">
      <w:pPr>
        <w:spacing w:line="240" w:lineRule="auto"/>
        <w:rPr>
          <w:b/>
          <w:sz w:val="24"/>
          <w:szCs w:val="24"/>
        </w:rPr>
      </w:pPr>
      <w:r>
        <w:rPr>
          <w:b/>
          <w:sz w:val="24"/>
          <w:szCs w:val="24"/>
        </w:rPr>
        <w:t xml:space="preserve">The only difference is you use those emotions to eat the brown </w:t>
      </w:r>
      <w:proofErr w:type="spellStart"/>
      <w:r>
        <w:rPr>
          <w:b/>
          <w:sz w:val="24"/>
          <w:szCs w:val="24"/>
        </w:rPr>
        <w:t>koothee</w:t>
      </w:r>
      <w:proofErr w:type="spellEnd"/>
      <w:r>
        <w:rPr>
          <w:b/>
          <w:sz w:val="24"/>
          <w:szCs w:val="24"/>
        </w:rPr>
        <w:t xml:space="preserve"> while she uses them to rip out of your belly</w:t>
      </w:r>
    </w:p>
    <w:p w:rsidR="004E7C3B" w:rsidRDefault="004E7C3B" w:rsidP="004E7C3B">
      <w:pPr>
        <w:spacing w:line="240" w:lineRule="auto"/>
        <w:rPr>
          <w:b/>
          <w:sz w:val="24"/>
          <w:szCs w:val="24"/>
        </w:rPr>
      </w:pPr>
    </w:p>
    <w:p w:rsidR="004E7C3B" w:rsidRDefault="004E7C3B" w:rsidP="004E7C3B">
      <w:pPr>
        <w:spacing w:line="240" w:lineRule="auto"/>
        <w:rPr>
          <w:b/>
          <w:sz w:val="24"/>
          <w:szCs w:val="24"/>
        </w:rPr>
      </w:pPr>
      <w:r>
        <w:rPr>
          <w:b/>
          <w:sz w:val="24"/>
          <w:szCs w:val="24"/>
        </w:rPr>
        <w:t xml:space="preserve">The brown </w:t>
      </w:r>
      <w:proofErr w:type="spellStart"/>
      <w:r>
        <w:rPr>
          <w:b/>
          <w:sz w:val="24"/>
          <w:szCs w:val="24"/>
        </w:rPr>
        <w:t>koothee</w:t>
      </w:r>
      <w:proofErr w:type="spellEnd"/>
      <w:r>
        <w:rPr>
          <w:b/>
          <w:sz w:val="24"/>
          <w:szCs w:val="24"/>
        </w:rPr>
        <w:t xml:space="preserve"> is the soul, the embodiment of your greatest fear</w:t>
      </w:r>
    </w:p>
    <w:p w:rsidR="004E7C3B" w:rsidRDefault="004E7C3B" w:rsidP="004E7C3B">
      <w:pPr>
        <w:spacing w:line="240" w:lineRule="auto"/>
        <w:rPr>
          <w:b/>
          <w:sz w:val="24"/>
          <w:szCs w:val="24"/>
        </w:rPr>
      </w:pPr>
      <w:r>
        <w:rPr>
          <w:b/>
          <w:sz w:val="24"/>
          <w:szCs w:val="24"/>
        </w:rPr>
        <w:t>The anger, the form of sadness, the form of madness</w:t>
      </w:r>
    </w:p>
    <w:p w:rsidR="004E7C3B" w:rsidRDefault="004E7C3B" w:rsidP="004E7C3B">
      <w:pPr>
        <w:spacing w:line="240" w:lineRule="auto"/>
        <w:rPr>
          <w:b/>
          <w:sz w:val="24"/>
          <w:szCs w:val="24"/>
        </w:rPr>
      </w:pPr>
      <w:r>
        <w:rPr>
          <w:b/>
          <w:sz w:val="24"/>
          <w:szCs w:val="24"/>
        </w:rPr>
        <w:t xml:space="preserve">The spike strips </w:t>
      </w:r>
      <w:proofErr w:type="gramStart"/>
      <w:r>
        <w:rPr>
          <w:b/>
          <w:sz w:val="24"/>
          <w:szCs w:val="24"/>
        </w:rPr>
        <w:t>on  your</w:t>
      </w:r>
      <w:proofErr w:type="gramEnd"/>
      <w:r>
        <w:rPr>
          <w:b/>
          <w:sz w:val="24"/>
          <w:szCs w:val="24"/>
        </w:rPr>
        <w:t xml:space="preserve"> road of satisfaction to happiness</w:t>
      </w:r>
    </w:p>
    <w:p w:rsidR="004E7C3B" w:rsidRDefault="004E7C3B" w:rsidP="004E7C3B">
      <w:pPr>
        <w:spacing w:line="240" w:lineRule="auto"/>
        <w:rPr>
          <w:b/>
          <w:sz w:val="24"/>
          <w:szCs w:val="24"/>
        </w:rPr>
      </w:pPr>
      <w:r>
        <w:rPr>
          <w:b/>
          <w:sz w:val="24"/>
          <w:szCs w:val="24"/>
        </w:rPr>
        <w:t xml:space="preserve">The brown </w:t>
      </w:r>
      <w:proofErr w:type="spellStart"/>
      <w:r>
        <w:rPr>
          <w:b/>
          <w:sz w:val="24"/>
          <w:szCs w:val="24"/>
        </w:rPr>
        <w:t>koothee</w:t>
      </w:r>
      <w:proofErr w:type="spellEnd"/>
      <w:r>
        <w:rPr>
          <w:b/>
          <w:sz w:val="24"/>
          <w:szCs w:val="24"/>
        </w:rPr>
        <w:t xml:space="preserve"> will interrupt all because that’s all she knows how to do</w:t>
      </w:r>
    </w:p>
    <w:p w:rsidR="004E7C3B" w:rsidRDefault="004E7C3B" w:rsidP="004E7C3B">
      <w:pPr>
        <w:spacing w:line="240" w:lineRule="auto"/>
        <w:rPr>
          <w:b/>
          <w:sz w:val="24"/>
          <w:szCs w:val="24"/>
        </w:rPr>
      </w:pPr>
      <w:r>
        <w:rPr>
          <w:b/>
          <w:sz w:val="24"/>
          <w:szCs w:val="24"/>
        </w:rPr>
        <w:t xml:space="preserve">I am the brown </w:t>
      </w:r>
      <w:proofErr w:type="spellStart"/>
      <w:r>
        <w:rPr>
          <w:b/>
          <w:sz w:val="24"/>
          <w:szCs w:val="24"/>
        </w:rPr>
        <w:t>koothee</w:t>
      </w:r>
      <w:proofErr w:type="spellEnd"/>
      <w:r>
        <w:rPr>
          <w:b/>
          <w:sz w:val="24"/>
          <w:szCs w:val="24"/>
        </w:rPr>
        <w:t>, the one and only who will bring the upon the blues.</w:t>
      </w:r>
    </w:p>
    <w:p w:rsidR="004E7C3B" w:rsidRDefault="004E7C3B" w:rsidP="004E7C3B">
      <w:pPr>
        <w:pStyle w:val="Heading2"/>
      </w:pPr>
      <w:r>
        <w:lastRenderedPageBreak/>
        <w:t>Cards</w:t>
      </w:r>
    </w:p>
    <w:p w:rsidR="004E7C3B" w:rsidRDefault="004E7C3B" w:rsidP="004E7C3B">
      <w:pPr>
        <w:pStyle w:val="Heading4"/>
        <w:rPr>
          <w:rStyle w:val="Style13ptBold"/>
          <w:b/>
          <w:bCs w:val="0"/>
        </w:rPr>
      </w:pPr>
      <w:r>
        <w:rPr>
          <w:rStyle w:val="Style13ptBold"/>
          <w:b/>
        </w:rPr>
        <w:t xml:space="preserve">Western civilization depends upon the disposability of brown women by depending on their bodies for coherence through their Orientalist mindset; the brown is bad therefore the white is good. This theory of power functions as a superiority complex which allows us to determine who to deem as Godly and who to deem as the </w:t>
      </w:r>
      <w:proofErr w:type="spellStart"/>
      <w:r>
        <w:rPr>
          <w:rStyle w:val="Style13ptBold"/>
          <w:b/>
        </w:rPr>
        <w:t>shoytan</w:t>
      </w:r>
      <w:proofErr w:type="spellEnd"/>
      <w:r w:rsidRPr="001C721B">
        <w:rPr>
          <w:rStyle w:val="Style13ptBold"/>
          <w:b/>
          <w:color w:val="000000" w:themeColor="text1"/>
        </w:rPr>
        <w:t xml:space="preserve">. The resolution and all policies that follow is built off the dead, dying, and poor bodies of the brown female flesh </w:t>
      </w:r>
      <w:r>
        <w:rPr>
          <w:rStyle w:val="Style13ptBold"/>
          <w:b/>
        </w:rPr>
        <w:t xml:space="preserve">to best create the mechanism that is far from the bad brown but close to the good white. </w:t>
      </w:r>
      <w:proofErr w:type="spellStart"/>
      <w:r>
        <w:rPr>
          <w:rStyle w:val="Style13ptBold"/>
          <w:b/>
        </w:rPr>
        <w:t>Roksana</w:t>
      </w:r>
      <w:proofErr w:type="spellEnd"/>
      <w:r>
        <w:rPr>
          <w:rStyle w:val="Style13ptBold"/>
          <w:b/>
        </w:rPr>
        <w:t xml:space="preserve"> </w:t>
      </w:r>
      <w:r>
        <w:rPr>
          <w:rStyle w:val="Style13ptBold"/>
          <w:b/>
          <w:highlight w:val="yellow"/>
        </w:rPr>
        <w:t>Badruddoja</w:t>
      </w:r>
      <w:r>
        <w:rPr>
          <w:rStyle w:val="Style13ptBold"/>
          <w:b/>
        </w:rPr>
        <w:t xml:space="preserve"> -</w:t>
      </w:r>
      <w:proofErr w:type="gramStart"/>
      <w:r>
        <w:rPr>
          <w:rStyle w:val="Style13ptBold"/>
          <w:b/>
        </w:rPr>
        <w:t>Rutgers ,</w:t>
      </w:r>
      <w:proofErr w:type="gramEnd"/>
      <w:r>
        <w:rPr>
          <w:rStyle w:val="Style13ptBold"/>
          <w:b/>
        </w:rPr>
        <w:t xml:space="preserve"> The State University of New Jersey-International Review of Modem Sociology, Vol. 32, No. 1 (Spring) 20</w:t>
      </w:r>
      <w:r>
        <w:rPr>
          <w:rStyle w:val="Style13ptBold"/>
          <w:b/>
          <w:highlight w:val="yellow"/>
        </w:rPr>
        <w:t>06</w:t>
      </w:r>
      <w:r>
        <w:rPr>
          <w:rStyle w:val="Style13ptBold"/>
          <w:b/>
        </w:rPr>
        <w:t xml:space="preserve"> “WHITE SPACES AND BROWN TRAVELING BODIES: A PROJECT OF RE-WORKING OTHERNESS” (S.T)</w:t>
      </w:r>
    </w:p>
    <w:p w:rsidR="004E7C3B" w:rsidRDefault="004E7C3B" w:rsidP="004E7C3B">
      <w:pPr>
        <w:rPr>
          <w:sz w:val="8"/>
          <w:szCs w:val="8"/>
        </w:rPr>
      </w:pPr>
      <w:r>
        <w:rPr>
          <w:b/>
          <w:highlight w:val="yellow"/>
          <w:u w:val="single"/>
        </w:rPr>
        <w:t>Orientalism</w:t>
      </w:r>
      <w:r>
        <w:t xml:space="preserve">, </w:t>
      </w:r>
      <w:r>
        <w:rPr>
          <w:sz w:val="8"/>
          <w:szCs w:val="8"/>
        </w:rPr>
        <w:t>then, is not the difference in cultural practices, but rather, it is a construct imputed with notions of power and difference or hierarchy which</w:t>
      </w:r>
      <w:r>
        <w:t xml:space="preserve"> </w:t>
      </w:r>
      <w:r>
        <w:rPr>
          <w:b/>
          <w:highlight w:val="yellow"/>
          <w:u w:val="single"/>
        </w:rPr>
        <w:t>is used as a lens to interpret cultures</w:t>
      </w:r>
      <w:r>
        <w:rPr>
          <w:sz w:val="8"/>
          <w:szCs w:val="8"/>
          <w:highlight w:val="yellow"/>
        </w:rPr>
        <w:t>.</w:t>
      </w:r>
      <w:r>
        <w:rPr>
          <w:sz w:val="8"/>
          <w:szCs w:val="8"/>
        </w:rPr>
        <w:t xml:space="preserve"> </w:t>
      </w:r>
      <w:proofErr w:type="spellStart"/>
      <w:r>
        <w:rPr>
          <w:sz w:val="8"/>
          <w:szCs w:val="8"/>
        </w:rPr>
        <w:t>Dallmayr</w:t>
      </w:r>
      <w:proofErr w:type="spellEnd"/>
      <w:r>
        <w:rPr>
          <w:sz w:val="8"/>
          <w:szCs w:val="8"/>
        </w:rPr>
        <w:t xml:space="preserve"> (1996) boldly states, Orientalism intensifies... cultural divisions and fissures, especially the fissure between hegemonic culture (of Western origin) and the array of not-yet assimilated and perhaps unassimilable [sic] indigenous cultures (135). And, within this binary, mutually-exclusive Oriental framework, "</w:t>
      </w:r>
      <w:r>
        <w:rPr>
          <w:b/>
          <w:highlight w:val="yellow"/>
          <w:u w:val="single"/>
        </w:rPr>
        <w:t>western culture tends to enjoy a cushion of complacency provided by its hegemonic position"</w:t>
      </w:r>
      <w:r>
        <w:t xml:space="preserve"> </w:t>
      </w:r>
      <w:r>
        <w:rPr>
          <w:sz w:val="8"/>
          <w:szCs w:val="8"/>
        </w:rPr>
        <w:t>(135). Herein lays the root of</w:t>
      </w:r>
      <w:r>
        <w:t xml:space="preserve"> </w:t>
      </w:r>
      <w:r>
        <w:rPr>
          <w:b/>
          <w:highlight w:val="yellow"/>
          <w:u w:val="single"/>
        </w:rPr>
        <w:t>today's Orientalist discourse</w:t>
      </w:r>
      <w:r>
        <w:rPr>
          <w:sz w:val="8"/>
          <w:szCs w:val="8"/>
        </w:rPr>
        <w:t xml:space="preserve">: its gaze is less than evenly distributed across populations, it </w:t>
      </w:r>
      <w:r>
        <w:rPr>
          <w:b/>
          <w:highlight w:val="yellow"/>
          <w:u w:val="single"/>
        </w:rPr>
        <w:t>legitimizes America's presence in the Orient as the democratic West who will help them become good citizens</w:t>
      </w:r>
      <w:r>
        <w:rPr>
          <w:sz w:val="8"/>
          <w:szCs w:val="8"/>
        </w:rPr>
        <w:t>, and it flattens all heterogeneity in a single all-encompassing category - Middle East to South Asia (</w:t>
      </w:r>
      <w:proofErr w:type="spellStart"/>
      <w:r>
        <w:rPr>
          <w:sz w:val="8"/>
          <w:szCs w:val="8"/>
        </w:rPr>
        <w:t>Bonikowski</w:t>
      </w:r>
      <w:proofErr w:type="spellEnd"/>
      <w:r>
        <w:rPr>
          <w:sz w:val="8"/>
          <w:szCs w:val="8"/>
        </w:rPr>
        <w:t>, 2005: 17). Category work which includes a regulatory gaze and a homogenization process helps to shape collective and individual narratives of not only migrants and their children in America, but it also shapes the narratives of hegemonic Americans.</w:t>
      </w:r>
      <w:r>
        <w:rPr>
          <w:b/>
          <w:u w:val="single"/>
        </w:rPr>
        <w:t xml:space="preserve"> </w:t>
      </w:r>
      <w:r>
        <w:rPr>
          <w:b/>
          <w:highlight w:val="yellow"/>
          <w:u w:val="single"/>
        </w:rPr>
        <w:t>The process of creating an imagined Orient in turn constructs the very identity of the Occident</w:t>
      </w:r>
      <w:r>
        <w:t xml:space="preserve">. </w:t>
      </w:r>
      <w:r>
        <w:rPr>
          <w:sz w:val="8"/>
          <w:szCs w:val="8"/>
        </w:rPr>
        <w:t>Said (1979) writes,</w:t>
      </w:r>
      <w:r>
        <w:t xml:space="preserve"> </w:t>
      </w:r>
      <w:r>
        <w:rPr>
          <w:b/>
          <w:u w:val="single"/>
        </w:rPr>
        <w:t>[</w:t>
      </w:r>
      <w:r>
        <w:rPr>
          <w:b/>
          <w:highlight w:val="yellow"/>
          <w:u w:val="single"/>
        </w:rPr>
        <w:t>Orientalism is</w:t>
      </w:r>
      <w:r>
        <w:rPr>
          <w:highlight w:val="yellow"/>
        </w:rPr>
        <w:t>]</w:t>
      </w:r>
      <w:r>
        <w:t xml:space="preserve"> </w:t>
      </w:r>
      <w:r>
        <w:rPr>
          <w:sz w:val="8"/>
          <w:szCs w:val="8"/>
        </w:rPr>
        <w:t>not only a positive doctrine about the Orient that exists at any one time in the West; it</w:t>
      </w:r>
      <w:r>
        <w:t xml:space="preserve"> </w:t>
      </w:r>
      <w:r>
        <w:rPr>
          <w:b/>
          <w:highlight w:val="yellow"/>
          <w:u w:val="single"/>
        </w:rPr>
        <w:t>is</w:t>
      </w:r>
      <w:r>
        <w:t xml:space="preserve"> </w:t>
      </w:r>
      <w:r>
        <w:rPr>
          <w:sz w:val="8"/>
          <w:szCs w:val="8"/>
        </w:rPr>
        <w:t>also</w:t>
      </w:r>
      <w:r>
        <w:t xml:space="preserve"> </w:t>
      </w:r>
      <w:r>
        <w:rPr>
          <w:b/>
          <w:highlight w:val="yellow"/>
          <w:u w:val="single"/>
        </w:rPr>
        <w:t>an influential academic tradition</w:t>
      </w:r>
      <w:r>
        <w:t xml:space="preserve">, </w:t>
      </w:r>
      <w:r>
        <w:rPr>
          <w:sz w:val="8"/>
          <w:szCs w:val="8"/>
        </w:rPr>
        <w:t>as well as an area of concern defined by travelers, commercial enterprises, governments, military expeditions, readers of novels and accounts of exotic adventure, natural historians, and pilgrims</w:t>
      </w:r>
      <w:r>
        <w:t xml:space="preserve"> </w:t>
      </w:r>
      <w:r>
        <w:rPr>
          <w:b/>
          <w:highlight w:val="yellow"/>
          <w:u w:val="single"/>
        </w:rPr>
        <w:t>to whom the Orient is a specific kind of knowledge about specific places, people, and civilizations</w:t>
      </w:r>
      <w:r>
        <w:t xml:space="preserve"> </w:t>
      </w:r>
      <w:r>
        <w:rPr>
          <w:sz w:val="8"/>
          <w:szCs w:val="8"/>
        </w:rPr>
        <w:t>(203). That is,</w:t>
      </w:r>
      <w:r>
        <w:t xml:space="preserve"> </w:t>
      </w:r>
      <w:r>
        <w:rPr>
          <w:b/>
          <w:highlight w:val="yellow"/>
          <w:u w:val="single"/>
        </w:rPr>
        <w:t>American Orientalism assumes a central prominence in defining what it means to be an American</w:t>
      </w:r>
      <w:r>
        <w:t xml:space="preserve">. </w:t>
      </w:r>
      <w:r>
        <w:rPr>
          <w:sz w:val="8"/>
          <w:szCs w:val="8"/>
        </w:rPr>
        <w:t xml:space="preserve">I now turn to the U.S. immigration laws of 1965 </w:t>
      </w:r>
      <w:proofErr w:type="gramStart"/>
      <w:r>
        <w:rPr>
          <w:sz w:val="8"/>
          <w:szCs w:val="8"/>
        </w:rPr>
        <w:t>as yet</w:t>
      </w:r>
      <w:proofErr w:type="gramEnd"/>
      <w:r>
        <w:rPr>
          <w:sz w:val="8"/>
          <w:szCs w:val="8"/>
        </w:rPr>
        <w:t xml:space="preserve"> another instance of Orientalist practice.</w:t>
      </w:r>
    </w:p>
    <w:p w:rsidR="004E7C3B" w:rsidRDefault="004E7C3B" w:rsidP="004E7C3B">
      <w:pPr>
        <w:pStyle w:val="Heading4"/>
      </w:pPr>
      <w:r w:rsidRPr="001C721B">
        <w:rPr>
          <w:b w:val="0"/>
          <w:color w:val="000000" w:themeColor="text1"/>
        </w:rPr>
        <w:t xml:space="preserve">Any sort of reform is built off the backs of brown people to produce labor and accumulate capital. </w:t>
      </w:r>
      <w:r>
        <w:rPr>
          <w:b w:val="0"/>
        </w:rPr>
        <w:t xml:space="preserve">The resolution was made just so that the white man can eat the </w:t>
      </w:r>
      <w:proofErr w:type="spellStart"/>
      <w:r>
        <w:rPr>
          <w:b w:val="0"/>
        </w:rPr>
        <w:t>koothi’s</w:t>
      </w:r>
      <w:proofErr w:type="spellEnd"/>
      <w:r>
        <w:rPr>
          <w:b w:val="0"/>
        </w:rPr>
        <w:t xml:space="preserve"> flesh. They choose the flesh most fresh of all and lure them in for slaughter. Do not let the koothi be consumed by the institution. (S.T)</w:t>
      </w:r>
    </w:p>
    <w:p w:rsidR="004E7C3B" w:rsidRDefault="004E7C3B" w:rsidP="004E7C3B">
      <w:proofErr w:type="spellStart"/>
      <w:r>
        <w:t>Roksana</w:t>
      </w:r>
      <w:proofErr w:type="spellEnd"/>
      <w:r>
        <w:t xml:space="preserve"> </w:t>
      </w:r>
      <w:r>
        <w:rPr>
          <w:rStyle w:val="Style13ptBold"/>
          <w:highlight w:val="yellow"/>
        </w:rPr>
        <w:t>Badruddoja</w:t>
      </w:r>
      <w:r>
        <w:t xml:space="preserve"> -</w:t>
      </w:r>
      <w:proofErr w:type="gramStart"/>
      <w:r>
        <w:t>Rutgers ,</w:t>
      </w:r>
      <w:proofErr w:type="gramEnd"/>
      <w:r>
        <w:t xml:space="preserve"> The State University of New Jersey</w:t>
      </w:r>
    </w:p>
    <w:p w:rsidR="004E7C3B" w:rsidRDefault="004E7C3B" w:rsidP="004E7C3B">
      <w:r>
        <w:t>International Review of Modem Sociology, Vol. 32, No. 1 (Spring) 20</w:t>
      </w:r>
      <w:r>
        <w:rPr>
          <w:rStyle w:val="Style13ptBold"/>
          <w:highlight w:val="yellow"/>
        </w:rPr>
        <w:t>06</w:t>
      </w:r>
      <w:r>
        <w:t xml:space="preserve"> “WHITE SPACES AND BROWN TRAVELING BODIES: A PROJECT OF RE-WORKING OTHERNESS”</w:t>
      </w:r>
    </w:p>
    <w:p w:rsidR="004E7C3B" w:rsidRDefault="004E7C3B" w:rsidP="004E7C3B">
      <w:pPr>
        <w:rPr>
          <w:sz w:val="8"/>
          <w:szCs w:val="8"/>
        </w:rPr>
      </w:pPr>
      <w:r>
        <w:rPr>
          <w:sz w:val="8"/>
          <w:szCs w:val="8"/>
        </w:rPr>
        <w:t>In 1965, U.S. law revised the half-century-old- policy of discrimination against Asian immigrants. Due to the USSR's launch of Sputnik I and II in the late 1950s, the U.S. entered a moral panic. The U.S. government tried to promote the study of science and technology through an enhanced National Science Foundation and by local projects such as the "math bees." Along with scientists, the U.S. was also looking for medical personnel to fill the increased demand of doctors due to the legislated Medicare and Medicaid programs. On July 23, 1963, President</w:t>
      </w:r>
      <w:r>
        <w:rPr>
          <w:highlight w:val="yellow"/>
        </w:rPr>
        <w:t xml:space="preserve"> </w:t>
      </w:r>
      <w:r>
        <w:rPr>
          <w:b/>
          <w:highlight w:val="yellow"/>
          <w:u w:val="single"/>
        </w:rPr>
        <w:t xml:space="preserve">Kennedy </w:t>
      </w:r>
      <w:r>
        <w:rPr>
          <w:b/>
          <w:sz w:val="8"/>
          <w:szCs w:val="8"/>
          <w:u w:val="single"/>
        </w:rPr>
        <w:t>informed legislature that he</w:t>
      </w:r>
      <w:r>
        <w:rPr>
          <w:b/>
          <w:u w:val="single"/>
        </w:rPr>
        <w:t xml:space="preserve"> </w:t>
      </w:r>
      <w:r>
        <w:rPr>
          <w:b/>
          <w:highlight w:val="yellow"/>
          <w:u w:val="single"/>
        </w:rPr>
        <w:t xml:space="preserve">wanted to see the immigration system overhauled so that "highly trained </w:t>
      </w:r>
      <w:r>
        <w:rPr>
          <w:sz w:val="8"/>
          <w:szCs w:val="8"/>
        </w:rPr>
        <w:t>or skilled</w:t>
      </w:r>
      <w:r>
        <w:rPr>
          <w:b/>
          <w:u w:val="single"/>
        </w:rPr>
        <w:t xml:space="preserve"> </w:t>
      </w:r>
      <w:r>
        <w:rPr>
          <w:b/>
          <w:highlight w:val="yellow"/>
          <w:u w:val="single"/>
        </w:rPr>
        <w:t>persons may obtain a preference without requiring that they secure employment here before emigrating</w:t>
      </w:r>
      <w:r>
        <w:rPr>
          <w:sz w:val="8"/>
          <w:szCs w:val="8"/>
        </w:rPr>
        <w:t>" (</w:t>
      </w:r>
      <w:proofErr w:type="spellStart"/>
      <w:r>
        <w:rPr>
          <w:sz w:val="8"/>
          <w:szCs w:val="8"/>
        </w:rPr>
        <w:t>Prashad</w:t>
      </w:r>
      <w:proofErr w:type="spellEnd"/>
      <w:r>
        <w:rPr>
          <w:sz w:val="8"/>
          <w:szCs w:val="8"/>
        </w:rPr>
        <w:t>, 2000: 74).</w:t>
      </w:r>
      <w:r>
        <w:t xml:space="preserve"> </w:t>
      </w:r>
      <w:r>
        <w:rPr>
          <w:b/>
          <w:highlight w:val="yellow"/>
          <w:u w:val="single"/>
        </w:rPr>
        <w:t xml:space="preserve">The new law had profound </w:t>
      </w:r>
      <w:proofErr w:type="spellStart"/>
      <w:r>
        <w:rPr>
          <w:b/>
          <w:highlight w:val="yellow"/>
          <w:u w:val="single"/>
        </w:rPr>
        <w:t>affects</w:t>
      </w:r>
      <w:proofErr w:type="spellEnd"/>
      <w:r>
        <w:rPr>
          <w:b/>
          <w:highlight w:val="yellow"/>
          <w:u w:val="single"/>
        </w:rPr>
        <w:t xml:space="preserve"> on the "Third World</w:t>
      </w:r>
      <w:r>
        <w:rPr>
          <w:sz w:val="8"/>
          <w:szCs w:val="8"/>
        </w:rPr>
        <w:t xml:space="preserve">" </w:t>
      </w:r>
      <w:proofErr w:type="gramStart"/>
      <w:r>
        <w:rPr>
          <w:sz w:val="8"/>
          <w:szCs w:val="8"/>
        </w:rPr>
        <w:t>in particular, creating</w:t>
      </w:r>
      <w:proofErr w:type="gramEnd"/>
      <w:r>
        <w:rPr>
          <w:sz w:val="8"/>
          <w:szCs w:val="8"/>
        </w:rPr>
        <w:t xml:space="preserve"> greater opportunities for migration from Asia.11 For various institutional, material, and cultural forces, South Asia, especially India, had been working on creating culture of science (</w:t>
      </w:r>
      <w:proofErr w:type="spellStart"/>
      <w:r>
        <w:rPr>
          <w:sz w:val="8"/>
          <w:szCs w:val="8"/>
        </w:rPr>
        <w:t>Prashad</w:t>
      </w:r>
      <w:proofErr w:type="spellEnd"/>
      <w:r>
        <w:rPr>
          <w:sz w:val="8"/>
          <w:szCs w:val="8"/>
        </w:rPr>
        <w:t xml:space="preserve">, 2000). Coupled with the new quota system, highly qualified technical workers </w:t>
      </w:r>
      <w:proofErr w:type="gramStart"/>
      <w:r>
        <w:rPr>
          <w:sz w:val="8"/>
          <w:szCs w:val="8"/>
        </w:rPr>
        <w:t>were able to</w:t>
      </w:r>
      <w:proofErr w:type="gramEnd"/>
      <w:r>
        <w:rPr>
          <w:sz w:val="8"/>
          <w:szCs w:val="8"/>
        </w:rPr>
        <w:t xml:space="preserve"> respond to the labor call, quickly establishing themselves in the U.S as highly educated, middle-to upper-middle class skilled professionals (Agarwal, 1991). Ngai (2004) says that the 1965 Act's "signal achievement was that it ended the policy of admitting immigrants according to a hierarchy of racial desirability and established the principle of formal equality in immigration" (227), increasing the possibility the opportunities of migration from Asia (and Eastern and Southern Europe, the principle object of exclusion in the Immigration Act of 1924). As such, the Immigration Act of 1965 "has been canonized in history and social sciences as the apotheosis of postwar liberalism, cultural pluralism, and democratic </w:t>
      </w:r>
      <w:proofErr w:type="gramStart"/>
      <w:r>
        <w:rPr>
          <w:sz w:val="8"/>
          <w:szCs w:val="8"/>
        </w:rPr>
        <w:t>mobilization..</w:t>
      </w:r>
      <w:proofErr w:type="gramEnd"/>
      <w:r>
        <w:rPr>
          <w:sz w:val="8"/>
          <w:szCs w:val="8"/>
        </w:rPr>
        <w:t xml:space="preserve">/' (Ngai, 2004: 227). The narrative surrounding </w:t>
      </w:r>
      <w:r>
        <w:rPr>
          <w:sz w:val="8"/>
          <w:szCs w:val="8"/>
          <w:highlight w:val="yellow"/>
        </w:rPr>
        <w:t>t</w:t>
      </w:r>
      <w:r>
        <w:rPr>
          <w:sz w:val="8"/>
          <w:szCs w:val="8"/>
        </w:rPr>
        <w:t>he birth of the 1965 Act recognizes that America comprises a diversity of ethno-racial groups and growing political support for cultural pluralism. However, despite the "liberalization" and inclusionary narrative, the Immigration Act of 1965 consists of exclusionary features.12 The tenor of the 1965 Immigration and Naturalization Act is not much different than the Contract Labor Law of 1864, which legalized American contractors to recruit low wage workers from Europe and Asia. Throughout U.S. history,</w:t>
      </w:r>
      <w:r>
        <w:rPr>
          <w:b/>
          <w:u w:val="single"/>
        </w:rPr>
        <w:t xml:space="preserve"> </w:t>
      </w:r>
      <w:r>
        <w:rPr>
          <w:b/>
          <w:highlight w:val="yellow"/>
          <w:u w:val="single"/>
        </w:rPr>
        <w:t>immigrant workers have been used as docile and cheap technical workers-the bulk of South Asian migration before 1965 fall^ under this category-and manual laborers.</w:t>
      </w:r>
      <w:r>
        <w:rPr>
          <w:b/>
          <w:u w:val="single"/>
        </w:rPr>
        <w:t xml:space="preserve"> </w:t>
      </w:r>
      <w:r>
        <w:rPr>
          <w:sz w:val="8"/>
          <w:szCs w:val="8"/>
        </w:rPr>
        <w:t>The creation of the H-1B visas temporary, high skilled work permits - within the 1965 Immigration and Naturalization Act illustrates first,</w:t>
      </w:r>
      <w:r>
        <w:rPr>
          <w:b/>
          <w:u w:val="single"/>
        </w:rPr>
        <w:t xml:space="preserve"> </w:t>
      </w:r>
      <w:r>
        <w:rPr>
          <w:b/>
          <w:highlight w:val="yellow"/>
          <w:u w:val="single"/>
        </w:rPr>
        <w:t>there was no expectation that the technical category migrants would later use their citizenship to bring their families, and</w:t>
      </w:r>
      <w:r>
        <w:rPr>
          <w:sz w:val="8"/>
          <w:szCs w:val="8"/>
        </w:rPr>
        <w:t>, second,</w:t>
      </w:r>
      <w:r>
        <w:rPr>
          <w:b/>
          <w:u w:val="single"/>
        </w:rPr>
        <w:t xml:space="preserve"> </w:t>
      </w:r>
      <w:r>
        <w:rPr>
          <w:b/>
          <w:highlight w:val="yellow"/>
          <w:u w:val="single"/>
        </w:rPr>
        <w:t>the government's anxiety over long-term migration</w:t>
      </w:r>
      <w:r>
        <w:t xml:space="preserve"> </w:t>
      </w:r>
      <w:r>
        <w:rPr>
          <w:sz w:val="8"/>
          <w:szCs w:val="8"/>
        </w:rPr>
        <w:t>(</w:t>
      </w:r>
      <w:proofErr w:type="spellStart"/>
      <w:r>
        <w:rPr>
          <w:sz w:val="8"/>
          <w:szCs w:val="8"/>
        </w:rPr>
        <w:t>Prashad</w:t>
      </w:r>
      <w:proofErr w:type="spellEnd"/>
      <w:r>
        <w:rPr>
          <w:sz w:val="8"/>
          <w:szCs w:val="8"/>
        </w:rPr>
        <w:t xml:space="preserve"> 2000).</w:t>
      </w:r>
      <w:r>
        <w:t xml:space="preserve"> </w:t>
      </w:r>
      <w:r>
        <w:rPr>
          <w:b/>
          <w:highlight w:val="yellow"/>
          <w:u w:val="single"/>
        </w:rPr>
        <w:t>The</w:t>
      </w:r>
      <w:r>
        <w:rPr>
          <w:b/>
          <w:u w:val="single"/>
        </w:rPr>
        <w:t xml:space="preserve"> </w:t>
      </w:r>
      <w:r>
        <w:rPr>
          <w:b/>
          <w:highlight w:val="yellow"/>
          <w:u w:val="single"/>
        </w:rPr>
        <w:t xml:space="preserve">question of citizenship was thus an ambiguous and problematic </w:t>
      </w:r>
      <w:r>
        <w:rPr>
          <w:b/>
          <w:highlight w:val="yellow"/>
          <w:u w:val="single"/>
        </w:rPr>
        <w:lastRenderedPageBreak/>
        <w:t>variable in immigration policy and reform discourse.</w:t>
      </w:r>
      <w:r>
        <w:rPr>
          <w:b/>
          <w:u w:val="single"/>
        </w:rPr>
        <w:t xml:space="preserve"> </w:t>
      </w:r>
      <w:r>
        <w:rPr>
          <w:b/>
          <w:highlight w:val="yellow"/>
          <w:u w:val="single"/>
        </w:rPr>
        <w:t>When immigration reformers spoke of "rights," they referred to the rights of existing Americans-the ethnic Euro-Americans- and not to the rights of migrants</w:t>
      </w:r>
      <w:r>
        <w:t xml:space="preserve"> </w:t>
      </w:r>
      <w:r>
        <w:rPr>
          <w:sz w:val="8"/>
          <w:szCs w:val="8"/>
        </w:rPr>
        <w:t>(Ngai, 2004). Ngai (2004) sums up by expressing, "the Hart-</w:t>
      </w:r>
      <w:proofErr w:type="spellStart"/>
      <w:r>
        <w:rPr>
          <w:sz w:val="8"/>
          <w:szCs w:val="8"/>
        </w:rPr>
        <w:t>Celler</w:t>
      </w:r>
      <w:proofErr w:type="spellEnd"/>
      <w:r>
        <w:rPr>
          <w:sz w:val="8"/>
          <w:szCs w:val="8"/>
        </w:rPr>
        <w:t xml:space="preserve"> Act furthered the trend of the 1920s that placed questions of territoriality, border control, and abstract categories of status at the center of immigration law" (264). Nevertheless, ignoring these implicit anti-immigrant sentiments, many post-1965 immigrants, who arrived in the U.S. on H-1B visas, remained to raise families in America like their Punjabi predecessors (see Leonard, 1997). This time around (compared to the Punjabis who immigrated to CA in the 1800s), they used their socioeconomic power to carve out a space within the hierarchy of American racial projects to shape the lives of the second-generation (Agarwal, 1991).</w:t>
      </w:r>
    </w:p>
    <w:p w:rsidR="004E7C3B" w:rsidRDefault="004E7C3B" w:rsidP="004E7C3B">
      <w:pPr>
        <w:pStyle w:val="Heading4"/>
      </w:pPr>
      <w:r>
        <w:rPr>
          <w:b w:val="0"/>
        </w:rPr>
        <w:t xml:space="preserve">The brown woman is meant to be nothing but disposable. Why is this </w:t>
      </w:r>
      <w:proofErr w:type="spellStart"/>
      <w:r>
        <w:rPr>
          <w:b w:val="0"/>
        </w:rPr>
        <w:t>koothee</w:t>
      </w:r>
      <w:proofErr w:type="spellEnd"/>
      <w:r>
        <w:rPr>
          <w:b w:val="0"/>
        </w:rPr>
        <w:t xml:space="preserve"> showing her hair? She </w:t>
      </w:r>
      <w:proofErr w:type="spellStart"/>
      <w:r>
        <w:rPr>
          <w:b w:val="0"/>
        </w:rPr>
        <w:t>ain’t</w:t>
      </w:r>
      <w:proofErr w:type="spellEnd"/>
      <w:r>
        <w:rPr>
          <w:b w:val="0"/>
        </w:rPr>
        <w:t xml:space="preserve"> a part of the brown people no more. Damn this </w:t>
      </w:r>
      <w:proofErr w:type="spellStart"/>
      <w:r>
        <w:rPr>
          <w:b w:val="0"/>
        </w:rPr>
        <w:t>koothee</w:t>
      </w:r>
      <w:proofErr w:type="spellEnd"/>
      <w:r>
        <w:rPr>
          <w:b w:val="0"/>
        </w:rPr>
        <w:t xml:space="preserve"> covering her hair with that fucking curtain. She’s too oppressed, she’s not meant to be in this country. She’s conforming to that oppressive eastern Muslim shit. Our bodies are nothing but a canvas and the world is the painter and critic. You will paint what you want and how you perceive us and then critique us at the same time. We are a subject of argument. We are nothing more than a bullet point on the flow. The Occident hates the Orient and the male Orient hates the female Orient. The USFG’s immigration policy is inherently tied to an orientalist value system that will always devalue brown women marking them both as exotic and hyper-sexual, but also passive and in need of the white savior. These liberal policies only </w:t>
      </w:r>
      <w:proofErr w:type="gramStart"/>
      <w:r>
        <w:rPr>
          <w:b w:val="0"/>
        </w:rPr>
        <w:t>reproduces</w:t>
      </w:r>
      <w:proofErr w:type="gramEnd"/>
      <w:r>
        <w:rPr>
          <w:b w:val="0"/>
        </w:rPr>
        <w:t xml:space="preserve"> the authority of the white male savior </w:t>
      </w:r>
    </w:p>
    <w:p w:rsidR="004E7C3B" w:rsidRDefault="004E7C3B" w:rsidP="004E7C3B">
      <w:r>
        <w:t xml:space="preserve">(S.T) </w:t>
      </w:r>
      <w:proofErr w:type="spellStart"/>
      <w:r>
        <w:t>Roksana</w:t>
      </w:r>
      <w:proofErr w:type="spellEnd"/>
      <w:r>
        <w:t xml:space="preserve"> </w:t>
      </w:r>
      <w:r>
        <w:rPr>
          <w:rStyle w:val="Style13ptBold"/>
          <w:highlight w:val="yellow"/>
        </w:rPr>
        <w:t>Badruddoja</w:t>
      </w:r>
      <w:r>
        <w:t xml:space="preserve"> -</w:t>
      </w:r>
      <w:proofErr w:type="gramStart"/>
      <w:r>
        <w:t>Rutgers ,</w:t>
      </w:r>
      <w:proofErr w:type="gramEnd"/>
      <w:r>
        <w:t xml:space="preserve"> The State University of New Jersey-International Review of Modem Sociology, Vol. 32, No. 1 (Spring) 20</w:t>
      </w:r>
      <w:r>
        <w:rPr>
          <w:rStyle w:val="Style13ptBold"/>
          <w:highlight w:val="yellow"/>
        </w:rPr>
        <w:t>06</w:t>
      </w:r>
      <w:r>
        <w:t xml:space="preserve"> “WHITE SPACES AND BROWN TRAVELING BODIES: A PROJECT OF RE-WORKING OTHERNESS” </w:t>
      </w:r>
    </w:p>
    <w:p w:rsidR="004E7C3B" w:rsidRDefault="004E7C3B" w:rsidP="004E7C3B">
      <w:pPr>
        <w:rPr>
          <w:b/>
          <w:u w:val="single"/>
        </w:rPr>
      </w:pPr>
      <w:r>
        <w:rPr>
          <w:sz w:val="8"/>
          <w:szCs w:val="8"/>
        </w:rPr>
        <w:t>Such conceptions are indicative of Orientalist historiography (Said, 1979). Orientalism refers to a world view that incorporates a socially constructed division of the world into two distinct and mutually exclusive categories -</w:t>
      </w:r>
      <w:r>
        <w:t xml:space="preserve"> </w:t>
      </w:r>
      <w:r>
        <w:rPr>
          <w:b/>
          <w:highlight w:val="yellow"/>
          <w:u w:val="single"/>
        </w:rPr>
        <w:t>everything east of the coast is the "East" or the Orient</w:t>
      </w:r>
      <w:r>
        <w:rPr>
          <w:sz w:val="8"/>
          <w:szCs w:val="8"/>
        </w:rPr>
        <w:t>, notably India and China,</w:t>
      </w:r>
      <w:r>
        <w:rPr>
          <w:b/>
          <w:u w:val="single"/>
        </w:rPr>
        <w:t xml:space="preserve"> </w:t>
      </w:r>
      <w:r>
        <w:rPr>
          <w:b/>
          <w:highlight w:val="yellow"/>
          <w:u w:val="single"/>
        </w:rPr>
        <w:t>and all that is west of it is the "West"</w:t>
      </w:r>
      <w:r>
        <w:t xml:space="preserve"> </w:t>
      </w:r>
      <w:r>
        <w:rPr>
          <w:sz w:val="8"/>
          <w:szCs w:val="8"/>
        </w:rPr>
        <w:t xml:space="preserve">or the </w:t>
      </w:r>
      <w:proofErr w:type="gramStart"/>
      <w:r>
        <w:rPr>
          <w:sz w:val="8"/>
          <w:szCs w:val="8"/>
        </w:rPr>
        <w:t>Occident</w:t>
      </w:r>
      <w:r>
        <w:t xml:space="preserve">  </w:t>
      </w:r>
      <w:r>
        <w:rPr>
          <w:b/>
          <w:highlight w:val="yellow"/>
          <w:u w:val="single"/>
        </w:rPr>
        <w:t>with</w:t>
      </w:r>
      <w:proofErr w:type="gramEnd"/>
      <w:r>
        <w:rPr>
          <w:b/>
          <w:highlight w:val="yellow"/>
          <w:u w:val="single"/>
        </w:rPr>
        <w:t xml:space="preserve"> particular hierarchical features attached to each side - one that empowers whiteness and marginalizes non-whites.</w:t>
      </w:r>
      <w:r>
        <w:t xml:space="preserve"> </w:t>
      </w:r>
      <w:r>
        <w:rPr>
          <w:sz w:val="8"/>
          <w:szCs w:val="8"/>
        </w:rPr>
        <w:t xml:space="preserve">The language of Orientalism establishes the dualities in which both the colonial and </w:t>
      </w:r>
      <w:proofErr w:type="spellStart"/>
      <w:r>
        <w:rPr>
          <w:sz w:val="8"/>
          <w:szCs w:val="8"/>
        </w:rPr>
        <w:t>post colonial</w:t>
      </w:r>
      <w:proofErr w:type="spellEnd"/>
      <w:r>
        <w:rPr>
          <w:sz w:val="8"/>
          <w:szCs w:val="8"/>
        </w:rPr>
        <w:t xml:space="preserve"> spaces are traditionally divided: backward /developed, traditional/modern East/ West, dominated /</w:t>
      </w:r>
      <w:proofErr w:type="spellStart"/>
      <w:r>
        <w:rPr>
          <w:sz w:val="8"/>
          <w:szCs w:val="8"/>
        </w:rPr>
        <w:t>domina</w:t>
      </w:r>
      <w:proofErr w:type="spellEnd"/>
      <w:r>
        <w:rPr>
          <w:sz w:val="8"/>
          <w:szCs w:val="8"/>
        </w:rPr>
        <w:t xml:space="preserve"> tor, colonized/ colonizer, us/them or "Other," feminine /masculine, and non-white/ white. The bulk of</w:t>
      </w:r>
      <w:r>
        <w:rPr>
          <w:b/>
          <w:u w:val="single"/>
        </w:rPr>
        <w:t xml:space="preserve"> </w:t>
      </w:r>
      <w:r>
        <w:rPr>
          <w:b/>
          <w:highlight w:val="yellow"/>
          <w:u w:val="single"/>
        </w:rPr>
        <w:t>U.S. intellectuals saw the Orient as poor, unfree</w:t>
      </w:r>
      <w:r>
        <w:rPr>
          <w:b/>
          <w:u w:val="single"/>
        </w:rPr>
        <w:t xml:space="preserve">, </w:t>
      </w:r>
      <w:r>
        <w:rPr>
          <w:sz w:val="8"/>
          <w:szCs w:val="8"/>
        </w:rPr>
        <w:t>and ahistorical, marking the Asian as undynamic and</w:t>
      </w:r>
      <w:r>
        <w:rPr>
          <w:b/>
          <w:u w:val="single"/>
        </w:rPr>
        <w:t xml:space="preserve"> </w:t>
      </w:r>
      <w:r>
        <w:rPr>
          <w:b/>
          <w:highlight w:val="yellow"/>
          <w:u w:val="single"/>
        </w:rPr>
        <w:t>placing Asia under a Eurocentric rule and gaze.</w:t>
      </w:r>
      <w:r>
        <w:rPr>
          <w:b/>
          <w:u w:val="single"/>
        </w:rPr>
        <w:t xml:space="preserve"> </w:t>
      </w:r>
      <w:r>
        <w:rPr>
          <w:sz w:val="8"/>
          <w:szCs w:val="8"/>
        </w:rPr>
        <w:t xml:space="preserve">The Occident is also frequently configured as masculine - aggressive, rational, and modern. In contrast, the Orient is imagined as </w:t>
      </w:r>
      <w:proofErr w:type="gramStart"/>
      <w:r>
        <w:rPr>
          <w:sz w:val="8"/>
          <w:szCs w:val="8"/>
        </w:rPr>
        <w:t>feminine  passive</w:t>
      </w:r>
      <w:proofErr w:type="gramEnd"/>
      <w:r>
        <w:rPr>
          <w:sz w:val="8"/>
          <w:szCs w:val="8"/>
        </w:rPr>
        <w:t>, spiritual, and traditional (see Yoshihara, 2003). Yet, within this gender divide in Orientalist traditions,</w:t>
      </w:r>
      <w:r>
        <w:t xml:space="preserve"> </w:t>
      </w:r>
      <w:r>
        <w:rPr>
          <w:b/>
          <w:highlight w:val="yellow"/>
          <w:u w:val="single"/>
        </w:rPr>
        <w:t xml:space="preserve">the sexual norms of the Orient such as the "Middle East/' are interpreted as paradoxically repressed and perverse-the Orient is "the site of carefully suppressed animalistic sexual </w:t>
      </w:r>
      <w:r>
        <w:rPr>
          <w:b/>
          <w:sz w:val="8"/>
          <w:szCs w:val="8"/>
          <w:highlight w:val="yellow"/>
          <w:u w:val="single"/>
        </w:rPr>
        <w:t>instincts</w:t>
      </w:r>
      <w:r>
        <w:rPr>
          <w:sz w:val="8"/>
          <w:szCs w:val="8"/>
        </w:rPr>
        <w:t xml:space="preserve">'7 (Puar, 2004: 526). 10 Bhabha (1994) writes, "The construction of the colonial subject in discourse, and the exercise of colonial power through discourse, denims an articulation of forms of difference-racial and sexual" (96). We can see this oppositional world construction at work </w:t>
      </w:r>
      <w:proofErr w:type="spellStart"/>
      <w:r>
        <w:rPr>
          <w:sz w:val="8"/>
          <w:szCs w:val="8"/>
        </w:rPr>
        <w:t>everyday</w:t>
      </w:r>
      <w:proofErr w:type="spellEnd"/>
      <w:r>
        <w:rPr>
          <w:sz w:val="8"/>
          <w:szCs w:val="8"/>
        </w:rPr>
        <w:t xml:space="preserve"> at the local and global levels. The postwar expansion of American power into Asia, coinciding with the popularization of Orientalist representations, is justified by the United States' need to serve as a leader of the "free world" and help those countries that might be susceptible to Communism (Klein, 2003).</w:t>
      </w:r>
      <w:r>
        <w:t xml:space="preserve"> </w:t>
      </w:r>
      <w:r>
        <w:rPr>
          <w:b/>
          <w:highlight w:val="yellow"/>
          <w:u w:val="single"/>
        </w:rPr>
        <w:t>Racial profiling of Arab-Americans as the "monstrous 'Other'"</w:t>
      </w:r>
      <w:r>
        <w:rPr>
          <w:sz w:val="8"/>
          <w:szCs w:val="8"/>
        </w:rPr>
        <w:t xml:space="preserve"> can</w:t>
      </w:r>
      <w:r>
        <w:rPr>
          <w:b/>
          <w:u w:val="single"/>
        </w:rPr>
        <w:t xml:space="preserve"> </w:t>
      </w:r>
      <w:r>
        <w:rPr>
          <w:b/>
          <w:highlight w:val="yellow"/>
          <w:u w:val="single"/>
        </w:rPr>
        <w:t>also be viewed as a continuation of Orientalism</w:t>
      </w:r>
      <w:r>
        <w:t xml:space="preserve"> </w:t>
      </w:r>
      <w:r>
        <w:rPr>
          <w:sz w:val="8"/>
          <w:szCs w:val="8"/>
        </w:rPr>
        <w:t>(see Puar and Rai, 2002):</w:t>
      </w:r>
      <w:r>
        <w:t xml:space="preserve"> "</w:t>
      </w:r>
      <w:r>
        <w:rPr>
          <w:b/>
          <w:highlight w:val="yellow"/>
          <w:u w:val="single"/>
        </w:rPr>
        <w:t>The terrorist, the violent Muslim, the crude and savage Arab, the authoritarian subject incapable of self-governance"</w:t>
      </w:r>
      <w:r>
        <w:t xml:space="preserve"> </w:t>
      </w:r>
      <w:r>
        <w:rPr>
          <w:sz w:val="8"/>
          <w:szCs w:val="8"/>
        </w:rPr>
        <w:t>(</w:t>
      </w:r>
      <w:proofErr w:type="spellStart"/>
      <w:r>
        <w:rPr>
          <w:sz w:val="8"/>
          <w:szCs w:val="8"/>
        </w:rPr>
        <w:t>Bonikowski</w:t>
      </w:r>
      <w:proofErr w:type="spellEnd"/>
      <w:r>
        <w:rPr>
          <w:sz w:val="8"/>
          <w:szCs w:val="8"/>
        </w:rPr>
        <w:t xml:space="preserve">, 2005: 16). Yet another example is </w:t>
      </w:r>
      <w:r>
        <w:rPr>
          <w:b/>
          <w:highlight w:val="yellow"/>
          <w:u w:val="single"/>
        </w:rPr>
        <w:t>Laura Bush's radio addres</w:t>
      </w:r>
      <w:r>
        <w:rPr>
          <w:b/>
          <w:u w:val="single"/>
        </w:rPr>
        <w:t>s</w:t>
      </w:r>
      <w:r>
        <w:t xml:space="preserve"> </w:t>
      </w:r>
      <w:r>
        <w:rPr>
          <w:sz w:val="8"/>
          <w:szCs w:val="8"/>
        </w:rPr>
        <w:t>(November 2001) to the nation in support of the war in Iraq (www.whitehouse.gov/news/ releases / 200 1/11/ 200 1111 7.html</w:t>
      </w:r>
      <w:proofErr w:type="gramStart"/>
      <w:r>
        <w:rPr>
          <w:sz w:val="8"/>
          <w:szCs w:val="8"/>
        </w:rPr>
        <w:t>) .</w:t>
      </w:r>
      <w:proofErr w:type="gramEnd"/>
      <w:r>
        <w:rPr>
          <w:sz w:val="8"/>
          <w:szCs w:val="8"/>
        </w:rPr>
        <w:t xml:space="preserve"> In her speech, she </w:t>
      </w:r>
      <w:r>
        <w:rPr>
          <w:b/>
          <w:highlight w:val="yellow"/>
          <w:u w:val="single"/>
        </w:rPr>
        <w:t>used the essentialized East/West imagery to put forth a discourse of salvation, advocating the necessity, responsibility, duty, and the God-given right of Americans to save "backward" and "trapped" Muslim women from the practice of purdah/hijab</w:t>
      </w:r>
      <w:r>
        <w:rPr>
          <w:b/>
          <w:u w:val="single"/>
        </w:rPr>
        <w:t xml:space="preserve"> </w:t>
      </w:r>
      <w:r>
        <w:rPr>
          <w:sz w:val="8"/>
          <w:szCs w:val="8"/>
        </w:rPr>
        <w:t>or veiling (Abu-</w:t>
      </w:r>
      <w:proofErr w:type="spellStart"/>
      <w:r>
        <w:rPr>
          <w:sz w:val="8"/>
          <w:szCs w:val="8"/>
        </w:rPr>
        <w:t>Lughod</w:t>
      </w:r>
      <w:proofErr w:type="spellEnd"/>
      <w:r>
        <w:rPr>
          <w:sz w:val="8"/>
          <w:szCs w:val="8"/>
        </w:rPr>
        <w:t>, 2003). It would be a mistake to view these events as simply reactions to communism, terrorism, or an infringement of democratic ideals. Instead, they should be considered and connected to each other in the context of the historical trend of Orientalism. For example, purdah or hijab is a cultural practice and in and of itself, it may not raise questions of power and difference. When inserted into</w:t>
      </w:r>
      <w:r>
        <w:t xml:space="preserve"> </w:t>
      </w:r>
      <w:r>
        <w:rPr>
          <w:b/>
          <w:highlight w:val="yellow"/>
          <w:u w:val="single"/>
        </w:rPr>
        <w:t>the hiatus between the "East" and the "West," the practice of purdah/hijab is part of an untroubled model of secular</w:t>
      </w:r>
      <w:r>
        <w:rPr>
          <w:b/>
          <w:u w:val="single"/>
        </w:rPr>
        <w:t xml:space="preserve"> </w:t>
      </w:r>
      <w:r>
        <w:rPr>
          <w:b/>
          <w:highlight w:val="yellow"/>
          <w:u w:val="single"/>
        </w:rPr>
        <w:t xml:space="preserve">progressivism in which the veil can only be read singularly as a </w:t>
      </w:r>
      <w:proofErr w:type="spellStart"/>
      <w:r>
        <w:rPr>
          <w:b/>
          <w:highlight w:val="yellow"/>
          <w:u w:val="single"/>
        </w:rPr>
        <w:t>trope</w:t>
      </w:r>
      <w:proofErr w:type="spellEnd"/>
      <w:r>
        <w:rPr>
          <w:b/>
          <w:highlight w:val="yellow"/>
          <w:u w:val="single"/>
        </w:rPr>
        <w:t xml:space="preserve"> of incarceration.</w:t>
      </w:r>
      <w:r>
        <w:rPr>
          <w:b/>
          <w:u w:val="single"/>
        </w:rPr>
        <w:t xml:space="preserve"> </w:t>
      </w:r>
      <w:r>
        <w:rPr>
          <w:b/>
          <w:highlight w:val="yellow"/>
          <w:u w:val="single"/>
        </w:rPr>
        <w:t xml:space="preserve">When "culture" is laid upon "brown" women's bodies in such </w:t>
      </w:r>
      <w:proofErr w:type="gramStart"/>
      <w:r>
        <w:rPr>
          <w:b/>
          <w:highlight w:val="yellow"/>
          <w:u w:val="single"/>
        </w:rPr>
        <w:t>particular ways</w:t>
      </w:r>
      <w:proofErr w:type="gramEnd"/>
      <w:r>
        <w:rPr>
          <w:b/>
          <w:highlight w:val="yellow"/>
          <w:u w:val="single"/>
        </w:rPr>
        <w:t>, gender is conflated with ideas and feelings about race, ethnicity, and the nation.</w:t>
      </w:r>
    </w:p>
    <w:p w:rsidR="004E7C3B" w:rsidRDefault="004E7C3B" w:rsidP="004E7C3B">
      <w:pPr>
        <w:pStyle w:val="Heading4"/>
        <w:rPr>
          <w:b w:val="0"/>
        </w:rPr>
      </w:pPr>
      <w:r>
        <w:rPr>
          <w:b w:val="0"/>
        </w:rPr>
        <w:lastRenderedPageBreak/>
        <w:t xml:space="preserve">While the west wants to be a savior of the </w:t>
      </w:r>
      <w:proofErr w:type="spellStart"/>
      <w:r>
        <w:rPr>
          <w:b w:val="0"/>
        </w:rPr>
        <w:t>koothee</w:t>
      </w:r>
      <w:proofErr w:type="spellEnd"/>
      <w:r>
        <w:rPr>
          <w:b w:val="0"/>
        </w:rPr>
        <w:t>, so does the East. This continual manifestation of westernization from the occident attracts another pair of teeth biting the female brown flesh – the male oriental. To counter westernization, they eat upon the flesh of the koothi so that the orient has nothing to bite on, diminishing the existence of the brown woman by ultimately disposing of them. (S.T)</w:t>
      </w:r>
    </w:p>
    <w:p w:rsidR="004E7C3B" w:rsidRDefault="004E7C3B" w:rsidP="004E7C3B">
      <w:proofErr w:type="spellStart"/>
      <w:r>
        <w:t>Roksana</w:t>
      </w:r>
      <w:proofErr w:type="spellEnd"/>
      <w:r>
        <w:t xml:space="preserve"> </w:t>
      </w:r>
      <w:r>
        <w:rPr>
          <w:rStyle w:val="Style13ptBold"/>
          <w:highlight w:val="yellow"/>
        </w:rPr>
        <w:t>Badruddoja</w:t>
      </w:r>
      <w:r>
        <w:t xml:space="preserve"> -</w:t>
      </w:r>
      <w:proofErr w:type="gramStart"/>
      <w:r>
        <w:t>Rutgers ,</w:t>
      </w:r>
      <w:proofErr w:type="gramEnd"/>
      <w:r>
        <w:t xml:space="preserve"> The State University of New Jersey</w:t>
      </w:r>
    </w:p>
    <w:p w:rsidR="004E7C3B" w:rsidRDefault="004E7C3B" w:rsidP="004E7C3B">
      <w:r>
        <w:t>International Review of Modem Sociology, Vol. 32, No. 1 (Spring) 20</w:t>
      </w:r>
      <w:r>
        <w:rPr>
          <w:rStyle w:val="Style13ptBold"/>
          <w:highlight w:val="yellow"/>
        </w:rPr>
        <w:t>06</w:t>
      </w:r>
      <w:r>
        <w:t xml:space="preserve"> “WHITE SPACES AND BROWN TRAVELING BODIES: A PROJECT OF RE-WORKING OTHERNESS”</w:t>
      </w:r>
    </w:p>
    <w:p w:rsidR="004E7C3B" w:rsidRDefault="004E7C3B" w:rsidP="004E7C3B">
      <w:pPr>
        <w:rPr>
          <w:rStyle w:val="Style13ptBold"/>
          <w:b w:val="0"/>
        </w:rPr>
      </w:pPr>
      <w:r>
        <w:rPr>
          <w:rStyle w:val="Style13ptBold"/>
          <w:sz w:val="8"/>
          <w:szCs w:val="8"/>
        </w:rPr>
        <w:t>The ways in which migrants enter U.S. history affects the ways immigrants view themselves and their relationship to the "host" country and the identity construction processes of future generations (</w:t>
      </w:r>
      <w:proofErr w:type="spellStart"/>
      <w:r>
        <w:rPr>
          <w:rStyle w:val="Style13ptBold"/>
          <w:sz w:val="8"/>
          <w:szCs w:val="8"/>
        </w:rPr>
        <w:t>Kibria</w:t>
      </w:r>
      <w:proofErr w:type="spellEnd"/>
      <w:r>
        <w:rPr>
          <w:rStyle w:val="Style13ptBold"/>
          <w:sz w:val="8"/>
          <w:szCs w:val="8"/>
        </w:rPr>
        <w:t xml:space="preserve">, 1993). </w:t>
      </w:r>
      <w:r>
        <w:rPr>
          <w:rStyle w:val="Style13ptBold"/>
          <w:sz w:val="8"/>
          <w:szCs w:val="8"/>
          <w:u w:val="single"/>
        </w:rPr>
        <w:t>For</w:t>
      </w:r>
      <w:r>
        <w:rPr>
          <w:rStyle w:val="Style13ptBold"/>
          <w:u w:val="single"/>
        </w:rPr>
        <w:t xml:space="preserve"> </w:t>
      </w:r>
      <w:r>
        <w:rPr>
          <w:rStyle w:val="Style13ptBold"/>
          <w:highlight w:val="yellow"/>
          <w:u w:val="single"/>
        </w:rPr>
        <w:t>most</w:t>
      </w:r>
      <w:r>
        <w:rPr>
          <w:rStyle w:val="Style13ptBold"/>
          <w:highlight w:val="yellow"/>
        </w:rPr>
        <w:t xml:space="preserve"> </w:t>
      </w:r>
      <w:r>
        <w:rPr>
          <w:rStyle w:val="Style13ptBold"/>
          <w:sz w:val="8"/>
          <w:szCs w:val="8"/>
        </w:rPr>
        <w:t>post-1965</w:t>
      </w:r>
      <w:r>
        <w:rPr>
          <w:rStyle w:val="Style13ptBold"/>
        </w:rPr>
        <w:t xml:space="preserve"> </w:t>
      </w:r>
      <w:r>
        <w:rPr>
          <w:rStyle w:val="Style13ptBold"/>
          <w:highlight w:val="yellow"/>
          <w:u w:val="single"/>
        </w:rPr>
        <w:t>immigrants, feelings of not belonging to America are rampant</w:t>
      </w:r>
      <w:r>
        <w:rPr>
          <w:rStyle w:val="Style13ptBold"/>
          <w:sz w:val="8"/>
          <w:szCs w:val="8"/>
        </w:rPr>
        <w:t xml:space="preserve">. The desire for community draws </w:t>
      </w:r>
      <w:proofErr w:type="spellStart"/>
      <w:r>
        <w:rPr>
          <w:rStyle w:val="Style13ptBold"/>
          <w:sz w:val="8"/>
          <w:szCs w:val="8"/>
        </w:rPr>
        <w:t>desis</w:t>
      </w:r>
      <w:proofErr w:type="spellEnd"/>
      <w:r>
        <w:rPr>
          <w:rStyle w:val="Style13ptBold"/>
          <w:sz w:val="8"/>
          <w:szCs w:val="8"/>
        </w:rPr>
        <w:t xml:space="preserve"> (meaning someone of South Asian descent) to socialize with each other almost exclusively (</w:t>
      </w:r>
      <w:proofErr w:type="spellStart"/>
      <w:r>
        <w:rPr>
          <w:rStyle w:val="Style13ptBold"/>
          <w:sz w:val="8"/>
          <w:szCs w:val="8"/>
        </w:rPr>
        <w:t>Prashad</w:t>
      </w:r>
      <w:proofErr w:type="spellEnd"/>
      <w:r>
        <w:rPr>
          <w:rStyle w:val="Style13ptBold"/>
          <w:sz w:val="8"/>
          <w:szCs w:val="8"/>
        </w:rPr>
        <w:t xml:space="preserve">, 2000). And, unlike the Punjabi pioneers, many new immigrants gained the privilege of citizenship, which had profound impact in the ways in which they and their children </w:t>
      </w:r>
      <w:proofErr w:type="gramStart"/>
      <w:r>
        <w:rPr>
          <w:rStyle w:val="Style13ptBold"/>
          <w:sz w:val="8"/>
          <w:szCs w:val="8"/>
        </w:rPr>
        <w:t>are able to</w:t>
      </w:r>
      <w:proofErr w:type="gramEnd"/>
      <w:r>
        <w:rPr>
          <w:rStyle w:val="Style13ptBold"/>
          <w:sz w:val="8"/>
          <w:szCs w:val="8"/>
        </w:rPr>
        <w:t xml:space="preserve"> maintain ties to the "homeland."</w:t>
      </w:r>
      <w:r>
        <w:rPr>
          <w:rStyle w:val="Style13ptBold"/>
        </w:rPr>
        <w:t xml:space="preserve"> </w:t>
      </w:r>
      <w:r>
        <w:rPr>
          <w:rStyle w:val="Style13ptBold"/>
          <w:highlight w:val="yellow"/>
          <w:u w:val="single"/>
        </w:rPr>
        <w:t>South Asian immigrants are</w:t>
      </w:r>
      <w:r>
        <w:rPr>
          <w:rStyle w:val="Style13ptBold"/>
          <w:sz w:val="8"/>
          <w:szCs w:val="8"/>
          <w:highlight w:val="yellow"/>
        </w:rPr>
        <w:t xml:space="preserve"> </w:t>
      </w:r>
      <w:r>
        <w:rPr>
          <w:rStyle w:val="Style13ptBold"/>
          <w:sz w:val="8"/>
          <w:szCs w:val="8"/>
        </w:rPr>
        <w:t>astutely</w:t>
      </w:r>
      <w:r>
        <w:rPr>
          <w:rStyle w:val="Style13ptBold"/>
        </w:rPr>
        <w:t xml:space="preserve"> </w:t>
      </w:r>
      <w:r>
        <w:rPr>
          <w:rStyle w:val="Style13ptBold"/>
          <w:highlight w:val="yellow"/>
          <w:u w:val="single"/>
        </w:rPr>
        <w:t>aware that they are here for their labor and not to create their lives.</w:t>
      </w:r>
      <w:r>
        <w:rPr>
          <w:rStyle w:val="Style13ptBold"/>
          <w:u w:val="single"/>
        </w:rPr>
        <w:t xml:space="preserve"> </w:t>
      </w:r>
      <w:r>
        <w:rPr>
          <w:rStyle w:val="Style13ptBold"/>
          <w:sz w:val="8"/>
          <w:szCs w:val="8"/>
        </w:rPr>
        <w:t xml:space="preserve">First-generation South Asian- American immigrants, who are commonly known as Fresh Off the Boat or FOBs, </w:t>
      </w:r>
      <w:proofErr w:type="gramStart"/>
      <w:r>
        <w:rPr>
          <w:rStyle w:val="Style13ptBold"/>
          <w:sz w:val="8"/>
          <w:szCs w:val="8"/>
        </w:rPr>
        <w:t>in an attempt to</w:t>
      </w:r>
      <w:proofErr w:type="gramEnd"/>
      <w:r>
        <w:rPr>
          <w:rStyle w:val="Style13ptBold"/>
          <w:sz w:val="8"/>
          <w:szCs w:val="8"/>
        </w:rPr>
        <w:t xml:space="preserve"> create some sort of identity niche within centuries-long Orientalist traditions, actively reject the "American culture" while austerely holding on to "South Asian" traditions. Grewal (1993) voices: While for some the belief in modernization leads to a rejection of anything associated with what </w:t>
      </w:r>
      <w:proofErr w:type="gramStart"/>
      <w:r>
        <w:rPr>
          <w:rStyle w:val="Style13ptBold"/>
          <w:sz w:val="8"/>
          <w:szCs w:val="8"/>
        </w:rPr>
        <w:t>is seen as</w:t>
      </w:r>
      <w:proofErr w:type="gramEnd"/>
      <w:r>
        <w:rPr>
          <w:rStyle w:val="Style13ptBold"/>
          <w:sz w:val="8"/>
          <w:szCs w:val="8"/>
        </w:rPr>
        <w:t xml:space="preserve"> " tradition/' for many South Asian immigrants...</w:t>
      </w:r>
      <w:r>
        <w:rPr>
          <w:rStyle w:val="Style13ptBold"/>
        </w:rPr>
        <w:t xml:space="preserve"> </w:t>
      </w:r>
      <w:r>
        <w:rPr>
          <w:rStyle w:val="Style13ptBold"/>
          <w:highlight w:val="yellow"/>
          <w:u w:val="single"/>
        </w:rPr>
        <w:t>the belief in</w:t>
      </w:r>
      <w:r>
        <w:rPr>
          <w:rStyle w:val="Style13ptBold"/>
        </w:rPr>
        <w:t xml:space="preserve"> </w:t>
      </w:r>
      <w:r>
        <w:rPr>
          <w:rStyle w:val="Style13ptBold"/>
          <w:sz w:val="8"/>
          <w:szCs w:val="8"/>
        </w:rPr>
        <w:t>a</w:t>
      </w:r>
      <w:r>
        <w:rPr>
          <w:rStyle w:val="Style13ptBold"/>
          <w:u w:val="single"/>
        </w:rPr>
        <w:t xml:space="preserve"> </w:t>
      </w:r>
      <w:r>
        <w:rPr>
          <w:rStyle w:val="Style13ptBold"/>
          <w:highlight w:val="yellow"/>
          <w:u w:val="single"/>
        </w:rPr>
        <w:t>tradition</w:t>
      </w:r>
      <w:r>
        <w:rPr>
          <w:rStyle w:val="Style13ptBold"/>
          <w:sz w:val="8"/>
          <w:szCs w:val="8"/>
        </w:rPr>
        <w:t>, supposedly static and authentic,</w:t>
      </w:r>
      <w:r>
        <w:rPr>
          <w:rStyle w:val="Style13ptBold"/>
        </w:rPr>
        <w:t xml:space="preserve"> </w:t>
      </w:r>
      <w:r>
        <w:rPr>
          <w:rStyle w:val="Style13ptBold"/>
          <w:highlight w:val="yellow"/>
          <w:u w:val="single"/>
        </w:rPr>
        <w:t>remains important for the struggles</w:t>
      </w:r>
      <w:r>
        <w:rPr>
          <w:rStyle w:val="Style13ptBold"/>
          <w:u w:val="single"/>
        </w:rPr>
        <w:t xml:space="preserve"> </w:t>
      </w:r>
      <w:r>
        <w:rPr>
          <w:rStyle w:val="Style13ptBold"/>
          <w:highlight w:val="yellow"/>
          <w:u w:val="single"/>
        </w:rPr>
        <w:t>against racism and assimilation</w:t>
      </w:r>
      <w:r>
        <w:rPr>
          <w:rStyle w:val="Style13ptBold"/>
        </w:rPr>
        <w:t xml:space="preserve"> </w:t>
      </w:r>
      <w:r>
        <w:rPr>
          <w:rStyle w:val="Style13ptBold"/>
          <w:sz w:val="8"/>
          <w:szCs w:val="8"/>
        </w:rPr>
        <w:t>(228). In effect,</w:t>
      </w:r>
      <w:r>
        <w:rPr>
          <w:rStyle w:val="Style13ptBold"/>
        </w:rPr>
        <w:t xml:space="preserve"> </w:t>
      </w:r>
      <w:r>
        <w:rPr>
          <w:rStyle w:val="Style13ptBold"/>
          <w:highlight w:val="yellow"/>
          <w:u w:val="single"/>
        </w:rPr>
        <w:t>cultural time freezes for South Asians from the moment of migration, and time remains eternally frozen for them.</w:t>
      </w:r>
      <w:r>
        <w:rPr>
          <w:rStyle w:val="Style13ptBold"/>
        </w:rPr>
        <w:t xml:space="preserve"> </w:t>
      </w:r>
      <w:r>
        <w:rPr>
          <w:rStyle w:val="Style13ptBold"/>
          <w:sz w:val="8"/>
          <w:szCs w:val="8"/>
        </w:rPr>
        <w:t>The social groups in their homelands, however, move forward in time, adapting to it. As a result,</w:t>
      </w:r>
      <w:r>
        <w:rPr>
          <w:rStyle w:val="Style13ptBold"/>
        </w:rPr>
        <w:t xml:space="preserve"> </w:t>
      </w:r>
      <w:r>
        <w:rPr>
          <w:rStyle w:val="Style13ptBold"/>
          <w:highlight w:val="yellow"/>
          <w:u w:val="single"/>
        </w:rPr>
        <w:t>the community built in the United States is based on a different set of ideologies compared to the ideologies in South Asia</w:t>
      </w:r>
      <w:r>
        <w:rPr>
          <w:rStyle w:val="Style13ptBold"/>
          <w:sz w:val="8"/>
          <w:szCs w:val="8"/>
        </w:rPr>
        <w:t>. South Asians living in South Asia are concerned with reproducing an ideal South Asian family -a hierarchical order that extols the virtue of patriarchal system. First generation South Asian- American immigrant society is based on a code of moral rules directed towards the, world outside the family and community.</w:t>
      </w:r>
      <w:r>
        <w:rPr>
          <w:rStyle w:val="Style13ptBold"/>
          <w:u w:val="single"/>
        </w:rPr>
        <w:t xml:space="preserve"> </w:t>
      </w:r>
      <w:r>
        <w:rPr>
          <w:rStyle w:val="Style13ptBold"/>
          <w:highlight w:val="yellow"/>
          <w:u w:val="single"/>
        </w:rPr>
        <w:t>The distinct moral belief is that their children, particularly their daughters, must be protected against "Western" values. Here, the desi migrant bifurcates the world in two: the outside world-the workplace-and the inside world- the home.</w:t>
      </w:r>
    </w:p>
    <w:p w:rsidR="004E7C3B" w:rsidRDefault="004E7C3B" w:rsidP="004E7C3B">
      <w:pPr>
        <w:pStyle w:val="Heading4"/>
        <w:rPr>
          <w:rStyle w:val="Style13ptBold"/>
          <w:b/>
        </w:rPr>
      </w:pPr>
      <w:r>
        <w:rPr>
          <w:rStyle w:val="Style13ptBold"/>
          <w:b/>
        </w:rPr>
        <w:t xml:space="preserve">Therefore (say this in whatever language you speak), I affirm (also say this in whatever language you speak) the brown feminist killjoy, the brown </w:t>
      </w:r>
      <w:proofErr w:type="spellStart"/>
      <w:r>
        <w:rPr>
          <w:rStyle w:val="Style13ptBold"/>
          <w:b/>
        </w:rPr>
        <w:t>koothee</w:t>
      </w:r>
      <w:proofErr w:type="spellEnd"/>
      <w:r>
        <w:rPr>
          <w:rStyle w:val="Style13ptBold"/>
          <w:b/>
        </w:rPr>
        <w:t xml:space="preserve">. We are the interruption, the sadness, the unhappy, the bringer of terror, the terrorist. We are who you think we are, the angry, the mad, the crazy brown girl who has something to say. We lift the restrictions that traditional debate places on brown women that tells them they should ask nicely for their oppressor’s permission for their inclusion. Our performance destroys the border set by the resolution. The 1ac kills the joy of the USFG. It destroys its institution, its racist, its problematic, its ability to think it can dispose of me. It couldn’t throw me out, even if it tried. The brown </w:t>
      </w:r>
      <w:proofErr w:type="spellStart"/>
      <w:r>
        <w:rPr>
          <w:rStyle w:val="Style13ptBold"/>
          <w:b/>
        </w:rPr>
        <w:t>koothee</w:t>
      </w:r>
      <w:proofErr w:type="spellEnd"/>
      <w:r>
        <w:rPr>
          <w:rStyle w:val="Style13ptBold"/>
          <w:b/>
        </w:rPr>
        <w:t xml:space="preserve"> still stands, and she invites her brown killjoys to join her.</w:t>
      </w:r>
    </w:p>
    <w:p w:rsidR="004E7C3B" w:rsidRDefault="004E7C3B" w:rsidP="004E7C3B">
      <w:pPr>
        <w:rPr>
          <w:rStyle w:val="Style13ptBold"/>
        </w:rPr>
      </w:pPr>
      <w:r>
        <w:rPr>
          <w:rStyle w:val="Style13ptBold"/>
        </w:rPr>
        <w:t xml:space="preserve">Sarah </w:t>
      </w:r>
      <w:r>
        <w:rPr>
          <w:rStyle w:val="Style13ptBold"/>
          <w:highlight w:val="yellow"/>
        </w:rPr>
        <w:t>Ahmed</w:t>
      </w:r>
      <w:r>
        <w:rPr>
          <w:rStyle w:val="Style13ptBold"/>
        </w:rPr>
        <w:t xml:space="preserve"> “Feminist Killjoys (And Other Willful Subjects)” 20</w:t>
      </w:r>
      <w:r>
        <w:rPr>
          <w:rStyle w:val="Style13ptBold"/>
          <w:highlight w:val="yellow"/>
        </w:rPr>
        <w:t>10</w:t>
      </w:r>
      <w:r w:rsidR="000B4A23">
        <w:rPr>
          <w:rStyle w:val="Style13ptBold"/>
        </w:rPr>
        <w:t xml:space="preserve"> (S.T)</w:t>
      </w:r>
    </w:p>
    <w:p w:rsidR="004E7C3B" w:rsidRDefault="004E7C3B" w:rsidP="004E7C3B">
      <w:pPr>
        <w:spacing w:before="100" w:beforeAutospacing="1" w:after="100" w:afterAutospacing="1" w:line="240" w:lineRule="auto"/>
        <w:rPr>
          <w:rFonts w:ascii="Arial" w:eastAsia="Times New Roman" w:hAnsi="Arial" w:cs="Arial"/>
          <w:color w:val="000000"/>
          <w:sz w:val="8"/>
          <w:szCs w:val="8"/>
        </w:rPr>
      </w:pPr>
      <w:r>
        <w:rPr>
          <w:rFonts w:ascii="Arial" w:eastAsia="Times New Roman" w:hAnsi="Arial" w:cs="Arial"/>
          <w:b/>
          <w:color w:val="000000"/>
          <w:highlight w:val="yellow"/>
          <w:u w:val="single"/>
        </w:rPr>
        <w:t>To be unseated by the table of happiness</w:t>
      </w:r>
      <w:r>
        <w:rPr>
          <w:rFonts w:ascii="Arial" w:eastAsia="Times New Roman" w:hAnsi="Arial" w:cs="Arial"/>
          <w:b/>
          <w:color w:val="000000"/>
          <w:u w:val="single"/>
        </w:rPr>
        <w:t xml:space="preserve"> </w:t>
      </w:r>
      <w:r>
        <w:rPr>
          <w:rFonts w:ascii="Arial" w:eastAsia="Times New Roman" w:hAnsi="Arial" w:cs="Arial"/>
          <w:color w:val="000000"/>
          <w:sz w:val="8"/>
          <w:szCs w:val="8"/>
        </w:rPr>
        <w:t xml:space="preserve">might </w:t>
      </w:r>
      <w:r>
        <w:rPr>
          <w:rFonts w:ascii="Arial" w:eastAsia="Times New Roman" w:hAnsi="Arial" w:cs="Arial"/>
          <w:b/>
          <w:color w:val="000000"/>
          <w:highlight w:val="yellow"/>
          <w:u w:val="single"/>
        </w:rPr>
        <w:t xml:space="preserve">be to threaten </w:t>
      </w:r>
      <w:r>
        <w:rPr>
          <w:rFonts w:ascii="Arial" w:eastAsia="Times New Roman" w:hAnsi="Arial" w:cs="Arial"/>
          <w:color w:val="000000"/>
          <w:sz w:val="8"/>
          <w:szCs w:val="8"/>
        </w:rPr>
        <w:t>not simply that table, but</w:t>
      </w:r>
      <w:r>
        <w:rPr>
          <w:rFonts w:ascii="Arial" w:eastAsia="Times New Roman" w:hAnsi="Arial" w:cs="Arial"/>
          <w:b/>
          <w:color w:val="000000"/>
          <w:u w:val="single"/>
        </w:rPr>
        <w:t xml:space="preserve"> </w:t>
      </w:r>
      <w:r>
        <w:rPr>
          <w:rFonts w:ascii="Arial" w:eastAsia="Times New Roman" w:hAnsi="Arial" w:cs="Arial"/>
          <w:b/>
          <w:color w:val="000000"/>
          <w:highlight w:val="yellow"/>
          <w:u w:val="single"/>
        </w:rPr>
        <w:t>what gathers around it, what gathers on it. When you are unseated, you</w:t>
      </w:r>
      <w:r>
        <w:rPr>
          <w:rFonts w:ascii="Arial" w:eastAsia="Times New Roman" w:hAnsi="Arial" w:cs="Arial"/>
          <w:b/>
          <w:color w:val="000000"/>
          <w:u w:val="single"/>
        </w:rPr>
        <w:t xml:space="preserve"> </w:t>
      </w:r>
      <w:r>
        <w:rPr>
          <w:rFonts w:ascii="Arial" w:eastAsia="Times New Roman" w:hAnsi="Arial" w:cs="Arial"/>
          <w:color w:val="000000"/>
          <w:sz w:val="8"/>
          <w:szCs w:val="8"/>
        </w:rPr>
        <w:t>can even</w:t>
      </w:r>
      <w:r>
        <w:rPr>
          <w:rFonts w:ascii="Arial" w:eastAsia="Times New Roman" w:hAnsi="Arial" w:cs="Arial"/>
          <w:b/>
          <w:color w:val="000000"/>
          <w:u w:val="single"/>
        </w:rPr>
        <w:t xml:space="preserve"> </w:t>
      </w:r>
      <w:r>
        <w:rPr>
          <w:rFonts w:ascii="Arial" w:eastAsia="Times New Roman" w:hAnsi="Arial" w:cs="Arial"/>
          <w:b/>
          <w:color w:val="000000"/>
          <w:highlight w:val="yellow"/>
          <w:u w:val="single"/>
        </w:rPr>
        <w:t>get in the way of those who are seated</w:t>
      </w:r>
      <w:r>
        <w:rPr>
          <w:rFonts w:ascii="Arial" w:eastAsia="Times New Roman" w:hAnsi="Arial" w:cs="Arial"/>
          <w:color w:val="000000"/>
          <w:sz w:val="8"/>
          <w:szCs w:val="8"/>
        </w:rPr>
        <w:t>, those who want more than anything to keep their seats.</w:t>
      </w:r>
      <w:r>
        <w:rPr>
          <w:rFonts w:ascii="Arial" w:eastAsia="Times New Roman" w:hAnsi="Arial" w:cs="Arial"/>
          <w:b/>
          <w:color w:val="000000"/>
          <w:u w:val="single"/>
        </w:rPr>
        <w:t xml:space="preserve"> </w:t>
      </w:r>
      <w:r>
        <w:rPr>
          <w:rFonts w:ascii="Arial" w:eastAsia="Times New Roman" w:hAnsi="Arial" w:cs="Arial"/>
          <w:b/>
          <w:color w:val="000000"/>
          <w:highlight w:val="yellow"/>
          <w:u w:val="single"/>
        </w:rPr>
        <w:t>To threaten the loss of the seat</w:t>
      </w:r>
      <w:r>
        <w:rPr>
          <w:rFonts w:ascii="Arial" w:eastAsia="Times New Roman" w:hAnsi="Arial" w:cs="Arial"/>
          <w:b/>
          <w:color w:val="000000"/>
          <w:u w:val="single"/>
        </w:rPr>
        <w:t xml:space="preserve"> </w:t>
      </w:r>
      <w:r>
        <w:rPr>
          <w:rFonts w:ascii="Arial" w:eastAsia="Times New Roman" w:hAnsi="Arial" w:cs="Arial"/>
          <w:color w:val="000000"/>
          <w:sz w:val="16"/>
        </w:rPr>
        <w:t>can</w:t>
      </w:r>
      <w:r>
        <w:rPr>
          <w:rFonts w:ascii="Arial" w:eastAsia="Times New Roman" w:hAnsi="Arial" w:cs="Arial"/>
          <w:b/>
          <w:color w:val="000000"/>
          <w:u w:val="single"/>
        </w:rPr>
        <w:t xml:space="preserve"> </w:t>
      </w:r>
      <w:r>
        <w:rPr>
          <w:rFonts w:ascii="Arial" w:eastAsia="Times New Roman" w:hAnsi="Arial" w:cs="Arial"/>
          <w:b/>
          <w:color w:val="000000"/>
          <w:highlight w:val="yellow"/>
          <w:u w:val="single"/>
        </w:rPr>
        <w:t xml:space="preserve">be to kill the joy of the </w:t>
      </w:r>
      <w:r>
        <w:rPr>
          <w:rFonts w:ascii="Arial" w:eastAsia="Times New Roman" w:hAnsi="Arial" w:cs="Arial"/>
          <w:b/>
          <w:color w:val="000000"/>
          <w:highlight w:val="yellow"/>
          <w:u w:val="single"/>
        </w:rPr>
        <w:lastRenderedPageBreak/>
        <w:t xml:space="preserve">seated. How well we </w:t>
      </w:r>
      <w:proofErr w:type="spellStart"/>
      <w:r>
        <w:rPr>
          <w:rFonts w:ascii="Arial" w:eastAsia="Times New Roman" w:hAnsi="Arial" w:cs="Arial"/>
          <w:b/>
          <w:color w:val="000000"/>
          <w:highlight w:val="yellow"/>
          <w:u w:val="single"/>
        </w:rPr>
        <w:t>recognise</w:t>
      </w:r>
      <w:proofErr w:type="spellEnd"/>
      <w:r>
        <w:rPr>
          <w:rFonts w:ascii="Arial" w:eastAsia="Times New Roman" w:hAnsi="Arial" w:cs="Arial"/>
          <w:b/>
          <w:color w:val="000000"/>
          <w:highlight w:val="yellow"/>
          <w:u w:val="single"/>
        </w:rPr>
        <w:t xml:space="preserve"> the figure of the feminist killjoy!</w:t>
      </w:r>
      <w:r>
        <w:rPr>
          <w:rFonts w:ascii="Arial" w:eastAsia="Times New Roman" w:hAnsi="Arial" w:cs="Arial"/>
          <w:color w:val="000000"/>
          <w:sz w:val="16"/>
          <w:highlight w:val="yellow"/>
        </w:rPr>
        <w:t xml:space="preserve"> </w:t>
      </w:r>
      <w:r>
        <w:rPr>
          <w:rFonts w:ascii="Arial" w:eastAsia="Times New Roman" w:hAnsi="Arial" w:cs="Arial"/>
          <w:color w:val="000000"/>
          <w:sz w:val="8"/>
          <w:szCs w:val="8"/>
        </w:rPr>
        <w:t>How she makes sense! Let's take the figure of the feminist killjoy seriously. One feminist project could be to</w:t>
      </w:r>
      <w:r>
        <w:rPr>
          <w:rFonts w:ascii="Arial" w:eastAsia="Times New Roman" w:hAnsi="Arial" w:cs="Arial"/>
          <w:color w:val="000000"/>
          <w:sz w:val="16"/>
        </w:rPr>
        <w:t xml:space="preserve"> </w:t>
      </w:r>
      <w:r>
        <w:rPr>
          <w:rFonts w:ascii="Arial" w:eastAsia="Times New Roman" w:hAnsi="Arial" w:cs="Arial"/>
          <w:b/>
          <w:color w:val="000000"/>
          <w:highlight w:val="yellow"/>
          <w:u w:val="single"/>
        </w:rPr>
        <w:t>give the killjoy back her voice.</w:t>
      </w:r>
      <w:r>
        <w:rPr>
          <w:rFonts w:ascii="Arial" w:eastAsia="Times New Roman" w:hAnsi="Arial" w:cs="Arial"/>
          <w:color w:val="000000"/>
          <w:sz w:val="16"/>
        </w:rPr>
        <w:t xml:space="preserve"> </w:t>
      </w:r>
      <w:r>
        <w:rPr>
          <w:rFonts w:ascii="Arial" w:eastAsia="Times New Roman" w:hAnsi="Arial" w:cs="Arial"/>
          <w:color w:val="000000"/>
          <w:sz w:val="8"/>
          <w:szCs w:val="8"/>
        </w:rPr>
        <w:t>Whilst</w:t>
      </w:r>
      <w:r>
        <w:rPr>
          <w:rFonts w:ascii="Arial" w:eastAsia="Times New Roman" w:hAnsi="Arial" w:cs="Arial"/>
          <w:color w:val="000000"/>
          <w:sz w:val="16"/>
        </w:rPr>
        <w:t xml:space="preserve"> </w:t>
      </w:r>
      <w:r>
        <w:rPr>
          <w:rFonts w:ascii="Arial" w:eastAsia="Times New Roman" w:hAnsi="Arial" w:cs="Arial"/>
          <w:b/>
          <w:color w:val="000000"/>
          <w:highlight w:val="yellow"/>
          <w:u w:val="single"/>
        </w:rPr>
        <w:t>hearing feminists as killjoys</w:t>
      </w:r>
      <w:r>
        <w:rPr>
          <w:rFonts w:ascii="Arial" w:eastAsia="Times New Roman" w:hAnsi="Arial" w:cs="Arial"/>
          <w:color w:val="000000"/>
          <w:sz w:val="16"/>
          <w:highlight w:val="yellow"/>
        </w:rPr>
        <w:t xml:space="preserve"> </w:t>
      </w:r>
      <w:r>
        <w:rPr>
          <w:rFonts w:ascii="Arial" w:eastAsia="Times New Roman" w:hAnsi="Arial" w:cs="Arial"/>
          <w:color w:val="000000"/>
          <w:sz w:val="16"/>
        </w:rPr>
        <w:t xml:space="preserve">might </w:t>
      </w:r>
      <w:r>
        <w:rPr>
          <w:rFonts w:ascii="Arial" w:eastAsia="Times New Roman" w:hAnsi="Arial" w:cs="Arial"/>
          <w:b/>
          <w:color w:val="000000"/>
          <w:highlight w:val="yellow"/>
          <w:u w:val="single"/>
        </w:rPr>
        <w:t>be a form of dismissal, there is an agency that this dismissal</w:t>
      </w:r>
      <w:r>
        <w:rPr>
          <w:rFonts w:ascii="Arial" w:eastAsia="Times New Roman" w:hAnsi="Arial" w:cs="Arial"/>
          <w:color w:val="000000"/>
          <w:sz w:val="16"/>
          <w:highlight w:val="yellow"/>
        </w:rPr>
        <w:t xml:space="preserve"> </w:t>
      </w:r>
      <w:r>
        <w:rPr>
          <w:rFonts w:ascii="Arial" w:eastAsia="Times New Roman" w:hAnsi="Arial" w:cs="Arial"/>
          <w:color w:val="000000"/>
          <w:sz w:val="8"/>
          <w:szCs w:val="8"/>
        </w:rPr>
        <w:t>rather ironically</w:t>
      </w:r>
      <w:r>
        <w:rPr>
          <w:rFonts w:ascii="Arial" w:eastAsia="Times New Roman" w:hAnsi="Arial" w:cs="Arial"/>
          <w:color w:val="000000"/>
          <w:sz w:val="16"/>
        </w:rPr>
        <w:t xml:space="preserve"> </w:t>
      </w:r>
      <w:r>
        <w:rPr>
          <w:rFonts w:ascii="Arial" w:eastAsia="Times New Roman" w:hAnsi="Arial" w:cs="Arial"/>
          <w:b/>
          <w:color w:val="000000"/>
          <w:highlight w:val="yellow"/>
          <w:u w:val="single"/>
        </w:rPr>
        <w:t>reveals. We</w:t>
      </w:r>
      <w:r>
        <w:rPr>
          <w:rFonts w:ascii="Arial" w:eastAsia="Times New Roman" w:hAnsi="Arial" w:cs="Arial"/>
          <w:color w:val="000000"/>
          <w:sz w:val="16"/>
          <w:highlight w:val="yellow"/>
        </w:rPr>
        <w:t xml:space="preserve"> </w:t>
      </w:r>
      <w:r>
        <w:rPr>
          <w:rFonts w:ascii="Arial" w:eastAsia="Times New Roman" w:hAnsi="Arial" w:cs="Arial"/>
          <w:color w:val="000000"/>
          <w:sz w:val="8"/>
          <w:szCs w:val="8"/>
        </w:rPr>
        <w:t xml:space="preserve">can </w:t>
      </w:r>
      <w:r>
        <w:rPr>
          <w:rFonts w:ascii="Arial" w:eastAsia="Times New Roman" w:hAnsi="Arial" w:cs="Arial"/>
          <w:b/>
          <w:color w:val="000000"/>
          <w:highlight w:val="yellow"/>
          <w:u w:val="single"/>
        </w:rPr>
        <w:t>respond to the accusation with a "yes."</w:t>
      </w:r>
      <w:r>
        <w:rPr>
          <w:rFonts w:ascii="Arial" w:eastAsia="Times New Roman" w:hAnsi="Arial" w:cs="Arial"/>
          <w:color w:val="000000"/>
          <w:sz w:val="16"/>
          <w:highlight w:val="yellow"/>
        </w:rPr>
        <w:t xml:space="preserve"> </w:t>
      </w:r>
      <w:r>
        <w:rPr>
          <w:rFonts w:ascii="Arial" w:eastAsia="Times New Roman" w:hAnsi="Arial" w:cs="Arial"/>
          <w:color w:val="000000"/>
          <w:sz w:val="8"/>
          <w:szCs w:val="8"/>
        </w:rPr>
        <w:t>The figure of the feminist killjoy makes sense if we place her in the context of feminist critiques of happiness, of how happiness is used to justify social norms as social goods (a social good is what causes happiness, given happiness is understood as what is good). As Simone de Beauvoir described so astutely "it is always easy to describe as happy a situation in which one wishes to place [others]."[</w:t>
      </w:r>
      <w:bookmarkStart w:id="1" w:name="text4"/>
      <w:r>
        <w:rPr>
          <w:rFonts w:ascii="Arial" w:eastAsia="Times New Roman" w:hAnsi="Arial" w:cs="Arial"/>
          <w:color w:val="000000"/>
          <w:sz w:val="8"/>
          <w:szCs w:val="8"/>
        </w:rPr>
        <w:fldChar w:fldCharType="begin"/>
      </w:r>
      <w:r>
        <w:rPr>
          <w:rFonts w:ascii="Arial" w:eastAsia="Times New Roman" w:hAnsi="Arial" w:cs="Arial"/>
          <w:color w:val="000000"/>
          <w:sz w:val="8"/>
          <w:szCs w:val="8"/>
        </w:rPr>
        <w:instrText xml:space="preserve"> HYPERLINK "http://sfonline.barnard.edu/polyphonic/ahmed_08.htm" \l "end4" </w:instrText>
      </w:r>
      <w:r>
        <w:rPr>
          <w:rFonts w:ascii="Arial" w:eastAsia="Times New Roman" w:hAnsi="Arial" w:cs="Arial"/>
          <w:color w:val="000000"/>
          <w:sz w:val="8"/>
          <w:szCs w:val="8"/>
        </w:rPr>
        <w:fldChar w:fldCharType="separate"/>
      </w:r>
      <w:r>
        <w:rPr>
          <w:rStyle w:val="Hyperlink"/>
          <w:rFonts w:ascii="Arial" w:eastAsia="Times New Roman" w:hAnsi="Arial" w:cs="Arial"/>
          <w:color w:val="000000"/>
          <w:sz w:val="8"/>
          <w:szCs w:val="8"/>
        </w:rPr>
        <w:t>4</w:t>
      </w:r>
      <w:r>
        <w:rPr>
          <w:rFonts w:ascii="Arial" w:eastAsia="Times New Roman" w:hAnsi="Arial" w:cs="Arial"/>
          <w:color w:val="000000"/>
          <w:sz w:val="8"/>
          <w:szCs w:val="8"/>
        </w:rPr>
        <w:fldChar w:fldCharType="end"/>
      </w:r>
      <w:bookmarkEnd w:id="1"/>
      <w:r>
        <w:rPr>
          <w:rFonts w:ascii="Arial" w:eastAsia="Times New Roman" w:hAnsi="Arial" w:cs="Arial"/>
          <w:color w:val="000000"/>
          <w:sz w:val="8"/>
          <w:szCs w:val="8"/>
        </w:rPr>
        <w:t>] Not to agree to stay in the place of this wish might be to refuse the happiness that is wished for.</w:t>
      </w:r>
      <w:r>
        <w:rPr>
          <w:rFonts w:ascii="Arial" w:eastAsia="Times New Roman" w:hAnsi="Arial" w:cs="Arial"/>
          <w:b/>
          <w:color w:val="000000"/>
          <w:u w:val="single"/>
        </w:rPr>
        <w:t xml:space="preserve"> </w:t>
      </w:r>
      <w:r>
        <w:rPr>
          <w:rFonts w:ascii="Arial" w:eastAsia="Times New Roman" w:hAnsi="Arial" w:cs="Arial"/>
          <w:b/>
          <w:color w:val="000000"/>
          <w:highlight w:val="yellow"/>
          <w:u w:val="single"/>
        </w:rPr>
        <w:t>To be involved in political activism is thus to be involved in a struggle against happiness</w:t>
      </w:r>
      <w:r>
        <w:rPr>
          <w:rFonts w:ascii="Arial" w:eastAsia="Times New Roman" w:hAnsi="Arial" w:cs="Arial"/>
          <w:b/>
          <w:color w:val="000000"/>
          <w:u w:val="single"/>
        </w:rPr>
        <w:t>.</w:t>
      </w:r>
      <w:r>
        <w:rPr>
          <w:rFonts w:ascii="Arial" w:eastAsia="Times New Roman" w:hAnsi="Arial" w:cs="Arial"/>
          <w:color w:val="000000"/>
          <w:sz w:val="16"/>
        </w:rPr>
        <w:t xml:space="preserve"> </w:t>
      </w:r>
      <w:r>
        <w:rPr>
          <w:rFonts w:ascii="Arial" w:eastAsia="Times New Roman" w:hAnsi="Arial" w:cs="Arial"/>
          <w:color w:val="000000"/>
          <w:sz w:val="8"/>
          <w:szCs w:val="8"/>
        </w:rPr>
        <w:t xml:space="preserve">Even if we are struggling for different things, even if we have different worlds we want to create, we might share what we come up against. Our activist archives are thus unhappy archives. Just think of the labor of critique that is behind us: feminist critiques of the figure of "the happy housewife;" Black critiques of the myth of "the happy slave"; queer critiques of the </w:t>
      </w:r>
      <w:proofErr w:type="spellStart"/>
      <w:r>
        <w:rPr>
          <w:rFonts w:ascii="Arial" w:eastAsia="Times New Roman" w:hAnsi="Arial" w:cs="Arial"/>
          <w:color w:val="000000"/>
          <w:sz w:val="8"/>
          <w:szCs w:val="8"/>
        </w:rPr>
        <w:t>sentimentalisation</w:t>
      </w:r>
      <w:proofErr w:type="spellEnd"/>
      <w:r>
        <w:rPr>
          <w:rFonts w:ascii="Arial" w:eastAsia="Times New Roman" w:hAnsi="Arial" w:cs="Arial"/>
          <w:color w:val="000000"/>
          <w:sz w:val="8"/>
          <w:szCs w:val="8"/>
        </w:rPr>
        <w:t xml:space="preserve"> of heterosexuality as "domestic bliss." The struggle over happiness provides the horizon in which political claims are made. We inherit this horizon.</w:t>
      </w:r>
      <w:r>
        <w:rPr>
          <w:rFonts w:ascii="Arial" w:eastAsia="Times New Roman" w:hAnsi="Arial" w:cs="Arial"/>
          <w:b/>
          <w:color w:val="000000"/>
          <w:highlight w:val="yellow"/>
          <w:u w:val="single"/>
        </w:rPr>
        <w:t xml:space="preserve"> To be willing to go against a social order</w:t>
      </w:r>
      <w:r>
        <w:rPr>
          <w:rFonts w:ascii="Arial" w:eastAsia="Times New Roman" w:hAnsi="Arial" w:cs="Arial"/>
          <w:color w:val="000000"/>
          <w:sz w:val="8"/>
          <w:szCs w:val="8"/>
        </w:rPr>
        <w:t>, which is protected as a moral order,</w:t>
      </w:r>
      <w:r>
        <w:rPr>
          <w:rFonts w:ascii="Arial" w:eastAsia="Times New Roman" w:hAnsi="Arial" w:cs="Arial"/>
          <w:color w:val="000000"/>
          <w:sz w:val="16"/>
        </w:rPr>
        <w:t xml:space="preserve"> </w:t>
      </w:r>
      <w:r>
        <w:rPr>
          <w:rFonts w:ascii="Arial" w:eastAsia="Times New Roman" w:hAnsi="Arial" w:cs="Arial"/>
          <w:b/>
          <w:color w:val="000000"/>
          <w:highlight w:val="yellow"/>
          <w:u w:val="single"/>
        </w:rPr>
        <w:t xml:space="preserve">a happiness order is to be willing to cause unhappiness, even if unhappiness is not your cause. </w:t>
      </w:r>
      <w:r>
        <w:rPr>
          <w:rFonts w:ascii="Arial" w:eastAsia="Times New Roman" w:hAnsi="Arial" w:cs="Arial"/>
          <w:color w:val="000000"/>
          <w:sz w:val="8"/>
          <w:szCs w:val="8"/>
        </w:rPr>
        <w:t>To be willing to cause unhappiness might be about how we live an individual life (not to choose "the right path" is readable as giving up the happiness that is presumed to follow that path). Parental responses to coming out, for example, can take the explicit form not of being unhappy about the child being queer but of </w:t>
      </w:r>
      <w:r>
        <w:rPr>
          <w:rFonts w:ascii="Arial" w:eastAsia="Times New Roman" w:hAnsi="Arial" w:cs="Arial"/>
          <w:i/>
          <w:iCs/>
          <w:color w:val="000000"/>
          <w:sz w:val="8"/>
          <w:szCs w:val="8"/>
        </w:rPr>
        <w:t>being unhappy about the child being unhappy</w:t>
      </w:r>
      <w:r>
        <w:rPr>
          <w:rFonts w:ascii="Arial" w:eastAsia="Times New Roman" w:hAnsi="Arial" w:cs="Arial"/>
          <w:color w:val="000000"/>
          <w:sz w:val="8"/>
          <w:szCs w:val="8"/>
        </w:rPr>
        <w:t>.[</w:t>
      </w:r>
      <w:bookmarkStart w:id="2" w:name="text5"/>
      <w:r>
        <w:rPr>
          <w:rFonts w:ascii="Arial" w:eastAsia="Times New Roman" w:hAnsi="Arial" w:cs="Arial"/>
          <w:color w:val="000000"/>
          <w:sz w:val="8"/>
          <w:szCs w:val="8"/>
        </w:rPr>
        <w:fldChar w:fldCharType="begin"/>
      </w:r>
      <w:r>
        <w:rPr>
          <w:rFonts w:ascii="Arial" w:eastAsia="Times New Roman" w:hAnsi="Arial" w:cs="Arial"/>
          <w:color w:val="000000"/>
          <w:sz w:val="8"/>
          <w:szCs w:val="8"/>
        </w:rPr>
        <w:instrText xml:space="preserve"> HYPERLINK "http://sfonline.barnard.edu/polyphonic/ahmed_08.htm" \l "end5" </w:instrText>
      </w:r>
      <w:r>
        <w:rPr>
          <w:rFonts w:ascii="Arial" w:eastAsia="Times New Roman" w:hAnsi="Arial" w:cs="Arial"/>
          <w:color w:val="000000"/>
          <w:sz w:val="8"/>
          <w:szCs w:val="8"/>
        </w:rPr>
        <w:fldChar w:fldCharType="separate"/>
      </w:r>
      <w:r>
        <w:rPr>
          <w:rStyle w:val="Hyperlink"/>
          <w:rFonts w:ascii="Arial" w:eastAsia="Times New Roman" w:hAnsi="Arial" w:cs="Arial"/>
          <w:color w:val="000000"/>
          <w:sz w:val="8"/>
          <w:szCs w:val="8"/>
        </w:rPr>
        <w:t>5</w:t>
      </w:r>
      <w:r>
        <w:rPr>
          <w:rFonts w:ascii="Arial" w:eastAsia="Times New Roman" w:hAnsi="Arial" w:cs="Arial"/>
          <w:color w:val="000000"/>
          <w:sz w:val="8"/>
          <w:szCs w:val="8"/>
        </w:rPr>
        <w:fldChar w:fldCharType="end"/>
      </w:r>
      <w:bookmarkEnd w:id="2"/>
      <w:r>
        <w:rPr>
          <w:rFonts w:ascii="Arial" w:eastAsia="Times New Roman" w:hAnsi="Arial" w:cs="Arial"/>
          <w:color w:val="000000"/>
          <w:sz w:val="8"/>
          <w:szCs w:val="8"/>
        </w:rPr>
        <w:t>] Even if you do not want to cause the unhappiness of those you love, a queer life can mean living with that unhappiness. To be willing to cause unhappiness can also be how we immerse ourselves in collective struggle, as we work with and through others who share our points of alienation.</w:t>
      </w:r>
      <w:r>
        <w:rPr>
          <w:rFonts w:ascii="Arial" w:eastAsia="Times New Roman" w:hAnsi="Arial" w:cs="Arial"/>
          <w:b/>
          <w:color w:val="000000"/>
          <w:u w:val="single"/>
        </w:rPr>
        <w:t xml:space="preserve"> </w:t>
      </w:r>
      <w:r>
        <w:rPr>
          <w:rFonts w:ascii="Arial" w:eastAsia="Times New Roman" w:hAnsi="Arial" w:cs="Arial"/>
          <w:b/>
          <w:color w:val="000000"/>
          <w:highlight w:val="yellow"/>
          <w:u w:val="single"/>
        </w:rPr>
        <w:t xml:space="preserve">Those who are unseated by the tables of happiness can find each other. </w:t>
      </w:r>
      <w:r>
        <w:rPr>
          <w:rFonts w:ascii="Arial" w:eastAsia="Times New Roman" w:hAnsi="Arial" w:cs="Arial"/>
          <w:color w:val="000000"/>
          <w:sz w:val="8"/>
          <w:szCs w:val="8"/>
        </w:rPr>
        <w:t xml:space="preserve">So, yes, let's take the figure of the feminist killjoy seriously. Does the feminist kill other people's joy by pointing out moments of sexism? Or does she expose the bad feelings that get hidden, displaced, or negated under public signs of joy? Does bad feeling enter the room when somebody expresses anger about things, or could anger be the moment when the bad feelings that circulate through objects get brought to the surface in a certain way? </w:t>
      </w:r>
      <w:r>
        <w:rPr>
          <w:rFonts w:ascii="Arial" w:eastAsia="Times New Roman" w:hAnsi="Arial" w:cs="Arial"/>
          <w:b/>
          <w:color w:val="000000"/>
          <w:highlight w:val="yellow"/>
          <w:u w:val="single"/>
        </w:rPr>
        <w:t>The feminist subject "in the room"</w:t>
      </w:r>
      <w:r>
        <w:rPr>
          <w:rFonts w:ascii="Arial" w:eastAsia="Times New Roman" w:hAnsi="Arial" w:cs="Arial"/>
          <w:b/>
          <w:color w:val="000000"/>
          <w:u w:val="single"/>
        </w:rPr>
        <w:t xml:space="preserve"> </w:t>
      </w:r>
      <w:r>
        <w:rPr>
          <w:rFonts w:ascii="Arial" w:eastAsia="Times New Roman" w:hAnsi="Arial" w:cs="Arial"/>
          <w:color w:val="000000"/>
          <w:sz w:val="8"/>
          <w:szCs w:val="8"/>
        </w:rPr>
        <w:t>hence</w:t>
      </w:r>
      <w:r>
        <w:rPr>
          <w:rFonts w:ascii="Arial" w:eastAsia="Times New Roman" w:hAnsi="Arial" w:cs="Arial"/>
          <w:b/>
          <w:color w:val="000000"/>
          <w:u w:val="single"/>
        </w:rPr>
        <w:t xml:space="preserve"> </w:t>
      </w:r>
      <w:r>
        <w:rPr>
          <w:rFonts w:ascii="Arial" w:eastAsia="Times New Roman" w:hAnsi="Arial" w:cs="Arial"/>
          <w:b/>
          <w:color w:val="000000"/>
          <w:highlight w:val="yellow"/>
          <w:u w:val="single"/>
        </w:rPr>
        <w:t>"brings others down" not only by talking about unhappy topics such as sexism but by exposing how happiness is sustained by erasing the signs of not getting along. Feminists</w:t>
      </w:r>
      <w:r>
        <w:rPr>
          <w:rFonts w:ascii="Arial" w:eastAsia="Times New Roman" w:hAnsi="Arial" w:cs="Arial"/>
          <w:color w:val="000000"/>
          <w:sz w:val="16"/>
        </w:rPr>
        <w:t xml:space="preserve"> </w:t>
      </w:r>
      <w:r>
        <w:rPr>
          <w:rFonts w:ascii="Arial" w:eastAsia="Times New Roman" w:hAnsi="Arial" w:cs="Arial"/>
          <w:color w:val="000000"/>
          <w:sz w:val="8"/>
          <w:szCs w:val="8"/>
        </w:rPr>
        <w:t>do</w:t>
      </w:r>
      <w:r>
        <w:rPr>
          <w:rFonts w:ascii="Arial" w:eastAsia="Times New Roman" w:hAnsi="Arial" w:cs="Arial"/>
          <w:color w:val="000000"/>
          <w:sz w:val="16"/>
        </w:rPr>
        <w:t xml:space="preserve"> </w:t>
      </w:r>
      <w:r>
        <w:rPr>
          <w:rFonts w:ascii="Arial" w:eastAsia="Times New Roman" w:hAnsi="Arial" w:cs="Arial"/>
          <w:b/>
          <w:color w:val="000000"/>
          <w:highlight w:val="yellow"/>
          <w:u w:val="single"/>
        </w:rPr>
        <w:t>kill joy</w:t>
      </w:r>
      <w:r>
        <w:rPr>
          <w:rFonts w:ascii="Arial" w:eastAsia="Times New Roman" w:hAnsi="Arial" w:cs="Arial"/>
          <w:color w:val="000000"/>
          <w:sz w:val="16"/>
          <w:highlight w:val="yellow"/>
        </w:rPr>
        <w:t xml:space="preserve"> </w:t>
      </w:r>
      <w:r>
        <w:rPr>
          <w:rFonts w:ascii="Arial" w:eastAsia="Times New Roman" w:hAnsi="Arial" w:cs="Arial"/>
          <w:color w:val="000000"/>
          <w:sz w:val="8"/>
          <w:szCs w:val="8"/>
        </w:rPr>
        <w:t>in a certain sense:</w:t>
      </w:r>
      <w:r>
        <w:rPr>
          <w:rFonts w:ascii="Arial" w:eastAsia="Times New Roman" w:hAnsi="Arial" w:cs="Arial"/>
          <w:color w:val="000000"/>
          <w:sz w:val="16"/>
        </w:rPr>
        <w:t xml:space="preserve"> </w:t>
      </w:r>
      <w:r>
        <w:rPr>
          <w:rFonts w:ascii="Arial" w:eastAsia="Times New Roman" w:hAnsi="Arial" w:cs="Arial"/>
          <w:b/>
          <w:color w:val="000000"/>
          <w:highlight w:val="yellow"/>
          <w:u w:val="single"/>
        </w:rPr>
        <w:t>they disturb the very fantasy that happiness can be found in certain places.</w:t>
      </w:r>
      <w:r>
        <w:rPr>
          <w:rFonts w:ascii="Arial" w:eastAsia="Times New Roman" w:hAnsi="Arial" w:cs="Arial"/>
          <w:color w:val="000000"/>
          <w:sz w:val="16"/>
          <w:highlight w:val="yellow"/>
        </w:rPr>
        <w:t xml:space="preserve"> </w:t>
      </w:r>
      <w:r>
        <w:rPr>
          <w:rFonts w:ascii="Arial" w:eastAsia="Times New Roman" w:hAnsi="Arial" w:cs="Arial"/>
          <w:color w:val="000000"/>
          <w:sz w:val="8"/>
          <w:szCs w:val="8"/>
        </w:rPr>
        <w:t>To kill a fantasy can still kill a feeling. It is not just that feminists might not be happily affected by what is supposed to cause happiness, but</w:t>
      </w:r>
      <w:r>
        <w:rPr>
          <w:rFonts w:ascii="Arial" w:eastAsia="Times New Roman" w:hAnsi="Arial" w:cs="Arial"/>
          <w:color w:val="000000"/>
          <w:sz w:val="16"/>
        </w:rPr>
        <w:t xml:space="preserve"> </w:t>
      </w:r>
      <w:r>
        <w:rPr>
          <w:rFonts w:ascii="Arial" w:eastAsia="Times New Roman" w:hAnsi="Arial" w:cs="Arial"/>
          <w:color w:val="000000"/>
          <w:sz w:val="8"/>
          <w:szCs w:val="8"/>
        </w:rPr>
        <w:t>our failure to be happy is read as sabotaging the happiness of others. We can consider the relationship between the negativity of the figure of the feminist killjoy and how certain bodies are "encountered" as being negative. Marilyn Frye argues that oppression involves the requirement that you show signs of being happy with the situation in which you find yourself. As she puts it, "</w:t>
      </w:r>
      <w:r>
        <w:rPr>
          <w:rFonts w:ascii="Arial" w:eastAsia="Times New Roman" w:hAnsi="Arial" w:cs="Arial"/>
          <w:b/>
          <w:color w:val="000000"/>
          <w:highlight w:val="yellow"/>
          <w:u w:val="single"/>
        </w:rPr>
        <w:t>it is often a requirement upon oppressed people that we smile and be cheerful. If we comply, we signify our docility and our acquiescence in our situation." To be oppressed requires that you show signs of happiness, as signs of being or having been adjusted</w:t>
      </w:r>
      <w:r>
        <w:rPr>
          <w:rFonts w:ascii="Arial" w:eastAsia="Times New Roman" w:hAnsi="Arial" w:cs="Arial"/>
          <w:b/>
          <w:color w:val="000000"/>
          <w:sz w:val="8"/>
          <w:szCs w:val="8"/>
          <w:u w:val="single"/>
        </w:rPr>
        <w:t>.</w:t>
      </w:r>
      <w:r>
        <w:rPr>
          <w:rFonts w:ascii="Arial" w:eastAsia="Times New Roman" w:hAnsi="Arial" w:cs="Arial"/>
          <w:color w:val="000000"/>
          <w:sz w:val="8"/>
          <w:szCs w:val="8"/>
        </w:rPr>
        <w:t xml:space="preserve"> For Frye</w:t>
      </w:r>
      <w:r>
        <w:rPr>
          <w:rFonts w:ascii="Arial" w:eastAsia="Times New Roman" w:hAnsi="Arial" w:cs="Arial"/>
          <w:color w:val="000000"/>
          <w:sz w:val="16"/>
        </w:rPr>
        <w:t xml:space="preserve"> </w:t>
      </w:r>
      <w:r>
        <w:rPr>
          <w:rFonts w:ascii="Arial" w:eastAsia="Times New Roman" w:hAnsi="Arial" w:cs="Arial"/>
          <w:b/>
          <w:color w:val="000000"/>
          <w:highlight w:val="yellow"/>
          <w:u w:val="single"/>
        </w:rPr>
        <w:t>"anything but the sunniest countenance exposes us to being perceived as mean, bitter, angry or dangerous".</w:t>
      </w:r>
      <w:r>
        <w:rPr>
          <w:rFonts w:ascii="Arial" w:eastAsia="Times New Roman" w:hAnsi="Arial" w:cs="Arial"/>
          <w:color w:val="000000"/>
          <w:sz w:val="8"/>
          <w:szCs w:val="8"/>
          <w:highlight w:val="yellow"/>
        </w:rPr>
        <w:t>[</w:t>
      </w:r>
      <w:bookmarkStart w:id="3" w:name="text6"/>
      <w:r>
        <w:rPr>
          <w:rFonts w:ascii="Arial" w:eastAsia="Times New Roman" w:hAnsi="Arial" w:cs="Arial"/>
          <w:color w:val="000000"/>
          <w:sz w:val="8"/>
          <w:szCs w:val="8"/>
          <w:highlight w:val="yellow"/>
        </w:rPr>
        <w:fldChar w:fldCharType="begin"/>
      </w:r>
      <w:r>
        <w:rPr>
          <w:rFonts w:ascii="Arial" w:eastAsia="Times New Roman" w:hAnsi="Arial" w:cs="Arial"/>
          <w:color w:val="000000"/>
          <w:sz w:val="8"/>
          <w:szCs w:val="8"/>
          <w:highlight w:val="yellow"/>
        </w:rPr>
        <w:instrText xml:space="preserve"> HYPERLINK "http://sfonline.barnard.edu/polyphonic/ahmed_08.htm" \l "end6" </w:instrText>
      </w:r>
      <w:r>
        <w:rPr>
          <w:rFonts w:ascii="Arial" w:eastAsia="Times New Roman" w:hAnsi="Arial" w:cs="Arial"/>
          <w:color w:val="000000"/>
          <w:sz w:val="8"/>
          <w:szCs w:val="8"/>
          <w:highlight w:val="yellow"/>
        </w:rPr>
        <w:fldChar w:fldCharType="separate"/>
      </w:r>
      <w:r>
        <w:rPr>
          <w:rStyle w:val="Hyperlink"/>
          <w:rFonts w:ascii="Arial" w:eastAsia="Times New Roman" w:hAnsi="Arial" w:cs="Arial"/>
          <w:color w:val="000000"/>
          <w:sz w:val="8"/>
          <w:szCs w:val="8"/>
          <w:highlight w:val="yellow"/>
        </w:rPr>
        <w:t>6</w:t>
      </w:r>
      <w:r>
        <w:rPr>
          <w:rFonts w:ascii="Arial" w:eastAsia="Times New Roman" w:hAnsi="Arial" w:cs="Arial"/>
          <w:color w:val="000000"/>
          <w:sz w:val="8"/>
          <w:szCs w:val="8"/>
          <w:highlight w:val="yellow"/>
        </w:rPr>
        <w:fldChar w:fldCharType="end"/>
      </w:r>
      <w:bookmarkEnd w:id="3"/>
      <w:r>
        <w:rPr>
          <w:rFonts w:ascii="Arial" w:eastAsia="Times New Roman" w:hAnsi="Arial" w:cs="Arial"/>
          <w:color w:val="000000"/>
          <w:sz w:val="8"/>
          <w:szCs w:val="8"/>
        </w:rPr>
        <w:t xml:space="preserve">] </w:t>
      </w:r>
      <w:r>
        <w:rPr>
          <w:rFonts w:ascii="Arial" w:hAnsi="Arial" w:cs="Arial"/>
          <w:color w:val="000000"/>
          <w:sz w:val="8"/>
          <w:szCs w:val="8"/>
        </w:rPr>
        <w:t xml:space="preserve">To be recognized as a feminist is to be assigned to a difficult category and a category of difficulty. You are "already read" as "not easy to get along with" when you name yourself as a feminist. You </w:t>
      </w:r>
      <w:proofErr w:type="gramStart"/>
      <w:r>
        <w:rPr>
          <w:rFonts w:ascii="Arial" w:hAnsi="Arial" w:cs="Arial"/>
          <w:color w:val="000000"/>
          <w:sz w:val="8"/>
          <w:szCs w:val="8"/>
        </w:rPr>
        <w:t>have to</w:t>
      </w:r>
      <w:proofErr w:type="gramEnd"/>
      <w:r>
        <w:rPr>
          <w:rFonts w:ascii="Arial" w:hAnsi="Arial" w:cs="Arial"/>
          <w:color w:val="000000"/>
          <w:sz w:val="8"/>
          <w:szCs w:val="8"/>
        </w:rPr>
        <w:t xml:space="preserve"> show that you are not difficult through displaying signs of good will and happiness. Frye alludes to such experiences when she describes how: "this means, at the very least, that we may be found to be "difficult" or unpleasant to work with, which is enough to cost one's livelihood."[</w:t>
      </w:r>
      <w:bookmarkStart w:id="4" w:name="text7"/>
      <w:r>
        <w:fldChar w:fldCharType="begin"/>
      </w:r>
      <w:r>
        <w:instrText xml:space="preserve"> HYPERLINK "http://sfonline.barnard.edu/polyphonic/ahmed_08.htm" \l "end7" </w:instrText>
      </w:r>
      <w:r>
        <w:fldChar w:fldCharType="separate"/>
      </w:r>
      <w:r>
        <w:rPr>
          <w:rStyle w:val="Hyperlink"/>
          <w:rFonts w:ascii="Arial" w:hAnsi="Arial" w:cs="Arial"/>
          <w:color w:val="000000"/>
          <w:sz w:val="8"/>
          <w:szCs w:val="8"/>
        </w:rPr>
        <w:t>7</w:t>
      </w:r>
      <w:r>
        <w:fldChar w:fldCharType="end"/>
      </w:r>
      <w:bookmarkEnd w:id="4"/>
      <w:r>
        <w:rPr>
          <w:rFonts w:ascii="Arial" w:hAnsi="Arial" w:cs="Arial"/>
          <w:color w:val="000000"/>
          <w:sz w:val="8"/>
          <w:szCs w:val="8"/>
        </w:rPr>
        <w:t>] We can also witness an investment in feminist unhappiness (the myth that feminists kill joy because they are joy-less). There is a desire to believe that women become feminists </w:t>
      </w:r>
      <w:r>
        <w:rPr>
          <w:rFonts w:ascii="Arial" w:hAnsi="Arial" w:cs="Arial"/>
          <w:i/>
          <w:iCs/>
          <w:color w:val="000000"/>
          <w:sz w:val="8"/>
          <w:szCs w:val="8"/>
        </w:rPr>
        <w:t>because</w:t>
      </w:r>
      <w:r>
        <w:rPr>
          <w:rFonts w:ascii="Arial" w:hAnsi="Arial" w:cs="Arial"/>
          <w:color w:val="000000"/>
          <w:sz w:val="8"/>
          <w:szCs w:val="8"/>
        </w:rPr>
        <w:t> they are unhappy. This desire functions as a defense of happiness against feminist critique. This is not to say that feminists might not be unhappy; becoming a feminist might mean becoming aware of </w:t>
      </w:r>
      <w:r>
        <w:rPr>
          <w:rFonts w:ascii="Arial" w:hAnsi="Arial" w:cs="Arial"/>
          <w:i/>
          <w:iCs/>
          <w:color w:val="000000"/>
          <w:sz w:val="8"/>
          <w:szCs w:val="8"/>
        </w:rPr>
        <w:t>just how much</w:t>
      </w:r>
      <w:r>
        <w:rPr>
          <w:rFonts w:ascii="Arial" w:hAnsi="Arial" w:cs="Arial"/>
          <w:color w:val="000000"/>
          <w:sz w:val="8"/>
          <w:szCs w:val="8"/>
        </w:rPr>
        <w:t> there is to be unhappy about. Feminist consciousness could be understood as consciousness of unhappiness, a consciousness made possible by the refusal to turn away. My point here would be that feminists are read as being unhappy, such that situations of conflict, violence, and power are read as </w:t>
      </w:r>
      <w:r>
        <w:rPr>
          <w:rFonts w:ascii="Arial" w:hAnsi="Arial" w:cs="Arial"/>
          <w:i/>
          <w:iCs/>
          <w:color w:val="000000"/>
          <w:sz w:val="8"/>
          <w:szCs w:val="8"/>
        </w:rPr>
        <w:t>about</w:t>
      </w:r>
      <w:r>
        <w:rPr>
          <w:rFonts w:ascii="Arial" w:hAnsi="Arial" w:cs="Arial"/>
          <w:color w:val="000000"/>
          <w:sz w:val="8"/>
          <w:szCs w:val="8"/>
        </w:rPr>
        <w:t> the unhappiness of feminists, rather than being what feminists are unhappy </w:t>
      </w:r>
      <w:r>
        <w:rPr>
          <w:rFonts w:ascii="Arial" w:hAnsi="Arial" w:cs="Arial"/>
          <w:i/>
          <w:iCs/>
          <w:color w:val="000000"/>
          <w:sz w:val="8"/>
          <w:szCs w:val="8"/>
        </w:rPr>
        <w:t>about</w:t>
      </w:r>
      <w:r>
        <w:rPr>
          <w:rFonts w:ascii="Arial" w:hAnsi="Arial" w:cs="Arial"/>
          <w:color w:val="000000"/>
          <w:sz w:val="8"/>
          <w:szCs w:val="8"/>
        </w:rPr>
        <w:t>.</w:t>
      </w:r>
    </w:p>
    <w:p w:rsidR="004E7C3B" w:rsidRPr="004E7C3B" w:rsidRDefault="004E7C3B" w:rsidP="004E7C3B"/>
    <w:p w:rsidR="004E7C3B" w:rsidRPr="004E7C3B" w:rsidRDefault="004E7C3B" w:rsidP="004E7C3B"/>
    <w:p w:rsidR="004E7C3B" w:rsidRDefault="004E7C3B" w:rsidP="004E7C3B">
      <w:pPr>
        <w:pStyle w:val="Heading1"/>
      </w:pPr>
      <w:r>
        <w:lastRenderedPageBreak/>
        <w:t>2AC - Psychoanalysis</w:t>
      </w:r>
    </w:p>
    <w:p w:rsidR="00110322" w:rsidRDefault="004E7C3B" w:rsidP="00110322">
      <w:pPr>
        <w:pStyle w:val="Heading4"/>
      </w:pPr>
      <w:r>
        <w:t xml:space="preserve">Link Turn </w:t>
      </w:r>
      <w:r w:rsidR="00D9429D">
        <w:t xml:space="preserve">/ Perm (we solve for things they </w:t>
      </w:r>
      <w:proofErr w:type="gramStart"/>
      <w:r w:rsidR="00D9429D">
        <w:t>can’t)</w:t>
      </w:r>
      <w:r w:rsidR="004C3BAB">
        <w:t>–</w:t>
      </w:r>
      <w:r w:rsidR="00110322">
        <w:t>–</w:t>
      </w:r>
      <w:proofErr w:type="gramEnd"/>
      <w:r w:rsidR="00D9429D">
        <w:t xml:space="preserve"> Affective economy over</w:t>
      </w:r>
      <w:r w:rsidR="00110322">
        <w:t xml:space="preserve"> symbolic economy.</w:t>
      </w:r>
    </w:p>
    <w:p w:rsidR="004E7C3B" w:rsidRPr="00110322" w:rsidRDefault="00110322" w:rsidP="00110322">
      <w:pPr>
        <w:rPr>
          <w:b/>
          <w:sz w:val="28"/>
          <w:szCs w:val="28"/>
        </w:rPr>
      </w:pPr>
      <w:r w:rsidRPr="00110322">
        <w:rPr>
          <w:b/>
          <w:sz w:val="28"/>
          <w:szCs w:val="28"/>
        </w:rPr>
        <w:t xml:space="preserve">Their theory of the symbolic economy is wrong, the individual is made with the affective economy. </w:t>
      </w:r>
      <w:r>
        <w:rPr>
          <w:b/>
          <w:sz w:val="28"/>
          <w:szCs w:val="28"/>
        </w:rPr>
        <w:t xml:space="preserve">The individual is not shaped by what they lack, but how emotions pertain to them. </w:t>
      </w:r>
      <w:r w:rsidR="00AB750D">
        <w:rPr>
          <w:b/>
          <w:sz w:val="28"/>
          <w:szCs w:val="28"/>
        </w:rPr>
        <w:t>While the symbolic is seen through the psychic, the affective</w:t>
      </w:r>
      <w:r w:rsidR="00D9429D">
        <w:rPr>
          <w:b/>
          <w:sz w:val="28"/>
          <w:szCs w:val="28"/>
        </w:rPr>
        <w:t xml:space="preserve"> is seen through</w:t>
      </w:r>
      <w:r w:rsidR="00AB750D">
        <w:rPr>
          <w:b/>
          <w:sz w:val="28"/>
          <w:szCs w:val="28"/>
        </w:rPr>
        <w:t xml:space="preserve"> </w:t>
      </w:r>
      <w:proofErr w:type="spellStart"/>
      <w:r w:rsidR="00AB750D">
        <w:rPr>
          <w:b/>
          <w:sz w:val="28"/>
          <w:szCs w:val="28"/>
        </w:rPr>
        <w:t>through</w:t>
      </w:r>
      <w:proofErr w:type="spellEnd"/>
      <w:r w:rsidR="00AB750D">
        <w:rPr>
          <w:b/>
          <w:sz w:val="28"/>
          <w:szCs w:val="28"/>
        </w:rPr>
        <w:t xml:space="preserve"> the social, material, and psychic.</w:t>
      </w:r>
    </w:p>
    <w:p w:rsidR="004E7C3B" w:rsidRPr="00D66679" w:rsidRDefault="004E7C3B" w:rsidP="004E7C3B">
      <w:pPr>
        <w:shd w:val="clear" w:color="auto" w:fill="FFFFFF"/>
        <w:spacing w:after="360" w:line="240" w:lineRule="auto"/>
        <w:textAlignment w:val="baseline"/>
        <w:rPr>
          <w:rStyle w:val="Style13ptBold"/>
        </w:rPr>
      </w:pPr>
      <w:r>
        <w:rPr>
          <w:rStyle w:val="Style13ptBold"/>
        </w:rPr>
        <w:t xml:space="preserve">Sara </w:t>
      </w:r>
      <w:r w:rsidRPr="00D66679">
        <w:rPr>
          <w:rStyle w:val="Style13ptBold"/>
          <w:highlight w:val="magenta"/>
        </w:rPr>
        <w:t>Ahmed</w:t>
      </w:r>
      <w:r>
        <w:rPr>
          <w:rStyle w:val="Style13ptBold"/>
        </w:rPr>
        <w:t xml:space="preserve"> “Affective Economies” Social Text, 79 (Volume 22, Number 2), Summer 20</w:t>
      </w:r>
      <w:r w:rsidRPr="00D66679">
        <w:rPr>
          <w:rStyle w:val="Style13ptBold"/>
          <w:highlight w:val="magenta"/>
        </w:rPr>
        <w:t>04</w:t>
      </w:r>
      <w:r>
        <w:rPr>
          <w:rStyle w:val="Style13ptBold"/>
        </w:rPr>
        <w:t>, pp. 117-119 (Article) Published by Duke University Press (S.T)</w:t>
      </w:r>
    </w:p>
    <w:p w:rsidR="004E7C3B" w:rsidRPr="00135A9E" w:rsidRDefault="004E7C3B" w:rsidP="004E7C3B">
      <w:pPr>
        <w:shd w:val="clear" w:color="auto" w:fill="FFFFFF"/>
        <w:spacing w:after="360" w:line="240" w:lineRule="auto"/>
        <w:textAlignment w:val="baseline"/>
        <w:rPr>
          <w:rFonts w:ascii="Georgia" w:eastAsia="Times New Roman" w:hAnsi="Georgia" w:cs="Times New Roman"/>
          <w:color w:val="333333"/>
          <w:sz w:val="24"/>
          <w:szCs w:val="24"/>
        </w:rPr>
      </w:pPr>
      <w:r w:rsidRPr="00201B2C">
        <w:rPr>
          <w:rFonts w:ascii="Georgia" w:eastAsia="Times New Roman" w:hAnsi="Georgia" w:cs="Times New Roman"/>
          <w:b/>
          <w:color w:val="333333"/>
          <w:sz w:val="24"/>
          <w:szCs w:val="24"/>
          <w:highlight w:val="magenta"/>
          <w:u w:val="single"/>
        </w:rPr>
        <w:t>Everyday language</w:t>
      </w:r>
      <w:r w:rsidRPr="00423164">
        <w:rPr>
          <w:rFonts w:ascii="Georgia" w:eastAsia="Times New Roman" w:hAnsi="Georgia" w:cs="Times New Roman"/>
          <w:color w:val="333333"/>
          <w:sz w:val="8"/>
          <w:szCs w:val="8"/>
        </w:rPr>
        <w:t xml:space="preserve"> certainly</w:t>
      </w:r>
      <w:r w:rsidRPr="00A65D94">
        <w:rPr>
          <w:rFonts w:ascii="Georgia" w:eastAsia="Times New Roman" w:hAnsi="Georgia" w:cs="Times New Roman"/>
          <w:color w:val="333333"/>
          <w:sz w:val="24"/>
          <w:szCs w:val="24"/>
        </w:rPr>
        <w:t xml:space="preserve"> </w:t>
      </w:r>
      <w:r w:rsidRPr="00201B2C">
        <w:rPr>
          <w:rFonts w:ascii="Georgia" w:eastAsia="Times New Roman" w:hAnsi="Georgia" w:cs="Times New Roman"/>
          <w:b/>
          <w:color w:val="333333"/>
          <w:sz w:val="24"/>
          <w:szCs w:val="24"/>
          <w:highlight w:val="magenta"/>
          <w:u w:val="single"/>
        </w:rPr>
        <w:t>constructs emotions as a form of positive residence.</w:t>
      </w:r>
      <w:r w:rsidRPr="005A1EE7">
        <w:rPr>
          <w:rFonts w:ascii="Georgia" w:eastAsia="Times New Roman" w:hAnsi="Georgia" w:cs="Times New Roman"/>
          <w:color w:val="333333"/>
          <w:sz w:val="24"/>
          <w:szCs w:val="24"/>
        </w:rPr>
        <w:t xml:space="preserve"> </w:t>
      </w:r>
      <w:proofErr w:type="gramStart"/>
      <w:r w:rsidRPr="00423164">
        <w:rPr>
          <w:rFonts w:ascii="Georgia" w:eastAsia="Times New Roman" w:hAnsi="Georgia" w:cs="Times New Roman"/>
          <w:color w:val="333333"/>
          <w:sz w:val="8"/>
          <w:szCs w:val="8"/>
        </w:rPr>
        <w:t>So</w:t>
      </w:r>
      <w:proofErr w:type="gramEnd"/>
      <w:r w:rsidRPr="00423164">
        <w:rPr>
          <w:rFonts w:ascii="Georgia" w:eastAsia="Times New Roman" w:hAnsi="Georgia" w:cs="Times New Roman"/>
          <w:color w:val="333333"/>
          <w:sz w:val="8"/>
          <w:szCs w:val="8"/>
        </w:rPr>
        <w:t xml:space="preserve"> I might say I “have a feeling.” Or I might describe a ﬁlm as “being sad.”</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b/>
          <w:color w:val="333333"/>
          <w:sz w:val="24"/>
          <w:szCs w:val="24"/>
          <w:highlight w:val="magenta"/>
          <w:u w:val="single"/>
        </w:rPr>
        <w:t>In</w:t>
      </w:r>
      <w:r w:rsidRPr="00A65D94">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such</w:t>
      </w:r>
      <w:r w:rsidRPr="00A65D94">
        <w:rPr>
          <w:rFonts w:ascii="Georgia" w:eastAsia="Times New Roman" w:hAnsi="Georgia" w:cs="Times New Roman"/>
          <w:color w:val="333333"/>
          <w:sz w:val="24"/>
          <w:szCs w:val="24"/>
        </w:rPr>
        <w:t xml:space="preserve"> </w:t>
      </w:r>
      <w:r w:rsidRPr="00201B2C">
        <w:rPr>
          <w:rFonts w:ascii="Georgia" w:eastAsia="Times New Roman" w:hAnsi="Georgia" w:cs="Times New Roman"/>
          <w:b/>
          <w:color w:val="333333"/>
          <w:sz w:val="24"/>
          <w:szCs w:val="24"/>
          <w:highlight w:val="magenta"/>
          <w:u w:val="single"/>
        </w:rPr>
        <w:t>ways of speaking, emotions become property; something that belongs to a subject or object,</w:t>
      </w:r>
      <w:r w:rsidRPr="00966A8B">
        <w:rPr>
          <w:rFonts w:ascii="Georgia" w:eastAsia="Times New Roman" w:hAnsi="Georgia" w:cs="Times New Roman"/>
          <w:color w:val="333333"/>
          <w:sz w:val="24"/>
          <w:szCs w:val="24"/>
          <w:highlight w:val="magenta"/>
        </w:rPr>
        <w:t xml:space="preserve"> </w:t>
      </w:r>
      <w:r w:rsidRPr="00423164">
        <w:rPr>
          <w:rFonts w:ascii="Georgia" w:eastAsia="Times New Roman" w:hAnsi="Georgia" w:cs="Times New Roman"/>
          <w:color w:val="333333"/>
          <w:sz w:val="8"/>
          <w:szCs w:val="8"/>
        </w:rPr>
        <w:t xml:space="preserve">which can take the form of a characteristic or quality. I want to challenge the idea that I have an emotion, or that something or somebody makes me feel a certain way. </w:t>
      </w:r>
      <w:r w:rsidRPr="00201B2C">
        <w:rPr>
          <w:rFonts w:ascii="Georgia" w:eastAsia="Times New Roman" w:hAnsi="Georgia" w:cs="Times New Roman"/>
          <w:b/>
          <w:color w:val="333333"/>
          <w:sz w:val="24"/>
          <w:szCs w:val="24"/>
          <w:highlight w:val="magenta"/>
          <w:u w:val="single"/>
        </w:rPr>
        <w:t>I am interested in the way emotions involve subjects and objects, but without residing positively within them</w:t>
      </w:r>
      <w:r w:rsidRPr="00201B2C">
        <w:rPr>
          <w:rFonts w:ascii="Georgia" w:eastAsia="Times New Roman" w:hAnsi="Georgia" w:cs="Times New Roman"/>
          <w:b/>
          <w:color w:val="333333"/>
          <w:sz w:val="8"/>
          <w:szCs w:val="8"/>
          <w:highlight w:val="magenta"/>
          <w:u w:val="single"/>
        </w:rPr>
        <w:t>.</w:t>
      </w:r>
      <w:r w:rsidRPr="00423164">
        <w:rPr>
          <w:rFonts w:ascii="Georgia" w:eastAsia="Times New Roman" w:hAnsi="Georgia" w:cs="Times New Roman"/>
          <w:color w:val="333333"/>
          <w:sz w:val="8"/>
          <w:szCs w:val="8"/>
        </w:rPr>
        <w:t xml:space="preserve"> Indeed, emotions may only seem like a form of residence as an effect of a certain history, a history that may operate by concealing its own traces. Clearly, such an approach borrows from</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b/>
          <w:color w:val="333333"/>
          <w:sz w:val="24"/>
          <w:szCs w:val="24"/>
          <w:highlight w:val="magenta"/>
          <w:u w:val="single"/>
        </w:rPr>
        <w:t>psychoanalysis, which is</w:t>
      </w:r>
      <w:r w:rsidRPr="00201B2C">
        <w:rPr>
          <w:rFonts w:ascii="Georgia" w:eastAsia="Times New Roman" w:hAnsi="Georgia" w:cs="Times New Roman"/>
          <w:b/>
          <w:color w:val="333333"/>
          <w:sz w:val="24"/>
          <w:szCs w:val="24"/>
          <w:u w:val="single"/>
        </w:rPr>
        <w:t xml:space="preserve"> </w:t>
      </w:r>
      <w:r w:rsidRPr="00201B2C">
        <w:rPr>
          <w:rFonts w:ascii="Georgia" w:eastAsia="Times New Roman" w:hAnsi="Georgia" w:cs="Times New Roman"/>
          <w:color w:val="333333"/>
          <w:sz w:val="8"/>
          <w:szCs w:val="8"/>
        </w:rPr>
        <w:t>also</w:t>
      </w:r>
      <w:r w:rsidRPr="00201B2C">
        <w:rPr>
          <w:rFonts w:ascii="Georgia" w:eastAsia="Times New Roman" w:hAnsi="Georgia" w:cs="Times New Roman"/>
          <w:b/>
          <w:color w:val="333333"/>
          <w:sz w:val="24"/>
          <w:szCs w:val="24"/>
          <w:u w:val="single"/>
        </w:rPr>
        <w:t xml:space="preserve"> </w:t>
      </w:r>
      <w:r w:rsidRPr="00201B2C">
        <w:rPr>
          <w:rFonts w:ascii="Georgia" w:eastAsia="Times New Roman" w:hAnsi="Georgia" w:cs="Times New Roman"/>
          <w:b/>
          <w:color w:val="333333"/>
          <w:sz w:val="24"/>
          <w:szCs w:val="24"/>
          <w:highlight w:val="magenta"/>
          <w:u w:val="single"/>
        </w:rPr>
        <w:t>a theory of the subject as lacking positive residence, a lack of being most commonly articulated as “the unconscious</w:t>
      </w:r>
      <w:r w:rsidRPr="00423164">
        <w:rPr>
          <w:rFonts w:ascii="Georgia" w:eastAsia="Times New Roman" w:hAnsi="Georgia" w:cs="Times New Roman"/>
          <w:color w:val="333333"/>
          <w:sz w:val="8"/>
          <w:szCs w:val="8"/>
        </w:rPr>
        <w:t>.” In his essay on the unconscious,</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Freud introduces the notion of unconscious emotions, where an affective impulse is perceived but misconstrued, and which becomes attached to another idea.</w:t>
      </w:r>
      <w:r w:rsidRPr="00423164">
        <w:rPr>
          <w:rFonts w:ascii="Georgia" w:eastAsia="Times New Roman" w:hAnsi="Georgia" w:cs="Times New Roman"/>
          <w:color w:val="333333"/>
          <w:sz w:val="8"/>
          <w:szCs w:val="8"/>
        </w:rPr>
        <w:t>3 What is repressed from consciousness is not the feeling as such, but the idea to which the feeling may have been ﬁrst (but provisionally) connected.</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Psychoanalysis allows us to see that emotionality involves movements or associations whereby “feelings” take us across different levels of signiﬁcation, not all of which can be admitted in the present.</w:t>
      </w:r>
      <w:r w:rsidRPr="005A1EE7">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This is what I would call the rippling effect of emotions; they move sideways (through “sticky” associations between signs, ﬁgures, and objects) as well as backward (repression always leaves its trace in the present—hence “what sticks” is also bound up with the “absent presence” of historicity). In the opening quotation, we can see precisely how hate “slides” sideways between ﬁgures, as well as backward, by reopening past associations that allow some bodies to be read as the cause of “our hate,” or as “being” hateful. Indeed, insofar as</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psychoanalysis is a theory of the subject as lacking in the present</w:t>
      </w:r>
      <w:r w:rsidRPr="00D66679">
        <w:rPr>
          <w:rFonts w:ascii="Georgia" w:eastAsia="Times New Roman" w:hAnsi="Georgia" w:cs="Times New Roman"/>
          <w:b/>
          <w:color w:val="333333"/>
          <w:sz w:val="8"/>
          <w:szCs w:val="8"/>
          <w:u w:val="single"/>
        </w:rPr>
        <w:t xml:space="preserve">, </w:t>
      </w:r>
      <w:r w:rsidRPr="00D66679">
        <w:rPr>
          <w:rFonts w:ascii="Georgia" w:eastAsia="Times New Roman" w:hAnsi="Georgia" w:cs="Times New Roman"/>
          <w:color w:val="333333"/>
          <w:sz w:val="8"/>
          <w:szCs w:val="8"/>
        </w:rPr>
        <w:t>then</w:t>
      </w:r>
      <w:r w:rsidRPr="00D66679">
        <w:rPr>
          <w:rFonts w:ascii="Georgia" w:eastAsia="Times New Roman" w:hAnsi="Georgia" w:cs="Times New Roman"/>
          <w:b/>
          <w:color w:val="333333"/>
          <w:sz w:val="8"/>
          <w:szCs w:val="8"/>
          <w:u w:val="single"/>
        </w:rPr>
        <w:t xml:space="preserve"> </w:t>
      </w:r>
      <w:r w:rsidRPr="00D66679">
        <w:rPr>
          <w:rFonts w:ascii="Georgia" w:eastAsia="Times New Roman" w:hAnsi="Georgia" w:cs="Times New Roman"/>
          <w:b/>
          <w:color w:val="333333"/>
          <w:sz w:val="24"/>
          <w:szCs w:val="24"/>
          <w:highlight w:val="magenta"/>
          <w:u w:val="single"/>
        </w:rPr>
        <w:t>it offers a theory of emotion as economy</w:t>
      </w:r>
      <w:r w:rsidRPr="00423164">
        <w:rPr>
          <w:rFonts w:ascii="Georgia" w:eastAsia="Times New Roman" w:hAnsi="Georgia" w:cs="Times New Roman"/>
          <w:color w:val="333333"/>
          <w:sz w:val="8"/>
          <w:szCs w:val="8"/>
        </w:rPr>
        <w:t>, as involving relationships of difference and displacement without positive value. That is,</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emotions work as a form of capital: affect does not reside positively in the sign</w:t>
      </w:r>
      <w:r w:rsidRPr="005A1EE7">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or commodity,</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but is produced only as an effect of its circulation</w:t>
      </w:r>
      <w:r w:rsidRPr="00D66679">
        <w:rPr>
          <w:rFonts w:ascii="Georgia" w:eastAsia="Times New Roman" w:hAnsi="Georgia" w:cs="Times New Roman"/>
          <w:color w:val="333333"/>
          <w:sz w:val="24"/>
          <w:szCs w:val="24"/>
          <w:highlight w:val="magenta"/>
        </w:rPr>
        <w:t>.</w:t>
      </w:r>
      <w:r w:rsidRPr="00D66679">
        <w:rPr>
          <w:rFonts w:ascii="Georgia" w:eastAsia="Times New Roman" w:hAnsi="Georgia" w:cs="Times New Roman"/>
          <w:color w:val="333333"/>
          <w:sz w:val="8"/>
          <w:szCs w:val="8"/>
        </w:rPr>
        <w:t xml:space="preserve"> I am using “the economic” to suggest that</w:t>
      </w:r>
      <w:r w:rsidRPr="00D66679">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emotions circulate and are distributed across a social as well as psychic ﬁeld</w:t>
      </w:r>
      <w:r w:rsidRPr="00423164">
        <w:rPr>
          <w:rFonts w:ascii="Georgia" w:eastAsia="Times New Roman" w:hAnsi="Georgia" w:cs="Times New Roman"/>
          <w:color w:val="333333"/>
          <w:sz w:val="8"/>
          <w:szCs w:val="8"/>
          <w:highlight w:val="magenta"/>
        </w:rPr>
        <w:t>.</w:t>
      </w:r>
      <w:r w:rsidRPr="00423164">
        <w:rPr>
          <w:rFonts w:ascii="Georgia" w:eastAsia="Times New Roman" w:hAnsi="Georgia" w:cs="Times New Roman"/>
          <w:color w:val="333333"/>
          <w:sz w:val="8"/>
          <w:szCs w:val="8"/>
        </w:rPr>
        <w:t xml:space="preserve"> I am borrowing from the Marxian critique of the logic of capital. In Capital, Marx discusses how the movement of commodities and money, in the formula M-C-M (money to commodity to money), creates surplus value.4 That is, through circulation and exchange M acquires more value. Or as he puts it, “The value originally advanced, therefore, not only remains intact while in circulation, but increases its magnitude, adds to itself a surplus-value or is </w:t>
      </w:r>
      <w:proofErr w:type="spellStart"/>
      <w:r w:rsidRPr="00423164">
        <w:rPr>
          <w:rFonts w:ascii="Georgia" w:eastAsia="Times New Roman" w:hAnsi="Georgia" w:cs="Times New Roman"/>
          <w:color w:val="333333"/>
          <w:sz w:val="8"/>
          <w:szCs w:val="8"/>
        </w:rPr>
        <w:t>valorised</w:t>
      </w:r>
      <w:proofErr w:type="spellEnd"/>
      <w:r w:rsidRPr="00423164">
        <w:rPr>
          <w:rFonts w:ascii="Georgia" w:eastAsia="Times New Roman" w:hAnsi="Georgia" w:cs="Times New Roman"/>
          <w:color w:val="333333"/>
          <w:sz w:val="8"/>
          <w:szCs w:val="8"/>
        </w:rPr>
        <w:t>. And this movement converts it into capital.”5 I am identifying a similar logic:</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 xml:space="preserve">the movement between signs converts </w:t>
      </w:r>
      <w:proofErr w:type="spellStart"/>
      <w:r w:rsidRPr="00D66679">
        <w:rPr>
          <w:rFonts w:ascii="Georgia" w:eastAsia="Times New Roman" w:hAnsi="Georgia" w:cs="Times New Roman"/>
          <w:b/>
          <w:color w:val="333333"/>
          <w:sz w:val="24"/>
          <w:szCs w:val="24"/>
          <w:highlight w:val="magenta"/>
          <w:u w:val="single"/>
        </w:rPr>
        <w:t>into affect</w:t>
      </w:r>
      <w:proofErr w:type="spellEnd"/>
      <w:r w:rsidRPr="00423164">
        <w:rPr>
          <w:rFonts w:ascii="Georgia" w:eastAsia="Times New Roman" w:hAnsi="Georgia" w:cs="Times New Roman"/>
          <w:color w:val="333333"/>
          <w:sz w:val="8"/>
          <w:szCs w:val="8"/>
        </w:rPr>
        <w:t xml:space="preserve">. Marx links value with affect through the ﬁgures of the capitalist and the miser: “This boundless drive for enrichment, this passionate chase after value, is common to the capitalist, and the miser.”6 Passion drives the accumulation of capital: the capitalist is not interested in the use value of commodities, but in the “appropriation of ever more wealth.”7 </w:t>
      </w:r>
      <w:r w:rsidRPr="00D66679">
        <w:rPr>
          <w:rFonts w:ascii="Georgia" w:eastAsia="Times New Roman" w:hAnsi="Georgia" w:cs="Times New Roman"/>
          <w:b/>
          <w:color w:val="333333"/>
          <w:sz w:val="24"/>
          <w:szCs w:val="24"/>
          <w:highlight w:val="magenta"/>
          <w:u w:val="single"/>
        </w:rPr>
        <w:t>What I am offering is a theory of passion not as the drive to accumulate</w:t>
      </w:r>
      <w:r w:rsidRPr="005A1EE7">
        <w:rPr>
          <w:rFonts w:ascii="Georgia" w:eastAsia="Times New Roman" w:hAnsi="Georgia" w:cs="Times New Roman"/>
          <w:color w:val="333333"/>
          <w:sz w:val="24"/>
          <w:szCs w:val="24"/>
        </w:rPr>
        <w:t xml:space="preserve"> </w:t>
      </w:r>
      <w:r w:rsidRPr="00423164">
        <w:rPr>
          <w:rFonts w:ascii="Georgia" w:eastAsia="Times New Roman" w:hAnsi="Georgia" w:cs="Times New Roman"/>
          <w:color w:val="333333"/>
          <w:sz w:val="8"/>
          <w:szCs w:val="8"/>
        </w:rPr>
        <w:t xml:space="preserve">(whether it be value, power, or meaning), </w:t>
      </w:r>
      <w:r w:rsidRPr="00D66679">
        <w:rPr>
          <w:rFonts w:ascii="Georgia" w:eastAsia="Times New Roman" w:hAnsi="Georgia" w:cs="Times New Roman"/>
          <w:b/>
          <w:color w:val="333333"/>
          <w:sz w:val="24"/>
          <w:szCs w:val="24"/>
          <w:highlight w:val="magenta"/>
          <w:u w:val="single"/>
        </w:rPr>
        <w:t>but as that which is accumulated over time</w:t>
      </w:r>
      <w:r w:rsidRPr="00D66679">
        <w:rPr>
          <w:rFonts w:ascii="Georgia" w:eastAsia="Times New Roman" w:hAnsi="Georgia" w:cs="Times New Roman"/>
          <w:b/>
          <w:color w:val="333333"/>
          <w:sz w:val="8"/>
          <w:szCs w:val="8"/>
          <w:u w:val="single"/>
        </w:rPr>
        <w:t>.</w:t>
      </w:r>
      <w:r w:rsidRPr="00D66679">
        <w:rPr>
          <w:rFonts w:ascii="Georgia" w:eastAsia="Times New Roman" w:hAnsi="Georgia" w:cs="Times New Roman"/>
          <w:b/>
          <w:color w:val="333333"/>
          <w:sz w:val="24"/>
          <w:szCs w:val="24"/>
          <w:u w:val="single"/>
        </w:rPr>
        <w:t xml:space="preserve"> </w:t>
      </w:r>
      <w:r w:rsidRPr="00D66679">
        <w:rPr>
          <w:rFonts w:ascii="Georgia" w:eastAsia="Times New Roman" w:hAnsi="Georgia" w:cs="Times New Roman"/>
          <w:b/>
          <w:color w:val="333333"/>
          <w:sz w:val="24"/>
          <w:szCs w:val="24"/>
          <w:highlight w:val="magenta"/>
          <w:u w:val="single"/>
        </w:rPr>
        <w:t xml:space="preserve">Affect does not reside in an object or sign, but is an </w:t>
      </w:r>
      <w:proofErr w:type="spellStart"/>
      <w:r w:rsidRPr="00D66679">
        <w:rPr>
          <w:rFonts w:ascii="Georgia" w:eastAsia="Times New Roman" w:hAnsi="Georgia" w:cs="Times New Roman"/>
          <w:b/>
          <w:color w:val="333333"/>
          <w:sz w:val="24"/>
          <w:szCs w:val="24"/>
          <w:highlight w:val="magenta"/>
          <w:u w:val="single"/>
        </w:rPr>
        <w:t>affect</w:t>
      </w:r>
      <w:proofErr w:type="spellEnd"/>
      <w:r w:rsidRPr="00D66679">
        <w:rPr>
          <w:rFonts w:ascii="Georgia" w:eastAsia="Times New Roman" w:hAnsi="Georgia" w:cs="Times New Roman"/>
          <w:b/>
          <w:color w:val="333333"/>
          <w:sz w:val="24"/>
          <w:szCs w:val="24"/>
          <w:highlight w:val="magenta"/>
          <w:u w:val="single"/>
        </w:rPr>
        <w:t xml:space="preserve"> of the circulation between objects and signs</w:t>
      </w:r>
      <w:r w:rsidRPr="00423164">
        <w:rPr>
          <w:rFonts w:ascii="Georgia" w:eastAsia="Times New Roman" w:hAnsi="Georgia" w:cs="Times New Roman"/>
          <w:color w:val="333333"/>
          <w:sz w:val="8"/>
          <w:szCs w:val="8"/>
        </w:rPr>
        <w:t xml:space="preserve"> (=</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the accumulation of affective value over time</w:t>
      </w:r>
      <w:r w:rsidRPr="00201B2C">
        <w:rPr>
          <w:rFonts w:ascii="Georgia" w:eastAsia="Times New Roman" w:hAnsi="Georgia" w:cs="Times New Roman"/>
          <w:color w:val="333333"/>
          <w:sz w:val="8"/>
          <w:szCs w:val="8"/>
        </w:rPr>
        <w:t>). Some signs, that is, increase in affective value as an effect of the movement between signs: the more they circulate, the more affective they become, and the more they appear to “contain” affect. Another way to theorize this process would be to describe “feelings” via an analogy with “commodity fetishism”: feelings appear in objects, or indeed as objects with a life of their own, only by the concealment of how they are shaped by histories, including histories of production (labor and labor time), as well as circulation or exchange. Of course, such an argument about affect as an economy does not respect the important Marxian distinction between use value and exchange value and hence relies on a limited analogy. In some ways,</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 xml:space="preserve">my approach may have more in common with a psychoanalytic emphasis on difference and displacement as the form or language of the unconscious, described above. Where my approach involves a departure from </w:t>
      </w:r>
      <w:r w:rsidRPr="00D66679">
        <w:rPr>
          <w:rFonts w:ascii="Georgia" w:eastAsia="Times New Roman" w:hAnsi="Georgia" w:cs="Times New Roman"/>
          <w:b/>
          <w:color w:val="000000" w:themeColor="text1"/>
          <w:sz w:val="24"/>
          <w:szCs w:val="24"/>
          <w:highlight w:val="magenta"/>
          <w:u w:val="single"/>
        </w:rPr>
        <w:t>psychoanalysis</w:t>
      </w:r>
      <w:r w:rsidRPr="00D66679">
        <w:rPr>
          <w:rFonts w:ascii="Georgia" w:eastAsia="Times New Roman" w:hAnsi="Georgia" w:cs="Times New Roman"/>
          <w:b/>
          <w:color w:val="333333"/>
          <w:sz w:val="24"/>
          <w:szCs w:val="24"/>
          <w:highlight w:val="magenta"/>
          <w:u w:val="single"/>
        </w:rPr>
        <w:t xml:space="preserve"> is precisely in my refusal to identify this economy as a psychic one</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color w:val="333333"/>
          <w:sz w:val="8"/>
          <w:szCs w:val="8"/>
        </w:rPr>
        <w:t xml:space="preserve">(although neither is it not a psychic one), that is, to return these relationships of difference and displacement to the signiﬁer of “the subject.” This “return” is not only clear in Freud’s work, but also in Lacan’s positing of “the subject” as the proper scene of absence and loss.8 As </w:t>
      </w:r>
      <w:proofErr w:type="spellStart"/>
      <w:r w:rsidRPr="00201B2C">
        <w:rPr>
          <w:rFonts w:ascii="Georgia" w:eastAsia="Times New Roman" w:hAnsi="Georgia" w:cs="Times New Roman"/>
          <w:color w:val="333333"/>
          <w:sz w:val="8"/>
          <w:szCs w:val="8"/>
        </w:rPr>
        <w:t>Laplanche</w:t>
      </w:r>
      <w:proofErr w:type="spellEnd"/>
      <w:r w:rsidRPr="00201B2C">
        <w:rPr>
          <w:rFonts w:ascii="Georgia" w:eastAsia="Times New Roman" w:hAnsi="Georgia" w:cs="Times New Roman"/>
          <w:color w:val="333333"/>
          <w:sz w:val="8"/>
          <w:szCs w:val="8"/>
        </w:rPr>
        <w:t xml:space="preserve"> and </w:t>
      </w:r>
      <w:proofErr w:type="spellStart"/>
      <w:r w:rsidRPr="00201B2C">
        <w:rPr>
          <w:rFonts w:ascii="Georgia" w:eastAsia="Times New Roman" w:hAnsi="Georgia" w:cs="Times New Roman"/>
          <w:color w:val="333333"/>
          <w:sz w:val="8"/>
          <w:szCs w:val="8"/>
        </w:rPr>
        <w:t>Pontalis</w:t>
      </w:r>
      <w:proofErr w:type="spellEnd"/>
      <w:r w:rsidRPr="00201B2C">
        <w:rPr>
          <w:rFonts w:ascii="Georgia" w:eastAsia="Times New Roman" w:hAnsi="Georgia" w:cs="Times New Roman"/>
          <w:color w:val="333333"/>
          <w:sz w:val="8"/>
          <w:szCs w:val="8"/>
        </w:rPr>
        <w:t xml:space="preserve"> argue, if Lacan deﬁnes “the </w:t>
      </w:r>
      <w:r w:rsidRPr="00201B2C">
        <w:rPr>
          <w:rFonts w:ascii="Georgia" w:eastAsia="Times New Roman" w:hAnsi="Georgia" w:cs="Times New Roman"/>
          <w:color w:val="333333"/>
          <w:sz w:val="8"/>
          <w:szCs w:val="8"/>
        </w:rPr>
        <w:lastRenderedPageBreak/>
        <w:t xml:space="preserve">subject” as “the locus of </w:t>
      </w:r>
      <w:r w:rsidRPr="00D66679">
        <w:rPr>
          <w:rFonts w:ascii="Georgia" w:eastAsia="Times New Roman" w:hAnsi="Georgia" w:cs="Times New Roman"/>
          <w:b/>
          <w:color w:val="333333"/>
          <w:sz w:val="24"/>
          <w:szCs w:val="24"/>
          <w:highlight w:val="magenta"/>
          <w:u w:val="single"/>
        </w:rPr>
        <w:t>the</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color w:val="333333"/>
          <w:sz w:val="8"/>
          <w:szCs w:val="8"/>
        </w:rPr>
        <w:t xml:space="preserve">signiﬁer,” then it is in “a theory of the subject that the locus of the signiﬁer settles.”9 This </w:t>
      </w:r>
      <w:r w:rsidRPr="00D66679">
        <w:rPr>
          <w:rFonts w:ascii="Georgia" w:eastAsia="Times New Roman" w:hAnsi="Georgia" w:cs="Times New Roman"/>
          <w:b/>
          <w:color w:val="333333"/>
          <w:sz w:val="24"/>
          <w:szCs w:val="24"/>
          <w:highlight w:val="magenta"/>
          <w:u w:val="single"/>
        </w:rPr>
        <w:t>constitution of the subject as “settlement</w:t>
      </w:r>
      <w:r w:rsidRPr="00D66679">
        <w:rPr>
          <w:rFonts w:ascii="Georgia" w:eastAsia="Times New Roman" w:hAnsi="Georgia" w:cs="Times New Roman"/>
          <w:b/>
          <w:color w:val="333333"/>
          <w:sz w:val="8"/>
          <w:szCs w:val="8"/>
          <w:u w:val="single"/>
        </w:rPr>
        <w:t xml:space="preserve">,” </w:t>
      </w:r>
      <w:r w:rsidRPr="00D66679">
        <w:rPr>
          <w:rFonts w:ascii="Georgia" w:eastAsia="Times New Roman" w:hAnsi="Georgia" w:cs="Times New Roman"/>
          <w:b/>
          <w:color w:val="333333"/>
          <w:sz w:val="24"/>
          <w:szCs w:val="24"/>
          <w:highlight w:val="magenta"/>
          <w:u w:val="single"/>
        </w:rPr>
        <w:t>even if what settles is lacking in presence, means</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color w:val="333333"/>
          <w:sz w:val="8"/>
          <w:szCs w:val="8"/>
        </w:rPr>
        <w:t>that</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the suspended contexts of the signiﬁer are delimited by the contours of the subject. In contrast</w:t>
      </w:r>
      <w:r w:rsidRPr="00D66679">
        <w:rPr>
          <w:rFonts w:ascii="Georgia" w:eastAsia="Times New Roman" w:hAnsi="Georgia" w:cs="Times New Roman"/>
          <w:color w:val="333333"/>
          <w:sz w:val="8"/>
          <w:szCs w:val="8"/>
        </w:rPr>
        <w:t>, my</w:t>
      </w:r>
      <w:r w:rsidRPr="00D66679">
        <w:rPr>
          <w:rFonts w:ascii="Georgia" w:eastAsia="Times New Roman" w:hAnsi="Georgia" w:cs="Times New Roman"/>
          <w:b/>
          <w:color w:val="333333"/>
          <w:sz w:val="24"/>
          <w:szCs w:val="24"/>
          <w:u w:val="single"/>
        </w:rPr>
        <w:t xml:space="preserve"> </w:t>
      </w:r>
      <w:r w:rsidRPr="00D66679">
        <w:rPr>
          <w:rFonts w:ascii="Georgia" w:eastAsia="Times New Roman" w:hAnsi="Georgia" w:cs="Times New Roman"/>
          <w:b/>
          <w:color w:val="333333"/>
          <w:sz w:val="24"/>
          <w:szCs w:val="24"/>
          <w:highlight w:val="magenta"/>
          <w:u w:val="single"/>
        </w:rPr>
        <w:t>account of hate as an affective economy shows</w:t>
      </w:r>
      <w:r w:rsidRPr="00DE69C8">
        <w:rPr>
          <w:rFonts w:ascii="Georgia" w:eastAsia="Times New Roman" w:hAnsi="Georgia" w:cs="Times New Roman"/>
          <w:color w:val="333333"/>
          <w:sz w:val="24"/>
          <w:szCs w:val="24"/>
          <w:highlight w:val="magenta"/>
        </w:rPr>
        <w:t xml:space="preserve"> </w:t>
      </w:r>
      <w:r w:rsidRPr="00201B2C">
        <w:rPr>
          <w:rFonts w:ascii="Georgia" w:eastAsia="Times New Roman" w:hAnsi="Georgia" w:cs="Times New Roman"/>
          <w:color w:val="333333"/>
          <w:sz w:val="8"/>
          <w:szCs w:val="8"/>
        </w:rPr>
        <w:t xml:space="preserve">that </w:t>
      </w:r>
      <w:r w:rsidRPr="00D66679">
        <w:rPr>
          <w:rFonts w:ascii="Georgia" w:eastAsia="Times New Roman" w:hAnsi="Georgia" w:cs="Times New Roman"/>
          <w:b/>
          <w:color w:val="333333"/>
          <w:sz w:val="24"/>
          <w:szCs w:val="24"/>
          <w:highlight w:val="magenta"/>
          <w:u w:val="single"/>
        </w:rPr>
        <w:t>emotions do not positively inhabit any-body as well as any-thing, meaning that “the subject” is simply one nodal point in the economy, rather than its origin and destination. This is extremely important: it suggests that the sideways and backward movement of emotions such as hate is not contained within the contours of a subject.</w:t>
      </w:r>
      <w:r w:rsidRPr="00D66679">
        <w:rPr>
          <w:rFonts w:ascii="Georgia" w:eastAsia="Times New Roman" w:hAnsi="Georgia" w:cs="Times New Roman"/>
          <w:b/>
          <w:color w:val="333333"/>
          <w:sz w:val="24"/>
          <w:szCs w:val="24"/>
          <w:u w:val="single"/>
        </w:rPr>
        <w:t xml:space="preserve"> </w:t>
      </w:r>
      <w:r w:rsidRPr="00D66679">
        <w:rPr>
          <w:rFonts w:ascii="Georgia" w:eastAsia="Times New Roman" w:hAnsi="Georgia" w:cs="Times New Roman"/>
          <w:b/>
          <w:color w:val="333333"/>
          <w:sz w:val="24"/>
          <w:szCs w:val="24"/>
          <w:highlight w:val="magenta"/>
          <w:u w:val="single"/>
        </w:rPr>
        <w:t>The unconscious is</w:t>
      </w:r>
      <w:r w:rsidRPr="005A1EE7">
        <w:rPr>
          <w:rFonts w:ascii="Georgia" w:eastAsia="Times New Roman" w:hAnsi="Georgia" w:cs="Times New Roman"/>
          <w:color w:val="333333"/>
          <w:sz w:val="24"/>
          <w:szCs w:val="24"/>
        </w:rPr>
        <w:t xml:space="preserve"> </w:t>
      </w:r>
      <w:r w:rsidRPr="00201B2C">
        <w:rPr>
          <w:rFonts w:ascii="Georgia" w:eastAsia="Times New Roman" w:hAnsi="Georgia" w:cs="Times New Roman"/>
          <w:color w:val="333333"/>
          <w:sz w:val="8"/>
          <w:szCs w:val="8"/>
        </w:rPr>
        <w:t>hence</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not the unconscious of a subject, but the failure of presence</w:t>
      </w:r>
      <w:r w:rsidRPr="00201B2C">
        <w:rPr>
          <w:rFonts w:ascii="Georgia" w:eastAsia="Times New Roman" w:hAnsi="Georgia" w:cs="Times New Roman"/>
          <w:color w:val="333333"/>
          <w:sz w:val="8"/>
          <w:szCs w:val="8"/>
        </w:rPr>
        <w:t>—or the failure to be present—that constitutes the relationality of subjects and objects (a relationality that works through the circulation of signs). Given this,</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 xml:space="preserve">affective economies need to </w:t>
      </w:r>
      <w:proofErr w:type="gramStart"/>
      <w:r w:rsidRPr="00D66679">
        <w:rPr>
          <w:rFonts w:ascii="Georgia" w:eastAsia="Times New Roman" w:hAnsi="Georgia" w:cs="Times New Roman"/>
          <w:b/>
          <w:color w:val="333333"/>
          <w:sz w:val="24"/>
          <w:szCs w:val="24"/>
          <w:highlight w:val="magenta"/>
          <w:u w:val="single"/>
        </w:rPr>
        <w:t>be seen as</w:t>
      </w:r>
      <w:proofErr w:type="gramEnd"/>
      <w:r w:rsidRPr="00D66679">
        <w:rPr>
          <w:rFonts w:ascii="Georgia" w:eastAsia="Times New Roman" w:hAnsi="Georgia" w:cs="Times New Roman"/>
          <w:b/>
          <w:color w:val="333333"/>
          <w:sz w:val="24"/>
          <w:szCs w:val="24"/>
          <w:highlight w:val="magenta"/>
          <w:u w:val="single"/>
        </w:rPr>
        <w:t xml:space="preserve"> social and material, as well as psychic</w:t>
      </w:r>
      <w:r w:rsidRPr="00201B2C">
        <w:rPr>
          <w:rFonts w:ascii="Georgia" w:eastAsia="Times New Roman" w:hAnsi="Georgia" w:cs="Times New Roman"/>
          <w:color w:val="333333"/>
          <w:sz w:val="8"/>
          <w:szCs w:val="8"/>
        </w:rPr>
        <w:t>. Indeed, if the movement of affect is crucial to the very making of a difference between “in here” and “out there,” then the psychic and the social cannot be installed as proper objects. Instead, materialization, which Judith Butler describes as “the effect of boundary, ﬁxity and surface,”10 involves a process of intensiﬁcation.</w:t>
      </w:r>
      <w:r w:rsidRPr="005A1EE7">
        <w:rPr>
          <w:rFonts w:ascii="Georgia" w:eastAsia="Times New Roman" w:hAnsi="Georgia" w:cs="Times New Roman"/>
          <w:color w:val="333333"/>
          <w:sz w:val="24"/>
          <w:szCs w:val="24"/>
        </w:rPr>
        <w:t xml:space="preserve"> </w:t>
      </w:r>
      <w:r w:rsidRPr="00D66679">
        <w:rPr>
          <w:rFonts w:ascii="Georgia" w:eastAsia="Times New Roman" w:hAnsi="Georgia" w:cs="Times New Roman"/>
          <w:b/>
          <w:color w:val="333333"/>
          <w:sz w:val="24"/>
          <w:szCs w:val="24"/>
          <w:highlight w:val="magenta"/>
          <w:u w:val="single"/>
        </w:rPr>
        <w:t>In other words, the accumulation of affective value shapes the surfaces of bodies and worlds.</w:t>
      </w:r>
    </w:p>
    <w:p w:rsidR="004E7C3B" w:rsidRPr="004E7C3B" w:rsidRDefault="00D9429D" w:rsidP="00D9429D">
      <w:pPr>
        <w:pStyle w:val="Heading4"/>
      </w:pPr>
      <w:r>
        <w:t xml:space="preserve">Impact Turn – </w:t>
      </w:r>
      <w:proofErr w:type="spellStart"/>
      <w:r>
        <w:t>Resentiment</w:t>
      </w:r>
      <w:proofErr w:type="spellEnd"/>
      <w:r>
        <w:t xml:space="preserve"> good – anger produces reactions which produces change</w:t>
      </w:r>
    </w:p>
    <w:p w:rsidR="004E7C3B" w:rsidRPr="00D66679" w:rsidRDefault="004E7C3B" w:rsidP="004E7C3B">
      <w:pPr>
        <w:rPr>
          <w:rStyle w:val="Style13ptBold"/>
        </w:rPr>
      </w:pPr>
      <w:r>
        <w:rPr>
          <w:rStyle w:val="Style13ptBold"/>
        </w:rPr>
        <w:t xml:space="preserve">Sara </w:t>
      </w:r>
      <w:r w:rsidRPr="00D66679">
        <w:rPr>
          <w:rStyle w:val="Style13ptBold"/>
          <w:highlight w:val="red"/>
        </w:rPr>
        <w:t>Ahmed</w:t>
      </w:r>
      <w:r>
        <w:rPr>
          <w:rStyle w:val="Style13ptBold"/>
        </w:rPr>
        <w:t xml:space="preserve"> May 13, 20</w:t>
      </w:r>
      <w:r w:rsidRPr="00D66679">
        <w:rPr>
          <w:rStyle w:val="Style13ptBold"/>
          <w:highlight w:val="red"/>
        </w:rPr>
        <w:t>15</w:t>
      </w:r>
      <w:r>
        <w:rPr>
          <w:rStyle w:val="Style13ptBold"/>
        </w:rPr>
        <w:t xml:space="preserve"> “It is not the time for a party” (S.T)</w:t>
      </w:r>
    </w:p>
    <w:p w:rsidR="004E7C3B" w:rsidRDefault="004E7C3B" w:rsidP="004E7C3B">
      <w:pPr>
        <w:shd w:val="clear" w:color="auto" w:fill="FFFFFF"/>
        <w:spacing w:after="360" w:line="240" w:lineRule="auto"/>
        <w:textAlignment w:val="baseline"/>
        <w:rPr>
          <w:rFonts w:ascii="Georgia" w:eastAsia="Times New Roman" w:hAnsi="Georgia" w:cs="Times New Roman"/>
          <w:color w:val="333333"/>
          <w:sz w:val="8"/>
          <w:szCs w:val="8"/>
        </w:rPr>
      </w:pPr>
      <w:r w:rsidRPr="00135A9E">
        <w:rPr>
          <w:rFonts w:ascii="Georgia" w:eastAsia="Times New Roman" w:hAnsi="Georgia" w:cs="Times New Roman"/>
          <w:color w:val="333333"/>
          <w:sz w:val="8"/>
          <w:szCs w:val="8"/>
        </w:rPr>
        <w:t>It is time for us to curl our hands into fists. We should not be handy.</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It is not the time for a party.</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It is a time to be angry. We cannot separate a feeling from what a feeling is doing.</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To be angry is to enact your relation to a world: anger is action because anger is reaction</w:t>
      </w:r>
      <w:r w:rsidRPr="00135A9E">
        <w:rPr>
          <w:rFonts w:ascii="Georgia" w:eastAsia="Times New Roman" w:hAnsi="Georgia" w:cs="Times New Roman"/>
          <w:color w:val="333333"/>
          <w:sz w:val="8"/>
          <w:szCs w:val="8"/>
          <w:highlight w:val="red"/>
        </w:rPr>
        <w:t>.</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 have written about anger often. I need to write about anger some more.</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When I wrote </w:t>
      </w:r>
      <w:r w:rsidRPr="00A65D94">
        <w:rPr>
          <w:rFonts w:ascii="Georgia" w:eastAsia="Times New Roman" w:hAnsi="Georgia" w:cs="Times New Roman"/>
          <w:i/>
          <w:iCs/>
          <w:color w:val="333333"/>
          <w:sz w:val="8"/>
          <w:szCs w:val="8"/>
          <w:bdr w:val="none" w:sz="0" w:space="0" w:color="auto" w:frame="1"/>
        </w:rPr>
        <w:t>The Cultural Politics of Emotion </w:t>
      </w:r>
      <w:r w:rsidRPr="00135A9E">
        <w:rPr>
          <w:rFonts w:ascii="Georgia" w:eastAsia="Times New Roman" w:hAnsi="Georgia" w:cs="Times New Roman"/>
          <w:color w:val="333333"/>
          <w:sz w:val="8"/>
          <w:szCs w:val="8"/>
        </w:rPr>
        <w:t>(2004) I spoke on anger as key to feminism</w:t>
      </w:r>
      <w:proofErr w:type="gramStart"/>
      <w:r w:rsidRPr="00135A9E">
        <w:rPr>
          <w:rFonts w:ascii="Georgia" w:eastAsia="Times New Roman" w:hAnsi="Georgia" w:cs="Times New Roman"/>
          <w:color w:val="333333"/>
          <w:sz w:val="8"/>
          <w:szCs w:val="8"/>
        </w:rPr>
        <w:t>, in particular, to</w:t>
      </w:r>
      <w:proofErr w:type="gramEnd"/>
      <w:r w:rsidRPr="00135A9E">
        <w:rPr>
          <w:rFonts w:ascii="Georgia" w:eastAsia="Times New Roman" w:hAnsi="Georgia" w:cs="Times New Roman"/>
          <w:color w:val="333333"/>
          <w:sz w:val="8"/>
          <w:szCs w:val="8"/>
        </w:rPr>
        <w:t xml:space="preserve"> black feminist and feminist of </w:t>
      </w:r>
      <w:proofErr w:type="spellStart"/>
      <w:r w:rsidRPr="00135A9E">
        <w:rPr>
          <w:rFonts w:ascii="Georgia" w:eastAsia="Times New Roman" w:hAnsi="Georgia" w:cs="Times New Roman"/>
          <w:color w:val="333333"/>
          <w:sz w:val="8"/>
          <w:szCs w:val="8"/>
        </w:rPr>
        <w:t>colour</w:t>
      </w:r>
      <w:proofErr w:type="spellEnd"/>
      <w:r w:rsidRPr="00135A9E">
        <w:rPr>
          <w:rFonts w:ascii="Georgia" w:eastAsia="Times New Roman" w:hAnsi="Georgia" w:cs="Times New Roman"/>
          <w:color w:val="333333"/>
          <w:sz w:val="8"/>
          <w:szCs w:val="8"/>
        </w:rPr>
        <w:t xml:space="preserve"> scholarship and activism. I wanted to challenge some of the critiques of “wound culture” within some feminist theory. Let me share some of these words</w:t>
      </w:r>
      <w:r w:rsidRPr="00135A9E">
        <w:rPr>
          <w:rFonts w:ascii="Georgia" w:eastAsia="Times New Roman" w:hAnsi="Georgia" w:cs="Times New Roman"/>
          <w:b/>
          <w:color w:val="333333"/>
          <w:sz w:val="8"/>
          <w:szCs w:val="8"/>
          <w:u w:val="single"/>
        </w:rPr>
        <w:t>.</w:t>
      </w:r>
      <w:r w:rsidRPr="00201B2C">
        <w:rPr>
          <w:rFonts w:ascii="Georgia" w:eastAsia="Times New Roman" w:hAnsi="Georgia" w:cs="Times New Roman"/>
          <w:b/>
          <w:color w:val="333333"/>
          <w:sz w:val="8"/>
          <w:szCs w:val="8"/>
          <w:u w:val="single"/>
        </w:rPr>
        <w:t xml:space="preserve"> </w:t>
      </w:r>
      <w:r w:rsidRPr="00135A9E">
        <w:rPr>
          <w:rFonts w:ascii="Georgia" w:eastAsia="Times New Roman" w:hAnsi="Georgia" w:cs="Times New Roman"/>
          <w:b/>
          <w:color w:val="333333"/>
          <w:sz w:val="24"/>
          <w:szCs w:val="24"/>
          <w:highlight w:val="red"/>
          <w:u w:val="single"/>
        </w:rPr>
        <w:t>The response to pain,</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as a call for action, also seems to</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require anger: an interpretation that this pain is wrong, that it is an outrage, and that something must be done about it</w:t>
      </w:r>
      <w:r w:rsidRPr="00135A9E">
        <w:rPr>
          <w:rFonts w:ascii="Georgia" w:eastAsia="Times New Roman" w:hAnsi="Georgia" w:cs="Times New Roman"/>
          <w:color w:val="333333"/>
          <w:sz w:val="8"/>
          <w:szCs w:val="8"/>
        </w:rPr>
        <w:t xml:space="preserve">. But it is precisely the intimacy of pain and anger within feminism that Wendy </w:t>
      </w:r>
      <w:r w:rsidRPr="00135A9E">
        <w:rPr>
          <w:rFonts w:ascii="Georgia" w:eastAsia="Times New Roman" w:hAnsi="Georgia" w:cs="Times New Roman"/>
          <w:b/>
          <w:color w:val="333333"/>
          <w:sz w:val="24"/>
          <w:szCs w:val="24"/>
          <w:highlight w:val="red"/>
          <w:u w:val="single"/>
        </w:rPr>
        <w:t>Brown critiques</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as a form of </w:t>
      </w:r>
      <w:proofErr w:type="spellStart"/>
      <w:r w:rsidRPr="00A65D94">
        <w:rPr>
          <w:rFonts w:ascii="Georgia" w:eastAsia="Times New Roman" w:hAnsi="Georgia" w:cs="Times New Roman"/>
          <w:i/>
          <w:iCs/>
          <w:color w:val="333333"/>
          <w:sz w:val="8"/>
          <w:szCs w:val="8"/>
          <w:bdr w:val="none" w:sz="0" w:space="0" w:color="auto" w:frame="1"/>
        </w:rPr>
        <w:t>resentiment</w:t>
      </w:r>
      <w:proofErr w:type="spellEnd"/>
      <w:r w:rsidRPr="00135A9E">
        <w:rPr>
          <w:rFonts w:ascii="Georgia" w:eastAsia="Times New Roman" w:hAnsi="Georgia" w:cs="Times New Roman"/>
          <w:color w:val="333333"/>
          <w:sz w:val="8"/>
          <w:szCs w:val="8"/>
        </w:rPr>
        <w:t>. Following Nietzsche, Brown suggests that</w:t>
      </w:r>
      <w:r w:rsidRPr="00135A9E">
        <w:rPr>
          <w:rFonts w:ascii="Georgia" w:eastAsia="Times New Roman" w:hAnsi="Georgia" w:cs="Times New Roman"/>
          <w:color w:val="333333"/>
          <w:sz w:val="24"/>
          <w:szCs w:val="24"/>
        </w:rPr>
        <w:t> </w:t>
      </w:r>
      <w:proofErr w:type="spellStart"/>
      <w:r w:rsidRPr="00201B2C">
        <w:rPr>
          <w:rFonts w:ascii="Georgia" w:eastAsia="Times New Roman" w:hAnsi="Georgia" w:cs="Times New Roman"/>
          <w:b/>
          <w:i/>
          <w:iCs/>
          <w:color w:val="333333"/>
          <w:sz w:val="24"/>
          <w:szCs w:val="24"/>
          <w:highlight w:val="red"/>
          <w:u w:val="single"/>
          <w:bdr w:val="none" w:sz="0" w:space="0" w:color="auto" w:frame="1"/>
        </w:rPr>
        <w:t>resentiment</w:t>
      </w:r>
      <w:proofErr w:type="spellEnd"/>
      <w:r w:rsidRPr="00201B2C">
        <w:rPr>
          <w:rFonts w:ascii="Georgia" w:eastAsia="Times New Roman" w:hAnsi="Georgia" w:cs="Times New Roman"/>
          <w:b/>
          <w:i/>
          <w:iCs/>
          <w:color w:val="333333"/>
          <w:sz w:val="24"/>
          <w:szCs w:val="24"/>
          <w:highlight w:val="red"/>
          <w:u w:val="single"/>
          <w:bdr w:val="none" w:sz="0" w:space="0" w:color="auto" w:frame="1"/>
        </w:rPr>
        <w:t xml:space="preserve">: </w:t>
      </w:r>
      <w:r w:rsidRPr="00135A9E">
        <w:rPr>
          <w:rFonts w:ascii="Georgia" w:eastAsia="Times New Roman" w:hAnsi="Georgia" w:cs="Times New Roman"/>
          <w:b/>
          <w:color w:val="333333"/>
          <w:sz w:val="24"/>
          <w:szCs w:val="24"/>
          <w:highlight w:val="red"/>
          <w:u w:val="single"/>
        </w:rPr>
        <w:t>produces an affect (rage, righteousness) that overwhelms the hurt</w:t>
      </w:r>
      <w:r w:rsidRPr="00135A9E">
        <w:rPr>
          <w:rFonts w:ascii="Georgia" w:eastAsia="Times New Roman" w:hAnsi="Georgia" w:cs="Times New Roman"/>
          <w:color w:val="333333"/>
          <w:sz w:val="8"/>
          <w:szCs w:val="8"/>
        </w:rPr>
        <w:t>; and</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it produces a site of revenge to displace the hurt (a place to inflict hurt on the sufferer who has been hurt).</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Together these operations</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both</w:t>
      </w:r>
      <w:r w:rsidRPr="00135A9E">
        <w:rPr>
          <w:rFonts w:ascii="Georgia" w:eastAsia="Times New Roman" w:hAnsi="Georgia" w:cs="Times New Roman"/>
          <w:color w:val="333333"/>
          <w:sz w:val="8"/>
          <w:szCs w:val="8"/>
        </w:rPr>
        <w:t xml:space="preserve"> ameliorate… and</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externalize what is otherwise unendurable</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(Brown 1995: 68</w:t>
      </w:r>
      <w:r w:rsidRPr="00135A9E">
        <w:rPr>
          <w:rFonts w:ascii="Georgia" w:eastAsia="Times New Roman" w:hAnsi="Georgia" w:cs="Times New Roman"/>
          <w:b/>
          <w:color w:val="333333"/>
          <w:sz w:val="8"/>
          <w:szCs w:val="8"/>
          <w:u w:val="single"/>
        </w:rPr>
        <w:t>).</w:t>
      </w:r>
      <w:r w:rsidRPr="00201B2C">
        <w:rPr>
          <w:rFonts w:ascii="Georgia" w:eastAsia="Times New Roman" w:hAnsi="Georgia" w:cs="Times New Roman"/>
          <w:b/>
          <w:color w:val="333333"/>
          <w:sz w:val="24"/>
          <w:szCs w:val="24"/>
          <w:u w:val="single"/>
        </w:rPr>
        <w:t xml:space="preserve"> </w:t>
      </w:r>
      <w:r w:rsidRPr="00135A9E">
        <w:rPr>
          <w:rFonts w:ascii="Georgia" w:eastAsia="Times New Roman" w:hAnsi="Georgia" w:cs="Times New Roman"/>
          <w:b/>
          <w:color w:val="333333"/>
          <w:sz w:val="24"/>
          <w:szCs w:val="24"/>
          <w:highlight w:val="red"/>
          <w:u w:val="single"/>
        </w:rPr>
        <w:t>Brown sets up an opposition between reaction and negation as responses to injury</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and an action which she suggests earlier might wish to ‘forget’ the injury, or indeed the history of that injury in the pursuit of a different kind of future (Brown 1995: 56). She hence assumes that</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all forms of reaction necessarily lead to the </w:t>
      </w:r>
      <w:proofErr w:type="spellStart"/>
      <w:r w:rsidRPr="00135A9E">
        <w:rPr>
          <w:rFonts w:ascii="Georgia" w:eastAsia="Times New Roman" w:hAnsi="Georgia" w:cs="Times New Roman"/>
          <w:b/>
          <w:color w:val="333333"/>
          <w:sz w:val="24"/>
          <w:szCs w:val="24"/>
          <w:highlight w:val="red"/>
          <w:u w:val="single"/>
        </w:rPr>
        <w:t>fetishisation</w:t>
      </w:r>
      <w:proofErr w:type="spellEnd"/>
      <w:r w:rsidRPr="00135A9E">
        <w:rPr>
          <w:rFonts w:ascii="Georgia" w:eastAsia="Times New Roman" w:hAnsi="Georgia" w:cs="Times New Roman"/>
          <w:b/>
          <w:color w:val="333333"/>
          <w:sz w:val="24"/>
          <w:szCs w:val="24"/>
          <w:highlight w:val="red"/>
          <w:u w:val="single"/>
        </w:rPr>
        <w:t xml:space="preserve"> of the wound. However</w:t>
      </w:r>
      <w:r w:rsidRPr="00135A9E">
        <w:rPr>
          <w:rFonts w:ascii="Georgia" w:eastAsia="Times New Roman" w:hAnsi="Georgia" w:cs="Times New Roman"/>
          <w:color w:val="333333"/>
          <w:sz w:val="8"/>
          <w:szCs w:val="8"/>
          <w:highlight w:val="red"/>
        </w:rPr>
        <w:t>,</w:t>
      </w:r>
      <w:r w:rsidRPr="00135A9E">
        <w:rPr>
          <w:rFonts w:ascii="Georgia" w:eastAsia="Times New Roman" w:hAnsi="Georgia" w:cs="Times New Roman"/>
          <w:color w:val="333333"/>
          <w:sz w:val="8"/>
          <w:szCs w:val="8"/>
        </w:rPr>
        <w:t xml:space="preserve"> I would suggest that</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there is no “pure action,” which is outside such a history of “reaction</w:t>
      </w:r>
      <w:r w:rsidRPr="00135A9E">
        <w:rPr>
          <w:rFonts w:ascii="Georgia" w:eastAsia="Times New Roman" w:hAnsi="Georgia" w:cs="Times New Roman"/>
          <w:color w:val="333333"/>
          <w:sz w:val="8"/>
          <w:szCs w:val="8"/>
        </w:rPr>
        <w:t>,” whereby bodies come to be “impressed upon” by the surfaces of others. This is important as it suggests that</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if feminism is an emotional as well as ethical and political response to that which it is against, then what feminism is against is not exterior to feminism</w:t>
      </w:r>
      <w:r w:rsidRPr="00135A9E">
        <w:rPr>
          <w:rFonts w:ascii="Georgia" w:eastAsia="Times New Roman" w:hAnsi="Georgia" w:cs="Times New Roman"/>
          <w:color w:val="333333"/>
          <w:sz w:val="8"/>
          <w:szCs w:val="8"/>
        </w:rPr>
        <w:t xml:space="preserve">, and indeed may give that politics its edge. If anger is a form of </w:t>
      </w:r>
      <w:proofErr w:type="spellStart"/>
      <w:r w:rsidRPr="00135A9E">
        <w:rPr>
          <w:rFonts w:ascii="Georgia" w:eastAsia="Times New Roman" w:hAnsi="Georgia" w:cs="Times New Roman"/>
          <w:color w:val="333333"/>
          <w:sz w:val="8"/>
          <w:szCs w:val="8"/>
        </w:rPr>
        <w:t>againstness</w:t>
      </w:r>
      <w:proofErr w:type="spellEnd"/>
      <w:r w:rsidRPr="00135A9E">
        <w:rPr>
          <w:rFonts w:ascii="Georgia" w:eastAsia="Times New Roman" w:hAnsi="Georgia" w:cs="Times New Roman"/>
          <w:color w:val="333333"/>
          <w:sz w:val="8"/>
          <w:szCs w:val="8"/>
        </w:rPr>
        <w:t>, then it is precisely about the impossibility of moving beyond the history of injuries to a pure or innocent position.</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Anger</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 xml:space="preserve">then </w:t>
      </w:r>
      <w:r w:rsidRPr="00135A9E">
        <w:rPr>
          <w:rFonts w:ascii="Georgia" w:eastAsia="Times New Roman" w:hAnsi="Georgia" w:cs="Times New Roman"/>
          <w:b/>
          <w:color w:val="333333"/>
          <w:sz w:val="24"/>
          <w:szCs w:val="24"/>
          <w:highlight w:val="red"/>
          <w:u w:val="single"/>
        </w:rPr>
        <w:t>does not</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necessarily</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require an investment in revenge</w:t>
      </w:r>
      <w:r w:rsidRPr="00135A9E">
        <w:rPr>
          <w:rFonts w:ascii="Georgia" w:eastAsia="Times New Roman" w:hAnsi="Georgia" w:cs="Times New Roman"/>
          <w:b/>
          <w:color w:val="333333"/>
          <w:sz w:val="8"/>
          <w:szCs w:val="8"/>
          <w:u w:val="single"/>
        </w:rPr>
        <w:t xml:space="preserve">; </w:t>
      </w:r>
      <w:r w:rsidRPr="00135A9E">
        <w:rPr>
          <w:rFonts w:ascii="Georgia" w:eastAsia="Times New Roman" w:hAnsi="Georgia" w:cs="Times New Roman"/>
          <w:b/>
          <w:color w:val="333333"/>
          <w:sz w:val="24"/>
          <w:szCs w:val="24"/>
          <w:highlight w:val="red"/>
          <w:u w:val="single"/>
        </w:rPr>
        <w:t>“being against something” is dependent not only on how one reads what one is against (for example, whether violence against women is read as dependent on male psychology or on structures of power), but also on what form of action are felt to be possible given that reading.</w:t>
      </w:r>
      <w:r w:rsidRPr="00924153">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More broadly</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within feminism</w:t>
      </w:r>
      <w:r w:rsidRPr="00135A9E">
        <w:rPr>
          <w:rFonts w:ascii="Georgia" w:eastAsia="Times New Roman" w:hAnsi="Georgia" w:cs="Times New Roman"/>
          <w:color w:val="333333"/>
          <w:sz w:val="8"/>
          <w:szCs w:val="8"/>
        </w:rPr>
        <w:t>, of course,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the passion of anger has </w:t>
      </w:r>
      <w:proofErr w:type="gramStart"/>
      <w:r w:rsidRPr="00135A9E">
        <w:rPr>
          <w:rFonts w:ascii="Georgia" w:eastAsia="Times New Roman" w:hAnsi="Georgia" w:cs="Times New Roman"/>
          <w:b/>
          <w:color w:val="333333"/>
          <w:sz w:val="24"/>
          <w:szCs w:val="24"/>
          <w:highlight w:val="red"/>
          <w:u w:val="single"/>
        </w:rPr>
        <w:t>been seen as</w:t>
      </w:r>
      <w:proofErr w:type="gramEnd"/>
      <w:r w:rsidRPr="00135A9E">
        <w:rPr>
          <w:rFonts w:ascii="Georgia" w:eastAsia="Times New Roman" w:hAnsi="Georgia" w:cs="Times New Roman"/>
          <w:b/>
          <w:color w:val="333333"/>
          <w:sz w:val="24"/>
          <w:szCs w:val="24"/>
          <w:highlight w:val="red"/>
          <w:u w:val="single"/>
        </w:rPr>
        <w:t xml:space="preserve"> crucial.</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Nowhere is this clearer than in the work of Audre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Lorde</w:t>
      </w:r>
      <w:r w:rsidRPr="00135A9E">
        <w:rPr>
          <w:rFonts w:ascii="Georgia" w:eastAsia="Times New Roman" w:hAnsi="Georgia" w:cs="Times New Roman"/>
          <w:b/>
          <w:color w:val="333333"/>
          <w:sz w:val="8"/>
          <w:szCs w:val="8"/>
          <w:u w:val="single"/>
        </w:rPr>
        <w:t>,</w:t>
      </w:r>
      <w:r w:rsidRPr="00135A9E">
        <w:rPr>
          <w:rFonts w:ascii="Georgia" w:eastAsia="Times New Roman" w:hAnsi="Georgia" w:cs="Times New Roman"/>
          <w:color w:val="333333"/>
          <w:sz w:val="8"/>
          <w:szCs w:val="8"/>
        </w:rPr>
        <w:t xml:space="preserve"> specifically in her critiques of racism against Black women. As she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writes so powerfully:</w:t>
      </w:r>
      <w:r w:rsidRPr="00201B2C">
        <w:rPr>
          <w:rFonts w:ascii="Georgia" w:eastAsia="Times New Roman" w:hAnsi="Georgia" w:cs="Times New Roman"/>
          <w:b/>
          <w:color w:val="333333"/>
          <w:sz w:val="24"/>
          <w:szCs w:val="24"/>
          <w:highlight w:val="red"/>
          <w:u w:val="single"/>
        </w:rPr>
        <w:t xml:space="preserve"> </w:t>
      </w:r>
      <w:r w:rsidRPr="00135A9E">
        <w:rPr>
          <w:rFonts w:ascii="Georgia" w:eastAsia="Times New Roman" w:hAnsi="Georgia" w:cs="Times New Roman"/>
          <w:b/>
          <w:color w:val="333333"/>
          <w:sz w:val="24"/>
          <w:szCs w:val="24"/>
          <w:highlight w:val="red"/>
          <w:u w:val="single"/>
        </w:rPr>
        <w:t>My response to racism is anger. I have lived with that anger ignoring it, feeding it, learning to use it</w:t>
      </w:r>
      <w:r w:rsidRPr="00135A9E">
        <w:rPr>
          <w:rFonts w:ascii="Georgia" w:eastAsia="Times New Roman" w:hAnsi="Georgia" w:cs="Times New Roman"/>
          <w:color w:val="333333"/>
          <w:sz w:val="8"/>
          <w:szCs w:val="8"/>
        </w:rPr>
        <w:t xml:space="preserve">, before it laid my visions to waste for most of my life. </w:t>
      </w:r>
      <w:r w:rsidRPr="00135A9E">
        <w:rPr>
          <w:rFonts w:ascii="Georgia" w:eastAsia="Times New Roman" w:hAnsi="Georgia" w:cs="Times New Roman"/>
          <w:b/>
          <w:color w:val="333333"/>
          <w:sz w:val="24"/>
          <w:szCs w:val="24"/>
          <w:highlight w:val="red"/>
          <w:u w:val="single"/>
        </w:rPr>
        <w:t>Once I did it in silence, afraid of the weight. My fear of anger taught me nothing… Anger expressed and translated into action in the service of our vision and our future is a liberating and strengthening act of clarification…. Anger is loaded with information and energy.</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(1984: 127)</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Here,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anger is constructed in different </w:t>
      </w:r>
      <w:r w:rsidRPr="00135A9E">
        <w:rPr>
          <w:rFonts w:ascii="Georgia" w:eastAsia="Times New Roman" w:hAnsi="Georgia" w:cs="Times New Roman"/>
          <w:b/>
          <w:color w:val="333333"/>
          <w:sz w:val="24"/>
          <w:szCs w:val="24"/>
          <w:highlight w:val="red"/>
          <w:u w:val="single"/>
        </w:rPr>
        <w:lastRenderedPageBreak/>
        <w:t>ways: as a response to the injustice of racism; as a vision of the future; as a translation of pain into knowledge; as being loaded with information and energy</w:t>
      </w:r>
      <w:r w:rsidRPr="00135A9E">
        <w:rPr>
          <w:rFonts w:ascii="Georgia" w:eastAsia="Times New Roman" w:hAnsi="Georgia" w:cs="Times New Roman"/>
          <w:color w:val="333333"/>
          <w:sz w:val="8"/>
          <w:szCs w:val="8"/>
          <w:highlight w:val="red"/>
        </w:rPr>
        <w:t>.</w:t>
      </w:r>
      <w:r w:rsidRPr="00135A9E">
        <w:rPr>
          <w:rFonts w:ascii="Georgia" w:eastAsia="Times New Roman" w:hAnsi="Georgia" w:cs="Times New Roman"/>
          <w:color w:val="333333"/>
          <w:sz w:val="8"/>
          <w:szCs w:val="8"/>
        </w:rPr>
        <w:t xml:space="preserve"> Crucially,</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anger is not simply defined in relationship to a past, but as </w:t>
      </w:r>
      <w:proofErr w:type="gramStart"/>
      <w:r w:rsidRPr="00135A9E">
        <w:rPr>
          <w:rFonts w:ascii="Georgia" w:eastAsia="Times New Roman" w:hAnsi="Georgia" w:cs="Times New Roman"/>
          <w:b/>
          <w:color w:val="333333"/>
          <w:sz w:val="24"/>
          <w:szCs w:val="24"/>
          <w:highlight w:val="red"/>
          <w:u w:val="single"/>
        </w:rPr>
        <w:t>opening up</w:t>
      </w:r>
      <w:proofErr w:type="gramEnd"/>
      <w:r w:rsidRPr="00135A9E">
        <w:rPr>
          <w:rFonts w:ascii="Georgia" w:eastAsia="Times New Roman" w:hAnsi="Georgia" w:cs="Times New Roman"/>
          <w:b/>
          <w:color w:val="333333"/>
          <w:sz w:val="24"/>
          <w:szCs w:val="24"/>
          <w:highlight w:val="red"/>
          <w:u w:val="single"/>
        </w:rPr>
        <w:t xml:space="preserve"> the future</w:t>
      </w:r>
      <w:r w:rsidRPr="00135A9E">
        <w:rPr>
          <w:rFonts w:ascii="Georgia" w:eastAsia="Times New Roman" w:hAnsi="Georgia" w:cs="Times New Roman"/>
          <w:color w:val="333333"/>
          <w:sz w:val="8"/>
          <w:szCs w:val="8"/>
        </w:rPr>
        <w:t>. In other words, being against something does not end with “that which one is against” (it does not become “</w:t>
      </w:r>
      <w:proofErr w:type="spellStart"/>
      <w:proofErr w:type="gramStart"/>
      <w:r w:rsidRPr="00135A9E">
        <w:rPr>
          <w:rFonts w:ascii="Georgia" w:eastAsia="Times New Roman" w:hAnsi="Georgia" w:cs="Times New Roman"/>
          <w:color w:val="333333"/>
          <w:sz w:val="8"/>
          <w:szCs w:val="8"/>
        </w:rPr>
        <w:t>stuck”on</w:t>
      </w:r>
      <w:proofErr w:type="spellEnd"/>
      <w:proofErr w:type="gramEnd"/>
      <w:r w:rsidRPr="00135A9E">
        <w:rPr>
          <w:rFonts w:ascii="Georgia" w:eastAsia="Times New Roman" w:hAnsi="Georgia" w:cs="Times New Roman"/>
          <w:color w:val="333333"/>
          <w:sz w:val="8"/>
          <w:szCs w:val="8"/>
        </w:rPr>
        <w:t xml:space="preserve"> the object of either the emotion or the critique, though that object remains sticky and compelling).</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Being against something is</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also</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being for something</w:t>
      </w:r>
      <w:r w:rsidRPr="00135A9E">
        <w:rPr>
          <w:rFonts w:ascii="Georgia" w:eastAsia="Times New Roman" w:hAnsi="Georgia" w:cs="Times New Roman"/>
          <w:color w:val="333333"/>
          <w:sz w:val="8"/>
          <w:szCs w:val="8"/>
        </w:rPr>
        <w:t>, but something that has yet to be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articulated or is not yet. As Lorde shows us,</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anger is visionary and the fear of anger, or the transformation of anger into silence, is a turning away from the future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(1984: 127). For Audre Lorde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anger involves</w:t>
      </w:r>
      <w:r w:rsidRPr="00135A9E">
        <w:rPr>
          <w:rFonts w:ascii="Georgia" w:eastAsia="Times New Roman" w:hAnsi="Georgia" w:cs="Times New Roman"/>
          <w:color w:val="333333"/>
          <w:sz w:val="8"/>
          <w:szCs w:val="8"/>
        </w:rPr>
        <w:t xml:space="preserve"> the naming of various practices and experiences as racism, but it also involves </w:t>
      </w:r>
      <w:r w:rsidRPr="00135A9E">
        <w:rPr>
          <w:rFonts w:ascii="Georgia" w:eastAsia="Times New Roman" w:hAnsi="Georgia" w:cs="Times New Roman"/>
          <w:b/>
          <w:color w:val="333333"/>
          <w:sz w:val="24"/>
          <w:szCs w:val="24"/>
          <w:highlight w:val="red"/>
          <w:u w:val="single"/>
        </w:rPr>
        <w:t xml:space="preserve">imagining a different kind of world in its energy </w:t>
      </w:r>
      <w:r w:rsidRPr="00135A9E">
        <w:rPr>
          <w:rFonts w:ascii="Georgia" w:eastAsia="Times New Roman" w:hAnsi="Georgia" w:cs="Times New Roman"/>
          <w:color w:val="333333"/>
          <w:sz w:val="8"/>
          <w:szCs w:val="8"/>
        </w:rPr>
        <w:t>(Lorde 1984: 127). If anger pricks our skin, if it makes us shudder, sweat and tremble, then it might just shudder us into new ways of being.</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Anger</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might just</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enable us to inhabit a different kind of skin</w:t>
      </w:r>
      <w:r w:rsidRPr="00135A9E">
        <w:rPr>
          <w:rFonts w:ascii="Georgia" w:eastAsia="Times New Roman" w:hAnsi="Georgia" w:cs="Times New Roman"/>
          <w:color w:val="333333"/>
          <w:sz w:val="8"/>
          <w:szCs w:val="8"/>
        </w:rPr>
        <w:t>, even if that skin remains marked or scarred by that which we are against.</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We do not all respond with anger, and to be angry is to assume that something is wrong. However, it is not necessarily the case that something is named or felt to be the cause of anger: there are moments of anger where it is unclear what one is angry about, and all these moments do not necessarily gather together to form a coherent response. Or as Carol Tauris puts it, “There is no one-to-one correspondence between feeling angry and knowing why” (1982: 18).  But</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feminism</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color w:val="333333"/>
          <w:sz w:val="8"/>
          <w:szCs w:val="8"/>
        </w:rPr>
        <w:t xml:space="preserve">also </w:t>
      </w:r>
      <w:r w:rsidRPr="00135A9E">
        <w:rPr>
          <w:rFonts w:ascii="Georgia" w:eastAsia="Times New Roman" w:hAnsi="Georgia" w:cs="Times New Roman"/>
          <w:b/>
          <w:color w:val="333333"/>
          <w:sz w:val="24"/>
          <w:szCs w:val="24"/>
          <w:highlight w:val="red"/>
          <w:u w:val="single"/>
        </w:rPr>
        <w:t>involves a reading of the response of anger: it moves from anger into an interpretation of that which one is against</w:t>
      </w:r>
      <w:r w:rsidRPr="00135A9E">
        <w:rPr>
          <w:rFonts w:ascii="Georgia" w:eastAsia="Times New Roman" w:hAnsi="Georgia" w:cs="Times New Roman"/>
          <w:color w:val="333333"/>
          <w:sz w:val="8"/>
          <w:szCs w:val="8"/>
        </w:rPr>
        <w:t xml:space="preserve">, whereby associations or connections are made between the object of anger and broader patterns or structures. This is what allows an object of knowledge to be delineated. The object is not then the ground of feminism (it does not come first, as it were), but is an effect of a feminist response.  </w:t>
      </w:r>
      <w:r w:rsidRPr="00135A9E">
        <w:rPr>
          <w:rFonts w:ascii="Georgia" w:eastAsia="Times New Roman" w:hAnsi="Georgia" w:cs="Times New Roman"/>
          <w:b/>
          <w:color w:val="333333"/>
          <w:sz w:val="24"/>
          <w:szCs w:val="24"/>
          <w:highlight w:val="red"/>
          <w:u w:val="single"/>
        </w:rPr>
        <w:t>Anger</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is in this sense creative; it</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works to create a language with which to respond to that which one is against</w:t>
      </w:r>
      <w:r w:rsidRPr="00135A9E">
        <w:rPr>
          <w:rFonts w:ascii="Georgia" w:eastAsia="Times New Roman" w:hAnsi="Georgia" w:cs="Times New Roman"/>
          <w:color w:val="333333"/>
          <w:sz w:val="8"/>
          <w:szCs w:val="8"/>
        </w:rPr>
        <w:t>, whereby “the what” is renamed, and brought into the feminist world.</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 xml:space="preserve">This process is dynamic – as can be seen by the different ways feminists have named that which they are against (patriarchy, sexual difference, gender relations or hierarchy, </w:t>
      </w:r>
      <w:proofErr w:type="spellStart"/>
      <w:r w:rsidRPr="00135A9E">
        <w:rPr>
          <w:rFonts w:ascii="Georgia" w:eastAsia="Times New Roman" w:hAnsi="Georgia" w:cs="Times New Roman"/>
          <w:color w:val="333333"/>
          <w:sz w:val="8"/>
          <w:szCs w:val="8"/>
        </w:rPr>
        <w:t>phallocentrism</w:t>
      </w:r>
      <w:proofErr w:type="spellEnd"/>
      <w:r w:rsidRPr="00135A9E">
        <w:rPr>
          <w:rFonts w:ascii="Georgia" w:eastAsia="Times New Roman" w:hAnsi="Georgia" w:cs="Times New Roman"/>
          <w:color w:val="333333"/>
          <w:sz w:val="8"/>
          <w:szCs w:val="8"/>
        </w:rPr>
        <w:t xml:space="preserve">). Indeed, different feminisms construct the “object” of anger quite differently, in ways that are in tension, although they may share some similarities. </w:t>
      </w:r>
      <w:proofErr w:type="gramStart"/>
      <w:r w:rsidRPr="00135A9E">
        <w:rPr>
          <w:rFonts w:ascii="Georgia" w:eastAsia="Times New Roman" w:hAnsi="Georgia" w:cs="Times New Roman"/>
          <w:color w:val="333333"/>
          <w:sz w:val="8"/>
          <w:szCs w:val="8"/>
        </w:rPr>
        <w:t>So</w:t>
      </w:r>
      <w:proofErr w:type="gramEnd"/>
      <w:r w:rsidRPr="00135A9E">
        <w:rPr>
          <w:rFonts w:ascii="Georgia" w:eastAsia="Times New Roman" w:hAnsi="Georgia" w:cs="Times New Roman"/>
          <w:color w:val="333333"/>
          <w:sz w:val="8"/>
          <w:szCs w:val="8"/>
        </w:rPr>
        <w:t xml:space="preserve"> the attachment implicit in the response to anger is not simply about the creation of an object (and to create is not to create something out of nothing, but to produce a name out of a set of differential relations), as the object always fails to be secured.</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Not only have feminists created different names for that which they are against, but they have also </w:t>
      </w:r>
      <w:proofErr w:type="spellStart"/>
      <w:r w:rsidRPr="00135A9E">
        <w:rPr>
          <w:rFonts w:ascii="Georgia" w:eastAsia="Times New Roman" w:hAnsi="Georgia" w:cs="Times New Roman"/>
          <w:b/>
          <w:color w:val="333333"/>
          <w:sz w:val="24"/>
          <w:szCs w:val="24"/>
          <w:highlight w:val="red"/>
          <w:u w:val="single"/>
        </w:rPr>
        <w:t>recognised</w:t>
      </w:r>
      <w:proofErr w:type="spellEnd"/>
      <w:r w:rsidRPr="00135A9E">
        <w:rPr>
          <w:rFonts w:ascii="Georgia" w:eastAsia="Times New Roman" w:hAnsi="Georgia" w:cs="Times New Roman"/>
          <w:b/>
          <w:color w:val="333333"/>
          <w:sz w:val="24"/>
          <w:szCs w:val="24"/>
          <w:highlight w:val="red"/>
          <w:u w:val="single"/>
        </w:rPr>
        <w:t xml:space="preserve"> that what they are against</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 xml:space="preserve">does not have the contours of an object that is given; it is not a positive entity. This is implicit in the very argument that gender permeates all aspects of social life and that it is in this sense “worldly.” </w:t>
      </w:r>
      <w:r w:rsidRPr="00135A9E">
        <w:rPr>
          <w:rFonts w:ascii="Georgia" w:eastAsia="Times New Roman" w:hAnsi="Georgia" w:cs="Times New Roman"/>
          <w:b/>
          <w:color w:val="333333"/>
          <w:sz w:val="24"/>
          <w:szCs w:val="24"/>
          <w:highlight w:val="red"/>
          <w:u w:val="single"/>
        </w:rPr>
        <w:t>Anger</w:t>
      </w:r>
      <w:r w:rsidRPr="00135A9E">
        <w:rPr>
          <w:rFonts w:ascii="Georgia" w:eastAsia="Times New Roman" w:hAnsi="Georgia" w:cs="Times New Roman"/>
          <w:color w:val="333333"/>
          <w:sz w:val="8"/>
          <w:szCs w:val="8"/>
        </w:rPr>
        <w:t xml:space="preserve"> hence moves us by moving us outwards; while it creates an object, it also</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is not directed simply against an object, but becomes a response to the world</w:t>
      </w:r>
      <w:r w:rsidRPr="00135A9E">
        <w:rPr>
          <w:rFonts w:ascii="Georgia" w:eastAsia="Times New Roman" w:hAnsi="Georgia" w:cs="Times New Roman"/>
          <w:b/>
          <w:color w:val="333333"/>
          <w:sz w:val="8"/>
          <w:szCs w:val="8"/>
          <w:u w:val="single"/>
        </w:rPr>
        <w:t>,</w:t>
      </w:r>
      <w:r w:rsidRPr="00135A9E">
        <w:rPr>
          <w:rFonts w:ascii="Georgia" w:eastAsia="Times New Roman" w:hAnsi="Georgia" w:cs="Times New Roman"/>
          <w:color w:val="333333"/>
          <w:sz w:val="8"/>
          <w:szCs w:val="8"/>
        </w:rPr>
        <w:t xml:space="preserve"> as such. Feminist anger hence involves a reading of the world, a reading of how, for example, gender hierarchy permeates all aspects of sociality, is implicated in other forms of power relations, including race, class and sexuality, and is bound up with the very construction as well as regulation of bodies and spaces. Anger against objects or events, directed against this or that, moves feminism into a bigger critique of what is, as a critique that loses an object, and hence opens itself up to forms of possibility that cannot be simply located in what is. When feminism is no longer directed towards a critique of patriarchy, or secured by the categories of “women” or “gender” feminism is doing the most “moving” work. The loss of such an object is not the failure of feminist activism, but is indicative of its capacity to move, or to become a movement.</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You are against what is; it is a movement.</w:t>
      </w:r>
      <w:r w:rsidRPr="008F1247">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Anger always comes up: how could it not when you are opposing a world that opposes your being?</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Anger came up again in </w:t>
      </w:r>
      <w:r w:rsidRPr="00A65D94">
        <w:rPr>
          <w:rFonts w:ascii="Georgia" w:eastAsia="Times New Roman" w:hAnsi="Georgia" w:cs="Times New Roman"/>
          <w:i/>
          <w:iCs/>
          <w:color w:val="333333"/>
          <w:sz w:val="8"/>
          <w:szCs w:val="8"/>
          <w:bdr w:val="none" w:sz="0" w:space="0" w:color="auto" w:frame="1"/>
        </w:rPr>
        <w:t>The Promise of Happiness</w:t>
      </w:r>
      <w:r w:rsidRPr="00135A9E">
        <w:rPr>
          <w:rFonts w:ascii="Georgia" w:eastAsia="Times New Roman" w:hAnsi="Georgia" w:cs="Times New Roman"/>
          <w:color w:val="333333"/>
          <w:sz w:val="8"/>
          <w:szCs w:val="8"/>
        </w:rPr>
        <w:t xml:space="preserve"> (2010) where I was interested in the figure of the angry woman of </w:t>
      </w:r>
      <w:proofErr w:type="spellStart"/>
      <w:r w:rsidRPr="00135A9E">
        <w:rPr>
          <w:rFonts w:ascii="Georgia" w:eastAsia="Times New Roman" w:hAnsi="Georgia" w:cs="Times New Roman"/>
          <w:color w:val="333333"/>
          <w:sz w:val="8"/>
          <w:szCs w:val="8"/>
        </w:rPr>
        <w:t>colour</w:t>
      </w:r>
      <w:proofErr w:type="spellEnd"/>
      <w:r w:rsidRPr="00135A9E">
        <w:rPr>
          <w:rFonts w:ascii="Georgia" w:eastAsia="Times New Roman" w:hAnsi="Georgia" w:cs="Times New Roman"/>
          <w:color w:val="333333"/>
          <w:sz w:val="8"/>
          <w:szCs w:val="8"/>
        </w:rPr>
        <w:t>. I wanted to give her a hearing. Let’s hear from her again.</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 xml:space="preserve">Of course, within feminism, some bodies more than others can be attributed as the cause of unhappiness. We can place the figure of the feminist killjoy alongside the figure of the angry woman of </w:t>
      </w:r>
      <w:proofErr w:type="spellStart"/>
      <w:r w:rsidRPr="00135A9E">
        <w:rPr>
          <w:rFonts w:ascii="Georgia" w:eastAsia="Times New Roman" w:hAnsi="Georgia" w:cs="Times New Roman"/>
          <w:color w:val="333333"/>
          <w:sz w:val="8"/>
          <w:szCs w:val="8"/>
        </w:rPr>
        <w:t>colour</w:t>
      </w:r>
      <w:proofErr w:type="spellEnd"/>
      <w:r w:rsidRPr="00135A9E">
        <w:rPr>
          <w:rFonts w:ascii="Georgia" w:eastAsia="Times New Roman" w:hAnsi="Georgia" w:cs="Times New Roman"/>
          <w:color w:val="333333"/>
          <w:sz w:val="8"/>
          <w:szCs w:val="8"/>
        </w:rPr>
        <w:t xml:space="preserve"> explored so well by writers such as Audre Lorde (1984a) and bell hooks (2000).</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The angry woman of </w:t>
      </w:r>
      <w:proofErr w:type="spellStart"/>
      <w:r w:rsidRPr="00135A9E">
        <w:rPr>
          <w:rFonts w:ascii="Georgia" w:eastAsia="Times New Roman" w:hAnsi="Georgia" w:cs="Times New Roman"/>
          <w:b/>
          <w:color w:val="333333"/>
          <w:sz w:val="24"/>
          <w:szCs w:val="24"/>
          <w:highlight w:val="red"/>
          <w:u w:val="single"/>
        </w:rPr>
        <w:t>colour</w:t>
      </w:r>
      <w:proofErr w:type="spellEnd"/>
      <w:r w:rsidRPr="00135A9E">
        <w:rPr>
          <w:rFonts w:ascii="Georgia" w:eastAsia="Times New Roman" w:hAnsi="Georgia" w:cs="Times New Roman"/>
          <w:b/>
          <w:color w:val="333333"/>
          <w:sz w:val="24"/>
          <w:szCs w:val="24"/>
          <w:highlight w:val="red"/>
          <w:u w:val="single"/>
        </w:rPr>
        <w:t xml:space="preserve"> be described as a kill joy; she may even kill feminist joy, for example, by pointing out forms of racism within feminist politics. She might not even have to make any such point to kill joy. You can be affectively alien because you are affected in the wrong way by the right things. Or you can be affectively alien because you affect others in the wrong way: your proximity gets in the way of other people’s enjoyment of the right things, functioning as unwanted reminder of histories that are disturbing, which disturb an atmosphere.</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 xml:space="preserve">Listen to the following description from bell hooks: </w:t>
      </w:r>
      <w:r w:rsidRPr="00135A9E">
        <w:rPr>
          <w:rFonts w:ascii="Georgia" w:eastAsia="Times New Roman" w:hAnsi="Georgia" w:cs="Times New Roman"/>
          <w:b/>
          <w:color w:val="333333"/>
          <w:sz w:val="8"/>
          <w:szCs w:val="8"/>
          <w:u w:val="single"/>
        </w:rPr>
        <w:t>“</w:t>
      </w:r>
      <w:r w:rsidRPr="00135A9E">
        <w:rPr>
          <w:rFonts w:ascii="Georgia" w:eastAsia="Times New Roman" w:hAnsi="Georgia" w:cs="Times New Roman"/>
          <w:b/>
          <w:color w:val="333333"/>
          <w:sz w:val="24"/>
          <w:szCs w:val="24"/>
          <w:highlight w:val="red"/>
          <w:u w:val="single"/>
        </w:rPr>
        <w:t xml:space="preserve">a group of white feminist activists who do not know one another may be present at a meeting to discuss feminist theory. They may feel bonded </w:t>
      </w:r>
      <w:proofErr w:type="gramStart"/>
      <w:r w:rsidRPr="00135A9E">
        <w:rPr>
          <w:rFonts w:ascii="Georgia" w:eastAsia="Times New Roman" w:hAnsi="Georgia" w:cs="Times New Roman"/>
          <w:b/>
          <w:color w:val="333333"/>
          <w:sz w:val="24"/>
          <w:szCs w:val="24"/>
          <w:highlight w:val="red"/>
          <w:u w:val="single"/>
        </w:rPr>
        <w:t>on the basis of</w:t>
      </w:r>
      <w:proofErr w:type="gramEnd"/>
      <w:r w:rsidRPr="00135A9E">
        <w:rPr>
          <w:rFonts w:ascii="Georgia" w:eastAsia="Times New Roman" w:hAnsi="Georgia" w:cs="Times New Roman"/>
          <w:b/>
          <w:color w:val="333333"/>
          <w:sz w:val="24"/>
          <w:szCs w:val="24"/>
          <w:highlight w:val="red"/>
          <w:u w:val="single"/>
        </w:rPr>
        <w:t xml:space="preserve"> shared womanhood, but the atmosphere will noticeably change when a woman of color enters the room. The white wom</w:t>
      </w:r>
      <w:r w:rsidRPr="00201B2C">
        <w:rPr>
          <w:rFonts w:ascii="Georgia" w:eastAsia="Times New Roman" w:hAnsi="Georgia" w:cs="Times New Roman"/>
          <w:b/>
          <w:bCs/>
          <w:color w:val="333333"/>
          <w:sz w:val="24"/>
          <w:szCs w:val="24"/>
          <w:highlight w:val="red"/>
          <w:u w:val="single"/>
          <w:bdr w:val="none" w:sz="0" w:space="0" w:color="auto" w:frame="1"/>
        </w:rPr>
        <w:t>e</w:t>
      </w:r>
      <w:r w:rsidRPr="00135A9E">
        <w:rPr>
          <w:rFonts w:ascii="Georgia" w:eastAsia="Times New Roman" w:hAnsi="Georgia" w:cs="Times New Roman"/>
          <w:b/>
          <w:color w:val="333333"/>
          <w:sz w:val="24"/>
          <w:szCs w:val="24"/>
          <w:highlight w:val="red"/>
          <w:u w:val="single"/>
        </w:rPr>
        <w:t>n will become tense, no longer relaxed, no longer celebratory</w:t>
      </w:r>
      <w:r w:rsidRPr="00135A9E">
        <w:rPr>
          <w:rFonts w:ascii="Georgia" w:eastAsia="Times New Roman" w:hAnsi="Georgia" w:cs="Times New Roman"/>
          <w:color w:val="333333"/>
          <w:sz w:val="8"/>
          <w:szCs w:val="8"/>
        </w:rPr>
        <w:t>” (2000: 56).</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It is not just that feelings are “in tension,” but that the tension is located somewhere: in being felt by some bodies, it is attributed as caused by another body, who thus comes to be felt as apart from the group, as getting in the way of its organic enjoyment and solidarity.</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The body of color is attributed as the cause of becoming tense,</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which is also the loss of a shared atmosphere (or we could say sharing the experience of loss is how the atmosphere is shared).</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As a feminist of </w:t>
      </w:r>
      <w:proofErr w:type="gramStart"/>
      <w:r w:rsidRPr="00135A9E">
        <w:rPr>
          <w:rFonts w:ascii="Georgia" w:eastAsia="Times New Roman" w:hAnsi="Georgia" w:cs="Times New Roman"/>
          <w:b/>
          <w:color w:val="333333"/>
          <w:sz w:val="24"/>
          <w:szCs w:val="24"/>
          <w:highlight w:val="red"/>
          <w:u w:val="single"/>
        </w:rPr>
        <w:t>color</w:t>
      </w:r>
      <w:proofErr w:type="gramEnd"/>
      <w:r w:rsidRPr="00135A9E">
        <w:rPr>
          <w:rFonts w:ascii="Georgia" w:eastAsia="Times New Roman" w:hAnsi="Georgia" w:cs="Times New Roman"/>
          <w:b/>
          <w:color w:val="333333"/>
          <w:sz w:val="24"/>
          <w:szCs w:val="24"/>
          <w:highlight w:val="red"/>
          <w:u w:val="single"/>
        </w:rPr>
        <w:t xml:space="preserve"> you do not even have to say anything to cause tension. The mere proximity of some bodies involves an affective conversion. To get along you </w:t>
      </w:r>
      <w:proofErr w:type="gramStart"/>
      <w:r w:rsidRPr="00135A9E">
        <w:rPr>
          <w:rFonts w:ascii="Georgia" w:eastAsia="Times New Roman" w:hAnsi="Georgia" w:cs="Times New Roman"/>
          <w:b/>
          <w:color w:val="333333"/>
          <w:sz w:val="24"/>
          <w:szCs w:val="24"/>
          <w:highlight w:val="red"/>
          <w:u w:val="single"/>
        </w:rPr>
        <w:t>have to</w:t>
      </w:r>
      <w:proofErr w:type="gramEnd"/>
      <w:r w:rsidRPr="00135A9E">
        <w:rPr>
          <w:rFonts w:ascii="Georgia" w:eastAsia="Times New Roman" w:hAnsi="Georgia" w:cs="Times New Roman"/>
          <w:b/>
          <w:color w:val="333333"/>
          <w:sz w:val="24"/>
          <w:szCs w:val="24"/>
          <w:highlight w:val="red"/>
          <w:u w:val="single"/>
        </w:rPr>
        <w:t xml:space="preserve"> go along with things which might mean for some not even being able to enter the room.</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We learn from this example how histories are condensed in the very intangibility of an atmosphere, or in the tangibility of the bodies that seem to get in the way. Perhaps atmospheres are shared if there is an agreement in where we locate the points of tension.</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b/>
          <w:color w:val="333333"/>
          <w:sz w:val="24"/>
          <w:szCs w:val="24"/>
          <w:highlight w:val="red"/>
          <w:u w:val="single"/>
        </w:rPr>
        <w:t>To speak out of anger as woman of color is then to confirm your position as the cause of tension; your anger is what threatens the social bond.</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24"/>
          <w:szCs w:val="24"/>
        </w:rPr>
        <w:t xml:space="preserve">As Audre Lorde describes: </w:t>
      </w:r>
      <w:r w:rsidRPr="00135A9E">
        <w:rPr>
          <w:rFonts w:ascii="Georgia" w:eastAsia="Times New Roman" w:hAnsi="Georgia" w:cs="Times New Roman"/>
          <w:b/>
          <w:color w:val="333333"/>
          <w:sz w:val="24"/>
          <w:szCs w:val="24"/>
          <w:u w:val="single"/>
        </w:rPr>
        <w:t>“</w:t>
      </w:r>
      <w:r w:rsidRPr="00135A9E">
        <w:rPr>
          <w:rFonts w:ascii="Georgia" w:eastAsia="Times New Roman" w:hAnsi="Georgia" w:cs="Times New Roman"/>
          <w:b/>
          <w:color w:val="333333"/>
          <w:sz w:val="24"/>
          <w:szCs w:val="24"/>
          <w:highlight w:val="red"/>
          <w:u w:val="single"/>
        </w:rPr>
        <w:t xml:space="preserve">When women of Color speak out of the anger that laces so many of our contacts with white women, we are often told that </w:t>
      </w:r>
      <w:r w:rsidRPr="00135A9E">
        <w:rPr>
          <w:rFonts w:ascii="Georgia" w:eastAsia="Times New Roman" w:hAnsi="Georgia" w:cs="Times New Roman"/>
          <w:b/>
          <w:color w:val="333333"/>
          <w:sz w:val="24"/>
          <w:szCs w:val="24"/>
          <w:highlight w:val="red"/>
          <w:u w:val="single"/>
        </w:rPr>
        <w:lastRenderedPageBreak/>
        <w:t>we are ‘creating a mood of helplessness,’ ‘preventing white women from getting past guilt,’ or ‘standing in the way of trusting communication and action’</w:t>
      </w:r>
      <w:r w:rsidRPr="00135A9E">
        <w:rPr>
          <w:rFonts w:ascii="Georgia" w:eastAsia="Times New Roman" w:hAnsi="Georgia" w:cs="Times New Roman"/>
          <w:color w:val="333333"/>
          <w:sz w:val="24"/>
          <w:szCs w:val="24"/>
        </w:rPr>
        <w:t xml:space="preserve">” (1984: 131).  </w:t>
      </w:r>
      <w:r w:rsidRPr="00135A9E">
        <w:rPr>
          <w:rFonts w:ascii="Georgia" w:eastAsia="Times New Roman" w:hAnsi="Georgia" w:cs="Times New Roman"/>
          <w:b/>
          <w:color w:val="333333"/>
          <w:sz w:val="24"/>
          <w:szCs w:val="24"/>
          <w:highlight w:val="red"/>
          <w:u w:val="single"/>
        </w:rPr>
        <w:t>The exposure of violence becomes the origin of violence. The woman of color must let go of her anger for the white woman to move on.</w:t>
      </w:r>
      <w:r w:rsidRPr="00201B2C">
        <w:rPr>
          <w:rFonts w:ascii="Georgia" w:eastAsia="Times New Roman" w:hAnsi="Georgia" w:cs="Times New Roman"/>
          <w:b/>
          <w:color w:val="333333"/>
          <w:sz w:val="24"/>
          <w:szCs w:val="24"/>
          <w:highlight w:val="red"/>
          <w:u w:val="single"/>
        </w:rPr>
        <w:t xml:space="preserve"> </w:t>
      </w:r>
      <w:r w:rsidRPr="00135A9E">
        <w:rPr>
          <w:rFonts w:ascii="Georgia" w:eastAsia="Times New Roman" w:hAnsi="Georgia" w:cs="Times New Roman"/>
          <w:b/>
          <w:color w:val="333333"/>
          <w:sz w:val="24"/>
          <w:szCs w:val="24"/>
          <w:highlight w:val="red"/>
          <w:u w:val="single"/>
        </w:rPr>
        <w:t xml:space="preserve">The figure of the angry woman of </w:t>
      </w:r>
      <w:proofErr w:type="spellStart"/>
      <w:r w:rsidRPr="00135A9E">
        <w:rPr>
          <w:rFonts w:ascii="Georgia" w:eastAsia="Times New Roman" w:hAnsi="Georgia" w:cs="Times New Roman"/>
          <w:b/>
          <w:color w:val="333333"/>
          <w:sz w:val="24"/>
          <w:szCs w:val="24"/>
          <w:highlight w:val="red"/>
          <w:u w:val="single"/>
        </w:rPr>
        <w:t>colour</w:t>
      </w:r>
      <w:proofErr w:type="spellEnd"/>
      <w:r w:rsidRPr="00135A9E">
        <w:rPr>
          <w:rFonts w:ascii="Georgia" w:eastAsia="Times New Roman" w:hAnsi="Georgia" w:cs="Times New Roman"/>
          <w:b/>
          <w:color w:val="333333"/>
          <w:sz w:val="24"/>
          <w:szCs w:val="24"/>
          <w:highlight w:val="red"/>
          <w:u w:val="single"/>
        </w:rPr>
        <w:t xml:space="preserve"> is also a fantasy figure that produces its own effects. Reasonable thoughtful arguments are dismissed as anger</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 xml:space="preserve">(which of course empties anger of its own reason), </w:t>
      </w:r>
      <w:r w:rsidRPr="00135A9E">
        <w:rPr>
          <w:rFonts w:ascii="Georgia" w:eastAsia="Times New Roman" w:hAnsi="Georgia" w:cs="Times New Roman"/>
          <w:b/>
          <w:color w:val="333333"/>
          <w:sz w:val="24"/>
          <w:szCs w:val="24"/>
          <w:highlight w:val="red"/>
          <w:u w:val="single"/>
        </w:rPr>
        <w:t>which</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makes you angry, such that your response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becomes read as the confirmation</w:t>
      </w:r>
      <w:r w:rsidRPr="00135A9E">
        <w:rPr>
          <w:rFonts w:ascii="Georgia" w:eastAsia="Times New Roman" w:hAnsi="Georgia" w:cs="Times New Roman"/>
          <w:color w:val="333333"/>
          <w:sz w:val="24"/>
          <w:szCs w:val="24"/>
          <w:highlight w:val="red"/>
        </w:rPr>
        <w:t xml:space="preserve"> </w:t>
      </w:r>
      <w:r w:rsidRPr="00135A9E">
        <w:rPr>
          <w:rFonts w:ascii="Georgia" w:eastAsia="Times New Roman" w:hAnsi="Georgia" w:cs="Times New Roman"/>
          <w:color w:val="333333"/>
          <w:sz w:val="8"/>
          <w:szCs w:val="8"/>
        </w:rPr>
        <w:t>of evidence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that you are not only angry but also unreasonable!  </w:t>
      </w:r>
      <w:r w:rsidRPr="00135A9E">
        <w:rPr>
          <w:rFonts w:ascii="Georgia" w:eastAsia="Times New Roman" w:hAnsi="Georgia" w:cs="Times New Roman"/>
          <w:color w:val="333333"/>
          <w:sz w:val="8"/>
          <w:szCs w:val="8"/>
        </w:rPr>
        <w:t xml:space="preserve">To make this point in another way, the anger of feminists of color is attributed. </w:t>
      </w:r>
      <w:proofErr w:type="gramStart"/>
      <w:r w:rsidRPr="00135A9E">
        <w:rPr>
          <w:rFonts w:ascii="Georgia" w:eastAsia="Times New Roman" w:hAnsi="Georgia" w:cs="Times New Roman"/>
          <w:color w:val="333333"/>
          <w:sz w:val="8"/>
          <w:szCs w:val="8"/>
        </w:rPr>
        <w:t>So</w:t>
      </w:r>
      <w:proofErr w:type="gramEnd"/>
      <w:r w:rsidRPr="00135A9E">
        <w:rPr>
          <w:rFonts w:ascii="Georgia" w:eastAsia="Times New Roman" w:hAnsi="Georgia" w:cs="Times New Roman"/>
          <w:color w:val="333333"/>
          <w:sz w:val="8"/>
          <w:szCs w:val="8"/>
        </w:rPr>
        <w:t xml:space="preserve"> you might be angry </w:t>
      </w:r>
      <w:r w:rsidRPr="00201B2C">
        <w:rPr>
          <w:rFonts w:ascii="Georgia" w:eastAsia="Times New Roman" w:hAnsi="Georgia" w:cs="Times New Roman"/>
          <w:i/>
          <w:iCs/>
          <w:color w:val="333333"/>
          <w:sz w:val="8"/>
          <w:szCs w:val="8"/>
          <w:bdr w:val="none" w:sz="0" w:space="0" w:color="auto" w:frame="1"/>
        </w:rPr>
        <w:t>about</w:t>
      </w:r>
      <w:r w:rsidRPr="00135A9E">
        <w:rPr>
          <w:rFonts w:ascii="Georgia" w:eastAsia="Times New Roman" w:hAnsi="Georgia" w:cs="Times New Roman"/>
          <w:color w:val="333333"/>
          <w:sz w:val="8"/>
          <w:szCs w:val="8"/>
        </w:rPr>
        <w:t> how racism and sexism diminish life choices for women of color. Your anger is a judgment that something is wrong. But then in being heard as angry, your speech is read as motivated by anger. Your anger is read as unattributed, as if you are against x because you are angry rather than being angry because you are against x. You become angry at the injustice of being heard as motivated by anger, which makes it harder to separate yourself from the object of your anger. You become entangled with what you are angry about because you are angry about how they have entangled you in your anger. In becoming angry about that entanglement, you confirm their commitment to your anger as the truth “behind” your speech, which is what blocks your anger, stops it from getting through. You are blocked by not getting through.</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Blocked by not getting through.</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Walls. They come up again.</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Walls: how history becomes concrete.</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Walls: how some can progress by blocking others, including those who aim to unblock the system.</w:t>
      </w:r>
      <w:r w:rsidRPr="00A65D94">
        <w:rPr>
          <w:rFonts w:ascii="Georgia" w:eastAsia="Times New Roman" w:hAnsi="Georgia" w:cs="Times New Roman"/>
          <w:color w:val="333333"/>
          <w:sz w:val="8"/>
          <w:szCs w:val="8"/>
        </w:rPr>
        <w:t xml:space="preserve"> </w:t>
      </w:r>
      <w:r w:rsidRPr="00A65D94">
        <w:rPr>
          <w:rFonts w:ascii="Georgia" w:eastAsia="Times New Roman" w:hAnsi="Georgia" w:cs="Times New Roman"/>
          <w:i/>
          <w:iCs/>
          <w:color w:val="333333"/>
          <w:sz w:val="8"/>
          <w:szCs w:val="8"/>
          <w:bdr w:val="none" w:sz="0" w:space="0" w:color="auto" w:frame="1"/>
        </w:rPr>
        <w:t>How about this</w:t>
      </w:r>
      <w:r w:rsidRPr="00135A9E">
        <w:rPr>
          <w:rFonts w:ascii="Georgia" w:eastAsia="Times New Roman" w:hAnsi="Georgia" w:cs="Times New Roman"/>
          <w:color w:val="333333"/>
          <w:sz w:val="8"/>
          <w:szCs w:val="8"/>
        </w:rPr>
        <w:t>: what is unendurable is external</w:t>
      </w:r>
      <w:r w:rsidRPr="00A65D94">
        <w:rPr>
          <w:rFonts w:ascii="Georgia" w:eastAsia="Times New Roman" w:hAnsi="Georgia" w:cs="Times New Roman"/>
          <w:i/>
          <w:iCs/>
          <w:color w:val="333333"/>
          <w:sz w:val="8"/>
          <w:szCs w:val="8"/>
          <w:bdr w:val="none" w:sz="0" w:space="0" w:color="auto" w:frame="1"/>
        </w:rPr>
        <w:t>. How about this</w:t>
      </w:r>
      <w:r w:rsidRPr="00135A9E">
        <w:rPr>
          <w:rFonts w:ascii="Georgia" w:eastAsia="Times New Roman" w:hAnsi="Georgia" w:cs="Times New Roman"/>
          <w:color w:val="333333"/>
          <w:sz w:val="8"/>
          <w:szCs w:val="8"/>
        </w:rPr>
        <w:t>: capitalism generates an assumption as a ruling logic: that in being resentful or angry we have made something external internal.</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 have been thinking about anger because I have been feeling angry. When we are too angry to write, we must write. We can write from our anger, about our anger, with our anger, through anger. I described in </w:t>
      </w:r>
      <w:r w:rsidRPr="00A65D94">
        <w:rPr>
          <w:rFonts w:ascii="Georgia" w:eastAsia="Times New Roman" w:hAnsi="Georgia" w:cs="Times New Roman"/>
          <w:i/>
          <w:iCs/>
          <w:color w:val="333333"/>
          <w:sz w:val="8"/>
          <w:szCs w:val="8"/>
          <w:bdr w:val="none" w:sz="0" w:space="0" w:color="auto" w:frame="1"/>
        </w:rPr>
        <w:t>Willful Subjects</w:t>
      </w:r>
      <w:r w:rsidRPr="00135A9E">
        <w:rPr>
          <w:rFonts w:ascii="Georgia" w:eastAsia="Times New Roman" w:hAnsi="Georgia" w:cs="Times New Roman"/>
          <w:color w:val="333333"/>
          <w:sz w:val="8"/>
          <w:szCs w:val="8"/>
        </w:rPr>
        <w:t> (2014) how</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the figure of the willful subject becomes</w:t>
      </w:r>
      <w:r w:rsidRPr="00135A9E">
        <w:rPr>
          <w:rFonts w:ascii="Georgia" w:eastAsia="Times New Roman" w:hAnsi="Georgia" w:cs="Times New Roman"/>
          <w:color w:val="333333"/>
          <w:sz w:val="8"/>
          <w:szCs w:val="8"/>
        </w:rPr>
        <w:t xml:space="preserve">, rather like the killjoy, </w:t>
      </w:r>
      <w:r w:rsidRPr="00135A9E">
        <w:rPr>
          <w:rFonts w:ascii="Georgia" w:eastAsia="Times New Roman" w:hAnsi="Georgia" w:cs="Times New Roman"/>
          <w:b/>
          <w:color w:val="333333"/>
          <w:sz w:val="24"/>
          <w:szCs w:val="24"/>
          <w:highlight w:val="red"/>
          <w:u w:val="single"/>
        </w:rPr>
        <w:t>a container of violence</w:t>
      </w:r>
      <w:r w:rsidRPr="00135A9E">
        <w:rPr>
          <w:rFonts w:ascii="Georgia" w:eastAsia="Times New Roman" w:hAnsi="Georgia" w:cs="Times New Roman"/>
          <w:color w:val="333333"/>
          <w:sz w:val="8"/>
          <w:szCs w:val="8"/>
          <w:highlight w:val="red"/>
        </w:rPr>
        <w:t>:</w:t>
      </w:r>
      <w:r w:rsidRPr="00135A9E">
        <w:rPr>
          <w:rFonts w:ascii="Georgia" w:eastAsia="Times New Roman" w:hAnsi="Georgia" w:cs="Times New Roman"/>
          <w:color w:val="333333"/>
          <w:sz w:val="8"/>
          <w:szCs w:val="8"/>
        </w:rPr>
        <w:t xml:space="preserve"> as if violence comes up because or when we speak up. </w:t>
      </w:r>
      <w:r w:rsidRPr="00135A9E">
        <w:rPr>
          <w:rFonts w:ascii="Georgia" w:eastAsia="Times New Roman" w:hAnsi="Georgia" w:cs="Times New Roman"/>
          <w:color w:val="333333"/>
          <w:sz w:val="24"/>
          <w:szCs w:val="24"/>
        </w:rPr>
        <w:t> </w:t>
      </w:r>
      <w:r w:rsidRPr="00135A9E">
        <w:rPr>
          <w:rFonts w:ascii="Georgia" w:eastAsia="Times New Roman" w:hAnsi="Georgia" w:cs="Times New Roman"/>
          <w:b/>
          <w:color w:val="333333"/>
          <w:sz w:val="24"/>
          <w:szCs w:val="24"/>
          <w:highlight w:val="red"/>
          <w:u w:val="single"/>
        </w:rPr>
        <w:t xml:space="preserve">We </w:t>
      </w:r>
      <w:proofErr w:type="gramStart"/>
      <w:r w:rsidRPr="00135A9E">
        <w:rPr>
          <w:rFonts w:ascii="Georgia" w:eastAsia="Times New Roman" w:hAnsi="Georgia" w:cs="Times New Roman"/>
          <w:b/>
          <w:color w:val="333333"/>
          <w:sz w:val="24"/>
          <w:szCs w:val="24"/>
          <w:highlight w:val="red"/>
          <w:u w:val="single"/>
        </w:rPr>
        <w:t>have to</w:t>
      </w:r>
      <w:proofErr w:type="gramEnd"/>
      <w:r w:rsidRPr="00135A9E">
        <w:rPr>
          <w:rFonts w:ascii="Georgia" w:eastAsia="Times New Roman" w:hAnsi="Georgia" w:cs="Times New Roman"/>
          <w:b/>
          <w:color w:val="333333"/>
          <w:sz w:val="24"/>
          <w:szCs w:val="24"/>
          <w:highlight w:val="red"/>
          <w:u w:val="single"/>
        </w:rPr>
        <w:t xml:space="preserve"> spill out from our containers. Our words must spill. Bodies: too</w:t>
      </w:r>
      <w:r w:rsidRPr="00135A9E">
        <w:rPr>
          <w:rFonts w:ascii="Georgia" w:eastAsia="Times New Roman" w:hAnsi="Georgia" w:cs="Times New Roman"/>
          <w:color w:val="333333"/>
          <w:sz w:val="8"/>
          <w:szCs w:val="8"/>
        </w:rPr>
        <w:t>.</w:t>
      </w:r>
      <w:r w:rsidRPr="00201B2C">
        <w:rPr>
          <w:rFonts w:ascii="Georgia" w:eastAsia="Times New Roman" w:hAnsi="Georgia" w:cs="Times New Roman"/>
          <w:color w:val="333333"/>
          <w:sz w:val="8"/>
          <w:szCs w:val="8"/>
        </w:rPr>
        <w:t xml:space="preserve">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our willfulness is diagnosed as moral weakness</w:t>
      </w:r>
      <w:r w:rsidRPr="00135A9E">
        <w:rPr>
          <w:rFonts w:ascii="Georgia" w:eastAsia="Times New Roman" w:hAnsi="Georgia" w:cs="Times New Roman"/>
          <w:color w:val="333333"/>
          <w:sz w:val="8"/>
          <w:szCs w:val="8"/>
        </w:rPr>
        <w:t>. Or course</w:t>
      </w:r>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 xml:space="preserve">our anger is judged as passive and weak. </w:t>
      </w:r>
      <w:proofErr w:type="gramStart"/>
      <w:r w:rsidRPr="00135A9E">
        <w:rPr>
          <w:rFonts w:ascii="Georgia" w:eastAsia="Times New Roman" w:hAnsi="Georgia" w:cs="Times New Roman"/>
          <w:b/>
          <w:color w:val="333333"/>
          <w:sz w:val="24"/>
          <w:szCs w:val="24"/>
          <w:highlight w:val="red"/>
          <w:u w:val="single"/>
        </w:rPr>
        <w:t>Of course</w:t>
      </w:r>
      <w:proofErr w:type="gramEnd"/>
      <w:r w:rsidRPr="00135A9E">
        <w:rPr>
          <w:rFonts w:ascii="Georgia" w:eastAsia="Times New Roman" w:hAnsi="Georgia" w:cs="Times New Roman"/>
          <w:b/>
          <w:color w:val="333333"/>
          <w:sz w:val="24"/>
          <w:szCs w:val="24"/>
          <w:highlight w:val="red"/>
          <w:u w:val="single"/>
        </w:rPr>
        <w:t xml:space="preserve"> we are understood as being unreasonable when we refuse their reasons</w:t>
      </w:r>
      <w:r w:rsidRPr="00135A9E">
        <w:rPr>
          <w:rFonts w:ascii="Georgia" w:eastAsia="Times New Roman" w:hAnsi="Georgia" w:cs="Times New Roman"/>
          <w:color w:val="333333"/>
          <w:sz w:val="8"/>
          <w:szCs w:val="8"/>
        </w:rPr>
        <w:t xml:space="preserve">.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b/>
          <w:color w:val="333333"/>
          <w:sz w:val="24"/>
          <w:szCs w:val="24"/>
          <w:u w:val="single"/>
        </w:rPr>
        <w:t xml:space="preserve"> </w:t>
      </w:r>
      <w:r w:rsidRPr="00135A9E">
        <w:rPr>
          <w:rFonts w:ascii="Georgia" w:eastAsia="Times New Roman" w:hAnsi="Georgia" w:cs="Times New Roman"/>
          <w:b/>
          <w:color w:val="333333"/>
          <w:sz w:val="24"/>
          <w:szCs w:val="24"/>
          <w:highlight w:val="red"/>
          <w:u w:val="single"/>
        </w:rPr>
        <w:t>they call us mindless when they don’t like the content of our minds.</w:t>
      </w:r>
      <w:r w:rsidRPr="00135A9E">
        <w:rPr>
          <w:rFonts w:ascii="Georgia" w:eastAsia="Times New Roman" w:hAnsi="Georgia" w:cs="Times New Roman"/>
          <w:color w:val="333333"/>
          <w:sz w:val="24"/>
          <w:szCs w:val="24"/>
          <w:highlight w:val="red"/>
        </w:rPr>
        <w:t xml:space="preserve">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our protests are framed as riots</w:t>
      </w:r>
      <w:r w:rsidRPr="00135A9E">
        <w:rPr>
          <w:rFonts w:ascii="Georgia" w:eastAsia="Times New Roman" w:hAnsi="Georgia" w:cs="Times New Roman"/>
          <w:color w:val="333333"/>
          <w:sz w:val="8"/>
          <w:szCs w:val="8"/>
        </w:rPr>
        <w:t xml:space="preserve">.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when we oppose something we are being oppositional</w:t>
      </w:r>
      <w:r w:rsidRPr="00135A9E">
        <w:rPr>
          <w:rFonts w:ascii="Georgia" w:eastAsia="Times New Roman" w:hAnsi="Georgia" w:cs="Times New Roman"/>
          <w:color w:val="333333"/>
          <w:sz w:val="8"/>
          <w:szCs w:val="8"/>
        </w:rPr>
        <w:t>.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when we point out oppression we are being oppressive.</w:t>
      </w:r>
      <w:r w:rsidRPr="00135A9E">
        <w:rPr>
          <w:rFonts w:ascii="Georgia" w:eastAsia="Times New Roman" w:hAnsi="Georgia" w:cs="Times New Roman"/>
          <w:color w:val="333333"/>
          <w:sz w:val="24"/>
          <w:szCs w:val="24"/>
          <w:highlight w:val="red"/>
        </w:rPr>
        <w:t xml:space="preserve">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when we revolt against a violent system we are described as violent</w:t>
      </w:r>
      <w:r w:rsidRPr="00135A9E">
        <w:rPr>
          <w:rFonts w:ascii="Georgia" w:eastAsia="Times New Roman" w:hAnsi="Georgia" w:cs="Times New Roman"/>
          <w:color w:val="333333"/>
          <w:sz w:val="8"/>
          <w:szCs w:val="8"/>
        </w:rPr>
        <w:t xml:space="preserve">.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we will be judged as putting ourselves first when we don’t put them first</w:t>
      </w:r>
      <w:r w:rsidRPr="00135A9E">
        <w:rPr>
          <w:rFonts w:ascii="Georgia" w:eastAsia="Times New Roman" w:hAnsi="Georgia" w:cs="Times New Roman"/>
          <w:color w:val="333333"/>
          <w:sz w:val="8"/>
          <w:szCs w:val="8"/>
        </w:rPr>
        <w:t xml:space="preserve">.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we are assumed to be attached to our own injuries when we point out that injuries are present.</w:t>
      </w:r>
      <w:r w:rsidRPr="00135A9E">
        <w:rPr>
          <w:rFonts w:ascii="Georgia" w:eastAsia="Times New Roman" w:hAnsi="Georgia" w:cs="Times New Roman"/>
          <w:color w:val="333333"/>
          <w:sz w:val="24"/>
          <w:szCs w:val="24"/>
          <w:highlight w:val="red"/>
        </w:rPr>
        <w:t xml:space="preserve"> </w:t>
      </w:r>
      <w:proofErr w:type="gramStart"/>
      <w:r w:rsidRPr="00135A9E">
        <w:rPr>
          <w:rFonts w:ascii="Georgia" w:eastAsia="Times New Roman" w:hAnsi="Georgia" w:cs="Times New Roman"/>
          <w:color w:val="333333"/>
          <w:sz w:val="8"/>
          <w:szCs w:val="8"/>
        </w:rPr>
        <w:t>Of course</w:t>
      </w:r>
      <w:proofErr w:type="gramEnd"/>
      <w:r w:rsidRPr="00135A9E">
        <w:rPr>
          <w:rFonts w:ascii="Georgia" w:eastAsia="Times New Roman" w:hAnsi="Georgia" w:cs="Times New Roman"/>
          <w:color w:val="333333"/>
          <w:sz w:val="24"/>
          <w:szCs w:val="24"/>
        </w:rPr>
        <w:t xml:space="preserve"> </w:t>
      </w:r>
      <w:r w:rsidRPr="00135A9E">
        <w:rPr>
          <w:rFonts w:ascii="Georgia" w:eastAsia="Times New Roman" w:hAnsi="Georgia" w:cs="Times New Roman"/>
          <w:b/>
          <w:color w:val="333333"/>
          <w:sz w:val="24"/>
          <w:szCs w:val="24"/>
          <w:highlight w:val="red"/>
          <w:u w:val="single"/>
        </w:rPr>
        <w:t>we become killjoys when we express unhappiness about how the happiness of a few rests on the unhappiness of the many</w:t>
      </w:r>
      <w:r w:rsidRPr="00135A9E">
        <w:rPr>
          <w:rFonts w:ascii="Georgia" w:eastAsia="Times New Roman" w:hAnsi="Georgia" w:cs="Times New Roman"/>
          <w:color w:val="333333"/>
          <w:sz w:val="8"/>
          <w:szCs w:val="8"/>
        </w:rPr>
        <w:t>.</w:t>
      </w:r>
      <w:r w:rsidRPr="00A65D94">
        <w:rPr>
          <w:rFonts w:ascii="Georgia" w:eastAsia="Times New Roman" w:hAnsi="Georgia" w:cs="Times New Roman"/>
          <w:color w:val="333333"/>
          <w:sz w:val="8"/>
          <w:szCs w:val="8"/>
        </w:rPr>
        <w:t xml:space="preserve"> </w:t>
      </w:r>
      <w:r w:rsidRPr="00A65D94">
        <w:rPr>
          <w:rFonts w:ascii="Georgia" w:eastAsia="Times New Roman" w:hAnsi="Georgia" w:cs="Times New Roman"/>
          <w:i/>
          <w:iCs/>
          <w:color w:val="333333"/>
          <w:sz w:val="8"/>
          <w:szCs w:val="8"/>
          <w:bdr w:val="none" w:sz="0" w:space="0" w:color="auto" w:frame="1"/>
        </w:rPr>
        <w:t>Of course, of course, of course</w:t>
      </w:r>
      <w:r w:rsidRPr="00135A9E">
        <w:rPr>
          <w:rFonts w:ascii="Georgia" w:eastAsia="Times New Roman" w:hAnsi="Georgia" w:cs="Times New Roman"/>
          <w:color w:val="333333"/>
          <w:sz w:val="8"/>
          <w:szCs w:val="8"/>
        </w:rPr>
        <w:t>: this is the logic of the course.</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This is the party. It is not the time for a party.</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Seize the judgement; take it on; fight; hold on.</w:t>
      </w:r>
      <w:r w:rsidRPr="00A65D94">
        <w:rPr>
          <w:rFonts w:ascii="Georgia" w:eastAsia="Times New Roman" w:hAnsi="Georgia" w:cs="Times New Roman"/>
          <w:color w:val="333333"/>
          <w:sz w:val="8"/>
          <w:szCs w:val="8"/>
        </w:rPr>
        <w:t xml:space="preserve"> </w:t>
      </w:r>
      <w:r w:rsidRPr="00135A9E">
        <w:rPr>
          <w:rFonts w:ascii="Georgia" w:eastAsia="Times New Roman" w:hAnsi="Georgia" w:cs="Times New Roman"/>
          <w:color w:val="333333"/>
          <w:sz w:val="8"/>
          <w:szCs w:val="8"/>
        </w:rPr>
        <w:t>It is a movement. Watch us spill. Watch us roll.</w:t>
      </w:r>
    </w:p>
    <w:p w:rsidR="000B4A23" w:rsidRDefault="000B4A23" w:rsidP="000B4A23">
      <w:pPr>
        <w:pStyle w:val="Heading1"/>
        <w:rPr>
          <w:rFonts w:eastAsia="Times New Roman"/>
        </w:rPr>
      </w:pPr>
      <w:r>
        <w:rPr>
          <w:rFonts w:eastAsia="Times New Roman"/>
        </w:rPr>
        <w:lastRenderedPageBreak/>
        <w:t>2AC – CAP</w:t>
      </w:r>
    </w:p>
    <w:p w:rsidR="007D1D03" w:rsidRDefault="007D1D03" w:rsidP="007D1D03">
      <w:pPr>
        <w:pStyle w:val="Heading4"/>
      </w:pPr>
      <w:r>
        <w:t>Anti-capitalist movements ultimately exclude women of color – they homogenize the experience of people under the guise of class – collapsing the movement altogether</w:t>
      </w:r>
    </w:p>
    <w:p w:rsidR="007D1D03" w:rsidRPr="00F45EED" w:rsidRDefault="007D1D03" w:rsidP="007D1D03">
      <w:r>
        <w:t xml:space="preserve">Commentary: Pleasuring Identity, or the Delicious Politics of Belonging Author(s): Marlon B. </w:t>
      </w:r>
      <w:r w:rsidRPr="00F45EED">
        <w:rPr>
          <w:rStyle w:val="Style13ptBold"/>
          <w:highlight w:val="yellow"/>
        </w:rPr>
        <w:t>Ross</w:t>
      </w:r>
      <w:r>
        <w:t xml:space="preserve"> Source: New Literary History, Vol. 31, No. 4, Is There Life after Identity Politics? (Autumn, </w:t>
      </w:r>
      <w:r w:rsidRPr="00F45EED">
        <w:rPr>
          <w:rStyle w:val="Style13ptBold"/>
          <w:highlight w:val="yellow"/>
        </w:rPr>
        <w:t>2000</w:t>
      </w:r>
      <w:r>
        <w:t>), pp. 827-850 Published by: The Johns Hopkins University Press Stable URL: https://www.jstor.org/stable/20057638 Accessed: 24-07-2018 03:30 UTC (S.T)</w:t>
      </w:r>
    </w:p>
    <w:p w:rsidR="007D1D03" w:rsidRPr="00C9115E" w:rsidRDefault="007D1D03" w:rsidP="007D1D03">
      <w:pPr>
        <w:rPr>
          <w:b/>
          <w:u w:val="single"/>
        </w:rPr>
      </w:pPr>
      <w:r>
        <w:t xml:space="preserve">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 Standing on the left depends on whose left side we're talking about. </w:t>
      </w:r>
      <w:r w:rsidRPr="00C9115E">
        <w:rPr>
          <w:b/>
          <w:sz w:val="28"/>
          <w:szCs w:val="28"/>
          <w:highlight w:val="yellow"/>
          <w:u w:val="single"/>
        </w:rPr>
        <w:t>My left might be your right and vice versa</w:t>
      </w:r>
      <w:r>
        <w:t xml:space="preserve">, because </w:t>
      </w:r>
      <w:r w:rsidRPr="00C9115E">
        <w:rPr>
          <w:b/>
          <w:sz w:val="28"/>
          <w:szCs w:val="28"/>
          <w:highlight w:val="yellow"/>
          <w:u w:val="single"/>
        </w:rPr>
        <w:t>it depends on what direction we're facing</w:t>
      </w:r>
      <w:r>
        <w:t xml:space="preserve">, and </w:t>
      </w:r>
      <w:r w:rsidRPr="00C9115E">
        <w:rPr>
          <w:b/>
          <w:highlight w:val="yellow"/>
          <w:u w:val="single"/>
        </w:rPr>
        <w:t>what direction depends on which identities we're assuming and affirming</w:t>
      </w:r>
      <w:r>
        <w:t xml:space="preserve">.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C9115E">
        <w:rPr>
          <w:b/>
          <w:highlight w:val="yellow"/>
          <w:u w:val="single"/>
        </w:rPr>
        <w:t>Touting class or "economic justice" as the fundamental stance for left identity is just another way of telling everybody else to shut up so I can be heard above the fray. Because of the force of "identity politics," a leftist white person would be leery of claiming to lead Black</w:t>
      </w:r>
      <w:r>
        <w:t xml:space="preserve">s </w:t>
      </w:r>
      <w:r w:rsidRPr="00C9115E">
        <w:rPr>
          <w:b/>
          <w:highlight w:val="yellow"/>
          <w:u w:val="single"/>
        </w:rPr>
        <w:t>toward the promised land, a leftist straight man leery of claiming to lead women or queers</w:t>
      </w:r>
      <w:r>
        <w:t xml:space="preserve">, but, for </w:t>
      </w:r>
      <w:proofErr w:type="gramStart"/>
      <w:r>
        <w:t>a number of</w:t>
      </w:r>
      <w:proofErr w:type="gramEnd"/>
      <w:r>
        <w:t xml:space="preserve"> complex rationalizations, we in the middle class (where all of us writing here currently reside) still have few qualms about volunteering to lead, at least theoretically, the working class toward "economic justice." What Eric calls here "left fundamental ism," I'd call, at the risk of sounding harsh, left paternalism. </w:t>
      </w:r>
      <w:r w:rsidRPr="00C9115E">
        <w:rPr>
          <w:b/>
          <w:highlight w:val="yellow"/>
          <w:u w:val="single"/>
        </w:rPr>
        <w:t>Of the big identity groups articulated through "identity politics," economic class remains the only identity where a straight white middle-class man can still feel comfortable claiming himself a leading political voice, and thus he may sometimes overcompensate by screaming that this is the only identity that really matters-which is the same as claiming that class is beyond identity</w:t>
      </w:r>
      <w:r w:rsidRPr="00456E15">
        <w:t xml:space="preserve">. Partly </w:t>
      </w:r>
      <w:r w:rsidRPr="00C9115E">
        <w:rPr>
          <w:b/>
          <w:highlight w:val="yellow"/>
          <w:u w:val="single"/>
        </w:rPr>
        <w:t>this</w:t>
      </w:r>
      <w:r w:rsidRPr="00C9115E">
        <w:rPr>
          <w:b/>
          <w:u w:val="single"/>
        </w:rPr>
        <w:t xml:space="preserve"> </w:t>
      </w:r>
      <w:r w:rsidRPr="00C9115E">
        <w:rPr>
          <w:b/>
          <w:highlight w:val="yellow"/>
          <w:u w:val="single"/>
        </w:rPr>
        <w:t>is because Marxist theory and Marx himself</w:t>
      </w:r>
      <w:r>
        <w:t xml:space="preserve"> (a bourgeois intellectual creating the theoretical practice for the workers' revolution) </w:t>
      </w:r>
      <w:r w:rsidRPr="00C9115E">
        <w:rPr>
          <w:b/>
          <w:highlight w:val="yellow"/>
          <w:u w:val="single"/>
        </w:rPr>
        <w:t>stage the model for working-class identity as a sort of trans-identification, a magical identity that is transferable to those outside the group who commit themselves to it wholeheartedly enough.</w:t>
      </w:r>
      <w:r>
        <w:t xml:space="preserve"> If we look back, we realize even this magical quality is not special to a history of class struggle, as whites during the New Negro movements of the early twentieth century felt that they were vanguard race leaders because they had putatively imbibed some essential qualities of </w:t>
      </w:r>
      <w:proofErr w:type="spellStart"/>
      <w:r>
        <w:t>Negroness</w:t>
      </w:r>
      <w:proofErr w:type="spellEnd"/>
      <w:r>
        <w:t xml:space="preserve"> by cross-identifying with the folk and their culture. Ironically, Ken's </w:t>
      </w:r>
      <w:r>
        <w:lastRenderedPageBreak/>
        <w:t>conclusion is full of the very identity concepts that he hopes to transcend by an appeal to a broadly conceived "political left." As I have already suggested, "</w:t>
      </w:r>
      <w:r w:rsidRPr="00C9115E">
        <w:rPr>
          <w:b/>
          <w:highlight w:val="yellow"/>
          <w:u w:val="single"/>
        </w:rPr>
        <w:t>the left" is an identity formation no less than race or gender or sexuality</w:t>
      </w:r>
      <w:r>
        <w:t xml:space="preserve">. Consider the other key terms of Ken's manifesto: "working and unemployed," "men and women," "given interests." As Professor Michaels indicates, </w:t>
      </w:r>
      <w:r w:rsidRPr="00C9115E">
        <w:rPr>
          <w:b/>
          <w:highlight w:val="yellow"/>
          <w:u w:val="single"/>
        </w:rPr>
        <w:t>"interests" are always implicated in identity because they concern the negotiation of subject positions</w:t>
      </w:r>
      <w:r>
        <w:t xml:space="preserve">. Ken's recourse to "men and women," instead of simply "people" or some other less gendered term, indicates to what extent what he's referring to is an alliance or coalition. Rather than ushering in a post-identity world of pure common interests, Ken's manifesto looks back to the prehistory of "identity politics," that Edenic moment before we fell into proliferating identities on the left. </w:t>
      </w:r>
      <w:r w:rsidRPr="00C9115E">
        <w:rPr>
          <w:b/>
          <w:highlight w:val="yellow"/>
          <w:u w:val="single"/>
        </w:rPr>
        <w:t>What is it that we bring together in coalitions if not "men" and "women," with the identifiable interests that generally bring them to a common place across their differing identity circumstances? What are the "working" and "unemployed" if not class-based identity formations?</w:t>
      </w:r>
    </w:p>
    <w:p w:rsidR="000B4A23" w:rsidRDefault="007D1D03" w:rsidP="007D1D03">
      <w:pPr>
        <w:pStyle w:val="Heading1"/>
      </w:pPr>
      <w:r>
        <w:lastRenderedPageBreak/>
        <w:t>Neg Stuff</w:t>
      </w:r>
    </w:p>
    <w:p w:rsidR="007D1D03" w:rsidRDefault="007D1D03" w:rsidP="007D1D03">
      <w:pPr>
        <w:pStyle w:val="Heading2"/>
      </w:pPr>
      <w:r>
        <w:lastRenderedPageBreak/>
        <w:t xml:space="preserve">1nc vs generic policy </w:t>
      </w:r>
      <w:proofErr w:type="spellStart"/>
      <w:r>
        <w:t>affs</w:t>
      </w:r>
      <w:proofErr w:type="spellEnd"/>
    </w:p>
    <w:p w:rsidR="007D1D03" w:rsidRDefault="007D1D03" w:rsidP="007D1D03">
      <w:pPr>
        <w:pStyle w:val="Heading4"/>
      </w:pPr>
      <w:r>
        <w:t>Thesis claim</w:t>
      </w:r>
    </w:p>
    <w:p w:rsidR="007D1D03" w:rsidRPr="005E455C" w:rsidRDefault="007D1D03" w:rsidP="007D1D03">
      <w:pPr>
        <w:spacing w:line="240" w:lineRule="auto"/>
        <w:rPr>
          <w:b/>
          <w:sz w:val="24"/>
          <w:szCs w:val="24"/>
        </w:rPr>
      </w:pPr>
      <w:r w:rsidRPr="005E455C">
        <w:rPr>
          <w:b/>
          <w:sz w:val="24"/>
          <w:szCs w:val="24"/>
        </w:rPr>
        <w:t xml:space="preserve">I introduce to you the brown </w:t>
      </w:r>
      <w:proofErr w:type="spellStart"/>
      <w:r w:rsidRPr="005E455C">
        <w:rPr>
          <w:b/>
          <w:sz w:val="24"/>
          <w:szCs w:val="24"/>
        </w:rPr>
        <w:t>koothee</w:t>
      </w:r>
      <w:proofErr w:type="spellEnd"/>
      <w:r w:rsidRPr="005E455C">
        <w:rPr>
          <w:b/>
          <w:sz w:val="24"/>
          <w:szCs w:val="24"/>
        </w:rPr>
        <w:t xml:space="preserve"> </w:t>
      </w:r>
    </w:p>
    <w:p w:rsidR="007D1D03" w:rsidRPr="005E455C" w:rsidRDefault="007D1D03" w:rsidP="007D1D03">
      <w:pPr>
        <w:spacing w:line="240" w:lineRule="auto"/>
        <w:rPr>
          <w:b/>
          <w:sz w:val="24"/>
          <w:szCs w:val="24"/>
        </w:rPr>
      </w:pPr>
      <w:r w:rsidRPr="005E455C">
        <w:rPr>
          <w:b/>
          <w:sz w:val="24"/>
          <w:szCs w:val="24"/>
        </w:rPr>
        <w:t>The one and only killer of joy</w:t>
      </w:r>
    </w:p>
    <w:p w:rsidR="007D1D03" w:rsidRPr="005E455C" w:rsidRDefault="007D1D03" w:rsidP="007D1D03">
      <w:pPr>
        <w:spacing w:line="240" w:lineRule="auto"/>
        <w:rPr>
          <w:b/>
          <w:sz w:val="24"/>
          <w:szCs w:val="24"/>
        </w:rPr>
      </w:pPr>
      <w:r w:rsidRPr="005E455C">
        <w:rPr>
          <w:b/>
          <w:sz w:val="24"/>
          <w:szCs w:val="24"/>
        </w:rPr>
        <w:t>The disruption of all your happiness</w:t>
      </w:r>
    </w:p>
    <w:p w:rsidR="007D1D03" w:rsidRPr="005E455C" w:rsidRDefault="007D1D03" w:rsidP="007D1D03">
      <w:pPr>
        <w:spacing w:line="240" w:lineRule="auto"/>
        <w:rPr>
          <w:b/>
          <w:sz w:val="24"/>
          <w:szCs w:val="24"/>
        </w:rPr>
      </w:pPr>
      <w:r w:rsidRPr="005E455C">
        <w:rPr>
          <w:b/>
          <w:sz w:val="24"/>
          <w:szCs w:val="24"/>
        </w:rPr>
        <w:t xml:space="preserve">Cause the brown </w:t>
      </w:r>
      <w:proofErr w:type="spellStart"/>
      <w:r w:rsidRPr="005E455C">
        <w:rPr>
          <w:b/>
          <w:sz w:val="24"/>
          <w:szCs w:val="24"/>
        </w:rPr>
        <w:t>koothee</w:t>
      </w:r>
      <w:proofErr w:type="spellEnd"/>
      <w:r w:rsidRPr="005E455C">
        <w:rPr>
          <w:b/>
          <w:sz w:val="24"/>
          <w:szCs w:val="24"/>
        </w:rPr>
        <w:t xml:space="preserve"> knows where that happiness comes from</w:t>
      </w:r>
    </w:p>
    <w:p w:rsidR="007D1D03" w:rsidRPr="005E455C" w:rsidRDefault="007D1D03" w:rsidP="007D1D03">
      <w:pPr>
        <w:spacing w:line="240" w:lineRule="auto"/>
        <w:rPr>
          <w:b/>
          <w:sz w:val="24"/>
          <w:szCs w:val="24"/>
        </w:rPr>
      </w:pPr>
      <w:r w:rsidRPr="005E455C">
        <w:rPr>
          <w:b/>
          <w:sz w:val="24"/>
          <w:szCs w:val="24"/>
        </w:rPr>
        <w:t xml:space="preserve">Once you strip the brown </w:t>
      </w:r>
      <w:proofErr w:type="spellStart"/>
      <w:r w:rsidRPr="005E455C">
        <w:rPr>
          <w:b/>
          <w:sz w:val="24"/>
          <w:szCs w:val="24"/>
        </w:rPr>
        <w:t>koothee</w:t>
      </w:r>
      <w:proofErr w:type="spellEnd"/>
      <w:r w:rsidRPr="005E455C">
        <w:rPr>
          <w:b/>
          <w:sz w:val="24"/>
          <w:szCs w:val="24"/>
        </w:rPr>
        <w:t xml:space="preserve"> down - down to the flesh and bone</w:t>
      </w:r>
    </w:p>
    <w:p w:rsidR="007D1D03" w:rsidRPr="005E455C" w:rsidRDefault="007D1D03" w:rsidP="007D1D03">
      <w:pPr>
        <w:spacing w:line="240" w:lineRule="auto"/>
        <w:rPr>
          <w:b/>
          <w:sz w:val="24"/>
          <w:szCs w:val="24"/>
        </w:rPr>
      </w:pPr>
      <w:r w:rsidRPr="005E455C">
        <w:rPr>
          <w:b/>
          <w:sz w:val="24"/>
          <w:szCs w:val="24"/>
        </w:rPr>
        <w:t>You eat her up like she’s nothing but a meal</w:t>
      </w:r>
    </w:p>
    <w:p w:rsidR="007D1D03" w:rsidRPr="005E455C" w:rsidRDefault="007D1D03" w:rsidP="007D1D03">
      <w:pPr>
        <w:spacing w:line="240" w:lineRule="auto"/>
        <w:rPr>
          <w:b/>
          <w:sz w:val="24"/>
          <w:szCs w:val="24"/>
        </w:rPr>
      </w:pPr>
      <w:r w:rsidRPr="005E455C">
        <w:rPr>
          <w:b/>
          <w:sz w:val="24"/>
          <w:szCs w:val="24"/>
        </w:rPr>
        <w:t xml:space="preserve">Only there to fill you up, fill your stomach up. </w:t>
      </w:r>
    </w:p>
    <w:p w:rsidR="007D1D03" w:rsidRPr="005E455C" w:rsidRDefault="007D1D03" w:rsidP="007D1D03">
      <w:pPr>
        <w:spacing w:line="240" w:lineRule="auto"/>
        <w:rPr>
          <w:b/>
          <w:sz w:val="24"/>
          <w:szCs w:val="24"/>
        </w:rPr>
      </w:pPr>
      <w:r w:rsidRPr="005E455C">
        <w:rPr>
          <w:b/>
          <w:sz w:val="24"/>
          <w:szCs w:val="24"/>
        </w:rPr>
        <w:t>And then you take more and more and more</w:t>
      </w:r>
    </w:p>
    <w:p w:rsidR="007D1D03" w:rsidRPr="005E455C" w:rsidRDefault="007D1D03" w:rsidP="007D1D03">
      <w:pPr>
        <w:spacing w:line="240" w:lineRule="auto"/>
        <w:rPr>
          <w:b/>
          <w:sz w:val="24"/>
          <w:szCs w:val="24"/>
        </w:rPr>
      </w:pPr>
      <w:r w:rsidRPr="005E455C">
        <w:rPr>
          <w:b/>
          <w:sz w:val="24"/>
          <w:szCs w:val="24"/>
        </w:rPr>
        <w:t>Till you fill up to your greatest pleasure</w:t>
      </w:r>
    </w:p>
    <w:p w:rsidR="007D1D03" w:rsidRPr="005E455C" w:rsidRDefault="007D1D03" w:rsidP="007D1D03">
      <w:pPr>
        <w:spacing w:line="240" w:lineRule="auto"/>
        <w:rPr>
          <w:b/>
          <w:sz w:val="24"/>
          <w:szCs w:val="24"/>
        </w:rPr>
      </w:pPr>
      <w:r w:rsidRPr="005E455C">
        <w:rPr>
          <w:b/>
          <w:sz w:val="24"/>
          <w:szCs w:val="24"/>
        </w:rPr>
        <w:t xml:space="preserve">And once you get to the bone of the brown </w:t>
      </w:r>
      <w:proofErr w:type="spellStart"/>
      <w:r w:rsidRPr="005E455C">
        <w:rPr>
          <w:b/>
          <w:sz w:val="24"/>
          <w:szCs w:val="24"/>
        </w:rPr>
        <w:t>koothee</w:t>
      </w:r>
      <w:proofErr w:type="spellEnd"/>
      <w:r w:rsidRPr="005E455C">
        <w:rPr>
          <w:b/>
          <w:sz w:val="24"/>
          <w:szCs w:val="24"/>
        </w:rPr>
        <w:t xml:space="preserve"> you throw her away</w:t>
      </w:r>
    </w:p>
    <w:p w:rsidR="007D1D03" w:rsidRPr="005E455C" w:rsidRDefault="007D1D03" w:rsidP="007D1D03">
      <w:pPr>
        <w:spacing w:line="240" w:lineRule="auto"/>
        <w:rPr>
          <w:b/>
          <w:sz w:val="24"/>
          <w:szCs w:val="24"/>
        </w:rPr>
      </w:pPr>
      <w:r w:rsidRPr="005E455C">
        <w:rPr>
          <w:b/>
          <w:sz w:val="24"/>
          <w:szCs w:val="24"/>
        </w:rPr>
        <w:t>Like she was nothing but there to just provide</w:t>
      </w:r>
    </w:p>
    <w:p w:rsidR="007D1D03" w:rsidRPr="005E455C" w:rsidRDefault="007D1D03" w:rsidP="007D1D03">
      <w:pPr>
        <w:spacing w:line="240" w:lineRule="auto"/>
        <w:rPr>
          <w:b/>
          <w:sz w:val="24"/>
          <w:szCs w:val="24"/>
        </w:rPr>
      </w:pPr>
      <w:r w:rsidRPr="005E455C">
        <w:rPr>
          <w:b/>
          <w:sz w:val="24"/>
          <w:szCs w:val="24"/>
        </w:rPr>
        <w:t xml:space="preserve">Provide to you because that’s all she’s there for </w:t>
      </w:r>
    </w:p>
    <w:p w:rsidR="007D1D03" w:rsidRPr="005E455C" w:rsidRDefault="007D1D03" w:rsidP="007D1D03">
      <w:pPr>
        <w:spacing w:line="240" w:lineRule="auto"/>
        <w:rPr>
          <w:b/>
          <w:sz w:val="24"/>
          <w:szCs w:val="24"/>
        </w:rPr>
      </w:pPr>
      <w:r w:rsidRPr="005E455C">
        <w:rPr>
          <w:b/>
          <w:sz w:val="24"/>
          <w:szCs w:val="24"/>
        </w:rPr>
        <w:t xml:space="preserve">You keep hurting the brown </w:t>
      </w:r>
      <w:proofErr w:type="spellStart"/>
      <w:r w:rsidRPr="005E455C">
        <w:rPr>
          <w:b/>
          <w:sz w:val="24"/>
          <w:szCs w:val="24"/>
        </w:rPr>
        <w:t>koothee</w:t>
      </w:r>
      <w:proofErr w:type="spellEnd"/>
      <w:r w:rsidRPr="005E455C">
        <w:rPr>
          <w:b/>
          <w:sz w:val="24"/>
          <w:szCs w:val="24"/>
        </w:rPr>
        <w:t xml:space="preserve"> </w:t>
      </w:r>
    </w:p>
    <w:p w:rsidR="007D1D03" w:rsidRPr="005E455C" w:rsidRDefault="007D1D03" w:rsidP="007D1D03">
      <w:pPr>
        <w:spacing w:line="240" w:lineRule="auto"/>
        <w:rPr>
          <w:b/>
          <w:sz w:val="24"/>
          <w:szCs w:val="24"/>
        </w:rPr>
      </w:pPr>
      <w:r w:rsidRPr="005E455C">
        <w:rPr>
          <w:b/>
          <w:sz w:val="24"/>
          <w:szCs w:val="24"/>
        </w:rPr>
        <w:t>You pulled out all her teeth and ripped out her tongue</w:t>
      </w:r>
    </w:p>
    <w:p w:rsidR="007D1D03" w:rsidRPr="005E455C" w:rsidRDefault="007D1D03" w:rsidP="007D1D03">
      <w:pPr>
        <w:spacing w:line="240" w:lineRule="auto"/>
        <w:rPr>
          <w:b/>
          <w:sz w:val="24"/>
          <w:szCs w:val="24"/>
        </w:rPr>
      </w:pPr>
      <w:r w:rsidRPr="005E455C">
        <w:rPr>
          <w:b/>
          <w:sz w:val="24"/>
          <w:szCs w:val="24"/>
        </w:rPr>
        <w:t xml:space="preserve">Now she can’t speak </w:t>
      </w:r>
      <w:proofErr w:type="gramStart"/>
      <w:r w:rsidRPr="005E455C">
        <w:rPr>
          <w:b/>
          <w:sz w:val="24"/>
          <w:szCs w:val="24"/>
        </w:rPr>
        <w:t>but yet</w:t>
      </w:r>
      <w:proofErr w:type="gramEnd"/>
      <w:r w:rsidRPr="005E455C">
        <w:rPr>
          <w:b/>
          <w:sz w:val="24"/>
          <w:szCs w:val="24"/>
        </w:rPr>
        <w:t xml:space="preserve"> she attempts to</w:t>
      </w:r>
    </w:p>
    <w:p w:rsidR="007D1D03" w:rsidRPr="005E455C" w:rsidRDefault="007D1D03" w:rsidP="007D1D03">
      <w:pPr>
        <w:spacing w:line="240" w:lineRule="auto"/>
        <w:rPr>
          <w:b/>
          <w:sz w:val="24"/>
          <w:szCs w:val="24"/>
        </w:rPr>
      </w:pPr>
      <w:r w:rsidRPr="005E455C">
        <w:rPr>
          <w:b/>
          <w:sz w:val="24"/>
          <w:szCs w:val="24"/>
        </w:rPr>
        <w:t xml:space="preserve">Because the brown </w:t>
      </w:r>
      <w:proofErr w:type="spellStart"/>
      <w:r w:rsidRPr="005E455C">
        <w:rPr>
          <w:b/>
          <w:sz w:val="24"/>
          <w:szCs w:val="24"/>
        </w:rPr>
        <w:t>koothee</w:t>
      </w:r>
      <w:proofErr w:type="spellEnd"/>
      <w:r w:rsidRPr="005E455C">
        <w:rPr>
          <w:b/>
          <w:sz w:val="24"/>
          <w:szCs w:val="24"/>
        </w:rPr>
        <w:t xml:space="preserve"> has something left other than the flesh which is the soul</w:t>
      </w:r>
    </w:p>
    <w:p w:rsidR="007D1D03" w:rsidRPr="005E455C" w:rsidRDefault="007D1D03" w:rsidP="007D1D03">
      <w:pPr>
        <w:spacing w:line="240" w:lineRule="auto"/>
        <w:rPr>
          <w:b/>
          <w:sz w:val="24"/>
          <w:szCs w:val="24"/>
        </w:rPr>
      </w:pPr>
      <w:r w:rsidRPr="005E455C">
        <w:rPr>
          <w:b/>
          <w:sz w:val="24"/>
          <w:szCs w:val="24"/>
        </w:rPr>
        <w:t xml:space="preserve">She </w:t>
      </w:r>
      <w:proofErr w:type="gramStart"/>
      <w:r w:rsidRPr="005E455C">
        <w:rPr>
          <w:b/>
          <w:sz w:val="24"/>
          <w:szCs w:val="24"/>
        </w:rPr>
        <w:t>has to</w:t>
      </w:r>
      <w:proofErr w:type="gramEnd"/>
      <w:r w:rsidRPr="005E455C">
        <w:rPr>
          <w:b/>
          <w:sz w:val="24"/>
          <w:szCs w:val="24"/>
        </w:rPr>
        <w:t xml:space="preserve"> preserve that soul because that is the only thing that can’t be disposed of</w:t>
      </w:r>
    </w:p>
    <w:p w:rsidR="007D1D03" w:rsidRPr="005E455C" w:rsidRDefault="007D1D03" w:rsidP="007D1D03">
      <w:pPr>
        <w:spacing w:line="240" w:lineRule="auto"/>
        <w:rPr>
          <w:b/>
          <w:sz w:val="24"/>
          <w:szCs w:val="24"/>
        </w:rPr>
      </w:pPr>
      <w:proofErr w:type="gramStart"/>
      <w:r w:rsidRPr="005E455C">
        <w:rPr>
          <w:b/>
          <w:sz w:val="24"/>
          <w:szCs w:val="24"/>
        </w:rPr>
        <w:t>But yet</w:t>
      </w:r>
      <w:proofErr w:type="gramEnd"/>
      <w:r w:rsidRPr="005E455C">
        <w:rPr>
          <w:b/>
          <w:sz w:val="24"/>
          <w:szCs w:val="24"/>
        </w:rPr>
        <w:t xml:space="preserve"> you come for her soul but her soul escapes and molds into something you can’t grab</w:t>
      </w:r>
    </w:p>
    <w:p w:rsidR="007D1D03" w:rsidRPr="005E455C" w:rsidRDefault="007D1D03" w:rsidP="007D1D03">
      <w:pPr>
        <w:spacing w:line="240" w:lineRule="auto"/>
        <w:rPr>
          <w:b/>
          <w:sz w:val="24"/>
          <w:szCs w:val="24"/>
        </w:rPr>
      </w:pPr>
    </w:p>
    <w:p w:rsidR="007D1D03" w:rsidRPr="005E455C" w:rsidRDefault="007D1D03" w:rsidP="007D1D03">
      <w:pPr>
        <w:spacing w:line="240" w:lineRule="auto"/>
        <w:rPr>
          <w:b/>
          <w:sz w:val="24"/>
          <w:szCs w:val="24"/>
        </w:rPr>
      </w:pPr>
      <w:r w:rsidRPr="005E455C">
        <w:rPr>
          <w:b/>
          <w:sz w:val="24"/>
          <w:szCs w:val="24"/>
        </w:rPr>
        <w:t xml:space="preserve">Next thing you know the brown </w:t>
      </w:r>
      <w:proofErr w:type="spellStart"/>
      <w:r w:rsidRPr="005E455C">
        <w:rPr>
          <w:b/>
          <w:sz w:val="24"/>
          <w:szCs w:val="24"/>
        </w:rPr>
        <w:t>koothee</w:t>
      </w:r>
      <w:proofErr w:type="spellEnd"/>
      <w:r w:rsidRPr="005E455C">
        <w:rPr>
          <w:b/>
          <w:sz w:val="24"/>
          <w:szCs w:val="24"/>
        </w:rPr>
        <w:t xml:space="preserve"> is burning shit down</w:t>
      </w:r>
    </w:p>
    <w:p w:rsidR="007D1D03" w:rsidRPr="005E455C" w:rsidRDefault="007D1D03" w:rsidP="007D1D03">
      <w:pPr>
        <w:spacing w:line="240" w:lineRule="auto"/>
        <w:rPr>
          <w:b/>
          <w:sz w:val="24"/>
          <w:szCs w:val="24"/>
        </w:rPr>
      </w:pPr>
      <w:r w:rsidRPr="005E455C">
        <w:rPr>
          <w:b/>
          <w:sz w:val="24"/>
          <w:szCs w:val="24"/>
        </w:rPr>
        <w:t>Burning everything to the ground</w:t>
      </w:r>
    </w:p>
    <w:p w:rsidR="007D1D03" w:rsidRPr="005E455C" w:rsidRDefault="007D1D03" w:rsidP="007D1D03">
      <w:pPr>
        <w:spacing w:line="240" w:lineRule="auto"/>
        <w:rPr>
          <w:b/>
          <w:sz w:val="24"/>
          <w:szCs w:val="24"/>
        </w:rPr>
      </w:pPr>
      <w:r w:rsidRPr="005E455C">
        <w:rPr>
          <w:b/>
          <w:sz w:val="24"/>
          <w:szCs w:val="24"/>
        </w:rPr>
        <w:t>While you sit there and eat your meal of her flesh and throw away her bones</w:t>
      </w:r>
    </w:p>
    <w:p w:rsidR="007D1D03" w:rsidRPr="005E455C" w:rsidRDefault="007D1D03" w:rsidP="007D1D03">
      <w:pPr>
        <w:spacing w:line="240" w:lineRule="auto"/>
        <w:rPr>
          <w:b/>
          <w:sz w:val="24"/>
          <w:szCs w:val="24"/>
        </w:rPr>
      </w:pPr>
      <w:r w:rsidRPr="005E455C">
        <w:rPr>
          <w:b/>
          <w:sz w:val="24"/>
          <w:szCs w:val="24"/>
        </w:rPr>
        <w:t xml:space="preserve">The brown </w:t>
      </w:r>
      <w:proofErr w:type="spellStart"/>
      <w:r w:rsidRPr="005E455C">
        <w:rPr>
          <w:b/>
          <w:sz w:val="24"/>
          <w:szCs w:val="24"/>
        </w:rPr>
        <w:t>koothee</w:t>
      </w:r>
      <w:proofErr w:type="spellEnd"/>
      <w:r w:rsidRPr="005E455C">
        <w:rPr>
          <w:b/>
          <w:sz w:val="24"/>
          <w:szCs w:val="24"/>
        </w:rPr>
        <w:t xml:space="preserve"> uses the only remaining thing which is her soul to stop your meal</w:t>
      </w:r>
    </w:p>
    <w:p w:rsidR="007D1D03" w:rsidRPr="005E455C" w:rsidRDefault="007D1D03" w:rsidP="007D1D03">
      <w:pPr>
        <w:spacing w:line="240" w:lineRule="auto"/>
        <w:rPr>
          <w:b/>
          <w:sz w:val="24"/>
          <w:szCs w:val="24"/>
        </w:rPr>
      </w:pPr>
      <w:r w:rsidRPr="005E455C">
        <w:rPr>
          <w:b/>
          <w:sz w:val="24"/>
          <w:szCs w:val="24"/>
        </w:rPr>
        <w:t xml:space="preserve">Stop your consumption of flesh because the brown </w:t>
      </w:r>
      <w:proofErr w:type="spellStart"/>
      <w:r w:rsidRPr="005E455C">
        <w:rPr>
          <w:b/>
          <w:sz w:val="24"/>
          <w:szCs w:val="24"/>
        </w:rPr>
        <w:t>koothee</w:t>
      </w:r>
      <w:proofErr w:type="spellEnd"/>
      <w:r w:rsidRPr="005E455C">
        <w:rPr>
          <w:b/>
          <w:sz w:val="24"/>
          <w:szCs w:val="24"/>
        </w:rPr>
        <w:t xml:space="preserve"> has just had enough</w:t>
      </w:r>
    </w:p>
    <w:p w:rsidR="007D1D03" w:rsidRPr="005E455C" w:rsidRDefault="007D1D03" w:rsidP="007D1D03">
      <w:pPr>
        <w:spacing w:line="240" w:lineRule="auto"/>
        <w:rPr>
          <w:b/>
          <w:sz w:val="24"/>
          <w:szCs w:val="24"/>
        </w:rPr>
      </w:pPr>
      <w:r w:rsidRPr="005E455C">
        <w:rPr>
          <w:b/>
          <w:sz w:val="24"/>
          <w:szCs w:val="24"/>
        </w:rPr>
        <w:t xml:space="preserve">And then you are mad as to why the brown </w:t>
      </w:r>
      <w:proofErr w:type="spellStart"/>
      <w:r w:rsidRPr="005E455C">
        <w:rPr>
          <w:b/>
          <w:sz w:val="24"/>
          <w:szCs w:val="24"/>
        </w:rPr>
        <w:t>koothee</w:t>
      </w:r>
      <w:proofErr w:type="spellEnd"/>
      <w:r w:rsidRPr="005E455C">
        <w:rPr>
          <w:b/>
          <w:sz w:val="24"/>
          <w:szCs w:val="24"/>
        </w:rPr>
        <w:t xml:space="preserve"> interrupted your peace</w:t>
      </w:r>
    </w:p>
    <w:p w:rsidR="007D1D03" w:rsidRPr="005E455C" w:rsidRDefault="007D1D03" w:rsidP="007D1D03">
      <w:pPr>
        <w:spacing w:line="240" w:lineRule="auto"/>
        <w:rPr>
          <w:b/>
          <w:sz w:val="24"/>
          <w:szCs w:val="24"/>
        </w:rPr>
      </w:pPr>
      <w:r w:rsidRPr="005E455C">
        <w:rPr>
          <w:b/>
          <w:sz w:val="24"/>
          <w:szCs w:val="24"/>
        </w:rPr>
        <w:t xml:space="preserve">But the brown </w:t>
      </w:r>
      <w:proofErr w:type="spellStart"/>
      <w:r w:rsidRPr="005E455C">
        <w:rPr>
          <w:b/>
          <w:sz w:val="24"/>
          <w:szCs w:val="24"/>
        </w:rPr>
        <w:t>koothee</w:t>
      </w:r>
      <w:proofErr w:type="spellEnd"/>
      <w:r w:rsidRPr="005E455C">
        <w:rPr>
          <w:b/>
          <w:sz w:val="24"/>
          <w:szCs w:val="24"/>
        </w:rPr>
        <w:t xml:space="preserve"> understands that it is her duty if she is to survive</w:t>
      </w:r>
    </w:p>
    <w:p w:rsidR="007D1D03" w:rsidRPr="005E455C" w:rsidRDefault="007D1D03" w:rsidP="007D1D03">
      <w:pPr>
        <w:spacing w:line="240" w:lineRule="auto"/>
        <w:rPr>
          <w:b/>
          <w:sz w:val="24"/>
          <w:szCs w:val="24"/>
        </w:rPr>
      </w:pPr>
      <w:r w:rsidRPr="005E455C">
        <w:rPr>
          <w:b/>
          <w:sz w:val="24"/>
          <w:szCs w:val="24"/>
        </w:rPr>
        <w:lastRenderedPageBreak/>
        <w:t>If she is to hold on to the only thing left which is her soul</w:t>
      </w:r>
    </w:p>
    <w:p w:rsidR="007D1D03" w:rsidRPr="005E455C" w:rsidRDefault="007D1D03" w:rsidP="007D1D03">
      <w:pPr>
        <w:spacing w:line="240" w:lineRule="auto"/>
        <w:rPr>
          <w:b/>
          <w:sz w:val="24"/>
          <w:szCs w:val="24"/>
        </w:rPr>
      </w:pPr>
      <w:r w:rsidRPr="005E455C">
        <w:rPr>
          <w:b/>
          <w:sz w:val="24"/>
          <w:szCs w:val="24"/>
        </w:rPr>
        <w:t xml:space="preserve">She does not give a fuck if you are angry, mad, or sad because the brown </w:t>
      </w:r>
      <w:proofErr w:type="spellStart"/>
      <w:r w:rsidRPr="005E455C">
        <w:rPr>
          <w:b/>
          <w:sz w:val="24"/>
          <w:szCs w:val="24"/>
        </w:rPr>
        <w:t>koothee</w:t>
      </w:r>
      <w:proofErr w:type="spellEnd"/>
      <w:r w:rsidRPr="005E455C">
        <w:rPr>
          <w:b/>
          <w:sz w:val="24"/>
          <w:szCs w:val="24"/>
        </w:rPr>
        <w:t xml:space="preserve"> feels </w:t>
      </w:r>
      <w:proofErr w:type="gramStart"/>
      <w:r w:rsidRPr="005E455C">
        <w:rPr>
          <w:b/>
          <w:sz w:val="24"/>
          <w:szCs w:val="24"/>
        </w:rPr>
        <w:t>all of</w:t>
      </w:r>
      <w:proofErr w:type="gramEnd"/>
      <w:r w:rsidRPr="005E455C">
        <w:rPr>
          <w:b/>
          <w:sz w:val="24"/>
          <w:szCs w:val="24"/>
        </w:rPr>
        <w:t xml:space="preserve"> those things</w:t>
      </w:r>
    </w:p>
    <w:p w:rsidR="007D1D03" w:rsidRPr="005E455C" w:rsidRDefault="007D1D03" w:rsidP="007D1D03">
      <w:pPr>
        <w:spacing w:line="240" w:lineRule="auto"/>
        <w:rPr>
          <w:b/>
          <w:sz w:val="24"/>
          <w:szCs w:val="24"/>
        </w:rPr>
      </w:pPr>
      <w:r w:rsidRPr="005E455C">
        <w:rPr>
          <w:b/>
          <w:sz w:val="24"/>
          <w:szCs w:val="24"/>
        </w:rPr>
        <w:t xml:space="preserve">The only difference is you use those emotions to eat the brown </w:t>
      </w:r>
      <w:proofErr w:type="spellStart"/>
      <w:r w:rsidRPr="005E455C">
        <w:rPr>
          <w:b/>
          <w:sz w:val="24"/>
          <w:szCs w:val="24"/>
        </w:rPr>
        <w:t>koothee</w:t>
      </w:r>
      <w:proofErr w:type="spellEnd"/>
      <w:r w:rsidRPr="005E455C">
        <w:rPr>
          <w:b/>
          <w:sz w:val="24"/>
          <w:szCs w:val="24"/>
        </w:rPr>
        <w:t xml:space="preserve"> while she uses them to rip out of your belly</w:t>
      </w:r>
    </w:p>
    <w:p w:rsidR="007D1D03" w:rsidRPr="005E455C" w:rsidRDefault="007D1D03" w:rsidP="007D1D03">
      <w:pPr>
        <w:spacing w:line="240" w:lineRule="auto"/>
        <w:rPr>
          <w:b/>
          <w:sz w:val="24"/>
          <w:szCs w:val="24"/>
        </w:rPr>
      </w:pPr>
    </w:p>
    <w:p w:rsidR="007D1D03" w:rsidRPr="005E455C" w:rsidRDefault="007D1D03" w:rsidP="007D1D03">
      <w:pPr>
        <w:spacing w:line="240" w:lineRule="auto"/>
        <w:rPr>
          <w:b/>
          <w:sz w:val="24"/>
          <w:szCs w:val="24"/>
        </w:rPr>
      </w:pPr>
      <w:r w:rsidRPr="005E455C">
        <w:rPr>
          <w:b/>
          <w:sz w:val="24"/>
          <w:szCs w:val="24"/>
        </w:rPr>
        <w:t xml:space="preserve">The brown </w:t>
      </w:r>
      <w:proofErr w:type="spellStart"/>
      <w:r w:rsidRPr="005E455C">
        <w:rPr>
          <w:b/>
          <w:sz w:val="24"/>
          <w:szCs w:val="24"/>
        </w:rPr>
        <w:t>koothee</w:t>
      </w:r>
      <w:proofErr w:type="spellEnd"/>
      <w:r w:rsidRPr="005E455C">
        <w:rPr>
          <w:b/>
          <w:sz w:val="24"/>
          <w:szCs w:val="24"/>
        </w:rPr>
        <w:t xml:space="preserve"> is the soul, the embodiment of your greatest fear</w:t>
      </w:r>
    </w:p>
    <w:p w:rsidR="007D1D03" w:rsidRPr="005E455C" w:rsidRDefault="007D1D03" w:rsidP="007D1D03">
      <w:pPr>
        <w:spacing w:line="240" w:lineRule="auto"/>
        <w:rPr>
          <w:b/>
          <w:sz w:val="24"/>
          <w:szCs w:val="24"/>
        </w:rPr>
      </w:pPr>
      <w:r w:rsidRPr="005E455C">
        <w:rPr>
          <w:b/>
          <w:sz w:val="24"/>
          <w:szCs w:val="24"/>
        </w:rPr>
        <w:t>The anger, the form of sadness, the form of madness</w:t>
      </w:r>
    </w:p>
    <w:p w:rsidR="007D1D03" w:rsidRPr="005E455C" w:rsidRDefault="007D1D03" w:rsidP="007D1D03">
      <w:pPr>
        <w:spacing w:line="240" w:lineRule="auto"/>
        <w:rPr>
          <w:b/>
          <w:sz w:val="24"/>
          <w:szCs w:val="24"/>
        </w:rPr>
      </w:pPr>
      <w:r w:rsidRPr="005E455C">
        <w:rPr>
          <w:b/>
          <w:sz w:val="24"/>
          <w:szCs w:val="24"/>
        </w:rPr>
        <w:t xml:space="preserve">The spike strips </w:t>
      </w:r>
      <w:proofErr w:type="gramStart"/>
      <w:r w:rsidRPr="005E455C">
        <w:rPr>
          <w:b/>
          <w:sz w:val="24"/>
          <w:szCs w:val="24"/>
        </w:rPr>
        <w:t>on  your</w:t>
      </w:r>
      <w:proofErr w:type="gramEnd"/>
      <w:r w:rsidRPr="005E455C">
        <w:rPr>
          <w:b/>
          <w:sz w:val="24"/>
          <w:szCs w:val="24"/>
        </w:rPr>
        <w:t xml:space="preserve"> road of satisfaction to happiness</w:t>
      </w:r>
    </w:p>
    <w:p w:rsidR="007D1D03" w:rsidRPr="005E455C" w:rsidRDefault="007D1D03" w:rsidP="007D1D03">
      <w:pPr>
        <w:spacing w:line="240" w:lineRule="auto"/>
        <w:rPr>
          <w:b/>
          <w:sz w:val="24"/>
          <w:szCs w:val="24"/>
        </w:rPr>
      </w:pPr>
      <w:r w:rsidRPr="005E455C">
        <w:rPr>
          <w:b/>
          <w:sz w:val="24"/>
          <w:szCs w:val="24"/>
        </w:rPr>
        <w:t xml:space="preserve">The brown </w:t>
      </w:r>
      <w:proofErr w:type="spellStart"/>
      <w:r w:rsidRPr="005E455C">
        <w:rPr>
          <w:b/>
          <w:sz w:val="24"/>
          <w:szCs w:val="24"/>
        </w:rPr>
        <w:t>koothee</w:t>
      </w:r>
      <w:proofErr w:type="spellEnd"/>
      <w:r w:rsidRPr="005E455C">
        <w:rPr>
          <w:b/>
          <w:sz w:val="24"/>
          <w:szCs w:val="24"/>
        </w:rPr>
        <w:t xml:space="preserve"> will interrupt all because that’s all she knows how to do</w:t>
      </w:r>
    </w:p>
    <w:p w:rsidR="007D1D03" w:rsidRPr="005E455C" w:rsidRDefault="007D1D03" w:rsidP="007D1D03">
      <w:pPr>
        <w:spacing w:line="240" w:lineRule="auto"/>
        <w:rPr>
          <w:b/>
          <w:sz w:val="24"/>
          <w:szCs w:val="24"/>
        </w:rPr>
      </w:pPr>
      <w:r w:rsidRPr="005E455C">
        <w:rPr>
          <w:b/>
          <w:sz w:val="24"/>
          <w:szCs w:val="24"/>
        </w:rPr>
        <w:t xml:space="preserve">I am the brown </w:t>
      </w:r>
      <w:proofErr w:type="spellStart"/>
      <w:r w:rsidRPr="005E455C">
        <w:rPr>
          <w:b/>
          <w:sz w:val="24"/>
          <w:szCs w:val="24"/>
        </w:rPr>
        <w:t>koothee</w:t>
      </w:r>
      <w:proofErr w:type="spellEnd"/>
      <w:r w:rsidRPr="005E455C">
        <w:rPr>
          <w:b/>
          <w:sz w:val="24"/>
          <w:szCs w:val="24"/>
        </w:rPr>
        <w:t>, the one and only who will bring the upon the blues.</w:t>
      </w:r>
    </w:p>
    <w:p w:rsidR="007D1D03" w:rsidRDefault="007D1D03" w:rsidP="007D1D03">
      <w:pPr>
        <w:pStyle w:val="Heading4"/>
      </w:pPr>
      <w:bookmarkStart w:id="5" w:name="_Hlk519555344"/>
      <w:r w:rsidRPr="001614A1">
        <w:t xml:space="preserve">The brown woman is meant to be nothing but disposable. Why is this </w:t>
      </w:r>
      <w:proofErr w:type="spellStart"/>
      <w:r w:rsidRPr="001614A1">
        <w:t>koothee</w:t>
      </w:r>
      <w:proofErr w:type="spellEnd"/>
      <w:r w:rsidRPr="001614A1">
        <w:t xml:space="preserve"> showing her hair? She </w:t>
      </w:r>
      <w:proofErr w:type="spellStart"/>
      <w:r w:rsidRPr="001614A1">
        <w:t>ain’t</w:t>
      </w:r>
      <w:proofErr w:type="spellEnd"/>
      <w:r w:rsidRPr="001614A1">
        <w:t xml:space="preserve"> a part of the brown people no more. Damn this </w:t>
      </w:r>
      <w:proofErr w:type="spellStart"/>
      <w:r w:rsidRPr="001614A1">
        <w:t>koothee</w:t>
      </w:r>
      <w:proofErr w:type="spellEnd"/>
      <w:r w:rsidRPr="001614A1">
        <w:t xml:space="preserve"> covering her hair with that fucking curtain. She’s too oppressed, she’s not meant to be in this country. She’s conforming to that oppressive eastern Muslim shit. Our bodies are nothing but a canvas and the world is the painter and critic. You will paint what you want and how you perceive us and then critique us at the same time. We are a subject of argument. We are nothing more than a bullet point on the flow. The Occident hates the Orient and the male Orient hates the female Orient. The 1ac’s immigration policy is inherently tied to an orientalist value system that will always devalue brown women marking them both as exotic and hyper-sexual, but also passive and in need of the white savior. The </w:t>
      </w:r>
      <w:proofErr w:type="spellStart"/>
      <w:r w:rsidRPr="001614A1">
        <w:t>affs</w:t>
      </w:r>
      <w:proofErr w:type="spellEnd"/>
      <w:r w:rsidRPr="001614A1">
        <w:t xml:space="preserve"> liberal policy only reproduces the authority of the white male savior </w:t>
      </w:r>
    </w:p>
    <w:p w:rsidR="007D1D03" w:rsidRPr="00AF4684" w:rsidRDefault="007D1D03" w:rsidP="007D1D03">
      <w:r w:rsidRPr="00AF4684">
        <w:t xml:space="preserve">(S.T) </w:t>
      </w:r>
      <w:proofErr w:type="spellStart"/>
      <w:r w:rsidRPr="00AF4684">
        <w:t>Roksana</w:t>
      </w:r>
      <w:proofErr w:type="spellEnd"/>
      <w:r w:rsidRPr="00AF4684">
        <w:t xml:space="preserve"> </w:t>
      </w:r>
      <w:r w:rsidRPr="00AF4684">
        <w:rPr>
          <w:rStyle w:val="Style13ptBold"/>
          <w:highlight w:val="yellow"/>
        </w:rPr>
        <w:t>Badruddoja</w:t>
      </w:r>
      <w:r w:rsidRPr="00AF4684">
        <w:t xml:space="preserve"> -</w:t>
      </w:r>
      <w:proofErr w:type="gramStart"/>
      <w:r w:rsidRPr="00AF4684">
        <w:t>Rutgers ,</w:t>
      </w:r>
      <w:proofErr w:type="gramEnd"/>
      <w:r w:rsidRPr="00AF4684">
        <w:t xml:space="preserve"> The State University of New Jersey-International Review of Modem Sociology, Vol. 32, No. 1 (Spring) 20</w:t>
      </w:r>
      <w:r w:rsidRPr="00AF4684">
        <w:rPr>
          <w:rStyle w:val="Style13ptBold"/>
          <w:highlight w:val="yellow"/>
        </w:rPr>
        <w:t>06</w:t>
      </w:r>
      <w:r w:rsidRPr="00AF4684">
        <w:t xml:space="preserve"> “WHITE SPACES AND BROWN TRAVELING BODIES: A PROJECT OF RE-WORKING OTHERNESS” </w:t>
      </w:r>
    </w:p>
    <w:p w:rsidR="007D1D03" w:rsidRDefault="007D1D03" w:rsidP="007D1D03">
      <w:pPr>
        <w:rPr>
          <w:b/>
          <w:u w:val="single"/>
        </w:rPr>
      </w:pPr>
      <w:r w:rsidRPr="00003A6E">
        <w:rPr>
          <w:sz w:val="8"/>
          <w:szCs w:val="8"/>
        </w:rPr>
        <w:t>Such conceptions are indicative of Orientalist historiography (Said, 1979). Orientalism refers to a world view that incorporates a socially constructed division of the world into two distinct and mutually exclusive categories -</w:t>
      </w:r>
      <w:r w:rsidRPr="00B2624D">
        <w:t xml:space="preserve"> </w:t>
      </w:r>
      <w:r w:rsidRPr="007E0E4D">
        <w:rPr>
          <w:b/>
          <w:highlight w:val="yellow"/>
          <w:u w:val="single"/>
        </w:rPr>
        <w:t>everything east of the coast is the "East" or the Orient</w:t>
      </w:r>
      <w:r w:rsidRPr="00003A6E">
        <w:rPr>
          <w:sz w:val="8"/>
          <w:szCs w:val="8"/>
        </w:rPr>
        <w:t>, notably India and China,</w:t>
      </w:r>
      <w:r w:rsidRPr="00FD06BE">
        <w:rPr>
          <w:b/>
          <w:u w:val="single"/>
        </w:rPr>
        <w:t xml:space="preserve"> </w:t>
      </w:r>
      <w:r w:rsidRPr="007E0E4D">
        <w:rPr>
          <w:b/>
          <w:highlight w:val="yellow"/>
          <w:u w:val="single"/>
        </w:rPr>
        <w:t>and all that is west of it is the "West"</w:t>
      </w:r>
      <w:r w:rsidRPr="00B2624D">
        <w:t xml:space="preserve"> </w:t>
      </w:r>
      <w:r w:rsidRPr="00003A6E">
        <w:rPr>
          <w:sz w:val="8"/>
          <w:szCs w:val="8"/>
        </w:rPr>
        <w:t xml:space="preserve">or the </w:t>
      </w:r>
      <w:proofErr w:type="gramStart"/>
      <w:r w:rsidRPr="00003A6E">
        <w:rPr>
          <w:sz w:val="8"/>
          <w:szCs w:val="8"/>
        </w:rPr>
        <w:t>Occident</w:t>
      </w:r>
      <w:r w:rsidRPr="00B2624D">
        <w:t xml:space="preserve">  </w:t>
      </w:r>
      <w:r w:rsidRPr="00FB1F4F">
        <w:rPr>
          <w:b/>
          <w:highlight w:val="yellow"/>
          <w:u w:val="single"/>
        </w:rPr>
        <w:t>with</w:t>
      </w:r>
      <w:proofErr w:type="gramEnd"/>
      <w:r w:rsidRPr="00FB1F4F">
        <w:rPr>
          <w:b/>
          <w:highlight w:val="yellow"/>
          <w:u w:val="single"/>
        </w:rPr>
        <w:t xml:space="preserve"> particular hierarchical features attached to each side - one that empowers whiteness and marginalizes non-whites.</w:t>
      </w:r>
      <w:r w:rsidRPr="00B2624D">
        <w:t xml:space="preserve"> </w:t>
      </w:r>
      <w:r w:rsidRPr="00003A6E">
        <w:rPr>
          <w:sz w:val="8"/>
          <w:szCs w:val="8"/>
        </w:rPr>
        <w:t xml:space="preserve">The language of Orientalism establishes the dualities in which both the colonial and </w:t>
      </w:r>
      <w:proofErr w:type="spellStart"/>
      <w:r w:rsidRPr="00003A6E">
        <w:rPr>
          <w:sz w:val="8"/>
          <w:szCs w:val="8"/>
        </w:rPr>
        <w:t>post colonial</w:t>
      </w:r>
      <w:proofErr w:type="spellEnd"/>
      <w:r w:rsidRPr="00003A6E">
        <w:rPr>
          <w:sz w:val="8"/>
          <w:szCs w:val="8"/>
        </w:rPr>
        <w:t xml:space="preserve"> spaces are traditionally divided: backward /developed, traditional/modern East/ West, dominated /</w:t>
      </w:r>
      <w:proofErr w:type="spellStart"/>
      <w:r w:rsidRPr="00003A6E">
        <w:rPr>
          <w:sz w:val="8"/>
          <w:szCs w:val="8"/>
        </w:rPr>
        <w:t>domina</w:t>
      </w:r>
      <w:proofErr w:type="spellEnd"/>
      <w:r w:rsidRPr="00003A6E">
        <w:rPr>
          <w:sz w:val="8"/>
          <w:szCs w:val="8"/>
        </w:rPr>
        <w:t xml:space="preserve"> tor, colonized/ colonizer, us/them or "Other," feminine /masculine, and non-white/ white. The bulk of</w:t>
      </w:r>
      <w:r w:rsidRPr="00FD06BE">
        <w:rPr>
          <w:b/>
          <w:u w:val="single"/>
        </w:rPr>
        <w:t xml:space="preserve"> </w:t>
      </w:r>
      <w:r w:rsidRPr="00FB1F4F">
        <w:rPr>
          <w:b/>
          <w:highlight w:val="yellow"/>
          <w:u w:val="single"/>
        </w:rPr>
        <w:t>U.S. intellectuals saw the Orient as poor, unfree</w:t>
      </w:r>
      <w:r w:rsidRPr="00FD06BE">
        <w:rPr>
          <w:b/>
          <w:u w:val="single"/>
        </w:rPr>
        <w:t xml:space="preserve">, </w:t>
      </w:r>
      <w:r w:rsidRPr="00003A6E">
        <w:rPr>
          <w:sz w:val="8"/>
          <w:szCs w:val="8"/>
        </w:rPr>
        <w:t>and ahistorical, marking the Asian as undynamic and</w:t>
      </w:r>
      <w:r w:rsidRPr="00FD06BE">
        <w:rPr>
          <w:b/>
          <w:u w:val="single"/>
        </w:rPr>
        <w:t xml:space="preserve"> </w:t>
      </w:r>
      <w:r w:rsidRPr="00FB1F4F">
        <w:rPr>
          <w:b/>
          <w:highlight w:val="yellow"/>
          <w:u w:val="single"/>
        </w:rPr>
        <w:t>placing Asia under a Eurocentric rule and gaze.</w:t>
      </w:r>
      <w:r w:rsidRPr="00FB1F4F">
        <w:rPr>
          <w:b/>
          <w:u w:val="single"/>
        </w:rPr>
        <w:t xml:space="preserve"> </w:t>
      </w:r>
      <w:r w:rsidRPr="00003A6E">
        <w:rPr>
          <w:sz w:val="8"/>
          <w:szCs w:val="8"/>
        </w:rPr>
        <w:t xml:space="preserve">The Occident is also frequently configured as masculine - aggressive, rational, and modern. In contrast, the Orient is imagined as </w:t>
      </w:r>
      <w:proofErr w:type="gramStart"/>
      <w:r w:rsidRPr="00003A6E">
        <w:rPr>
          <w:sz w:val="8"/>
          <w:szCs w:val="8"/>
        </w:rPr>
        <w:t>feminine  passive</w:t>
      </w:r>
      <w:proofErr w:type="gramEnd"/>
      <w:r w:rsidRPr="00003A6E">
        <w:rPr>
          <w:sz w:val="8"/>
          <w:szCs w:val="8"/>
        </w:rPr>
        <w:t>, spiritual, and traditional (see Yoshihara, 2003). Yet, within this gender divide in Orientalist traditions,</w:t>
      </w:r>
      <w:r w:rsidRPr="00B2624D">
        <w:t xml:space="preserve"> </w:t>
      </w:r>
      <w:r w:rsidRPr="00FB1F4F">
        <w:rPr>
          <w:b/>
          <w:highlight w:val="yellow"/>
          <w:u w:val="single"/>
        </w:rPr>
        <w:t xml:space="preserve">the sexual norms of the Orient such as the "Middle East/' are interpreted as paradoxically repressed and perverse-the Orient is "the site of carefully suppressed animalistic sexual </w:t>
      </w:r>
      <w:r w:rsidRPr="00003A6E">
        <w:rPr>
          <w:b/>
          <w:sz w:val="8"/>
          <w:szCs w:val="8"/>
          <w:highlight w:val="yellow"/>
          <w:u w:val="single"/>
        </w:rPr>
        <w:t>instincts</w:t>
      </w:r>
      <w:r w:rsidRPr="00003A6E">
        <w:rPr>
          <w:sz w:val="8"/>
          <w:szCs w:val="8"/>
        </w:rPr>
        <w:t xml:space="preserve">'7 (Puar, 2004: 526). 10 Bhabha (1994) writes, "The construction of the colonial subject in discourse, and the exercise of colonial power through discourse, denims an articulation of forms of difference-racial and sexual" (96). We can see this oppositional world construction at work </w:t>
      </w:r>
      <w:proofErr w:type="spellStart"/>
      <w:r w:rsidRPr="00003A6E">
        <w:rPr>
          <w:sz w:val="8"/>
          <w:szCs w:val="8"/>
        </w:rPr>
        <w:t>everyday</w:t>
      </w:r>
      <w:proofErr w:type="spellEnd"/>
      <w:r w:rsidRPr="00003A6E">
        <w:rPr>
          <w:sz w:val="8"/>
          <w:szCs w:val="8"/>
        </w:rPr>
        <w:t xml:space="preserve"> at the local and global levels. The postwar expansion of American power into Asia, coinciding with the popularization of Orientalist representations, is justified by the United States' need to serve as a leader of the "free world" and help those countries that might be susceptible to Communism (Klein, 2003).</w:t>
      </w:r>
      <w:r w:rsidRPr="00B2624D">
        <w:t xml:space="preserve"> </w:t>
      </w:r>
      <w:r w:rsidRPr="00FB1F4F">
        <w:rPr>
          <w:b/>
          <w:highlight w:val="yellow"/>
          <w:u w:val="single"/>
        </w:rPr>
        <w:t>Racial profiling of Arab-Americans as the "monstrous 'Other'"</w:t>
      </w:r>
      <w:r w:rsidRPr="00003A6E">
        <w:rPr>
          <w:sz w:val="8"/>
          <w:szCs w:val="8"/>
        </w:rPr>
        <w:t xml:space="preserve"> can</w:t>
      </w:r>
      <w:r w:rsidRPr="00FD06BE">
        <w:rPr>
          <w:b/>
          <w:u w:val="single"/>
        </w:rPr>
        <w:t xml:space="preserve"> </w:t>
      </w:r>
      <w:r w:rsidRPr="00FB1F4F">
        <w:rPr>
          <w:b/>
          <w:highlight w:val="yellow"/>
          <w:u w:val="single"/>
        </w:rPr>
        <w:t xml:space="preserve">also be viewed as a </w:t>
      </w:r>
      <w:r w:rsidRPr="00FB1F4F">
        <w:rPr>
          <w:b/>
          <w:highlight w:val="yellow"/>
          <w:u w:val="single"/>
        </w:rPr>
        <w:lastRenderedPageBreak/>
        <w:t>continuation of Orientalism</w:t>
      </w:r>
      <w:r w:rsidRPr="00B2624D">
        <w:t xml:space="preserve"> </w:t>
      </w:r>
      <w:r w:rsidRPr="00003A6E">
        <w:rPr>
          <w:sz w:val="8"/>
          <w:szCs w:val="8"/>
        </w:rPr>
        <w:t>(see Puar and Rai, 2002):</w:t>
      </w:r>
      <w:r w:rsidRPr="00B2624D">
        <w:t xml:space="preserve"> "</w:t>
      </w:r>
      <w:r w:rsidRPr="00FB1F4F">
        <w:rPr>
          <w:b/>
          <w:highlight w:val="yellow"/>
          <w:u w:val="single"/>
        </w:rPr>
        <w:t>The terrorist, the violent Muslim, the crude and savage Arab,</w:t>
      </w:r>
      <w:r w:rsidRPr="00003A6E">
        <w:rPr>
          <w:b/>
          <w:highlight w:val="yellow"/>
          <w:u w:val="single"/>
        </w:rPr>
        <w:t xml:space="preserve"> the </w:t>
      </w:r>
      <w:r w:rsidRPr="00FB1F4F">
        <w:rPr>
          <w:b/>
          <w:highlight w:val="yellow"/>
          <w:u w:val="single"/>
        </w:rPr>
        <w:t>authoritarian subject incapable of self-governance"</w:t>
      </w:r>
      <w:r w:rsidRPr="00B2624D">
        <w:t xml:space="preserve"> </w:t>
      </w:r>
      <w:r w:rsidRPr="00003A6E">
        <w:rPr>
          <w:sz w:val="8"/>
          <w:szCs w:val="8"/>
        </w:rPr>
        <w:t>(</w:t>
      </w:r>
      <w:proofErr w:type="spellStart"/>
      <w:r w:rsidRPr="00003A6E">
        <w:rPr>
          <w:sz w:val="8"/>
          <w:szCs w:val="8"/>
        </w:rPr>
        <w:t>Bonikowski</w:t>
      </w:r>
      <w:proofErr w:type="spellEnd"/>
      <w:r w:rsidRPr="00003A6E">
        <w:rPr>
          <w:sz w:val="8"/>
          <w:szCs w:val="8"/>
        </w:rPr>
        <w:t xml:space="preserve">, 2005: 16). Yet another example is </w:t>
      </w:r>
      <w:r w:rsidRPr="00F33707">
        <w:rPr>
          <w:b/>
          <w:highlight w:val="yellow"/>
          <w:u w:val="single"/>
        </w:rPr>
        <w:t>Laura Bush's radio addres</w:t>
      </w:r>
      <w:r w:rsidRPr="00F33707">
        <w:rPr>
          <w:b/>
          <w:u w:val="single"/>
        </w:rPr>
        <w:t>s</w:t>
      </w:r>
      <w:r w:rsidRPr="00B2624D">
        <w:t xml:space="preserve"> </w:t>
      </w:r>
      <w:r w:rsidRPr="00003A6E">
        <w:rPr>
          <w:sz w:val="8"/>
          <w:szCs w:val="8"/>
        </w:rPr>
        <w:t>(November 2001) to the nation in support of the war in Iraq (www.whitehouse.gov/news/ releases / 200 1/11/ 200 1111 7.html</w:t>
      </w:r>
      <w:proofErr w:type="gramStart"/>
      <w:r w:rsidRPr="00003A6E">
        <w:rPr>
          <w:sz w:val="8"/>
          <w:szCs w:val="8"/>
        </w:rPr>
        <w:t>) .</w:t>
      </w:r>
      <w:proofErr w:type="gramEnd"/>
      <w:r w:rsidRPr="00003A6E">
        <w:rPr>
          <w:sz w:val="8"/>
          <w:szCs w:val="8"/>
        </w:rPr>
        <w:t xml:space="preserve"> In her speech, she </w:t>
      </w:r>
      <w:r w:rsidRPr="00300E93">
        <w:rPr>
          <w:b/>
          <w:highlight w:val="yellow"/>
          <w:u w:val="single"/>
        </w:rPr>
        <w:t>used the essentialized East/West imagery to put forth a discourse of salvation, advocating the necessity, responsibility, duty, and the God-given right of Americans to save "backward" and "trapped" Muslim women from the practice of purdah/hijab</w:t>
      </w:r>
      <w:r w:rsidRPr="00CC72A7">
        <w:rPr>
          <w:b/>
          <w:u w:val="single"/>
        </w:rPr>
        <w:t xml:space="preserve"> </w:t>
      </w:r>
      <w:r w:rsidRPr="00003A6E">
        <w:rPr>
          <w:sz w:val="8"/>
          <w:szCs w:val="8"/>
        </w:rPr>
        <w:t>or veiling (Abu-</w:t>
      </w:r>
      <w:proofErr w:type="spellStart"/>
      <w:r w:rsidRPr="00003A6E">
        <w:rPr>
          <w:sz w:val="8"/>
          <w:szCs w:val="8"/>
        </w:rPr>
        <w:t>Lughod</w:t>
      </w:r>
      <w:proofErr w:type="spellEnd"/>
      <w:r w:rsidRPr="00003A6E">
        <w:rPr>
          <w:sz w:val="8"/>
          <w:szCs w:val="8"/>
        </w:rPr>
        <w:t>, 2003). It would be a mistake to view these events as simply reactions to communism, terrorism, or an infringement of democratic ideals. Instead, they should be considered and connected to each other in the context of the historical trend of Orientalism. For example, purdah or hijab is a cultural practice and in and of itself, it may not raise questions of power and difference. When inserted into</w:t>
      </w:r>
      <w:r w:rsidRPr="00B2624D">
        <w:t xml:space="preserve"> </w:t>
      </w:r>
      <w:r w:rsidRPr="00FB1F4F">
        <w:rPr>
          <w:b/>
          <w:highlight w:val="yellow"/>
          <w:u w:val="single"/>
        </w:rPr>
        <w:t>the hiatus between the "East" and the "West," the practice of purdah/hijab is part of an untroubled model of secular</w:t>
      </w:r>
      <w:r w:rsidRPr="00FB1F4F">
        <w:rPr>
          <w:b/>
          <w:u w:val="single"/>
        </w:rPr>
        <w:t xml:space="preserve"> </w:t>
      </w:r>
      <w:r w:rsidRPr="00FB1F4F">
        <w:rPr>
          <w:b/>
          <w:highlight w:val="yellow"/>
          <w:u w:val="single"/>
        </w:rPr>
        <w:t xml:space="preserve">progressivism in which the veil can only be read singularly as a </w:t>
      </w:r>
      <w:proofErr w:type="spellStart"/>
      <w:r w:rsidRPr="00FB1F4F">
        <w:rPr>
          <w:b/>
          <w:highlight w:val="yellow"/>
          <w:u w:val="single"/>
        </w:rPr>
        <w:t>trope</w:t>
      </w:r>
      <w:proofErr w:type="spellEnd"/>
      <w:r w:rsidRPr="00FB1F4F">
        <w:rPr>
          <w:b/>
          <w:highlight w:val="yellow"/>
          <w:u w:val="single"/>
        </w:rPr>
        <w:t xml:space="preserve"> of incarceration.</w:t>
      </w:r>
      <w:r w:rsidRPr="00FB1F4F">
        <w:rPr>
          <w:b/>
          <w:u w:val="single"/>
        </w:rPr>
        <w:t xml:space="preserve"> </w:t>
      </w:r>
      <w:r w:rsidRPr="00FB1F4F">
        <w:rPr>
          <w:b/>
          <w:highlight w:val="yellow"/>
          <w:u w:val="single"/>
        </w:rPr>
        <w:t xml:space="preserve">When "culture" is laid upon "brown" women's bodies in such </w:t>
      </w:r>
      <w:proofErr w:type="gramStart"/>
      <w:r w:rsidRPr="00FB1F4F">
        <w:rPr>
          <w:b/>
          <w:highlight w:val="yellow"/>
          <w:u w:val="single"/>
        </w:rPr>
        <w:t>particular ways</w:t>
      </w:r>
      <w:proofErr w:type="gramEnd"/>
      <w:r w:rsidRPr="00FB1F4F">
        <w:rPr>
          <w:b/>
          <w:highlight w:val="yellow"/>
          <w:u w:val="single"/>
        </w:rPr>
        <w:t xml:space="preserve">, gender is conflated with ideas and feelings about race, ethnicity, and the </w:t>
      </w:r>
      <w:r w:rsidRPr="00107A10">
        <w:rPr>
          <w:b/>
          <w:highlight w:val="yellow"/>
          <w:u w:val="single"/>
        </w:rPr>
        <w:t>nation.</w:t>
      </w:r>
    </w:p>
    <w:bookmarkEnd w:id="5"/>
    <w:p w:rsidR="00412BAB" w:rsidRDefault="00412BAB" w:rsidP="00412BAB">
      <w:pPr>
        <w:pStyle w:val="Heading4"/>
      </w:pPr>
      <w:r>
        <w:t xml:space="preserve">I’m on a </w:t>
      </w:r>
      <w:proofErr w:type="gramStart"/>
      <w:r>
        <w:t>double edged</w:t>
      </w:r>
      <w:proofErr w:type="gramEnd"/>
      <w:r>
        <w:t xml:space="preserve"> sword. I’m “foreign”. I’m “exotic”. I’m “magical”. I’m Jasmine from Aladdin. But I’m also ugly. I’m dirty. I’m too brown. You would rather hear and see me dance and sing naked with the jewelry you appropriate than talk about this shit within round. You’re ok with my food </w:t>
      </w:r>
      <w:proofErr w:type="gramStart"/>
      <w:r>
        <w:t>as long as</w:t>
      </w:r>
      <w:proofErr w:type="gramEnd"/>
      <w:r>
        <w:t xml:space="preserve"> its bland chicken tikka masala and not too spicy or smelly. You’re ok with me </w:t>
      </w:r>
      <w:proofErr w:type="gramStart"/>
      <w:r>
        <w:t>as long as</w:t>
      </w:r>
      <w:proofErr w:type="gramEnd"/>
      <w:r>
        <w:t xml:space="preserve"> I say your perception of me is the best one. This is the land of the free and home of the brave, that restricts the brown </w:t>
      </w:r>
      <w:proofErr w:type="spellStart"/>
      <w:r>
        <w:t>koothee</w:t>
      </w:r>
      <w:proofErr w:type="spellEnd"/>
      <w:r>
        <w:t xml:space="preserve"> from being brown. (S.T)</w:t>
      </w:r>
    </w:p>
    <w:p w:rsidR="00412BAB" w:rsidRPr="00AF4684" w:rsidRDefault="00412BAB" w:rsidP="00412BAB">
      <w:proofErr w:type="spellStart"/>
      <w:r w:rsidRPr="00AF4684">
        <w:t>Roksana</w:t>
      </w:r>
      <w:proofErr w:type="spellEnd"/>
      <w:r w:rsidRPr="00AF4684">
        <w:t xml:space="preserve"> </w:t>
      </w:r>
      <w:r w:rsidRPr="00AF4684">
        <w:rPr>
          <w:rStyle w:val="Style13ptBold"/>
          <w:highlight w:val="yellow"/>
        </w:rPr>
        <w:t>Badruddoja</w:t>
      </w:r>
      <w:r w:rsidRPr="00AF4684">
        <w:t xml:space="preserve"> -</w:t>
      </w:r>
      <w:proofErr w:type="gramStart"/>
      <w:r w:rsidRPr="00AF4684">
        <w:t>Rutgers ,</w:t>
      </w:r>
      <w:proofErr w:type="gramEnd"/>
      <w:r w:rsidRPr="00AF4684">
        <w:t xml:space="preserve"> The State University of New Jersey-International Review of Modem Sociology, Vol. 32, No. 1 (Spring) 20</w:t>
      </w:r>
      <w:r w:rsidRPr="00AF4684">
        <w:rPr>
          <w:rStyle w:val="Style13ptBold"/>
          <w:highlight w:val="yellow"/>
        </w:rPr>
        <w:t>06</w:t>
      </w:r>
      <w:r w:rsidRPr="00AF4684">
        <w:t xml:space="preserve"> “WHITE SPACES AND BROWN TRAVELING BODIES: A PROJECT OF RE-WORKING OTHERNESS” </w:t>
      </w:r>
    </w:p>
    <w:p w:rsidR="00412BAB" w:rsidRDefault="00412BAB" w:rsidP="00412BAB">
      <w:pPr>
        <w:rPr>
          <w:sz w:val="8"/>
          <w:szCs w:val="8"/>
        </w:rPr>
      </w:pPr>
      <w:r w:rsidRPr="00003A6E">
        <w:rPr>
          <w:sz w:val="8"/>
          <w:szCs w:val="8"/>
        </w:rPr>
        <w:t xml:space="preserve">I begin this paper with a discussion of the persistent discourse of American Orientalism prevalent in American media, academy, and </w:t>
      </w:r>
      <w:proofErr w:type="gramStart"/>
      <w:r w:rsidRPr="00003A6E">
        <w:rPr>
          <w:sz w:val="8"/>
          <w:szCs w:val="8"/>
        </w:rPr>
        <w:t>government  policy</w:t>
      </w:r>
      <w:proofErr w:type="gramEnd"/>
      <w:r w:rsidRPr="00003A6E">
        <w:rPr>
          <w:sz w:val="8"/>
          <w:szCs w:val="8"/>
        </w:rPr>
        <w:t xml:space="preserve">, in order to clarify the link between the normative power of discourse and the history of marginalized groups in America. My goal here is to embed the U.S.-South Asian migration within a historical framework and for developing a context in which to understand how the women in this study view themselves in comparison to broader American society within racial and ethnic projects. The brief and partial historical portrait reveals that </w:t>
      </w:r>
      <w:r w:rsidRPr="000878EE">
        <w:rPr>
          <w:b/>
          <w:highlight w:val="yellow"/>
          <w:u w:val="single"/>
        </w:rPr>
        <w:t>racism has been and remains an important mechanism of cultural production and reproduction in the U.S.</w:t>
      </w:r>
      <w:r w:rsidRPr="00610DA1">
        <w:rPr>
          <w:sz w:val="16"/>
        </w:rPr>
        <w:t xml:space="preserve"> </w:t>
      </w:r>
      <w:r w:rsidRPr="00003A6E">
        <w:rPr>
          <w:sz w:val="8"/>
          <w:szCs w:val="8"/>
        </w:rPr>
        <w:t>(see Weber, 1978: 385-393). The ways in which</w:t>
      </w:r>
      <w:r w:rsidRPr="00610DA1">
        <w:rPr>
          <w:sz w:val="16"/>
        </w:rPr>
        <w:t xml:space="preserve"> </w:t>
      </w:r>
      <w:r w:rsidRPr="000878EE">
        <w:rPr>
          <w:b/>
          <w:highlight w:val="yellow"/>
          <w:u w:val="single"/>
        </w:rPr>
        <w:t>U.S. immigration laws have been designed, resulting</w:t>
      </w:r>
      <w:r w:rsidRPr="000878EE">
        <w:rPr>
          <w:b/>
          <w:u w:val="single"/>
        </w:rPr>
        <w:t xml:space="preserve"> </w:t>
      </w:r>
      <w:r w:rsidRPr="000878EE">
        <w:rPr>
          <w:b/>
          <w:highlight w:val="yellow"/>
          <w:u w:val="single"/>
        </w:rPr>
        <w:t>in</w:t>
      </w:r>
      <w:r w:rsidRPr="00610DA1">
        <w:rPr>
          <w:sz w:val="16"/>
        </w:rPr>
        <w:t xml:space="preserve"> </w:t>
      </w:r>
    </w:p>
    <w:p w:rsidR="00412BAB" w:rsidRPr="00003A6E" w:rsidRDefault="00412BAB" w:rsidP="00412BAB">
      <w:pPr>
        <w:rPr>
          <w:sz w:val="8"/>
          <w:szCs w:val="8"/>
        </w:rPr>
      </w:pPr>
      <w:r w:rsidRPr="000878EE">
        <w:rPr>
          <w:b/>
          <w:highlight w:val="yellow"/>
          <w:u w:val="single"/>
        </w:rPr>
        <w:t>arrival, entry, and exclusion of South Asian- Americans, are linked to the ways in which India</w:t>
      </w:r>
      <w:r w:rsidRPr="00610DA1">
        <w:rPr>
          <w:sz w:val="16"/>
        </w:rPr>
        <w:t xml:space="preserve"> (</w:t>
      </w:r>
      <w:r w:rsidRPr="00003A6E">
        <w:rPr>
          <w:sz w:val="8"/>
          <w:szCs w:val="8"/>
        </w:rPr>
        <w:t>a class-based proxy for South Asia) first</w:t>
      </w:r>
      <w:r w:rsidRPr="00610DA1">
        <w:rPr>
          <w:sz w:val="16"/>
        </w:rPr>
        <w:t xml:space="preserve"> </w:t>
      </w:r>
      <w:r w:rsidRPr="000878EE">
        <w:rPr>
          <w:b/>
          <w:highlight w:val="yellow"/>
          <w:u w:val="single"/>
        </w:rPr>
        <w:t>entered the imagination of the American people</w:t>
      </w:r>
      <w:r w:rsidRPr="00003A6E">
        <w:rPr>
          <w:sz w:val="8"/>
          <w:szCs w:val="8"/>
        </w:rPr>
        <w:t xml:space="preserve">. India first appeared in the popular imagination of the U.S. through P.T. Barnum, Christian missionaries, and traveling Indian gurus. In these domains, </w:t>
      </w:r>
      <w:proofErr w:type="spellStart"/>
      <w:r w:rsidRPr="00003A6E">
        <w:rPr>
          <w:sz w:val="8"/>
          <w:szCs w:val="8"/>
        </w:rPr>
        <w:t>Prashad</w:t>
      </w:r>
      <w:proofErr w:type="spellEnd"/>
      <w:r w:rsidRPr="00003A6E">
        <w:rPr>
          <w:sz w:val="8"/>
          <w:szCs w:val="8"/>
        </w:rPr>
        <w:t xml:space="preserve"> (2000) articulates, "</w:t>
      </w:r>
      <w:r w:rsidRPr="000878EE">
        <w:rPr>
          <w:b/>
          <w:highlight w:val="yellow"/>
          <w:u w:val="single"/>
        </w:rPr>
        <w:t>India was presented in the context of a generalized Orient" characterized by "images of opulent and effeminate sultans surrounded by oversexed women, animals, jewelry, and the scent of the unknown</w:t>
      </w:r>
      <w:r w:rsidRPr="00003A6E">
        <w:rPr>
          <w:sz w:val="8"/>
          <w:szCs w:val="8"/>
        </w:rPr>
        <w:t>" (27). 8 Here,</w:t>
      </w:r>
      <w:r w:rsidRPr="00610DA1">
        <w:rPr>
          <w:sz w:val="16"/>
        </w:rPr>
        <w:t xml:space="preserve"> </w:t>
      </w:r>
      <w:r w:rsidRPr="000878EE">
        <w:rPr>
          <w:b/>
          <w:highlight w:val="yellow"/>
          <w:u w:val="single"/>
        </w:rPr>
        <w:t>India was constructed as the domain of passive spirituality juxtaposed against superior and practical Christianit</w:t>
      </w:r>
      <w:r w:rsidRPr="000878EE">
        <w:rPr>
          <w:b/>
          <w:u w:val="single"/>
        </w:rPr>
        <w:t>y</w:t>
      </w:r>
      <w:r w:rsidRPr="00610DA1">
        <w:rPr>
          <w:sz w:val="16"/>
        </w:rPr>
        <w:t xml:space="preserve">. </w:t>
      </w:r>
      <w:r w:rsidRPr="000878EE">
        <w:rPr>
          <w:b/>
          <w:highlight w:val="yellow"/>
          <w:u w:val="single"/>
        </w:rPr>
        <w:t>Such constructions still carry on today through the</w:t>
      </w:r>
      <w:r w:rsidRPr="00610DA1">
        <w:rPr>
          <w:sz w:val="16"/>
        </w:rPr>
        <w:t xml:space="preserve"> </w:t>
      </w:r>
      <w:r w:rsidRPr="00003A6E">
        <w:rPr>
          <w:sz w:val="8"/>
          <w:szCs w:val="8"/>
        </w:rPr>
        <w:t xml:space="preserve">minarets in </w:t>
      </w:r>
    </w:p>
    <w:p w:rsidR="00412BAB" w:rsidRPr="00610DA1" w:rsidRDefault="00412BAB" w:rsidP="00412BAB">
      <w:pPr>
        <w:rPr>
          <w:b/>
          <w:u w:val="single"/>
        </w:rPr>
      </w:pPr>
      <w:r w:rsidRPr="000878EE">
        <w:rPr>
          <w:b/>
          <w:highlight w:val="yellow"/>
          <w:u w:val="single"/>
        </w:rPr>
        <w:t>production of Aladdin</w:t>
      </w:r>
      <w:r w:rsidRPr="00610DA1">
        <w:rPr>
          <w:sz w:val="16"/>
        </w:rPr>
        <w:t xml:space="preserve"> </w:t>
      </w:r>
      <w:r w:rsidRPr="00003A6E">
        <w:rPr>
          <w:sz w:val="8"/>
          <w:szCs w:val="8"/>
        </w:rPr>
        <w:t>to the movie about the turban-clad Indian in The Guru (2003</w:t>
      </w:r>
      <w:r w:rsidRPr="00003A6E">
        <w:rPr>
          <w:b/>
          <w:sz w:val="8"/>
          <w:szCs w:val="8"/>
          <w:u w:val="single"/>
        </w:rPr>
        <w:t>).</w:t>
      </w:r>
      <w:r w:rsidRPr="000878EE">
        <w:rPr>
          <w:b/>
          <w:u w:val="single"/>
        </w:rPr>
        <w:t xml:space="preserve"> </w:t>
      </w:r>
      <w:r w:rsidRPr="000878EE">
        <w:rPr>
          <w:b/>
          <w:highlight w:val="yellow"/>
          <w:u w:val="single"/>
        </w:rPr>
        <w:t xml:space="preserve">India, clearly, did not emerge in this discourse-a purely white gaze9-as just romantic and beautiful, but it also came across as foreign and </w:t>
      </w:r>
      <w:proofErr w:type="spellStart"/>
      <w:proofErr w:type="gramStart"/>
      <w:r w:rsidRPr="000878EE">
        <w:rPr>
          <w:b/>
          <w:highlight w:val="yellow"/>
          <w:u w:val="single"/>
        </w:rPr>
        <w:t>barbaric.</w:t>
      </w:r>
      <w:r>
        <w:rPr>
          <w:b/>
          <w:u w:val="single"/>
        </w:rPr>
        <w:t>ñ</w:t>
      </w:r>
      <w:proofErr w:type="spellEnd"/>
      <w:proofErr w:type="gramEnd"/>
    </w:p>
    <w:p w:rsidR="00412BAB" w:rsidRPr="00610DA1" w:rsidRDefault="00412BAB" w:rsidP="00412BAB">
      <w:pPr>
        <w:pStyle w:val="Heading4"/>
        <w:rPr>
          <w:rFonts w:eastAsia="Times New Roman"/>
        </w:rPr>
      </w:pPr>
      <w:r>
        <w:rPr>
          <w:rFonts w:eastAsia="Times New Roman"/>
        </w:rPr>
        <w:t>The 1ac</w:t>
      </w:r>
      <w:r w:rsidRPr="00027627">
        <w:rPr>
          <w:rFonts w:eastAsia="Times New Roman"/>
        </w:rPr>
        <w:t xml:space="preserve"> reproduces the oriental system of value to determine who is a good brown and who is a bad brown which gets to the</w:t>
      </w:r>
      <w:r>
        <w:rPr>
          <w:rFonts w:eastAsia="Times New Roman"/>
        </w:rPr>
        <w:t xml:space="preserve"> </w:t>
      </w:r>
      <w:r w:rsidRPr="00027627">
        <w:rPr>
          <w:rFonts w:eastAsia="Times New Roman"/>
        </w:rPr>
        <w:t>questio</w:t>
      </w:r>
      <w:r>
        <w:rPr>
          <w:rFonts w:eastAsia="Times New Roman"/>
        </w:rPr>
        <w:t xml:space="preserve">n of where are you </w:t>
      </w:r>
      <w:r w:rsidRPr="00027627">
        <w:rPr>
          <w:rFonts w:eastAsia="Times New Roman"/>
        </w:rPr>
        <w:t>from</w:t>
      </w:r>
      <w:r>
        <w:rPr>
          <w:rFonts w:eastAsia="Times New Roman"/>
        </w:rPr>
        <w:t>.</w:t>
      </w:r>
      <w:r w:rsidRPr="00027627">
        <w:rPr>
          <w:rFonts w:eastAsia="Times New Roman"/>
        </w:rPr>
        <w:t xml:space="preserve"> </w:t>
      </w:r>
      <w:r>
        <w:rPr>
          <w:rFonts w:eastAsia="Times New Roman"/>
        </w:rPr>
        <w:t xml:space="preserve">We reorient ourselves and take the power from the hands of the white man to determine </w:t>
      </w:r>
      <w:r w:rsidRPr="00412BAB">
        <w:rPr>
          <w:rFonts w:eastAsia="Times New Roman"/>
          <w:color w:val="000000" w:themeColor="text1"/>
        </w:rPr>
        <w:t>who is the good brown and bad brown</w:t>
      </w:r>
      <w:r>
        <w:rPr>
          <w:rFonts w:eastAsia="Times New Roman"/>
        </w:rPr>
        <w:t xml:space="preserve"> and determine ourselves who is the bad white and good white- disrupting this orientalism. (S.T)</w:t>
      </w:r>
    </w:p>
    <w:p w:rsidR="00412BAB" w:rsidRPr="005E455C" w:rsidRDefault="00412BAB" w:rsidP="00412BAB">
      <w:pPr>
        <w:rPr>
          <w:highlight w:val="yellow"/>
        </w:rPr>
      </w:pPr>
      <w:r w:rsidRPr="005E455C">
        <w:t xml:space="preserve">MAHMOOD </w:t>
      </w:r>
      <w:r w:rsidRPr="005E455C">
        <w:rPr>
          <w:rStyle w:val="Style13ptBold"/>
          <w:highlight w:val="yellow"/>
        </w:rPr>
        <w:t>MAMDANI</w:t>
      </w:r>
      <w:r w:rsidRPr="005E455C">
        <w:t xml:space="preserve"> “Good Muslim, Bad Muslim: A Political Perspective on Culture and Terrorism” 20</w:t>
      </w:r>
      <w:r w:rsidRPr="005E455C">
        <w:rPr>
          <w:rStyle w:val="Style13ptBold"/>
          <w:highlight w:val="yellow"/>
        </w:rPr>
        <w:t>02</w:t>
      </w:r>
    </w:p>
    <w:p w:rsidR="00412BAB" w:rsidRPr="00513274" w:rsidRDefault="00412BAB" w:rsidP="00412BAB">
      <w:pPr>
        <w:spacing w:before="240"/>
        <w:rPr>
          <w:sz w:val="8"/>
          <w:szCs w:val="8"/>
        </w:rPr>
      </w:pPr>
      <w:r w:rsidRPr="00DA7182">
        <w:rPr>
          <w:b/>
          <w:highlight w:val="yellow"/>
          <w:u w:val="single"/>
        </w:rPr>
        <w:lastRenderedPageBreak/>
        <w:t>The link between Islam and terrorism became a central media concern</w:t>
      </w:r>
      <w:r w:rsidRPr="00FA22AC">
        <w:rPr>
          <w:b/>
          <w:u w:val="single"/>
        </w:rPr>
        <w:t xml:space="preserve"> </w:t>
      </w:r>
      <w:r w:rsidRPr="00513274">
        <w:rPr>
          <w:b/>
          <w:sz w:val="8"/>
          <w:szCs w:val="8"/>
          <w:u w:val="single"/>
        </w:rPr>
        <w:t>following September 11</w:t>
      </w:r>
      <w:r w:rsidRPr="00513274">
        <w:rPr>
          <w:sz w:val="8"/>
          <w:szCs w:val="8"/>
        </w:rPr>
        <w:t>, resulting in new rounds of "culture talk.</w:t>
      </w:r>
      <w:r>
        <w:t xml:space="preserve"> </w:t>
      </w:r>
      <w:r w:rsidRPr="00DA7182">
        <w:rPr>
          <w:b/>
          <w:highlight w:val="yellow"/>
          <w:u w:val="single"/>
        </w:rPr>
        <w:t xml:space="preserve">This talk </w:t>
      </w:r>
      <w:r w:rsidRPr="00513274">
        <w:rPr>
          <w:sz w:val="8"/>
          <w:szCs w:val="8"/>
        </w:rPr>
        <w:t>has turned religious experience into a political category</w:t>
      </w:r>
      <w:r w:rsidRPr="00CC72A7">
        <w:rPr>
          <w:b/>
          <w:u w:val="single"/>
        </w:rPr>
        <w:t>,</w:t>
      </w:r>
      <w:r w:rsidRPr="00DA7182">
        <w:rPr>
          <w:b/>
          <w:highlight w:val="yellow"/>
          <w:u w:val="single"/>
        </w:rPr>
        <w:t xml:space="preserve"> differentiat</w:t>
      </w:r>
      <w:r w:rsidRPr="00513274">
        <w:rPr>
          <w:sz w:val="8"/>
          <w:szCs w:val="8"/>
        </w:rPr>
        <w:t>ing</w:t>
      </w:r>
      <w:r w:rsidRPr="00DA7182">
        <w:rPr>
          <w:b/>
          <w:highlight w:val="yellow"/>
          <w:u w:val="single"/>
        </w:rPr>
        <w:t xml:space="preserve"> 'good Muslims" from "bad Muslims, rather than terrorists from civilians</w:t>
      </w:r>
      <w:r w:rsidRPr="00DA7182">
        <w:rPr>
          <w:b/>
          <w:u w:val="single"/>
        </w:rPr>
        <w:t>.</w:t>
      </w:r>
      <w:r>
        <w:t xml:space="preserve"> </w:t>
      </w:r>
      <w:r w:rsidRPr="00513274">
        <w:rPr>
          <w:sz w:val="8"/>
          <w:szCs w:val="8"/>
        </w:rPr>
        <w:t>The implication is undisguised: Whether in Afghanistan, Palestine, or Pakistan,</w:t>
      </w:r>
      <w:r>
        <w:t xml:space="preserve"> </w:t>
      </w:r>
      <w:r w:rsidRPr="00DA7182">
        <w:rPr>
          <w:b/>
          <w:highlight w:val="yellow"/>
          <w:u w:val="single"/>
        </w:rPr>
        <w:t>Islam must be quarantined and the devil must be exorcized from it by a civil war between good Muslims and bad Muslims</w:t>
      </w:r>
      <w:r>
        <w:t xml:space="preserve">. </w:t>
      </w:r>
      <w:r w:rsidRPr="00513274">
        <w:rPr>
          <w:sz w:val="8"/>
          <w:szCs w:val="8"/>
        </w:rPr>
        <w:t xml:space="preserve">This article suggests that </w:t>
      </w:r>
      <w:r w:rsidRPr="00DA7182">
        <w:rPr>
          <w:b/>
          <w:highlight w:val="yellow"/>
          <w:u w:val="single"/>
        </w:rPr>
        <w:t>we lift the quarantine and turn the cultural theory of politics on its head.</w:t>
      </w:r>
      <w:r w:rsidRPr="00DA7182">
        <w:rPr>
          <w:b/>
          <w:u w:val="single"/>
        </w:rPr>
        <w:t xml:space="preserve"> </w:t>
      </w:r>
      <w:r w:rsidRPr="00DA7182">
        <w:rPr>
          <w:b/>
          <w:highlight w:val="yellow"/>
          <w:u w:val="single"/>
        </w:rPr>
        <w:t>Beyond the</w:t>
      </w:r>
      <w:r w:rsidRPr="00DA7182">
        <w:t xml:space="preserve"> </w:t>
      </w:r>
      <w:r w:rsidRPr="00513274">
        <w:rPr>
          <w:sz w:val="8"/>
          <w:szCs w:val="8"/>
        </w:rPr>
        <w:t>simple but radical</w:t>
      </w:r>
      <w:r>
        <w:t xml:space="preserve"> </w:t>
      </w:r>
      <w:r w:rsidRPr="00DA7182">
        <w:rPr>
          <w:b/>
          <w:highlight w:val="yellow"/>
          <w:u w:val="single"/>
        </w:rPr>
        <w:t>suggestion that</w:t>
      </w:r>
      <w:r>
        <w:t xml:space="preserve"> </w:t>
      </w:r>
      <w:r w:rsidRPr="00513274">
        <w:rPr>
          <w:sz w:val="8"/>
          <w:szCs w:val="8"/>
        </w:rPr>
        <w:t xml:space="preserve">if </w:t>
      </w:r>
      <w:r w:rsidRPr="00DA7182">
        <w:rPr>
          <w:b/>
          <w:highlight w:val="yellow"/>
          <w:u w:val="single"/>
        </w:rPr>
        <w:t>there are good Muslims and bad Muslims, there must also be good Westerners and bad Westerners</w:t>
      </w:r>
      <w:r w:rsidRPr="0074327C">
        <w:rPr>
          <w:b/>
          <w:highlight w:val="yellow"/>
          <w:u w:val="single"/>
        </w:rPr>
        <w:t>, I question the very tendency to read Islamist politics as an effect of Islamic civilization</w:t>
      </w:r>
      <w:r w:rsidRPr="00513274">
        <w:rPr>
          <w:sz w:val="8"/>
          <w:szCs w:val="8"/>
        </w:rPr>
        <w:t>—whether good or bad—</w:t>
      </w:r>
      <w:r w:rsidRPr="0074327C">
        <w:rPr>
          <w:b/>
          <w:highlight w:val="yellow"/>
          <w:u w:val="single"/>
        </w:rPr>
        <w:t>and Western power as an effect of Western civilization.</w:t>
      </w:r>
      <w:r>
        <w:t xml:space="preserve"> </w:t>
      </w:r>
      <w:r w:rsidRPr="00513274">
        <w:rPr>
          <w:sz w:val="8"/>
          <w:szCs w:val="8"/>
        </w:rPr>
        <w:t>Both those politics and that power are born of an encounter, and neither can be understood outside of the history of that encounter.</w:t>
      </w:r>
      <w:r>
        <w:t xml:space="preserve"> </w:t>
      </w:r>
      <w:r w:rsidRPr="0074327C">
        <w:rPr>
          <w:b/>
          <w:highlight w:val="yellow"/>
          <w:u w:val="single"/>
        </w:rPr>
        <w:t>Cultural explanations of political outcomes</w:t>
      </w:r>
      <w:r>
        <w:t xml:space="preserve"> </w:t>
      </w:r>
      <w:r w:rsidRPr="00513274">
        <w:rPr>
          <w:sz w:val="8"/>
          <w:szCs w:val="8"/>
        </w:rPr>
        <w:t>tend to</w:t>
      </w:r>
      <w:r>
        <w:t xml:space="preserve"> </w:t>
      </w:r>
      <w:r w:rsidRPr="0074327C">
        <w:rPr>
          <w:b/>
          <w:highlight w:val="yellow"/>
          <w:u w:val="single"/>
        </w:rPr>
        <w:t>avoid history and issues. Thinking of individuals from "traditional" cultures</w:t>
      </w:r>
      <w:r>
        <w:t xml:space="preserve"> </w:t>
      </w:r>
      <w:r w:rsidRPr="00513274">
        <w:rPr>
          <w:sz w:val="8"/>
          <w:szCs w:val="8"/>
        </w:rPr>
        <w:t>in authentic and original terms, culture talk</w:t>
      </w:r>
      <w:r>
        <w:t xml:space="preserve"> </w:t>
      </w:r>
      <w:proofErr w:type="spellStart"/>
      <w:r w:rsidRPr="0074327C">
        <w:rPr>
          <w:b/>
          <w:highlight w:val="yellow"/>
          <w:u w:val="single"/>
        </w:rPr>
        <w:t>dehistoricizes</w:t>
      </w:r>
      <w:proofErr w:type="spellEnd"/>
      <w:r w:rsidRPr="0074327C">
        <w:rPr>
          <w:b/>
          <w:highlight w:val="yellow"/>
          <w:u w:val="single"/>
        </w:rPr>
        <w:t xml:space="preserve"> the construction of political identities</w:t>
      </w:r>
      <w:r w:rsidRPr="00513274">
        <w:rPr>
          <w:sz w:val="8"/>
          <w:szCs w:val="8"/>
        </w:rPr>
        <w:t>. This article places the terror of September 11 in a historical and political context</w:t>
      </w:r>
      <w:r w:rsidRPr="00513274">
        <w:rPr>
          <w:b/>
          <w:sz w:val="8"/>
          <w:szCs w:val="8"/>
          <w:u w:val="single"/>
        </w:rPr>
        <w:t xml:space="preserve">. </w:t>
      </w:r>
      <w:r w:rsidRPr="0074327C">
        <w:rPr>
          <w:b/>
          <w:highlight w:val="yellow"/>
          <w:u w:val="single"/>
        </w:rPr>
        <w:t>Rather than a residue of a premodern culture in modern politics,</w:t>
      </w:r>
      <w:r>
        <w:t xml:space="preserve"> </w:t>
      </w:r>
      <w:r w:rsidRPr="00DA7182">
        <w:rPr>
          <w:b/>
          <w:highlight w:val="yellow"/>
          <w:u w:val="single"/>
        </w:rPr>
        <w:t>terrorism is best understood as a modern construction.</w:t>
      </w:r>
      <w:r>
        <w:t xml:space="preserve"> </w:t>
      </w:r>
      <w:r w:rsidRPr="00513274">
        <w:rPr>
          <w:sz w:val="8"/>
          <w:szCs w:val="8"/>
        </w:rPr>
        <w:t>Even when it harnesses one or another aspect of tradition and culture, the result is a modern ensemble at the service of a modern project. [Keywords: Muslims, culture talk, Islamist politics, political identities, terrorism]</w:t>
      </w:r>
    </w:p>
    <w:p w:rsidR="00412BAB" w:rsidRPr="00FF3A12" w:rsidRDefault="00412BAB" w:rsidP="00412BAB">
      <w:pPr>
        <w:rPr>
          <w:sz w:val="8"/>
          <w:szCs w:val="8"/>
        </w:rPr>
      </w:pPr>
      <w:r>
        <w:rPr>
          <w:sz w:val="8"/>
          <w:szCs w:val="8"/>
        </w:rPr>
        <w:t>77</w:t>
      </w:r>
    </w:p>
    <w:p w:rsidR="00412BAB" w:rsidRPr="006851B2" w:rsidRDefault="00412BAB" w:rsidP="00412BAB">
      <w:pPr>
        <w:pStyle w:val="Heading4"/>
        <w:rPr>
          <w:rStyle w:val="Style13ptBold"/>
          <w:b/>
          <w:bCs w:val="0"/>
        </w:rPr>
      </w:pPr>
      <w:bookmarkStart w:id="6" w:name="_Hlk519555119"/>
      <w:r>
        <w:rPr>
          <w:rStyle w:val="Style13ptBold"/>
          <w:b/>
          <w:bCs w:val="0"/>
        </w:rPr>
        <w:t>T</w:t>
      </w:r>
      <w:r w:rsidRPr="006851B2">
        <w:rPr>
          <w:rStyle w:val="Style13ptBold"/>
          <w:b/>
          <w:bCs w:val="0"/>
        </w:rPr>
        <w:t>he</w:t>
      </w:r>
      <w:r>
        <w:rPr>
          <w:rStyle w:val="Style13ptBold"/>
          <w:b/>
          <w:bCs w:val="0"/>
        </w:rPr>
        <w:t>ir investments in the brown koothi</w:t>
      </w:r>
      <w:r w:rsidRPr="006851B2">
        <w:rPr>
          <w:rStyle w:val="Style13ptBold"/>
          <w:b/>
          <w:bCs w:val="0"/>
        </w:rPr>
        <w:t xml:space="preserve"> reproduces their a</w:t>
      </w:r>
      <w:r>
        <w:rPr>
          <w:rStyle w:val="Style13ptBold"/>
          <w:b/>
          <w:bCs w:val="0"/>
        </w:rPr>
        <w:t xml:space="preserve">uthority of the colonial power </w:t>
      </w:r>
      <w:r w:rsidRPr="006851B2">
        <w:rPr>
          <w:rStyle w:val="Style13ptBold"/>
          <w:b/>
          <w:bCs w:val="0"/>
        </w:rPr>
        <w:t>and abilit</w:t>
      </w:r>
      <w:r>
        <w:rPr>
          <w:rStyle w:val="Style13ptBold"/>
          <w:b/>
          <w:bCs w:val="0"/>
        </w:rPr>
        <w:t xml:space="preserve">y to decide what borders are – drawing lines as to which identities can be coherent of themselves and putting the koothi outside the territory - from which she can’t </w:t>
      </w:r>
      <w:proofErr w:type="gramStart"/>
      <w:r>
        <w:rPr>
          <w:rStyle w:val="Style13ptBold"/>
          <w:b/>
          <w:bCs w:val="0"/>
        </w:rPr>
        <w:t>cross.</w:t>
      </w:r>
      <w:r>
        <w:rPr>
          <w:rStyle w:val="Style13ptBold"/>
          <w:b/>
          <w:bCs w:val="0"/>
        </w:rPr>
        <w:t>–</w:t>
      </w:r>
      <w:proofErr w:type="gramEnd"/>
      <w:r>
        <w:rPr>
          <w:rStyle w:val="Style13ptBold"/>
          <w:b/>
          <w:bCs w:val="0"/>
        </w:rPr>
        <w:t xml:space="preserve"> (can also read this as a link to Myth of the Model Minority – proximity of East Asians to whiteness allow them to be coherent of their identity as opposed to brown Asians </w:t>
      </w:r>
      <w:proofErr w:type="spellStart"/>
      <w:r>
        <w:rPr>
          <w:rStyle w:val="Style13ptBold"/>
          <w:b/>
          <w:bCs w:val="0"/>
        </w:rPr>
        <w:t>becausec</w:t>
      </w:r>
      <w:proofErr w:type="spellEnd"/>
      <w:r>
        <w:rPr>
          <w:rStyle w:val="Style13ptBold"/>
          <w:b/>
          <w:bCs w:val="0"/>
        </w:rPr>
        <w:t xml:space="preserve"> of their proximity to blackness.)</w:t>
      </w:r>
    </w:p>
    <w:p w:rsidR="00412BAB" w:rsidRPr="005E455C" w:rsidRDefault="00412BAB" w:rsidP="00412BAB">
      <w:proofErr w:type="spellStart"/>
      <w:r w:rsidRPr="005E455C">
        <w:t>Roksana</w:t>
      </w:r>
      <w:proofErr w:type="spellEnd"/>
      <w:r w:rsidRPr="005E455C">
        <w:t xml:space="preserve"> </w:t>
      </w:r>
      <w:r w:rsidRPr="005E455C">
        <w:rPr>
          <w:rStyle w:val="Style13ptBold"/>
          <w:highlight w:val="yellow"/>
        </w:rPr>
        <w:t>Badruddoja</w:t>
      </w:r>
      <w:r w:rsidRPr="005E455C">
        <w:t xml:space="preserve"> -</w:t>
      </w:r>
      <w:proofErr w:type="gramStart"/>
      <w:r w:rsidRPr="005E455C">
        <w:t>Rutgers ,</w:t>
      </w:r>
      <w:proofErr w:type="gramEnd"/>
      <w:r w:rsidRPr="005E455C">
        <w:t xml:space="preserve"> The State University of New Jersey</w:t>
      </w:r>
    </w:p>
    <w:p w:rsidR="00412BAB" w:rsidRPr="005E455C" w:rsidRDefault="00412BAB" w:rsidP="00412BAB">
      <w:r w:rsidRPr="005E455C">
        <w:t>International Review of Modem Sociology, Vol. 32, No. 1 (Spring) 20</w:t>
      </w:r>
      <w:r w:rsidRPr="005E455C">
        <w:rPr>
          <w:rStyle w:val="Style13ptBold"/>
          <w:highlight w:val="yellow"/>
        </w:rPr>
        <w:t>06</w:t>
      </w:r>
      <w:r w:rsidRPr="005E455C">
        <w:t xml:space="preserve"> “WHITE SPACES AND BROWN TRAVELING BODIES: A PROJECT OF RE-WORKING OTHERNESS”</w:t>
      </w:r>
      <w:r>
        <w:t xml:space="preserve"> </w:t>
      </w:r>
      <w:r>
        <w:rPr>
          <w:rStyle w:val="Style13ptBold"/>
          <w:bCs w:val="0"/>
        </w:rPr>
        <w:t>(S.T)</w:t>
      </w:r>
    </w:p>
    <w:p w:rsidR="00412BAB" w:rsidRPr="00513274" w:rsidRDefault="00412BAB" w:rsidP="00412BAB">
      <w:pPr>
        <w:spacing w:before="240"/>
        <w:rPr>
          <w:sz w:val="8"/>
          <w:szCs w:val="8"/>
        </w:rPr>
      </w:pPr>
      <w:r w:rsidRPr="00513274">
        <w:rPr>
          <w:sz w:val="8"/>
          <w:szCs w:val="8"/>
        </w:rPr>
        <w:t xml:space="preserve">The (partial assimilation) narratives drawn by </w:t>
      </w:r>
      <w:proofErr w:type="spellStart"/>
      <w:r w:rsidRPr="00513274">
        <w:rPr>
          <w:sz w:val="8"/>
          <w:szCs w:val="8"/>
        </w:rPr>
        <w:t>Prashad</w:t>
      </w:r>
      <w:proofErr w:type="spellEnd"/>
      <w:r w:rsidRPr="00513274">
        <w:rPr>
          <w:sz w:val="8"/>
          <w:szCs w:val="8"/>
        </w:rPr>
        <w:t xml:space="preserve">, </w:t>
      </w:r>
      <w:proofErr w:type="spellStart"/>
      <w:r w:rsidRPr="00513274">
        <w:rPr>
          <w:sz w:val="8"/>
          <w:szCs w:val="8"/>
        </w:rPr>
        <w:t>Maira</w:t>
      </w:r>
      <w:proofErr w:type="spellEnd"/>
      <w:r w:rsidRPr="00513274">
        <w:rPr>
          <w:sz w:val="8"/>
          <w:szCs w:val="8"/>
        </w:rPr>
        <w:t xml:space="preserve">, and some of the essays in anthologies like A Patchwork Shawl (1998), </w:t>
      </w:r>
      <w:proofErr w:type="gramStart"/>
      <w:r w:rsidRPr="00513274">
        <w:rPr>
          <w:sz w:val="8"/>
          <w:szCs w:val="8"/>
        </w:rPr>
        <w:t>Bolo !</w:t>
      </w:r>
      <w:proofErr w:type="gramEnd"/>
      <w:r w:rsidRPr="00513274">
        <w:rPr>
          <w:sz w:val="8"/>
          <w:szCs w:val="8"/>
        </w:rPr>
        <w:t xml:space="preserve"> Bolo! (2000), and Asian American X (2004) put forward that</w:t>
      </w:r>
      <w:r w:rsidRPr="004F1C72">
        <w:t xml:space="preserve"> </w:t>
      </w:r>
      <w:r w:rsidRPr="0061750B">
        <w:rPr>
          <w:b/>
          <w:highlight w:val="yellow"/>
          <w:u w:val="single"/>
        </w:rPr>
        <w:t xml:space="preserve">second-generation South Asian-Americans are American-Born Confused Desis </w:t>
      </w:r>
      <w:r w:rsidRPr="00513274">
        <w:rPr>
          <w:b/>
          <w:sz w:val="8"/>
          <w:szCs w:val="8"/>
          <w:u w:val="single"/>
        </w:rPr>
        <w:t>or ABCDs.</w:t>
      </w:r>
      <w:r w:rsidRPr="00FA22AC">
        <w:rPr>
          <w:b/>
          <w:u w:val="single"/>
        </w:rPr>
        <w:t xml:space="preserve"> </w:t>
      </w:r>
      <w:r w:rsidRPr="0061750B">
        <w:rPr>
          <w:b/>
          <w:highlight w:val="yellow"/>
          <w:u w:val="single"/>
        </w:rPr>
        <w:t>ABCDs do not represent a clear or legitimate category in a contemporary Orientalist framework. They are in-betweens straddling the Occident and the Orient</w:t>
      </w:r>
      <w:r w:rsidRPr="004F1C72">
        <w:t xml:space="preserve"> </w:t>
      </w:r>
      <w:r w:rsidRPr="00513274">
        <w:rPr>
          <w:sz w:val="8"/>
          <w:szCs w:val="8"/>
        </w:rPr>
        <w:t>(</w:t>
      </w:r>
      <w:proofErr w:type="spellStart"/>
      <w:r w:rsidRPr="00513274">
        <w:rPr>
          <w:sz w:val="8"/>
          <w:szCs w:val="8"/>
        </w:rPr>
        <w:t>Prashad</w:t>
      </w:r>
      <w:proofErr w:type="spellEnd"/>
      <w:r w:rsidRPr="00513274">
        <w:rPr>
          <w:sz w:val="8"/>
          <w:szCs w:val="8"/>
        </w:rPr>
        <w:t>, 2000) and</w:t>
      </w:r>
      <w:r w:rsidRPr="004F1C72">
        <w:t xml:space="preserve"> </w:t>
      </w:r>
      <w:r w:rsidRPr="0061750B">
        <w:rPr>
          <w:b/>
          <w:highlight w:val="yellow"/>
          <w:u w:val="single"/>
        </w:rPr>
        <w:t>they are marked by confusion</w:t>
      </w:r>
      <w:r w:rsidRPr="004F1C72">
        <w:t xml:space="preserve">, </w:t>
      </w:r>
      <w:r w:rsidRPr="00513274">
        <w:rPr>
          <w:sz w:val="8"/>
          <w:szCs w:val="8"/>
        </w:rPr>
        <w:t>as the acronym suggests. The fundamentals of multiculturalism are important here: the one-dimensional model indicates that responses are formulated specifically so that</w:t>
      </w:r>
      <w:r w:rsidRPr="0061750B">
        <w:rPr>
          <w:highlight w:val="yellow"/>
        </w:rPr>
        <w:t xml:space="preserve"> </w:t>
      </w:r>
      <w:r w:rsidRPr="0061750B">
        <w:rPr>
          <w:b/>
          <w:highlight w:val="yellow"/>
          <w:u w:val="single"/>
        </w:rPr>
        <w:t xml:space="preserve">one </w:t>
      </w:r>
      <w:proofErr w:type="gramStart"/>
      <w:r w:rsidRPr="0061750B">
        <w:rPr>
          <w:b/>
          <w:highlight w:val="yellow"/>
          <w:u w:val="single"/>
        </w:rPr>
        <w:t>has to</w:t>
      </w:r>
      <w:proofErr w:type="gramEnd"/>
      <w:r w:rsidRPr="0061750B">
        <w:rPr>
          <w:b/>
          <w:highlight w:val="yellow"/>
          <w:u w:val="single"/>
        </w:rPr>
        <w:t xml:space="preserve"> situate oneself with respect to the presumed unity of the social worlds</w:t>
      </w:r>
      <w:r w:rsidRPr="004F1C72">
        <w:t xml:space="preserve"> </w:t>
      </w:r>
      <w:r w:rsidRPr="00513274">
        <w:rPr>
          <w:sz w:val="8"/>
          <w:szCs w:val="8"/>
        </w:rPr>
        <w:t>(extreme assimilation/ the melting pot)</w:t>
      </w:r>
      <w:r w:rsidRPr="004F1C72">
        <w:t xml:space="preserve"> </w:t>
      </w:r>
      <w:r w:rsidRPr="0061750B">
        <w:rPr>
          <w:b/>
          <w:highlight w:val="yellow"/>
          <w:u w:val="single"/>
        </w:rPr>
        <w:t>versus the alternative conception of society as a collection of discrete and divided ethnic and racial communities (extreme multiculturalism</w:t>
      </w:r>
      <w:r w:rsidRPr="0061750B">
        <w:rPr>
          <w:highlight w:val="yellow"/>
        </w:rPr>
        <w:t xml:space="preserve">) </w:t>
      </w:r>
      <w:r w:rsidRPr="00513274">
        <w:rPr>
          <w:sz w:val="8"/>
          <w:szCs w:val="8"/>
          <w:highlight w:val="yellow"/>
        </w:rPr>
        <w:t>(</w:t>
      </w:r>
      <w:r w:rsidRPr="00513274">
        <w:rPr>
          <w:sz w:val="8"/>
          <w:szCs w:val="8"/>
        </w:rPr>
        <w:t xml:space="preserve">see Hartmann &amp; </w:t>
      </w:r>
      <w:proofErr w:type="spellStart"/>
      <w:r w:rsidRPr="00513274">
        <w:rPr>
          <w:sz w:val="8"/>
          <w:szCs w:val="8"/>
        </w:rPr>
        <w:t>Gerteis</w:t>
      </w:r>
      <w:proofErr w:type="spellEnd"/>
      <w:r w:rsidRPr="00513274">
        <w:rPr>
          <w:sz w:val="8"/>
          <w:szCs w:val="8"/>
        </w:rPr>
        <w:t>, 2005: 220). The term</w:t>
      </w:r>
      <w:r w:rsidRPr="0061750B">
        <w:t xml:space="preserve"> </w:t>
      </w:r>
      <w:r w:rsidRPr="0061750B">
        <w:rPr>
          <w:b/>
          <w:highlight w:val="yellow"/>
          <w:u w:val="single"/>
        </w:rPr>
        <w:t>ABCD can only make sense then within such a rigid socially-constructed cognitive framework, one that demarcates the " American"-the Us-from the "South Asian"-the Other- as mutually exclusive</w:t>
      </w:r>
      <w:r w:rsidRPr="00513274">
        <w:rPr>
          <w:sz w:val="8"/>
          <w:szCs w:val="8"/>
        </w:rPr>
        <w:t xml:space="preserve">. Why else would the term "Confused" be placed in between "American-Born" and "Desi?" As such, the literature (along with popular diasporic fictions such as Monica Ali's (2004) Brick Lane situates ABCDs between the first-generation world and the world of hegemonic Americans-an ambiguous, hybrid space. Puar (1994a) points out dominant white gazes facilitate the discourse of relational differences between American and South Asian along cultural lines. As such, the deployment of Orientalist categories in contemporary American society by both normative Americans and South Asian-Americans implies an unbridgeable cultural </w:t>
      </w:r>
      <w:bookmarkEnd w:id="6"/>
      <w:r w:rsidRPr="00513274">
        <w:rPr>
          <w:sz w:val="8"/>
          <w:szCs w:val="8"/>
        </w:rPr>
        <w:t>divide (based on racial and ethnic structures).</w:t>
      </w:r>
    </w:p>
    <w:p w:rsidR="00412BAB" w:rsidRDefault="00412BAB" w:rsidP="00412BAB">
      <w:pPr>
        <w:pStyle w:val="Heading4"/>
      </w:pPr>
      <w:r>
        <w:lastRenderedPageBreak/>
        <w:t xml:space="preserve">This flesh-eating process includes excluding the brown woman; within society and within debate; making it easy for them to feed on. Questions like “where are you from” always challenges us. How do we respond adequately so we are not viewed too “American” or too “foreign”?  Brown women can’t talk about their identity in debate. The brown </w:t>
      </w:r>
      <w:proofErr w:type="spellStart"/>
      <w:r>
        <w:t>koothee</w:t>
      </w:r>
      <w:proofErr w:type="spellEnd"/>
      <w:r>
        <w:t xml:space="preserve"> is either too white or too brown. The question is the biting of the flesh, and her pondering is the devouring. I’m here to highlight the underrepresentation of brown </w:t>
      </w:r>
      <w:proofErr w:type="spellStart"/>
      <w:r>
        <w:t>koothees</w:t>
      </w:r>
      <w:proofErr w:type="spellEnd"/>
      <w:r>
        <w:t>. I’m here to not respond adequately anymore. I’m here to be brown. (S.T.)</w:t>
      </w:r>
    </w:p>
    <w:p w:rsidR="00412BAB" w:rsidRPr="005E455C" w:rsidRDefault="00412BAB" w:rsidP="00412BAB">
      <w:proofErr w:type="spellStart"/>
      <w:r w:rsidRPr="005E455C">
        <w:t>Roksana</w:t>
      </w:r>
      <w:proofErr w:type="spellEnd"/>
      <w:r w:rsidRPr="005E455C">
        <w:t xml:space="preserve"> </w:t>
      </w:r>
      <w:r w:rsidRPr="005E455C">
        <w:rPr>
          <w:rStyle w:val="Style13ptBold"/>
          <w:highlight w:val="yellow"/>
        </w:rPr>
        <w:t>Badruddoja</w:t>
      </w:r>
      <w:r w:rsidRPr="005E455C">
        <w:t xml:space="preserve"> -</w:t>
      </w:r>
      <w:proofErr w:type="gramStart"/>
      <w:r w:rsidRPr="005E455C">
        <w:t>Rutgers ,</w:t>
      </w:r>
      <w:proofErr w:type="gramEnd"/>
      <w:r w:rsidRPr="005E455C">
        <w:t xml:space="preserve"> The State University of New Jersey-International Review of Modem Sociology, Vol. 32, No. 1 (Spring) 20</w:t>
      </w:r>
      <w:r w:rsidRPr="005E455C">
        <w:rPr>
          <w:rStyle w:val="Style13ptBold"/>
          <w:highlight w:val="yellow"/>
        </w:rPr>
        <w:t>06</w:t>
      </w:r>
      <w:r w:rsidRPr="005E455C">
        <w:t xml:space="preserve"> “WHITE SPACES AND BROWN TRAVELING BODIES: A PROJECT OF RE-WORKING OTHERNESS” </w:t>
      </w:r>
    </w:p>
    <w:p w:rsidR="00412BAB" w:rsidRDefault="00412BAB" w:rsidP="00412BAB">
      <w:pPr>
        <w:rPr>
          <w:sz w:val="16"/>
        </w:rPr>
      </w:pPr>
      <w:proofErr w:type="gramStart"/>
      <w:r w:rsidRPr="00513274">
        <w:rPr>
          <w:sz w:val="8"/>
          <w:szCs w:val="8"/>
        </w:rPr>
        <w:t>Certainly</w:t>
      </w:r>
      <w:proofErr w:type="gramEnd"/>
      <w:r w:rsidRPr="00610DA1">
        <w:rPr>
          <w:sz w:val="16"/>
        </w:rPr>
        <w:t xml:space="preserve"> </w:t>
      </w:r>
      <w:r w:rsidRPr="002A3715">
        <w:rPr>
          <w:b/>
          <w:highlight w:val="yellow"/>
          <w:u w:val="single"/>
        </w:rPr>
        <w:t>the question, "Where are you from?" is never an innocent one</w:t>
      </w:r>
      <w:r w:rsidRPr="00610DA1">
        <w:rPr>
          <w:sz w:val="16"/>
        </w:rPr>
        <w:t xml:space="preserve">. </w:t>
      </w:r>
      <w:r w:rsidRPr="00513274">
        <w:rPr>
          <w:sz w:val="8"/>
          <w:szCs w:val="8"/>
        </w:rPr>
        <w:t>Yet not all subjects have equal difficulty in replying.</w:t>
      </w:r>
      <w:r w:rsidRPr="00610DA1">
        <w:rPr>
          <w:sz w:val="16"/>
        </w:rPr>
        <w:t xml:space="preserve"> </w:t>
      </w:r>
      <w:r w:rsidRPr="002A3715">
        <w:rPr>
          <w:b/>
          <w:highlight w:val="yellow"/>
          <w:u w:val="single"/>
        </w:rPr>
        <w:t>To pose a question of origin is subtly to pose a question of return</w:t>
      </w:r>
      <w:r w:rsidRPr="00513274">
        <w:rPr>
          <w:sz w:val="8"/>
          <w:szCs w:val="8"/>
        </w:rPr>
        <w:t>, to challenge not only temporally, but</w:t>
      </w:r>
      <w:r w:rsidRPr="00FA22AC">
        <w:rPr>
          <w:b/>
          <w:u w:val="single"/>
        </w:rPr>
        <w:t xml:space="preserve"> </w:t>
      </w:r>
      <w:r w:rsidRPr="00FA22AC">
        <w:rPr>
          <w:b/>
          <w:highlight w:val="yellow"/>
          <w:u w:val="single"/>
        </w:rPr>
        <w:t>geographically</w:t>
      </w:r>
      <w:r w:rsidRPr="00513274">
        <w:rPr>
          <w:sz w:val="8"/>
          <w:szCs w:val="8"/>
        </w:rPr>
        <w:t>, one's place in the present...</w:t>
      </w:r>
      <w:r w:rsidRPr="00610DA1">
        <w:rPr>
          <w:sz w:val="16"/>
        </w:rPr>
        <w:t xml:space="preserve"> </w:t>
      </w:r>
      <w:r w:rsidRPr="002A3715">
        <w:rPr>
          <w:b/>
          <w:highlight w:val="yellow"/>
          <w:u w:val="single"/>
        </w:rPr>
        <w:t>it is a question which provokes a sudden failure of confidence, the fear of never replying adequately</w:t>
      </w:r>
      <w:r w:rsidRPr="00610DA1">
        <w:rPr>
          <w:sz w:val="16"/>
        </w:rPr>
        <w:t xml:space="preserve"> </w:t>
      </w:r>
      <w:r w:rsidRPr="00513274">
        <w:rPr>
          <w:sz w:val="8"/>
          <w:szCs w:val="8"/>
        </w:rPr>
        <w:t>(301). Puar (1994a) correspondingly and succinctly argues that the reason we struggle is because it is the question that is problematic, not the answer.</w:t>
      </w:r>
      <w:r w:rsidRPr="00610DA1">
        <w:rPr>
          <w:sz w:val="16"/>
        </w:rPr>
        <w:t xml:space="preserve"> </w:t>
      </w:r>
      <w:r w:rsidRPr="002A3715">
        <w:rPr>
          <w:b/>
          <w:highlight w:val="yellow"/>
          <w:u w:val="single"/>
        </w:rPr>
        <w:t>The question becomes exclusionary and racist: the purpose is to remind the person being asked that s/he neither belongs here</w:t>
      </w:r>
      <w:r w:rsidRPr="00513274">
        <w:rPr>
          <w:sz w:val="8"/>
          <w:szCs w:val="8"/>
        </w:rPr>
        <w:t>, nor fits in-the construction of a fictitious "Oriental Other/' Grappling with the psychological impact of encountering the question "Where are you from?" (see Puar, 1994a: 21), I now use it as a basis for thinking about U.S. racialization projects and the notion of "home." In this paper, I focus on three elements-(white) space, subject formation, and (brown) narratives-to write about the politics of race and ethnicity in America from the perspective of contemporary South Asian-Americans.</w:t>
      </w:r>
      <w:r w:rsidRPr="00610DA1">
        <w:rPr>
          <w:sz w:val="16"/>
        </w:rPr>
        <w:t xml:space="preserve"> </w:t>
      </w:r>
      <w:r w:rsidRPr="002A3715">
        <w:rPr>
          <w:b/>
          <w:highlight w:val="yellow"/>
          <w:u w:val="single"/>
        </w:rPr>
        <w:t>I use the concepts of race3 and ethnicity to discuss the idea of "foreignness" and to problematize the static and monolithic perceptions of where "home" is and where it should be</w:t>
      </w:r>
      <w:r w:rsidRPr="00513274">
        <w:rPr>
          <w:sz w:val="8"/>
          <w:szCs w:val="8"/>
          <w:highlight w:val="yellow"/>
        </w:rPr>
        <w:t>.</w:t>
      </w:r>
      <w:r w:rsidRPr="00513274">
        <w:rPr>
          <w:sz w:val="8"/>
          <w:szCs w:val="8"/>
        </w:rPr>
        <w:t xml:space="preserve"> Particularly, I examine the ways in which in South Asians in America are racialized and the ways in which South Asians respond to U.S. racialization project</w:t>
      </w:r>
      <w:r w:rsidRPr="00513274">
        <w:rPr>
          <w:sz w:val="8"/>
          <w:szCs w:val="8"/>
          <w:highlight w:val="yellow"/>
        </w:rPr>
        <w:t>s</w:t>
      </w:r>
      <w:r w:rsidRPr="00513274">
        <w:rPr>
          <w:sz w:val="8"/>
          <w:szCs w:val="8"/>
        </w:rPr>
        <w:t xml:space="preserve">., including how women define themselves racially and ethnically, the ways in which women respond to the question "Where are you from?", and the meaning of "home." I do this by presenting partial data from a six-month-long ethnographic study.4 Between May and December 2004, I conducted in depth semi-structured confidential day-long interviews with a cross national sample of twenty-five second-generation South Asian-American women. I explored the perceptions of second-generation South Asian American women about daily social practices in the U.S. and how they view themselves in comparison to broader American society. I spent a day in the life of each woman, eating, drinking, and talking - about work, partners, families, food, clothing, and how they feel about being children of immigrants, among other things. The women ranged from the ages of nineteen to thirty- three; traced their heritage to Bangladesh, India, and /or Nepal; are U.S.-born are arrived </w:t>
      </w:r>
      <w:proofErr w:type="gramStart"/>
      <w:r w:rsidRPr="00513274">
        <w:rPr>
          <w:sz w:val="8"/>
          <w:szCs w:val="8"/>
        </w:rPr>
        <w:t>to</w:t>
      </w:r>
      <w:proofErr w:type="gramEnd"/>
      <w:r w:rsidRPr="00513274">
        <w:rPr>
          <w:sz w:val="8"/>
          <w:szCs w:val="8"/>
        </w:rPr>
        <w:t xml:space="preserve"> the U.S. by age four, learned the Bengali5 language while growing up; identified with Hinduism and Buddhism or Islam, and most were heterosexual.6 1 used microanalysis as a sound methodological tool to analyze the transcripts.7 Here,</w:t>
      </w:r>
      <w:r w:rsidRPr="00610DA1">
        <w:rPr>
          <w:sz w:val="16"/>
        </w:rPr>
        <w:t xml:space="preserve"> </w:t>
      </w:r>
      <w:r w:rsidRPr="002A3715">
        <w:rPr>
          <w:b/>
          <w:highlight w:val="yellow"/>
          <w:u w:val="single"/>
        </w:rPr>
        <w:t xml:space="preserve">I address the </w:t>
      </w:r>
      <w:proofErr w:type="spellStart"/>
      <w:r w:rsidRPr="002A3715">
        <w:rPr>
          <w:b/>
          <w:highlight w:val="yellow"/>
          <w:u w:val="single"/>
        </w:rPr>
        <w:t>underdocumentation</w:t>
      </w:r>
      <w:proofErr w:type="spellEnd"/>
      <w:r w:rsidRPr="002A3715">
        <w:rPr>
          <w:b/>
          <w:highlight w:val="yellow"/>
          <w:u w:val="single"/>
        </w:rPr>
        <w:t xml:space="preserve"> of literature on second-generation South Asian American women</w:t>
      </w:r>
      <w:r w:rsidRPr="00513274">
        <w:rPr>
          <w:sz w:val="8"/>
          <w:szCs w:val="8"/>
        </w:rPr>
        <w:t>, a marked category.</w:t>
      </w:r>
      <w:r w:rsidRPr="00610DA1">
        <w:rPr>
          <w:sz w:val="16"/>
        </w:rPr>
        <w:t xml:space="preserve"> </w:t>
      </w:r>
    </w:p>
    <w:p w:rsidR="00412BAB" w:rsidRDefault="00412BAB" w:rsidP="00412BAB">
      <w:pPr>
        <w:pStyle w:val="Heading4"/>
      </w:pPr>
      <w:bookmarkStart w:id="7" w:name="_Hlk519555252"/>
      <w:r>
        <w:t xml:space="preserve">While the west wants to be a savior of the </w:t>
      </w:r>
      <w:proofErr w:type="spellStart"/>
      <w:r>
        <w:t>koothee</w:t>
      </w:r>
      <w:proofErr w:type="spellEnd"/>
      <w:r>
        <w:t>, so does the East. This continual manifestation of westernization from the occident attracts another pair of teeth biting the female brown flesh – the male oriental. To counter westernization, they eat upon the flesh of the koothi so that the orient has nothing to bite on, diminishing the existence of the brown woman by ultimately disposing of them. (S.T)</w:t>
      </w:r>
    </w:p>
    <w:p w:rsidR="00412BAB" w:rsidRPr="005E455C" w:rsidRDefault="00412BAB" w:rsidP="00412BAB">
      <w:proofErr w:type="spellStart"/>
      <w:r w:rsidRPr="005E455C">
        <w:t>Roksana</w:t>
      </w:r>
      <w:proofErr w:type="spellEnd"/>
      <w:r w:rsidRPr="005E455C">
        <w:t xml:space="preserve"> </w:t>
      </w:r>
      <w:r w:rsidRPr="005E455C">
        <w:rPr>
          <w:rStyle w:val="Style13ptBold"/>
          <w:highlight w:val="yellow"/>
        </w:rPr>
        <w:t>Badruddoja</w:t>
      </w:r>
      <w:r w:rsidRPr="005E455C">
        <w:t xml:space="preserve"> -</w:t>
      </w:r>
      <w:proofErr w:type="gramStart"/>
      <w:r w:rsidRPr="005E455C">
        <w:t>Rutgers ,</w:t>
      </w:r>
      <w:proofErr w:type="gramEnd"/>
      <w:r w:rsidRPr="005E455C">
        <w:t xml:space="preserve"> The State University of New Jersey</w:t>
      </w:r>
    </w:p>
    <w:p w:rsidR="00412BAB" w:rsidRPr="005E455C" w:rsidRDefault="00412BAB" w:rsidP="00412BAB">
      <w:r w:rsidRPr="005E455C">
        <w:t>International Review of Modem Sociology, Vol. 32, No. 1 (Spring) 20</w:t>
      </w:r>
      <w:r w:rsidRPr="005E455C">
        <w:rPr>
          <w:rStyle w:val="Style13ptBold"/>
          <w:highlight w:val="yellow"/>
        </w:rPr>
        <w:t>06</w:t>
      </w:r>
      <w:r w:rsidRPr="005E455C">
        <w:t xml:space="preserve"> “WHITE SPACES AND BROWN TRAVELING BODIES: A PROJECT OF RE-WORKING OTHERNESS”</w:t>
      </w:r>
    </w:p>
    <w:p w:rsidR="00412BAB" w:rsidRPr="00FC1887" w:rsidRDefault="00412BAB" w:rsidP="00412BAB">
      <w:pPr>
        <w:rPr>
          <w:rStyle w:val="Style13ptBold"/>
          <w:b w:val="0"/>
        </w:rPr>
      </w:pPr>
      <w:r w:rsidRPr="00513274">
        <w:rPr>
          <w:rStyle w:val="Style13ptBold"/>
          <w:b w:val="0"/>
          <w:sz w:val="8"/>
          <w:szCs w:val="8"/>
        </w:rPr>
        <w:t>The ways in which migrants enter U.S. history affects the ways immigrants view themselves and their relationship to the "host" country and the identity construction processes of future generations (</w:t>
      </w:r>
      <w:proofErr w:type="spellStart"/>
      <w:r w:rsidRPr="00513274">
        <w:rPr>
          <w:rStyle w:val="Style13ptBold"/>
          <w:b w:val="0"/>
          <w:sz w:val="8"/>
          <w:szCs w:val="8"/>
        </w:rPr>
        <w:t>Kibria</w:t>
      </w:r>
      <w:proofErr w:type="spellEnd"/>
      <w:r w:rsidRPr="00513274">
        <w:rPr>
          <w:rStyle w:val="Style13ptBold"/>
          <w:b w:val="0"/>
          <w:sz w:val="8"/>
          <w:szCs w:val="8"/>
        </w:rPr>
        <w:t xml:space="preserve">, 1993). </w:t>
      </w:r>
      <w:r w:rsidRPr="00513274">
        <w:rPr>
          <w:rStyle w:val="Style13ptBold"/>
          <w:sz w:val="8"/>
          <w:szCs w:val="8"/>
          <w:u w:val="single"/>
        </w:rPr>
        <w:t>For</w:t>
      </w:r>
      <w:r w:rsidRPr="00FA22AC">
        <w:rPr>
          <w:rStyle w:val="Style13ptBold"/>
          <w:u w:val="single"/>
        </w:rPr>
        <w:t xml:space="preserve"> </w:t>
      </w:r>
      <w:r w:rsidRPr="0048093B">
        <w:rPr>
          <w:rStyle w:val="Style13ptBold"/>
          <w:highlight w:val="yellow"/>
          <w:u w:val="single"/>
        </w:rPr>
        <w:t>most</w:t>
      </w:r>
      <w:r w:rsidRPr="0048093B">
        <w:rPr>
          <w:rStyle w:val="Style13ptBold"/>
          <w:b w:val="0"/>
          <w:highlight w:val="yellow"/>
        </w:rPr>
        <w:t xml:space="preserve"> </w:t>
      </w:r>
      <w:r w:rsidRPr="00513274">
        <w:rPr>
          <w:rStyle w:val="Style13ptBold"/>
          <w:b w:val="0"/>
          <w:sz w:val="8"/>
          <w:szCs w:val="8"/>
        </w:rPr>
        <w:t>post-1965</w:t>
      </w:r>
      <w:r w:rsidRPr="0048093B">
        <w:rPr>
          <w:rStyle w:val="Style13ptBold"/>
          <w:b w:val="0"/>
        </w:rPr>
        <w:t xml:space="preserve"> </w:t>
      </w:r>
      <w:r w:rsidRPr="0048093B">
        <w:rPr>
          <w:rStyle w:val="Style13ptBold"/>
          <w:highlight w:val="yellow"/>
          <w:u w:val="single"/>
        </w:rPr>
        <w:t>immigrants, feelings of not belonging to America are rampant</w:t>
      </w:r>
      <w:r w:rsidRPr="00513274">
        <w:rPr>
          <w:rStyle w:val="Style13ptBold"/>
          <w:b w:val="0"/>
          <w:sz w:val="8"/>
          <w:szCs w:val="8"/>
        </w:rPr>
        <w:t xml:space="preserve">. The desire for community draws </w:t>
      </w:r>
      <w:proofErr w:type="spellStart"/>
      <w:r w:rsidRPr="00513274">
        <w:rPr>
          <w:rStyle w:val="Style13ptBold"/>
          <w:b w:val="0"/>
          <w:sz w:val="8"/>
          <w:szCs w:val="8"/>
        </w:rPr>
        <w:t>desis</w:t>
      </w:r>
      <w:proofErr w:type="spellEnd"/>
      <w:r w:rsidRPr="00513274">
        <w:rPr>
          <w:rStyle w:val="Style13ptBold"/>
          <w:b w:val="0"/>
          <w:sz w:val="8"/>
          <w:szCs w:val="8"/>
        </w:rPr>
        <w:t xml:space="preserve"> (meaning someone of South Asian descent) to socialize with each other almost exclusively (</w:t>
      </w:r>
      <w:proofErr w:type="spellStart"/>
      <w:r w:rsidRPr="00513274">
        <w:rPr>
          <w:rStyle w:val="Style13ptBold"/>
          <w:b w:val="0"/>
          <w:sz w:val="8"/>
          <w:szCs w:val="8"/>
        </w:rPr>
        <w:t>Prashad</w:t>
      </w:r>
      <w:proofErr w:type="spellEnd"/>
      <w:r w:rsidRPr="00513274">
        <w:rPr>
          <w:rStyle w:val="Style13ptBold"/>
          <w:b w:val="0"/>
          <w:sz w:val="8"/>
          <w:szCs w:val="8"/>
        </w:rPr>
        <w:t xml:space="preserve">, 2000). And, unlike the Punjabi pioneers, many new immigrants gained the privilege of citizenship, which had profound impact in the ways in which they and their children </w:t>
      </w:r>
      <w:proofErr w:type="gramStart"/>
      <w:r w:rsidRPr="00513274">
        <w:rPr>
          <w:rStyle w:val="Style13ptBold"/>
          <w:b w:val="0"/>
          <w:sz w:val="8"/>
          <w:szCs w:val="8"/>
        </w:rPr>
        <w:t>are able to</w:t>
      </w:r>
      <w:proofErr w:type="gramEnd"/>
      <w:r w:rsidRPr="00513274">
        <w:rPr>
          <w:rStyle w:val="Style13ptBold"/>
          <w:b w:val="0"/>
          <w:sz w:val="8"/>
          <w:szCs w:val="8"/>
        </w:rPr>
        <w:t xml:space="preserve"> maintain ties to the "homeland."</w:t>
      </w:r>
      <w:r>
        <w:rPr>
          <w:rStyle w:val="Style13ptBold"/>
          <w:b w:val="0"/>
        </w:rPr>
        <w:t xml:space="preserve"> </w:t>
      </w:r>
      <w:r w:rsidRPr="0048093B">
        <w:rPr>
          <w:rStyle w:val="Style13ptBold"/>
          <w:highlight w:val="yellow"/>
          <w:u w:val="single"/>
        </w:rPr>
        <w:t>South Asian immigrants are</w:t>
      </w:r>
      <w:r w:rsidRPr="00513274">
        <w:rPr>
          <w:rStyle w:val="Style13ptBold"/>
          <w:b w:val="0"/>
          <w:sz w:val="8"/>
          <w:szCs w:val="8"/>
          <w:highlight w:val="yellow"/>
        </w:rPr>
        <w:t xml:space="preserve"> </w:t>
      </w:r>
      <w:r w:rsidRPr="00513274">
        <w:rPr>
          <w:rStyle w:val="Style13ptBold"/>
          <w:b w:val="0"/>
          <w:sz w:val="8"/>
          <w:szCs w:val="8"/>
        </w:rPr>
        <w:t>astutely</w:t>
      </w:r>
      <w:r w:rsidRPr="00FA22AC">
        <w:rPr>
          <w:rStyle w:val="Style13ptBold"/>
          <w:b w:val="0"/>
        </w:rPr>
        <w:t xml:space="preserve"> </w:t>
      </w:r>
      <w:r w:rsidRPr="0048093B">
        <w:rPr>
          <w:rStyle w:val="Style13ptBold"/>
          <w:highlight w:val="yellow"/>
          <w:u w:val="single"/>
        </w:rPr>
        <w:t>aware that they are here for their labor and not to create their lives.</w:t>
      </w:r>
      <w:r w:rsidRPr="0048093B">
        <w:rPr>
          <w:rStyle w:val="Style13ptBold"/>
          <w:u w:val="single"/>
        </w:rPr>
        <w:t xml:space="preserve"> </w:t>
      </w:r>
      <w:r w:rsidRPr="00513274">
        <w:rPr>
          <w:rStyle w:val="Style13ptBold"/>
          <w:b w:val="0"/>
          <w:sz w:val="8"/>
          <w:szCs w:val="8"/>
        </w:rPr>
        <w:t xml:space="preserve">First-generation South Asian- American immigrants, who are commonly known as Fresh Off the Boat or FOBs, </w:t>
      </w:r>
      <w:proofErr w:type="gramStart"/>
      <w:r w:rsidRPr="00513274">
        <w:rPr>
          <w:rStyle w:val="Style13ptBold"/>
          <w:b w:val="0"/>
          <w:sz w:val="8"/>
          <w:szCs w:val="8"/>
        </w:rPr>
        <w:t>in an attempt to</w:t>
      </w:r>
      <w:proofErr w:type="gramEnd"/>
      <w:r w:rsidRPr="00513274">
        <w:rPr>
          <w:rStyle w:val="Style13ptBold"/>
          <w:b w:val="0"/>
          <w:sz w:val="8"/>
          <w:szCs w:val="8"/>
        </w:rPr>
        <w:t xml:space="preserve"> create some sort of identity niche within centuries-long Orientalist traditions, actively reject the "American culture" while austerely holding on to "South Asian" traditions. Grewal (1993) voices: While for some the belief in modernization leads to a rejection of anything associated with what </w:t>
      </w:r>
      <w:proofErr w:type="gramStart"/>
      <w:r w:rsidRPr="00513274">
        <w:rPr>
          <w:rStyle w:val="Style13ptBold"/>
          <w:b w:val="0"/>
          <w:sz w:val="8"/>
          <w:szCs w:val="8"/>
        </w:rPr>
        <w:t>is seen as</w:t>
      </w:r>
      <w:proofErr w:type="gramEnd"/>
      <w:r w:rsidRPr="00513274">
        <w:rPr>
          <w:rStyle w:val="Style13ptBold"/>
          <w:b w:val="0"/>
          <w:sz w:val="8"/>
          <w:szCs w:val="8"/>
        </w:rPr>
        <w:t xml:space="preserve"> " tradition/' for many South Asian immigrants...</w:t>
      </w:r>
      <w:r w:rsidRPr="00F40618">
        <w:rPr>
          <w:rStyle w:val="Style13ptBold"/>
          <w:b w:val="0"/>
        </w:rPr>
        <w:t xml:space="preserve"> </w:t>
      </w:r>
      <w:r w:rsidRPr="0048093B">
        <w:rPr>
          <w:rStyle w:val="Style13ptBold"/>
          <w:highlight w:val="yellow"/>
          <w:u w:val="single"/>
        </w:rPr>
        <w:t>the belief in</w:t>
      </w:r>
      <w:r w:rsidRPr="00513274">
        <w:rPr>
          <w:rStyle w:val="Style13ptBold"/>
          <w:b w:val="0"/>
        </w:rPr>
        <w:t xml:space="preserve"> </w:t>
      </w:r>
      <w:r w:rsidRPr="00513274">
        <w:rPr>
          <w:rStyle w:val="Style13ptBold"/>
          <w:b w:val="0"/>
          <w:sz w:val="8"/>
          <w:szCs w:val="8"/>
        </w:rPr>
        <w:t>a</w:t>
      </w:r>
      <w:r w:rsidRPr="00CC72A7">
        <w:rPr>
          <w:rStyle w:val="Style13ptBold"/>
          <w:u w:val="single"/>
        </w:rPr>
        <w:t xml:space="preserve"> </w:t>
      </w:r>
      <w:r w:rsidRPr="0048093B">
        <w:rPr>
          <w:rStyle w:val="Style13ptBold"/>
          <w:highlight w:val="yellow"/>
          <w:u w:val="single"/>
        </w:rPr>
        <w:t>tradition</w:t>
      </w:r>
      <w:r w:rsidRPr="00513274">
        <w:rPr>
          <w:rStyle w:val="Style13ptBold"/>
          <w:b w:val="0"/>
          <w:sz w:val="8"/>
          <w:szCs w:val="8"/>
        </w:rPr>
        <w:t>, supposedly static and authentic,</w:t>
      </w:r>
      <w:r w:rsidRPr="00F40618">
        <w:rPr>
          <w:rStyle w:val="Style13ptBold"/>
          <w:b w:val="0"/>
        </w:rPr>
        <w:t xml:space="preserve"> </w:t>
      </w:r>
      <w:r w:rsidRPr="0048093B">
        <w:rPr>
          <w:rStyle w:val="Style13ptBold"/>
          <w:highlight w:val="yellow"/>
          <w:u w:val="single"/>
        </w:rPr>
        <w:t>remains important for the struggles</w:t>
      </w:r>
      <w:r w:rsidRPr="0048093B">
        <w:rPr>
          <w:rStyle w:val="Style13ptBold"/>
          <w:u w:val="single"/>
        </w:rPr>
        <w:t xml:space="preserve"> </w:t>
      </w:r>
      <w:r w:rsidRPr="0048093B">
        <w:rPr>
          <w:rStyle w:val="Style13ptBold"/>
          <w:highlight w:val="yellow"/>
          <w:u w:val="single"/>
        </w:rPr>
        <w:t>against racism and assimilation</w:t>
      </w:r>
      <w:r w:rsidRPr="00F40618">
        <w:rPr>
          <w:rStyle w:val="Style13ptBold"/>
          <w:b w:val="0"/>
        </w:rPr>
        <w:t xml:space="preserve"> </w:t>
      </w:r>
      <w:r w:rsidRPr="00513274">
        <w:rPr>
          <w:rStyle w:val="Style13ptBold"/>
          <w:b w:val="0"/>
          <w:sz w:val="8"/>
          <w:szCs w:val="8"/>
        </w:rPr>
        <w:t>(228). In effect,</w:t>
      </w:r>
      <w:r w:rsidRPr="00F40618">
        <w:rPr>
          <w:rStyle w:val="Style13ptBold"/>
          <w:b w:val="0"/>
        </w:rPr>
        <w:t xml:space="preserve"> </w:t>
      </w:r>
      <w:r w:rsidRPr="0048093B">
        <w:rPr>
          <w:rStyle w:val="Style13ptBold"/>
          <w:highlight w:val="yellow"/>
          <w:u w:val="single"/>
        </w:rPr>
        <w:t xml:space="preserve">cultural time freezes for South Asians from the moment of migration, and time remains </w:t>
      </w:r>
      <w:r w:rsidRPr="0048093B">
        <w:rPr>
          <w:rStyle w:val="Style13ptBold"/>
          <w:highlight w:val="yellow"/>
          <w:u w:val="single"/>
        </w:rPr>
        <w:lastRenderedPageBreak/>
        <w:t>eternally frozen for them.</w:t>
      </w:r>
      <w:r w:rsidRPr="00F40618">
        <w:rPr>
          <w:rStyle w:val="Style13ptBold"/>
          <w:b w:val="0"/>
        </w:rPr>
        <w:t xml:space="preserve"> </w:t>
      </w:r>
      <w:r w:rsidRPr="00513274">
        <w:rPr>
          <w:rStyle w:val="Style13ptBold"/>
          <w:b w:val="0"/>
          <w:sz w:val="8"/>
          <w:szCs w:val="8"/>
        </w:rPr>
        <w:t>The social groups in their homelands, however, move forward in time, adapting to it. As a result,</w:t>
      </w:r>
      <w:r w:rsidRPr="00F40618">
        <w:rPr>
          <w:rStyle w:val="Style13ptBold"/>
          <w:b w:val="0"/>
        </w:rPr>
        <w:t xml:space="preserve"> </w:t>
      </w:r>
      <w:r w:rsidRPr="0048093B">
        <w:rPr>
          <w:rStyle w:val="Style13ptBold"/>
          <w:highlight w:val="yellow"/>
          <w:u w:val="single"/>
        </w:rPr>
        <w:t>the community built in the United States is based on a different set of ideologies compared to the ideologies in South Asia</w:t>
      </w:r>
      <w:r w:rsidRPr="00513274">
        <w:rPr>
          <w:rStyle w:val="Style13ptBold"/>
          <w:b w:val="0"/>
          <w:sz w:val="8"/>
          <w:szCs w:val="8"/>
        </w:rPr>
        <w:t>. South Asians living in South Asia are concerned with reproducing an ideal South Asian family -a hierarchical order that extols the virtue of patriarchal system. First generation South Asian- American immigrant society is based on a code of moral rules directed towards the, world outside the family and community.</w:t>
      </w:r>
      <w:r w:rsidRPr="00AF4684">
        <w:rPr>
          <w:rStyle w:val="Style13ptBold"/>
          <w:u w:val="single"/>
        </w:rPr>
        <w:t xml:space="preserve"> </w:t>
      </w:r>
      <w:r w:rsidRPr="0048093B">
        <w:rPr>
          <w:rStyle w:val="Style13ptBold"/>
          <w:highlight w:val="yellow"/>
          <w:u w:val="single"/>
        </w:rPr>
        <w:t>The distinct moral belief is that their children, particularly their daughters, must be protected against "Western" values. Here, the desi migrant bifurcates the world in two: the outside world-the workplace-and the inside world- the home.</w:t>
      </w:r>
    </w:p>
    <w:p w:rsidR="00412BAB" w:rsidRPr="00610DA1" w:rsidRDefault="00412BAB" w:rsidP="00412BAB">
      <w:pPr>
        <w:pStyle w:val="Heading4"/>
        <w:rPr>
          <w:rStyle w:val="Style13ptBold"/>
          <w:b/>
        </w:rPr>
      </w:pPr>
      <w:bookmarkStart w:id="8" w:name="_Hlk519541713"/>
      <w:bookmarkEnd w:id="7"/>
      <w:r>
        <w:rPr>
          <w:rStyle w:val="Style13ptBold"/>
          <w:b/>
        </w:rPr>
        <w:t xml:space="preserve">Alternative - We affirm the brown feminist killjoy, the brown </w:t>
      </w:r>
      <w:proofErr w:type="spellStart"/>
      <w:r>
        <w:rPr>
          <w:rStyle w:val="Style13ptBold"/>
          <w:b/>
        </w:rPr>
        <w:t>koothee</w:t>
      </w:r>
      <w:proofErr w:type="spellEnd"/>
      <w:r>
        <w:rPr>
          <w:rStyle w:val="Style13ptBold"/>
          <w:b/>
        </w:rPr>
        <w:t xml:space="preserve">. We are the interruption, the sadness, the unhappy, the bringer of terror, the terrorist. We are who you think we are, the angry, the mad, the crazy brown girl who has something to say. I will destroy your institution, your racist, your problematic, your ability to think you can dispose of me. You couldn’t throw me out, even if you tried. The brown </w:t>
      </w:r>
      <w:proofErr w:type="spellStart"/>
      <w:r>
        <w:rPr>
          <w:rStyle w:val="Style13ptBold"/>
          <w:b/>
        </w:rPr>
        <w:t>koothee</w:t>
      </w:r>
      <w:proofErr w:type="spellEnd"/>
      <w:r>
        <w:rPr>
          <w:rStyle w:val="Style13ptBold"/>
          <w:b/>
        </w:rPr>
        <w:t xml:space="preserve"> still stands, and she invites her brown killjoys to join her. (S.T)</w:t>
      </w:r>
    </w:p>
    <w:p w:rsidR="00412BAB" w:rsidRPr="00610DA1" w:rsidRDefault="00412BAB" w:rsidP="00412BAB">
      <w:pPr>
        <w:rPr>
          <w:rStyle w:val="Style13ptBold"/>
        </w:rPr>
      </w:pPr>
      <w:r w:rsidRPr="00610DA1">
        <w:rPr>
          <w:rStyle w:val="Style13ptBold"/>
        </w:rPr>
        <w:t xml:space="preserve">Sarah </w:t>
      </w:r>
      <w:r w:rsidRPr="00610DA1">
        <w:rPr>
          <w:rStyle w:val="Style13ptBold"/>
          <w:highlight w:val="yellow"/>
        </w:rPr>
        <w:t>Ahmed</w:t>
      </w:r>
      <w:r w:rsidRPr="00610DA1">
        <w:rPr>
          <w:rStyle w:val="Style13ptBold"/>
        </w:rPr>
        <w:t xml:space="preserve"> </w:t>
      </w:r>
      <w:r>
        <w:rPr>
          <w:rStyle w:val="Style13ptBold"/>
        </w:rPr>
        <w:t xml:space="preserve">“Feminist Killjoys (And Other Willful Subjects)” </w:t>
      </w:r>
      <w:r w:rsidRPr="00610DA1">
        <w:rPr>
          <w:rStyle w:val="Style13ptBold"/>
        </w:rPr>
        <w:t>20</w:t>
      </w:r>
      <w:r w:rsidRPr="00610DA1">
        <w:rPr>
          <w:rStyle w:val="Style13ptBold"/>
          <w:highlight w:val="yellow"/>
        </w:rPr>
        <w:t>10</w:t>
      </w:r>
    </w:p>
    <w:p w:rsidR="00412BAB" w:rsidRDefault="00412BAB" w:rsidP="00412BAB">
      <w:pPr>
        <w:spacing w:before="100" w:beforeAutospacing="1" w:after="100" w:afterAutospacing="1" w:line="240" w:lineRule="auto"/>
        <w:rPr>
          <w:rFonts w:ascii="Arial" w:hAnsi="Arial" w:cs="Arial"/>
          <w:color w:val="000000"/>
          <w:sz w:val="8"/>
          <w:szCs w:val="8"/>
        </w:rPr>
      </w:pPr>
      <w:r w:rsidRPr="00675E5F">
        <w:rPr>
          <w:rFonts w:ascii="Arial" w:eastAsia="Times New Roman" w:hAnsi="Arial" w:cs="Arial"/>
          <w:b/>
          <w:color w:val="000000"/>
          <w:highlight w:val="yellow"/>
          <w:u w:val="single"/>
        </w:rPr>
        <w:t>To be unseated by the table of happiness</w:t>
      </w:r>
      <w:r w:rsidRPr="00FA22AC">
        <w:rPr>
          <w:rFonts w:ascii="Arial" w:eastAsia="Times New Roman" w:hAnsi="Arial" w:cs="Arial"/>
          <w:b/>
          <w:color w:val="000000"/>
          <w:u w:val="single"/>
        </w:rPr>
        <w:t xml:space="preserve"> </w:t>
      </w:r>
      <w:r w:rsidRPr="00513274">
        <w:rPr>
          <w:rFonts w:ascii="Arial" w:eastAsia="Times New Roman" w:hAnsi="Arial" w:cs="Arial"/>
          <w:color w:val="000000"/>
          <w:sz w:val="8"/>
          <w:szCs w:val="8"/>
        </w:rPr>
        <w:t xml:space="preserve">might </w:t>
      </w:r>
      <w:r w:rsidRPr="00675E5F">
        <w:rPr>
          <w:rFonts w:ascii="Arial" w:eastAsia="Times New Roman" w:hAnsi="Arial" w:cs="Arial"/>
          <w:b/>
          <w:color w:val="000000"/>
          <w:highlight w:val="yellow"/>
          <w:u w:val="single"/>
        </w:rPr>
        <w:t xml:space="preserve">be to threaten </w:t>
      </w:r>
      <w:r w:rsidRPr="00513274">
        <w:rPr>
          <w:rFonts w:ascii="Arial" w:eastAsia="Times New Roman" w:hAnsi="Arial" w:cs="Arial"/>
          <w:color w:val="000000"/>
          <w:sz w:val="8"/>
          <w:szCs w:val="8"/>
        </w:rPr>
        <w:t>not simply that table, but</w:t>
      </w:r>
      <w:r w:rsidRPr="00FA22AC">
        <w:rPr>
          <w:rFonts w:ascii="Arial" w:eastAsia="Times New Roman" w:hAnsi="Arial" w:cs="Arial"/>
          <w:b/>
          <w:color w:val="000000"/>
          <w:u w:val="single"/>
        </w:rPr>
        <w:t xml:space="preserve"> </w:t>
      </w:r>
      <w:r w:rsidRPr="00675E5F">
        <w:rPr>
          <w:rFonts w:ascii="Arial" w:eastAsia="Times New Roman" w:hAnsi="Arial" w:cs="Arial"/>
          <w:b/>
          <w:color w:val="000000"/>
          <w:highlight w:val="yellow"/>
          <w:u w:val="single"/>
        </w:rPr>
        <w:t>what gathers around it, what gathers on it. When you are unseated, you</w:t>
      </w:r>
      <w:r w:rsidRPr="00911217">
        <w:rPr>
          <w:rFonts w:ascii="Arial" w:eastAsia="Times New Roman" w:hAnsi="Arial" w:cs="Arial"/>
          <w:b/>
          <w:color w:val="000000"/>
          <w:u w:val="single"/>
        </w:rPr>
        <w:t xml:space="preserve"> </w:t>
      </w:r>
      <w:r w:rsidRPr="00513274">
        <w:rPr>
          <w:rFonts w:ascii="Arial" w:eastAsia="Times New Roman" w:hAnsi="Arial" w:cs="Arial"/>
          <w:color w:val="000000"/>
          <w:sz w:val="8"/>
          <w:szCs w:val="8"/>
        </w:rPr>
        <w:t>can even</w:t>
      </w:r>
      <w:r w:rsidRPr="00911217">
        <w:rPr>
          <w:rFonts w:ascii="Arial" w:eastAsia="Times New Roman" w:hAnsi="Arial" w:cs="Arial"/>
          <w:b/>
          <w:color w:val="000000"/>
          <w:u w:val="single"/>
        </w:rPr>
        <w:t xml:space="preserve"> </w:t>
      </w:r>
      <w:r w:rsidRPr="00675E5F">
        <w:rPr>
          <w:rFonts w:ascii="Arial" w:eastAsia="Times New Roman" w:hAnsi="Arial" w:cs="Arial"/>
          <w:b/>
          <w:color w:val="000000"/>
          <w:highlight w:val="yellow"/>
          <w:u w:val="single"/>
        </w:rPr>
        <w:t>get in the way of those who are seated</w:t>
      </w:r>
      <w:r w:rsidRPr="00513274">
        <w:rPr>
          <w:rFonts w:ascii="Arial" w:eastAsia="Times New Roman" w:hAnsi="Arial" w:cs="Arial"/>
          <w:color w:val="000000"/>
          <w:sz w:val="8"/>
          <w:szCs w:val="8"/>
        </w:rPr>
        <w:t>, those who want more than anything to keep their seats.</w:t>
      </w:r>
      <w:r w:rsidRPr="00CC72A7">
        <w:rPr>
          <w:rFonts w:ascii="Arial" w:eastAsia="Times New Roman" w:hAnsi="Arial" w:cs="Arial"/>
          <w:b/>
          <w:color w:val="000000"/>
          <w:u w:val="single"/>
        </w:rPr>
        <w:t xml:space="preserve"> </w:t>
      </w:r>
      <w:r w:rsidRPr="00675E5F">
        <w:rPr>
          <w:rFonts w:ascii="Arial" w:eastAsia="Times New Roman" w:hAnsi="Arial" w:cs="Arial"/>
          <w:b/>
          <w:color w:val="000000"/>
          <w:highlight w:val="yellow"/>
          <w:u w:val="single"/>
        </w:rPr>
        <w:t>To threaten the loss of the seat</w:t>
      </w:r>
      <w:r w:rsidRPr="00675E5F">
        <w:rPr>
          <w:rFonts w:ascii="Arial" w:eastAsia="Times New Roman" w:hAnsi="Arial" w:cs="Arial"/>
          <w:b/>
          <w:color w:val="000000"/>
          <w:u w:val="single"/>
        </w:rPr>
        <w:t xml:space="preserve"> </w:t>
      </w:r>
      <w:r w:rsidRPr="00675E5F">
        <w:rPr>
          <w:rFonts w:ascii="Arial" w:eastAsia="Times New Roman" w:hAnsi="Arial" w:cs="Arial"/>
          <w:color w:val="000000"/>
          <w:sz w:val="16"/>
        </w:rPr>
        <w:t>can</w:t>
      </w:r>
      <w:r w:rsidRPr="00675E5F">
        <w:rPr>
          <w:rFonts w:ascii="Arial" w:eastAsia="Times New Roman" w:hAnsi="Arial" w:cs="Arial"/>
          <w:b/>
          <w:color w:val="000000"/>
          <w:u w:val="single"/>
        </w:rPr>
        <w:t xml:space="preserve"> </w:t>
      </w:r>
      <w:r w:rsidRPr="00675E5F">
        <w:rPr>
          <w:rFonts w:ascii="Arial" w:eastAsia="Times New Roman" w:hAnsi="Arial" w:cs="Arial"/>
          <w:b/>
          <w:color w:val="000000"/>
          <w:highlight w:val="yellow"/>
          <w:u w:val="single"/>
        </w:rPr>
        <w:t xml:space="preserve">be to kill the joy of the seated. How well we </w:t>
      </w:r>
      <w:proofErr w:type="spellStart"/>
      <w:r w:rsidRPr="00675E5F">
        <w:rPr>
          <w:rFonts w:ascii="Arial" w:eastAsia="Times New Roman" w:hAnsi="Arial" w:cs="Arial"/>
          <w:b/>
          <w:color w:val="000000"/>
          <w:highlight w:val="yellow"/>
          <w:u w:val="single"/>
        </w:rPr>
        <w:t>recognise</w:t>
      </w:r>
      <w:proofErr w:type="spellEnd"/>
      <w:r w:rsidRPr="00675E5F">
        <w:rPr>
          <w:rFonts w:ascii="Arial" w:eastAsia="Times New Roman" w:hAnsi="Arial" w:cs="Arial"/>
          <w:b/>
          <w:color w:val="000000"/>
          <w:highlight w:val="yellow"/>
          <w:u w:val="single"/>
        </w:rPr>
        <w:t xml:space="preserve"> the figure of the feminist killjoy!</w:t>
      </w:r>
      <w:r w:rsidRPr="00675E5F">
        <w:rPr>
          <w:rFonts w:ascii="Arial" w:eastAsia="Times New Roman" w:hAnsi="Arial" w:cs="Arial"/>
          <w:color w:val="000000"/>
          <w:sz w:val="16"/>
          <w:highlight w:val="yellow"/>
        </w:rPr>
        <w:t xml:space="preserve"> </w:t>
      </w:r>
      <w:r w:rsidRPr="00513274">
        <w:rPr>
          <w:rFonts w:ascii="Arial" w:eastAsia="Times New Roman" w:hAnsi="Arial" w:cs="Arial"/>
          <w:color w:val="000000"/>
          <w:sz w:val="8"/>
          <w:szCs w:val="8"/>
        </w:rPr>
        <w:t>How she makes sense! Let's take the figure of the feminist killjoy seriously. One feminist project could be to</w:t>
      </w:r>
      <w:r w:rsidRPr="00675E5F">
        <w:rPr>
          <w:rFonts w:ascii="Arial" w:eastAsia="Times New Roman" w:hAnsi="Arial" w:cs="Arial"/>
          <w:color w:val="000000"/>
          <w:sz w:val="16"/>
        </w:rPr>
        <w:t xml:space="preserve"> </w:t>
      </w:r>
      <w:r w:rsidRPr="00675E5F">
        <w:rPr>
          <w:rFonts w:ascii="Arial" w:eastAsia="Times New Roman" w:hAnsi="Arial" w:cs="Arial"/>
          <w:b/>
          <w:color w:val="000000"/>
          <w:highlight w:val="yellow"/>
          <w:u w:val="single"/>
        </w:rPr>
        <w:t>give the killjoy back her voice.</w:t>
      </w:r>
      <w:r w:rsidRPr="00675E5F">
        <w:rPr>
          <w:rFonts w:ascii="Arial" w:eastAsia="Times New Roman" w:hAnsi="Arial" w:cs="Arial"/>
          <w:color w:val="000000"/>
          <w:sz w:val="16"/>
        </w:rPr>
        <w:t xml:space="preserve"> </w:t>
      </w:r>
      <w:r w:rsidRPr="00513274">
        <w:rPr>
          <w:rFonts w:ascii="Arial" w:eastAsia="Times New Roman" w:hAnsi="Arial" w:cs="Arial"/>
          <w:color w:val="000000"/>
          <w:sz w:val="8"/>
          <w:szCs w:val="8"/>
        </w:rPr>
        <w:t>Whilst</w:t>
      </w:r>
      <w:r w:rsidRPr="00675E5F">
        <w:rPr>
          <w:rFonts w:ascii="Arial" w:eastAsia="Times New Roman" w:hAnsi="Arial" w:cs="Arial"/>
          <w:color w:val="000000"/>
          <w:sz w:val="16"/>
        </w:rPr>
        <w:t xml:space="preserve"> </w:t>
      </w:r>
      <w:r w:rsidRPr="00675E5F">
        <w:rPr>
          <w:rFonts w:ascii="Arial" w:eastAsia="Times New Roman" w:hAnsi="Arial" w:cs="Arial"/>
          <w:b/>
          <w:color w:val="000000"/>
          <w:highlight w:val="yellow"/>
          <w:u w:val="single"/>
        </w:rPr>
        <w:t>hearing feminists as killjoys</w:t>
      </w:r>
      <w:r w:rsidRPr="00675E5F">
        <w:rPr>
          <w:rFonts w:ascii="Arial" w:eastAsia="Times New Roman" w:hAnsi="Arial" w:cs="Arial"/>
          <w:color w:val="000000"/>
          <w:sz w:val="16"/>
          <w:highlight w:val="yellow"/>
        </w:rPr>
        <w:t xml:space="preserve"> </w:t>
      </w:r>
      <w:r w:rsidRPr="00675E5F">
        <w:rPr>
          <w:rFonts w:ascii="Arial" w:eastAsia="Times New Roman" w:hAnsi="Arial" w:cs="Arial"/>
          <w:color w:val="000000"/>
          <w:sz w:val="16"/>
        </w:rPr>
        <w:t xml:space="preserve">might </w:t>
      </w:r>
      <w:r w:rsidRPr="00675E5F">
        <w:rPr>
          <w:rFonts w:ascii="Arial" w:eastAsia="Times New Roman" w:hAnsi="Arial" w:cs="Arial"/>
          <w:b/>
          <w:color w:val="000000"/>
          <w:highlight w:val="yellow"/>
          <w:u w:val="single"/>
        </w:rPr>
        <w:t>be a form of dismissal, there is an agency that this dismissal</w:t>
      </w:r>
      <w:r w:rsidRPr="00675E5F">
        <w:rPr>
          <w:rFonts w:ascii="Arial" w:eastAsia="Times New Roman" w:hAnsi="Arial" w:cs="Arial"/>
          <w:color w:val="000000"/>
          <w:sz w:val="16"/>
          <w:highlight w:val="yellow"/>
        </w:rPr>
        <w:t xml:space="preserve"> </w:t>
      </w:r>
      <w:r w:rsidRPr="00513274">
        <w:rPr>
          <w:rFonts w:ascii="Arial" w:eastAsia="Times New Roman" w:hAnsi="Arial" w:cs="Arial"/>
          <w:color w:val="000000"/>
          <w:sz w:val="8"/>
          <w:szCs w:val="8"/>
        </w:rPr>
        <w:t>rather ironically</w:t>
      </w:r>
      <w:r w:rsidRPr="00675E5F">
        <w:rPr>
          <w:rFonts w:ascii="Arial" w:eastAsia="Times New Roman" w:hAnsi="Arial" w:cs="Arial"/>
          <w:color w:val="000000"/>
          <w:sz w:val="16"/>
        </w:rPr>
        <w:t xml:space="preserve"> </w:t>
      </w:r>
      <w:r w:rsidRPr="00675E5F">
        <w:rPr>
          <w:rFonts w:ascii="Arial" w:eastAsia="Times New Roman" w:hAnsi="Arial" w:cs="Arial"/>
          <w:b/>
          <w:color w:val="000000"/>
          <w:highlight w:val="yellow"/>
          <w:u w:val="single"/>
        </w:rPr>
        <w:t>reveals. We</w:t>
      </w:r>
      <w:r w:rsidRPr="00675E5F">
        <w:rPr>
          <w:rFonts w:ascii="Arial" w:eastAsia="Times New Roman" w:hAnsi="Arial" w:cs="Arial"/>
          <w:color w:val="000000"/>
          <w:sz w:val="16"/>
          <w:highlight w:val="yellow"/>
        </w:rPr>
        <w:t xml:space="preserve"> </w:t>
      </w:r>
      <w:r w:rsidRPr="00513274">
        <w:rPr>
          <w:rFonts w:ascii="Arial" w:eastAsia="Times New Roman" w:hAnsi="Arial" w:cs="Arial"/>
          <w:color w:val="000000"/>
          <w:sz w:val="8"/>
          <w:szCs w:val="8"/>
        </w:rPr>
        <w:t xml:space="preserve">can </w:t>
      </w:r>
      <w:r w:rsidRPr="00675E5F">
        <w:rPr>
          <w:rFonts w:ascii="Arial" w:eastAsia="Times New Roman" w:hAnsi="Arial" w:cs="Arial"/>
          <w:b/>
          <w:color w:val="000000"/>
          <w:highlight w:val="yellow"/>
          <w:u w:val="single"/>
        </w:rPr>
        <w:t>respond to the accusation with a "yes."</w:t>
      </w:r>
      <w:r w:rsidRPr="00610DA1">
        <w:rPr>
          <w:rFonts w:ascii="Arial" w:eastAsia="Times New Roman" w:hAnsi="Arial" w:cs="Arial"/>
          <w:color w:val="000000"/>
          <w:sz w:val="16"/>
          <w:highlight w:val="yellow"/>
        </w:rPr>
        <w:t xml:space="preserve"> </w:t>
      </w:r>
      <w:r w:rsidRPr="00513274">
        <w:rPr>
          <w:rFonts w:ascii="Arial" w:eastAsia="Times New Roman" w:hAnsi="Arial" w:cs="Arial"/>
          <w:color w:val="000000"/>
          <w:sz w:val="8"/>
          <w:szCs w:val="8"/>
        </w:rPr>
        <w:t>The figure of the feminist killjoy makes sense if we place her in the context of feminist critiques of happiness, of how happiness is used to justify social norms as social goods (a social good is what causes happiness, given happiness is understood as what is good). As Simone de Beauvoir described so astutely "it is always easy to describe as happy a situation in which one wishes to place [others]."[</w:t>
      </w:r>
      <w:hyperlink r:id="rId7" w:anchor="end4" w:history="1">
        <w:r w:rsidRPr="00513274">
          <w:rPr>
            <w:rFonts w:ascii="Arial" w:eastAsia="Times New Roman" w:hAnsi="Arial" w:cs="Arial"/>
            <w:color w:val="000000"/>
            <w:sz w:val="8"/>
            <w:szCs w:val="8"/>
          </w:rPr>
          <w:t>4</w:t>
        </w:r>
      </w:hyperlink>
      <w:r w:rsidRPr="00513274">
        <w:rPr>
          <w:rFonts w:ascii="Arial" w:eastAsia="Times New Roman" w:hAnsi="Arial" w:cs="Arial"/>
          <w:color w:val="000000"/>
          <w:sz w:val="8"/>
          <w:szCs w:val="8"/>
        </w:rPr>
        <w:t>] Not to agree to stay in the place of this wish might be to refuse the happiness that is wished for.</w:t>
      </w:r>
      <w:r w:rsidRPr="00911217">
        <w:rPr>
          <w:rFonts w:ascii="Arial" w:eastAsia="Times New Roman" w:hAnsi="Arial" w:cs="Arial"/>
          <w:b/>
          <w:color w:val="000000"/>
          <w:u w:val="single"/>
        </w:rPr>
        <w:t xml:space="preserve"> </w:t>
      </w:r>
      <w:r w:rsidRPr="00675E5F">
        <w:rPr>
          <w:rFonts w:ascii="Arial" w:eastAsia="Times New Roman" w:hAnsi="Arial" w:cs="Arial"/>
          <w:b/>
          <w:color w:val="000000"/>
          <w:highlight w:val="yellow"/>
          <w:u w:val="single"/>
        </w:rPr>
        <w:t>To be involved in political activism is thus to be involved in a struggle against happiness</w:t>
      </w:r>
      <w:r w:rsidRPr="00675E5F">
        <w:rPr>
          <w:rFonts w:ascii="Arial" w:eastAsia="Times New Roman" w:hAnsi="Arial" w:cs="Arial"/>
          <w:b/>
          <w:color w:val="000000"/>
          <w:u w:val="single"/>
        </w:rPr>
        <w:t>.</w:t>
      </w:r>
      <w:r w:rsidRPr="00675E5F">
        <w:rPr>
          <w:rFonts w:ascii="Arial" w:eastAsia="Times New Roman" w:hAnsi="Arial" w:cs="Arial"/>
          <w:color w:val="000000"/>
          <w:sz w:val="16"/>
        </w:rPr>
        <w:t xml:space="preserve"> </w:t>
      </w:r>
      <w:r w:rsidRPr="00513274">
        <w:rPr>
          <w:rFonts w:ascii="Arial" w:eastAsia="Times New Roman" w:hAnsi="Arial" w:cs="Arial"/>
          <w:color w:val="000000"/>
          <w:sz w:val="8"/>
          <w:szCs w:val="8"/>
        </w:rPr>
        <w:t xml:space="preserve">Even if we are struggling for different things, even if we have different worlds we want to create, we might share what we come up against. Our activist archives are thus unhappy archives. Just think of the labor of critique that is behind us: feminist critiques of the figure of "the happy housewife;" Black critiques of the myth of "the happy slave"; queer critiques of the </w:t>
      </w:r>
      <w:proofErr w:type="spellStart"/>
      <w:r w:rsidRPr="00513274">
        <w:rPr>
          <w:rFonts w:ascii="Arial" w:eastAsia="Times New Roman" w:hAnsi="Arial" w:cs="Arial"/>
          <w:color w:val="000000"/>
          <w:sz w:val="8"/>
          <w:szCs w:val="8"/>
        </w:rPr>
        <w:t>sentimentalisation</w:t>
      </w:r>
      <w:proofErr w:type="spellEnd"/>
      <w:r w:rsidRPr="00513274">
        <w:rPr>
          <w:rFonts w:ascii="Arial" w:eastAsia="Times New Roman" w:hAnsi="Arial" w:cs="Arial"/>
          <w:color w:val="000000"/>
          <w:sz w:val="8"/>
          <w:szCs w:val="8"/>
        </w:rPr>
        <w:t xml:space="preserve"> of heterosexuality as "domestic bliss." The struggle over happiness provides the horizon in which political claims are made. We inherit this horizon.</w:t>
      </w:r>
      <w:r w:rsidRPr="00610DA1">
        <w:rPr>
          <w:rFonts w:ascii="Arial" w:eastAsia="Times New Roman" w:hAnsi="Arial" w:cs="Arial"/>
          <w:b/>
          <w:color w:val="000000"/>
          <w:highlight w:val="yellow"/>
          <w:u w:val="single"/>
        </w:rPr>
        <w:t xml:space="preserve"> </w:t>
      </w:r>
      <w:r w:rsidRPr="00675E5F">
        <w:rPr>
          <w:rFonts w:ascii="Arial" w:eastAsia="Times New Roman" w:hAnsi="Arial" w:cs="Arial"/>
          <w:b/>
          <w:color w:val="000000"/>
          <w:highlight w:val="yellow"/>
          <w:u w:val="single"/>
        </w:rPr>
        <w:t>To be willing to go against a social order</w:t>
      </w:r>
      <w:r w:rsidRPr="00513274">
        <w:rPr>
          <w:rFonts w:ascii="Arial" w:eastAsia="Times New Roman" w:hAnsi="Arial" w:cs="Arial"/>
          <w:color w:val="000000"/>
          <w:sz w:val="8"/>
          <w:szCs w:val="8"/>
        </w:rPr>
        <w:t>, which is protected as a moral order,</w:t>
      </w:r>
      <w:r w:rsidRPr="00675E5F">
        <w:rPr>
          <w:rFonts w:ascii="Arial" w:eastAsia="Times New Roman" w:hAnsi="Arial" w:cs="Arial"/>
          <w:color w:val="000000"/>
          <w:sz w:val="16"/>
        </w:rPr>
        <w:t xml:space="preserve"> </w:t>
      </w:r>
      <w:r w:rsidRPr="00675E5F">
        <w:rPr>
          <w:rFonts w:ascii="Arial" w:eastAsia="Times New Roman" w:hAnsi="Arial" w:cs="Arial"/>
          <w:b/>
          <w:color w:val="000000"/>
          <w:highlight w:val="yellow"/>
          <w:u w:val="single"/>
        </w:rPr>
        <w:t xml:space="preserve">a happiness order is to be willing to cause unhappiness, even if unhappiness is not your cause. </w:t>
      </w:r>
      <w:r w:rsidRPr="00513274">
        <w:rPr>
          <w:rFonts w:ascii="Arial" w:eastAsia="Times New Roman" w:hAnsi="Arial" w:cs="Arial"/>
          <w:color w:val="000000"/>
          <w:sz w:val="8"/>
          <w:szCs w:val="8"/>
        </w:rPr>
        <w:t>To be willing to cause unhappiness might be about how we live an individual life (not to choose "the right path" is readable as giving up the happiness that is presumed to follow that path). Parental responses to coming out, for example, can take the explicit form not of being unhappy about the child being queer but of </w:t>
      </w:r>
      <w:r w:rsidRPr="00513274">
        <w:rPr>
          <w:rFonts w:ascii="Arial" w:eastAsia="Times New Roman" w:hAnsi="Arial" w:cs="Arial"/>
          <w:i/>
          <w:iCs/>
          <w:color w:val="000000"/>
          <w:sz w:val="8"/>
          <w:szCs w:val="8"/>
        </w:rPr>
        <w:t>being unhappy about the child being unhappy</w:t>
      </w:r>
      <w:r w:rsidRPr="00513274">
        <w:rPr>
          <w:rFonts w:ascii="Arial" w:eastAsia="Times New Roman" w:hAnsi="Arial" w:cs="Arial"/>
          <w:color w:val="000000"/>
          <w:sz w:val="8"/>
          <w:szCs w:val="8"/>
        </w:rPr>
        <w:t>.[</w:t>
      </w:r>
      <w:hyperlink r:id="rId8" w:anchor="end5" w:history="1">
        <w:r w:rsidRPr="00513274">
          <w:rPr>
            <w:rFonts w:ascii="Arial" w:eastAsia="Times New Roman" w:hAnsi="Arial" w:cs="Arial"/>
            <w:color w:val="000000"/>
            <w:sz w:val="8"/>
            <w:szCs w:val="8"/>
          </w:rPr>
          <w:t>5</w:t>
        </w:r>
      </w:hyperlink>
      <w:r w:rsidRPr="00513274">
        <w:rPr>
          <w:rFonts w:ascii="Arial" w:eastAsia="Times New Roman" w:hAnsi="Arial" w:cs="Arial"/>
          <w:color w:val="000000"/>
          <w:sz w:val="8"/>
          <w:szCs w:val="8"/>
        </w:rPr>
        <w:t>] Even if you do not want to cause the unhappiness of those you love, a queer life can mean living with that unhappiness. To be willing to cause unhappiness can also be how we immerse ourselves in collective struggle, as we work with and through others who share our points of alienation.</w:t>
      </w:r>
      <w:r w:rsidRPr="00911217">
        <w:rPr>
          <w:rFonts w:ascii="Arial" w:eastAsia="Times New Roman" w:hAnsi="Arial" w:cs="Arial"/>
          <w:b/>
          <w:color w:val="000000"/>
          <w:u w:val="single"/>
        </w:rPr>
        <w:t xml:space="preserve"> </w:t>
      </w:r>
      <w:r w:rsidRPr="00675E5F">
        <w:rPr>
          <w:rFonts w:ascii="Arial" w:eastAsia="Times New Roman" w:hAnsi="Arial" w:cs="Arial"/>
          <w:b/>
          <w:color w:val="000000"/>
          <w:highlight w:val="yellow"/>
          <w:u w:val="single"/>
        </w:rPr>
        <w:t>Those who are unseated by the tables of happiness can find each other.</w:t>
      </w:r>
      <w:r w:rsidRPr="00610DA1">
        <w:rPr>
          <w:rFonts w:ascii="Arial" w:eastAsia="Times New Roman" w:hAnsi="Arial" w:cs="Arial"/>
          <w:b/>
          <w:color w:val="000000"/>
          <w:highlight w:val="yellow"/>
          <w:u w:val="single"/>
        </w:rPr>
        <w:t xml:space="preserve"> </w:t>
      </w:r>
      <w:r w:rsidRPr="00513274">
        <w:rPr>
          <w:rFonts w:ascii="Arial" w:eastAsia="Times New Roman" w:hAnsi="Arial" w:cs="Arial"/>
          <w:color w:val="000000"/>
          <w:sz w:val="8"/>
          <w:szCs w:val="8"/>
        </w:rPr>
        <w:t xml:space="preserve">So, yes, let's take the figure of the feminist killjoy seriously. Does the feminist kill other people's joy by pointing out moments of sexism? Or does she expose the bad feelings that get hidden, displaced, or negated under public signs of joy? Does bad feeling enter the room when somebody expresses anger about things, or could anger be the moment when the bad feelings that circulate through objects get brought to the surface in a certain way? </w:t>
      </w:r>
      <w:r w:rsidRPr="00675E5F">
        <w:rPr>
          <w:rFonts w:ascii="Arial" w:eastAsia="Times New Roman" w:hAnsi="Arial" w:cs="Arial"/>
          <w:b/>
          <w:color w:val="000000"/>
          <w:highlight w:val="yellow"/>
          <w:u w:val="single"/>
        </w:rPr>
        <w:t>The feminist subject "in the room"</w:t>
      </w:r>
      <w:r w:rsidRPr="00A723C1">
        <w:rPr>
          <w:rFonts w:ascii="Arial" w:eastAsia="Times New Roman" w:hAnsi="Arial" w:cs="Arial"/>
          <w:b/>
          <w:color w:val="000000"/>
          <w:u w:val="single"/>
        </w:rPr>
        <w:t xml:space="preserve"> </w:t>
      </w:r>
      <w:r w:rsidRPr="00513274">
        <w:rPr>
          <w:rFonts w:ascii="Arial" w:eastAsia="Times New Roman" w:hAnsi="Arial" w:cs="Arial"/>
          <w:color w:val="000000"/>
          <w:sz w:val="8"/>
          <w:szCs w:val="8"/>
        </w:rPr>
        <w:t>hence</w:t>
      </w:r>
      <w:r w:rsidRPr="00A723C1">
        <w:rPr>
          <w:rFonts w:ascii="Arial" w:eastAsia="Times New Roman" w:hAnsi="Arial" w:cs="Arial"/>
          <w:b/>
          <w:color w:val="000000"/>
          <w:u w:val="single"/>
        </w:rPr>
        <w:t xml:space="preserve"> </w:t>
      </w:r>
      <w:r w:rsidRPr="00675E5F">
        <w:rPr>
          <w:rFonts w:ascii="Arial" w:eastAsia="Times New Roman" w:hAnsi="Arial" w:cs="Arial"/>
          <w:b/>
          <w:color w:val="000000"/>
          <w:highlight w:val="yellow"/>
          <w:u w:val="single"/>
        </w:rPr>
        <w:t>"brings others down" not only by talking about unhappy topics such as sexism but by exposing how happiness is sustained by erasing the signs of not getting along. Feminists</w:t>
      </w:r>
      <w:r w:rsidRPr="00675E5F">
        <w:rPr>
          <w:rFonts w:ascii="Arial" w:eastAsia="Times New Roman" w:hAnsi="Arial" w:cs="Arial"/>
          <w:color w:val="000000"/>
          <w:sz w:val="16"/>
        </w:rPr>
        <w:t xml:space="preserve"> </w:t>
      </w:r>
      <w:r w:rsidRPr="00513274">
        <w:rPr>
          <w:rFonts w:ascii="Arial" w:eastAsia="Times New Roman" w:hAnsi="Arial" w:cs="Arial"/>
          <w:color w:val="000000"/>
          <w:sz w:val="8"/>
          <w:szCs w:val="8"/>
        </w:rPr>
        <w:t>do</w:t>
      </w:r>
      <w:r w:rsidRPr="00675E5F">
        <w:rPr>
          <w:rFonts w:ascii="Arial" w:eastAsia="Times New Roman" w:hAnsi="Arial" w:cs="Arial"/>
          <w:color w:val="000000"/>
          <w:sz w:val="16"/>
        </w:rPr>
        <w:t xml:space="preserve"> </w:t>
      </w:r>
      <w:r w:rsidRPr="00675E5F">
        <w:rPr>
          <w:rFonts w:ascii="Arial" w:eastAsia="Times New Roman" w:hAnsi="Arial" w:cs="Arial"/>
          <w:b/>
          <w:color w:val="000000"/>
          <w:highlight w:val="yellow"/>
          <w:u w:val="single"/>
        </w:rPr>
        <w:t>kill joy</w:t>
      </w:r>
      <w:r w:rsidRPr="00675E5F">
        <w:rPr>
          <w:rFonts w:ascii="Arial" w:eastAsia="Times New Roman" w:hAnsi="Arial" w:cs="Arial"/>
          <w:color w:val="000000"/>
          <w:sz w:val="16"/>
          <w:highlight w:val="yellow"/>
        </w:rPr>
        <w:t xml:space="preserve"> </w:t>
      </w:r>
      <w:r w:rsidRPr="00513274">
        <w:rPr>
          <w:rFonts w:ascii="Arial" w:eastAsia="Times New Roman" w:hAnsi="Arial" w:cs="Arial"/>
          <w:color w:val="000000"/>
          <w:sz w:val="8"/>
          <w:szCs w:val="8"/>
        </w:rPr>
        <w:t>in a certain sense:</w:t>
      </w:r>
      <w:r w:rsidRPr="00675E5F">
        <w:rPr>
          <w:rFonts w:ascii="Arial" w:eastAsia="Times New Roman" w:hAnsi="Arial" w:cs="Arial"/>
          <w:color w:val="000000"/>
          <w:sz w:val="16"/>
        </w:rPr>
        <w:t xml:space="preserve"> </w:t>
      </w:r>
      <w:r w:rsidRPr="00675E5F">
        <w:rPr>
          <w:rFonts w:ascii="Arial" w:eastAsia="Times New Roman" w:hAnsi="Arial" w:cs="Arial"/>
          <w:b/>
          <w:color w:val="000000"/>
          <w:highlight w:val="yellow"/>
          <w:u w:val="single"/>
        </w:rPr>
        <w:t>they disturb the very fantasy that happiness can be found in certain places.</w:t>
      </w:r>
      <w:r w:rsidRPr="00675E5F">
        <w:rPr>
          <w:rFonts w:ascii="Arial" w:eastAsia="Times New Roman" w:hAnsi="Arial" w:cs="Arial"/>
          <w:color w:val="000000"/>
          <w:sz w:val="16"/>
          <w:highlight w:val="yellow"/>
        </w:rPr>
        <w:t xml:space="preserve"> </w:t>
      </w:r>
      <w:r w:rsidRPr="00513274">
        <w:rPr>
          <w:rFonts w:ascii="Arial" w:eastAsia="Times New Roman" w:hAnsi="Arial" w:cs="Arial"/>
          <w:color w:val="000000"/>
          <w:sz w:val="8"/>
          <w:szCs w:val="8"/>
        </w:rPr>
        <w:t>To kill a fantasy can still kill a feeling. It is not just that feminists might not be happily affected by what is supposed to cause happiness, but</w:t>
      </w:r>
      <w:r w:rsidRPr="00675E5F">
        <w:rPr>
          <w:rFonts w:ascii="Arial" w:eastAsia="Times New Roman" w:hAnsi="Arial" w:cs="Arial"/>
          <w:color w:val="000000"/>
          <w:sz w:val="16"/>
        </w:rPr>
        <w:t xml:space="preserve"> </w:t>
      </w:r>
      <w:r w:rsidRPr="00675E5F">
        <w:rPr>
          <w:rFonts w:ascii="Arial" w:eastAsia="Times New Roman" w:hAnsi="Arial" w:cs="Arial"/>
          <w:b/>
          <w:color w:val="000000"/>
          <w:highlight w:val="yellow"/>
          <w:u w:val="single"/>
        </w:rPr>
        <w:t>our failure to be happy is read as sabotaging the happiness of others.</w:t>
      </w:r>
      <w:r w:rsidRPr="00610DA1">
        <w:rPr>
          <w:rFonts w:ascii="Arial" w:eastAsia="Times New Roman" w:hAnsi="Arial" w:cs="Arial"/>
          <w:color w:val="000000"/>
          <w:sz w:val="16"/>
        </w:rPr>
        <w:t xml:space="preserve"> </w:t>
      </w:r>
      <w:r w:rsidRPr="00513274">
        <w:rPr>
          <w:rFonts w:ascii="Arial" w:eastAsia="Times New Roman" w:hAnsi="Arial" w:cs="Arial"/>
          <w:color w:val="000000"/>
          <w:sz w:val="8"/>
          <w:szCs w:val="8"/>
        </w:rPr>
        <w:t>We can consider the relationship between the negativity of the figure of the feminist killjoy and how certain bodies are "encountered" as being negative. Marilyn Frye argues that oppression involves the requirement that you show signs of being happy with the situation in which you find yourself. As she puts it, "</w:t>
      </w:r>
      <w:r w:rsidRPr="00675E5F">
        <w:rPr>
          <w:rFonts w:ascii="Arial" w:eastAsia="Times New Roman" w:hAnsi="Arial" w:cs="Arial"/>
          <w:b/>
          <w:color w:val="000000"/>
          <w:highlight w:val="yellow"/>
          <w:u w:val="single"/>
        </w:rPr>
        <w:t>it is often a requirement upon oppressed people that we smile and be cheerful. If we comply, we signify our docility and our acquiescence in our situation." To be oppressed requires that you show signs of happiness, as signs of being or having been adjusted</w:t>
      </w:r>
      <w:r w:rsidRPr="00513274">
        <w:rPr>
          <w:rFonts w:ascii="Arial" w:eastAsia="Times New Roman" w:hAnsi="Arial" w:cs="Arial"/>
          <w:b/>
          <w:color w:val="000000"/>
          <w:sz w:val="8"/>
          <w:szCs w:val="8"/>
          <w:u w:val="single"/>
        </w:rPr>
        <w:t>.</w:t>
      </w:r>
      <w:r w:rsidRPr="00513274">
        <w:rPr>
          <w:rFonts w:ascii="Arial" w:eastAsia="Times New Roman" w:hAnsi="Arial" w:cs="Arial"/>
          <w:color w:val="000000"/>
          <w:sz w:val="8"/>
          <w:szCs w:val="8"/>
        </w:rPr>
        <w:t xml:space="preserve"> For Frye</w:t>
      </w:r>
      <w:r w:rsidRPr="00675E5F">
        <w:rPr>
          <w:rFonts w:ascii="Arial" w:eastAsia="Times New Roman" w:hAnsi="Arial" w:cs="Arial"/>
          <w:color w:val="000000"/>
          <w:sz w:val="16"/>
        </w:rPr>
        <w:t xml:space="preserve"> </w:t>
      </w:r>
      <w:r w:rsidRPr="00675E5F">
        <w:rPr>
          <w:rFonts w:ascii="Arial" w:eastAsia="Times New Roman" w:hAnsi="Arial" w:cs="Arial"/>
          <w:b/>
          <w:color w:val="000000"/>
          <w:highlight w:val="yellow"/>
          <w:u w:val="single"/>
        </w:rPr>
        <w:t>"anything but the sunniest countenance exposes us to being perceived as mean, bitter, angry or dangerous".</w:t>
      </w:r>
      <w:r w:rsidRPr="002D57A7">
        <w:rPr>
          <w:rFonts w:ascii="Arial" w:eastAsia="Times New Roman" w:hAnsi="Arial" w:cs="Arial"/>
          <w:color w:val="000000"/>
          <w:sz w:val="8"/>
          <w:szCs w:val="8"/>
          <w:highlight w:val="yellow"/>
        </w:rPr>
        <w:t>[</w:t>
      </w:r>
      <w:hyperlink r:id="rId9" w:anchor="end6" w:history="1">
        <w:r w:rsidRPr="002D57A7">
          <w:rPr>
            <w:rFonts w:ascii="Arial" w:eastAsia="Times New Roman" w:hAnsi="Arial" w:cs="Arial"/>
            <w:color w:val="000000"/>
            <w:sz w:val="8"/>
            <w:szCs w:val="8"/>
            <w:highlight w:val="yellow"/>
          </w:rPr>
          <w:t>6</w:t>
        </w:r>
      </w:hyperlink>
      <w:r w:rsidRPr="002D57A7">
        <w:rPr>
          <w:rFonts w:ascii="Arial" w:eastAsia="Times New Roman" w:hAnsi="Arial" w:cs="Arial"/>
          <w:color w:val="000000"/>
          <w:sz w:val="8"/>
          <w:szCs w:val="8"/>
        </w:rPr>
        <w:t xml:space="preserve">] </w:t>
      </w:r>
      <w:r w:rsidRPr="002D57A7">
        <w:rPr>
          <w:rFonts w:ascii="Arial" w:hAnsi="Arial" w:cs="Arial"/>
          <w:color w:val="000000"/>
          <w:sz w:val="8"/>
          <w:szCs w:val="8"/>
        </w:rPr>
        <w:t xml:space="preserve">To be recognized as a feminist is to be assigned to a difficult category and a category of difficulty. You are "already read" as "not easy to get along with" when you name yourself as a feminist. You </w:t>
      </w:r>
      <w:proofErr w:type="gramStart"/>
      <w:r w:rsidRPr="002D57A7">
        <w:rPr>
          <w:rFonts w:ascii="Arial" w:hAnsi="Arial" w:cs="Arial"/>
          <w:color w:val="000000"/>
          <w:sz w:val="8"/>
          <w:szCs w:val="8"/>
        </w:rPr>
        <w:t>have to</w:t>
      </w:r>
      <w:proofErr w:type="gramEnd"/>
      <w:r w:rsidRPr="002D57A7">
        <w:rPr>
          <w:rFonts w:ascii="Arial" w:hAnsi="Arial" w:cs="Arial"/>
          <w:color w:val="000000"/>
          <w:sz w:val="8"/>
          <w:szCs w:val="8"/>
        </w:rPr>
        <w:t xml:space="preserve"> show that you are not difficult through displaying signs of good will and happiness. Frye alludes to such experiences when she describes how: "this means, at the very least, that we may be found to be "difficult" or unpleasant to work with, which is enough to cost one's livelihood."[</w:t>
      </w:r>
      <w:hyperlink r:id="rId10" w:anchor="end7" w:history="1">
        <w:r w:rsidRPr="002D57A7">
          <w:rPr>
            <w:rFonts w:ascii="Arial" w:hAnsi="Arial" w:cs="Arial"/>
            <w:color w:val="000000"/>
            <w:sz w:val="8"/>
            <w:szCs w:val="8"/>
          </w:rPr>
          <w:t>7</w:t>
        </w:r>
      </w:hyperlink>
      <w:r w:rsidRPr="002D57A7">
        <w:rPr>
          <w:rFonts w:ascii="Arial" w:hAnsi="Arial" w:cs="Arial"/>
          <w:color w:val="000000"/>
          <w:sz w:val="8"/>
          <w:szCs w:val="8"/>
        </w:rPr>
        <w:t>] We can also witness an investment in feminist unhappiness (the myth that feminists kill joy because they are joy-less). There is a desire to believe that women become feminists </w:t>
      </w:r>
      <w:r w:rsidRPr="002D57A7">
        <w:rPr>
          <w:rFonts w:ascii="Arial" w:hAnsi="Arial" w:cs="Arial"/>
          <w:i/>
          <w:iCs/>
          <w:color w:val="000000"/>
          <w:sz w:val="8"/>
          <w:szCs w:val="8"/>
        </w:rPr>
        <w:t>because</w:t>
      </w:r>
      <w:r w:rsidRPr="002D57A7">
        <w:rPr>
          <w:rFonts w:ascii="Arial" w:hAnsi="Arial" w:cs="Arial"/>
          <w:color w:val="000000"/>
          <w:sz w:val="8"/>
          <w:szCs w:val="8"/>
        </w:rPr>
        <w:t> they are unhappy. This desire functions as a defense of happiness against feminist critique. This is not to say that feminists might not be unhappy; becoming a feminist might mean becoming aware of </w:t>
      </w:r>
      <w:r w:rsidRPr="002D57A7">
        <w:rPr>
          <w:rFonts w:ascii="Arial" w:hAnsi="Arial" w:cs="Arial"/>
          <w:i/>
          <w:iCs/>
          <w:color w:val="000000"/>
          <w:sz w:val="8"/>
          <w:szCs w:val="8"/>
        </w:rPr>
        <w:t>just how much</w:t>
      </w:r>
      <w:r w:rsidRPr="002D57A7">
        <w:rPr>
          <w:rFonts w:ascii="Arial" w:hAnsi="Arial" w:cs="Arial"/>
          <w:color w:val="000000"/>
          <w:sz w:val="8"/>
          <w:szCs w:val="8"/>
        </w:rPr>
        <w:t> there is to be unhappy about. Feminist consciousness could be understood as consciousness of unhappiness, a consciousness made possible by the refusal to turn away. My point here would be that feminists are read as being unhappy, such that situations of conflict, violence, and power are read as </w:t>
      </w:r>
      <w:r w:rsidRPr="002D57A7">
        <w:rPr>
          <w:rFonts w:ascii="Arial" w:hAnsi="Arial" w:cs="Arial"/>
          <w:i/>
          <w:iCs/>
          <w:color w:val="000000"/>
          <w:sz w:val="8"/>
          <w:szCs w:val="8"/>
        </w:rPr>
        <w:t>about</w:t>
      </w:r>
      <w:r w:rsidRPr="002D57A7">
        <w:rPr>
          <w:rFonts w:ascii="Arial" w:hAnsi="Arial" w:cs="Arial"/>
          <w:color w:val="000000"/>
          <w:sz w:val="8"/>
          <w:szCs w:val="8"/>
        </w:rPr>
        <w:t> the unhappiness of feminists, rather than being what feminists are unhappy </w:t>
      </w:r>
      <w:r w:rsidRPr="002D57A7">
        <w:rPr>
          <w:rFonts w:ascii="Arial" w:hAnsi="Arial" w:cs="Arial"/>
          <w:i/>
          <w:iCs/>
          <w:color w:val="000000"/>
          <w:sz w:val="8"/>
          <w:szCs w:val="8"/>
        </w:rPr>
        <w:t>about</w:t>
      </w:r>
      <w:r w:rsidRPr="002D57A7">
        <w:rPr>
          <w:rFonts w:ascii="Arial" w:hAnsi="Arial" w:cs="Arial"/>
          <w:color w:val="000000"/>
          <w:sz w:val="8"/>
          <w:szCs w:val="8"/>
        </w:rPr>
        <w:t>.</w:t>
      </w:r>
    </w:p>
    <w:p w:rsidR="00412BAB" w:rsidRDefault="00412BAB" w:rsidP="00412BAB">
      <w:pPr>
        <w:pStyle w:val="Heading1"/>
        <w:rPr>
          <w:rFonts w:eastAsia="Times New Roman"/>
        </w:rPr>
      </w:pPr>
      <w:r>
        <w:rPr>
          <w:rFonts w:eastAsia="Times New Roman"/>
        </w:rPr>
        <w:lastRenderedPageBreak/>
        <w:t>Framing</w:t>
      </w:r>
    </w:p>
    <w:p w:rsidR="00412BAB" w:rsidRPr="00412BAB" w:rsidRDefault="00412BAB" w:rsidP="00412BAB">
      <w:r w:rsidRPr="00412BAB">
        <w:t xml:space="preserve">Can be read on both </w:t>
      </w:r>
      <w:proofErr w:type="spellStart"/>
      <w:r w:rsidRPr="00412BAB">
        <w:t>aff</w:t>
      </w:r>
      <w:proofErr w:type="spellEnd"/>
      <w:r w:rsidRPr="00412BAB">
        <w:t xml:space="preserve"> and neg</w:t>
      </w:r>
    </w:p>
    <w:p w:rsidR="00412BAB" w:rsidRPr="00AF4684" w:rsidRDefault="00412BAB" w:rsidP="00412BAB">
      <w:pPr>
        <w:pStyle w:val="Heading4"/>
      </w:pPr>
      <w:bookmarkStart w:id="9" w:name="_Hlk519541725"/>
      <w:r>
        <w:t>The affirmation of the brown koothi as the brown killjoy feminist causes the realization of one’s own identity and need to sustain that as a survival method. It allows her meat to stick to her bones, allows her soul to re-enter her body, allows her to be who she, to sustain herself with all the flesh eating. Frame the debate in which she can stay true to her brown self, SHE CAN EXIST. The question of the debate comes down what best allows the brown woman to stay alive?</w:t>
      </w:r>
      <w:bookmarkEnd w:id="9"/>
    </w:p>
    <w:p w:rsidR="00412BAB" w:rsidRPr="00412BAB" w:rsidRDefault="00412BAB" w:rsidP="00412BAB">
      <w:bookmarkStart w:id="10" w:name="_Hlk519541738"/>
      <w:proofErr w:type="spellStart"/>
      <w:r w:rsidRPr="00412BAB">
        <w:t>Roksana</w:t>
      </w:r>
      <w:proofErr w:type="spellEnd"/>
      <w:r w:rsidRPr="00412BAB">
        <w:t xml:space="preserve"> </w:t>
      </w:r>
      <w:r w:rsidRPr="00412BAB">
        <w:rPr>
          <w:highlight w:val="yellow"/>
        </w:rPr>
        <w:t>Badruddoja</w:t>
      </w:r>
      <w:r w:rsidRPr="00412BAB">
        <w:t xml:space="preserve"> -</w:t>
      </w:r>
      <w:proofErr w:type="gramStart"/>
      <w:r w:rsidRPr="00412BAB">
        <w:t>Rutgers ,</w:t>
      </w:r>
      <w:proofErr w:type="gramEnd"/>
      <w:r w:rsidRPr="00412BAB">
        <w:t xml:space="preserve"> The State University of New Jersey</w:t>
      </w:r>
    </w:p>
    <w:p w:rsidR="00412BAB" w:rsidRPr="00412BAB" w:rsidRDefault="00412BAB" w:rsidP="00412BAB">
      <w:r w:rsidRPr="00412BAB">
        <w:t>International Review of Modem Sociology, Vol. 32, No. 1 (Spring) 20</w:t>
      </w:r>
      <w:r w:rsidRPr="00412BAB">
        <w:rPr>
          <w:highlight w:val="yellow"/>
        </w:rPr>
        <w:t>06</w:t>
      </w:r>
      <w:r w:rsidRPr="00412BAB">
        <w:t xml:space="preserve"> “WHITE SPACES AND BROWN TRAVELING BODIES: A PROJECT OF RE-WORKING OTHERNESS”</w:t>
      </w:r>
      <w:r>
        <w:t xml:space="preserve"> (S.T)</w:t>
      </w:r>
    </w:p>
    <w:p w:rsidR="00412BAB" w:rsidRPr="00AA026E" w:rsidRDefault="00412BAB" w:rsidP="00412BAB">
      <w:pPr>
        <w:rPr>
          <w:rStyle w:val="Style13ptBold"/>
          <w:b w:val="0"/>
          <w:sz w:val="22"/>
        </w:rPr>
      </w:pPr>
      <w:r w:rsidRPr="002B30B3">
        <w:rPr>
          <w:rStyle w:val="Style13ptBold"/>
          <w:sz w:val="22"/>
          <w:highlight w:val="yellow"/>
          <w:u w:val="single"/>
        </w:rPr>
        <w:t>The women</w:t>
      </w:r>
      <w:r w:rsidRPr="00AA026E">
        <w:rPr>
          <w:rStyle w:val="Style13ptBold"/>
          <w:b w:val="0"/>
          <w:sz w:val="22"/>
        </w:rPr>
        <w:t xml:space="preserve"> </w:t>
      </w:r>
      <w:r w:rsidRPr="008B5E1D">
        <w:rPr>
          <w:rStyle w:val="Style13ptBold"/>
          <w:b w:val="0"/>
          <w:sz w:val="8"/>
          <w:szCs w:val="8"/>
        </w:rPr>
        <w:t>who partook in the ethnography begin to challenge the literature reviewed here. Through their narratives, they</w:t>
      </w:r>
      <w:r w:rsidRPr="00AA026E">
        <w:rPr>
          <w:rStyle w:val="Style13ptBold"/>
          <w:b w:val="0"/>
          <w:sz w:val="22"/>
        </w:rPr>
        <w:t xml:space="preserve"> </w:t>
      </w:r>
      <w:r w:rsidRPr="002B30B3">
        <w:rPr>
          <w:rStyle w:val="Style13ptBold"/>
          <w:sz w:val="22"/>
          <w:highlight w:val="yellow"/>
          <w:u w:val="single"/>
        </w:rPr>
        <w:t>demonstrate that the notions of race, ethnicity, and home are far more than simple and linear</w:t>
      </w:r>
      <w:r w:rsidRPr="00AA026E">
        <w:rPr>
          <w:rStyle w:val="Style13ptBold"/>
          <w:b w:val="0"/>
          <w:sz w:val="22"/>
        </w:rPr>
        <w:t xml:space="preserve">. </w:t>
      </w:r>
      <w:r w:rsidRPr="008B5E1D">
        <w:rPr>
          <w:rStyle w:val="Style13ptBold"/>
          <w:b w:val="0"/>
          <w:sz w:val="8"/>
          <w:szCs w:val="8"/>
        </w:rPr>
        <w:t>In certain instances,</w:t>
      </w:r>
      <w:r w:rsidRPr="00AA026E">
        <w:rPr>
          <w:rStyle w:val="Style13ptBold"/>
          <w:b w:val="0"/>
          <w:sz w:val="22"/>
        </w:rPr>
        <w:t xml:space="preserve"> </w:t>
      </w:r>
      <w:r w:rsidRPr="002B30B3">
        <w:rPr>
          <w:rStyle w:val="Style13ptBold"/>
          <w:sz w:val="22"/>
          <w:highlight w:val="yellow"/>
          <w:u w:val="single"/>
        </w:rPr>
        <w:t>women become inconspicuous, adopting an invisible role by embedding themselves into reified identity categories</w:t>
      </w:r>
      <w:r w:rsidRPr="00AA026E">
        <w:rPr>
          <w:rStyle w:val="Style13ptBold"/>
          <w:b w:val="0"/>
          <w:sz w:val="22"/>
        </w:rPr>
        <w:t xml:space="preserve"> </w:t>
      </w:r>
      <w:r w:rsidRPr="00003A6E">
        <w:rPr>
          <w:rStyle w:val="Style13ptBold"/>
          <w:b w:val="0"/>
          <w:sz w:val="8"/>
          <w:szCs w:val="8"/>
        </w:rPr>
        <w:t>(assimilation strategies</w:t>
      </w:r>
      <w:r w:rsidRPr="00003A6E">
        <w:rPr>
          <w:rStyle w:val="Style13ptBold"/>
          <w:sz w:val="8"/>
          <w:szCs w:val="8"/>
          <w:u w:val="single"/>
        </w:rPr>
        <w:t>).</w:t>
      </w:r>
      <w:r w:rsidRPr="002B30B3">
        <w:rPr>
          <w:rStyle w:val="Style13ptBold"/>
          <w:sz w:val="22"/>
          <w:u w:val="single"/>
        </w:rPr>
        <w:t xml:space="preserve"> </w:t>
      </w:r>
      <w:r w:rsidRPr="002B30B3">
        <w:rPr>
          <w:rStyle w:val="Style13ptBold"/>
          <w:sz w:val="22"/>
          <w:highlight w:val="yellow"/>
          <w:u w:val="single"/>
        </w:rPr>
        <w:t>At other times, women challenge categories, highlighting their presence</w:t>
      </w:r>
      <w:r w:rsidRPr="00AA026E">
        <w:rPr>
          <w:rStyle w:val="Style13ptBold"/>
          <w:b w:val="0"/>
          <w:sz w:val="22"/>
        </w:rPr>
        <w:t xml:space="preserve"> </w:t>
      </w:r>
      <w:r w:rsidRPr="00003A6E">
        <w:rPr>
          <w:rStyle w:val="Style13ptBold"/>
          <w:b w:val="0"/>
          <w:sz w:val="8"/>
          <w:szCs w:val="8"/>
        </w:rPr>
        <w:t xml:space="preserve">(oppositional strategies). The remainder of the paper investigates acts of assimilation and opposition, including a conclusion which attempts to offer a solution to rigid category work. In this section of the paper, I showcase the women's bewilderment over the meaning of "race." Some of the questions the twenty-five women continue to grapple with are: What does race mean? What is my racial identity and what does this indicate about me? Should I even be using the language of race to construct myself? To dissipate some of the obstacles such questions raise for them in terms of self-identity, women have found the concept of ethnicity to be more useful, using the practice of culture to construct their ethnicity. However, like </w:t>
      </w:r>
      <w:proofErr w:type="spellStart"/>
      <w:r w:rsidRPr="00003A6E">
        <w:rPr>
          <w:rStyle w:val="Style13ptBold"/>
          <w:b w:val="0"/>
          <w:sz w:val="8"/>
          <w:szCs w:val="8"/>
        </w:rPr>
        <w:t>Bashi's</w:t>
      </w:r>
      <w:proofErr w:type="spellEnd"/>
      <w:r w:rsidRPr="00003A6E">
        <w:rPr>
          <w:rStyle w:val="Style13ptBold"/>
          <w:b w:val="0"/>
          <w:sz w:val="8"/>
          <w:szCs w:val="8"/>
        </w:rPr>
        <w:t xml:space="preserve"> (1998) study on young West Indians in America, the stories I share with you below support that</w:t>
      </w:r>
      <w:r w:rsidRPr="00AA026E">
        <w:rPr>
          <w:rStyle w:val="Style13ptBold"/>
          <w:b w:val="0"/>
          <w:sz w:val="22"/>
        </w:rPr>
        <w:t xml:space="preserve"> </w:t>
      </w:r>
      <w:r w:rsidRPr="002B30B3">
        <w:rPr>
          <w:rStyle w:val="Style13ptBold"/>
          <w:sz w:val="22"/>
          <w:highlight w:val="yellow"/>
          <w:u w:val="single"/>
        </w:rPr>
        <w:t>South Asian American women</w:t>
      </w:r>
      <w:r w:rsidRPr="00AA026E">
        <w:rPr>
          <w:rStyle w:val="Style13ptBold"/>
          <w:b w:val="0"/>
          <w:sz w:val="22"/>
        </w:rPr>
        <w:t xml:space="preserve"> </w:t>
      </w:r>
      <w:r w:rsidRPr="00003A6E">
        <w:rPr>
          <w:rStyle w:val="Style13ptBold"/>
          <w:b w:val="0"/>
          <w:sz w:val="8"/>
          <w:szCs w:val="8"/>
        </w:rPr>
        <w:t xml:space="preserve">too </w:t>
      </w:r>
      <w:r w:rsidRPr="002B30B3">
        <w:rPr>
          <w:rStyle w:val="Style13ptBold"/>
          <w:sz w:val="22"/>
          <w:highlight w:val="yellow"/>
          <w:u w:val="single"/>
        </w:rPr>
        <w:t>do not have a choice between ethnicity and race</w:t>
      </w:r>
      <w:r w:rsidRPr="00AA026E">
        <w:rPr>
          <w:rStyle w:val="Style13ptBold"/>
          <w:b w:val="0"/>
          <w:sz w:val="22"/>
        </w:rPr>
        <w:t xml:space="preserve">. </w:t>
      </w:r>
      <w:proofErr w:type="spellStart"/>
      <w:r w:rsidRPr="00003A6E">
        <w:rPr>
          <w:rStyle w:val="Style13ptBold"/>
          <w:b w:val="0"/>
          <w:sz w:val="8"/>
          <w:szCs w:val="8"/>
        </w:rPr>
        <w:t>Bashi</w:t>
      </w:r>
      <w:proofErr w:type="spellEnd"/>
      <w:r w:rsidRPr="00003A6E">
        <w:rPr>
          <w:rStyle w:val="Style13ptBold"/>
          <w:b w:val="0"/>
          <w:sz w:val="8"/>
          <w:szCs w:val="8"/>
        </w:rPr>
        <w:t xml:space="preserve"> (1998) vehemently contends, "[o]ne is not allowed to be without a race in a racialized </w:t>
      </w:r>
      <w:proofErr w:type="gramStart"/>
      <w:r w:rsidRPr="00003A6E">
        <w:rPr>
          <w:rStyle w:val="Style13ptBold"/>
          <w:b w:val="0"/>
          <w:sz w:val="8"/>
          <w:szCs w:val="8"/>
        </w:rPr>
        <w:t>society”(</w:t>
      </w:r>
      <w:proofErr w:type="gramEnd"/>
      <w:r w:rsidRPr="00003A6E">
        <w:rPr>
          <w:rStyle w:val="Style13ptBold"/>
          <w:b w:val="0"/>
          <w:sz w:val="8"/>
          <w:szCs w:val="8"/>
        </w:rPr>
        <w:t>966). First, and foremost, unanimously, even though women expressed that they unmistakably know which "race" box they are expected to checkmark on forms such as the U.S. Census, they ways in which the government uses racial categories like "white," "Hispanic," and "Asian-Pacific Islander" puzzle them about how race is defined and what exactly their own race is.</w:t>
      </w:r>
      <w:r w:rsidRPr="00AA026E">
        <w:rPr>
          <w:rStyle w:val="Style13ptBold"/>
          <w:b w:val="0"/>
          <w:sz w:val="22"/>
        </w:rPr>
        <w:t xml:space="preserve"> </w:t>
      </w:r>
      <w:r w:rsidRPr="002B30B3">
        <w:rPr>
          <w:rStyle w:val="Style13ptBold"/>
          <w:sz w:val="22"/>
          <w:highlight w:val="yellow"/>
          <w:u w:val="single"/>
        </w:rPr>
        <w:t>Are they racially South Asian; Indian, Bangladeshi, or Nepali; Bengali; or brown?</w:t>
      </w:r>
      <w:r w:rsidRPr="00AA026E">
        <w:rPr>
          <w:rStyle w:val="Style13ptBold"/>
          <w:b w:val="0"/>
          <w:sz w:val="22"/>
        </w:rPr>
        <w:t xml:space="preserve"> </w:t>
      </w:r>
      <w:r w:rsidRPr="00003A6E">
        <w:rPr>
          <w:rStyle w:val="Style13ptBold"/>
          <w:b w:val="0"/>
          <w:sz w:val="8"/>
          <w:szCs w:val="8"/>
        </w:rPr>
        <w:t>For instance, Indira says:</w:t>
      </w:r>
      <w:r w:rsidRPr="00AA026E">
        <w:rPr>
          <w:rStyle w:val="Style13ptBold"/>
          <w:b w:val="0"/>
          <w:sz w:val="22"/>
        </w:rPr>
        <w:t xml:space="preserve"> </w:t>
      </w:r>
      <w:r w:rsidRPr="002B30B3">
        <w:rPr>
          <w:rStyle w:val="Style13ptBold"/>
          <w:sz w:val="22"/>
          <w:highlight w:val="yellow"/>
          <w:u w:val="single"/>
        </w:rPr>
        <w:t xml:space="preserve">When I think of race I think of the boxes on the </w:t>
      </w:r>
      <w:proofErr w:type="spellStart"/>
      <w:r w:rsidRPr="002B30B3">
        <w:rPr>
          <w:rStyle w:val="Style13ptBold"/>
          <w:sz w:val="22"/>
          <w:highlight w:val="yellow"/>
          <w:u w:val="single"/>
        </w:rPr>
        <w:t>fcrms</w:t>
      </w:r>
      <w:proofErr w:type="spellEnd"/>
      <w:r w:rsidRPr="002B30B3">
        <w:rPr>
          <w:rStyle w:val="Style13ptBold"/>
          <w:sz w:val="22"/>
          <w:highlight w:val="yellow"/>
          <w:u w:val="single"/>
        </w:rPr>
        <w:t xml:space="preserve">, and if I </w:t>
      </w:r>
      <w:proofErr w:type="gramStart"/>
      <w:r w:rsidRPr="002B30B3">
        <w:rPr>
          <w:rStyle w:val="Style13ptBold"/>
          <w:sz w:val="22"/>
          <w:highlight w:val="yellow"/>
          <w:u w:val="single"/>
        </w:rPr>
        <w:t>have to</w:t>
      </w:r>
      <w:proofErr w:type="gramEnd"/>
      <w:r w:rsidRPr="002B30B3">
        <w:rPr>
          <w:rStyle w:val="Style13ptBold"/>
          <w:sz w:val="22"/>
          <w:highlight w:val="yellow"/>
          <w:u w:val="single"/>
        </w:rPr>
        <w:t xml:space="preserve"> say what race I am, do I have to say I am "Asian"</w:t>
      </w:r>
      <w:r w:rsidRPr="002B30B3">
        <w:rPr>
          <w:rStyle w:val="Style13ptBold"/>
          <w:sz w:val="22"/>
          <w:u w:val="single"/>
        </w:rPr>
        <w:t xml:space="preserve"> </w:t>
      </w:r>
      <w:r w:rsidRPr="002B30B3">
        <w:rPr>
          <w:rStyle w:val="Style13ptBold"/>
          <w:sz w:val="22"/>
          <w:highlight w:val="yellow"/>
          <w:u w:val="single"/>
        </w:rPr>
        <w:t>then?</w:t>
      </w:r>
      <w:r w:rsidRPr="00AA026E">
        <w:rPr>
          <w:rStyle w:val="Style13ptBold"/>
          <w:b w:val="0"/>
          <w:sz w:val="22"/>
        </w:rPr>
        <w:t xml:space="preserve"> </w:t>
      </w:r>
      <w:r w:rsidRPr="00003A6E">
        <w:rPr>
          <w:rStyle w:val="Style13ptBold"/>
          <w:b w:val="0"/>
          <w:sz w:val="8"/>
          <w:szCs w:val="8"/>
        </w:rPr>
        <w:t xml:space="preserve">I struggle with it.... Racially, I don't feel like I know what to say because even if you look at the history of the census, Indian people used to be categorized as "Caucasian" at some point. </w:t>
      </w:r>
      <w:proofErr w:type="gramStart"/>
      <w:r w:rsidRPr="00003A6E">
        <w:rPr>
          <w:rStyle w:val="Style13ptBold"/>
          <w:b w:val="0"/>
          <w:sz w:val="8"/>
          <w:szCs w:val="8"/>
        </w:rPr>
        <w:t>..</w:t>
      </w:r>
      <w:proofErr w:type="gramEnd"/>
      <w:r w:rsidRPr="00003A6E">
        <w:rPr>
          <w:rStyle w:val="Style13ptBold"/>
          <w:b w:val="0"/>
          <w:sz w:val="8"/>
          <w:szCs w:val="8"/>
        </w:rPr>
        <w:t xml:space="preserve">I don't get it. </w:t>
      </w:r>
      <w:proofErr w:type="spellStart"/>
      <w:r w:rsidRPr="00003A6E">
        <w:rPr>
          <w:rStyle w:val="Style13ptBold"/>
          <w:b w:val="0"/>
          <w:sz w:val="8"/>
          <w:szCs w:val="8"/>
        </w:rPr>
        <w:t>Mazeda's</w:t>
      </w:r>
      <w:proofErr w:type="spellEnd"/>
      <w:r w:rsidRPr="00003A6E">
        <w:rPr>
          <w:rStyle w:val="Style13ptBold"/>
          <w:b w:val="0"/>
          <w:sz w:val="8"/>
          <w:szCs w:val="8"/>
        </w:rPr>
        <w:t xml:space="preserve"> experiences working overseas as a Peace Corp volunteer helped her to see that U.S. racial categories and racial hierarchies are unique to America: When I was in the Peace Corp... [I] was [</w:t>
      </w:r>
      <w:proofErr w:type="spellStart"/>
      <w:r w:rsidRPr="00003A6E">
        <w:rPr>
          <w:rStyle w:val="Style13ptBold"/>
          <w:b w:val="0"/>
          <w:sz w:val="8"/>
          <w:szCs w:val="8"/>
        </w:rPr>
        <w:t>inj</w:t>
      </w:r>
      <w:proofErr w:type="spellEnd"/>
      <w:r w:rsidRPr="00003A6E">
        <w:rPr>
          <w:rStyle w:val="Style13ptBold"/>
          <w:b w:val="0"/>
          <w:sz w:val="8"/>
          <w:szCs w:val="8"/>
        </w:rPr>
        <w:t xml:space="preserve"> a small rural village in northern Cote d'Ivoire</w:t>
      </w:r>
      <w:proofErr w:type="gramStart"/>
      <w:r w:rsidRPr="00003A6E">
        <w:rPr>
          <w:rStyle w:val="Style13ptBold"/>
          <w:b w:val="0"/>
          <w:sz w:val="8"/>
          <w:szCs w:val="8"/>
        </w:rPr>
        <w:t>. . . .A</w:t>
      </w:r>
      <w:proofErr w:type="gramEnd"/>
      <w:r w:rsidRPr="00003A6E">
        <w:rPr>
          <w:rStyle w:val="Style13ptBold"/>
          <w:b w:val="0"/>
          <w:sz w:val="8"/>
          <w:szCs w:val="8"/>
        </w:rPr>
        <w:t xml:space="preserve"> lot of people had only seen the white French foreigners. . .So when I got there... this old women said, "She's red, she's red. What is she?" [Because] I wasn't black, I wasn't white, I was red. A lot of people there called me white, some people called me black, and I was never either one [in America] until got there. . .Most people didn't know what to call me because I was </w:t>
      </w:r>
      <w:proofErr w:type="gramStart"/>
      <w:r w:rsidRPr="00003A6E">
        <w:rPr>
          <w:rStyle w:val="Style13ptBold"/>
          <w:b w:val="0"/>
          <w:sz w:val="8"/>
          <w:szCs w:val="8"/>
        </w:rPr>
        <w:t>definitely darker</w:t>
      </w:r>
      <w:proofErr w:type="gramEnd"/>
      <w:r w:rsidRPr="00003A6E">
        <w:rPr>
          <w:rStyle w:val="Style13ptBold"/>
          <w:b w:val="0"/>
          <w:sz w:val="8"/>
          <w:szCs w:val="8"/>
        </w:rPr>
        <w:t xml:space="preserve"> than the other volunteers, but I wasn't like them. Living abroad left her questioning not only the validity of race as an organizing category but also, like Indira, how she should define herself racially: "I don't know anymore... I have no idea [what I am]." In the context of the history of racial formations in the U.S. (see Omi &amp; </w:t>
      </w:r>
      <w:proofErr w:type="spellStart"/>
      <w:r w:rsidRPr="00003A6E">
        <w:rPr>
          <w:rStyle w:val="Style13ptBold"/>
          <w:b w:val="0"/>
          <w:sz w:val="8"/>
          <w:szCs w:val="8"/>
        </w:rPr>
        <w:t>Winant</w:t>
      </w:r>
      <w:proofErr w:type="spellEnd"/>
      <w:r w:rsidRPr="00003A6E">
        <w:rPr>
          <w:rStyle w:val="Style13ptBold"/>
          <w:b w:val="0"/>
          <w:sz w:val="8"/>
          <w:szCs w:val="8"/>
        </w:rPr>
        <w:t xml:space="preserve">, 1989; Allen, 1994; </w:t>
      </w:r>
      <w:proofErr w:type="spellStart"/>
      <w:r w:rsidRPr="00003A6E">
        <w:rPr>
          <w:rStyle w:val="Style13ptBold"/>
          <w:b w:val="0"/>
          <w:sz w:val="8"/>
          <w:szCs w:val="8"/>
        </w:rPr>
        <w:t>Leistyna</w:t>
      </w:r>
      <w:proofErr w:type="spellEnd"/>
      <w:r w:rsidRPr="00003A6E">
        <w:rPr>
          <w:rStyle w:val="Style13ptBold"/>
          <w:b w:val="0"/>
          <w:sz w:val="8"/>
          <w:szCs w:val="8"/>
        </w:rPr>
        <w:t xml:space="preserve">, 1998), growing up in a white suburb in the Midwest, Rekha simply saw race as either "black" or "white." After moving to a diverse West Coast area, she no longer fit into the black/white divide. Race still meant color to her and, therefore, to make sense of the changing demographics around her, she needed to complicate the black/ white divide. She </w:t>
      </w:r>
      <w:r w:rsidRPr="00003A6E">
        <w:rPr>
          <w:rStyle w:val="Style13ptBold"/>
          <w:sz w:val="8"/>
          <w:szCs w:val="8"/>
          <w:u w:val="single"/>
        </w:rPr>
        <w:t>adopt</w:t>
      </w:r>
      <w:r w:rsidRPr="00003A6E">
        <w:rPr>
          <w:rStyle w:val="Style13ptBold"/>
          <w:b w:val="0"/>
          <w:sz w:val="8"/>
          <w:szCs w:val="8"/>
        </w:rPr>
        <w:t xml:space="preserve">ed </w:t>
      </w:r>
      <w:r w:rsidRPr="00003A6E">
        <w:rPr>
          <w:rStyle w:val="Style13ptBold"/>
          <w:sz w:val="8"/>
          <w:szCs w:val="8"/>
          <w:u w:val="single"/>
        </w:rPr>
        <w:t>ethnic language, which includes culture and socioeconomic status, to describe</w:t>
      </w:r>
      <w:r w:rsidRPr="00003A6E">
        <w:rPr>
          <w:rStyle w:val="Style13ptBold"/>
          <w:b w:val="0"/>
          <w:sz w:val="8"/>
          <w:szCs w:val="8"/>
        </w:rPr>
        <w:t xml:space="preserve"> her</w:t>
      </w:r>
      <w:r w:rsidRPr="00003A6E">
        <w:rPr>
          <w:rStyle w:val="Style13ptBold"/>
          <w:sz w:val="8"/>
          <w:szCs w:val="8"/>
          <w:u w:val="single"/>
        </w:rPr>
        <w:t>self and others:</w:t>
      </w:r>
      <w:r w:rsidRPr="00003A6E">
        <w:rPr>
          <w:rStyle w:val="Style13ptBold"/>
          <w:b w:val="0"/>
          <w:sz w:val="8"/>
          <w:szCs w:val="8"/>
        </w:rPr>
        <w:t xml:space="preserve"> The color of your skin is what I foresaw race to be. I didn't associate it with culture very much. . .</w:t>
      </w:r>
      <w:r w:rsidRPr="00003A6E">
        <w:rPr>
          <w:rStyle w:val="Style13ptBold"/>
          <w:sz w:val="8"/>
          <w:szCs w:val="8"/>
          <w:u w:val="single"/>
        </w:rPr>
        <w:t>Race was much more black and white</w:t>
      </w:r>
      <w:r w:rsidRPr="00003A6E">
        <w:rPr>
          <w:rStyle w:val="Style13ptBold"/>
          <w:b w:val="0"/>
          <w:sz w:val="8"/>
          <w:szCs w:val="8"/>
        </w:rPr>
        <w:t xml:space="preserve"> to me. </w:t>
      </w:r>
      <w:r w:rsidRPr="00003A6E">
        <w:rPr>
          <w:rStyle w:val="Style13ptBold"/>
          <w:sz w:val="8"/>
          <w:szCs w:val="8"/>
          <w:u w:val="single"/>
        </w:rPr>
        <w:t>If someone is dark, they're dark</w:t>
      </w:r>
      <w:r w:rsidRPr="00003A6E">
        <w:rPr>
          <w:rStyle w:val="Style13ptBold"/>
          <w:b w:val="0"/>
          <w:sz w:val="8"/>
          <w:szCs w:val="8"/>
        </w:rPr>
        <w:t xml:space="preserve">... there is no question in my mind... After living in [the West Coast] for a while, I </w:t>
      </w:r>
      <w:proofErr w:type="gramStart"/>
      <w:r w:rsidRPr="00003A6E">
        <w:rPr>
          <w:rStyle w:val="Style13ptBold"/>
          <w:b w:val="0"/>
          <w:sz w:val="8"/>
          <w:szCs w:val="8"/>
        </w:rPr>
        <w:t>actually altered</w:t>
      </w:r>
      <w:proofErr w:type="gramEnd"/>
      <w:r w:rsidRPr="00003A6E">
        <w:rPr>
          <w:rStyle w:val="Style13ptBold"/>
          <w:b w:val="0"/>
          <w:sz w:val="8"/>
          <w:szCs w:val="8"/>
        </w:rPr>
        <w:t xml:space="preserve"> that somewhat because I see more types of people here and groups of people that behave in different ways, which I just hadn't really encountered very much. I found myself relating maybe more towards certain groups than others</w:t>
      </w:r>
      <w:proofErr w:type="gramStart"/>
      <w:r w:rsidRPr="00003A6E">
        <w:rPr>
          <w:rStyle w:val="Style13ptBold"/>
          <w:b w:val="0"/>
          <w:sz w:val="8"/>
          <w:szCs w:val="8"/>
        </w:rPr>
        <w:t>. . ..Ethnicity</w:t>
      </w:r>
      <w:proofErr w:type="gramEnd"/>
      <w:r w:rsidRPr="00003A6E">
        <w:rPr>
          <w:rStyle w:val="Style13ptBold"/>
          <w:b w:val="0"/>
          <w:sz w:val="8"/>
          <w:szCs w:val="8"/>
        </w:rPr>
        <w:t xml:space="preserve"> is you have some kind of context around [it]...</w:t>
      </w:r>
      <w:r w:rsidRPr="00AA026E">
        <w:rPr>
          <w:rStyle w:val="Style13ptBold"/>
          <w:b w:val="0"/>
          <w:sz w:val="22"/>
        </w:rPr>
        <w:t xml:space="preserve"> </w:t>
      </w:r>
      <w:r w:rsidRPr="002B30B3">
        <w:rPr>
          <w:rStyle w:val="Style13ptBold"/>
          <w:sz w:val="22"/>
          <w:highlight w:val="yellow"/>
          <w:u w:val="single"/>
        </w:rPr>
        <w:t>there is something more than just the color of your skin that's defining who you are</w:t>
      </w:r>
      <w:r w:rsidRPr="002B30B3">
        <w:rPr>
          <w:rStyle w:val="Style13ptBold"/>
          <w:sz w:val="22"/>
          <w:u w:val="single"/>
        </w:rPr>
        <w:t xml:space="preserve">. </w:t>
      </w:r>
      <w:r w:rsidRPr="002B30B3">
        <w:rPr>
          <w:rStyle w:val="Style13ptBold"/>
          <w:sz w:val="22"/>
          <w:highlight w:val="yellow"/>
          <w:u w:val="single"/>
        </w:rPr>
        <w:t>There is some cultural aspect to you or your group of people that you are familiar with that makes you more ethnic than not</w:t>
      </w:r>
      <w:r w:rsidRPr="00003A6E">
        <w:rPr>
          <w:rStyle w:val="Style13ptBold"/>
          <w:b w:val="0"/>
          <w:sz w:val="8"/>
          <w:szCs w:val="8"/>
        </w:rPr>
        <w:t xml:space="preserve">... Rekha's testimony begins to foretell the women's rejection of the concept of race, instead identifying with ethnic categories - a second theme. Using the cultural tools of the Bengali language, food, dress, and community, </w:t>
      </w:r>
      <w:r w:rsidRPr="002B30B3">
        <w:rPr>
          <w:rStyle w:val="Style13ptBold"/>
          <w:sz w:val="22"/>
          <w:highlight w:val="yellow"/>
          <w:u w:val="single"/>
        </w:rPr>
        <w:t>women define their ethnicity as South Asian, Indian/ Bangladeshi /Nepali, and /or Bengali, in turn pacifying some of bewilderment they feel with using the notion of race as a self-identity category</w:t>
      </w:r>
      <w:r w:rsidRPr="00003A6E">
        <w:rPr>
          <w:rStyle w:val="Style13ptBold"/>
          <w:b w:val="0"/>
          <w:sz w:val="8"/>
          <w:szCs w:val="8"/>
        </w:rPr>
        <w:t>. Rani voices, [If]</w:t>
      </w:r>
      <w:r w:rsidRPr="00AA026E">
        <w:rPr>
          <w:rStyle w:val="Style13ptBold"/>
          <w:b w:val="0"/>
          <w:sz w:val="22"/>
        </w:rPr>
        <w:t xml:space="preserve"> </w:t>
      </w:r>
      <w:r w:rsidRPr="002B30B3">
        <w:rPr>
          <w:rStyle w:val="Style13ptBold"/>
          <w:sz w:val="22"/>
          <w:highlight w:val="yellow"/>
          <w:u w:val="single"/>
        </w:rPr>
        <w:t>I'm in a group of Indians and I say, "Oh, I'm Bengali," then they say, "Do you sing and dance?". . .Bengali's are known to be poetic and very intellectual you know, so those labels come along with being Bengali. Along with being Indian, if I am in a non-Indian group and they say, "Oh, you are Indian?"... food and clothing and maybe sometimes even Bollywood</w:t>
      </w:r>
      <w:r w:rsidRPr="00AA026E">
        <w:rPr>
          <w:rStyle w:val="Style13ptBold"/>
          <w:b w:val="0"/>
          <w:sz w:val="22"/>
        </w:rPr>
        <w:t xml:space="preserve"> </w:t>
      </w:r>
      <w:r w:rsidRPr="00003A6E">
        <w:rPr>
          <w:rStyle w:val="Style13ptBold"/>
          <w:b w:val="0"/>
          <w:sz w:val="8"/>
          <w:szCs w:val="8"/>
        </w:rPr>
        <w:t>[the Indian movie industry]</w:t>
      </w:r>
      <w:r w:rsidRPr="00AA026E">
        <w:rPr>
          <w:rStyle w:val="Style13ptBold"/>
          <w:b w:val="0"/>
          <w:sz w:val="22"/>
        </w:rPr>
        <w:t xml:space="preserve"> </w:t>
      </w:r>
      <w:r w:rsidRPr="002B30B3">
        <w:rPr>
          <w:rStyle w:val="Style13ptBold"/>
          <w:sz w:val="22"/>
          <w:highlight w:val="yellow"/>
          <w:u w:val="single"/>
        </w:rPr>
        <w:t>movies come into play</w:t>
      </w:r>
      <w:r w:rsidRPr="00003A6E">
        <w:rPr>
          <w:rStyle w:val="Style13ptBold"/>
          <w:b w:val="0"/>
          <w:sz w:val="8"/>
          <w:szCs w:val="8"/>
        </w:rPr>
        <w:t xml:space="preserve">. Padmini uses similar language to identify ethnically as an Indian. She articulates her ethnic identification not only along foodstuff but also in terms of being racially non-white: I guess the first thing is that I'm Indian [meaning non-white but not black] and not American [meaning </w:t>
      </w:r>
      <w:proofErr w:type="gramStart"/>
      <w:r w:rsidRPr="00003A6E">
        <w:rPr>
          <w:rStyle w:val="Style13ptBold"/>
          <w:b w:val="0"/>
          <w:sz w:val="8"/>
          <w:szCs w:val="8"/>
        </w:rPr>
        <w:t>white]...</w:t>
      </w:r>
      <w:proofErr w:type="gramEnd"/>
      <w:r w:rsidRPr="00003A6E">
        <w:rPr>
          <w:rStyle w:val="Style13ptBold"/>
          <w:b w:val="0"/>
          <w:sz w:val="8"/>
          <w:szCs w:val="8"/>
        </w:rPr>
        <w:t xml:space="preserve"> [Outside of New York,] I think</w:t>
      </w:r>
      <w:r w:rsidRPr="00AA026E">
        <w:rPr>
          <w:rStyle w:val="Style13ptBold"/>
          <w:b w:val="0"/>
          <w:sz w:val="22"/>
        </w:rPr>
        <w:t xml:space="preserve"> </w:t>
      </w:r>
      <w:r w:rsidRPr="002B30B3">
        <w:rPr>
          <w:rStyle w:val="Style13ptBold"/>
          <w:sz w:val="22"/>
          <w:highlight w:val="yellow"/>
          <w:u w:val="single"/>
        </w:rPr>
        <w:t>this remains a place where white is pretty, where accents are funny, and food that smells strong is gross and weird</w:t>
      </w:r>
      <w:r w:rsidRPr="00003A6E">
        <w:rPr>
          <w:rStyle w:val="Style13ptBold"/>
          <w:sz w:val="8"/>
          <w:szCs w:val="8"/>
        </w:rPr>
        <w:t>... I try to deny it and I'm like, "No, I'm sure they're all liberated. Like even in Kentucky, they're all eating curry..." But they're not. They like McDonald's</w:t>
      </w:r>
      <w:r w:rsidRPr="00003A6E">
        <w:rPr>
          <w:rStyle w:val="Style13ptBold"/>
          <w:b w:val="0"/>
          <w:sz w:val="8"/>
          <w:szCs w:val="8"/>
        </w:rPr>
        <w:t>.</w:t>
      </w:r>
      <w:r w:rsidRPr="00AA026E">
        <w:rPr>
          <w:rStyle w:val="Style13ptBold"/>
          <w:b w:val="0"/>
          <w:sz w:val="22"/>
        </w:rPr>
        <w:t xml:space="preserve"> </w:t>
      </w:r>
      <w:proofErr w:type="spellStart"/>
      <w:r w:rsidRPr="005D0266">
        <w:rPr>
          <w:rStyle w:val="Style13ptBold"/>
          <w:b w:val="0"/>
          <w:sz w:val="22"/>
          <w:highlight w:val="yellow"/>
        </w:rPr>
        <w:t>Auditi</w:t>
      </w:r>
      <w:proofErr w:type="spellEnd"/>
      <w:r w:rsidRPr="005D0266">
        <w:rPr>
          <w:rStyle w:val="Style13ptBold"/>
          <w:b w:val="0"/>
          <w:sz w:val="22"/>
          <w:highlight w:val="yellow"/>
        </w:rPr>
        <w:t xml:space="preserve"> </w:t>
      </w:r>
      <w:r w:rsidRPr="005D0266">
        <w:rPr>
          <w:rStyle w:val="Style13ptBold"/>
          <w:sz w:val="22"/>
          <w:highlight w:val="yellow"/>
          <w:u w:val="single"/>
        </w:rPr>
        <w:t>link</w:t>
      </w:r>
      <w:r w:rsidRPr="005D0266">
        <w:rPr>
          <w:rStyle w:val="Style13ptBold"/>
          <w:b w:val="0"/>
          <w:sz w:val="22"/>
          <w:highlight w:val="yellow"/>
        </w:rPr>
        <w:t>s</w:t>
      </w:r>
      <w:r w:rsidRPr="00AA026E">
        <w:rPr>
          <w:rStyle w:val="Style13ptBold"/>
          <w:b w:val="0"/>
          <w:sz w:val="22"/>
        </w:rPr>
        <w:t xml:space="preserve"> </w:t>
      </w:r>
      <w:r w:rsidRPr="00003A6E">
        <w:rPr>
          <w:rStyle w:val="Style13ptBold"/>
          <w:b w:val="0"/>
          <w:sz w:val="8"/>
          <w:szCs w:val="8"/>
        </w:rPr>
        <w:t xml:space="preserve">her </w:t>
      </w:r>
      <w:r w:rsidRPr="002B30B3">
        <w:rPr>
          <w:rStyle w:val="Style13ptBold"/>
          <w:sz w:val="22"/>
          <w:u w:val="single"/>
        </w:rPr>
        <w:t>B</w:t>
      </w:r>
      <w:r w:rsidRPr="002B30B3">
        <w:rPr>
          <w:rStyle w:val="Style13ptBold"/>
          <w:sz w:val="22"/>
          <w:highlight w:val="yellow"/>
          <w:u w:val="single"/>
        </w:rPr>
        <w:t>engali ethnicity to</w:t>
      </w:r>
      <w:r w:rsidRPr="00AA026E">
        <w:rPr>
          <w:rStyle w:val="Style13ptBold"/>
          <w:b w:val="0"/>
          <w:sz w:val="22"/>
        </w:rPr>
        <w:t xml:space="preserve"> </w:t>
      </w:r>
      <w:r w:rsidRPr="00003A6E">
        <w:rPr>
          <w:rStyle w:val="Style13ptBold"/>
          <w:b w:val="0"/>
          <w:sz w:val="8"/>
          <w:szCs w:val="8"/>
        </w:rPr>
        <w:t>her</w:t>
      </w:r>
      <w:r w:rsidRPr="00AA026E">
        <w:rPr>
          <w:rStyle w:val="Style13ptBold"/>
          <w:b w:val="0"/>
          <w:sz w:val="22"/>
        </w:rPr>
        <w:t xml:space="preserve"> </w:t>
      </w:r>
      <w:r w:rsidRPr="002B30B3">
        <w:rPr>
          <w:rStyle w:val="Style13ptBold"/>
          <w:sz w:val="22"/>
          <w:highlight w:val="yellow"/>
          <w:u w:val="single"/>
        </w:rPr>
        <w:t>participation</w:t>
      </w:r>
      <w:r w:rsidRPr="002B30B3">
        <w:rPr>
          <w:rStyle w:val="Style13ptBold"/>
          <w:sz w:val="22"/>
          <w:u w:val="single"/>
        </w:rPr>
        <w:t xml:space="preserve"> </w:t>
      </w:r>
      <w:r w:rsidRPr="002B30B3">
        <w:rPr>
          <w:rStyle w:val="Style13ptBold"/>
          <w:sz w:val="22"/>
          <w:highlight w:val="yellow"/>
          <w:u w:val="single"/>
        </w:rPr>
        <w:t>in a community</w:t>
      </w:r>
      <w:r w:rsidRPr="002B30B3">
        <w:rPr>
          <w:rStyle w:val="Style13ptBold"/>
          <w:sz w:val="22"/>
          <w:u w:val="single"/>
        </w:rPr>
        <w:t xml:space="preserve"> </w:t>
      </w:r>
      <w:r w:rsidRPr="002B30B3">
        <w:rPr>
          <w:rStyle w:val="Style13ptBold"/>
          <w:sz w:val="22"/>
          <w:highlight w:val="yellow"/>
          <w:u w:val="single"/>
        </w:rPr>
        <w:t>mostly comprised of</w:t>
      </w:r>
      <w:r w:rsidRPr="00AA026E">
        <w:rPr>
          <w:rStyle w:val="Style13ptBold"/>
          <w:b w:val="0"/>
          <w:sz w:val="22"/>
        </w:rPr>
        <w:t xml:space="preserve"> </w:t>
      </w:r>
      <w:r w:rsidRPr="00003A6E">
        <w:rPr>
          <w:rStyle w:val="Style13ptBold"/>
          <w:b w:val="0"/>
          <w:sz w:val="8"/>
          <w:szCs w:val="8"/>
        </w:rPr>
        <w:t>Hindu-</w:t>
      </w:r>
      <w:r w:rsidRPr="002B30B3">
        <w:rPr>
          <w:rStyle w:val="Style13ptBold"/>
          <w:sz w:val="22"/>
          <w:highlight w:val="yellow"/>
          <w:u w:val="single"/>
        </w:rPr>
        <w:t>Bengali immigrants</w:t>
      </w:r>
      <w:r w:rsidRPr="00AA026E">
        <w:rPr>
          <w:rStyle w:val="Style13ptBold"/>
          <w:b w:val="0"/>
          <w:sz w:val="22"/>
        </w:rPr>
        <w:t xml:space="preserve"> </w:t>
      </w:r>
      <w:r w:rsidRPr="00003A6E">
        <w:rPr>
          <w:rStyle w:val="Style13ptBold"/>
          <w:b w:val="0"/>
          <w:sz w:val="8"/>
          <w:szCs w:val="8"/>
        </w:rPr>
        <w:t>and their American-born or raised children. She</w:t>
      </w:r>
      <w:r w:rsidRPr="00AA026E">
        <w:rPr>
          <w:rStyle w:val="Style13ptBold"/>
          <w:b w:val="0"/>
          <w:sz w:val="22"/>
        </w:rPr>
        <w:t xml:space="preserve"> </w:t>
      </w:r>
      <w:r w:rsidRPr="002B30B3">
        <w:rPr>
          <w:rStyle w:val="Style13ptBold"/>
          <w:sz w:val="22"/>
          <w:highlight w:val="yellow"/>
          <w:u w:val="single"/>
        </w:rPr>
        <w:t>describe</w:t>
      </w:r>
      <w:r w:rsidRPr="00003A6E">
        <w:rPr>
          <w:rStyle w:val="Style13ptBold"/>
          <w:b w:val="0"/>
          <w:sz w:val="8"/>
          <w:szCs w:val="8"/>
        </w:rPr>
        <w:t>s</w:t>
      </w:r>
      <w:r w:rsidRPr="00AA026E">
        <w:rPr>
          <w:rStyle w:val="Style13ptBold"/>
          <w:b w:val="0"/>
          <w:sz w:val="22"/>
        </w:rPr>
        <w:t xml:space="preserve"> </w:t>
      </w:r>
      <w:r w:rsidRPr="002B30B3">
        <w:rPr>
          <w:rStyle w:val="Style13ptBold"/>
          <w:sz w:val="22"/>
          <w:highlight w:val="yellow"/>
          <w:u w:val="single"/>
        </w:rPr>
        <w:t>a sense of solidarity and belonging with the community. It is a "safe space</w:t>
      </w:r>
      <w:r w:rsidRPr="00003A6E">
        <w:rPr>
          <w:rStyle w:val="Style13ptBold"/>
          <w:b w:val="0"/>
          <w:sz w:val="8"/>
          <w:szCs w:val="8"/>
        </w:rPr>
        <w:t>" for her:</w:t>
      </w:r>
      <w:r w:rsidRPr="00AA026E">
        <w:rPr>
          <w:rStyle w:val="Style13ptBold"/>
          <w:b w:val="0"/>
          <w:sz w:val="22"/>
        </w:rPr>
        <w:t xml:space="preserve"> </w:t>
      </w:r>
      <w:r w:rsidRPr="002B30B3">
        <w:rPr>
          <w:rStyle w:val="Style13ptBold"/>
          <w:sz w:val="22"/>
          <w:highlight w:val="yellow"/>
          <w:u w:val="single"/>
        </w:rPr>
        <w:t>I identify [ethnically] as Bengali</w:t>
      </w:r>
      <w:r w:rsidRPr="00003A6E">
        <w:rPr>
          <w:rStyle w:val="Style13ptBold"/>
          <w:b w:val="0"/>
          <w:sz w:val="8"/>
          <w:szCs w:val="8"/>
        </w:rPr>
        <w:t>. . .or Bengali- American or Indian- American. . .</w:t>
      </w:r>
      <w:r w:rsidRPr="00AA026E">
        <w:rPr>
          <w:rStyle w:val="Style13ptBold"/>
          <w:b w:val="0"/>
          <w:sz w:val="22"/>
        </w:rPr>
        <w:t xml:space="preserve"> </w:t>
      </w:r>
      <w:r w:rsidRPr="002B30B3">
        <w:rPr>
          <w:rStyle w:val="Style13ptBold"/>
          <w:sz w:val="22"/>
          <w:highlight w:val="yellow"/>
          <w:u w:val="single"/>
        </w:rPr>
        <w:t>When I think of myself as a Bengali</w:t>
      </w:r>
      <w:r w:rsidRPr="00003A6E">
        <w:rPr>
          <w:rStyle w:val="Style13ptBold"/>
          <w:b w:val="0"/>
          <w:sz w:val="8"/>
          <w:szCs w:val="8"/>
        </w:rPr>
        <w:t>- American,</w:t>
      </w:r>
      <w:r w:rsidRPr="00AA026E">
        <w:rPr>
          <w:rStyle w:val="Style13ptBold"/>
          <w:b w:val="0"/>
          <w:sz w:val="22"/>
        </w:rPr>
        <w:t xml:space="preserve"> </w:t>
      </w:r>
      <w:r w:rsidRPr="002B30B3">
        <w:rPr>
          <w:rStyle w:val="Style13ptBold"/>
          <w:sz w:val="22"/>
          <w:highlight w:val="yellow"/>
          <w:u w:val="single"/>
        </w:rPr>
        <w:t xml:space="preserve">I am thinking of myself as an insider of a </w:t>
      </w:r>
      <w:proofErr w:type="gramStart"/>
      <w:r w:rsidRPr="002B30B3">
        <w:rPr>
          <w:rStyle w:val="Style13ptBold"/>
          <w:sz w:val="22"/>
          <w:highlight w:val="yellow"/>
          <w:u w:val="single"/>
        </w:rPr>
        <w:t xml:space="preserve">particular </w:t>
      </w:r>
      <w:r w:rsidRPr="002B30B3">
        <w:rPr>
          <w:rStyle w:val="Style13ptBold"/>
          <w:sz w:val="22"/>
          <w:highlight w:val="yellow"/>
          <w:u w:val="single"/>
        </w:rPr>
        <w:lastRenderedPageBreak/>
        <w:t>community</w:t>
      </w:r>
      <w:proofErr w:type="gramEnd"/>
      <w:r w:rsidRPr="002B30B3">
        <w:rPr>
          <w:rStyle w:val="Style13ptBold"/>
          <w:sz w:val="22"/>
          <w:highlight w:val="yellow"/>
          <w:u w:val="single"/>
        </w:rPr>
        <w:t>.</w:t>
      </w:r>
      <w:r>
        <w:rPr>
          <w:rStyle w:val="Style13ptBold"/>
          <w:b w:val="0"/>
          <w:sz w:val="22"/>
        </w:rPr>
        <w:t xml:space="preserve"> </w:t>
      </w:r>
      <w:r w:rsidRPr="00003A6E">
        <w:rPr>
          <w:rStyle w:val="Style13ptBold"/>
          <w:b w:val="0"/>
          <w:sz w:val="8"/>
          <w:szCs w:val="8"/>
        </w:rPr>
        <w:t>Therefore,</w:t>
      </w:r>
      <w:r w:rsidRPr="008B06B5">
        <w:rPr>
          <w:rStyle w:val="Style13ptBold"/>
          <w:b w:val="0"/>
          <w:sz w:val="22"/>
        </w:rPr>
        <w:t xml:space="preserve"> </w:t>
      </w:r>
      <w:r w:rsidRPr="008B06B5">
        <w:rPr>
          <w:rStyle w:val="Style13ptBold"/>
          <w:sz w:val="22"/>
          <w:highlight w:val="yellow"/>
          <w:u w:val="single"/>
        </w:rPr>
        <w:t>it is more positive because within that community</w:t>
      </w:r>
      <w:r w:rsidRPr="008B06B5">
        <w:rPr>
          <w:rStyle w:val="Style13ptBold"/>
          <w:b w:val="0"/>
          <w:sz w:val="22"/>
        </w:rPr>
        <w:t xml:space="preserve"> </w:t>
      </w:r>
      <w:r w:rsidRPr="00003A6E">
        <w:rPr>
          <w:rStyle w:val="Style13ptBold"/>
          <w:b w:val="0"/>
          <w:sz w:val="8"/>
          <w:szCs w:val="8"/>
        </w:rPr>
        <w:t>and within my experiences growing up within that community,</w:t>
      </w:r>
      <w:r w:rsidRPr="008B06B5">
        <w:rPr>
          <w:rStyle w:val="Style13ptBold"/>
          <w:b w:val="0"/>
          <w:sz w:val="22"/>
        </w:rPr>
        <w:t xml:space="preserve"> </w:t>
      </w:r>
      <w:r w:rsidRPr="008B06B5">
        <w:rPr>
          <w:rStyle w:val="Style13ptBold"/>
          <w:sz w:val="22"/>
          <w:highlight w:val="yellow"/>
          <w:u w:val="single"/>
        </w:rPr>
        <w:t>it was a more safe or comfortable place</w:t>
      </w:r>
      <w:r w:rsidRPr="008B06B5">
        <w:rPr>
          <w:rStyle w:val="Style13ptBold"/>
          <w:b w:val="0"/>
          <w:sz w:val="22"/>
        </w:rPr>
        <w:t xml:space="preserve"> </w:t>
      </w:r>
      <w:r w:rsidRPr="00003A6E">
        <w:rPr>
          <w:rStyle w:val="Style13ptBold"/>
          <w:b w:val="0"/>
          <w:sz w:val="8"/>
          <w:szCs w:val="8"/>
        </w:rPr>
        <w:t xml:space="preserve">where you didn't necessarily have to deal with the issues of being an outsider and having to fit in this little white high school community. In a way, when I would go to Bengali events or when I was with my family and everybody's speaking Bengali, those conflicts that were part of being a child of </w:t>
      </w:r>
      <w:proofErr w:type="gramStart"/>
      <w:r w:rsidRPr="00003A6E">
        <w:rPr>
          <w:rStyle w:val="Style13ptBold"/>
          <w:b w:val="0"/>
          <w:sz w:val="8"/>
          <w:szCs w:val="8"/>
        </w:rPr>
        <w:t>immigrants</w:t>
      </w:r>
      <w:proofErr w:type="gramEnd"/>
      <w:r w:rsidRPr="00003A6E">
        <w:rPr>
          <w:rStyle w:val="Style13ptBold"/>
          <w:b w:val="0"/>
          <w:sz w:val="8"/>
          <w:szCs w:val="8"/>
        </w:rPr>
        <w:t xml:space="preserve"> kind of went away.</w:t>
      </w:r>
      <w:r w:rsidRPr="008B06B5">
        <w:rPr>
          <w:rStyle w:val="Style13ptBold"/>
          <w:b w:val="0"/>
          <w:sz w:val="22"/>
        </w:rPr>
        <w:t xml:space="preserve"> </w:t>
      </w:r>
      <w:r w:rsidRPr="008B06B5">
        <w:rPr>
          <w:rStyle w:val="Style13ptBold"/>
          <w:sz w:val="22"/>
          <w:highlight w:val="yellow"/>
          <w:u w:val="single"/>
        </w:rPr>
        <w:t>The story of "culture" resonates through</w:t>
      </w:r>
      <w:r w:rsidRPr="008B06B5">
        <w:rPr>
          <w:rStyle w:val="Style13ptBold"/>
          <w:b w:val="0"/>
          <w:sz w:val="22"/>
        </w:rPr>
        <w:t xml:space="preserve"> </w:t>
      </w:r>
      <w:r w:rsidRPr="00003A6E">
        <w:rPr>
          <w:rStyle w:val="Style13ptBold"/>
          <w:b w:val="0"/>
          <w:sz w:val="8"/>
          <w:szCs w:val="8"/>
        </w:rPr>
        <w:t xml:space="preserve">Rani, Padmini, and </w:t>
      </w:r>
      <w:proofErr w:type="spellStart"/>
      <w:r w:rsidRPr="00003A6E">
        <w:rPr>
          <w:rStyle w:val="Style13ptBold"/>
          <w:b w:val="0"/>
          <w:sz w:val="8"/>
          <w:szCs w:val="8"/>
        </w:rPr>
        <w:t>Auditi's</w:t>
      </w:r>
      <w:proofErr w:type="spellEnd"/>
      <w:r w:rsidRPr="008B06B5">
        <w:rPr>
          <w:rStyle w:val="Style13ptBold"/>
          <w:b w:val="0"/>
          <w:sz w:val="22"/>
        </w:rPr>
        <w:t xml:space="preserve"> </w:t>
      </w:r>
      <w:r w:rsidRPr="008B06B5">
        <w:rPr>
          <w:rStyle w:val="Style13ptBold"/>
          <w:sz w:val="22"/>
          <w:highlight w:val="yellow"/>
          <w:u w:val="single"/>
        </w:rPr>
        <w:t>reasons for adopting the concept of ethnicit</w:t>
      </w:r>
      <w:r w:rsidRPr="008B06B5">
        <w:rPr>
          <w:rStyle w:val="Style13ptBold"/>
          <w:sz w:val="22"/>
          <w:u w:val="single"/>
        </w:rPr>
        <w:t>y</w:t>
      </w:r>
      <w:r w:rsidRPr="008B06B5">
        <w:rPr>
          <w:rStyle w:val="Style13ptBold"/>
          <w:b w:val="0"/>
          <w:sz w:val="22"/>
        </w:rPr>
        <w:t xml:space="preserve">. </w:t>
      </w:r>
      <w:r w:rsidRPr="00003A6E">
        <w:rPr>
          <w:rStyle w:val="Style13ptBold"/>
          <w:b w:val="0"/>
          <w:sz w:val="8"/>
          <w:szCs w:val="8"/>
        </w:rPr>
        <w:t>The</w:t>
      </w:r>
      <w:r w:rsidRPr="008B06B5">
        <w:rPr>
          <w:rStyle w:val="Style13ptBold"/>
          <w:b w:val="0"/>
          <w:sz w:val="22"/>
        </w:rPr>
        <w:t xml:space="preserve"> </w:t>
      </w:r>
      <w:r w:rsidRPr="008B06B5">
        <w:rPr>
          <w:rStyle w:val="Style13ptBold"/>
          <w:sz w:val="22"/>
          <w:highlight w:val="yellow"/>
          <w:u w:val="single"/>
        </w:rPr>
        <w:t>women</w:t>
      </w:r>
      <w:r w:rsidRPr="008B06B5">
        <w:rPr>
          <w:rStyle w:val="Style13ptBold"/>
          <w:b w:val="0"/>
          <w:sz w:val="22"/>
        </w:rPr>
        <w:t xml:space="preserve"> </w:t>
      </w:r>
      <w:r w:rsidRPr="00003A6E">
        <w:rPr>
          <w:rStyle w:val="Style13ptBold"/>
          <w:b w:val="0"/>
          <w:sz w:val="8"/>
          <w:szCs w:val="8"/>
        </w:rPr>
        <w:t>in this study</w:t>
      </w:r>
      <w:r w:rsidRPr="008B06B5">
        <w:rPr>
          <w:rStyle w:val="Style13ptBold"/>
          <w:b w:val="0"/>
          <w:sz w:val="22"/>
        </w:rPr>
        <w:t xml:space="preserve"> </w:t>
      </w:r>
      <w:r w:rsidRPr="008B06B5">
        <w:rPr>
          <w:rStyle w:val="Style13ptBold"/>
          <w:sz w:val="22"/>
          <w:highlight w:val="yellow"/>
          <w:u w:val="single"/>
        </w:rPr>
        <w:t>comprehend their ethnicity to be an identity</w:t>
      </w:r>
      <w:r w:rsidRPr="008B06B5">
        <w:rPr>
          <w:rStyle w:val="Style13ptBold"/>
          <w:b w:val="0"/>
          <w:sz w:val="22"/>
        </w:rPr>
        <w:t xml:space="preserve"> </w:t>
      </w:r>
      <w:r w:rsidRPr="00003A6E">
        <w:rPr>
          <w:rStyle w:val="Style13ptBold"/>
          <w:b w:val="0"/>
          <w:sz w:val="8"/>
          <w:szCs w:val="8"/>
        </w:rPr>
        <w:t>that is linked to a group of people whom they share a common cultural background with.</w:t>
      </w:r>
      <w:r w:rsidRPr="008B06B5">
        <w:rPr>
          <w:rStyle w:val="Style13ptBold"/>
          <w:b w:val="0"/>
          <w:sz w:val="22"/>
        </w:rPr>
        <w:t xml:space="preserve"> </w:t>
      </w:r>
      <w:r w:rsidRPr="008B06B5">
        <w:rPr>
          <w:rStyle w:val="Style13ptBold"/>
          <w:sz w:val="22"/>
          <w:highlight w:val="yellow"/>
          <w:u w:val="single"/>
        </w:rPr>
        <w:t>The discourse of ethnicity is an active and conscious acceptance versus being forced to mark a false and ambiguous "racial category" on a bureaucratic form.</w:t>
      </w:r>
      <w:r>
        <w:rPr>
          <w:rStyle w:val="Style13ptBold"/>
          <w:b w:val="0"/>
          <w:sz w:val="22"/>
        </w:rPr>
        <w:t xml:space="preserve"> </w:t>
      </w:r>
    </w:p>
    <w:bookmarkEnd w:id="10"/>
    <w:p w:rsidR="00412BAB" w:rsidRPr="00412BAB" w:rsidRDefault="00412BAB" w:rsidP="00412BAB"/>
    <w:bookmarkEnd w:id="8"/>
    <w:p w:rsidR="007D1D03" w:rsidRPr="007D1D03" w:rsidRDefault="007D1D03" w:rsidP="007D1D03"/>
    <w:p w:rsidR="004E7C3B" w:rsidRDefault="00D9429D" w:rsidP="00D9429D">
      <w:pPr>
        <w:pStyle w:val="Heading2"/>
      </w:pPr>
      <w:r>
        <w:lastRenderedPageBreak/>
        <w:t>Case Negs</w:t>
      </w:r>
    </w:p>
    <w:p w:rsidR="000B4A23" w:rsidRDefault="000B4A23" w:rsidP="000B4A23">
      <w:pPr>
        <w:pStyle w:val="Heading4"/>
        <w:rPr>
          <w:rFonts w:eastAsia="Times New Roman"/>
        </w:rPr>
      </w:pPr>
      <w:r>
        <w:rPr>
          <w:rFonts w:eastAsia="Times New Roman"/>
        </w:rPr>
        <w:t xml:space="preserve">Method of self-care bad – resilience vs guerrilla warfare – produces more </w:t>
      </w:r>
      <w:proofErr w:type="spellStart"/>
      <w:r>
        <w:rPr>
          <w:rFonts w:eastAsia="Times New Roman"/>
        </w:rPr>
        <w:t>neolib</w:t>
      </w:r>
      <w:proofErr w:type="spellEnd"/>
      <w:r>
        <w:rPr>
          <w:rFonts w:eastAsia="Times New Roman"/>
        </w:rPr>
        <w:t>-turns</w:t>
      </w:r>
    </w:p>
    <w:p w:rsidR="000B4A23" w:rsidRPr="002D5C8C" w:rsidRDefault="000B4A23" w:rsidP="000B4A23">
      <w:pPr>
        <w:rPr>
          <w:rStyle w:val="Style13ptBold"/>
        </w:rPr>
      </w:pPr>
      <w:r>
        <w:rPr>
          <w:rStyle w:val="Style13ptBold"/>
        </w:rPr>
        <w:t xml:space="preserve">Robin James September 8, 2014 – “On Resilience and ‘Self-Care </w:t>
      </w:r>
      <w:proofErr w:type="gramStart"/>
      <w:r>
        <w:rPr>
          <w:rStyle w:val="Style13ptBold"/>
        </w:rPr>
        <w:t>As</w:t>
      </w:r>
      <w:proofErr w:type="gramEnd"/>
      <w:r>
        <w:rPr>
          <w:rStyle w:val="Style13ptBold"/>
        </w:rPr>
        <w:t xml:space="preserve"> Warfare’”</w:t>
      </w:r>
      <w:r>
        <w:rPr>
          <w:rStyle w:val="Style13ptBold"/>
        </w:rPr>
        <w:t xml:space="preserve"> (S.T)</w:t>
      </w:r>
    </w:p>
    <w:p w:rsidR="000B4A23" w:rsidRPr="00D66150" w:rsidRDefault="000B4A23" w:rsidP="000B4A23">
      <w:pPr>
        <w:shd w:val="clear" w:color="auto" w:fill="FFFFFF"/>
        <w:spacing w:after="406" w:line="240" w:lineRule="auto"/>
        <w:rPr>
          <w:rFonts w:ascii="Helvetica" w:eastAsia="Times New Roman" w:hAnsi="Helvetica" w:cs="Helvetica"/>
          <w:color w:val="000000" w:themeColor="text1"/>
          <w:sz w:val="20"/>
          <w:szCs w:val="20"/>
        </w:rPr>
      </w:pPr>
      <w:r w:rsidRPr="00D66150">
        <w:rPr>
          <w:rFonts w:ascii="Helvetica" w:eastAsia="Times New Roman" w:hAnsi="Helvetica" w:cs="Helvetica"/>
          <w:color w:val="000000" w:themeColor="text1"/>
          <w:sz w:val="20"/>
          <w:szCs w:val="20"/>
        </w:rPr>
        <w:t>I really, really loved Sara Ahmed’s “</w:t>
      </w:r>
      <w:hyperlink r:id="rId11" w:history="1">
        <w:r w:rsidRPr="00D66150">
          <w:rPr>
            <w:rFonts w:ascii="Helvetica" w:eastAsia="Times New Roman" w:hAnsi="Helvetica" w:cs="Helvetica"/>
            <w:color w:val="000000" w:themeColor="text1"/>
            <w:sz w:val="20"/>
            <w:szCs w:val="20"/>
            <w:u w:val="single"/>
          </w:rPr>
          <w:t>Self-Care as Warfare</w:t>
        </w:r>
      </w:hyperlink>
      <w:r w:rsidRPr="00D66150">
        <w:rPr>
          <w:rFonts w:ascii="Helvetica" w:eastAsia="Times New Roman" w:hAnsi="Helvetica" w:cs="Helvetica"/>
          <w:color w:val="000000" w:themeColor="text1"/>
          <w:sz w:val="20"/>
          <w:szCs w:val="20"/>
        </w:rPr>
        <w:t xml:space="preserve">.” My responses to it are really oriented by my own perspective as a white woman, as someone who is praised, rewarded, and obligated for resiliently surviving amid all the patriarchal damage that our post-feminist society wants to put out of sight and out of mind. I think it’s extremely important that state/corporate white feminism not appropriate this black feminist practice, so I want to highlight </w:t>
      </w:r>
      <w:r w:rsidRPr="00D66150">
        <w:rPr>
          <w:rFonts w:ascii="Helvetica" w:eastAsia="Times New Roman" w:hAnsi="Helvetica" w:cs="Helvetica"/>
          <w:b/>
          <w:color w:val="000000" w:themeColor="text1"/>
          <w:sz w:val="20"/>
          <w:szCs w:val="20"/>
          <w:highlight w:val="yellow"/>
          <w:u w:val="single"/>
        </w:rPr>
        <w:t>the distinctions between guerilla self-care and self-care as surplus-value producing work.</w:t>
      </w:r>
      <w:r w:rsidRPr="002D5C8C">
        <w:rPr>
          <w:rFonts w:ascii="Helvetica" w:eastAsia="Times New Roman" w:hAnsi="Helvetica" w:cs="Helvetica"/>
          <w:b/>
          <w:color w:val="000000" w:themeColor="text1"/>
          <w:sz w:val="20"/>
          <w:szCs w:val="20"/>
          <w:highlight w:val="yellow"/>
          <w:u w:val="single"/>
        </w:rPr>
        <w:t xml:space="preserve"> </w:t>
      </w:r>
      <w:r w:rsidRPr="00D66150">
        <w:rPr>
          <w:rFonts w:ascii="Helvetica" w:eastAsia="Times New Roman" w:hAnsi="Helvetica" w:cs="Helvetica"/>
          <w:b/>
          <w:color w:val="000000" w:themeColor="text1"/>
          <w:sz w:val="20"/>
          <w:szCs w:val="20"/>
          <w:highlight w:val="yellow"/>
          <w:u w:val="single"/>
        </w:rPr>
        <w:t>Not all care labor on the self is the same</w:t>
      </w:r>
      <w:r w:rsidRPr="00D66150">
        <w:rPr>
          <w:rFonts w:ascii="Helvetica" w:eastAsia="Times New Roman" w:hAnsi="Helvetica" w:cs="Helvetica"/>
          <w:color w:val="000000" w:themeColor="text1"/>
          <w:sz w:val="20"/>
          <w:szCs w:val="20"/>
        </w:rPr>
        <w:t xml:space="preserve">; as Ahmed puts it, </w:t>
      </w:r>
      <w:r w:rsidRPr="00D66150">
        <w:rPr>
          <w:rFonts w:ascii="Helvetica" w:eastAsia="Times New Roman" w:hAnsi="Helvetica" w:cs="Helvetica"/>
          <w:b/>
          <w:color w:val="000000" w:themeColor="text1"/>
          <w:sz w:val="20"/>
          <w:szCs w:val="20"/>
          <w:highlight w:val="yellow"/>
          <w:u w:val="single"/>
        </w:rPr>
        <w:t>“neoliberalism sweeps up too much when all forms of self-care become symptoms of neo-liberalism.”</w:t>
      </w:r>
      <w:r w:rsidRPr="00D66150">
        <w:rPr>
          <w:rFonts w:ascii="Helvetica" w:eastAsia="Times New Roman" w:hAnsi="Helvetica" w:cs="Helvetica"/>
          <w:b/>
          <w:color w:val="000000" w:themeColor="text1"/>
          <w:sz w:val="20"/>
          <w:szCs w:val="20"/>
          <w:u w:val="single"/>
        </w:rPr>
        <w:t xml:space="preserve"> </w:t>
      </w:r>
      <w:r w:rsidRPr="00D66150">
        <w:rPr>
          <w:rFonts w:ascii="Helvetica" w:eastAsia="Times New Roman" w:hAnsi="Helvetica" w:cs="Helvetica"/>
          <w:b/>
          <w:color w:val="000000" w:themeColor="text1"/>
          <w:sz w:val="20"/>
          <w:szCs w:val="20"/>
          <w:highlight w:val="yellow"/>
          <w:u w:val="single"/>
        </w:rPr>
        <w:t>Both the “</w:t>
      </w:r>
      <w:r w:rsidRPr="00D66150">
        <w:rPr>
          <w:rFonts w:ascii="Helvetica" w:eastAsia="Times New Roman" w:hAnsi="Helvetica" w:cs="Helvetica"/>
          <w:b/>
          <w:i/>
          <w:iCs/>
          <w:color w:val="000000" w:themeColor="text1"/>
          <w:sz w:val="20"/>
          <w:szCs w:val="20"/>
          <w:highlight w:val="yellow"/>
          <w:u w:val="single"/>
        </w:rPr>
        <w:t>situation</w:t>
      </w:r>
      <w:r w:rsidRPr="00D66150">
        <w:rPr>
          <w:rFonts w:ascii="Helvetica" w:eastAsia="Times New Roman" w:hAnsi="Helvetica" w:cs="Helvetica"/>
          <w:b/>
          <w:color w:val="000000" w:themeColor="text1"/>
          <w:sz w:val="20"/>
          <w:szCs w:val="20"/>
          <w:u w:val="single"/>
        </w:rPr>
        <w:t>”</w:t>
      </w:r>
      <w:r w:rsidRPr="00D66150">
        <w:rPr>
          <w:rFonts w:ascii="Helvetica" w:eastAsia="Times New Roman" w:hAnsi="Helvetica" w:cs="Helvetica"/>
          <w:color w:val="000000" w:themeColor="text1"/>
          <w:sz w:val="20"/>
          <w:szCs w:val="20"/>
        </w:rPr>
        <w:t xml:space="preserve"> (in the Beauvoirian sense of concrete location in materialized power relations) </w:t>
      </w:r>
      <w:r w:rsidRPr="00D66150">
        <w:rPr>
          <w:rFonts w:ascii="Helvetica" w:eastAsia="Times New Roman" w:hAnsi="Helvetica" w:cs="Helvetica"/>
          <w:b/>
          <w:color w:val="000000" w:themeColor="text1"/>
          <w:sz w:val="20"/>
          <w:szCs w:val="20"/>
          <w:highlight w:val="yellow"/>
          <w:u w:val="single"/>
        </w:rPr>
        <w:t>of the caring self and the </w:t>
      </w:r>
      <w:r w:rsidRPr="00D66150">
        <w:rPr>
          <w:rFonts w:ascii="Helvetica" w:eastAsia="Times New Roman" w:hAnsi="Helvetica" w:cs="Helvetica"/>
          <w:b/>
          <w:i/>
          <w:iCs/>
          <w:color w:val="000000" w:themeColor="text1"/>
          <w:sz w:val="20"/>
          <w:szCs w:val="20"/>
          <w:highlight w:val="yellow"/>
          <w:u w:val="single"/>
        </w:rPr>
        <w:t>method</w:t>
      </w:r>
      <w:r w:rsidRPr="00D66150">
        <w:rPr>
          <w:rFonts w:ascii="Helvetica" w:eastAsia="Times New Roman" w:hAnsi="Helvetica" w:cs="Helvetica"/>
          <w:b/>
          <w:color w:val="000000" w:themeColor="text1"/>
          <w:sz w:val="20"/>
          <w:szCs w:val="20"/>
          <w:highlight w:val="yellow"/>
          <w:u w:val="single"/>
        </w:rPr>
        <w:t> of care distinguish guerilla self-care</w:t>
      </w:r>
      <w:r w:rsidRPr="00D66150">
        <w:rPr>
          <w:rFonts w:ascii="Helvetica" w:eastAsia="Times New Roman" w:hAnsi="Helvetica" w:cs="Helvetica"/>
          <w:color w:val="000000" w:themeColor="text1"/>
          <w:sz w:val="20"/>
          <w:szCs w:val="20"/>
        </w:rPr>
        <w:t xml:space="preserve"> (the focus of Ahmed’s post) </w:t>
      </w:r>
      <w:r w:rsidRPr="00D66150">
        <w:rPr>
          <w:rFonts w:ascii="Helvetica" w:eastAsia="Times New Roman" w:hAnsi="Helvetica" w:cs="Helvetica"/>
          <w:b/>
          <w:color w:val="000000" w:themeColor="text1"/>
          <w:sz w:val="20"/>
          <w:szCs w:val="20"/>
          <w:highlight w:val="yellow"/>
          <w:u w:val="single"/>
        </w:rPr>
        <w:t>from the self-work that produces surplus value for</w:t>
      </w:r>
      <w:r w:rsidRPr="00D66150">
        <w:rPr>
          <w:rFonts w:ascii="Helvetica" w:eastAsia="Times New Roman" w:hAnsi="Helvetica" w:cs="Helvetica"/>
          <w:color w:val="000000" w:themeColor="text1"/>
          <w:sz w:val="20"/>
          <w:szCs w:val="20"/>
        </w:rPr>
        <w:t> </w:t>
      </w:r>
      <w:proofErr w:type="spellStart"/>
      <w:r w:rsidRPr="00D66150">
        <w:rPr>
          <w:rFonts w:ascii="Helvetica" w:eastAsia="Times New Roman" w:hAnsi="Helvetica" w:cs="Helvetica"/>
          <w:color w:val="000000" w:themeColor="text1"/>
          <w:sz w:val="20"/>
          <w:szCs w:val="20"/>
        </w:rPr>
        <w:fldChar w:fldCharType="begin"/>
      </w:r>
      <w:r w:rsidRPr="00D66150">
        <w:rPr>
          <w:rFonts w:ascii="Helvetica" w:eastAsia="Times New Roman" w:hAnsi="Helvetica" w:cs="Helvetica"/>
          <w:color w:val="000000" w:themeColor="text1"/>
          <w:sz w:val="20"/>
          <w:szCs w:val="20"/>
        </w:rPr>
        <w:instrText xml:space="preserve"> HYPERLINK "http://www.its-her-factory.com/2013/11/notes-on-a-theory-of-multi-racial-white-supremacist-patriarchy-aka-mrwasp/" </w:instrText>
      </w:r>
      <w:r w:rsidRPr="00D66150">
        <w:rPr>
          <w:rFonts w:ascii="Helvetica" w:eastAsia="Times New Roman" w:hAnsi="Helvetica" w:cs="Helvetica"/>
          <w:color w:val="000000" w:themeColor="text1"/>
          <w:sz w:val="20"/>
          <w:szCs w:val="20"/>
        </w:rPr>
        <w:fldChar w:fldCharType="separate"/>
      </w:r>
      <w:r w:rsidRPr="00D66150">
        <w:rPr>
          <w:rFonts w:ascii="Helvetica" w:eastAsia="Times New Roman" w:hAnsi="Helvetica" w:cs="Helvetica"/>
          <w:color w:val="000000" w:themeColor="text1"/>
          <w:sz w:val="20"/>
          <w:szCs w:val="20"/>
          <w:u w:val="single"/>
        </w:rPr>
        <w:t>MRWaSP</w:t>
      </w:r>
      <w:proofErr w:type="spellEnd"/>
      <w:r w:rsidRPr="00D66150">
        <w:rPr>
          <w:rFonts w:ascii="Helvetica" w:eastAsia="Times New Roman" w:hAnsi="Helvetica" w:cs="Helvetica"/>
          <w:color w:val="000000" w:themeColor="text1"/>
          <w:sz w:val="20"/>
          <w:szCs w:val="20"/>
        </w:rPr>
        <w:fldChar w:fldCharType="end"/>
      </w:r>
      <w:r w:rsidRPr="00D66150">
        <w:rPr>
          <w:rFonts w:ascii="Helvetica" w:eastAsia="Times New Roman" w:hAnsi="Helvetica" w:cs="Helvetica"/>
          <w:color w:val="000000" w:themeColor="text1"/>
          <w:sz w:val="20"/>
          <w:szCs w:val="20"/>
        </w:rPr>
        <w:t> </w:t>
      </w:r>
      <w:r w:rsidRPr="00D66150">
        <w:rPr>
          <w:rFonts w:ascii="Helvetica" w:eastAsia="Times New Roman" w:hAnsi="Helvetica" w:cs="Helvetica"/>
          <w:b/>
          <w:color w:val="000000" w:themeColor="text1"/>
          <w:sz w:val="20"/>
          <w:szCs w:val="20"/>
          <w:highlight w:val="yellow"/>
          <w:u w:val="single"/>
        </w:rPr>
        <w:t>capitalism</w:t>
      </w:r>
      <w:r w:rsidRPr="00D66150">
        <w:rPr>
          <w:rFonts w:ascii="Helvetica" w:eastAsia="Times New Roman" w:hAnsi="Helvetica" w:cs="Helvetica"/>
          <w:color w:val="000000" w:themeColor="text1"/>
          <w:sz w:val="20"/>
          <w:szCs w:val="20"/>
        </w:rPr>
        <w:t>. I’ve been using the concept of </w:t>
      </w:r>
      <w:hyperlink r:id="rId12" w:history="1">
        <w:r w:rsidRPr="002D5C8C">
          <w:rPr>
            <w:rFonts w:ascii="Helvetica" w:eastAsia="Times New Roman" w:hAnsi="Helvetica" w:cs="Helvetica"/>
            <w:b/>
            <w:color w:val="000000" w:themeColor="text1"/>
            <w:sz w:val="20"/>
            <w:szCs w:val="20"/>
            <w:highlight w:val="yellow"/>
            <w:u w:val="single"/>
          </w:rPr>
          <w:t>resilience</w:t>
        </w:r>
      </w:hyperlink>
      <w:r w:rsidRPr="00D66150">
        <w:rPr>
          <w:rFonts w:ascii="Helvetica" w:eastAsia="Times New Roman" w:hAnsi="Helvetica" w:cs="Helvetica"/>
          <w:color w:val="000000" w:themeColor="text1"/>
          <w:sz w:val="20"/>
          <w:szCs w:val="20"/>
        </w:rPr>
        <w:t xml:space="preserve"> as a way to understand one of these latter methods. (I think self-care is legible as resilience only when subjects occupy specific situations.) What do I </w:t>
      </w:r>
      <w:r w:rsidRPr="00D66150">
        <w:rPr>
          <w:rFonts w:ascii="Helvetica" w:eastAsia="Times New Roman" w:hAnsi="Helvetica" w:cs="Helvetica"/>
          <w:b/>
          <w:color w:val="000000" w:themeColor="text1"/>
          <w:sz w:val="20"/>
          <w:szCs w:val="20"/>
          <w:highlight w:val="yellow"/>
          <w:u w:val="single"/>
        </w:rPr>
        <w:t>mean</w:t>
      </w:r>
      <w:r w:rsidRPr="00D66150">
        <w:rPr>
          <w:rFonts w:ascii="Helvetica" w:eastAsia="Times New Roman" w:hAnsi="Helvetica" w:cs="Helvetica"/>
          <w:color w:val="000000" w:themeColor="text1"/>
          <w:sz w:val="20"/>
          <w:szCs w:val="20"/>
        </w:rPr>
        <w:t xml:space="preserve"> by ‘resilience’? Well, some </w:t>
      </w:r>
      <w:r w:rsidRPr="00D66150">
        <w:rPr>
          <w:rFonts w:ascii="Helvetica" w:eastAsia="Times New Roman" w:hAnsi="Helvetica" w:cs="Helvetica"/>
          <w:b/>
          <w:color w:val="000000" w:themeColor="text1"/>
          <w:sz w:val="20"/>
          <w:szCs w:val="20"/>
          <w:highlight w:val="yellow"/>
          <w:u w:val="single"/>
        </w:rPr>
        <w:t>women are</w:t>
      </w:r>
      <w:r w:rsidRPr="00D66150">
        <w:rPr>
          <w:rFonts w:ascii="Helvetica" w:eastAsia="Times New Roman" w:hAnsi="Helvetica" w:cs="Helvetica"/>
          <w:color w:val="000000" w:themeColor="text1"/>
          <w:sz w:val="20"/>
          <w:szCs w:val="20"/>
        </w:rPr>
        <w:t xml:space="preserve"> tasked with the imperative “you must be a survivor.” We’re </w:t>
      </w:r>
      <w:r w:rsidRPr="00D66150">
        <w:rPr>
          <w:rFonts w:ascii="Helvetica" w:eastAsia="Times New Roman" w:hAnsi="Helvetica" w:cs="Helvetica"/>
          <w:b/>
          <w:color w:val="000000" w:themeColor="text1"/>
          <w:sz w:val="20"/>
          <w:szCs w:val="20"/>
          <w:highlight w:val="yellow"/>
          <w:u w:val="single"/>
        </w:rPr>
        <w:t>supposed to Lean In, or show “grit” by learning to code, to rock, to run, or whatever.</w:t>
      </w:r>
      <w:r w:rsidRPr="00D66150">
        <w:rPr>
          <w:rFonts w:ascii="Helvetica" w:eastAsia="Times New Roman" w:hAnsi="Helvetica" w:cs="Helvetica"/>
          <w:b/>
          <w:color w:val="000000" w:themeColor="text1"/>
          <w:sz w:val="20"/>
          <w:szCs w:val="20"/>
          <w:u w:val="single"/>
        </w:rPr>
        <w:t xml:space="preserve"> </w:t>
      </w:r>
      <w:r w:rsidRPr="00D66150">
        <w:rPr>
          <w:rFonts w:ascii="Helvetica" w:eastAsia="Times New Roman" w:hAnsi="Helvetica" w:cs="Helvetica"/>
          <w:b/>
          <w:color w:val="000000" w:themeColor="text1"/>
          <w:sz w:val="20"/>
          <w:szCs w:val="20"/>
          <w:highlight w:val="yellow"/>
          <w:u w:val="single"/>
        </w:rPr>
        <w:t>By overcoming our personal gendered damage, we both (a) show that society has overcome patriarchy, and (b) take out the trash, those individuals/groups who aren’t flexible, adaptable, indeed, resilient enough to keep up with the post-feminist times. Resilience is a means of producing</w:t>
      </w:r>
      <w:r w:rsidRPr="00D66150">
        <w:rPr>
          <w:rFonts w:ascii="Helvetica" w:eastAsia="Times New Roman" w:hAnsi="Helvetica" w:cs="Helvetica"/>
          <w:color w:val="000000" w:themeColor="text1"/>
          <w:sz w:val="20"/>
          <w:szCs w:val="20"/>
        </w:rPr>
        <w:t xml:space="preserve"> (a) and (b)–</w:t>
      </w:r>
      <w:r w:rsidRPr="00D66150">
        <w:rPr>
          <w:rFonts w:ascii="Helvetica" w:eastAsia="Times New Roman" w:hAnsi="Helvetica" w:cs="Helvetica"/>
          <w:b/>
          <w:color w:val="000000" w:themeColor="text1"/>
          <w:sz w:val="20"/>
          <w:szCs w:val="20"/>
          <w:u w:val="single"/>
        </w:rPr>
        <w:t>i</w:t>
      </w:r>
      <w:r w:rsidRPr="00D66150">
        <w:rPr>
          <w:rFonts w:ascii="Helvetica" w:eastAsia="Times New Roman" w:hAnsi="Helvetica" w:cs="Helvetica"/>
          <w:b/>
          <w:color w:val="000000" w:themeColor="text1"/>
          <w:sz w:val="20"/>
          <w:szCs w:val="20"/>
          <w:highlight w:val="yellow"/>
          <w:u w:val="single"/>
        </w:rPr>
        <w:t xml:space="preserve">t’s a way of organizing society to funnel the profits from this surplus value to privileged people and institutions. </w:t>
      </w:r>
      <w:proofErr w:type="gramStart"/>
      <w:r w:rsidRPr="00D66150">
        <w:rPr>
          <w:rFonts w:ascii="Helvetica" w:eastAsia="Times New Roman" w:hAnsi="Helvetica" w:cs="Helvetica"/>
          <w:b/>
          <w:color w:val="000000" w:themeColor="text1"/>
          <w:sz w:val="20"/>
          <w:szCs w:val="20"/>
          <w:highlight w:val="yellow"/>
          <w:u w:val="single"/>
        </w:rPr>
        <w:t>This is why</w:t>
      </w:r>
      <w:proofErr w:type="gramEnd"/>
      <w:r w:rsidRPr="00D66150">
        <w:rPr>
          <w:rFonts w:ascii="Helvetica" w:eastAsia="Times New Roman" w:hAnsi="Helvetica" w:cs="Helvetica"/>
          <w:b/>
          <w:color w:val="000000" w:themeColor="text1"/>
          <w:sz w:val="20"/>
          <w:szCs w:val="20"/>
          <w:highlight w:val="yellow"/>
          <w:u w:val="single"/>
        </w:rPr>
        <w:t xml:space="preserve"> resilience is not about personal healing: resilient self-care is just another, upgraded way of </w:t>
      </w:r>
      <w:proofErr w:type="spellStart"/>
      <w:r w:rsidRPr="00D66150">
        <w:rPr>
          <w:rFonts w:ascii="Helvetica" w:eastAsia="Times New Roman" w:hAnsi="Helvetica" w:cs="Helvetica"/>
          <w:b/>
          <w:color w:val="000000" w:themeColor="text1"/>
          <w:sz w:val="20"/>
          <w:szCs w:val="20"/>
          <w:highlight w:val="yellow"/>
          <w:u w:val="single"/>
        </w:rPr>
        <w:t>instrumentalizing</w:t>
      </w:r>
      <w:proofErr w:type="spellEnd"/>
      <w:r w:rsidRPr="00D66150">
        <w:rPr>
          <w:rFonts w:ascii="Helvetica" w:eastAsia="Times New Roman" w:hAnsi="Helvetica" w:cs="Helvetica"/>
          <w:b/>
          <w:color w:val="000000" w:themeColor="text1"/>
          <w:sz w:val="20"/>
          <w:szCs w:val="20"/>
          <w:highlight w:val="yellow"/>
          <w:u w:val="single"/>
        </w:rPr>
        <w:t xml:space="preserve"> the same people.</w:t>
      </w:r>
      <w:r w:rsidRPr="002D5C8C">
        <w:rPr>
          <w:rFonts w:ascii="Helvetica" w:eastAsia="Times New Roman" w:hAnsi="Helvetica" w:cs="Helvetica"/>
          <w:b/>
          <w:color w:val="000000" w:themeColor="text1"/>
          <w:sz w:val="20"/>
          <w:szCs w:val="20"/>
          <w:highlight w:val="yellow"/>
          <w:u w:val="single"/>
        </w:rPr>
        <w:t xml:space="preserve"> </w:t>
      </w:r>
      <w:r w:rsidRPr="00D66150">
        <w:rPr>
          <w:rFonts w:ascii="Helvetica" w:eastAsia="Times New Roman" w:hAnsi="Helvetica" w:cs="Helvetica"/>
          <w:b/>
          <w:color w:val="000000" w:themeColor="text1"/>
          <w:sz w:val="20"/>
          <w:szCs w:val="20"/>
          <w:highlight w:val="yellow"/>
          <w:u w:val="single"/>
        </w:rPr>
        <w:t>Resilience is not actually about your survival; it’s about the survival and health of hegemonic institutions</w:t>
      </w:r>
      <w:r w:rsidRPr="00D66150">
        <w:rPr>
          <w:rFonts w:ascii="Helvetica" w:eastAsia="Times New Roman" w:hAnsi="Helvetica" w:cs="Helvetica"/>
          <w:color w:val="000000" w:themeColor="text1"/>
          <w:sz w:val="20"/>
          <w:szCs w:val="20"/>
        </w:rPr>
        <w:t xml:space="preserve"> like </w:t>
      </w:r>
      <w:proofErr w:type="spellStart"/>
      <w:r w:rsidRPr="00D66150">
        <w:rPr>
          <w:rFonts w:ascii="Helvetica" w:eastAsia="Times New Roman" w:hAnsi="Helvetica" w:cs="Helvetica"/>
          <w:color w:val="000000" w:themeColor="text1"/>
          <w:sz w:val="20"/>
          <w:szCs w:val="20"/>
        </w:rPr>
        <w:t>MRWaSP</w:t>
      </w:r>
      <w:proofErr w:type="spellEnd"/>
      <w:r w:rsidRPr="00D66150">
        <w:rPr>
          <w:rFonts w:ascii="Helvetica" w:eastAsia="Times New Roman" w:hAnsi="Helvetica" w:cs="Helvetica"/>
          <w:color w:val="000000" w:themeColor="text1"/>
          <w:sz w:val="20"/>
          <w:szCs w:val="20"/>
        </w:rPr>
        <w:t xml:space="preserve">. It’s a strategy </w:t>
      </w:r>
      <w:proofErr w:type="spellStart"/>
      <w:r w:rsidRPr="00D66150">
        <w:rPr>
          <w:rFonts w:ascii="Helvetica" w:eastAsia="Times New Roman" w:hAnsi="Helvetica" w:cs="Helvetica"/>
          <w:color w:val="000000" w:themeColor="text1"/>
          <w:sz w:val="20"/>
          <w:szCs w:val="20"/>
        </w:rPr>
        <w:t>MRWaSP</w:t>
      </w:r>
      <w:proofErr w:type="spellEnd"/>
      <w:r w:rsidRPr="00D66150">
        <w:rPr>
          <w:rFonts w:ascii="Helvetica" w:eastAsia="Times New Roman" w:hAnsi="Helvetica" w:cs="Helvetica"/>
          <w:color w:val="000000" w:themeColor="text1"/>
          <w:sz w:val="20"/>
          <w:szCs w:val="20"/>
        </w:rPr>
        <w:t xml:space="preserve"> uses to wage its war. Contemporary white supremacist patriarchy “includes” some formerly excluded populations, but they’re included as always in need of remediation, as eternally working on and improving themselves (we’re not “in” yet, just constantly </w:t>
      </w:r>
      <w:r w:rsidRPr="00D66150">
        <w:rPr>
          <w:rFonts w:ascii="Helvetica" w:eastAsia="Times New Roman" w:hAnsi="Helvetica" w:cs="Helvetica"/>
          <w:i/>
          <w:iCs/>
          <w:color w:val="000000" w:themeColor="text1"/>
          <w:sz w:val="20"/>
          <w:szCs w:val="20"/>
        </w:rPr>
        <w:t>leaning </w:t>
      </w:r>
      <w:r w:rsidRPr="00D66150">
        <w:rPr>
          <w:rFonts w:ascii="Helvetica" w:eastAsia="Times New Roman" w:hAnsi="Helvetica" w:cs="Helvetica"/>
          <w:color w:val="000000" w:themeColor="text1"/>
          <w:sz w:val="20"/>
          <w:szCs w:val="20"/>
        </w:rPr>
        <w:t xml:space="preserve">that way). (Just to be clear: individuals </w:t>
      </w:r>
      <w:proofErr w:type="gramStart"/>
      <w:r w:rsidRPr="00D66150">
        <w:rPr>
          <w:rFonts w:ascii="Helvetica" w:eastAsia="Times New Roman" w:hAnsi="Helvetica" w:cs="Helvetica"/>
          <w:color w:val="000000" w:themeColor="text1"/>
          <w:sz w:val="20"/>
          <w:szCs w:val="20"/>
        </w:rPr>
        <w:t>can be seen as</w:t>
      </w:r>
      <w:proofErr w:type="gramEnd"/>
      <w:r w:rsidRPr="00D66150">
        <w:rPr>
          <w:rFonts w:ascii="Helvetica" w:eastAsia="Times New Roman" w:hAnsi="Helvetica" w:cs="Helvetica"/>
          <w:color w:val="000000" w:themeColor="text1"/>
          <w:sz w:val="20"/>
          <w:szCs w:val="20"/>
        </w:rPr>
        <w:t xml:space="preserve"> successfully and finally remediated, but the group as a whole still isn’t completely finished.) </w:t>
      </w:r>
      <w:r w:rsidRPr="00D66150">
        <w:rPr>
          <w:rFonts w:ascii="Helvetica" w:eastAsia="Times New Roman" w:hAnsi="Helvetica" w:cs="Helvetica"/>
          <w:b/>
          <w:color w:val="000000" w:themeColor="text1"/>
          <w:sz w:val="20"/>
          <w:szCs w:val="20"/>
          <w:highlight w:val="yellow"/>
          <w:u w:val="single"/>
        </w:rPr>
        <w:t xml:space="preserve">This is </w:t>
      </w:r>
      <w:proofErr w:type="gramStart"/>
      <w:r w:rsidRPr="00D66150">
        <w:rPr>
          <w:rFonts w:ascii="Helvetica" w:eastAsia="Times New Roman" w:hAnsi="Helvetica" w:cs="Helvetica"/>
          <w:b/>
          <w:color w:val="000000" w:themeColor="text1"/>
          <w:sz w:val="20"/>
          <w:szCs w:val="20"/>
          <w:highlight w:val="yellow"/>
          <w:u w:val="single"/>
        </w:rPr>
        <w:t>really convenient</w:t>
      </w:r>
      <w:proofErr w:type="gramEnd"/>
      <w:r w:rsidRPr="00D66150">
        <w:rPr>
          <w:rFonts w:ascii="Helvetica" w:eastAsia="Times New Roman" w:hAnsi="Helvetica" w:cs="Helvetica"/>
          <w:b/>
          <w:color w:val="000000" w:themeColor="text1"/>
          <w:sz w:val="20"/>
          <w:szCs w:val="20"/>
          <w:highlight w:val="yellow"/>
          <w:u w:val="single"/>
        </w:rPr>
        <w:t xml:space="preserve"> for capitalism</w:t>
      </w:r>
      <w:r w:rsidRPr="00D66150">
        <w:rPr>
          <w:rFonts w:ascii="Helvetica" w:eastAsia="Times New Roman" w:hAnsi="Helvetica" w:cs="Helvetica"/>
          <w:color w:val="000000" w:themeColor="text1"/>
          <w:sz w:val="20"/>
          <w:szCs w:val="20"/>
        </w:rPr>
        <w:t xml:space="preserve"> too, </w:t>
      </w:r>
      <w:r w:rsidRPr="00D66150">
        <w:rPr>
          <w:rFonts w:ascii="Helvetica" w:eastAsia="Times New Roman" w:hAnsi="Helvetica" w:cs="Helvetica"/>
          <w:b/>
          <w:color w:val="000000" w:themeColor="text1"/>
          <w:sz w:val="20"/>
          <w:szCs w:val="20"/>
          <w:highlight w:val="yellow"/>
          <w:u w:val="single"/>
        </w:rPr>
        <w:t>because people’s endless laboring on themselves opens up the personal “disciplines”</w:t>
      </w:r>
      <w:r w:rsidRPr="00D66150">
        <w:rPr>
          <w:rFonts w:ascii="Helvetica" w:eastAsia="Times New Roman" w:hAnsi="Helvetica" w:cs="Helvetica"/>
          <w:color w:val="000000" w:themeColor="text1"/>
          <w:sz w:val="20"/>
          <w:szCs w:val="20"/>
        </w:rPr>
        <w:t xml:space="preserve"> (what were formerly preconditions for capitalist production, what standardized workers and made them docile cogs in the machine) as sources of surplus value production. </w:t>
      </w:r>
      <w:r w:rsidRPr="00D66150">
        <w:rPr>
          <w:rFonts w:ascii="Helvetica" w:hAnsi="Helvetica" w:cs="Helvetica"/>
          <w:color w:val="000000" w:themeColor="text1"/>
          <w:sz w:val="20"/>
          <w:szCs w:val="20"/>
          <w:shd w:val="clear" w:color="auto" w:fill="FFFFFF"/>
        </w:rPr>
        <w:t xml:space="preserve">The labor of resilience only seems like self-care because society is structured so that it functions optimally when you (or people like you) succeed. </w:t>
      </w:r>
      <w:proofErr w:type="gramStart"/>
      <w:r w:rsidRPr="00D66150">
        <w:rPr>
          <w:rFonts w:ascii="Helvetica" w:hAnsi="Helvetica" w:cs="Helvetica"/>
          <w:color w:val="000000" w:themeColor="text1"/>
          <w:sz w:val="20"/>
          <w:szCs w:val="20"/>
          <w:shd w:val="clear" w:color="auto" w:fill="FFFFFF"/>
        </w:rPr>
        <w:t>So</w:t>
      </w:r>
      <w:proofErr w:type="gramEnd"/>
      <w:r w:rsidRPr="00D66150">
        <w:rPr>
          <w:rFonts w:ascii="Helvetica" w:hAnsi="Helvetica" w:cs="Helvetica"/>
          <w:color w:val="000000" w:themeColor="text1"/>
          <w:sz w:val="20"/>
          <w:szCs w:val="20"/>
          <w:shd w:val="clear" w:color="auto" w:fill="FFFFFF"/>
        </w:rPr>
        <w:t xml:space="preserve"> </w:t>
      </w:r>
      <w:r w:rsidRPr="002D5C8C">
        <w:rPr>
          <w:rFonts w:ascii="Helvetica" w:hAnsi="Helvetica" w:cs="Helvetica"/>
          <w:b/>
          <w:color w:val="000000" w:themeColor="text1"/>
          <w:sz w:val="20"/>
          <w:szCs w:val="20"/>
          <w:highlight w:val="yellow"/>
          <w:u w:val="single"/>
          <w:shd w:val="clear" w:color="auto" w:fill="FFFFFF"/>
        </w:rPr>
        <w:t>resilience isn’t about cultivating what you need, it’s about adapting to dominant notions of success</w:t>
      </w:r>
      <w:r w:rsidRPr="00D66150">
        <w:rPr>
          <w:rFonts w:ascii="Helvetica" w:hAnsi="Helvetica" w:cs="Helvetica"/>
          <w:color w:val="000000" w:themeColor="text1"/>
          <w:sz w:val="20"/>
          <w:szCs w:val="20"/>
          <w:shd w:val="clear" w:color="auto" w:fill="FFFFFF"/>
        </w:rPr>
        <w:t xml:space="preserve">. What they say is ‘healthy’ might not actually be healthy, for example. </w:t>
      </w:r>
      <w:r w:rsidRPr="002D5C8C">
        <w:rPr>
          <w:rFonts w:ascii="Helvetica" w:hAnsi="Helvetica" w:cs="Helvetica"/>
          <w:b/>
          <w:color w:val="000000" w:themeColor="text1"/>
          <w:sz w:val="20"/>
          <w:szCs w:val="20"/>
          <w:highlight w:val="yellow"/>
          <w:u w:val="single"/>
          <w:shd w:val="clear" w:color="auto" w:fill="FFFFFF"/>
        </w:rPr>
        <w:t xml:space="preserve">This is </w:t>
      </w:r>
      <w:proofErr w:type="spellStart"/>
      <w:r w:rsidRPr="002D5C8C">
        <w:rPr>
          <w:rFonts w:ascii="Helvetica" w:hAnsi="Helvetica" w:cs="Helvetica"/>
          <w:b/>
          <w:color w:val="000000" w:themeColor="text1"/>
          <w:sz w:val="20"/>
          <w:szCs w:val="20"/>
          <w:highlight w:val="yellow"/>
          <w:u w:val="single"/>
          <w:shd w:val="clear" w:color="auto" w:fill="FFFFFF"/>
        </w:rPr>
        <w:t>self </w:t>
      </w:r>
      <w:r w:rsidRPr="002D5C8C">
        <w:rPr>
          <w:rFonts w:ascii="Helvetica" w:hAnsi="Helvetica" w:cs="Helvetica"/>
          <w:b/>
          <w:i/>
          <w:iCs/>
          <w:color w:val="000000" w:themeColor="text1"/>
          <w:sz w:val="20"/>
          <w:szCs w:val="20"/>
          <w:highlight w:val="yellow"/>
          <w:u w:val="single"/>
          <w:shd w:val="clear" w:color="auto" w:fill="FFFFFF"/>
        </w:rPr>
        <w:t>work</w:t>
      </w:r>
      <w:proofErr w:type="spellEnd"/>
      <w:r w:rsidRPr="002D5C8C">
        <w:rPr>
          <w:rFonts w:ascii="Helvetica" w:hAnsi="Helvetica" w:cs="Helvetica"/>
          <w:b/>
          <w:color w:val="000000" w:themeColor="text1"/>
          <w:sz w:val="20"/>
          <w:szCs w:val="20"/>
          <w:highlight w:val="yellow"/>
          <w:u w:val="single"/>
          <w:shd w:val="clear" w:color="auto" w:fill="FFFFFF"/>
        </w:rPr>
        <w:t>, but not necessarily self “care.” This sort of work looks and feels like care because its rewards are generally</w:t>
      </w:r>
      <w:r w:rsidRPr="002D5C8C">
        <w:rPr>
          <w:rFonts w:ascii="Helvetica" w:hAnsi="Helvetica" w:cs="Helvetica"/>
          <w:b/>
          <w:color w:val="000000" w:themeColor="text1"/>
          <w:sz w:val="20"/>
          <w:szCs w:val="20"/>
          <w:u w:val="single"/>
          <w:shd w:val="clear" w:color="auto" w:fill="FFFFFF"/>
        </w:rPr>
        <w:t xml:space="preserve"> </w:t>
      </w:r>
      <w:r w:rsidRPr="002D5C8C">
        <w:rPr>
          <w:rFonts w:ascii="Helvetica" w:hAnsi="Helvetica" w:cs="Helvetica"/>
          <w:b/>
          <w:color w:val="000000" w:themeColor="text1"/>
          <w:sz w:val="20"/>
          <w:szCs w:val="20"/>
          <w:highlight w:val="yellow"/>
          <w:u w:val="single"/>
          <w:shd w:val="clear" w:color="auto" w:fill="FFFFFF"/>
        </w:rPr>
        <w:t>affective, physiological, and personal. It is a kind of “care” labor on the self, but it is not actually “caring”</w:t>
      </w:r>
      <w:r w:rsidRPr="00D66150">
        <w:rPr>
          <w:rFonts w:ascii="Helvetica" w:hAnsi="Helvetica" w:cs="Helvetica"/>
          <w:color w:val="000000" w:themeColor="text1"/>
          <w:sz w:val="20"/>
          <w:szCs w:val="20"/>
          <w:shd w:val="clear" w:color="auto" w:fill="FFFFFF"/>
        </w:rPr>
        <w:t xml:space="preserve">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w:t>
      </w:r>
      <w:proofErr w:type="gramStart"/>
      <w:r w:rsidRPr="00D66150">
        <w:rPr>
          <w:rFonts w:ascii="Helvetica" w:hAnsi="Helvetica" w:cs="Helvetica"/>
          <w:color w:val="000000" w:themeColor="text1"/>
          <w:sz w:val="20"/>
          <w:szCs w:val="20"/>
          <w:shd w:val="clear" w:color="auto" w:fill="FFFFFF"/>
        </w:rPr>
        <w:t>similar to</w:t>
      </w:r>
      <w:proofErr w:type="gramEnd"/>
      <w:r w:rsidRPr="00D66150">
        <w:rPr>
          <w:rFonts w:ascii="Helvetica" w:hAnsi="Helvetica" w:cs="Helvetica"/>
          <w:color w:val="000000" w:themeColor="text1"/>
          <w:sz w:val="20"/>
          <w:szCs w:val="20"/>
          <w:shd w:val="clear" w:color="auto" w:fill="FFFFFF"/>
        </w:rPr>
        <w:t xml:space="preserve"> what Ahmed describes as “redirecting care away from its proper objects.”</w:t>
      </w:r>
      <w:r w:rsidRPr="00D66150">
        <w:rPr>
          <w:rFonts w:ascii="Helvetica" w:eastAsia="Times New Roman" w:hAnsi="Helvetica" w:cs="Helvetica"/>
          <w:color w:val="000000" w:themeColor="text1"/>
          <w:sz w:val="20"/>
          <w:szCs w:val="20"/>
        </w:rPr>
        <w:t xml:space="preserve"> </w:t>
      </w:r>
      <w:r w:rsidRPr="00D66150">
        <w:rPr>
          <w:rFonts w:ascii="Helvetica" w:hAnsi="Helvetica" w:cs="Helvetica"/>
          <w:color w:val="000000" w:themeColor="text1"/>
          <w:sz w:val="20"/>
          <w:szCs w:val="20"/>
          <w:shd w:val="clear" w:color="auto" w:fill="FFFFFF"/>
        </w:rPr>
        <w:t xml:space="preserve">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w:t>
      </w:r>
      <w:r w:rsidRPr="002D5C8C">
        <w:rPr>
          <w:rFonts w:ascii="Helvetica" w:hAnsi="Helvetica" w:cs="Helvetica"/>
          <w:b/>
          <w:color w:val="000000" w:themeColor="text1"/>
          <w:sz w:val="20"/>
          <w:szCs w:val="20"/>
          <w:highlight w:val="yellow"/>
          <w:u w:val="single"/>
          <w:shd w:val="clear" w:color="auto" w:fill="FFFFFF"/>
        </w:rPr>
        <w:t>those of us tasked with the work of resilience should imagine our resistance not as warfare, but as a strike.</w:t>
      </w:r>
      <w:r w:rsidRPr="002D5C8C">
        <w:rPr>
          <w:rFonts w:ascii="Helvetica" w:hAnsi="Helvetica" w:cs="Helvetica"/>
          <w:b/>
          <w:color w:val="000000" w:themeColor="text1"/>
          <w:sz w:val="20"/>
          <w:szCs w:val="20"/>
          <w:u w:val="single"/>
          <w:shd w:val="clear" w:color="auto" w:fill="FFFFFF"/>
        </w:rPr>
        <w:t xml:space="preserve"> </w:t>
      </w:r>
      <w:r w:rsidRPr="002D5C8C">
        <w:rPr>
          <w:rFonts w:ascii="Helvetica" w:hAnsi="Helvetica" w:cs="Helvetica"/>
          <w:b/>
          <w:color w:val="000000" w:themeColor="text1"/>
          <w:sz w:val="20"/>
          <w:szCs w:val="20"/>
          <w:highlight w:val="yellow"/>
          <w:u w:val="single"/>
          <w:shd w:val="clear" w:color="auto" w:fill="FFFFFF"/>
        </w:rPr>
        <w:t>There’s a difference between surviving a system predicated on your death, and bending the circuits of systems designed to support</w:t>
      </w:r>
      <w:r w:rsidRPr="00D66150">
        <w:rPr>
          <w:rFonts w:ascii="Helvetica" w:hAnsi="Helvetica" w:cs="Helvetica"/>
          <w:color w:val="000000" w:themeColor="text1"/>
          <w:sz w:val="20"/>
          <w:szCs w:val="20"/>
          <w:shd w:val="clear" w:color="auto" w:fill="FFFFFF"/>
        </w:rPr>
        <w:t xml:space="preserve"> (a very narrowly drawn model of) your life. In the former case, </w:t>
      </w:r>
      <w:r w:rsidRPr="002D5C8C">
        <w:rPr>
          <w:rFonts w:ascii="Helvetica" w:hAnsi="Helvetica" w:cs="Helvetica"/>
          <w:b/>
          <w:color w:val="000000" w:themeColor="text1"/>
          <w:sz w:val="20"/>
          <w:szCs w:val="20"/>
          <w:highlight w:val="yellow"/>
          <w:u w:val="single"/>
          <w:shd w:val="clear" w:color="auto" w:fill="FFFFFF"/>
        </w:rPr>
        <w:t>your survival disrupts systems predicated on your death</w:t>
      </w:r>
      <w:r w:rsidRPr="00D66150">
        <w:rPr>
          <w:rFonts w:ascii="Helvetica" w:hAnsi="Helvetica" w:cs="Helvetica"/>
          <w:color w:val="000000" w:themeColor="text1"/>
          <w:sz w:val="20"/>
          <w:szCs w:val="20"/>
          <w:shd w:val="clear" w:color="auto" w:fill="FFFFFF"/>
        </w:rPr>
        <w:t xml:space="preserve">; in the latter case, </w:t>
      </w:r>
      <w:r w:rsidRPr="002D5C8C">
        <w:rPr>
          <w:rFonts w:ascii="Helvetica" w:hAnsi="Helvetica" w:cs="Helvetica"/>
          <w:b/>
          <w:color w:val="000000" w:themeColor="text1"/>
          <w:sz w:val="20"/>
          <w:szCs w:val="20"/>
          <w:highlight w:val="yellow"/>
          <w:u w:val="single"/>
          <w:shd w:val="clear" w:color="auto" w:fill="FFFFFF"/>
        </w:rPr>
        <w:t>refusing to work/generate surplus value diminishes the vitality of the systems that profit from your work.</w:t>
      </w:r>
      <w:r w:rsidRPr="00D66150">
        <w:rPr>
          <w:rFonts w:ascii="Helvetica" w:hAnsi="Helvetica" w:cs="Helvetica"/>
          <w:color w:val="000000" w:themeColor="text1"/>
          <w:sz w:val="20"/>
          <w:szCs w:val="20"/>
          <w:shd w:val="clear" w:color="auto" w:fill="FFFFFF"/>
        </w:rPr>
        <w:t xml:space="preserve"> </w:t>
      </w:r>
      <w:r w:rsidRPr="00D66150">
        <w:rPr>
          <w:rFonts w:ascii="Helvetica" w:hAnsi="Helvetica" w:cs="Helvetica"/>
          <w:color w:val="000000" w:themeColor="text1"/>
          <w:sz w:val="20"/>
          <w:szCs w:val="20"/>
        </w:rPr>
        <w:t xml:space="preserve">I think there are some other important differences between resilience and guerilla self-care, differences that make it </w:t>
      </w:r>
      <w:proofErr w:type="gramStart"/>
      <w:r w:rsidRPr="00D66150">
        <w:rPr>
          <w:rFonts w:ascii="Helvetica" w:hAnsi="Helvetica" w:cs="Helvetica"/>
          <w:color w:val="000000" w:themeColor="text1"/>
          <w:sz w:val="20"/>
          <w:szCs w:val="20"/>
        </w:rPr>
        <w:t>pretty clear</w:t>
      </w:r>
      <w:proofErr w:type="gramEnd"/>
      <w:r w:rsidRPr="00D66150">
        <w:rPr>
          <w:rFonts w:ascii="Helvetica" w:hAnsi="Helvetica" w:cs="Helvetica"/>
          <w:color w:val="000000" w:themeColor="text1"/>
          <w:sz w:val="20"/>
          <w:szCs w:val="20"/>
        </w:rPr>
        <w:t xml:space="preserve"> that “an individual woman who is trying to survive an experience of rape by focusing on her own wellbeing and safety” is not “participating in the same politics as a woman who is concerned with getting up ‘the ladder’” (Ahmed). First, resilience </w:t>
      </w:r>
      <w:r w:rsidRPr="00D66150">
        <w:rPr>
          <w:rFonts w:ascii="Helvetica" w:hAnsi="Helvetica" w:cs="Helvetica"/>
          <w:color w:val="000000" w:themeColor="text1"/>
          <w:sz w:val="20"/>
          <w:szCs w:val="20"/>
        </w:rPr>
        <w:lastRenderedPageBreak/>
        <w:t xml:space="preserve">is a specific method for producing human capital, that is, for getting a return on the investments you make in your self-improvement. And to get these returns, your recovery must be spectacular–that is, made into a spectacle consumable (and shareable) by others. </w:t>
      </w:r>
      <w:r w:rsidRPr="002D5C8C">
        <w:rPr>
          <w:rFonts w:ascii="Helvetica" w:hAnsi="Helvetica" w:cs="Helvetica"/>
          <w:b/>
          <w:color w:val="000000" w:themeColor="text1"/>
          <w:sz w:val="20"/>
          <w:szCs w:val="20"/>
          <w:highlight w:val="yellow"/>
          <w:u w:val="single"/>
        </w:rPr>
        <w:t>Resilience discourse makes a spectacle of the performance of survival. Self-care isn’t resilient self-work unless it’s rendered into human capital, i.e., what gets you “up the ladder.” Second, self-care is an ongoing process. Dealing with trauma can be a lifelong project. Resilience, on the other hand, treats therapeutic overcoming as a resolved accomplishment: I was once damaged, but now I am better. Resilience says “Look, I Overcame” (spectacle + past tense). Ultimately what I’m doing here is drawing a brighter, bolder line between guerilla self-care and the kinds of self-care that are really neoliberal</w:t>
      </w:r>
      <w:r w:rsidRPr="00EB3AE9">
        <w:rPr>
          <w:rFonts w:ascii="Helvetica" w:hAnsi="Helvetica" w:cs="Helvetica"/>
          <w:color w:val="000000" w:themeColor="text1"/>
          <w:sz w:val="20"/>
          <w:szCs w:val="20"/>
          <w:highlight w:val="yellow"/>
        </w:rPr>
        <w:t>/</w:t>
      </w:r>
      <w:proofErr w:type="spellStart"/>
      <w:r w:rsidRPr="00D66150">
        <w:rPr>
          <w:rFonts w:ascii="Helvetica" w:hAnsi="Helvetica" w:cs="Helvetica"/>
          <w:color w:val="000000" w:themeColor="text1"/>
          <w:sz w:val="20"/>
          <w:szCs w:val="20"/>
        </w:rPr>
        <w:t>MRWaSP</w:t>
      </w:r>
      <w:proofErr w:type="spellEnd"/>
      <w:r w:rsidRPr="00D66150">
        <w:rPr>
          <w:rFonts w:ascii="Helvetica" w:hAnsi="Helvetica" w:cs="Helvetica"/>
          <w:color w:val="000000" w:themeColor="text1"/>
          <w:sz w:val="20"/>
          <w:szCs w:val="20"/>
        </w:rPr>
        <w:t>.</w:t>
      </w:r>
    </w:p>
    <w:p w:rsidR="00D9429D" w:rsidRPr="00D9429D" w:rsidRDefault="00D9429D" w:rsidP="00D9429D"/>
    <w:sectPr w:rsidR="00D9429D" w:rsidRPr="00D94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E7C3B"/>
    <w:rsid w:val="000139A3"/>
    <w:rsid w:val="000B4A23"/>
    <w:rsid w:val="00100833"/>
    <w:rsid w:val="00104529"/>
    <w:rsid w:val="00105942"/>
    <w:rsid w:val="00107396"/>
    <w:rsid w:val="00110322"/>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12BAB"/>
    <w:rsid w:val="004605D6"/>
    <w:rsid w:val="004C3BAB"/>
    <w:rsid w:val="004C60E8"/>
    <w:rsid w:val="004E3579"/>
    <w:rsid w:val="004E728B"/>
    <w:rsid w:val="004E7C3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D1D03"/>
    <w:rsid w:val="007F5B66"/>
    <w:rsid w:val="00823A1C"/>
    <w:rsid w:val="00845B9D"/>
    <w:rsid w:val="00860984"/>
    <w:rsid w:val="008B3ECB"/>
    <w:rsid w:val="008B4E85"/>
    <w:rsid w:val="008C1B2E"/>
    <w:rsid w:val="008E2994"/>
    <w:rsid w:val="0091627E"/>
    <w:rsid w:val="0097032B"/>
    <w:rsid w:val="009D2EAD"/>
    <w:rsid w:val="009D54B2"/>
    <w:rsid w:val="009E1922"/>
    <w:rsid w:val="009F7ED2"/>
    <w:rsid w:val="00A93661"/>
    <w:rsid w:val="00A95652"/>
    <w:rsid w:val="00AB750D"/>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429D"/>
    <w:rsid w:val="00DA1C92"/>
    <w:rsid w:val="00DA25D4"/>
    <w:rsid w:val="00DA6538"/>
    <w:rsid w:val="00E02CC3"/>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2229"/>
  <w15:chartTrackingRefBased/>
  <w15:docId w15:val="{E27012E0-8FEE-4FBF-AA4B-510E2E34D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E7C3B"/>
    <w:rPr>
      <w:rFonts w:ascii="Calibri" w:hAnsi="Calibri"/>
    </w:rPr>
  </w:style>
  <w:style w:type="paragraph" w:styleId="Heading1">
    <w:name w:val="heading 1"/>
    <w:aliases w:val="Pocket"/>
    <w:basedOn w:val="Normal"/>
    <w:next w:val="Normal"/>
    <w:link w:val="Heading1Char"/>
    <w:qFormat/>
    <w:rsid w:val="004E7C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7C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7C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E7C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E7C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C3B"/>
  </w:style>
  <w:style w:type="character" w:customStyle="1" w:styleId="Heading1Char">
    <w:name w:val="Heading 1 Char"/>
    <w:aliases w:val="Pocket Char"/>
    <w:basedOn w:val="DefaultParagraphFont"/>
    <w:link w:val="Heading1"/>
    <w:rsid w:val="004E7C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7C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7C3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E7C3B"/>
    <w:rPr>
      <w:rFonts w:ascii="Calibri" w:eastAsiaTheme="majorEastAsia" w:hAnsi="Calibri" w:cstheme="majorBidi"/>
      <w:b/>
      <w:iCs/>
      <w:sz w:val="26"/>
    </w:rPr>
  </w:style>
  <w:style w:type="character" w:styleId="Emphasis">
    <w:name w:val="Emphasis"/>
    <w:basedOn w:val="DefaultParagraphFont"/>
    <w:uiPriority w:val="7"/>
    <w:qFormat/>
    <w:rsid w:val="004E7C3B"/>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4E7C3B"/>
    <w:rPr>
      <w:b/>
      <w:bCs/>
      <w:sz w:val="26"/>
      <w:u w:val="none"/>
    </w:rPr>
  </w:style>
  <w:style w:type="character" w:customStyle="1" w:styleId="StyleUnderline">
    <w:name w:val="Style Underline"/>
    <w:aliases w:val="Underline"/>
    <w:basedOn w:val="DefaultParagraphFont"/>
    <w:uiPriority w:val="6"/>
    <w:qFormat/>
    <w:rsid w:val="004E7C3B"/>
    <w:rPr>
      <w:b w:val="0"/>
      <w:sz w:val="22"/>
      <w:u w:val="single"/>
    </w:rPr>
  </w:style>
  <w:style w:type="character" w:styleId="Hyperlink">
    <w:name w:val="Hyperlink"/>
    <w:basedOn w:val="DefaultParagraphFont"/>
    <w:uiPriority w:val="99"/>
    <w:unhideWhenUsed/>
    <w:rsid w:val="004E7C3B"/>
    <w:rPr>
      <w:color w:val="auto"/>
      <w:u w:val="none"/>
    </w:rPr>
  </w:style>
  <w:style w:type="character" w:styleId="FollowedHyperlink">
    <w:name w:val="FollowedHyperlink"/>
    <w:basedOn w:val="DefaultParagraphFont"/>
    <w:uiPriority w:val="99"/>
    <w:semiHidden/>
    <w:unhideWhenUsed/>
    <w:rsid w:val="004E7C3B"/>
    <w:rPr>
      <w:color w:val="auto"/>
      <w:u w:val="none"/>
    </w:rPr>
  </w:style>
  <w:style w:type="character" w:styleId="UnresolvedMention">
    <w:name w:val="Unresolved Mention"/>
    <w:basedOn w:val="DefaultParagraphFont"/>
    <w:uiPriority w:val="99"/>
    <w:semiHidden/>
    <w:unhideWhenUsed/>
    <w:rsid w:val="00412BA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line.barnard.edu/polyphonic/ahmed_08.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online.barnard.edu/polyphonic/ahmed_08.htm" TargetMode="External"/><Relationship Id="rId12" Type="http://schemas.openxmlformats.org/officeDocument/2006/relationships/hyperlink" Target="http://www.its-her-factory.com/2014/05/oh-bondage-up-yours-resilience-as-feminine-ideal-and-racializing-technology-my-philosophia-2014-tal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tarin1790@bths.edu" TargetMode="External"/><Relationship Id="rId11" Type="http://schemas.openxmlformats.org/officeDocument/2006/relationships/hyperlink" Target="http://feministkilljoys.com/2014/08/25/selfcare-as-warfare/" TargetMode="External"/><Relationship Id="rId5" Type="http://schemas.openxmlformats.org/officeDocument/2006/relationships/webSettings" Target="webSettings.xml"/><Relationship Id="rId10" Type="http://schemas.openxmlformats.org/officeDocument/2006/relationships/hyperlink" Target="http://sfonline.barnard.edu/polyphonic/ahmed_08.htm" TargetMode="External"/><Relationship Id="rId4" Type="http://schemas.openxmlformats.org/officeDocument/2006/relationships/settings" Target="settings.xml"/><Relationship Id="rId9" Type="http://schemas.openxmlformats.org/officeDocument/2006/relationships/hyperlink" Target="http://sfonline.barnard.edu/polyphonic/ahmed_08.ht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dia%20Tar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0E1A8-D6AE-423C-A763-F8A9F7414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146</TotalTime>
  <Pages>25</Pages>
  <Words>13755</Words>
  <Characters>78408</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Tarin</dc:creator>
  <cp:keywords>5.1.1</cp:keywords>
  <dc:description/>
  <cp:lastModifiedBy>Sadia Tarin</cp:lastModifiedBy>
  <cp:revision>1</cp:revision>
  <dcterms:created xsi:type="dcterms:W3CDTF">2018-07-24T01:20:00Z</dcterms:created>
  <dcterms:modified xsi:type="dcterms:W3CDTF">2018-07-24T05:28:00Z</dcterms:modified>
</cp:coreProperties>
</file>