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0E82" w:rsidRDefault="00D50E82" w:rsidP="00D50E82">
      <w:pPr>
        <w:pStyle w:val="Heading1"/>
      </w:pPr>
      <w:r>
        <w:t>cosmopolitanism k – umich 2018 – bfhpr</w:t>
      </w:r>
    </w:p>
    <w:p w:rsidR="00D50E82" w:rsidRPr="00D50E82" w:rsidRDefault="00D50E82" w:rsidP="00D50E82">
      <w:bookmarkStart w:id="0" w:name="_GoBack"/>
      <w:bookmarkEnd w:id="0"/>
    </w:p>
    <w:p w:rsidR="001D611F" w:rsidRDefault="001D611F" w:rsidP="001D611F">
      <w:pPr>
        <w:pStyle w:val="Heading3"/>
      </w:pPr>
      <w:r>
        <w:t>1nc cosmopolitanism k</w:t>
      </w:r>
    </w:p>
    <w:p w:rsidR="008B42AD" w:rsidRPr="00C76581" w:rsidRDefault="008B42AD" w:rsidP="008B42AD">
      <w:pPr>
        <w:pStyle w:val="Heading4"/>
      </w:pPr>
      <w:r>
        <w:t>Codifying borders through manipulating immigration policies creates a shared sense of national identity  – this ontology of sovereignty eliminates effective politics and conceals violence</w:t>
      </w:r>
    </w:p>
    <w:p w:rsidR="008B42AD" w:rsidRDefault="008B42AD" w:rsidP="008B42AD">
      <w:r w:rsidRPr="009D660D">
        <w:rPr>
          <w:rStyle w:val="Style13ptBold"/>
        </w:rPr>
        <w:t>Shaw 99</w:t>
      </w:r>
      <w:r>
        <w:t xml:space="preserve"> – Karena Shaw is an Adjunct Assistant Professor in the Department of Political Science, University of Victoria, Fall, 1999 (“</w:t>
      </w:r>
      <w:r w:rsidRPr="00FD20AA">
        <w:t>Feminist Futures: Contesting the Political</w:t>
      </w:r>
      <w:r>
        <w:t>”</w:t>
      </w:r>
      <w:r w:rsidRPr="00FD20AA">
        <w:t>,</w:t>
      </w:r>
      <w:r>
        <w:rPr>
          <w:i/>
        </w:rPr>
        <w:t xml:space="preserve"> </w:t>
      </w:r>
      <w:r w:rsidRPr="00FD20AA">
        <w:rPr>
          <w:i/>
        </w:rPr>
        <w:t xml:space="preserve">Transnational Law &amp; </w:t>
      </w:r>
      <w:r w:rsidRPr="00FD7F51">
        <w:rPr>
          <w:i/>
        </w:rPr>
        <w:t>Contemporary Problems</w:t>
      </w:r>
      <w:r w:rsidRPr="00FD7F51">
        <w:t>, lexis, pp.569)</w:t>
      </w:r>
    </w:p>
    <w:p w:rsidR="00415B38" w:rsidRPr="00514B38" w:rsidRDefault="00415B38" w:rsidP="008B42AD"/>
    <w:p w:rsidR="008B42AD" w:rsidRPr="008B6B39" w:rsidRDefault="008B42AD" w:rsidP="008B42AD">
      <w:pPr>
        <w:rPr>
          <w:sz w:val="16"/>
        </w:rPr>
      </w:pPr>
      <w:r w:rsidRPr="008B6B39">
        <w:rPr>
          <w:rStyle w:val="StyleUnderline"/>
        </w:rPr>
        <w:t>What if</w:t>
      </w:r>
      <w:r w:rsidRPr="008B6B39">
        <w:rPr>
          <w:sz w:val="16"/>
        </w:rPr>
        <w:t xml:space="preserve">, however, </w:t>
      </w:r>
      <w:r w:rsidRPr="008B6B39">
        <w:rPr>
          <w:rStyle w:val="StyleUnderline"/>
        </w:rPr>
        <w:t xml:space="preserve">contemporary conditions are such </w:t>
      </w:r>
      <w:r w:rsidRPr="003A29BE">
        <w:rPr>
          <w:rStyle w:val="StyleUnderline"/>
        </w:rPr>
        <w:t xml:space="preserve">that </w:t>
      </w:r>
      <w:r w:rsidRPr="003A29BE">
        <w:rPr>
          <w:rStyle w:val="Emphasis"/>
          <w:highlight w:val="yellow"/>
        </w:rPr>
        <w:t>the distinction</w:t>
      </w:r>
      <w:r w:rsidRPr="003A29BE">
        <w:rPr>
          <w:sz w:val="16"/>
          <w:highlight w:val="yellow"/>
        </w:rPr>
        <w:t xml:space="preserve"> </w:t>
      </w:r>
      <w:r w:rsidRPr="003A29BE">
        <w:rPr>
          <w:rStyle w:val="StyleUnderline"/>
          <w:highlight w:val="yellow"/>
        </w:rPr>
        <w:t>between</w:t>
      </w:r>
      <w:r w:rsidRPr="008B6B39">
        <w:rPr>
          <w:sz w:val="16"/>
        </w:rPr>
        <w:t xml:space="preserve"> "</w:t>
      </w:r>
      <w:r w:rsidRPr="003A29BE">
        <w:rPr>
          <w:rStyle w:val="Emphasis"/>
          <w:highlight w:val="yellow"/>
        </w:rPr>
        <w:t>inside</w:t>
      </w:r>
      <w:r w:rsidRPr="008B6B39">
        <w:rPr>
          <w:sz w:val="16"/>
        </w:rPr>
        <w:t xml:space="preserve">" </w:t>
      </w:r>
      <w:r w:rsidRPr="003A29BE">
        <w:rPr>
          <w:rStyle w:val="StyleUnderline"/>
          <w:highlight w:val="yellow"/>
        </w:rPr>
        <w:t>and</w:t>
      </w:r>
      <w:r w:rsidRPr="008B6B39">
        <w:rPr>
          <w:sz w:val="16"/>
        </w:rPr>
        <w:t xml:space="preserve"> "</w:t>
      </w:r>
      <w:r w:rsidRPr="003A29BE">
        <w:rPr>
          <w:rStyle w:val="Emphasis"/>
          <w:highlight w:val="yellow"/>
        </w:rPr>
        <w:t>outside</w:t>
      </w:r>
      <w:r w:rsidRPr="008B6B39">
        <w:rPr>
          <w:sz w:val="16"/>
        </w:rPr>
        <w:t xml:space="preserve">" that space </w:t>
      </w:r>
      <w:r w:rsidRPr="003A29BE">
        <w:rPr>
          <w:rStyle w:val="StyleUnderline"/>
          <w:highlight w:val="yellow"/>
        </w:rPr>
        <w:t>is</w:t>
      </w:r>
      <w:r w:rsidRPr="008B6B39">
        <w:rPr>
          <w:sz w:val="16"/>
        </w:rPr>
        <w:t xml:space="preserve"> increasingly </w:t>
      </w:r>
      <w:r w:rsidRPr="003A29BE">
        <w:rPr>
          <w:rStyle w:val="StyleUnderline"/>
          <w:highlight w:val="yellow"/>
        </w:rPr>
        <w:t>problematic</w:t>
      </w:r>
      <w:r w:rsidRPr="008B6B39">
        <w:rPr>
          <w:sz w:val="16"/>
        </w:rPr>
        <w:t xml:space="preserve">? What if </w:t>
      </w:r>
      <w:r w:rsidRPr="008B6B39">
        <w:rPr>
          <w:rStyle w:val="StyleUnderline"/>
        </w:rPr>
        <w:t>the conditions</w:t>
      </w:r>
      <w:r w:rsidRPr="008B6B39">
        <w:rPr>
          <w:sz w:val="16"/>
        </w:rPr>
        <w:t xml:space="preserve"> </w:t>
      </w:r>
      <w:r w:rsidRPr="008B6B39">
        <w:rPr>
          <w:rStyle w:val="StyleUnderline"/>
        </w:rPr>
        <w:t>under</w:t>
      </w:r>
      <w:r w:rsidRPr="008B6B39">
        <w:rPr>
          <w:sz w:val="16"/>
        </w:rPr>
        <w:t xml:space="preserve"> which the resolutions of </w:t>
      </w:r>
      <w:r w:rsidRPr="008B6B39">
        <w:rPr>
          <w:rStyle w:val="StyleUnderline"/>
        </w:rPr>
        <w:t>sovereignty</w:t>
      </w:r>
      <w:r w:rsidRPr="008B6B39">
        <w:rPr>
          <w:sz w:val="16"/>
        </w:rPr>
        <w:t xml:space="preserve"> can </w:t>
      </w:r>
      <w:r w:rsidRPr="008B6B39">
        <w:rPr>
          <w:rStyle w:val="StyleUnderline"/>
        </w:rPr>
        <w:t>define the</w:t>
      </w:r>
      <w:r w:rsidRPr="008B6B39">
        <w:rPr>
          <w:sz w:val="16"/>
        </w:rPr>
        <w:t xml:space="preserve"> exclusive </w:t>
      </w:r>
      <w:r w:rsidRPr="008B6B39">
        <w:rPr>
          <w:rStyle w:val="StyleUnderline"/>
        </w:rPr>
        <w:t>space</w:t>
      </w:r>
      <w:r w:rsidRPr="008B6B39">
        <w:rPr>
          <w:sz w:val="16"/>
        </w:rPr>
        <w:t xml:space="preserve"> for politics </w:t>
      </w:r>
      <w:r w:rsidRPr="008B6B39">
        <w:rPr>
          <w:rStyle w:val="StyleUnderline"/>
        </w:rPr>
        <w:t>are becoming increasingly</w:t>
      </w:r>
      <w:r w:rsidRPr="008B6B39">
        <w:rPr>
          <w:sz w:val="16"/>
        </w:rPr>
        <w:t xml:space="preserve"> </w:t>
      </w:r>
      <w:r w:rsidRPr="008B6B39">
        <w:rPr>
          <w:rStyle w:val="StyleUnderline"/>
        </w:rPr>
        <w:t>rare</w:t>
      </w:r>
      <w:r w:rsidRPr="008B6B39">
        <w:rPr>
          <w:sz w:val="16"/>
        </w:rPr>
        <w:t>? n40 What if, in other words, contemporary material, ideological, economic and political conditions are increasingly resistant to the particularity of discourses and practices of sovereignty?</w:t>
      </w:r>
    </w:p>
    <w:p w:rsidR="008B42AD" w:rsidRPr="008B6B39" w:rsidRDefault="008B42AD" w:rsidP="008B42AD">
      <w:pPr>
        <w:rPr>
          <w:sz w:val="16"/>
        </w:rPr>
      </w:pPr>
      <w:r w:rsidRPr="003A29BE">
        <w:rPr>
          <w:sz w:val="16"/>
        </w:rPr>
        <w:t xml:space="preserve">While part of the staying power of </w:t>
      </w:r>
      <w:r w:rsidRPr="003A29BE">
        <w:rPr>
          <w:rStyle w:val="StyleUnderline"/>
        </w:rPr>
        <w:t>sovereignty</w:t>
      </w:r>
      <w:r w:rsidRPr="003A29BE">
        <w:rPr>
          <w:sz w:val="16"/>
        </w:rPr>
        <w:t xml:space="preserve"> may be its elegance, its ability to </w:t>
      </w:r>
      <w:r w:rsidRPr="003A29BE">
        <w:rPr>
          <w:rStyle w:val="StyleUnderline"/>
        </w:rPr>
        <w:t>constrain possibilities</w:t>
      </w:r>
      <w:r w:rsidRPr="003A29BE">
        <w:rPr>
          <w:sz w:val="16"/>
        </w:rPr>
        <w:t xml:space="preserve"> </w:t>
      </w:r>
      <w:r w:rsidRPr="003A29BE">
        <w:rPr>
          <w:rStyle w:val="StyleUnderline"/>
        </w:rPr>
        <w:t>for thinking otherwise</w:t>
      </w:r>
      <w:r w:rsidRPr="003A29BE">
        <w:rPr>
          <w:sz w:val="16"/>
        </w:rPr>
        <w:t xml:space="preserve"> or outside of them, surely </w:t>
      </w:r>
      <w:r w:rsidRPr="003A29BE">
        <w:rPr>
          <w:rStyle w:val="StyleUnderline"/>
        </w:rPr>
        <w:t>the far more significant reason</w:t>
      </w:r>
      <w:r w:rsidRPr="003A29BE">
        <w:rPr>
          <w:sz w:val="16"/>
        </w:rPr>
        <w:t xml:space="preserve"> </w:t>
      </w:r>
      <w:r w:rsidRPr="003A29BE">
        <w:rPr>
          <w:rStyle w:val="StyleUnderline"/>
        </w:rPr>
        <w:t>for the staying power</w:t>
      </w:r>
      <w:r w:rsidRPr="003A29BE">
        <w:rPr>
          <w:sz w:val="16"/>
        </w:rPr>
        <w:t xml:space="preserve"> of Hobbes' vision is that it </w:t>
      </w:r>
      <w:r w:rsidRPr="003A29BE">
        <w:rPr>
          <w:rStyle w:val="StyleUnderline"/>
        </w:rPr>
        <w:t>has been consistent</w:t>
      </w:r>
      <w:r w:rsidRPr="003A29BE">
        <w:rPr>
          <w:sz w:val="16"/>
        </w:rPr>
        <w:t xml:space="preserve"> and symbiotic </w:t>
      </w:r>
      <w:r w:rsidRPr="003A29BE">
        <w:rPr>
          <w:rStyle w:val="StyleUnderline"/>
        </w:rPr>
        <w:t>with</w:t>
      </w:r>
      <w:r w:rsidRPr="003A29BE">
        <w:rPr>
          <w:sz w:val="16"/>
        </w:rPr>
        <w:t xml:space="preserve"> </w:t>
      </w:r>
      <w:r w:rsidRPr="003A29BE">
        <w:rPr>
          <w:rStyle w:val="StyleUnderline"/>
        </w:rPr>
        <w:t>the</w:t>
      </w:r>
      <w:r w:rsidRPr="003A29BE">
        <w:rPr>
          <w:sz w:val="16"/>
        </w:rPr>
        <w:t xml:space="preserve"> material, </w:t>
      </w:r>
      <w:r w:rsidRPr="003A29BE">
        <w:rPr>
          <w:rStyle w:val="StyleUnderline"/>
        </w:rPr>
        <w:t>economic and political circumstances of the day</w:t>
      </w:r>
      <w:r w:rsidRPr="003A29BE">
        <w:rPr>
          <w:sz w:val="16"/>
        </w:rPr>
        <w:t xml:space="preserve">: </w:t>
      </w:r>
      <w:r w:rsidRPr="003A29BE">
        <w:rPr>
          <w:rStyle w:val="StyleUnderline"/>
        </w:rPr>
        <w:t>the development of capitalism</w:t>
      </w:r>
      <w:r w:rsidRPr="003A29BE">
        <w:rPr>
          <w:sz w:val="16"/>
        </w:rPr>
        <w:t xml:space="preserve">, technologies of </w:t>
      </w:r>
      <w:r w:rsidRPr="003A29BE">
        <w:rPr>
          <w:rStyle w:val="StyleUnderline"/>
        </w:rPr>
        <w:t>transportation</w:t>
      </w:r>
      <w:r w:rsidRPr="003A29BE">
        <w:rPr>
          <w:sz w:val="16"/>
        </w:rPr>
        <w:t xml:space="preserve">, communication and </w:t>
      </w:r>
      <w:r w:rsidRPr="003A29BE">
        <w:rPr>
          <w:rStyle w:val="StyleUnderline"/>
        </w:rPr>
        <w:t>movement</w:t>
      </w:r>
      <w:r w:rsidRPr="003A29BE">
        <w:rPr>
          <w:sz w:val="16"/>
        </w:rPr>
        <w:t xml:space="preserve">; controls over </w:t>
      </w:r>
      <w:r w:rsidRPr="003A29BE">
        <w:rPr>
          <w:rStyle w:val="StyleUnderline"/>
        </w:rPr>
        <w:t>population</w:t>
      </w:r>
      <w:r w:rsidRPr="003A29BE">
        <w:rPr>
          <w:sz w:val="16"/>
        </w:rPr>
        <w:t xml:space="preserve">; accessible and exploitable </w:t>
      </w:r>
      <w:r w:rsidRPr="003A29BE">
        <w:rPr>
          <w:rStyle w:val="StyleUnderline"/>
        </w:rPr>
        <w:t>environment</w:t>
      </w:r>
      <w:r w:rsidRPr="003A29BE">
        <w:rPr>
          <w:sz w:val="16"/>
        </w:rPr>
        <w:t xml:space="preserve">al resources; patterns of </w:t>
      </w:r>
      <w:r w:rsidRPr="003A29BE">
        <w:rPr>
          <w:rStyle w:val="StyleUnderline"/>
        </w:rPr>
        <w:t>education</w:t>
      </w:r>
      <w:r w:rsidRPr="003A29BE">
        <w:rPr>
          <w:sz w:val="16"/>
        </w:rPr>
        <w:t xml:space="preserve">; and so on. In other words, </w:t>
      </w:r>
      <w:r w:rsidRPr="003A29BE">
        <w:rPr>
          <w:rStyle w:val="StyleUnderline"/>
        </w:rPr>
        <w:t>part of the reason</w:t>
      </w:r>
      <w:r w:rsidRPr="003A29BE">
        <w:rPr>
          <w:sz w:val="16"/>
        </w:rPr>
        <w:t xml:space="preserve"> </w:t>
      </w:r>
      <w:r w:rsidRPr="003A29BE">
        <w:rPr>
          <w:rStyle w:val="StyleUnderline"/>
        </w:rPr>
        <w:t>sovereignty has "worked"</w:t>
      </w:r>
      <w:r w:rsidRPr="003A29BE">
        <w:rPr>
          <w:sz w:val="16"/>
        </w:rPr>
        <w:t xml:space="preserve"> when </w:t>
      </w:r>
      <w:r w:rsidRPr="003A29BE">
        <w:rPr>
          <w:rStyle w:val="StyleUnderline"/>
        </w:rPr>
        <w:t>and how it has</w:t>
      </w:r>
      <w:r w:rsidRPr="003A29BE">
        <w:rPr>
          <w:sz w:val="16"/>
        </w:rPr>
        <w:t xml:space="preserve"> is </w:t>
      </w:r>
      <w:r w:rsidRPr="003A29BE">
        <w:rPr>
          <w:rStyle w:val="StyleUnderline"/>
        </w:rPr>
        <w:t>related to the presence</w:t>
      </w:r>
      <w:r w:rsidRPr="003A29BE">
        <w:rPr>
          <w:sz w:val="16"/>
        </w:rPr>
        <w:t xml:space="preserve"> </w:t>
      </w:r>
      <w:r w:rsidRPr="003A29BE">
        <w:rPr>
          <w:rStyle w:val="StyleUnderline"/>
        </w:rPr>
        <w:t>of</w:t>
      </w:r>
      <w:r w:rsidRPr="003A29BE">
        <w:rPr>
          <w:sz w:val="16"/>
        </w:rPr>
        <w:t xml:space="preserve"> the material and </w:t>
      </w:r>
      <w:r w:rsidRPr="003A29BE">
        <w:rPr>
          <w:rStyle w:val="StyleUnderline"/>
        </w:rPr>
        <w:t>economic conditions</w:t>
      </w:r>
      <w:r w:rsidRPr="003A29BE">
        <w:rPr>
          <w:sz w:val="16"/>
        </w:rPr>
        <w:t xml:space="preserve"> of possibility for it and to the ability of these discourses and practices to adapt as these conditions </w:t>
      </w:r>
      <w:r w:rsidRPr="003A29BE">
        <w:rPr>
          <w:rStyle w:val="StyleUnderline"/>
        </w:rPr>
        <w:t>have changed</w:t>
      </w:r>
      <w:r w:rsidRPr="003A29BE">
        <w:rPr>
          <w:sz w:val="16"/>
        </w:rPr>
        <w:t>. Given that</w:t>
      </w:r>
      <w:r w:rsidRPr="008B6B39">
        <w:rPr>
          <w:sz w:val="16"/>
        </w:rPr>
        <w:t xml:space="preserve"> these [*585] conditions have--at the very least--changed significantly since Hobbes' time, and seem to be rapidly transforming yet again in our own times, it seems reasonable to pose the question of whether the conditions under which sovereignty on this model might make sense still pertain.</w:t>
      </w:r>
    </w:p>
    <w:p w:rsidR="008B42AD" w:rsidRPr="008B6B39" w:rsidRDefault="008B42AD" w:rsidP="008B42AD">
      <w:pPr>
        <w:rPr>
          <w:sz w:val="16"/>
        </w:rPr>
      </w:pPr>
      <w:r w:rsidRPr="008B6B39">
        <w:rPr>
          <w:sz w:val="16"/>
        </w:rPr>
        <w:t xml:space="preserve">So, for example, over the past few centuries, </w:t>
      </w:r>
      <w:r w:rsidRPr="003A29BE">
        <w:rPr>
          <w:rStyle w:val="StyleUnderline"/>
          <w:highlight w:val="yellow"/>
        </w:rPr>
        <w:t>the patterns</w:t>
      </w:r>
      <w:r w:rsidRPr="008B6B39">
        <w:rPr>
          <w:rStyle w:val="StyleUnderline"/>
        </w:rPr>
        <w:t xml:space="preserve"> of inclusion and exclusion</w:t>
      </w:r>
      <w:r w:rsidRPr="008B6B39">
        <w:rPr>
          <w:sz w:val="16"/>
        </w:rPr>
        <w:t xml:space="preserve"> expressed by sovereignty </w:t>
      </w:r>
      <w:r w:rsidRPr="003A29BE">
        <w:rPr>
          <w:rStyle w:val="StyleUnderline"/>
          <w:highlight w:val="yellow"/>
        </w:rPr>
        <w:t>have been inscribed</w:t>
      </w:r>
      <w:r w:rsidRPr="008B6B39">
        <w:rPr>
          <w:rStyle w:val="StyleUnderline"/>
        </w:rPr>
        <w:t xml:space="preserve"> and reinforced </w:t>
      </w:r>
      <w:r w:rsidRPr="003A29BE">
        <w:rPr>
          <w:rStyle w:val="StyleUnderline"/>
          <w:highlight w:val="yellow"/>
        </w:rPr>
        <w:t>through</w:t>
      </w:r>
      <w:r w:rsidRPr="008B6B39">
        <w:rPr>
          <w:rStyle w:val="StyleUnderline"/>
        </w:rPr>
        <w:t xml:space="preserve"> </w:t>
      </w:r>
      <w:r w:rsidRPr="003A29BE">
        <w:rPr>
          <w:rStyle w:val="Emphasis"/>
          <w:highlight w:val="yellow"/>
        </w:rPr>
        <w:t>immigration</w:t>
      </w:r>
      <w:r w:rsidRPr="008B6B39">
        <w:rPr>
          <w:rStyle w:val="Emphasis"/>
        </w:rPr>
        <w:t xml:space="preserve"> policies</w:t>
      </w:r>
      <w:r w:rsidRPr="008B6B39">
        <w:rPr>
          <w:sz w:val="16"/>
        </w:rPr>
        <w:t xml:space="preserve">, </w:t>
      </w:r>
      <w:r w:rsidRPr="003A29BE">
        <w:rPr>
          <w:rStyle w:val="Emphasis"/>
          <w:highlight w:val="yellow"/>
        </w:rPr>
        <w:t>citizenship</w:t>
      </w:r>
      <w:r w:rsidRPr="008B6B39">
        <w:rPr>
          <w:sz w:val="16"/>
        </w:rPr>
        <w:t xml:space="preserve"> and voting </w:t>
      </w:r>
      <w:r w:rsidRPr="008B6B39">
        <w:rPr>
          <w:rStyle w:val="StyleUnderline"/>
        </w:rPr>
        <w:t>policies</w:t>
      </w:r>
      <w:r w:rsidRPr="008B6B39">
        <w:rPr>
          <w:sz w:val="16"/>
        </w:rPr>
        <w:t xml:space="preserve">, </w:t>
      </w:r>
      <w:r w:rsidRPr="003A29BE">
        <w:rPr>
          <w:rStyle w:val="Emphasis"/>
          <w:highlight w:val="yellow"/>
        </w:rPr>
        <w:t>border patrols</w:t>
      </w:r>
      <w:r w:rsidRPr="008B6B39">
        <w:rPr>
          <w:sz w:val="16"/>
        </w:rPr>
        <w:t xml:space="preserve">, </w:t>
      </w:r>
      <w:r w:rsidRPr="003A29BE">
        <w:rPr>
          <w:rStyle w:val="Emphasis"/>
          <w:highlight w:val="yellow"/>
        </w:rPr>
        <w:t>nationalist struggles</w:t>
      </w:r>
      <w:r w:rsidRPr="008B6B39">
        <w:rPr>
          <w:sz w:val="16"/>
        </w:rPr>
        <w:t xml:space="preserve">, the creation of new states, and the divisions of others. </w:t>
      </w:r>
      <w:r w:rsidRPr="003A29BE">
        <w:rPr>
          <w:rStyle w:val="StyleUnderline"/>
          <w:highlight w:val="yellow"/>
        </w:rPr>
        <w:t>It would be difficult</w:t>
      </w:r>
      <w:r w:rsidRPr="008B6B39">
        <w:rPr>
          <w:rStyle w:val="StyleUnderline"/>
        </w:rPr>
        <w:t xml:space="preserve"> </w:t>
      </w:r>
      <w:r w:rsidRPr="003A29BE">
        <w:rPr>
          <w:rStyle w:val="StyleUnderline"/>
          <w:highlight w:val="yellow"/>
        </w:rPr>
        <w:t>to assert that</w:t>
      </w:r>
      <w:r w:rsidRPr="008B6B39">
        <w:rPr>
          <w:rStyle w:val="StyleUnderline"/>
        </w:rPr>
        <w:t xml:space="preserve"> </w:t>
      </w:r>
      <w:r w:rsidRPr="003A29BE">
        <w:rPr>
          <w:rStyle w:val="StyleUnderline"/>
          <w:highlight w:val="yellow"/>
        </w:rPr>
        <w:t>these</w:t>
      </w:r>
      <w:r w:rsidRPr="008B6B39">
        <w:rPr>
          <w:rStyle w:val="StyleUnderline"/>
        </w:rPr>
        <w:t xml:space="preserve"> patterns of inclusion</w:t>
      </w:r>
      <w:r w:rsidRPr="008B6B39">
        <w:rPr>
          <w:sz w:val="16"/>
        </w:rPr>
        <w:t xml:space="preserve"> and exclusion </w:t>
      </w:r>
      <w:r w:rsidRPr="003A29BE">
        <w:rPr>
          <w:rStyle w:val="Emphasis"/>
          <w:highlight w:val="yellow"/>
        </w:rPr>
        <w:t>simply "made sense</w:t>
      </w:r>
      <w:r w:rsidRPr="003A29BE">
        <w:rPr>
          <w:sz w:val="16"/>
          <w:highlight w:val="yellow"/>
        </w:rPr>
        <w:t>,"</w:t>
      </w:r>
      <w:r w:rsidRPr="008B6B39">
        <w:rPr>
          <w:sz w:val="16"/>
        </w:rPr>
        <w:t xml:space="preserve"> </w:t>
      </w:r>
      <w:r w:rsidRPr="003A29BE">
        <w:rPr>
          <w:rStyle w:val="StyleUnderline"/>
          <w:highlight w:val="yellow"/>
        </w:rPr>
        <w:t xml:space="preserve">given the </w:t>
      </w:r>
      <w:r w:rsidRPr="003A29BE">
        <w:rPr>
          <w:rStyle w:val="Emphasis"/>
          <w:highlight w:val="yellow"/>
        </w:rPr>
        <w:t>violences</w:t>
      </w:r>
      <w:r w:rsidRPr="008B6B39">
        <w:rPr>
          <w:sz w:val="16"/>
        </w:rPr>
        <w:t xml:space="preserve"> that have been </w:t>
      </w:r>
      <w:r w:rsidRPr="008B6B39">
        <w:rPr>
          <w:rStyle w:val="Emphasis"/>
        </w:rPr>
        <w:t xml:space="preserve">effected </w:t>
      </w:r>
      <w:r w:rsidRPr="003A29BE">
        <w:rPr>
          <w:rStyle w:val="Emphasis"/>
          <w:highlight w:val="yellow"/>
        </w:rPr>
        <w:t>to maintain them</w:t>
      </w:r>
      <w:r w:rsidRPr="008B6B39">
        <w:rPr>
          <w:sz w:val="16"/>
        </w:rPr>
        <w:t xml:space="preserve">. However, </w:t>
      </w:r>
      <w:r w:rsidRPr="008B6B39">
        <w:rPr>
          <w:rStyle w:val="StyleUnderline"/>
        </w:rPr>
        <w:t>the structures</w:t>
      </w:r>
      <w:r w:rsidRPr="008B6B39">
        <w:rPr>
          <w:sz w:val="16"/>
        </w:rPr>
        <w:t xml:space="preserve"> and functioning of mechanisms of communication, transportation, war, economy, and so on, were such that sovereignty "</w:t>
      </w:r>
      <w:r w:rsidRPr="008B6B39">
        <w:rPr>
          <w:rStyle w:val="StyleUnderline"/>
        </w:rPr>
        <w:t>worked</w:t>
      </w:r>
      <w:r w:rsidRPr="008B6B39">
        <w:rPr>
          <w:sz w:val="16"/>
        </w:rPr>
        <w:t xml:space="preserve">" in some cases to the benefit of citizens </w:t>
      </w:r>
      <w:r w:rsidRPr="008B6B39">
        <w:rPr>
          <w:rStyle w:val="StyleUnderline"/>
        </w:rPr>
        <w:t>within</w:t>
      </w:r>
      <w:r w:rsidRPr="008B6B39">
        <w:rPr>
          <w:sz w:val="16"/>
        </w:rPr>
        <w:t xml:space="preserve"> particular </w:t>
      </w:r>
      <w:r w:rsidRPr="008B6B39">
        <w:rPr>
          <w:rStyle w:val="StyleUnderline"/>
        </w:rPr>
        <w:t>states</w:t>
      </w:r>
      <w:r w:rsidRPr="008B6B39">
        <w:rPr>
          <w:sz w:val="16"/>
        </w:rPr>
        <w:t xml:space="preserve">, </w:t>
      </w:r>
      <w:r w:rsidRPr="008B6B39">
        <w:rPr>
          <w:rStyle w:val="StyleUnderline"/>
        </w:rPr>
        <w:t>protecting them</w:t>
      </w:r>
      <w:r w:rsidRPr="008B6B39">
        <w:rPr>
          <w:sz w:val="16"/>
        </w:rPr>
        <w:t xml:space="preserve"> </w:t>
      </w:r>
      <w:r w:rsidRPr="008B6B39">
        <w:rPr>
          <w:rStyle w:val="StyleUnderline"/>
        </w:rPr>
        <w:t>from</w:t>
      </w:r>
      <w:r w:rsidRPr="008B6B39">
        <w:rPr>
          <w:sz w:val="16"/>
        </w:rPr>
        <w:t xml:space="preserve"> the vagrancies of capitalism, environmental disaster, particular kinds of </w:t>
      </w:r>
      <w:r w:rsidRPr="008B6B39">
        <w:rPr>
          <w:rStyle w:val="StyleUnderline"/>
        </w:rPr>
        <w:t>violences</w:t>
      </w:r>
      <w:r w:rsidRPr="008B6B39">
        <w:rPr>
          <w:sz w:val="16"/>
        </w:rPr>
        <w:t xml:space="preserve">, some forms of discrimination and injustice. </w:t>
      </w:r>
      <w:r w:rsidRPr="008B6B39">
        <w:rPr>
          <w:rStyle w:val="StyleUnderline"/>
        </w:rPr>
        <w:t>It has never "worked</w:t>
      </w:r>
      <w:r w:rsidRPr="008B6B39">
        <w:rPr>
          <w:sz w:val="16"/>
        </w:rPr>
        <w:t xml:space="preserve">" </w:t>
      </w:r>
      <w:r w:rsidRPr="008B6B39">
        <w:rPr>
          <w:rStyle w:val="StyleUnderline"/>
        </w:rPr>
        <w:t>as effectively for others</w:t>
      </w:r>
      <w:r w:rsidRPr="008B6B39">
        <w:rPr>
          <w:sz w:val="16"/>
        </w:rPr>
        <w:t xml:space="preserve">, which is no accident, of course, given the particularity, the historical, social and cultural specificity, of the ontology of sovereignty. </w:t>
      </w:r>
      <w:r w:rsidRPr="008B6B39">
        <w:rPr>
          <w:rStyle w:val="StyleUnderline"/>
        </w:rPr>
        <w:t>However</w:t>
      </w:r>
      <w:r w:rsidRPr="008B6B39">
        <w:rPr>
          <w:sz w:val="16"/>
        </w:rPr>
        <w:t xml:space="preserve">, </w:t>
      </w:r>
      <w:r w:rsidRPr="003A29BE">
        <w:rPr>
          <w:rStyle w:val="StyleUnderline"/>
          <w:highlight w:val="yellow"/>
        </w:rPr>
        <w:t>as tech</w:t>
      </w:r>
      <w:r w:rsidRPr="008B6B39">
        <w:rPr>
          <w:rStyle w:val="StyleUnderline"/>
        </w:rPr>
        <w:t>nologies</w:t>
      </w:r>
      <w:r w:rsidRPr="008B6B39">
        <w:rPr>
          <w:sz w:val="16"/>
        </w:rPr>
        <w:t>--particularly of capitalism, war, and communication--</w:t>
      </w:r>
      <w:r w:rsidRPr="008B6B39">
        <w:rPr>
          <w:rStyle w:val="StyleUnderline"/>
        </w:rPr>
        <w:t xml:space="preserve">have </w:t>
      </w:r>
      <w:r w:rsidRPr="003A29BE">
        <w:rPr>
          <w:rStyle w:val="StyleUnderline"/>
          <w:highlight w:val="yellow"/>
        </w:rPr>
        <w:t>changed</w:t>
      </w:r>
      <w:r w:rsidRPr="008B6B39">
        <w:rPr>
          <w:sz w:val="16"/>
        </w:rPr>
        <w:t xml:space="preserve">, </w:t>
      </w:r>
      <w:r w:rsidRPr="003A29BE">
        <w:rPr>
          <w:rStyle w:val="StyleUnderline"/>
          <w:highlight w:val="yellow"/>
        </w:rPr>
        <w:t>so have</w:t>
      </w:r>
      <w:r w:rsidRPr="008B6B39">
        <w:rPr>
          <w:sz w:val="16"/>
        </w:rPr>
        <w:t xml:space="preserve"> both </w:t>
      </w:r>
      <w:r w:rsidRPr="003A29BE">
        <w:rPr>
          <w:rStyle w:val="StyleUnderline"/>
          <w:highlight w:val="yellow"/>
        </w:rPr>
        <w:t>the</w:t>
      </w:r>
      <w:r w:rsidRPr="003A29BE">
        <w:rPr>
          <w:sz w:val="16"/>
        </w:rPr>
        <w:t xml:space="preserve"> potential </w:t>
      </w:r>
      <w:r w:rsidRPr="003A29BE">
        <w:rPr>
          <w:rStyle w:val="StyleUnderline"/>
          <w:highlight w:val="yellow"/>
        </w:rPr>
        <w:t>dangers</w:t>
      </w:r>
      <w:r w:rsidRPr="003A29BE">
        <w:rPr>
          <w:rStyle w:val="StyleUnderline"/>
        </w:rPr>
        <w:t xml:space="preserve"> to citizens</w:t>
      </w:r>
      <w:r w:rsidRPr="003A29BE">
        <w:rPr>
          <w:sz w:val="16"/>
        </w:rPr>
        <w:t xml:space="preserve"> </w:t>
      </w:r>
      <w:r w:rsidRPr="003A29BE">
        <w:rPr>
          <w:rStyle w:val="StyleUnderline"/>
        </w:rPr>
        <w:t>and the ability of</w:t>
      </w:r>
      <w:r w:rsidRPr="003A29BE">
        <w:rPr>
          <w:sz w:val="16"/>
        </w:rPr>
        <w:t xml:space="preserve"> any given </w:t>
      </w:r>
      <w:r w:rsidRPr="003A29BE">
        <w:rPr>
          <w:rStyle w:val="StyleUnderline"/>
        </w:rPr>
        <w:t>sovereign power to ameliorate them</w:t>
      </w:r>
      <w:r w:rsidRPr="003A29BE">
        <w:rPr>
          <w:sz w:val="16"/>
        </w:rPr>
        <w:t>. Given this</w:t>
      </w:r>
      <w:r w:rsidRPr="003A29BE">
        <w:rPr>
          <w:rStyle w:val="StyleUnderline"/>
        </w:rPr>
        <w:t xml:space="preserve">, it is important </w:t>
      </w:r>
      <w:r w:rsidRPr="003A29BE">
        <w:rPr>
          <w:rStyle w:val="StyleUnderline"/>
          <w:highlight w:val="yellow"/>
        </w:rPr>
        <w:t>to pose</w:t>
      </w:r>
      <w:r w:rsidRPr="003A29BE">
        <w:rPr>
          <w:rStyle w:val="StyleUnderline"/>
        </w:rPr>
        <w:t xml:space="preserve"> </w:t>
      </w:r>
      <w:r w:rsidRPr="003A29BE">
        <w:rPr>
          <w:rStyle w:val="StyleUnderline"/>
          <w:highlight w:val="yellow"/>
        </w:rPr>
        <w:t>the question</w:t>
      </w:r>
      <w:r w:rsidRPr="003A29BE">
        <w:rPr>
          <w:rStyle w:val="StyleUnderline"/>
        </w:rPr>
        <w:t xml:space="preserve"> </w:t>
      </w:r>
      <w:r w:rsidRPr="003A29BE">
        <w:rPr>
          <w:rStyle w:val="StyleUnderline"/>
          <w:highlight w:val="yellow"/>
        </w:rPr>
        <w:t>of</w:t>
      </w:r>
      <w:r w:rsidRPr="003A29BE">
        <w:rPr>
          <w:rStyle w:val="StyleUnderline"/>
        </w:rPr>
        <w:t xml:space="preserve"> whether </w:t>
      </w:r>
      <w:r w:rsidRPr="003A29BE">
        <w:rPr>
          <w:rStyle w:val="StyleUnderline"/>
          <w:highlight w:val="yellow"/>
        </w:rPr>
        <w:t>a</w:t>
      </w:r>
      <w:r w:rsidRPr="008B6B39">
        <w:rPr>
          <w:rStyle w:val="StyleUnderline"/>
        </w:rPr>
        <w:t xml:space="preserve"> </w:t>
      </w:r>
      <w:r w:rsidRPr="003A29BE">
        <w:rPr>
          <w:rStyle w:val="Emphasis"/>
          <w:highlight w:val="yellow"/>
        </w:rPr>
        <w:t>territorially bounded</w:t>
      </w:r>
      <w:r w:rsidRPr="008B6B39">
        <w:rPr>
          <w:sz w:val="16"/>
        </w:rPr>
        <w:t xml:space="preserve">, </w:t>
      </w:r>
      <w:r w:rsidRPr="003A29BE">
        <w:rPr>
          <w:rStyle w:val="Emphasis"/>
          <w:highlight w:val="yellow"/>
        </w:rPr>
        <w:t>identity-grounded</w:t>
      </w:r>
      <w:r w:rsidRPr="008B6B39">
        <w:rPr>
          <w:sz w:val="16"/>
        </w:rPr>
        <w:t xml:space="preserve"> sovereignty </w:t>
      </w:r>
      <w:r w:rsidRPr="003A29BE">
        <w:rPr>
          <w:rStyle w:val="StyleUnderline"/>
          <w:highlight w:val="yellow"/>
        </w:rPr>
        <w:t>is</w:t>
      </w:r>
      <w:r w:rsidRPr="008B6B39">
        <w:rPr>
          <w:sz w:val="16"/>
        </w:rPr>
        <w:t xml:space="preserve"> either possible or </w:t>
      </w:r>
      <w:r w:rsidRPr="003A29BE">
        <w:rPr>
          <w:rStyle w:val="StyleUnderline"/>
          <w:highlight w:val="yellow"/>
        </w:rPr>
        <w:t>desirable</w:t>
      </w:r>
      <w:r w:rsidRPr="008B6B39">
        <w:rPr>
          <w:sz w:val="16"/>
        </w:rPr>
        <w:t>. If it is not, the perpetuation of the mythology of sovereignty will provoke ever-increasing levels of violent resistance.</w:t>
      </w:r>
    </w:p>
    <w:p w:rsidR="008B42AD" w:rsidRPr="008B6B39" w:rsidRDefault="008B42AD" w:rsidP="008B42AD">
      <w:pPr>
        <w:rPr>
          <w:sz w:val="16"/>
        </w:rPr>
      </w:pPr>
      <w:r w:rsidRPr="008B6B39">
        <w:rPr>
          <w:sz w:val="16"/>
        </w:rPr>
        <w:t xml:space="preserve">To pose this question is to open the problem of whether we should read the movements that Benhabib argues are struggles for identity as, rather, expressions of political conflicts that exceed the possibilities of an identity-based sovereignty to effectively address. What if, according to sovereignty discourse, the "non-politics" of what happens prior to relations of governance (the effects of the production of the ontological foundation that enables governance), is really where the action is these days? n41 </w:t>
      </w:r>
      <w:r w:rsidRPr="008B6B39">
        <w:rPr>
          <w:rStyle w:val="StyleUnderline"/>
        </w:rPr>
        <w:t>What if,</w:t>
      </w:r>
      <w:r w:rsidRPr="008B6B39">
        <w:rPr>
          <w:sz w:val="16"/>
        </w:rPr>
        <w:t xml:space="preserve"> for example, </w:t>
      </w:r>
      <w:r w:rsidRPr="003A29BE">
        <w:rPr>
          <w:rStyle w:val="StyleUnderline"/>
          <w:highlight w:val="yellow"/>
        </w:rPr>
        <w:t xml:space="preserve">instead of </w:t>
      </w:r>
      <w:r w:rsidRPr="003A29BE">
        <w:rPr>
          <w:rStyle w:val="StyleUnderline"/>
        </w:rPr>
        <w:t>only</w:t>
      </w:r>
      <w:r w:rsidRPr="008B6B39">
        <w:rPr>
          <w:sz w:val="16"/>
        </w:rPr>
        <w:t xml:space="preserve"> or primarily </w:t>
      </w:r>
      <w:r w:rsidRPr="003A29BE">
        <w:rPr>
          <w:rStyle w:val="StyleUnderline"/>
          <w:highlight w:val="yellow"/>
        </w:rPr>
        <w:t>reading</w:t>
      </w:r>
      <w:r w:rsidRPr="008B6B39">
        <w:rPr>
          <w:rStyle w:val="StyleUnderline"/>
        </w:rPr>
        <w:t xml:space="preserve"> contemporary movements as</w:t>
      </w:r>
      <w:r w:rsidRPr="008B6B39">
        <w:rPr>
          <w:sz w:val="16"/>
        </w:rPr>
        <w:t xml:space="preserve"> </w:t>
      </w:r>
      <w:r w:rsidRPr="003A29BE">
        <w:rPr>
          <w:rStyle w:val="StyleUnderline"/>
          <w:highlight w:val="yellow"/>
        </w:rPr>
        <w:t>demands for "</w:t>
      </w:r>
      <w:r w:rsidRPr="003A29BE">
        <w:rPr>
          <w:rStyle w:val="Emphasis"/>
          <w:highlight w:val="yellow"/>
        </w:rPr>
        <w:t>inclusion</w:t>
      </w:r>
      <w:r w:rsidRPr="008B6B39">
        <w:rPr>
          <w:rStyle w:val="StyleUnderline"/>
        </w:rPr>
        <w:t>"</w:t>
      </w:r>
      <w:r w:rsidRPr="008B6B39">
        <w:rPr>
          <w:sz w:val="16"/>
        </w:rPr>
        <w:t xml:space="preserve"> </w:t>
      </w:r>
      <w:r w:rsidRPr="003A29BE">
        <w:rPr>
          <w:rStyle w:val="StyleUnderline"/>
          <w:highlight w:val="yellow"/>
        </w:rPr>
        <w:t>at the level of</w:t>
      </w:r>
      <w:r w:rsidRPr="008B6B39">
        <w:rPr>
          <w:sz w:val="16"/>
        </w:rPr>
        <w:t xml:space="preserve"> relations of </w:t>
      </w:r>
      <w:r w:rsidRPr="003A29BE">
        <w:rPr>
          <w:rStyle w:val="StyleUnderline"/>
          <w:highlight w:val="yellow"/>
        </w:rPr>
        <w:t>governance</w:t>
      </w:r>
      <w:r w:rsidRPr="008B6B39">
        <w:rPr>
          <w:sz w:val="16"/>
        </w:rPr>
        <w:t xml:space="preserve">, </w:t>
      </w:r>
      <w:r w:rsidRPr="003A29BE">
        <w:rPr>
          <w:rStyle w:val="StyleUnderline"/>
          <w:highlight w:val="yellow"/>
        </w:rPr>
        <w:t>we</w:t>
      </w:r>
      <w:r w:rsidRPr="008B6B39">
        <w:rPr>
          <w:rStyle w:val="StyleUnderline"/>
        </w:rPr>
        <w:t xml:space="preserve"> </w:t>
      </w:r>
      <w:r w:rsidRPr="003A29BE">
        <w:rPr>
          <w:rStyle w:val="StyleUnderline"/>
          <w:highlight w:val="yellow"/>
        </w:rPr>
        <w:t>read them as resistances</w:t>
      </w:r>
      <w:r w:rsidRPr="008B6B39">
        <w:rPr>
          <w:sz w:val="16"/>
        </w:rPr>
        <w:t xml:space="preserve"> and challenges </w:t>
      </w:r>
      <w:r w:rsidRPr="008B6B39">
        <w:rPr>
          <w:rStyle w:val="StyleUnderline"/>
        </w:rPr>
        <w:t>to the violences</w:t>
      </w:r>
      <w:r w:rsidRPr="008B6B39">
        <w:rPr>
          <w:sz w:val="16"/>
        </w:rPr>
        <w:t xml:space="preserve"> </w:t>
      </w:r>
      <w:r w:rsidRPr="008B6B39">
        <w:rPr>
          <w:rStyle w:val="StyleUnderline"/>
        </w:rPr>
        <w:t>of sovereignty-constitution</w:t>
      </w:r>
      <w:r w:rsidRPr="008B6B39">
        <w:rPr>
          <w:sz w:val="16"/>
        </w:rPr>
        <w:t xml:space="preserve"> and subjectivity constitution? In other words, what if we read them not only as calls for more inclusive identities, but as effects of the violence produced by and thus as critiques of the identity/difference architecture for the basis of legitimate political authority?</w:t>
      </w:r>
    </w:p>
    <w:p w:rsidR="008B42AD" w:rsidRPr="008B6B39" w:rsidRDefault="008B42AD" w:rsidP="008B42AD">
      <w:pPr>
        <w:rPr>
          <w:sz w:val="16"/>
        </w:rPr>
      </w:pPr>
      <w:r w:rsidRPr="008B6B39">
        <w:rPr>
          <w:sz w:val="16"/>
        </w:rPr>
        <w:t xml:space="preserve">It is crucial to recognize that if we assume sovereignty, these questions are foreclosed, rendered unrealistic, irresponsible. </w:t>
      </w:r>
      <w:r w:rsidRPr="008B6B39">
        <w:rPr>
          <w:rStyle w:val="StyleUnderline"/>
        </w:rPr>
        <w:t xml:space="preserve">If </w:t>
      </w:r>
      <w:r w:rsidRPr="003A29BE">
        <w:rPr>
          <w:rStyle w:val="StyleUnderline"/>
          <w:highlight w:val="yellow"/>
        </w:rPr>
        <w:t>we</w:t>
      </w:r>
      <w:r w:rsidRPr="008B6B39">
        <w:rPr>
          <w:rStyle w:val="StyleUnderline"/>
        </w:rPr>
        <w:t xml:space="preserve"> simply </w:t>
      </w:r>
      <w:r w:rsidRPr="003A29BE">
        <w:rPr>
          <w:rStyle w:val="StyleUnderline"/>
          <w:highlight w:val="yellow"/>
        </w:rPr>
        <w:t>refuse</w:t>
      </w:r>
      <w:r w:rsidRPr="008B6B39">
        <w:rPr>
          <w:rStyle w:val="StyleUnderline"/>
        </w:rPr>
        <w:t xml:space="preserve"> </w:t>
      </w:r>
      <w:r w:rsidRPr="003A29BE">
        <w:rPr>
          <w:rStyle w:val="StyleUnderline"/>
          <w:highlight w:val="yellow"/>
        </w:rPr>
        <w:t>to</w:t>
      </w:r>
      <w:r w:rsidRPr="003A29BE">
        <w:rPr>
          <w:sz w:val="16"/>
          <w:highlight w:val="yellow"/>
        </w:rPr>
        <w:t xml:space="preserve"> </w:t>
      </w:r>
      <w:r w:rsidRPr="003A29BE">
        <w:rPr>
          <w:rStyle w:val="StyleUnderline"/>
          <w:highlight w:val="yellow"/>
        </w:rPr>
        <w:t>consider</w:t>
      </w:r>
      <w:r w:rsidRPr="008B6B39">
        <w:rPr>
          <w:rStyle w:val="StyleUnderline"/>
        </w:rPr>
        <w:t xml:space="preserve"> what sovereignty</w:t>
      </w:r>
      <w:r w:rsidRPr="008B6B39">
        <w:rPr>
          <w:sz w:val="16"/>
        </w:rPr>
        <w:t xml:space="preserve"> discourse </w:t>
      </w:r>
      <w:r w:rsidRPr="008B6B39">
        <w:rPr>
          <w:rStyle w:val="StyleUnderline"/>
        </w:rPr>
        <w:t>effects</w:t>
      </w:r>
      <w:r w:rsidRPr="008B6B39">
        <w:rPr>
          <w:sz w:val="16"/>
        </w:rPr>
        <w:t xml:space="preserve"> (the distinctions between inside and outside, domestic and international, politics and war, legitimate and  [*586]  illegitimate </w:t>
      </w:r>
      <w:r w:rsidRPr="003A29BE">
        <w:rPr>
          <w:rStyle w:val="StyleUnderline"/>
          <w:highlight w:val="yellow"/>
        </w:rPr>
        <w:t>violence</w:t>
      </w:r>
      <w:r w:rsidRPr="008B6B39">
        <w:rPr>
          <w:sz w:val="16"/>
        </w:rPr>
        <w:t xml:space="preserve">, </w:t>
      </w:r>
      <w:r w:rsidRPr="008B6B39">
        <w:rPr>
          <w:rStyle w:val="StyleUnderline"/>
        </w:rPr>
        <w:t xml:space="preserve">citizens and </w:t>
      </w:r>
      <w:r w:rsidRPr="003A29BE">
        <w:rPr>
          <w:rStyle w:val="StyleUnderline"/>
          <w:highlight w:val="yellow"/>
        </w:rPr>
        <w:t>foreigners</w:t>
      </w:r>
      <w:r w:rsidRPr="008B6B39">
        <w:rPr>
          <w:sz w:val="16"/>
        </w:rPr>
        <w:t xml:space="preserve">, men and women, sane and mad, modern and primitive) </w:t>
      </w:r>
      <w:r w:rsidRPr="008B6B39">
        <w:rPr>
          <w:rStyle w:val="StyleUnderline"/>
        </w:rPr>
        <w:t>and what it conceals</w:t>
      </w:r>
      <w:r w:rsidRPr="008B6B39">
        <w:rPr>
          <w:sz w:val="16"/>
        </w:rPr>
        <w:t xml:space="preserve"> (the traditions under which these distinctions are made) we thus contribute to a continuation of the mythology that these distinctions (and their constitutive violences) are beyond the political. </w:t>
      </w:r>
      <w:r w:rsidRPr="008B6B39">
        <w:rPr>
          <w:rStyle w:val="StyleUnderline"/>
        </w:rPr>
        <w:t>We reinscribe them as</w:t>
      </w:r>
      <w:r w:rsidRPr="008B6B39">
        <w:rPr>
          <w:sz w:val="16"/>
        </w:rPr>
        <w:t xml:space="preserve"> necessary and </w:t>
      </w:r>
      <w:r w:rsidRPr="008B6B39">
        <w:rPr>
          <w:rStyle w:val="StyleUnderline"/>
        </w:rPr>
        <w:t>natural</w:t>
      </w:r>
      <w:r w:rsidRPr="008B6B39">
        <w:rPr>
          <w:sz w:val="16"/>
        </w:rPr>
        <w:t xml:space="preserve">, rather than as necessary and contingent and produced through violences that are both crippling and constitutive of personal and political possibility. What difference might it make to open these questions? Rather than exclusively focusing on making nicer identities, </w:t>
      </w:r>
      <w:r w:rsidRPr="003A29BE">
        <w:rPr>
          <w:rStyle w:val="StyleUnderline"/>
          <w:highlight w:val="yellow"/>
        </w:rPr>
        <w:t>we could ask</w:t>
      </w:r>
      <w:r w:rsidRPr="008B6B39">
        <w:rPr>
          <w:rStyle w:val="StyleUnderline"/>
        </w:rPr>
        <w:t xml:space="preserve"> questions </w:t>
      </w:r>
      <w:r w:rsidRPr="003A29BE">
        <w:rPr>
          <w:rStyle w:val="StyleUnderline"/>
          <w:highlight w:val="yellow"/>
        </w:rPr>
        <w:t>about</w:t>
      </w:r>
      <w:r w:rsidRPr="008B6B39">
        <w:rPr>
          <w:rStyle w:val="StyleUnderline"/>
        </w:rPr>
        <w:t xml:space="preserve"> the </w:t>
      </w:r>
      <w:r w:rsidRPr="003A29BE">
        <w:rPr>
          <w:rStyle w:val="StyleUnderline"/>
          <w:highlight w:val="yellow"/>
        </w:rPr>
        <w:t>conditions</w:t>
      </w:r>
      <w:r w:rsidRPr="008B6B39">
        <w:rPr>
          <w:sz w:val="16"/>
        </w:rPr>
        <w:t>--themselves highly political and often intolerable--</w:t>
      </w:r>
      <w:r w:rsidRPr="003A29BE">
        <w:rPr>
          <w:rStyle w:val="StyleUnderline"/>
          <w:highlight w:val="yellow"/>
        </w:rPr>
        <w:t>under which we</w:t>
      </w:r>
      <w:r w:rsidRPr="008B6B39">
        <w:rPr>
          <w:rStyle w:val="StyleUnderline"/>
        </w:rPr>
        <w:t xml:space="preserve"> come to </w:t>
      </w:r>
      <w:r w:rsidRPr="003A29BE">
        <w:rPr>
          <w:rStyle w:val="StyleUnderline"/>
          <w:highlight w:val="yellow"/>
        </w:rPr>
        <w:t>rely</w:t>
      </w:r>
      <w:r w:rsidRPr="008B6B39">
        <w:rPr>
          <w:rStyle w:val="StyleUnderline"/>
        </w:rPr>
        <w:t xml:space="preserve"> </w:t>
      </w:r>
      <w:r w:rsidRPr="003A29BE">
        <w:rPr>
          <w:rStyle w:val="StyleUnderline"/>
          <w:highlight w:val="yellow"/>
        </w:rPr>
        <w:t>on identity</w:t>
      </w:r>
      <w:r w:rsidRPr="008B6B39">
        <w:rPr>
          <w:rStyle w:val="StyleUnderline"/>
        </w:rPr>
        <w:t xml:space="preserve"> </w:t>
      </w:r>
      <w:r w:rsidRPr="003A29BE">
        <w:rPr>
          <w:rStyle w:val="StyleUnderline"/>
          <w:highlight w:val="yellow"/>
        </w:rPr>
        <w:t>as</w:t>
      </w:r>
      <w:r w:rsidRPr="003A29BE">
        <w:rPr>
          <w:sz w:val="16"/>
          <w:highlight w:val="yellow"/>
        </w:rPr>
        <w:t xml:space="preserve"> </w:t>
      </w:r>
      <w:r w:rsidRPr="003A29BE">
        <w:rPr>
          <w:rStyle w:val="StyleUnderline"/>
          <w:highlight w:val="yellow"/>
        </w:rPr>
        <w:t>the basis for</w:t>
      </w:r>
      <w:r w:rsidRPr="008B6B39">
        <w:rPr>
          <w:rStyle w:val="StyleUnderline"/>
        </w:rPr>
        <w:t xml:space="preserve"> </w:t>
      </w:r>
      <w:r w:rsidRPr="008B6B39">
        <w:rPr>
          <w:rStyle w:val="Emphasis"/>
        </w:rPr>
        <w:t xml:space="preserve">political </w:t>
      </w:r>
      <w:r w:rsidRPr="003A29BE">
        <w:rPr>
          <w:rStyle w:val="Emphasis"/>
          <w:highlight w:val="yellow"/>
        </w:rPr>
        <w:t>authority</w:t>
      </w:r>
      <w:r w:rsidRPr="008B6B39">
        <w:rPr>
          <w:sz w:val="16"/>
        </w:rPr>
        <w:t>, and the effects of this reliance. We could ask questions about whether we can reconstitute these conditions, about whether we can rearticulate the necessities and violences of political possibility.</w:t>
      </w:r>
    </w:p>
    <w:p w:rsidR="008B42AD" w:rsidRDefault="008B42AD" w:rsidP="008B42AD">
      <w:pPr>
        <w:rPr>
          <w:sz w:val="16"/>
        </w:rPr>
      </w:pPr>
      <w:r w:rsidRPr="008B6B39">
        <w:rPr>
          <w:sz w:val="16"/>
        </w:rPr>
        <w:t xml:space="preserve">To read these movements as pleas for solid identities thus potentially obscures the extent to which the material conditions of possibility for achieving political stability on the sovereignty model might not be present. </w:t>
      </w:r>
      <w:r w:rsidRPr="008B6B39">
        <w:rPr>
          <w:rStyle w:val="StyleUnderline"/>
        </w:rPr>
        <w:t>To open up this possibility</w:t>
      </w:r>
      <w:r w:rsidRPr="008B6B39">
        <w:rPr>
          <w:sz w:val="16"/>
        </w:rPr>
        <w:t xml:space="preserve"> </w:t>
      </w:r>
      <w:r w:rsidRPr="008B6B39">
        <w:rPr>
          <w:rStyle w:val="StyleUnderline"/>
        </w:rPr>
        <w:t xml:space="preserve">is to </w:t>
      </w:r>
      <w:r w:rsidRPr="003A29BE">
        <w:rPr>
          <w:rStyle w:val="StyleUnderline"/>
          <w:highlight w:val="yellow"/>
        </w:rPr>
        <w:t>consider</w:t>
      </w:r>
      <w:r w:rsidRPr="008B6B39">
        <w:rPr>
          <w:rStyle w:val="StyleUnderline"/>
        </w:rPr>
        <w:t xml:space="preserve"> </w:t>
      </w:r>
      <w:r w:rsidRPr="003A29BE">
        <w:rPr>
          <w:rStyle w:val="StyleUnderline"/>
          <w:highlight w:val="yellow"/>
        </w:rPr>
        <w:t>how</w:t>
      </w:r>
      <w:r w:rsidRPr="008B6B39">
        <w:rPr>
          <w:rStyle w:val="StyleUnderline"/>
        </w:rPr>
        <w:t xml:space="preserve"> these </w:t>
      </w:r>
      <w:r w:rsidRPr="003A29BE">
        <w:rPr>
          <w:rStyle w:val="Emphasis"/>
          <w:highlight w:val="yellow"/>
        </w:rPr>
        <w:t>movements</w:t>
      </w:r>
      <w:r w:rsidRPr="008B6B39">
        <w:rPr>
          <w:sz w:val="16"/>
        </w:rPr>
        <w:t xml:space="preserve"> might </w:t>
      </w:r>
      <w:r w:rsidRPr="003A29BE">
        <w:rPr>
          <w:rStyle w:val="Emphasis"/>
          <w:highlight w:val="yellow"/>
        </w:rPr>
        <w:t>require</w:t>
      </w:r>
      <w:r w:rsidRPr="008B6B39">
        <w:rPr>
          <w:sz w:val="16"/>
        </w:rPr>
        <w:t xml:space="preserve"> or be effecting rearticulations of </w:t>
      </w:r>
      <w:r w:rsidRPr="003A29BE">
        <w:rPr>
          <w:rStyle w:val="Emphasis"/>
          <w:highlight w:val="yellow"/>
        </w:rPr>
        <w:t>sovereignty discourse</w:t>
      </w:r>
      <w:r w:rsidRPr="008B6B39">
        <w:rPr>
          <w:sz w:val="16"/>
        </w:rPr>
        <w:t>, forging new forms of political authority that exceed the capacities and necessities of an identity-based-sovereignty. Such a reading might suggest a space and possibility for politics that is foreclosed by Benhabib's assumption that these struggles can be responded to by creating narrative forms of identity to accommodate them.</w:t>
      </w:r>
    </w:p>
    <w:p w:rsidR="008B42AD" w:rsidRPr="00111693" w:rsidRDefault="008B42AD" w:rsidP="008B42AD">
      <w:r>
        <w:t xml:space="preserve"> </w:t>
      </w:r>
    </w:p>
    <w:p w:rsidR="001D611F" w:rsidRDefault="001D611F" w:rsidP="001D611F">
      <w:pPr>
        <w:pStyle w:val="Heading4"/>
      </w:pPr>
      <w:r>
        <w:t>The impact is state extermination of the periphery and endless war</w:t>
      </w:r>
    </w:p>
    <w:p w:rsidR="008B42AD" w:rsidRDefault="008B42AD" w:rsidP="008B42AD">
      <w:r w:rsidRPr="009D660D">
        <w:rPr>
          <w:rStyle w:val="Style13ptBold"/>
        </w:rPr>
        <w:t>Shaw 99</w:t>
      </w:r>
      <w:r>
        <w:t xml:space="preserve"> – Karena Shaw is an Adjunct Assistant Professor in the Department of Political Science, University of Victoria, Fall, 1999 (“</w:t>
      </w:r>
      <w:r w:rsidRPr="00FD20AA">
        <w:t>Feminist Futures: Contesting the Political</w:t>
      </w:r>
      <w:r>
        <w:t>”</w:t>
      </w:r>
      <w:r w:rsidRPr="00FD20AA">
        <w:t>,</w:t>
      </w:r>
      <w:r>
        <w:rPr>
          <w:i/>
        </w:rPr>
        <w:t xml:space="preserve"> </w:t>
      </w:r>
      <w:r w:rsidRPr="00FD20AA">
        <w:rPr>
          <w:i/>
        </w:rPr>
        <w:t xml:space="preserve">Transnational Law &amp; </w:t>
      </w:r>
      <w:r w:rsidRPr="00FD7F51">
        <w:rPr>
          <w:i/>
        </w:rPr>
        <w:t>Contemporary Problems</w:t>
      </w:r>
      <w:r w:rsidRPr="00FD7F51">
        <w:t>, lexis, pp.569)</w:t>
      </w:r>
    </w:p>
    <w:p w:rsidR="00415B38" w:rsidRPr="000F278F" w:rsidRDefault="00415B38" w:rsidP="008B42AD"/>
    <w:p w:rsidR="008B42AD" w:rsidRDefault="008B42AD" w:rsidP="008B42AD">
      <w:r>
        <w:t>D. Dangerous Evasions</w:t>
      </w:r>
    </w:p>
    <w:p w:rsidR="008B42AD" w:rsidRPr="006E2B7A" w:rsidRDefault="008B42AD" w:rsidP="008B42AD">
      <w:pPr>
        <w:rPr>
          <w:rStyle w:val="StyleUnderline"/>
        </w:rPr>
      </w:pPr>
      <w:r w:rsidRPr="00D66466">
        <w:rPr>
          <w:sz w:val="16"/>
        </w:rPr>
        <w:t xml:space="preserve">If sovereignty is broadly constitutive of political possibility, why not simply assume it so that we can get on with our analyses and our progressive practices? As Benhabib notes, many contemporary movements articulate their demands in languages of sovereignty and identity, and thus lend themselves to being read as she does: as demands for identity production or recognition. After all, that </w:t>
      </w:r>
      <w:r w:rsidRPr="00D16FCA">
        <w:rPr>
          <w:rStyle w:val="Emphasis"/>
          <w:highlight w:val="yellow"/>
        </w:rPr>
        <w:t>these</w:t>
      </w:r>
      <w:r w:rsidRPr="006E2B7A">
        <w:rPr>
          <w:rStyle w:val="StyleUnderline"/>
        </w:rPr>
        <w:t xml:space="preserve"> exclusions and </w:t>
      </w:r>
      <w:r w:rsidRPr="00D16FCA">
        <w:rPr>
          <w:rStyle w:val="Emphasis"/>
          <w:highlight w:val="yellow"/>
        </w:rPr>
        <w:t>violences have been resisted</w:t>
      </w:r>
      <w:r w:rsidRPr="006E2B7A">
        <w:rPr>
          <w:rStyle w:val="StyleUnderline"/>
        </w:rPr>
        <w:t xml:space="preserve"> </w:t>
      </w:r>
      <w:r w:rsidRPr="00D16FCA">
        <w:rPr>
          <w:rStyle w:val="StyleUnderline"/>
          <w:highlight w:val="yellow"/>
        </w:rPr>
        <w:t>through</w:t>
      </w:r>
      <w:r w:rsidRPr="006E2B7A">
        <w:rPr>
          <w:rStyle w:val="StyleUnderline"/>
        </w:rPr>
        <w:t xml:space="preserve"> the appropriation</w:t>
      </w:r>
      <w:r w:rsidRPr="00D66466">
        <w:rPr>
          <w:sz w:val="16"/>
        </w:rPr>
        <w:t xml:space="preserve"> </w:t>
      </w:r>
      <w:r w:rsidRPr="006E2B7A">
        <w:rPr>
          <w:rStyle w:val="StyleUnderline"/>
        </w:rPr>
        <w:t xml:space="preserve">of </w:t>
      </w:r>
      <w:r w:rsidRPr="00D16FCA">
        <w:rPr>
          <w:rStyle w:val="Emphasis"/>
          <w:highlight w:val="yellow"/>
        </w:rPr>
        <w:t>the same discourses</w:t>
      </w:r>
      <w:r w:rsidRPr="00D16FCA">
        <w:rPr>
          <w:rStyle w:val="StyleUnderline"/>
          <w:highlight w:val="yellow"/>
        </w:rPr>
        <w:t xml:space="preserve"> </w:t>
      </w:r>
      <w:r w:rsidRPr="00D16FCA">
        <w:rPr>
          <w:rStyle w:val="Emphasis"/>
          <w:highlight w:val="yellow"/>
        </w:rPr>
        <w:t>used</w:t>
      </w:r>
      <w:r w:rsidRPr="006E2B7A">
        <w:rPr>
          <w:rStyle w:val="StyleUnderline"/>
        </w:rPr>
        <w:t xml:space="preserve"> </w:t>
      </w:r>
      <w:r w:rsidRPr="00D16FCA">
        <w:rPr>
          <w:rStyle w:val="StyleUnderline"/>
          <w:highlight w:val="yellow"/>
        </w:rPr>
        <w:t>to effect them</w:t>
      </w:r>
      <w:r w:rsidRPr="00D66466">
        <w:rPr>
          <w:sz w:val="16"/>
        </w:rPr>
        <w:t xml:space="preserve">-- </w:t>
      </w:r>
      <w:r w:rsidRPr="006E2B7A">
        <w:rPr>
          <w:rStyle w:val="StyleUnderline"/>
        </w:rPr>
        <w:t>discourses of sovereignty</w:t>
      </w:r>
      <w:r w:rsidRPr="00D66466">
        <w:rPr>
          <w:sz w:val="16"/>
        </w:rPr>
        <w:t xml:space="preserve"> </w:t>
      </w:r>
      <w:r w:rsidRPr="006E2B7A">
        <w:rPr>
          <w:rStyle w:val="StyleUnderline"/>
        </w:rPr>
        <w:t>expressed in identity politics, human rights discourses, humanism</w:t>
      </w:r>
      <w:r w:rsidRPr="00D66466">
        <w:rPr>
          <w:sz w:val="16"/>
        </w:rPr>
        <w:t>--</w:t>
      </w:r>
      <w:r w:rsidRPr="006E2B7A">
        <w:rPr>
          <w:rStyle w:val="StyleUnderline"/>
        </w:rPr>
        <w:t>is a testament to the power of sovereignty discourse</w:t>
      </w:r>
      <w:r w:rsidRPr="00D66466">
        <w:rPr>
          <w:sz w:val="16"/>
        </w:rPr>
        <w:t xml:space="preserve">, and to its domination of discursive spaces of power. </w:t>
      </w:r>
      <w:r w:rsidRPr="006E2B7A">
        <w:rPr>
          <w:rStyle w:val="StyleUnderline"/>
        </w:rPr>
        <w:t>So why not accept these demands at "face value</w:t>
      </w:r>
      <w:r w:rsidRPr="00D66466">
        <w:rPr>
          <w:sz w:val="16"/>
        </w:rPr>
        <w:t xml:space="preserve">" and work to facilitate these ideals, to "include" those previously excluded from the polis, to grant them sovereignty and thus (apparently) political subjectivity? </w:t>
      </w:r>
      <w:r w:rsidRPr="006E2B7A">
        <w:rPr>
          <w:rStyle w:val="StyleUnderline"/>
        </w:rPr>
        <w:t>Why not, in other words, accept the ontology of sovereignty</w:t>
      </w:r>
      <w:r w:rsidRPr="00D66466">
        <w:rPr>
          <w:sz w:val="16"/>
        </w:rPr>
        <w:t xml:space="preserve">--not as perfect, but as what we have to work with-- and turn it to the empowerment of its previous victims? </w:t>
      </w:r>
      <w:r w:rsidRPr="006E2B7A">
        <w:rPr>
          <w:rStyle w:val="StyleUnderline"/>
        </w:rPr>
        <w:t>Why not accept the modern state as the container for politics</w:t>
      </w:r>
      <w:r w:rsidRPr="00D66466">
        <w:rPr>
          <w:sz w:val="16"/>
        </w:rPr>
        <w:t xml:space="preserve"> </w:t>
      </w:r>
      <w:r w:rsidRPr="006E2B7A">
        <w:rPr>
          <w:rStyle w:val="StyleUnderline"/>
        </w:rPr>
        <w:t>and work to facilitate adequate representation for each and all at the state level?</w:t>
      </w:r>
    </w:p>
    <w:p w:rsidR="008B42AD" w:rsidRPr="00D66466" w:rsidRDefault="008B42AD" w:rsidP="008B42AD">
      <w:pPr>
        <w:rPr>
          <w:sz w:val="16"/>
        </w:rPr>
      </w:pPr>
      <w:r w:rsidRPr="00D66466">
        <w:rPr>
          <w:sz w:val="16"/>
        </w:rPr>
        <w:t xml:space="preserve"> [*582]  To be clear, this is a necessary strategy under some conditions. </w:t>
      </w:r>
      <w:r w:rsidRPr="00D16FCA">
        <w:rPr>
          <w:rStyle w:val="Emphasis"/>
          <w:highlight w:val="yellow"/>
        </w:rPr>
        <w:t>But it is</w:t>
      </w:r>
      <w:r w:rsidRPr="006E2B7A">
        <w:rPr>
          <w:rStyle w:val="Emphasis"/>
        </w:rPr>
        <w:t xml:space="preserve"> </w:t>
      </w:r>
      <w:r w:rsidRPr="00D66466">
        <w:rPr>
          <w:sz w:val="16"/>
        </w:rPr>
        <w:t xml:space="preserve">also </w:t>
      </w:r>
      <w:r w:rsidRPr="00D16FCA">
        <w:rPr>
          <w:rStyle w:val="Emphasis"/>
          <w:highlight w:val="yellow"/>
        </w:rPr>
        <w:t>both insufficient</w:t>
      </w:r>
      <w:r w:rsidRPr="006E2B7A">
        <w:rPr>
          <w:rStyle w:val="Emphasis"/>
        </w:rPr>
        <w:t xml:space="preserve"> </w:t>
      </w:r>
      <w:r w:rsidRPr="00D16FCA">
        <w:rPr>
          <w:rStyle w:val="Emphasis"/>
          <w:highlight w:val="yellow"/>
        </w:rPr>
        <w:t>and</w:t>
      </w:r>
      <w:r w:rsidRPr="006E2B7A">
        <w:rPr>
          <w:rStyle w:val="Emphasis"/>
        </w:rPr>
        <w:t xml:space="preserve"> potentially </w:t>
      </w:r>
      <w:r w:rsidRPr="00D16FCA">
        <w:rPr>
          <w:rStyle w:val="Emphasis"/>
          <w:highlight w:val="yellow"/>
        </w:rPr>
        <w:t>dangerous</w:t>
      </w:r>
      <w:r w:rsidRPr="00D66466">
        <w:rPr>
          <w:sz w:val="16"/>
        </w:rPr>
        <w:t xml:space="preserve">. </w:t>
      </w:r>
      <w:r w:rsidRPr="006E2B7A">
        <w:rPr>
          <w:rStyle w:val="StyleUnderline"/>
        </w:rPr>
        <w:t>The danger of assuming sovereignty is twofold</w:t>
      </w:r>
      <w:r w:rsidRPr="00D66466">
        <w:rPr>
          <w:sz w:val="16"/>
        </w:rPr>
        <w:t xml:space="preserve">. First, </w:t>
      </w:r>
      <w:r w:rsidRPr="00D16FCA">
        <w:rPr>
          <w:rStyle w:val="Emphasis"/>
          <w:highlight w:val="yellow"/>
        </w:rPr>
        <w:t>the assumption</w:t>
      </w:r>
      <w:r w:rsidRPr="00D16FCA">
        <w:rPr>
          <w:rStyle w:val="StyleUnderline"/>
          <w:highlight w:val="yellow"/>
        </w:rPr>
        <w:t xml:space="preserve"> of</w:t>
      </w:r>
      <w:r w:rsidRPr="006E2B7A">
        <w:rPr>
          <w:rStyle w:val="StyleUnderline"/>
        </w:rPr>
        <w:t xml:space="preserve"> </w:t>
      </w:r>
      <w:r w:rsidRPr="00D16FCA">
        <w:rPr>
          <w:rStyle w:val="StyleUnderline"/>
        </w:rPr>
        <w:t>sovereignty</w:t>
      </w:r>
      <w:r w:rsidRPr="00D66466">
        <w:rPr>
          <w:sz w:val="16"/>
        </w:rPr>
        <w:t xml:space="preserve"> </w:t>
      </w:r>
      <w:r w:rsidRPr="00D16FCA">
        <w:rPr>
          <w:rStyle w:val="Emphasis"/>
          <w:highlight w:val="yellow"/>
        </w:rPr>
        <w:t>forecloses</w:t>
      </w:r>
      <w:r w:rsidRPr="00D66466">
        <w:rPr>
          <w:sz w:val="16"/>
        </w:rPr>
        <w:t xml:space="preserve"> the </w:t>
      </w:r>
      <w:r w:rsidRPr="00D16FCA">
        <w:rPr>
          <w:rStyle w:val="Emphasis"/>
          <w:highlight w:val="yellow"/>
        </w:rPr>
        <w:t>questions</w:t>
      </w:r>
      <w:r w:rsidRPr="00D66466">
        <w:rPr>
          <w:sz w:val="16"/>
        </w:rPr>
        <w:t xml:space="preserve"> that </w:t>
      </w:r>
      <w:r w:rsidRPr="006E2B7A">
        <w:rPr>
          <w:rStyle w:val="StyleUnderline"/>
        </w:rPr>
        <w:t>we</w:t>
      </w:r>
      <w:r w:rsidRPr="00D66466">
        <w:rPr>
          <w:sz w:val="16"/>
        </w:rPr>
        <w:t xml:space="preserve"> most </w:t>
      </w:r>
      <w:r w:rsidRPr="006E2B7A">
        <w:rPr>
          <w:rStyle w:val="StyleUnderline"/>
        </w:rPr>
        <w:t>need to address</w:t>
      </w:r>
      <w:r w:rsidRPr="00D66466">
        <w:rPr>
          <w:sz w:val="16"/>
        </w:rPr>
        <w:t xml:space="preserve">, </w:t>
      </w:r>
      <w:r w:rsidRPr="006E2B7A">
        <w:rPr>
          <w:rStyle w:val="StyleUnderline"/>
        </w:rPr>
        <w:t>forcing us into a reading</w:t>
      </w:r>
      <w:r w:rsidRPr="00D66466">
        <w:rPr>
          <w:sz w:val="16"/>
        </w:rPr>
        <w:t xml:space="preserve"> </w:t>
      </w:r>
      <w:r w:rsidRPr="006E2B7A">
        <w:rPr>
          <w:rStyle w:val="StyleUnderline"/>
        </w:rPr>
        <w:t>of politics</w:t>
      </w:r>
      <w:r w:rsidRPr="00D66466">
        <w:rPr>
          <w:sz w:val="16"/>
        </w:rPr>
        <w:t xml:space="preserve"> </w:t>
      </w:r>
      <w:r w:rsidRPr="006E2B7A">
        <w:rPr>
          <w:rStyle w:val="StyleUnderline"/>
        </w:rPr>
        <w:t>that leaves us unable to respond</w:t>
      </w:r>
      <w:r w:rsidRPr="00D66466">
        <w:rPr>
          <w:sz w:val="16"/>
        </w:rPr>
        <w:t xml:space="preserve"> </w:t>
      </w:r>
      <w:r w:rsidRPr="006E2B7A">
        <w:rPr>
          <w:rStyle w:val="StyleUnderline"/>
        </w:rPr>
        <w:t>to</w:t>
      </w:r>
      <w:r w:rsidRPr="00D66466">
        <w:rPr>
          <w:sz w:val="16"/>
        </w:rPr>
        <w:t xml:space="preserve"> contemporary political </w:t>
      </w:r>
      <w:r w:rsidRPr="006E2B7A">
        <w:rPr>
          <w:rStyle w:val="StyleUnderline"/>
        </w:rPr>
        <w:t>challenges</w:t>
      </w:r>
      <w:r w:rsidRPr="00D66466">
        <w:rPr>
          <w:sz w:val="16"/>
        </w:rPr>
        <w:t xml:space="preserve">. In particular, </w:t>
      </w:r>
      <w:r w:rsidRPr="006E2B7A">
        <w:rPr>
          <w:rStyle w:val="StyleUnderline"/>
        </w:rPr>
        <w:t>the assumption</w:t>
      </w:r>
      <w:r w:rsidRPr="00D66466">
        <w:rPr>
          <w:sz w:val="16"/>
        </w:rPr>
        <w:t xml:space="preserve"> of sovereignty </w:t>
      </w:r>
      <w:r w:rsidRPr="006E2B7A">
        <w:rPr>
          <w:rStyle w:val="StyleUnderline"/>
        </w:rPr>
        <w:t>prevents us from subjecting</w:t>
      </w:r>
      <w:r w:rsidRPr="00D66466">
        <w:rPr>
          <w:sz w:val="16"/>
        </w:rPr>
        <w:t xml:space="preserve"> the discourses and practices of </w:t>
      </w:r>
      <w:r w:rsidRPr="006E2B7A">
        <w:rPr>
          <w:rStyle w:val="StyleUnderline"/>
        </w:rPr>
        <w:t>sovereignty</w:t>
      </w:r>
      <w:r w:rsidRPr="00D66466">
        <w:rPr>
          <w:sz w:val="16"/>
        </w:rPr>
        <w:t xml:space="preserve"> themselves </w:t>
      </w:r>
      <w:r w:rsidRPr="006E2B7A">
        <w:rPr>
          <w:rStyle w:val="StyleUnderline"/>
        </w:rPr>
        <w:t>to</w:t>
      </w:r>
      <w:r w:rsidRPr="00D66466">
        <w:rPr>
          <w:sz w:val="16"/>
        </w:rPr>
        <w:t xml:space="preserve"> the kind of critical </w:t>
      </w:r>
      <w:r w:rsidRPr="006E2B7A">
        <w:rPr>
          <w:rStyle w:val="StyleUnderline"/>
        </w:rPr>
        <w:t>scrutiny</w:t>
      </w:r>
      <w:r w:rsidRPr="00D66466">
        <w:rPr>
          <w:sz w:val="16"/>
        </w:rPr>
        <w:t xml:space="preserve"> that is required, given changing material conditions for the production of political authority. Second</w:t>
      </w:r>
      <w:r w:rsidRPr="00AA3F41">
        <w:rPr>
          <w:rStyle w:val="Emphasis"/>
        </w:rPr>
        <w:t xml:space="preserve">, </w:t>
      </w:r>
      <w:r w:rsidRPr="00D16FCA">
        <w:rPr>
          <w:rStyle w:val="Emphasis"/>
          <w:highlight w:val="yellow"/>
        </w:rPr>
        <w:t>if we continue to assume</w:t>
      </w:r>
      <w:r w:rsidRPr="006E2B7A">
        <w:rPr>
          <w:rStyle w:val="StyleUnderline"/>
        </w:rPr>
        <w:t xml:space="preserve"> </w:t>
      </w:r>
      <w:r w:rsidRPr="00D16FCA">
        <w:rPr>
          <w:rStyle w:val="StyleUnderline"/>
          <w:highlight w:val="yellow"/>
        </w:rPr>
        <w:t>that</w:t>
      </w:r>
      <w:r w:rsidRPr="006E2B7A">
        <w:rPr>
          <w:rStyle w:val="StyleUnderline"/>
        </w:rPr>
        <w:t xml:space="preserve"> </w:t>
      </w:r>
      <w:r w:rsidRPr="00D16FCA">
        <w:rPr>
          <w:rStyle w:val="Emphasis"/>
          <w:highlight w:val="yellow"/>
        </w:rPr>
        <w:t>sovereignty</w:t>
      </w:r>
      <w:r w:rsidRPr="00D16FCA">
        <w:rPr>
          <w:rStyle w:val="StyleUnderline"/>
          <w:highlight w:val="yellow"/>
        </w:rPr>
        <w:t xml:space="preserve"> </w:t>
      </w:r>
      <w:r w:rsidRPr="00D16FCA">
        <w:rPr>
          <w:rStyle w:val="Emphasis"/>
          <w:highlight w:val="yellow"/>
        </w:rPr>
        <w:t>is the</w:t>
      </w:r>
      <w:r w:rsidRPr="00D66466">
        <w:rPr>
          <w:sz w:val="16"/>
        </w:rPr>
        <w:t xml:space="preserve"> necessary </w:t>
      </w:r>
      <w:r w:rsidRPr="00D16FCA">
        <w:rPr>
          <w:rStyle w:val="Emphasis"/>
          <w:highlight w:val="yellow"/>
        </w:rPr>
        <w:t>precondition</w:t>
      </w:r>
      <w:r w:rsidRPr="00D66466">
        <w:rPr>
          <w:sz w:val="16"/>
        </w:rPr>
        <w:t xml:space="preserve"> for political authority, </w:t>
      </w:r>
      <w:r w:rsidRPr="006E2B7A">
        <w:rPr>
          <w:rStyle w:val="StyleUnderline"/>
        </w:rPr>
        <w:t>and</w:t>
      </w:r>
      <w:r w:rsidRPr="00D66466">
        <w:rPr>
          <w:sz w:val="16"/>
        </w:rPr>
        <w:t xml:space="preserve"> thus </w:t>
      </w:r>
      <w:r w:rsidRPr="006E2B7A">
        <w:rPr>
          <w:rStyle w:val="StyleUnderline"/>
        </w:rPr>
        <w:t>remain unable to engage</w:t>
      </w:r>
      <w:r w:rsidRPr="00D66466">
        <w:rPr>
          <w:sz w:val="16"/>
        </w:rPr>
        <w:t xml:space="preserve"> the question of its </w:t>
      </w:r>
      <w:r w:rsidRPr="006E2B7A">
        <w:rPr>
          <w:rStyle w:val="StyleUnderline"/>
        </w:rPr>
        <w:t>character</w:t>
      </w:r>
      <w:r w:rsidRPr="00D66466">
        <w:rPr>
          <w:sz w:val="16"/>
        </w:rPr>
        <w:t xml:space="preserve"> or appropriateness, </w:t>
      </w:r>
      <w:r w:rsidRPr="00A75B28">
        <w:rPr>
          <w:rStyle w:val="Emphasis"/>
          <w:highlight w:val="yellow"/>
        </w:rPr>
        <w:t>we will</w:t>
      </w:r>
      <w:r w:rsidRPr="006E2B7A">
        <w:rPr>
          <w:rStyle w:val="StyleUnderline"/>
        </w:rPr>
        <w:t xml:space="preserve"> continue to </w:t>
      </w:r>
      <w:r w:rsidRPr="00A75B28">
        <w:rPr>
          <w:rStyle w:val="Emphasis"/>
          <w:highlight w:val="yellow"/>
        </w:rPr>
        <w:t>impose</w:t>
      </w:r>
      <w:r w:rsidRPr="00D66466">
        <w:rPr>
          <w:sz w:val="16"/>
        </w:rPr>
        <w:t xml:space="preserve"> and enforce--however </w:t>
      </w:r>
      <w:r w:rsidRPr="00A75B28">
        <w:rPr>
          <w:rStyle w:val="Emphasis"/>
          <w:highlight w:val="yellow"/>
        </w:rPr>
        <w:t>violently</w:t>
      </w:r>
      <w:r w:rsidRPr="00D66466">
        <w:rPr>
          <w:sz w:val="16"/>
        </w:rPr>
        <w:t>--</w:t>
      </w:r>
      <w:r w:rsidRPr="006E2B7A">
        <w:rPr>
          <w:rStyle w:val="StyleUnderline"/>
        </w:rPr>
        <w:t>the necessities of sovereignty onto material conditions</w:t>
      </w:r>
      <w:r w:rsidRPr="00D66466">
        <w:rPr>
          <w:sz w:val="16"/>
        </w:rPr>
        <w:t xml:space="preserve"> that may be increasingly resistant to such an imposition. By maintaining the mythology that sovereignty is necessary and natural as a precondition for politics, </w:t>
      </w:r>
      <w:r w:rsidRPr="006E2B7A">
        <w:rPr>
          <w:rStyle w:val="StyleUnderline"/>
        </w:rPr>
        <w:t>we will</w:t>
      </w:r>
      <w:r w:rsidRPr="00D66466">
        <w:rPr>
          <w:sz w:val="16"/>
        </w:rPr>
        <w:t xml:space="preserve">-however </w:t>
      </w:r>
      <w:r w:rsidRPr="00A75B28">
        <w:rPr>
          <w:sz w:val="16"/>
        </w:rPr>
        <w:t>unintentionally--</w:t>
      </w:r>
      <w:r w:rsidRPr="00A75B28">
        <w:rPr>
          <w:rStyle w:val="StyleUnderline"/>
        </w:rPr>
        <w:t xml:space="preserve">continue </w:t>
      </w:r>
      <w:r w:rsidRPr="00A75B28">
        <w:rPr>
          <w:rStyle w:val="StyleUnderline"/>
          <w:highlight w:val="yellow"/>
        </w:rPr>
        <w:t>to sanction</w:t>
      </w:r>
      <w:r w:rsidRPr="00A75B28">
        <w:rPr>
          <w:sz w:val="16"/>
        </w:rPr>
        <w:t xml:space="preserve"> </w:t>
      </w:r>
      <w:r w:rsidRPr="00A75B28">
        <w:rPr>
          <w:rStyle w:val="StyleUnderline"/>
          <w:highlight w:val="yellow"/>
        </w:rPr>
        <w:t>the violences</w:t>
      </w:r>
      <w:r w:rsidRPr="00A75B28">
        <w:rPr>
          <w:sz w:val="16"/>
        </w:rPr>
        <w:t xml:space="preserve"> </w:t>
      </w:r>
      <w:r w:rsidRPr="00A75B28">
        <w:rPr>
          <w:rStyle w:val="StyleUnderline"/>
        </w:rPr>
        <w:t>done in the name of sovereignty</w:t>
      </w:r>
      <w:r w:rsidRPr="00A75B28">
        <w:rPr>
          <w:sz w:val="16"/>
        </w:rPr>
        <w:t xml:space="preserve">, considering them necessary and natural rather than contingent upon the particularity of the ontology of sovereignty. </w:t>
      </w:r>
      <w:r w:rsidRPr="00A75B28">
        <w:rPr>
          <w:rStyle w:val="StyleUnderline"/>
        </w:rPr>
        <w:t xml:space="preserve">To open the discourses </w:t>
      </w:r>
      <w:r w:rsidRPr="00A75B28">
        <w:rPr>
          <w:sz w:val="16"/>
        </w:rPr>
        <w:t>and practices</w:t>
      </w:r>
      <w:r w:rsidRPr="00D66466">
        <w:rPr>
          <w:sz w:val="16"/>
        </w:rPr>
        <w:t xml:space="preserve"> </w:t>
      </w:r>
      <w:r w:rsidRPr="006E2B7A">
        <w:rPr>
          <w:rStyle w:val="StyleUnderline"/>
        </w:rPr>
        <w:t>of sovereignty</w:t>
      </w:r>
      <w:r w:rsidRPr="00D66466">
        <w:rPr>
          <w:sz w:val="16"/>
        </w:rPr>
        <w:t xml:space="preserve"> to question, on the other hand, </w:t>
      </w:r>
      <w:r w:rsidRPr="006E2B7A">
        <w:rPr>
          <w:rStyle w:val="StyleUnderline"/>
        </w:rPr>
        <w:t>enables a range of questions about the conditions of possibility</w:t>
      </w:r>
      <w:r w:rsidRPr="00D66466">
        <w:rPr>
          <w:sz w:val="16"/>
        </w:rPr>
        <w:t xml:space="preserve"> for political authority to be opened and engaged. I believe that the future of feminist politics depends upon an engagement with these questions.</w:t>
      </w:r>
    </w:p>
    <w:p w:rsidR="008B42AD" w:rsidRPr="00D66466" w:rsidRDefault="008B42AD" w:rsidP="008B42AD">
      <w:pPr>
        <w:rPr>
          <w:sz w:val="16"/>
        </w:rPr>
      </w:pPr>
      <w:r w:rsidRPr="00A75B28">
        <w:rPr>
          <w:rStyle w:val="Emphasis"/>
          <w:highlight w:val="yellow"/>
        </w:rPr>
        <w:t>The dangers</w:t>
      </w:r>
      <w:r w:rsidRPr="00D66466">
        <w:rPr>
          <w:sz w:val="16"/>
        </w:rPr>
        <w:t xml:space="preserve"> of assuming sovereignty </w:t>
      </w:r>
      <w:r w:rsidRPr="00A75B28">
        <w:rPr>
          <w:rStyle w:val="Emphasis"/>
          <w:highlight w:val="yellow"/>
        </w:rPr>
        <w:t>emerge from</w:t>
      </w:r>
      <w:r w:rsidRPr="00D66466">
        <w:rPr>
          <w:sz w:val="16"/>
        </w:rPr>
        <w:t xml:space="preserve"> the ways in which the assumption of sovereignty--</w:t>
      </w:r>
      <w:r w:rsidRPr="006E2B7A">
        <w:rPr>
          <w:rStyle w:val="StyleUnderline"/>
        </w:rPr>
        <w:t>the assumption of the necessity</w:t>
      </w:r>
      <w:r w:rsidRPr="00D66466">
        <w:rPr>
          <w:sz w:val="16"/>
        </w:rPr>
        <w:t xml:space="preserve"> </w:t>
      </w:r>
      <w:r w:rsidRPr="006E2B7A">
        <w:rPr>
          <w:rStyle w:val="StyleUnderline"/>
        </w:rPr>
        <w:t>of</w:t>
      </w:r>
      <w:r w:rsidRPr="00D66466">
        <w:rPr>
          <w:sz w:val="16"/>
        </w:rPr>
        <w:t xml:space="preserve"> the particular </w:t>
      </w:r>
      <w:r w:rsidRPr="006E2B7A">
        <w:rPr>
          <w:rStyle w:val="StyleUnderline"/>
        </w:rPr>
        <w:t xml:space="preserve">ontological </w:t>
      </w:r>
      <w:r w:rsidRPr="00A75B28">
        <w:rPr>
          <w:rStyle w:val="Emphasis"/>
          <w:highlight w:val="yellow"/>
        </w:rPr>
        <w:t>resolutions</w:t>
      </w:r>
      <w:r w:rsidRPr="00D66466">
        <w:rPr>
          <w:sz w:val="16"/>
        </w:rPr>
        <w:t xml:space="preserve"> </w:t>
      </w:r>
      <w:r w:rsidRPr="00A75B28">
        <w:rPr>
          <w:rStyle w:val="Emphasis"/>
          <w:highlight w:val="yellow"/>
        </w:rPr>
        <w:t>that</w:t>
      </w:r>
      <w:r w:rsidRPr="006E2B7A">
        <w:rPr>
          <w:rStyle w:val="StyleUnderline"/>
        </w:rPr>
        <w:t xml:space="preserve"> have </w:t>
      </w:r>
      <w:r w:rsidRPr="00A75B28">
        <w:rPr>
          <w:rStyle w:val="Emphasis"/>
          <w:highlight w:val="yellow"/>
        </w:rPr>
        <w:t>enabled</w:t>
      </w:r>
      <w:r w:rsidRPr="00AA3F41">
        <w:rPr>
          <w:rStyle w:val="Emphasis"/>
        </w:rPr>
        <w:t xml:space="preserve"> modern</w:t>
      </w:r>
      <w:r w:rsidRPr="00D66466">
        <w:rPr>
          <w:sz w:val="16"/>
        </w:rPr>
        <w:t xml:space="preserve"> political </w:t>
      </w:r>
      <w:r w:rsidRPr="00A75B28">
        <w:rPr>
          <w:rStyle w:val="Emphasis"/>
          <w:highlight w:val="yellow"/>
        </w:rPr>
        <w:t>authority</w:t>
      </w:r>
      <w:r w:rsidRPr="00D66466">
        <w:rPr>
          <w:sz w:val="16"/>
        </w:rPr>
        <w:t xml:space="preserve">--shapes and constrains our thinking about politics and our political action. As I have emphasized, one of the particularly powerful aspects of Hobbes' architecture of sovereignty is that it convincingly persuades us that there is no alternative to sovereignty. </w:t>
      </w:r>
      <w:r w:rsidRPr="00A75B28">
        <w:rPr>
          <w:rStyle w:val="StyleUnderline"/>
          <w:highlight w:val="yellow"/>
        </w:rPr>
        <w:t xml:space="preserve">It is </w:t>
      </w:r>
      <w:r w:rsidRPr="00A75B28">
        <w:rPr>
          <w:rStyle w:val="StyleUnderline"/>
        </w:rPr>
        <w:t>the</w:t>
      </w:r>
      <w:r w:rsidRPr="006E2B7A">
        <w:rPr>
          <w:rStyle w:val="StyleUnderline"/>
        </w:rPr>
        <w:t xml:space="preserve"> necessary </w:t>
      </w:r>
      <w:r w:rsidRPr="00A75B28">
        <w:rPr>
          <w:rStyle w:val="StyleUnderline"/>
        </w:rPr>
        <w:t>precondition</w:t>
      </w:r>
      <w:r w:rsidRPr="006E2B7A">
        <w:rPr>
          <w:rStyle w:val="StyleUnderline"/>
        </w:rPr>
        <w:t xml:space="preserve"> for </w:t>
      </w:r>
      <w:r w:rsidRPr="00A75B28">
        <w:rPr>
          <w:rStyle w:val="StyleUnderline"/>
          <w:highlight w:val="yellow"/>
        </w:rPr>
        <w:t>all that is good</w:t>
      </w:r>
      <w:r w:rsidRPr="00D66466">
        <w:rPr>
          <w:sz w:val="16"/>
        </w:rPr>
        <w:t xml:space="preserve">; </w:t>
      </w:r>
      <w:r w:rsidRPr="00A75B28">
        <w:rPr>
          <w:rStyle w:val="Emphasis"/>
          <w:highlight w:val="yellow"/>
        </w:rPr>
        <w:t>all else is</w:t>
      </w:r>
      <w:r w:rsidRPr="00AA3F41">
        <w:rPr>
          <w:rStyle w:val="Emphasis"/>
        </w:rPr>
        <w:t xml:space="preserve"> </w:t>
      </w:r>
      <w:r w:rsidRPr="00A75B28">
        <w:rPr>
          <w:rStyle w:val="Emphasis"/>
          <w:highlight w:val="yellow"/>
        </w:rPr>
        <w:t>war</w:t>
      </w:r>
      <w:r w:rsidRPr="00D66466">
        <w:rPr>
          <w:sz w:val="16"/>
        </w:rPr>
        <w:t xml:space="preserve">, </w:t>
      </w:r>
      <w:r w:rsidRPr="006E2B7A">
        <w:rPr>
          <w:rStyle w:val="StyleUnderline"/>
        </w:rPr>
        <w:t>conflict and violence</w:t>
      </w:r>
      <w:r w:rsidRPr="00D66466">
        <w:rPr>
          <w:sz w:val="16"/>
        </w:rPr>
        <w:t xml:space="preserve">. </w:t>
      </w:r>
      <w:r w:rsidRPr="00A75B28">
        <w:rPr>
          <w:rStyle w:val="Emphasis"/>
          <w:highlight w:val="yellow"/>
        </w:rPr>
        <w:t>If we believe this</w:t>
      </w:r>
      <w:r w:rsidRPr="00D66466">
        <w:rPr>
          <w:sz w:val="16"/>
        </w:rPr>
        <w:t xml:space="preserve"> particular </w:t>
      </w:r>
      <w:r w:rsidRPr="00A75B28">
        <w:rPr>
          <w:rStyle w:val="StyleUnderline"/>
          <w:highlight w:val="yellow"/>
        </w:rPr>
        <w:t>myth</w:t>
      </w:r>
      <w:r w:rsidRPr="006E2B7A">
        <w:rPr>
          <w:rStyle w:val="StyleUnderline"/>
        </w:rPr>
        <w:t>ology</w:t>
      </w:r>
      <w:r w:rsidRPr="00D66466">
        <w:rPr>
          <w:sz w:val="16"/>
        </w:rPr>
        <w:t xml:space="preserve"> of sovereignty, of course, </w:t>
      </w:r>
      <w:r w:rsidRPr="00A75B28">
        <w:rPr>
          <w:rStyle w:val="StyleUnderline"/>
          <w:highlight w:val="yellow"/>
        </w:rPr>
        <w:t>we will be</w:t>
      </w:r>
      <w:r w:rsidRPr="006E2B7A">
        <w:rPr>
          <w:rStyle w:val="StyleUnderline"/>
        </w:rPr>
        <w:t xml:space="preserve"> compelled</w:t>
      </w:r>
      <w:r w:rsidRPr="00D66466">
        <w:rPr>
          <w:sz w:val="16"/>
        </w:rPr>
        <w:t>--as theorists and practitioners of politics--</w:t>
      </w:r>
      <w:r w:rsidRPr="006E2B7A">
        <w:rPr>
          <w:rStyle w:val="StyleUnderline"/>
        </w:rPr>
        <w:t xml:space="preserve">to do everything we can </w:t>
      </w:r>
      <w:r w:rsidRPr="00D66466">
        <w:rPr>
          <w:sz w:val="16"/>
        </w:rPr>
        <w:t xml:space="preserve">to create, protect and strengthen the ontology of sovereignty; we certainly do not want to be responsible for leading our fellow beings into the alternative. </w:t>
      </w:r>
      <w:r w:rsidRPr="006E2B7A">
        <w:rPr>
          <w:rStyle w:val="StyleUnderline"/>
        </w:rPr>
        <w:t xml:space="preserve">It is this </w:t>
      </w:r>
      <w:r w:rsidRPr="00D66466">
        <w:rPr>
          <w:sz w:val="16"/>
        </w:rPr>
        <w:t xml:space="preserve">particular </w:t>
      </w:r>
      <w:r w:rsidRPr="006E2B7A">
        <w:rPr>
          <w:rStyle w:val="StyleUnderline"/>
        </w:rPr>
        <w:t>element</w:t>
      </w:r>
      <w:r w:rsidRPr="00D66466">
        <w:rPr>
          <w:sz w:val="16"/>
        </w:rPr>
        <w:t xml:space="preserve"> of the architecture of sovereignty discourse </w:t>
      </w:r>
      <w:r w:rsidRPr="006E2B7A">
        <w:rPr>
          <w:rStyle w:val="StyleUnderline"/>
        </w:rPr>
        <w:t xml:space="preserve">that has led </w:t>
      </w:r>
      <w:r w:rsidRPr="00A75B28">
        <w:rPr>
          <w:rStyle w:val="StyleUnderline"/>
          <w:highlight w:val="yellow"/>
        </w:rPr>
        <w:t>to</w:t>
      </w:r>
      <w:r w:rsidRPr="006E2B7A">
        <w:rPr>
          <w:rStyle w:val="StyleUnderline"/>
        </w:rPr>
        <w:t xml:space="preserve"> perhaps </w:t>
      </w:r>
      <w:r w:rsidRPr="00A75B28">
        <w:rPr>
          <w:rStyle w:val="StyleUnderline"/>
          <w:highlight w:val="yellow"/>
        </w:rPr>
        <w:t xml:space="preserve">its </w:t>
      </w:r>
      <w:r w:rsidRPr="00A75B28">
        <w:rPr>
          <w:rStyle w:val="Emphasis"/>
          <w:highlight w:val="yellow"/>
        </w:rPr>
        <w:t>greatest violences</w:t>
      </w:r>
      <w:r w:rsidRPr="00D66466">
        <w:rPr>
          <w:sz w:val="16"/>
        </w:rPr>
        <w:t>. Because the ontology of sovereignty is not assumed to be contingent, but necessary and natural, whatever violences go into its production are also rendered necessary and natural rather than political.</w:t>
      </w:r>
    </w:p>
    <w:p w:rsidR="008B42AD" w:rsidRDefault="008B42AD" w:rsidP="008B42AD">
      <w:pPr>
        <w:rPr>
          <w:sz w:val="16"/>
        </w:rPr>
      </w:pPr>
      <w:r w:rsidRPr="00D66466">
        <w:rPr>
          <w:sz w:val="16"/>
        </w:rPr>
        <w:t xml:space="preserve">However, </w:t>
      </w:r>
      <w:r w:rsidRPr="00AA3F41">
        <w:rPr>
          <w:rStyle w:val="Emphasis"/>
        </w:rPr>
        <w:t xml:space="preserve">the </w:t>
      </w:r>
      <w:r w:rsidRPr="00A75B28">
        <w:rPr>
          <w:rStyle w:val="Emphasis"/>
          <w:highlight w:val="yellow"/>
        </w:rPr>
        <w:t>ontology</w:t>
      </w:r>
      <w:r w:rsidRPr="00D66466">
        <w:rPr>
          <w:sz w:val="16"/>
        </w:rPr>
        <w:t xml:space="preserve"> of sovereignty </w:t>
      </w:r>
      <w:r w:rsidRPr="00A75B28">
        <w:rPr>
          <w:rStyle w:val="StyleUnderline"/>
          <w:highlight w:val="yellow"/>
        </w:rPr>
        <w:t xml:space="preserve">is </w:t>
      </w:r>
      <w:r w:rsidRPr="00A75B28">
        <w:rPr>
          <w:rStyle w:val="Emphasis"/>
          <w:highlight w:val="yellow"/>
        </w:rPr>
        <w:t>neither natural</w:t>
      </w:r>
      <w:r w:rsidRPr="006E2B7A">
        <w:rPr>
          <w:rStyle w:val="StyleUnderline"/>
        </w:rPr>
        <w:t xml:space="preserve"> </w:t>
      </w:r>
      <w:r w:rsidRPr="00A75B28">
        <w:rPr>
          <w:rStyle w:val="Emphasis"/>
          <w:highlight w:val="yellow"/>
        </w:rPr>
        <w:t>nor neutral</w:t>
      </w:r>
      <w:r w:rsidRPr="00D66466">
        <w:rPr>
          <w:sz w:val="16"/>
        </w:rPr>
        <w:t xml:space="preserve">. On the contrary, both the particularity of the ontology of sovereignty and the belief in its necessity have been responsible for incredible violences. </w:t>
      </w:r>
      <w:r w:rsidRPr="006E2B7A">
        <w:rPr>
          <w:rStyle w:val="StyleUnderline"/>
        </w:rPr>
        <w:t>It is not difficult to think</w:t>
      </w:r>
      <w:r w:rsidRPr="00D66466">
        <w:rPr>
          <w:sz w:val="16"/>
        </w:rPr>
        <w:t xml:space="preserve"> of many examples </w:t>
      </w:r>
      <w:r w:rsidRPr="006E2B7A">
        <w:rPr>
          <w:rStyle w:val="StyleUnderline"/>
        </w:rPr>
        <w:t>of this</w:t>
      </w:r>
      <w:r w:rsidRPr="00D66466">
        <w:rPr>
          <w:sz w:val="16"/>
        </w:rPr>
        <w:t xml:space="preserve">: </w:t>
      </w:r>
      <w:r w:rsidRPr="00A75B28">
        <w:rPr>
          <w:rStyle w:val="StyleUnderline"/>
          <w:highlight w:val="yellow"/>
        </w:rPr>
        <w:t xml:space="preserve">the </w:t>
      </w:r>
      <w:r w:rsidRPr="00A75B28">
        <w:rPr>
          <w:rStyle w:val="Emphasis"/>
          <w:highlight w:val="yellow"/>
        </w:rPr>
        <w:t>extermination</w:t>
      </w:r>
      <w:r w:rsidRPr="006E2B7A">
        <w:rPr>
          <w:rStyle w:val="StyleUnderline"/>
        </w:rPr>
        <w:t xml:space="preserve"> </w:t>
      </w:r>
      <w:r w:rsidRPr="00A75B28">
        <w:rPr>
          <w:rStyle w:val="StyleUnderline"/>
          <w:highlight w:val="yellow"/>
        </w:rPr>
        <w:t xml:space="preserve">and </w:t>
      </w:r>
      <w:r w:rsidRPr="00A75B28">
        <w:rPr>
          <w:rStyle w:val="Emphasis"/>
          <w:highlight w:val="yellow"/>
        </w:rPr>
        <w:t>colonization</w:t>
      </w:r>
      <w:r w:rsidRPr="006E2B7A">
        <w:rPr>
          <w:rStyle w:val="StyleUnderline"/>
        </w:rPr>
        <w:t xml:space="preserve"> </w:t>
      </w:r>
      <w:r w:rsidRPr="00A75B28">
        <w:rPr>
          <w:rStyle w:val="StyleUnderline"/>
          <w:highlight w:val="yellow"/>
        </w:rPr>
        <w:t>of</w:t>
      </w:r>
      <w:r w:rsidRPr="006E2B7A">
        <w:rPr>
          <w:rStyle w:val="StyleUnderline"/>
        </w:rPr>
        <w:t xml:space="preserve"> </w:t>
      </w:r>
      <w:r w:rsidRPr="00A75B28">
        <w:rPr>
          <w:rStyle w:val="Emphasis"/>
          <w:highlight w:val="yellow"/>
        </w:rPr>
        <w:t>indigenous</w:t>
      </w:r>
      <w:r w:rsidRPr="00AA3F41">
        <w:rPr>
          <w:rStyle w:val="Emphasis"/>
        </w:rPr>
        <w:t xml:space="preserve"> </w:t>
      </w:r>
      <w:r w:rsidRPr="00A75B28">
        <w:rPr>
          <w:rStyle w:val="Emphasis"/>
          <w:highlight w:val="yellow"/>
        </w:rPr>
        <w:t>peoples</w:t>
      </w:r>
      <w:r w:rsidRPr="00D66466">
        <w:rPr>
          <w:sz w:val="16"/>
        </w:rPr>
        <w:t xml:space="preserve"> </w:t>
      </w:r>
      <w:r w:rsidRPr="00A75B28">
        <w:rPr>
          <w:rStyle w:val="StyleUnderline"/>
          <w:highlight w:val="yellow"/>
        </w:rPr>
        <w:t>on the grounds</w:t>
      </w:r>
      <w:r w:rsidRPr="00D66466">
        <w:rPr>
          <w:sz w:val="16"/>
        </w:rPr>
        <w:t xml:space="preserve"> </w:t>
      </w:r>
      <w:r w:rsidRPr="00A75B28">
        <w:rPr>
          <w:rStyle w:val="StyleUnderline"/>
          <w:highlight w:val="yellow"/>
        </w:rPr>
        <w:t xml:space="preserve">that they </w:t>
      </w:r>
      <w:r w:rsidRPr="00A75B28">
        <w:rPr>
          <w:rStyle w:val="Emphasis"/>
          <w:highlight w:val="yellow"/>
        </w:rPr>
        <w:t>lacked</w:t>
      </w:r>
      <w:r w:rsidRPr="006E2B7A">
        <w:rPr>
          <w:rStyle w:val="StyleUnderline"/>
        </w:rPr>
        <w:t xml:space="preserve"> the</w:t>
      </w:r>
      <w:r w:rsidRPr="00D66466">
        <w:rPr>
          <w:sz w:val="16"/>
        </w:rPr>
        <w:t xml:space="preserve"> social  [*583]  and political </w:t>
      </w:r>
      <w:r w:rsidRPr="00A75B28">
        <w:rPr>
          <w:rStyle w:val="Emphasis"/>
          <w:highlight w:val="yellow"/>
        </w:rPr>
        <w:t>institutions</w:t>
      </w:r>
      <w:r w:rsidRPr="00A75B28">
        <w:rPr>
          <w:sz w:val="16"/>
          <w:highlight w:val="yellow"/>
        </w:rPr>
        <w:t xml:space="preserve"> </w:t>
      </w:r>
      <w:r w:rsidRPr="00A75B28">
        <w:rPr>
          <w:rStyle w:val="StyleUnderline"/>
          <w:highlight w:val="yellow"/>
        </w:rPr>
        <w:t>to survive</w:t>
      </w:r>
      <w:r w:rsidRPr="00D66466">
        <w:rPr>
          <w:sz w:val="16"/>
        </w:rPr>
        <w:t xml:space="preserve"> in the modern world; n36 </w:t>
      </w:r>
      <w:r w:rsidRPr="006E2B7A">
        <w:rPr>
          <w:rStyle w:val="StyleUnderline"/>
        </w:rPr>
        <w:t xml:space="preserve">the </w:t>
      </w:r>
      <w:r w:rsidRPr="00A75B28">
        <w:rPr>
          <w:rStyle w:val="StyleUnderline"/>
          <w:highlight w:val="yellow"/>
        </w:rPr>
        <w:t>exclusion</w:t>
      </w:r>
      <w:r w:rsidRPr="006E2B7A">
        <w:rPr>
          <w:rStyle w:val="StyleUnderline"/>
        </w:rPr>
        <w:t xml:space="preserve"> of large </w:t>
      </w:r>
      <w:r w:rsidRPr="00AA3F41">
        <w:rPr>
          <w:rStyle w:val="StyleUnderline"/>
        </w:rPr>
        <w:t>numbers</w:t>
      </w:r>
      <w:r w:rsidRPr="00D66466">
        <w:rPr>
          <w:sz w:val="16"/>
        </w:rPr>
        <w:t xml:space="preserve"> of people--not least women--from political authority </w:t>
      </w:r>
      <w:r w:rsidRPr="006E2B7A">
        <w:rPr>
          <w:rStyle w:val="StyleUnderline"/>
        </w:rPr>
        <w:t xml:space="preserve">because they were not </w:t>
      </w:r>
      <w:r w:rsidRPr="00D66466">
        <w:rPr>
          <w:sz w:val="16"/>
        </w:rPr>
        <w:t>adequately "</w:t>
      </w:r>
      <w:r w:rsidRPr="006E2B7A">
        <w:rPr>
          <w:rStyle w:val="StyleUnderline"/>
        </w:rPr>
        <w:t>sovereign individuals</w:t>
      </w:r>
      <w:r w:rsidRPr="00D66466">
        <w:rPr>
          <w:sz w:val="16"/>
        </w:rPr>
        <w:t xml:space="preserve">;" various forms of </w:t>
      </w:r>
      <w:r w:rsidRPr="00A75B28">
        <w:rPr>
          <w:rStyle w:val="Emphasis"/>
          <w:highlight w:val="yellow"/>
        </w:rPr>
        <w:t>religious</w:t>
      </w:r>
      <w:r w:rsidRPr="00AA3F41">
        <w:rPr>
          <w:rStyle w:val="Emphasis"/>
        </w:rPr>
        <w:t xml:space="preserve"> </w:t>
      </w:r>
      <w:r w:rsidRPr="00A75B28">
        <w:rPr>
          <w:rStyle w:val="Emphasis"/>
          <w:highlight w:val="yellow"/>
        </w:rPr>
        <w:t>persecution</w:t>
      </w:r>
      <w:r w:rsidRPr="00D66466">
        <w:rPr>
          <w:sz w:val="16"/>
        </w:rPr>
        <w:t xml:space="preserve">; and so on. In each of these cases, it is the naturalization of the ontology of sovereignty that has produced the victims of sovereignty discourse; they are those who mark the edges of sovereignty: the non-rational, non-modern, and so on. </w:t>
      </w:r>
      <w:r w:rsidRPr="00A75B28">
        <w:rPr>
          <w:rStyle w:val="StyleUnderline"/>
          <w:highlight w:val="yellow"/>
        </w:rPr>
        <w:t>This "othering</w:t>
      </w:r>
      <w:r w:rsidRPr="006E2B7A">
        <w:rPr>
          <w:rStyle w:val="StyleUnderline"/>
        </w:rPr>
        <w:t>"</w:t>
      </w:r>
      <w:r w:rsidRPr="00D66466">
        <w:rPr>
          <w:sz w:val="16"/>
        </w:rPr>
        <w:t xml:space="preserve"> in turn enables campaigns to either convert or </w:t>
      </w:r>
      <w:r w:rsidRPr="00A75B28">
        <w:rPr>
          <w:rStyle w:val="StyleUnderline"/>
          <w:highlight w:val="yellow"/>
        </w:rPr>
        <w:t>destroy</w:t>
      </w:r>
      <w:r w:rsidRPr="006E2B7A">
        <w:rPr>
          <w:rStyle w:val="StyleUnderline"/>
        </w:rPr>
        <w:t xml:space="preserve"> </w:t>
      </w:r>
      <w:r w:rsidRPr="00A75B28">
        <w:rPr>
          <w:rStyle w:val="StyleUnderline"/>
        </w:rPr>
        <w:t xml:space="preserve">them </w:t>
      </w:r>
      <w:r w:rsidRPr="00A75B28">
        <w:rPr>
          <w:rStyle w:val="StyleUnderline"/>
          <w:highlight w:val="yellow"/>
        </w:rPr>
        <w:t>as non-sovereign</w:t>
      </w:r>
      <w:r w:rsidRPr="00D66466">
        <w:rPr>
          <w:sz w:val="16"/>
        </w:rPr>
        <w:t xml:space="preserve">, as dangerous or feeble. But the examples do not end there. </w:t>
      </w:r>
      <w:r w:rsidRPr="00AA3F41">
        <w:rPr>
          <w:rStyle w:val="StyleUnderline"/>
        </w:rPr>
        <w:t xml:space="preserve">Many of the </w:t>
      </w:r>
      <w:r w:rsidRPr="00A75B28">
        <w:rPr>
          <w:rStyle w:val="StyleUnderline"/>
        </w:rPr>
        <w:t>violences</w:t>
      </w:r>
      <w:r w:rsidRPr="00A75B28">
        <w:rPr>
          <w:sz w:val="16"/>
        </w:rPr>
        <w:t xml:space="preserve"> that have </w:t>
      </w:r>
      <w:r w:rsidRPr="00A75B28">
        <w:rPr>
          <w:rStyle w:val="StyleUnderline"/>
        </w:rPr>
        <w:t>accompanied</w:t>
      </w:r>
      <w:r w:rsidRPr="00D66466">
        <w:rPr>
          <w:sz w:val="16"/>
        </w:rPr>
        <w:t xml:space="preserve"> recent </w:t>
      </w:r>
      <w:r w:rsidRPr="00A75B28">
        <w:rPr>
          <w:rStyle w:val="Emphasis"/>
          <w:highlight w:val="yellow"/>
        </w:rPr>
        <w:t>nationalist</w:t>
      </w:r>
      <w:r w:rsidRPr="00AA3F41">
        <w:rPr>
          <w:rStyle w:val="Emphasis"/>
        </w:rPr>
        <w:t xml:space="preserve"> </w:t>
      </w:r>
      <w:r w:rsidRPr="00A75B28">
        <w:rPr>
          <w:rStyle w:val="Emphasis"/>
          <w:highlight w:val="yellow"/>
        </w:rPr>
        <w:t>struggles</w:t>
      </w:r>
      <w:r w:rsidRPr="00D66466">
        <w:rPr>
          <w:sz w:val="16"/>
        </w:rPr>
        <w:t xml:space="preserve"> </w:t>
      </w:r>
      <w:r w:rsidRPr="00A75B28">
        <w:rPr>
          <w:rStyle w:val="Emphasis"/>
          <w:highlight w:val="yellow"/>
        </w:rPr>
        <w:t>are legitimated</w:t>
      </w:r>
      <w:r w:rsidRPr="00AA3F41">
        <w:rPr>
          <w:rStyle w:val="StyleUnderline"/>
        </w:rPr>
        <w:t xml:space="preserve"> through the same logics</w:t>
      </w:r>
      <w:r w:rsidRPr="00D66466">
        <w:rPr>
          <w:sz w:val="16"/>
        </w:rPr>
        <w:t xml:space="preserve">. </w:t>
      </w:r>
      <w:r w:rsidRPr="00A75B28">
        <w:rPr>
          <w:rStyle w:val="StyleUnderline"/>
          <w:highlight w:val="yellow"/>
        </w:rPr>
        <w:t>The necessity</w:t>
      </w:r>
      <w:r w:rsidRPr="00AA3F41">
        <w:rPr>
          <w:rStyle w:val="StyleUnderline"/>
        </w:rPr>
        <w:t xml:space="preserve"> </w:t>
      </w:r>
      <w:r w:rsidRPr="00A75B28">
        <w:rPr>
          <w:rStyle w:val="StyleUnderline"/>
          <w:highlight w:val="yellow"/>
        </w:rPr>
        <w:t>of producing</w:t>
      </w:r>
      <w:r w:rsidRPr="00AA3F41">
        <w:rPr>
          <w:rStyle w:val="StyleUnderline"/>
        </w:rPr>
        <w:t xml:space="preserve"> a</w:t>
      </w:r>
      <w:r w:rsidRPr="00D66466">
        <w:rPr>
          <w:sz w:val="16"/>
        </w:rPr>
        <w:t xml:space="preserve"> coherent, </w:t>
      </w:r>
      <w:r w:rsidRPr="00A75B28">
        <w:rPr>
          <w:rStyle w:val="Emphasis"/>
          <w:highlight w:val="yellow"/>
        </w:rPr>
        <w:t>shared</w:t>
      </w:r>
      <w:r w:rsidRPr="00D66466">
        <w:rPr>
          <w:sz w:val="16"/>
        </w:rPr>
        <w:t xml:space="preserve"> (and ontologically homogeneous) </w:t>
      </w:r>
      <w:r w:rsidRPr="00A75B28">
        <w:rPr>
          <w:rStyle w:val="Emphasis"/>
          <w:highlight w:val="yellow"/>
        </w:rPr>
        <w:t>identity has</w:t>
      </w:r>
      <w:r w:rsidRPr="00A75B28">
        <w:rPr>
          <w:rStyle w:val="StyleUnderline"/>
          <w:highlight w:val="yellow"/>
        </w:rPr>
        <w:t xml:space="preserve"> </w:t>
      </w:r>
      <w:r w:rsidRPr="00A75B28">
        <w:rPr>
          <w:rStyle w:val="Emphasis"/>
          <w:highlight w:val="yellow"/>
        </w:rPr>
        <w:t>accounted</w:t>
      </w:r>
      <w:r w:rsidRPr="00A75B28">
        <w:rPr>
          <w:rStyle w:val="StyleUnderline"/>
          <w:highlight w:val="yellow"/>
        </w:rPr>
        <w:t xml:space="preserve"> </w:t>
      </w:r>
      <w:r w:rsidRPr="00A75B28">
        <w:rPr>
          <w:rStyle w:val="Emphasis"/>
          <w:highlight w:val="yellow"/>
        </w:rPr>
        <w:t>for</w:t>
      </w:r>
      <w:r w:rsidRPr="00D66466">
        <w:rPr>
          <w:sz w:val="16"/>
        </w:rPr>
        <w:t xml:space="preserve"> exclusions and </w:t>
      </w:r>
      <w:r w:rsidRPr="00A75B28">
        <w:rPr>
          <w:rStyle w:val="Emphasis"/>
          <w:highlight w:val="yellow"/>
        </w:rPr>
        <w:t>violences</w:t>
      </w:r>
      <w:r w:rsidRPr="00AA3F41">
        <w:rPr>
          <w:rStyle w:val="Emphasis"/>
        </w:rPr>
        <w:t xml:space="preserve"> i</w:t>
      </w:r>
      <w:r w:rsidRPr="00AA3F41">
        <w:rPr>
          <w:rStyle w:val="StyleUnderline"/>
        </w:rPr>
        <w:t xml:space="preserve">n the name </w:t>
      </w:r>
      <w:r w:rsidRPr="00A75B28">
        <w:rPr>
          <w:rStyle w:val="Emphasis"/>
          <w:highlight w:val="yellow"/>
        </w:rPr>
        <w:t>of the greater good</w:t>
      </w:r>
      <w:r w:rsidRPr="00D66466">
        <w:rPr>
          <w:sz w:val="16"/>
        </w:rPr>
        <w:t xml:space="preserve">: the achievement of sovereignty, the precondition for political subjectivity. n37 Given the particularly violent past of sovereignty discourse (or at least its complicity in this past), to continue to assume, or even triumph, sovereignty's necessity or to continue to believe its own account of its necessary alternatives is highly problematic. </w:t>
      </w:r>
      <w:r w:rsidRPr="00AA3F41">
        <w:rPr>
          <w:rStyle w:val="StyleUnderline"/>
        </w:rPr>
        <w:t>It certainly runs the risk of perpetuating further violences under its tattered banner</w:t>
      </w:r>
      <w:r w:rsidRPr="00D66466">
        <w:rPr>
          <w:sz w:val="16"/>
        </w:rPr>
        <w:t>.</w:t>
      </w:r>
    </w:p>
    <w:p w:rsidR="008B42AD" w:rsidRDefault="008B42AD" w:rsidP="008B42AD">
      <w:pPr>
        <w:rPr>
          <w:sz w:val="16"/>
        </w:rPr>
      </w:pPr>
    </w:p>
    <w:p w:rsidR="0063005D" w:rsidRDefault="0063005D" w:rsidP="0063005D">
      <w:pPr>
        <w:pStyle w:val="Heading4"/>
      </w:pPr>
      <w:r>
        <w:t>The alternative is migrant cosmopolitanism, which facilitates the development of novel, extralegal institutions capable of sheltering the oppressed from global immiseration while undermining nationalist sentiments at root of global violence</w:t>
      </w:r>
    </w:p>
    <w:p w:rsidR="0063005D" w:rsidRPr="00D50E82" w:rsidRDefault="0063005D" w:rsidP="0063005D">
      <w:r w:rsidRPr="00D50E82">
        <w:rPr>
          <w:b/>
        </w:rPr>
        <w:t>Nail 13</w:t>
      </w:r>
      <w:r>
        <w:t xml:space="preserve"> [Thomas Nail, Postdoctoral Lecturer in European Philosophy at the University of Denver, “Migrant Cosmopolitanism,” </w:t>
      </w:r>
      <w:r>
        <w:rPr>
          <w:i/>
        </w:rPr>
        <w:t xml:space="preserve">e-ir, </w:t>
      </w:r>
      <w:r>
        <w:t>April 11, 2013, http://www.e-ir.info/2013/04/11/on-mediation-efficacy-clarifying-the-current-controversy/]</w:t>
      </w:r>
    </w:p>
    <w:p w:rsidR="0063005D" w:rsidRPr="00D50E82" w:rsidRDefault="0063005D" w:rsidP="0063005D"/>
    <w:p w:rsidR="0063005D" w:rsidRPr="00D50E82" w:rsidRDefault="0063005D" w:rsidP="0063005D">
      <w:r w:rsidRPr="00DA246F">
        <w:rPr>
          <w:sz w:val="16"/>
        </w:rPr>
        <w:t xml:space="preserve">In response to this, </w:t>
      </w:r>
      <w:r w:rsidRPr="00D50E82">
        <w:rPr>
          <w:rStyle w:val="StyleUnderline"/>
        </w:rPr>
        <w:t>the second major type of cosmopolitanism proposes that global institutions</w:t>
      </w:r>
      <w:r w:rsidRPr="00DA246F">
        <w:rPr>
          <w:sz w:val="16"/>
        </w:rPr>
        <w:t xml:space="preserve"> (like NGOs and transnational corporations) </w:t>
      </w:r>
      <w:r w:rsidRPr="00D50E82">
        <w:rPr>
          <w:rStyle w:val="StyleUnderline"/>
        </w:rPr>
        <w:t>would be more capable of implementing a civic set of cosmopolitan laws based on global justice and shared humanity than the nation-states biased by their own parochial interests</w:t>
      </w:r>
      <w:r w:rsidRPr="00DA246F">
        <w:rPr>
          <w:sz w:val="16"/>
        </w:rPr>
        <w:t>.[13] This “</w:t>
      </w:r>
      <w:r w:rsidRPr="00D50E82">
        <w:rPr>
          <w:rStyle w:val="StyleUnderline"/>
        </w:rPr>
        <w:t>civic cosmopolitanism</w:t>
      </w:r>
      <w:r w:rsidRPr="00DA246F">
        <w:rPr>
          <w:sz w:val="16"/>
        </w:rPr>
        <w:t xml:space="preserve">,” however, only </w:t>
      </w:r>
      <w:r w:rsidRPr="00D50E82">
        <w:rPr>
          <w:rStyle w:val="StyleUnderline"/>
        </w:rPr>
        <w:t>displaces the problem of requiring benevolent and knowledgeable lawmakers in these institutions as the sufficient condition for cosmopolitan inclusion</w:t>
      </w:r>
      <w:r w:rsidRPr="00DA246F">
        <w:rPr>
          <w:sz w:val="16"/>
        </w:rPr>
        <w:t xml:space="preserve">. It is certainly true that NGOs and other global institutions are capable of following principles of global justice—and in some cases better than nation-states. But </w:t>
      </w:r>
      <w:r w:rsidRPr="00D50E82">
        <w:rPr>
          <w:rStyle w:val="StyleUnderline"/>
        </w:rPr>
        <w:t>the proliferation of global migrants and refugees cannot be resolved by NGOs like the Red Cross in tent-cities and refugee camps</w:t>
      </w:r>
      <w:r w:rsidRPr="00DA246F">
        <w:rPr>
          <w:sz w:val="16"/>
        </w:rPr>
        <w:t xml:space="preserve">. In fact, rather than increasingly including migrants and refugees into political membership, </w:t>
      </w:r>
      <w:r w:rsidRPr="00D50E82">
        <w:rPr>
          <w:rStyle w:val="StyleUnderline"/>
        </w:rPr>
        <w:t>humanitarian camps accomplish precisely the opposite: they depoliticize migrants and refugees by treating them as mere human beings</w:t>
      </w:r>
      <w:r w:rsidRPr="00DA246F">
        <w:rPr>
          <w:sz w:val="16"/>
        </w:rPr>
        <w:t xml:space="preserve">.[14] Refugee camps provide food and shelter but they do not provide political voice and agency for their populations. </w:t>
      </w:r>
      <w:r w:rsidRPr="00D50E82">
        <w:rPr>
          <w:rStyle w:val="StyleUnderline"/>
        </w:rPr>
        <w:t>Global institutions do not have the power to include stateless people in political membership</w:t>
      </w:r>
      <w:r w:rsidRPr="00DA246F">
        <w:rPr>
          <w:sz w:val="16"/>
        </w:rPr>
        <w:t xml:space="preserve">. </w:t>
      </w:r>
      <w:r w:rsidRPr="00D50E82">
        <w:rPr>
          <w:rStyle w:val="StyleUnderline"/>
        </w:rPr>
        <w:t>This is the danger of cosmopolitan institutions</w:t>
      </w:r>
      <w:r w:rsidRPr="00DA246F">
        <w:rPr>
          <w:sz w:val="16"/>
        </w:rPr>
        <w:t xml:space="preserve">: </w:t>
      </w:r>
      <w:r w:rsidRPr="007C4EA3">
        <w:rPr>
          <w:rStyle w:val="Emphasis"/>
        </w:rPr>
        <w:t>that everyone becomes a mere human body to be managed in a camp</w:t>
      </w:r>
      <w:r w:rsidRPr="00DA246F">
        <w:rPr>
          <w:sz w:val="16"/>
        </w:rPr>
        <w:t xml:space="preserve">. It is true that global institutions do provide an important cosmopolitan role that should be increasingly regulated. But global </w:t>
      </w:r>
      <w:r w:rsidRPr="007C4EA3">
        <w:rPr>
          <w:rStyle w:val="Emphasis"/>
        </w:rPr>
        <w:t>institutions alone are not sufficient to protect or include global migrants</w:t>
      </w:r>
      <w:r w:rsidRPr="00DA246F">
        <w:rPr>
          <w:sz w:val="16"/>
        </w:rPr>
        <w:t xml:space="preserve">. Thus, a third option would be to combine both democratic and civic cosmopolitanism into a system based on a “three-tiered system of political authority.”[15] Political decision-making could come from sub-national entities like cities, nation-states, and supra-national institutions like the European Union and the United Nations. Many theorists have formulated some combinatory version of this thesis.[16] However, the combination of multiple cosmopolitan law-creating institutions, while important, still does not in principle allow us to understand the most basic aspect of how those without the “rights to have rights,”[17] like many migrants, come to attain cosmopolitan rights in the first place: through political struggle. </w:t>
      </w:r>
      <w:r w:rsidRPr="00D50E82">
        <w:rPr>
          <w:rStyle w:val="StyleUnderline"/>
        </w:rPr>
        <w:t xml:space="preserve">Any theory of cosmopolitanism that focuses exclusively on the power of democratic leaders and their institutions to create laws of inclusion for dispossessed peoples is </w:t>
      </w:r>
      <w:r w:rsidRPr="00D50E82">
        <w:rPr>
          <w:rStyle w:val="Emphasis"/>
        </w:rPr>
        <w:t>fundamentally inadequate</w:t>
      </w:r>
      <w:r w:rsidRPr="00DA246F">
        <w:rPr>
          <w:sz w:val="16"/>
        </w:rPr>
        <w:t xml:space="preserve">. </w:t>
      </w:r>
      <w:r w:rsidRPr="007C4EA3">
        <w:rPr>
          <w:rStyle w:val="Emphasis"/>
        </w:rPr>
        <w:t>Cosmopolitanism is not just about the creation of globally fair and inclusive laws and institutions. It is also about the popular struggles required to demand and win those laws</w:t>
      </w:r>
      <w:r w:rsidRPr="00DA246F">
        <w:rPr>
          <w:sz w:val="16"/>
        </w:rPr>
        <w:t xml:space="preserve">. Migrant Cosmopolitanism </w:t>
      </w:r>
      <w:r w:rsidRPr="00D50E82">
        <w:rPr>
          <w:rStyle w:val="StyleUnderline"/>
        </w:rPr>
        <w:t>While states and other institutions have slowly opened the polis walls over the course of civilization, there has always been a group on the other side of those walls</w:t>
      </w:r>
      <w:r w:rsidRPr="00DA246F">
        <w:rPr>
          <w:sz w:val="16"/>
        </w:rPr>
        <w:t xml:space="preserve"> </w:t>
      </w:r>
      <w:r w:rsidRPr="00D50E82">
        <w:rPr>
          <w:rStyle w:val="StyleUnderline"/>
        </w:rPr>
        <w:t>forcing them open or tearing them down: the migrants of history</w:t>
      </w:r>
      <w:r w:rsidRPr="00DA246F">
        <w:rPr>
          <w:sz w:val="16"/>
        </w:rPr>
        <w:t xml:space="preserve">. </w:t>
      </w:r>
      <w:r w:rsidRPr="00D50E82">
        <w:rPr>
          <w:rStyle w:val="StyleUnderline"/>
        </w:rPr>
        <w:t>A migrant</w:t>
      </w:r>
      <w:r w:rsidRPr="00DA246F">
        <w:rPr>
          <w:sz w:val="16"/>
        </w:rPr>
        <w:t xml:space="preserve">, broadly defined, </w:t>
      </w:r>
      <w:r w:rsidRPr="00D50E82">
        <w:rPr>
          <w:rStyle w:val="StyleUnderline"/>
        </w:rPr>
        <w:t>is the political figure who moves in-between the dominant forms of political membership</w:t>
      </w:r>
      <w:r w:rsidRPr="00DA246F">
        <w:rPr>
          <w:sz w:val="16"/>
        </w:rPr>
        <w:t xml:space="preserve">. </w:t>
      </w:r>
      <w:r w:rsidRPr="00D50E82">
        <w:rPr>
          <w:rStyle w:val="StyleUnderline"/>
        </w:rPr>
        <w:t>The migrant is the collective name for all the political figures in history who have been territorially</w:t>
      </w:r>
      <w:r w:rsidRPr="00DA246F">
        <w:rPr>
          <w:sz w:val="16"/>
        </w:rPr>
        <w:t>, politically, juridically</w:t>
      </w:r>
      <w:r w:rsidRPr="00D50E82">
        <w:rPr>
          <w:rStyle w:val="StyleUnderline"/>
        </w:rPr>
        <w:t>, and economically</w:t>
      </w:r>
      <w:r w:rsidRPr="00DA246F">
        <w:rPr>
          <w:sz w:val="16"/>
        </w:rPr>
        <w:t xml:space="preserve"> </w:t>
      </w:r>
      <w:r w:rsidRPr="00D50E82">
        <w:rPr>
          <w:rStyle w:val="StyleUnderline"/>
        </w:rPr>
        <w:t>displaced from their homes by force</w:t>
      </w:r>
      <w:r w:rsidRPr="00DA246F">
        <w:rPr>
          <w:sz w:val="16"/>
        </w:rPr>
        <w:t xml:space="preserve">. As such, </w:t>
      </w:r>
      <w:r w:rsidRPr="00D50E82">
        <w:rPr>
          <w:rStyle w:val="StyleUnderline"/>
        </w:rPr>
        <w:t xml:space="preserve">migrants have always been engaged not only in demanding greater inclusion, but also in </w:t>
      </w:r>
      <w:r w:rsidRPr="00D50E82">
        <w:rPr>
          <w:rStyle w:val="Emphasis"/>
        </w:rPr>
        <w:t>creating cosmopolitan alternatives of their own</w:t>
      </w:r>
      <w:r w:rsidRPr="00D50E82">
        <w:rPr>
          <w:rStyle w:val="StyleUnderline"/>
        </w:rPr>
        <w:t>.</w:t>
      </w:r>
      <w:r>
        <w:rPr>
          <w:rStyle w:val="StyleUnderline"/>
        </w:rPr>
        <w:t xml:space="preserve"> </w:t>
      </w:r>
      <w:r w:rsidRPr="00DA246F">
        <w:rPr>
          <w:sz w:val="16"/>
        </w:rPr>
        <w:t xml:space="preserve">In the Neolithic world, the nomads of the steppe were territorially displaced by agricultural peoples and so invented a new social organization of their own based on solidarity, inclusion, and undivided territory. In the ancient world, people were kidnapped from all over the Mediterranean and enslaved for the purpose of supporting the Greek and Roman political apparatus. </w:t>
      </w:r>
      <w:r w:rsidRPr="00D50E82">
        <w:rPr>
          <w:rStyle w:val="StyleUnderline"/>
        </w:rPr>
        <w:t>Maroon societies of escaped slaves in Chios and communities of revolting slaves in the Servile</w:t>
      </w:r>
      <w:r w:rsidRPr="00DA246F">
        <w:rPr>
          <w:sz w:val="16"/>
        </w:rPr>
        <w:t xml:space="preserve"> Wars (including the one led by Spartacus) </w:t>
      </w:r>
      <w:r w:rsidRPr="00D50E82">
        <w:rPr>
          <w:rStyle w:val="StyleUnderline"/>
        </w:rPr>
        <w:t>were by far the most open and diverse cosmopolitan societies of the ancient period</w:t>
      </w:r>
      <w:r w:rsidRPr="00DA246F">
        <w:rPr>
          <w:sz w:val="16"/>
        </w:rPr>
        <w:t xml:space="preserve">. In </w:t>
      </w:r>
      <w:r w:rsidRPr="00D50E82">
        <w:rPr>
          <w:rStyle w:val="StyleUnderline"/>
        </w:rPr>
        <w:t>the Medieval world, hundreds of thousands of peasants were forced from their homes by excessive taxation, the invention of money-rent</w:t>
      </w:r>
      <w:r w:rsidRPr="00DA246F">
        <w:rPr>
          <w:sz w:val="16"/>
        </w:rPr>
        <w:t xml:space="preserve"> (commutation-debt), </w:t>
      </w:r>
      <w:r w:rsidRPr="00D50E82">
        <w:rPr>
          <w:rStyle w:val="StyleUnderline"/>
        </w:rPr>
        <w:t>enclosures</w:t>
      </w:r>
      <w:r w:rsidRPr="00DA246F">
        <w:rPr>
          <w:sz w:val="16"/>
        </w:rPr>
        <w:t xml:space="preserve"> (land privatization), </w:t>
      </w:r>
      <w:r w:rsidRPr="00D50E82">
        <w:rPr>
          <w:rStyle w:val="StyleUnderline"/>
        </w:rPr>
        <w:t>and other means, and then criminalized as vagabonds. Vagabonds of all kinds created maroon societies like those of Bacaude in Gaul, that welcomed all displaced people</w:t>
      </w:r>
      <w:r w:rsidRPr="00DA246F">
        <w:rPr>
          <w:sz w:val="16"/>
        </w:rPr>
        <w:t xml:space="preserve">; they created roaming bands of military defectors, paupers, heretics, minstrels, etc., with open-membership. </w:t>
      </w:r>
      <w:r w:rsidRPr="00D50E82">
        <w:rPr>
          <w:rStyle w:val="StyleUnderline"/>
        </w:rPr>
        <w:t>They created universalist and often egalitarian underground societies that dug up enclosure fences in the night, lived in the forests, wastelands, and commons, and preached the universal right of the poor to the land</w:t>
      </w:r>
      <w:r w:rsidRPr="00DA246F">
        <w:rPr>
          <w:sz w:val="16"/>
        </w:rPr>
        <w:t xml:space="preserve">. In the modern world, after centuries of displacement, </w:t>
      </w:r>
      <w:r w:rsidRPr="00D50E82">
        <w:rPr>
          <w:rStyle w:val="StyleUnderline"/>
        </w:rPr>
        <w:t>migrants were dispossessed of everything but their own labor and were forced to move to wherever and work for whatever capitalists desired</w:t>
      </w:r>
      <w:r w:rsidRPr="00DA246F">
        <w:rPr>
          <w:sz w:val="16"/>
        </w:rPr>
        <w:t xml:space="preserve">. Workers in the modern period created the Paris Commune and socialist utopian societies of all sorts. </w:t>
      </w:r>
      <w:r w:rsidRPr="00D50E82">
        <w:rPr>
          <w:rStyle w:val="StyleUnderline"/>
        </w:rPr>
        <w:t>Communists, anarchists, and others advocated for the universal equality of an international working class against capitalist displacement and all political exclusion. Thus, it is migrants of all kinds throughout history—and not states—who are the true agents of political inclusion and cosmopolitanism</w:t>
      </w:r>
      <w:r w:rsidRPr="00DA246F">
        <w:rPr>
          <w:sz w:val="16"/>
        </w:rPr>
        <w:t xml:space="preserve">.[18] The legacy of migrant cosmopolitanism continues today. </w:t>
      </w:r>
      <w:r w:rsidRPr="00D50E82">
        <w:rPr>
          <w:rStyle w:val="StyleUnderline"/>
        </w:rPr>
        <w:t>In 1996, the first autonomous organization of undocumented migrants was formed in France</w:t>
      </w:r>
      <w:r w:rsidRPr="00DA246F">
        <w:rPr>
          <w:sz w:val="16"/>
        </w:rPr>
        <w:t xml:space="preserve">, called the Coordination Nationale des Sans-Papiers. </w:t>
      </w:r>
      <w:r w:rsidRPr="00D50E82">
        <w:rPr>
          <w:rStyle w:val="StyleUnderline"/>
        </w:rPr>
        <w:t>The sans-papiers</w:t>
      </w:r>
      <w:r w:rsidRPr="00DA246F">
        <w:rPr>
          <w:sz w:val="16"/>
        </w:rPr>
        <w:t xml:space="preserve"> (without papers) </w:t>
      </w:r>
      <w:r w:rsidRPr="00D50E82">
        <w:rPr>
          <w:rStyle w:val="StyleUnderline"/>
        </w:rPr>
        <w:t>occupied churches across all of France, went on numerous hunger strikes, mobilized hundreds of thousands of supporters all over France, and declared in their manifesto that they “have decided to come out of the shadows</w:t>
      </w:r>
      <w:r w:rsidRPr="00DA246F">
        <w:rPr>
          <w:sz w:val="16"/>
        </w:rPr>
        <w:t xml:space="preserve">. . . . Like all others without papers, we are people like everyone else.”[19] Importantly, </w:t>
      </w:r>
      <w:r w:rsidRPr="00D50E82">
        <w:rPr>
          <w:rStyle w:val="StyleUnderline"/>
        </w:rPr>
        <w:t>their manifesto explicitly demands papers</w:t>
      </w:r>
      <w:r w:rsidRPr="00DA246F">
        <w:rPr>
          <w:sz w:val="16"/>
        </w:rPr>
        <w:t xml:space="preserve">. After many years, the sans-papiers won several important battles for their papers, rights, and inclusion in French society—yet there is still much to be done. These rights were not won simply because of beneficent leaders with big ideas about cosmopolitan justice; these rights were won by starving migrants who were beaten publicly, racially discriminated against, and expelled by police. </w:t>
      </w:r>
      <w:r w:rsidRPr="00D50E82">
        <w:rPr>
          <w:rStyle w:val="StyleUnderline"/>
        </w:rPr>
        <w:t>These rights were won because hundreds of thousands of French people said they would rather break the unjust laws against harboring sans-papiers than turn their back on their fellows. This is migrant cosmopolitanism.</w:t>
      </w:r>
      <w:r w:rsidRPr="00DA246F">
        <w:rPr>
          <w:sz w:val="16"/>
        </w:rPr>
        <w:t xml:space="preserve"> </w:t>
      </w:r>
      <w:r w:rsidRPr="00D50E82">
        <w:rPr>
          <w:rStyle w:val="StyleUnderline"/>
        </w:rPr>
        <w:t>The creation of sanctuary cities for migrants is also part of this legacy</w:t>
      </w:r>
      <w:r w:rsidRPr="00DA246F">
        <w:rPr>
          <w:sz w:val="16"/>
        </w:rPr>
        <w:t xml:space="preserve">. </w:t>
      </w:r>
      <w:r w:rsidRPr="00D50E82">
        <w:rPr>
          <w:rStyle w:val="StyleUnderline"/>
        </w:rPr>
        <w:t>The creation of sanctuary cities and asylum is as old as slavery itself; and today, cities all over the world choose not to enforce federal and state immigration laws in their cities.</w:t>
      </w:r>
      <w:r w:rsidRPr="00DA246F">
        <w:rPr>
          <w:sz w:val="16"/>
        </w:rPr>
        <w:t xml:space="preserve"> </w:t>
      </w:r>
      <w:r w:rsidRPr="00D50E82">
        <w:rPr>
          <w:rStyle w:val="StyleUnderline"/>
        </w:rPr>
        <w:t>Toronto</w:t>
      </w:r>
      <w:r w:rsidRPr="00DA246F">
        <w:rPr>
          <w:sz w:val="16"/>
        </w:rPr>
        <w:t xml:space="preserve">, Canada, in particular, </w:t>
      </w:r>
      <w:r w:rsidRPr="00D50E82">
        <w:rPr>
          <w:rStyle w:val="StyleUnderline"/>
        </w:rPr>
        <w:t>leads the charge with the migrant justice group No One Is Illegal.</w:t>
      </w:r>
      <w:r w:rsidRPr="00DA246F">
        <w:rPr>
          <w:sz w:val="16"/>
        </w:rPr>
        <w:t xml:space="preserve"> NOII first began in Germany in 1997—inspired by the sans-papiers organizations in France—and has spread to countries all over the world. </w:t>
      </w:r>
      <w:r w:rsidRPr="00DA246F">
        <w:rPr>
          <w:u w:val="single"/>
        </w:rPr>
        <w:t>The goal of No One Is Illegal Toronto is to move beyond the city’s simple refusal to enforce national immigration laws, and to actively mobilize the entire city, including all the social service providers, to provide services to migrants regardless of status</w:t>
      </w:r>
      <w:r w:rsidRPr="00DA246F">
        <w:rPr>
          <w:sz w:val="16"/>
        </w:rPr>
        <w:t xml:space="preserve">. </w:t>
      </w:r>
      <w:r w:rsidRPr="00D50E82">
        <w:rPr>
          <w:rStyle w:val="StyleUnderline"/>
        </w:rPr>
        <w:t>The goal of what they call the “Solidarity City,” is to move beyond sanctuary and to create grass-roots popular support for the city’s</w:t>
      </w:r>
      <w:r w:rsidRPr="00DA246F">
        <w:rPr>
          <w:sz w:val="16"/>
        </w:rPr>
        <w:t xml:space="preserve"> over 200,000 non-status </w:t>
      </w:r>
      <w:r w:rsidRPr="00D50E82">
        <w:rPr>
          <w:rStyle w:val="StyleUnderline"/>
        </w:rPr>
        <w:t>migrants and organize directly against national immigration police. The goal is to create a true cosmopolis, and they are winning.</w:t>
      </w:r>
      <w:r>
        <w:rPr>
          <w:rStyle w:val="StyleUnderline"/>
        </w:rPr>
        <w:t xml:space="preserve"> </w:t>
      </w:r>
      <w:r w:rsidRPr="00DA246F">
        <w:rPr>
          <w:sz w:val="16"/>
        </w:rPr>
        <w:t xml:space="preserve">In conclusion, </w:t>
      </w:r>
      <w:r w:rsidRPr="00D50E82">
        <w:rPr>
          <w:rStyle w:val="StyleUnderline"/>
        </w:rPr>
        <w:t xml:space="preserve">republican cosmopolitanism is </w:t>
      </w:r>
      <w:r w:rsidRPr="00DA246F">
        <w:rPr>
          <w:sz w:val="16"/>
        </w:rPr>
        <w:t xml:space="preserve">only part of cosmopolitanism—the most </w:t>
      </w:r>
      <w:r w:rsidRPr="00D50E82">
        <w:rPr>
          <w:rStyle w:val="StyleUnderline"/>
        </w:rPr>
        <w:t>reactionary</w:t>
      </w:r>
      <w:r w:rsidRPr="00DA246F">
        <w:rPr>
          <w:sz w:val="16"/>
        </w:rPr>
        <w:t xml:space="preserve"> part. </w:t>
      </w:r>
      <w:r w:rsidRPr="00D50E82">
        <w:rPr>
          <w:rStyle w:val="StyleUnderline"/>
        </w:rPr>
        <w:t>The true agents and movers of cosmopolitan history and politics have always been, and continue to be, migrants</w:t>
      </w:r>
      <w:r w:rsidRPr="00DA246F">
        <w:rPr>
          <w:sz w:val="16"/>
        </w:rPr>
        <w:t>.</w:t>
      </w:r>
    </w:p>
    <w:p w:rsidR="0063005D" w:rsidRPr="00D66466" w:rsidRDefault="0063005D" w:rsidP="008B42AD">
      <w:pPr>
        <w:rPr>
          <w:sz w:val="16"/>
        </w:rPr>
      </w:pPr>
    </w:p>
    <w:p w:rsidR="00415B38" w:rsidRDefault="00415B38" w:rsidP="00415B38">
      <w:pPr>
        <w:pStyle w:val="Heading2"/>
      </w:pPr>
      <w:r>
        <w:t>links</w:t>
      </w:r>
    </w:p>
    <w:p w:rsidR="00415B38" w:rsidRDefault="00415B38" w:rsidP="00415B38">
      <w:pPr>
        <w:pStyle w:val="Heading3"/>
      </w:pPr>
      <w:r>
        <w:t>link – asylum/refugee</w:t>
      </w:r>
    </w:p>
    <w:p w:rsidR="00415B38" w:rsidRPr="00627220" w:rsidRDefault="00415B38" w:rsidP="00415B38">
      <w:pPr>
        <w:pStyle w:val="Heading4"/>
      </w:pPr>
      <w:r>
        <w:t>Granting civil rights to the “legitimate” refugee criminalizes and dehumanizes migrants as a group</w:t>
      </w:r>
    </w:p>
    <w:p w:rsidR="00415B38" w:rsidRPr="00627220" w:rsidRDefault="00415B38" w:rsidP="00415B38">
      <w:pPr>
        <w:rPr>
          <w:rStyle w:val="StyleUnderline"/>
        </w:rPr>
      </w:pPr>
      <w:r>
        <w:rPr>
          <w:rStyle w:val="Style13ptBold"/>
        </w:rPr>
        <w:t xml:space="preserve">Karolewski 10 (, </w:t>
      </w:r>
      <w:r w:rsidRPr="00627220">
        <w:rPr>
          <w:rStyle w:val="StyleUnderline"/>
        </w:rPr>
        <w:t>Ireneusz Pawel Karolewski</w:t>
      </w:r>
    </w:p>
    <w:p w:rsidR="00415B38" w:rsidRDefault="00415B38" w:rsidP="00415B38">
      <w:pPr>
        <w:rPr>
          <w:rStyle w:val="StyleUnderline"/>
        </w:rPr>
      </w:pPr>
      <w:r w:rsidRPr="00627220">
        <w:rPr>
          <w:rStyle w:val="StyleUnderline"/>
        </w:rPr>
        <w:t>University of Wroclaw PhD in political science from the University of Potsdam (Germany)., , Citizenship and Collective Identity in Europe,https://www.researchgate.net/profile/Ireneusz_Karolewski/publication/258220591_Citizenship_and_collective_identity_in_Europe/links/00b7d527b48de63c3f000000/Citizenship-and-collective-identity-in-Europe.pdf) TSB</w:t>
      </w:r>
    </w:p>
    <w:p w:rsidR="00415B38" w:rsidRPr="00627220" w:rsidRDefault="00415B38" w:rsidP="00415B38">
      <w:pPr>
        <w:rPr>
          <w:rStyle w:val="StyleUnderline"/>
        </w:rPr>
      </w:pPr>
    </w:p>
    <w:p w:rsidR="00415B38" w:rsidRDefault="00415B38" w:rsidP="00415B38">
      <w:r w:rsidRPr="00627220">
        <w:rPr>
          <w:rStyle w:val="StyleUnderline"/>
        </w:rPr>
        <w:t>The reinforcement of security-related migration policies promotes the perception of the migrant, and especially the asylum seeker, as a category outside legality</w:t>
      </w:r>
      <w:r w:rsidRPr="00627220">
        <w:t>. As a co</w:t>
      </w:r>
      <w:r w:rsidRPr="00627220">
        <w:rPr>
          <w:rStyle w:val="StyleUnderline"/>
        </w:rPr>
        <w:t>nsequence of the political link between immigration and criminality, the rights of foreigners</w:t>
      </w:r>
      <w:r w:rsidRPr="00627220">
        <w:t xml:space="preserve"> in the EU member states </w:t>
      </w:r>
      <w:r w:rsidRPr="00627220">
        <w:rPr>
          <w:rStyle w:val="StyleUnderline"/>
        </w:rPr>
        <w:t>have deteriorated</w:t>
      </w:r>
      <w:r>
        <w:t xml:space="preserve">. </w:t>
      </w:r>
      <w:r w:rsidRPr="00627220">
        <w:rPr>
          <w:rStyle w:val="StyleUnderline"/>
        </w:rPr>
        <w:t>Restrictions were imposed on migrants’ basic political and civil rights as well as on their access to economic and social rights, including the right to health care</w:t>
      </w:r>
      <w:r>
        <w:t xml:space="preserve">. This represents </w:t>
      </w:r>
      <w:r w:rsidRPr="00627220">
        <w:rPr>
          <w:rStyle w:val="StyleUnderline"/>
        </w:rPr>
        <w:t>a contradiction to the human rights paradigm</w:t>
      </w:r>
      <w:r>
        <w:t xml:space="preserve"> propagated by the EU itself, as the EU member states cooperate regarding interception and interdiction mechanisms, entailing securitization of migration and reinforcing deterrent measures of a preventive security state.251 Some scholars argue that the increasingly restrictive EU policies plug permissive loopholes in the Geneva Convention, thus undermining global protection of human rights, especially the global asylum norm. The restriction of access to the EU territory, deterrence of applications and a shift of the burden of reviewing claims to third countries suggest that human rights are not the priority in this field.252 Others propose closing these loopholes by treating migrants as minorities, thus allowing for the application of the normative framework of minority protection to migration and asylum law.253</w:t>
      </w:r>
    </w:p>
    <w:p w:rsidR="00415B38" w:rsidRDefault="00415B38" w:rsidP="00415B38">
      <w:r>
        <w:t>Moreover, ther</w:t>
      </w:r>
      <w:r w:rsidRPr="00627220">
        <w:rPr>
          <w:rStyle w:val="StyleUnderline"/>
        </w:rPr>
        <w:t>e is a further underlying tension between the civil rights of asylum seekers and securitization of migration in the EU. The international refugee law establishes obligations on the states not to return individuals to countries known for human rights abuses</w:t>
      </w:r>
      <w:r>
        <w:t xml:space="preserve">. This principle of non-refoulment was anchored in the Convention relating to the Status of Refugees signed in 1951. However, the Schengen Convention of 1985, later to be replaced by the Dublin Convention in 1990 as well </w:t>
      </w:r>
      <w:r w:rsidRPr="00627220">
        <w:rPr>
          <w:rStyle w:val="StyleUnderline"/>
        </w:rPr>
        <w:t>as the general development of asylum practice in</w:t>
      </w:r>
      <w:r>
        <w:t xml:space="preserve"> the EU, </w:t>
      </w:r>
      <w:r w:rsidRPr="00627220">
        <w:rPr>
          <w:rStyle w:val="StyleUnderline"/>
        </w:rPr>
        <w:t>introduced a contradictory practice with regard to the non-refoulment by using the ideology of ‘remote control’ of migration.254 The co</w:t>
      </w:r>
      <w:r>
        <w:t xml:space="preserve">nsequence was recourse to extraterritorial interventionism, whose goal was to prevent the refugees from reaching the territory of the EU, where they could claim civil rights.255 </w:t>
      </w:r>
      <w:r w:rsidRPr="00627220">
        <w:rPr>
          <w:rStyle w:val="StyleUnderline"/>
        </w:rPr>
        <w:t>Immigration control thus becomes externalized in order to lift the civil rights obligations of the EU member states towards the potential refugee</w:t>
      </w:r>
      <w:r>
        <w:t xml:space="preserve">s. This has two implications. First, it causes a collectivization of migrants by treating forced migrants and illegal immigrants equally. This </w:t>
      </w:r>
      <w:r w:rsidRPr="00627220">
        <w:rPr>
          <w:rStyle w:val="StyleUnderline"/>
        </w:rPr>
        <w:t>collectivization has homogenizing effects</w:t>
      </w:r>
      <w:r>
        <w:t xml:space="preserve"> on the EU population by </w:t>
      </w:r>
      <w:r w:rsidRPr="00627220">
        <w:rPr>
          <w:rStyle w:val="StyleUnderline"/>
        </w:rPr>
        <w:t>implying that migrants belong to the same homogeneous group</w:t>
      </w:r>
      <w:r>
        <w:t>. As a result, refugees’ rights to asylum have been weakened, since individual claims for asylum have become subject to collective treatment.256</w:t>
      </w:r>
    </w:p>
    <w:p w:rsidR="00415B38" w:rsidRDefault="00415B38" w:rsidP="00415B38">
      <w:r>
        <w:t>152 Citizenship and Collective Identity in Europe</w:t>
      </w:r>
    </w:p>
    <w:p w:rsidR="00415B38" w:rsidRPr="00627220" w:rsidRDefault="00415B38" w:rsidP="00415B38">
      <w:pPr>
        <w:rPr>
          <w:rStyle w:val="StyleUnderline"/>
        </w:rPr>
      </w:pPr>
      <w:r>
        <w:t xml:space="preserve">Second, it </w:t>
      </w:r>
      <w:r w:rsidRPr="00627220">
        <w:rPr>
          <w:rStyle w:val="StyleUnderline"/>
        </w:rPr>
        <w:t>strips migrants of civil rights, thus criminalizing and dehumanizing them, as they are put into extraterritorial detention faciliti</w:t>
      </w:r>
      <w:r>
        <w:t xml:space="preserve">es, for instance in Northern Africa.257 The </w:t>
      </w:r>
      <w:r w:rsidRPr="00627220">
        <w:rPr>
          <w:rStyle w:val="StyleUnderline"/>
        </w:rPr>
        <w:t>goal of the detention faciliti</w:t>
      </w:r>
      <w:r>
        <w:t xml:space="preserve">es as well as the EU-coordinated actions such as Operation Hera 1 in the Canary Islands is mainly to identify </w:t>
      </w:r>
      <w:r w:rsidRPr="00627220">
        <w:rPr>
          <w:rStyle w:val="StyleUnderline"/>
        </w:rPr>
        <w:t>who the refugees</w:t>
      </w:r>
      <w:r>
        <w:t xml:space="preserve"> are.258 This identity </w:t>
      </w:r>
      <w:r w:rsidRPr="00627220">
        <w:rPr>
          <w:rStyle w:val="StyleUnderline"/>
        </w:rPr>
        <w:t>management consists of categorization of friends and enemies as well as inclusion and exclusion practices. This securitized and bureaucratized realm of identity management applies, among others, the biometric technologies for identifying and authenticating threats</w:t>
      </w:r>
      <w:r>
        <w:t xml:space="preserve">. This </w:t>
      </w:r>
      <w:r w:rsidRPr="00627220">
        <w:rPr>
          <w:rStyle w:val="StyleUnderline"/>
        </w:rPr>
        <w:t>identification entails the allocation of civil rights to refugees considered legitimate and rejection of civil rights to illegitimate refugee</w:t>
      </w:r>
      <w:r>
        <w:t xml:space="preserve">s. Collective identity of Europeans is therefore mirrored in identification of </w:t>
      </w:r>
      <w:r w:rsidRPr="00627220">
        <w:rPr>
          <w:rStyle w:val="StyleUnderline"/>
        </w:rPr>
        <w:t>the collective enemy</w:t>
      </w:r>
      <w:r>
        <w:t xml:space="preserve">, in terms of his authentication: biometrics, databanks, and electronic surveillance are used to </w:t>
      </w:r>
      <w:r w:rsidRPr="00627220">
        <w:rPr>
          <w:rStyle w:val="StyleUnderline"/>
        </w:rPr>
        <w:t>verify and to discriminate between the qualified others and the unqualified authentic others who are in turn subject to detention and deportation.259</w:t>
      </w:r>
    </w:p>
    <w:p w:rsidR="00415B38" w:rsidRDefault="00415B38" w:rsidP="00415B38">
      <w:pPr>
        <w:pStyle w:val="Heading4"/>
      </w:pPr>
      <w:r>
        <w:t>Their one-shot solution creates immigrants as an exploited social class</w:t>
      </w:r>
    </w:p>
    <w:p w:rsidR="00415B38" w:rsidRPr="00E2135C" w:rsidRDefault="00415B38" w:rsidP="00415B38">
      <w:pPr>
        <w:rPr>
          <w:rStyle w:val="Style13ptBold"/>
          <w:b w:val="0"/>
        </w:rPr>
      </w:pPr>
      <w:r>
        <w:rPr>
          <w:rStyle w:val="Style13ptBold"/>
        </w:rPr>
        <w:t xml:space="preserve">Hayter 4 </w:t>
      </w:r>
      <w:r>
        <w:rPr>
          <w:rStyle w:val="Style13ptBold"/>
          <w:b w:val="0"/>
        </w:rPr>
        <w:t xml:space="preserve">(Teresa Hayter, </w:t>
      </w:r>
      <w:r w:rsidRPr="00FD0803">
        <w:rPr>
          <w:rStyle w:val="Style13ptBold"/>
          <w:b w:val="0"/>
        </w:rPr>
        <w:t>Teresa Hayter is the author of Open Borders: The Case Against Immigration Controls, Aid as Imperialism, and The Creation of World Poverty.</w:t>
      </w:r>
      <w:r>
        <w:rPr>
          <w:rStyle w:val="Style13ptBold"/>
          <w:b w:val="0"/>
        </w:rPr>
        <w:t xml:space="preserve">OPEN BORDERS, </w:t>
      </w:r>
      <w:r w:rsidRPr="00E2135C">
        <w:rPr>
          <w:rStyle w:val="Style13ptBold"/>
          <w:b w:val="0"/>
        </w:rPr>
        <w:t>The Case Against Immigration Controls</w:t>
      </w:r>
      <w:r>
        <w:rPr>
          <w:rStyle w:val="Style13ptBold"/>
          <w:b w:val="0"/>
        </w:rPr>
        <w:t>, pp. 149-151) // TSB</w:t>
      </w:r>
    </w:p>
    <w:p w:rsidR="00415B38" w:rsidRDefault="00415B38" w:rsidP="00415B38">
      <w:r>
        <w:t xml:space="preserve">The strongest case against </w:t>
      </w:r>
      <w:r w:rsidRPr="00FD0803">
        <w:rPr>
          <w:rStyle w:val="StyleUnderline"/>
        </w:rPr>
        <w:t>immigration controls is that they impose increas- ingly harsh suffering on migrants</w:t>
      </w:r>
      <w:r>
        <w:t xml:space="preserve">, including refugees. In </w:t>
      </w:r>
      <w:r w:rsidRPr="00FD0803">
        <w:rPr>
          <w:rStyle w:val="StyleUnderline"/>
        </w:rPr>
        <w:t xml:space="preserve">the process they undermine a long list of human rights: the right not to be subjected to inhuman and degrading treatment, the right not to be tortured, the right not to be arbitrarily arrested and imprisoned, the right to a fair trial by a properly constituted court, the right to family life, the right to work, among </w:t>
      </w:r>
      <w:r w:rsidRPr="00FD0803">
        <w:t>others.</w:t>
      </w:r>
      <w:r w:rsidRPr="00FD0803">
        <w:rPr>
          <w:rStyle w:val="StyleUnderline"/>
        </w:rPr>
        <w:t xml:space="preserve"> Immigration controls as they are currently practised violate the provisions of several international treaties </w:t>
      </w:r>
      <w:r>
        <w:t xml:space="preserve">to which the British government is a signatory (see, for example, p. 116). They also tear families apart and prevent parents and children visiting each other, they force both migrants and refugees into the hands of often unscrupulous agents, they subject them to long periods of arbitrary detention and expose them to destitution, isolation and racial harassment. </w:t>
      </w:r>
      <w:r w:rsidRPr="00FD0803">
        <w:rPr>
          <w:rStyle w:val="StyleUnderline"/>
        </w:rPr>
        <w:t>Refugees and asylum seekers in particular are punished not for anything which they themselves have done, but in a vain attempt to deter others. Proposals to reform and humanise the asylum system, even supposing they were realistic, would still leave refugees at the mercy of necessarily uncertain decisions on the genuineness of their claims</w:t>
      </w:r>
      <w:r>
        <w:t xml:space="preserve">. </w:t>
      </w:r>
      <w:r w:rsidRPr="00FD0803">
        <w:rPr>
          <w:rStyle w:val="StyleUnderline"/>
        </w:rPr>
        <w:t>The only way to ensure that refugees are really protected would be if there were no immigration controls</w:t>
      </w:r>
      <w:r>
        <w:t>. The current posture of governments appears to be, on the contrary, to try to cut the numbers of applications for asylum, let alone acceptances, through the ever harsher application of extremely repressive immigration controls. Such cruelty is incompatible with the hard- fought-for gains of liberal democratic societies.</w:t>
      </w:r>
    </w:p>
    <w:p w:rsidR="00415B38" w:rsidRPr="00FD0803" w:rsidRDefault="00415B38" w:rsidP="00415B38">
      <w:pPr>
        <w:rPr>
          <w:rStyle w:val="StyleUnderline"/>
        </w:rPr>
      </w:pPr>
      <w:r>
        <w:t xml:space="preserve">To stop immigration altogether, and to reduce the numbers applying for asylum, as governments apparently wish to, would imply still more drastic measures, still less compatible with the aims of liberal democracy. Even then they might not succeed. Such </w:t>
      </w:r>
      <w:r w:rsidRPr="00FD0803">
        <w:rPr>
          <w:rStyle w:val="StyleUnderline"/>
        </w:rPr>
        <w:t>measures would affect the population as a whole, reduce its democratic rights, and risk turning Europe into a police state</w:t>
      </w:r>
      <w:r>
        <w:t xml:space="preserve">. </w:t>
      </w:r>
      <w:r w:rsidRPr="00FD0803">
        <w:rPr>
          <w:rStyle w:val="StyleUnderline"/>
        </w:rPr>
        <w:t>Already immigration officials and private security guards at refugee prisons have large and unaccountable powers. The immigration detention centres are reminiscent of concentration camps. As the Oxford dons said (see p. 139), the current treatment of refugees amounts to ‘a dangerous</w:t>
      </w:r>
    </w:p>
    <w:p w:rsidR="00415B38" w:rsidRDefault="00415B38" w:rsidP="00415B38">
      <w:r w:rsidRPr="00FD0803">
        <w:rPr>
          <w:rStyle w:val="StyleUnderline"/>
        </w:rPr>
        <w:t>undermining of democratic principles and the rule of law’</w:t>
      </w:r>
      <w:r>
        <w:t xml:space="preserve"> </w:t>
      </w:r>
      <w:r w:rsidRPr="00FD0803">
        <w:rPr>
          <w:rStyle w:val="StyleUnderline"/>
        </w:rPr>
        <w:t>which ‘could open the way to further abuses’</w:t>
      </w:r>
      <w:r>
        <w:t xml:space="preserve">. </w:t>
      </w:r>
      <w:r w:rsidRPr="00FD0803">
        <w:rPr>
          <w:rStyle w:val="StyleUnderline"/>
        </w:rPr>
        <w:t>There is a danger of creeping fascisisation of society</w:t>
      </w:r>
      <w:r>
        <w:t xml:space="preserve">. The </w:t>
      </w:r>
      <w:r w:rsidRPr="00FD0803">
        <w:rPr>
          <w:rStyle w:val="StyleUnderline"/>
        </w:rPr>
        <w:t>morality of frontiers, where human rights are at their lowest, is threatening to invade the interiors of countries. The extension of internal controls will mean an increase in random checks, which so far are mainly checks on people who look foreign, especially blacks, but which affect black citizens, and potentially other citizens, as well</w:t>
      </w:r>
      <w:r>
        <w:t>. This has been going on for some time in some European countries, especially, as a result of the much hated Pasqua laws, in France, where police raids in public places and demands for North Africans in particular to show their papers are commonplace. Although Britain does not yet have compulsory identity cards, they may be on their way. Meanwhile, black British people find it prudent to carry around proof of their right to be in Britain. A large amount of their time has to be spent in making sure their documents are in order. People have been caught, imprisoned and deported, sometimes after years of living in Britain with their families, as a result of failure to comply with some petty immigration procedure. The deprivation of welfare benefits for some sections of the population is, similarly, a slippery slope. After refugees, convicted criminals who fail to comply with community orders seem to be next in line. Since the British have a habit of adopting North American practices after a time lag, single mothers may soon be subjected to a maximum two-year limit on benefits. Immigration controls create illegal workers, who are vulnerable to savage exploitation. If the treatment of migrants and refugees is not opposed, it could become the norm and spread to other sectors of society. At the FASTI ‘Europe Behind Barbed Wire’ conference in March 1997, Roland Dyaye, a member of the Sans-Papiers National Coordinating Committee, said of their movement:</w:t>
      </w:r>
    </w:p>
    <w:p w:rsidR="00415B38" w:rsidRDefault="00415B38" w:rsidP="00415B38">
      <w:r>
        <w:t xml:space="preserve">Basically, </w:t>
      </w:r>
      <w:r w:rsidRPr="00FD0803">
        <w:rPr>
          <w:rStyle w:val="StyleUnderline"/>
        </w:rPr>
        <w:t>this is a struggle against illegal working</w:t>
      </w:r>
      <w:r>
        <w:t xml:space="preserve">. Illegal working in a capitalist system in crisis becomes an instrument, a tool of all the neo-liberal forces to make the world of work more precarious. Yesterday removals to countries of the Third World were denounced. There is a new kind of removal, that is, the </w:t>
      </w:r>
      <w:r w:rsidRPr="00FD0803">
        <w:rPr>
          <w:rStyle w:val="StyleUnderline"/>
        </w:rPr>
        <w:t>continual spread of this form of labour, which costs practically nothing. This is a powerful and fundamental perspective in terms of the capitalist response to the</w:t>
      </w:r>
      <w:r>
        <w:t xml:space="preserve"> current crisis. In simple terms, it is to subject an ever growing proportion of workers to Third World conditions, in the context of what used to be called ‘the consumer society’. Today, these people are the sans-papiers. After that, it will spread to include people on income support, homeless people, and so on. Each section of workers will fall under the steam-roller.</w:t>
      </w:r>
    </w:p>
    <w:p w:rsidR="00415B38" w:rsidRDefault="00415B38" w:rsidP="00415B38">
      <w:r>
        <w:t>It is in such a context in the West that fascist forces develop. ‘Europe Behind Barbed Wire’ is also a Europe where fascism has been reborn and is growing. In the past, in the context of an international crisis, of fascism come to power in a strong country like Germany, labour camps were transformed into death camps. If this goes on, what will be the future of these detention centres, of these transit zones?</w:t>
      </w:r>
    </w:p>
    <w:p w:rsidR="00415B38" w:rsidRDefault="00415B38" w:rsidP="00415B38">
      <w:r>
        <w:t>They are dumping people there like cattle, in order to deport them. Beware! It’s deportation today, but what will it be tomorrow? In this great regression of civilisa- tion that threatens European countries, notably France, with those who lead the fascist menace sniffing the air, well, the sans-papiers movement is in many respects</w:t>
      </w:r>
    </w:p>
    <w:p w:rsidR="00415B38" w:rsidRDefault="00415B38" w:rsidP="00415B38">
      <w:r>
        <w:t xml:space="preserve"> comparable to the Dreyfus affair. It’s now or never, for the democratic forces in the country, to embrace this amazing movement of the most marginalised section of the working class and of society, the sans-papiers, who have no rights. Let there be some new Jaurès, some new Zolas, and let there be some trades union and political organi- sations in the working class that rise up to form a barrier to this fearsome danger of regression in society and civilisation.</w:t>
      </w:r>
    </w:p>
    <w:p w:rsidR="00415B38" w:rsidRPr="00E2135C" w:rsidRDefault="00415B38" w:rsidP="00415B38">
      <w:r>
        <w:t xml:space="preserve">At the same conference Helmut Dietrich from Berlin said that </w:t>
      </w:r>
      <w:r w:rsidRPr="00FD0803">
        <w:rPr>
          <w:rStyle w:val="StyleUnderline"/>
        </w:rPr>
        <w:t xml:space="preserve">immigration policies create a ‘new social layer of “illegals”’ who are ‘super exploited’ and ‘may end up in prison in the next raid. </w:t>
      </w:r>
      <w:r>
        <w:t xml:space="preserve">... </w:t>
      </w:r>
      <w:r w:rsidRPr="00FD0803">
        <w:rPr>
          <w:rStyle w:val="StyleUnderline"/>
        </w:rPr>
        <w:t xml:space="preserve">Existential fear, systematic harassment, intimidation and violent expulsion have become the daily lot of this underclass.’ This treatment, Dietrich said, is being extended to others besides refugees and migrants, </w:t>
      </w:r>
      <w:r w:rsidRPr="00FD0803">
        <w:t>including small-time drug dealers, whose movements within German cities are being restricted</w:t>
      </w:r>
      <w:r>
        <w:t>.</w:t>
      </w:r>
    </w:p>
    <w:p w:rsidR="00415B38" w:rsidRDefault="00415B38" w:rsidP="00415B38">
      <w:pPr>
        <w:pStyle w:val="Heading3"/>
      </w:pPr>
      <w:r>
        <w:t>link – employment-based immigration</w:t>
      </w:r>
    </w:p>
    <w:p w:rsidR="00415B38" w:rsidRPr="00976697" w:rsidRDefault="00415B38" w:rsidP="00415B38">
      <w:pPr>
        <w:pStyle w:val="Heading4"/>
      </w:pPr>
      <w:r>
        <w:t xml:space="preserve">The exploitation inherent in employment based visas as </w:t>
      </w:r>
      <w:r>
        <w:rPr>
          <w:u w:val="single"/>
        </w:rPr>
        <w:t xml:space="preserve">antithetical </w:t>
      </w:r>
      <w:r>
        <w:t>to global citizenship: it allows cheap and compliant workers through management instead of freedom</w:t>
      </w:r>
    </w:p>
    <w:p w:rsidR="00415B38" w:rsidRDefault="00415B38" w:rsidP="00415B38">
      <w:r w:rsidRPr="00521D20">
        <w:t>Hayter 4 (Teresa Hayter, Teresa Hayter is the author of Open Borders: The Case Against Immigration Controls, Aid as Imperialism, and The Creation of World Poverty.OPEN BORDERS, The Case Against Immigration Controls, pp. xxv-xxvi)</w:t>
      </w:r>
      <w:r>
        <w:rPr>
          <w:rStyle w:val="Style13ptBold"/>
          <w:b w:val="0"/>
        </w:rPr>
        <w:t xml:space="preserve"> // TSB</w:t>
      </w:r>
    </w:p>
    <w:p w:rsidR="00415B38" w:rsidRDefault="00415B38" w:rsidP="00415B38">
      <w:r>
        <w:t xml:space="preserve">Finally, it remains true that whatever the </w:t>
      </w:r>
      <w:r w:rsidRPr="00976697">
        <w:rPr>
          <w:rStyle w:val="Emphasis"/>
        </w:rPr>
        <w:t>economic rationale for securing a cheap and compliant workforce through ‘managed immigration’, ultimately immigration controls are explicable only by racism.</w:t>
      </w:r>
      <w:r>
        <w:t xml:space="preserve"> </w:t>
      </w:r>
      <w:r w:rsidRPr="00976697">
        <w:rPr>
          <w:rStyle w:val="StyleUnderline"/>
        </w:rPr>
        <w:t>If governments merely wanted a compliant workforce they could allow employers to make free use of the vast reservoir of labour which now exists in the world because of centuries of imperialist theft</w:t>
      </w:r>
      <w:r>
        <w:t>, as many employers in the United States and elsewhere urge. It is perhaps conceivable that immigration controls could disappear under capitalism (see for example pp. 152–5). Many disagree, believing that free movement of people will only become a political possibil- ity once the capitalist expropriation of the wealth of the Third World, and the wars to enable this, end. But while the abolition of immigration controls may</w:t>
      </w:r>
    </w:p>
    <w:p w:rsidR="00415B38" w:rsidRPr="00976697" w:rsidRDefault="00415B38" w:rsidP="00415B38">
      <w:pPr>
        <w:rPr>
          <w:rStyle w:val="StyleUnderline"/>
        </w:rPr>
      </w:pPr>
      <w:r>
        <w:t xml:space="preserve">require a revolution, what is clear is that, as we said in our manifesto No One Is Illegal, to </w:t>
      </w:r>
      <w:r w:rsidRPr="00976697">
        <w:rPr>
          <w:rStyle w:val="StyleUnderline"/>
        </w:rPr>
        <w:t>render them fair would require a miracle. There can be no such thing as fair or non-racist immigration controls. Immigration controls have their origins in racism, and they legitimate and breed racism (see Chapter 2 of this book). They are inherently discriminatory, since they exclude foreigners or outsiders. They need to be opposed in their totality.</w:t>
      </w:r>
    </w:p>
    <w:p w:rsidR="00415B38" w:rsidRPr="002A2847" w:rsidRDefault="00415B38" w:rsidP="00415B38">
      <w:pPr>
        <w:rPr>
          <w:rStyle w:val="StyleUnderline"/>
          <w:rFonts w:cs="Times New Roman"/>
        </w:rPr>
      </w:pPr>
    </w:p>
    <w:p w:rsidR="00415B38" w:rsidRPr="002A2847" w:rsidRDefault="00415B38" w:rsidP="00415B38">
      <w:pPr>
        <w:rPr>
          <w:rFonts w:cs="Times New Roman"/>
        </w:rPr>
      </w:pPr>
    </w:p>
    <w:p w:rsidR="00415B38" w:rsidRDefault="00415B38" w:rsidP="00415B38">
      <w:pPr>
        <w:pStyle w:val="Heading4"/>
      </w:pPr>
      <w:r>
        <w:t>The aff’s idea of immigration as commodity trade off with immigration as right and opportunity</w:t>
      </w:r>
    </w:p>
    <w:p w:rsidR="00415B38" w:rsidRDefault="00415B38" w:rsidP="00415B38">
      <w:pPr>
        <w:rPr>
          <w:rStyle w:val="Style13ptBold"/>
          <w:b w:val="0"/>
        </w:rPr>
      </w:pPr>
      <w:r w:rsidRPr="00B942A0">
        <w:rPr>
          <w:rStyle w:val="Style13ptBold"/>
        </w:rPr>
        <w:t>Yuksekdag</w:t>
      </w:r>
      <w:r>
        <w:rPr>
          <w:rStyle w:val="Style13ptBold"/>
        </w:rPr>
        <w:t xml:space="preserve"> 12 </w:t>
      </w:r>
      <w:r>
        <w:rPr>
          <w:rStyle w:val="Style13ptBold"/>
          <w:b w:val="0"/>
        </w:rPr>
        <w:t xml:space="preserve">(Yusuf Yuksekdag, M.A. in Political Science at </w:t>
      </w:r>
      <w:r w:rsidRPr="00B942A0">
        <w:rPr>
          <w:rStyle w:val="Style13ptBold"/>
          <w:b w:val="0"/>
        </w:rPr>
        <w:t>Central European University</w:t>
      </w:r>
      <w:r>
        <w:rPr>
          <w:rStyle w:val="Style13ptBold"/>
          <w:b w:val="0"/>
        </w:rPr>
        <w:t xml:space="preserve">, </w:t>
      </w:r>
      <w:r w:rsidRPr="00B942A0">
        <w:rPr>
          <w:rStyle w:val="Style13ptBold"/>
          <w:b w:val="0"/>
        </w:rPr>
        <w:t>Moral Cosmopolitani</w:t>
      </w:r>
      <w:r>
        <w:rPr>
          <w:rStyle w:val="Style13ptBold"/>
          <w:b w:val="0"/>
        </w:rPr>
        <w:t xml:space="preserve">sm and the Right to Immigration, </w:t>
      </w:r>
      <w:r w:rsidRPr="00B942A0">
        <w:rPr>
          <w:rStyle w:val="Style13ptBold"/>
          <w:b w:val="0"/>
        </w:rPr>
        <w:t>Public Reason 4 (1-2): 262-72</w:t>
      </w:r>
      <w:r>
        <w:rPr>
          <w:rStyle w:val="Style13ptBold"/>
          <w:b w:val="0"/>
        </w:rPr>
        <w:t>) TSB</w:t>
      </w:r>
    </w:p>
    <w:p w:rsidR="00415B38" w:rsidRPr="00B942A0" w:rsidRDefault="00415B38" w:rsidP="00415B38">
      <w:pPr>
        <w:rPr>
          <w:rStyle w:val="Style13ptBold"/>
          <w:b w:val="0"/>
        </w:rPr>
      </w:pPr>
    </w:p>
    <w:p w:rsidR="00415B38" w:rsidRPr="000B6AE9" w:rsidRDefault="00415B38" w:rsidP="00415B38">
      <w:pPr>
        <w:rPr>
          <w:rStyle w:val="StyleUnderline"/>
        </w:rPr>
      </w:pPr>
      <w:r w:rsidRPr="00B942A0">
        <w:rPr>
          <w:rStyle w:val="Emphasis"/>
        </w:rPr>
        <w:t>The cosmopolitan idea of equal and inclusive concern for every human being will bear on our moral analysis in a way that “each person [will] [...] be treated as having equal standing as an addressee of justification”</w:t>
      </w:r>
      <w:r w:rsidRPr="00A653EA">
        <w:rPr>
          <w:sz w:val="16"/>
        </w:rPr>
        <w:t xml:space="preserve"> (Beitz 2005, 17). That is to say, </w:t>
      </w:r>
      <w:r w:rsidRPr="00B942A0">
        <w:rPr>
          <w:rStyle w:val="StyleUnderline"/>
        </w:rPr>
        <w:t>any action, regulation or policy having an effect upon the interests, benefits or opportunities of individuals is supposed to be justifiable to them</w:t>
      </w:r>
      <w:r w:rsidRPr="00A653EA">
        <w:rPr>
          <w:sz w:val="16"/>
        </w:rPr>
        <w:t xml:space="preserve"> (Cabrera 2010, 15). Additionally, </w:t>
      </w:r>
      <w:r w:rsidRPr="00B942A0">
        <w:rPr>
          <w:rStyle w:val="Emphasis"/>
        </w:rPr>
        <w:t>direct egalitarian approach in general holds that people should not face inequality of opportunities for morally arbitrary reasons such as their nationality, class, ethnicity and status (Caney 2009, 394). In this sense, border control is morally contested since immigration barriers restrict opportunities of individuals based on their country of birth</w:t>
      </w:r>
      <w:r w:rsidRPr="00A653EA">
        <w:rPr>
          <w:sz w:val="16"/>
        </w:rPr>
        <w:t xml:space="preserve">. </w:t>
      </w:r>
      <w:r w:rsidRPr="00B942A0">
        <w:rPr>
          <w:rStyle w:val="StyleUnderline"/>
        </w:rPr>
        <w:t>On the other hand immigration of highly skilled labour, such as medical workers, from a country with a high emigration pressure might leave the citizens of sending countries worse-off. As I mentioned in the previous section, most of the voluntary immigrants are the relatively better-off members of the countries they emigrate from.</w:t>
      </w:r>
      <w:r w:rsidRPr="00A653EA">
        <w:rPr>
          <w:sz w:val="16"/>
        </w:rPr>
        <w:t xml:space="preserve"> </w:t>
      </w:r>
      <w:r w:rsidRPr="00B942A0">
        <w:rPr>
          <w:rStyle w:val="StyleUnderline"/>
        </w:rPr>
        <w:t>The inequality of opportunity signalled by the gap between positive immigration pressure and negative immigration pressure might be increased for individuals who are not able to emigrate or not willing to emigrate for plausible reasons</w:t>
      </w:r>
      <w:r w:rsidRPr="00A653EA">
        <w:rPr>
          <w:sz w:val="16"/>
        </w:rPr>
        <w:t xml:space="preserve">. Current immigration policies of affluent countries that are partly based on attracting skilled labour from poor countries strike me as morally controversial in this sense. Gillian Brock also shares this view and questions the unequal distribution of health workers around the world.4 </w:t>
      </w:r>
      <w:r w:rsidRPr="00B942A0">
        <w:rPr>
          <w:rStyle w:val="StyleUnderline"/>
        </w:rPr>
        <w:t>The initial response of many cosmopolitans to the issue of immigration is to have open borders on the grounds that individuals are entitled to free movement and equal opportunities</w:t>
      </w:r>
      <w:r w:rsidRPr="00A653EA">
        <w:rPr>
          <w:sz w:val="16"/>
        </w:rPr>
        <w:t xml:space="preserve"> (Christiano 2008, 933). In contrast, some scholars argue against open borders by an appeal to prudential considerations on the effects of massive immigration flow. Thomas Christiano lays stress on the claims that the proper functioning of liberal democratic states is necessary for approximating justice in global scope, and massive unrestricted immigration flows might be detrimental to the territorial justice (2008, 961). This is a compelling objection to open borders. However, </w:t>
      </w:r>
      <w:r w:rsidRPr="00B942A0">
        <w:rPr>
          <w:rStyle w:val="StyleUnderline"/>
        </w:rPr>
        <w:t>such an argument still does not vindicate an absolute and arbitrary control over borders.</w:t>
      </w:r>
      <w:r>
        <w:rPr>
          <w:rStyle w:val="StyleUnderline"/>
        </w:rPr>
        <w:t xml:space="preserve"> </w:t>
      </w:r>
      <w:r w:rsidRPr="00A653EA">
        <w:rPr>
          <w:sz w:val="16"/>
        </w:rPr>
        <w:t xml:space="preserve">However, my concern is about </w:t>
      </w:r>
      <w:r w:rsidRPr="00B942A0">
        <w:rPr>
          <w:rStyle w:val="StyleUnderline"/>
        </w:rPr>
        <w:t>the possible consequences of open borders on the members of poor countries</w:t>
      </w:r>
      <w:r w:rsidRPr="00A653EA">
        <w:rPr>
          <w:sz w:val="16"/>
        </w:rPr>
        <w:t xml:space="preserve"> (see brain discussion above) which might be detrimental for 4] Gillian Brock shows that although Europe and North America have %21 of world’s population, they have %45 of world’s doctors and %61 of its nurses (2010). Yusuf Yuksekdag 270 the countries as such to approximate territorial justice. Thus, I oppose to the open borders argument from a moral individualistic perspective through which I formulate a different cosmopolitan approach concerning both the demands of citizens of liberal affluent countries as such, and the opportunities of the members of sending countries along with the would be immigrants. Cosmopolitan Justice in Migration As it is shown, non-</w:t>
      </w:r>
      <w:r w:rsidRPr="00B942A0">
        <w:rPr>
          <w:rStyle w:val="StyleUnderline"/>
        </w:rPr>
        <w:t>ideal circumstances of the world might create a conflict between the two entitlements, which are free movement and equal opportunity</w:t>
      </w:r>
      <w:r w:rsidRPr="00A653EA">
        <w:rPr>
          <w:sz w:val="16"/>
        </w:rPr>
        <w:t xml:space="preserve">. I believe that is the reason why the open versus closed borders debate suffers from the </w:t>
      </w:r>
      <w:r w:rsidRPr="00B942A0">
        <w:rPr>
          <w:rStyle w:val="StyleUnderline"/>
        </w:rPr>
        <w:t>indeterminate discussions on whether liberal states are entitled to restrict immigration. I do not deny the moral significance of entitlements, yet that perspective alone does not deal with the duty-bearer aspect of justice in migration questioning the duties derived by the principles of justice, and the responsibilities of individuals towards aliens, if there is any.</w:t>
      </w:r>
      <w:r>
        <w:rPr>
          <w:rStyle w:val="StyleUnderline"/>
        </w:rPr>
        <w:t xml:space="preserve"> </w:t>
      </w:r>
      <w:r w:rsidRPr="00A653EA">
        <w:rPr>
          <w:sz w:val="16"/>
        </w:rPr>
        <w:t xml:space="preserve">In my view, this perspective requires an immediate attention. In the case of immigration, I, prima facie, assume the existence of borders, since abolishing states is not a practically feasible option for now; and states will have a crucial role in approximating justice both in territorial and global scope, and to do that they need some level of autonomy. Therefore, the </w:t>
      </w:r>
      <w:r w:rsidRPr="000B6AE9">
        <w:rPr>
          <w:rStyle w:val="StyleUnderline"/>
        </w:rPr>
        <w:t>subject matter of my cosmopolitan approach is the states and their regulations and practices on migration, and duties of justice should be assigned to them.</w:t>
      </w:r>
      <w:r w:rsidRPr="00A653EA">
        <w:rPr>
          <w:sz w:val="16"/>
        </w:rPr>
        <w:t xml:space="preserve"> As Chris Armstrong suggests, “it </w:t>
      </w:r>
      <w:r w:rsidRPr="000B6AE9">
        <w:rPr>
          <w:rStyle w:val="StyleUnderline"/>
        </w:rPr>
        <w:t>is not necessarily inconsistent for global egalitarians to accord some value to the ideal of self-determination; since there are ways to reconcile two values</w:t>
      </w:r>
      <w:r w:rsidRPr="00A653EA">
        <w:rPr>
          <w:sz w:val="16"/>
        </w:rPr>
        <w:t xml:space="preserve">” (2010, 313). I believe the moral individualism directly implies a concern for the interests of the members of receiving countries. Overall, the crux of the issue is that </w:t>
      </w:r>
      <w:r w:rsidRPr="000B6AE9">
        <w:rPr>
          <w:rStyle w:val="StyleUnderline"/>
        </w:rPr>
        <w:t>any policy goal should also take the interests of the members of sending countries into its formulation. Therefore, my cosmopolitan approach to justice in migration requires that: (i) immigrants who want to pursue their interests elsewhere, (ii) the people who reside in the receiving countries, and (iii) the people who stay in the sending country are simply the addressees of justification, and the units of our moral reasoning. In what follows, I shall get into the details of why moral individualism requires equal concern for the opportunities of (i), (ii) and (iii), and also how this equal concern for opportunities creates duties of justice for all</w:t>
      </w:r>
      <w:r w:rsidRPr="00A653EA">
        <w:rPr>
          <w:rStyle w:val="StyleUnderline"/>
          <w:sz w:val="16"/>
          <w:u w:val="none"/>
        </w:rPr>
        <w:t>.</w:t>
      </w:r>
    </w:p>
    <w:p w:rsidR="00415B38" w:rsidRDefault="00415B38" w:rsidP="00415B38"/>
    <w:p w:rsidR="00415B38" w:rsidRDefault="00415B38" w:rsidP="00415B38">
      <w:pPr>
        <w:pStyle w:val="Heading3"/>
      </w:pPr>
      <w:r>
        <w:t>link – nation-state / usfg</w:t>
      </w:r>
    </w:p>
    <w:p w:rsidR="00415B38" w:rsidRPr="00D67323" w:rsidRDefault="00415B38" w:rsidP="00415B38">
      <w:pPr>
        <w:pStyle w:val="Heading4"/>
      </w:pPr>
      <w:r>
        <w:t xml:space="preserve">The affirmative’s orientation around the nation-state lends </w:t>
      </w:r>
      <w:r w:rsidRPr="00B45742">
        <w:rPr>
          <w:u w:val="single"/>
        </w:rPr>
        <w:t>silent commitment</w:t>
      </w:r>
      <w:r>
        <w:t xml:space="preserve"> to methodological nationalism</w:t>
      </w:r>
    </w:p>
    <w:p w:rsidR="00415B38" w:rsidRDefault="00415B38" w:rsidP="00415B38">
      <w:r w:rsidRPr="00D73CCC">
        <w:rPr>
          <w:rStyle w:val="Style13ptBold"/>
        </w:rPr>
        <w:t>Beck and Sznaider 10</w:t>
      </w:r>
      <w:r>
        <w:t xml:space="preserve"> – Ulrich Beck, Professor of Sociology and Director of the Institute for Sociology at the University of Munich, Ph.D. in Sociology from the University of Munich, Natan Sznaider, Professor of Sociology at the Academic College of Tel-Aviv-Yaffo in Israel, Ph.D. in Sociology from Columbia University, 2010 (“Unpacking cosmopolitanism for the social sciences: a research agenda,” </w:t>
      </w:r>
      <w:r w:rsidRPr="00D73CCC">
        <w:rPr>
          <w:i/>
        </w:rPr>
        <w:t>The British Journal of Sociology</w:t>
      </w:r>
      <w:r>
        <w:t xml:space="preserve">, Volume 61, Issue s1, January, Available Online at </w:t>
      </w:r>
      <w:hyperlink r:id="rId8" w:history="1">
        <w:r w:rsidRPr="00345FBA">
          <w:rPr>
            <w:rStyle w:val="Hyperlink"/>
          </w:rPr>
          <w:t>https://onlinelibrary.wiley.com/doi/abs/10.1111/j.1468-4446.2009.01250.x</w:t>
        </w:r>
      </w:hyperlink>
      <w:r>
        <w:t xml:space="preserve">, Accessed 7/3/18, p. 381-403) MR </w:t>
      </w:r>
    </w:p>
    <w:p w:rsidR="00415B38" w:rsidRDefault="00415B38" w:rsidP="00415B38"/>
    <w:p w:rsidR="00415B38" w:rsidRDefault="00415B38" w:rsidP="00415B38">
      <w:r w:rsidRPr="00DA246F">
        <w:rPr>
          <w:sz w:val="16"/>
        </w:rPr>
        <w:t xml:space="preserve">Critique of methodological nationalism </w:t>
      </w:r>
      <w:r w:rsidRPr="00CE2732">
        <w:rPr>
          <w:rStyle w:val="StyleUnderline"/>
          <w:highlight w:val="yellow"/>
        </w:rPr>
        <w:t>Methodological nationalism</w:t>
      </w:r>
      <w:r w:rsidRPr="00DA246F">
        <w:rPr>
          <w:sz w:val="16"/>
        </w:rPr>
        <w:t xml:space="preserve"> takes the following premises for granted: it </w:t>
      </w:r>
      <w:r w:rsidRPr="00CE2732">
        <w:rPr>
          <w:rStyle w:val="Emphasis"/>
        </w:rPr>
        <w:t>equates</w:t>
      </w:r>
      <w:r w:rsidRPr="00D67323">
        <w:rPr>
          <w:rStyle w:val="StyleUnderline"/>
        </w:rPr>
        <w:t xml:space="preserve"> societies with nation-state societies and </w:t>
      </w:r>
      <w:r w:rsidRPr="00CE2732">
        <w:rPr>
          <w:rStyle w:val="StyleUnderline"/>
          <w:highlight w:val="yellow"/>
        </w:rPr>
        <w:t>sees states</w:t>
      </w:r>
      <w:r w:rsidRPr="00D67323">
        <w:rPr>
          <w:rStyle w:val="StyleUnderline"/>
        </w:rPr>
        <w:t xml:space="preserve"> and their governments </w:t>
      </w:r>
      <w:r w:rsidRPr="00CE2732">
        <w:rPr>
          <w:rStyle w:val="StyleUnderline"/>
          <w:highlight w:val="yellow"/>
        </w:rPr>
        <w:t xml:space="preserve">as the </w:t>
      </w:r>
      <w:r w:rsidRPr="00CE2732">
        <w:rPr>
          <w:rStyle w:val="Emphasis"/>
          <w:highlight w:val="yellow"/>
        </w:rPr>
        <w:t>primary focus</w:t>
      </w:r>
      <w:r w:rsidRPr="00CE2732">
        <w:rPr>
          <w:rStyle w:val="StyleUnderline"/>
          <w:highlight w:val="yellow"/>
        </w:rPr>
        <w:t xml:space="preserve"> of</w:t>
      </w:r>
      <w:r w:rsidRPr="00D67323">
        <w:rPr>
          <w:rStyle w:val="StyleUnderline"/>
        </w:rPr>
        <w:t xml:space="preserve"> social-scientiﬁc </w:t>
      </w:r>
      <w:r w:rsidRPr="00CE2732">
        <w:rPr>
          <w:rStyle w:val="StyleUnderline"/>
          <w:highlight w:val="yellow"/>
        </w:rPr>
        <w:t>analysis</w:t>
      </w:r>
      <w:r w:rsidRPr="00DA246F">
        <w:rPr>
          <w:sz w:val="16"/>
        </w:rPr>
        <w:t xml:space="preserve">. </w:t>
      </w:r>
      <w:r w:rsidRPr="00CE2732">
        <w:rPr>
          <w:rStyle w:val="StyleUnderline"/>
          <w:highlight w:val="yellow"/>
        </w:rPr>
        <w:t>It assumes</w:t>
      </w:r>
      <w:r w:rsidRPr="00D67323">
        <w:rPr>
          <w:rStyle w:val="StyleUnderline"/>
        </w:rPr>
        <w:t xml:space="preserve"> that </w:t>
      </w:r>
      <w:r w:rsidRPr="00CE2732">
        <w:rPr>
          <w:rStyle w:val="StyleUnderline"/>
          <w:highlight w:val="yellow"/>
        </w:rPr>
        <w:t>humanity is naturally divided into</w:t>
      </w:r>
      <w:r w:rsidRPr="00D67323">
        <w:rPr>
          <w:rStyle w:val="StyleUnderline"/>
        </w:rPr>
        <w:t xml:space="preserve"> </w:t>
      </w:r>
      <w:r w:rsidRPr="00DA246F">
        <w:rPr>
          <w:sz w:val="16"/>
        </w:rPr>
        <w:t xml:space="preserve">a </w:t>
      </w:r>
      <w:r w:rsidRPr="00CE2732">
        <w:rPr>
          <w:rStyle w:val="StyleUnderline"/>
          <w:highlight w:val="yellow"/>
        </w:rPr>
        <w:t>limited</w:t>
      </w:r>
      <w:r w:rsidRPr="00D67323">
        <w:rPr>
          <w:rStyle w:val="StyleUnderline"/>
        </w:rPr>
        <w:t xml:space="preserve"> number of </w:t>
      </w:r>
      <w:r w:rsidRPr="00CE2732">
        <w:rPr>
          <w:rStyle w:val="StyleUnderline"/>
          <w:highlight w:val="yellow"/>
        </w:rPr>
        <w:t>nations</w:t>
      </w:r>
      <w:r w:rsidRPr="00D67323">
        <w:rPr>
          <w:rStyle w:val="StyleUnderline"/>
        </w:rPr>
        <w:t>,</w:t>
      </w:r>
      <w:r w:rsidRPr="00DA246F">
        <w:rPr>
          <w:sz w:val="16"/>
        </w:rPr>
        <w:t xml:space="preserve"> </w:t>
      </w:r>
      <w:r w:rsidRPr="00CE2732">
        <w:rPr>
          <w:rStyle w:val="StyleUnderline"/>
          <w:highlight w:val="yellow"/>
        </w:rPr>
        <w:t>which organize themselves internally as nation-states and externally</w:t>
      </w:r>
      <w:r w:rsidRPr="00CE2732">
        <w:rPr>
          <w:rStyle w:val="StyleUnderline"/>
        </w:rPr>
        <w:t xml:space="preserve"> set boundaries </w:t>
      </w:r>
      <w:r w:rsidRPr="00CE2732">
        <w:rPr>
          <w:rStyle w:val="StyleUnderline"/>
          <w:highlight w:val="yellow"/>
        </w:rPr>
        <w:t>to distinguish themselves</w:t>
      </w:r>
      <w:r w:rsidRPr="00CE2732">
        <w:rPr>
          <w:rStyle w:val="StyleUnderline"/>
        </w:rPr>
        <w:t xml:space="preserve"> from other nation-states</w:t>
      </w:r>
      <w:r w:rsidRPr="00DA246F">
        <w:rPr>
          <w:sz w:val="16"/>
        </w:rPr>
        <w:t xml:space="preserve">. And it goes further: </w:t>
      </w:r>
      <w:r w:rsidRPr="00CE2732">
        <w:rPr>
          <w:rStyle w:val="StyleUnderline"/>
          <w:highlight w:val="yellow"/>
        </w:rPr>
        <w:t>this</w:t>
      </w:r>
      <w:r w:rsidRPr="00CE2732">
        <w:rPr>
          <w:rStyle w:val="StyleUnderline"/>
        </w:rPr>
        <w:t xml:space="preserve"> outer delimitation </w:t>
      </w:r>
      <w:r w:rsidRPr="00CE2732">
        <w:rPr>
          <w:rStyle w:val="StyleUnderline"/>
          <w:highlight w:val="yellow"/>
        </w:rPr>
        <w:t>as well as</w:t>
      </w:r>
      <w:r w:rsidRPr="00D67323">
        <w:rPr>
          <w:rStyle w:val="StyleUnderline"/>
        </w:rPr>
        <w:t xml:space="preserve"> the </w:t>
      </w:r>
      <w:r w:rsidRPr="00CE2732">
        <w:rPr>
          <w:rStyle w:val="Emphasis"/>
          <w:highlight w:val="yellow"/>
        </w:rPr>
        <w:t>competition</w:t>
      </w:r>
      <w:r w:rsidRPr="00CE2732">
        <w:rPr>
          <w:rStyle w:val="StyleUnderline"/>
          <w:highlight w:val="yellow"/>
        </w:rPr>
        <w:t xml:space="preserve"> between nation-states</w:t>
      </w:r>
      <w:r w:rsidRPr="00D67323">
        <w:rPr>
          <w:rStyle w:val="StyleUnderline"/>
        </w:rPr>
        <w:t xml:space="preserve">, </w:t>
      </w:r>
      <w:r w:rsidRPr="00CE2732">
        <w:rPr>
          <w:rStyle w:val="StyleUnderline"/>
          <w:highlight w:val="yellow"/>
        </w:rPr>
        <w:t>represent</w:t>
      </w:r>
      <w:r w:rsidRPr="00D67323">
        <w:rPr>
          <w:rStyle w:val="StyleUnderline"/>
        </w:rPr>
        <w:t xml:space="preserve"> the most </w:t>
      </w:r>
      <w:r w:rsidRPr="00CE2732">
        <w:rPr>
          <w:rStyle w:val="StyleUnderline"/>
          <w:highlight w:val="yellow"/>
        </w:rPr>
        <w:t>fundamental</w:t>
      </w:r>
      <w:r w:rsidRPr="00D67323">
        <w:rPr>
          <w:rStyle w:val="StyleUnderline"/>
        </w:rPr>
        <w:t xml:space="preserve"> category of </w:t>
      </w:r>
      <w:r w:rsidRPr="00CE2732">
        <w:rPr>
          <w:rStyle w:val="StyleUnderline"/>
          <w:highlight w:val="yellow"/>
        </w:rPr>
        <w:t>political organization</w:t>
      </w:r>
      <w:r w:rsidRPr="00DA246F">
        <w:rPr>
          <w:sz w:val="16"/>
        </w:rPr>
        <w:t xml:space="preserve">. The premises of the </w:t>
      </w:r>
      <w:r w:rsidRPr="00D67323">
        <w:rPr>
          <w:rStyle w:val="StyleUnderline"/>
        </w:rPr>
        <w:t>social sciences</w:t>
      </w:r>
      <w:r w:rsidRPr="00DA246F">
        <w:rPr>
          <w:sz w:val="16"/>
        </w:rPr>
        <w:t xml:space="preserve"> assume the collapse of social boundaries with state boundaries, believing that social action occurs primarily within and only secondarily across, these divisions: [Like] stamp collecting...social scientists collected distinctive national social forms. Japanese industrial relations, German national character, the American constitution, the British class system – not to mention the more exotic institutions of tribal societies – were the currency of social research. The core disciplines of the social sciences, whose intellectual traditions are reference points for each other and for other ﬁelds, were therefore domesticated – in the sense of being preoccupied not with Western and world civilization as wholes but with the ‘domestic’ forms of particular national societies (Shaw 2000: 68). The </w:t>
      </w:r>
      <w:r w:rsidRPr="00D67323">
        <w:rPr>
          <w:rStyle w:val="StyleUnderline"/>
        </w:rPr>
        <w:t>critique of methodological nationalism should not be confused with the thesis that the end of the nation-state has arrived.</w:t>
      </w:r>
      <w:r w:rsidRPr="00DA246F">
        <w:rPr>
          <w:sz w:val="16"/>
        </w:rPr>
        <w:t xml:space="preserve"> One does not criticize methodological individualism by proclaiming the end of the individual. </w:t>
      </w:r>
      <w:r w:rsidRPr="00D67323">
        <w:rPr>
          <w:rStyle w:val="StyleUnderline"/>
        </w:rPr>
        <w:t>Nation-states</w:t>
      </w:r>
      <w:r w:rsidRPr="00DA246F">
        <w:rPr>
          <w:sz w:val="16"/>
        </w:rPr>
        <w:t xml:space="preserve"> (as all the research shows – see also the different contributions in this volume) </w:t>
      </w:r>
      <w:r w:rsidRPr="00D67323">
        <w:rPr>
          <w:rStyle w:val="StyleUnderline"/>
        </w:rPr>
        <w:t>will continue to thrive or will be transformed in to transnational states</w:t>
      </w:r>
      <w:r w:rsidRPr="00DA246F">
        <w:rPr>
          <w:sz w:val="16"/>
        </w:rPr>
        <w:t xml:space="preserve">. </w:t>
      </w:r>
      <w:r w:rsidRPr="00D67323">
        <w:rPr>
          <w:rStyle w:val="StyleUnderline"/>
        </w:rPr>
        <w:t>What, then, is the main point of the critique of methodological nationalism? It adopts categories of practice as categories of analysis</w:t>
      </w:r>
      <w:r w:rsidRPr="00DA246F">
        <w:rPr>
          <w:sz w:val="16"/>
        </w:rPr>
        <w:t xml:space="preserve">. </w:t>
      </w:r>
      <w:r w:rsidRPr="00CE2732">
        <w:rPr>
          <w:rStyle w:val="StyleUnderline"/>
          <w:highlight w:val="yellow"/>
        </w:rPr>
        <w:t>The</w:t>
      </w:r>
      <w:r w:rsidRPr="00DA246F">
        <w:rPr>
          <w:sz w:val="16"/>
        </w:rPr>
        <w:t xml:space="preserve"> decisive point is that </w:t>
      </w:r>
      <w:r w:rsidRPr="00CE2732">
        <w:rPr>
          <w:rStyle w:val="StyleUnderline"/>
          <w:highlight w:val="yellow"/>
        </w:rPr>
        <w:t>national organization as a</w:t>
      </w:r>
      <w:r w:rsidRPr="00DA246F">
        <w:rPr>
          <w:sz w:val="16"/>
          <w:highlight w:val="yellow"/>
        </w:rPr>
        <w:t xml:space="preserve"> </w:t>
      </w:r>
      <w:r w:rsidRPr="00CE2732">
        <w:rPr>
          <w:rStyle w:val="StyleUnderline"/>
          <w:highlight w:val="yellow"/>
        </w:rPr>
        <w:t>structuring principle of</w:t>
      </w:r>
      <w:r w:rsidRPr="00D67323">
        <w:rPr>
          <w:rStyle w:val="StyleUnderline"/>
        </w:rPr>
        <w:t xml:space="preserve"> societal and political </w:t>
      </w:r>
      <w:r w:rsidRPr="00CE2732">
        <w:rPr>
          <w:rStyle w:val="StyleUnderline"/>
          <w:highlight w:val="yellow"/>
        </w:rPr>
        <w:t xml:space="preserve">action can no longer serve as the </w:t>
      </w:r>
      <w:r w:rsidRPr="00CE2732">
        <w:rPr>
          <w:rStyle w:val="Emphasis"/>
          <w:highlight w:val="yellow"/>
        </w:rPr>
        <w:t>orienting reference point</w:t>
      </w:r>
      <w:r w:rsidRPr="00D67323">
        <w:rPr>
          <w:rStyle w:val="StyleUnderline"/>
        </w:rPr>
        <w:t xml:space="preserve"> for the social scientiﬁc observer. </w:t>
      </w:r>
      <w:r w:rsidRPr="00CE2732">
        <w:rPr>
          <w:rStyle w:val="StyleUnderline"/>
        </w:rPr>
        <w:t>One cannot even understand the re-nationalization or re-ethniﬁcation trend in Western or Eastern Europe without a cosmopolitan perspective. In this sense</w:t>
      </w:r>
      <w:r w:rsidRPr="00DA246F">
        <w:rPr>
          <w:sz w:val="16"/>
        </w:rPr>
        <w:t xml:space="preserve">, the </w:t>
      </w:r>
      <w:r w:rsidRPr="00222A45">
        <w:rPr>
          <w:rStyle w:val="StyleUnderline"/>
          <w:highlight w:val="yellow"/>
        </w:rPr>
        <w:t>social sciences can only respond adequately to</w:t>
      </w:r>
      <w:r w:rsidRPr="00D67323">
        <w:rPr>
          <w:rStyle w:val="StyleUnderline"/>
        </w:rPr>
        <w:t xml:space="preserve"> the challenge of </w:t>
      </w:r>
      <w:r w:rsidRPr="00222A45">
        <w:rPr>
          <w:rStyle w:val="StyleUnderline"/>
          <w:highlight w:val="yellow"/>
        </w:rPr>
        <w:t>globalization if they manage to overcome methodological nationalism and to raise</w:t>
      </w:r>
      <w:r w:rsidRPr="00D67323">
        <w:rPr>
          <w:rStyle w:val="StyleUnderline"/>
        </w:rPr>
        <w:t xml:space="preserve"> empirically and theoretically fundamental </w:t>
      </w:r>
      <w:r w:rsidRPr="00222A45">
        <w:rPr>
          <w:rStyle w:val="StyleUnderline"/>
          <w:highlight w:val="yellow"/>
        </w:rPr>
        <w:t>questions within</w:t>
      </w:r>
      <w:r w:rsidRPr="00222A45">
        <w:rPr>
          <w:rStyle w:val="StyleUnderline"/>
        </w:rPr>
        <w:t xml:space="preserve"> specialized</w:t>
      </w:r>
      <w:r w:rsidRPr="00D67323">
        <w:rPr>
          <w:rStyle w:val="StyleUnderline"/>
        </w:rPr>
        <w:t xml:space="preserve"> ﬁelds of </w:t>
      </w:r>
      <w:r w:rsidRPr="00222A45">
        <w:rPr>
          <w:rStyle w:val="StyleUnderline"/>
          <w:highlight w:val="yellow"/>
        </w:rPr>
        <w:t>research, and</w:t>
      </w:r>
      <w:r w:rsidRPr="00D67323">
        <w:rPr>
          <w:rStyle w:val="StyleUnderline"/>
        </w:rPr>
        <w:t xml:space="preserve"> thereby </w:t>
      </w:r>
      <w:r w:rsidRPr="00222A45">
        <w:rPr>
          <w:rStyle w:val="StyleUnderline"/>
          <w:highlight w:val="yellow"/>
        </w:rPr>
        <w:t>elaborate the</w:t>
      </w:r>
      <w:r w:rsidRPr="00DA246F">
        <w:rPr>
          <w:sz w:val="16"/>
          <w:highlight w:val="yellow"/>
        </w:rPr>
        <w:t xml:space="preserve"> </w:t>
      </w:r>
      <w:r w:rsidRPr="00222A45">
        <w:rPr>
          <w:rStyle w:val="StyleUnderline"/>
          <w:highlight w:val="yellow"/>
        </w:rPr>
        <w:t>foundations of a new</w:t>
      </w:r>
      <w:r w:rsidRPr="00D67323">
        <w:rPr>
          <w:rStyle w:val="StyleUnderline"/>
        </w:rPr>
        <w:t xml:space="preserve">ly formulated cosmopolitan </w:t>
      </w:r>
      <w:r w:rsidRPr="00222A45">
        <w:rPr>
          <w:rStyle w:val="StyleUnderline"/>
          <w:highlight w:val="yellow"/>
        </w:rPr>
        <w:t>social science</w:t>
      </w:r>
      <w:r w:rsidRPr="00DA246F">
        <w:rPr>
          <w:sz w:val="16"/>
        </w:rPr>
        <w:t xml:space="preserve">. As many authors – including the ones in this volume – criticize, in </w:t>
      </w:r>
      <w:r w:rsidRPr="00CE2732">
        <w:rPr>
          <w:rStyle w:val="StyleUnderline"/>
        </w:rPr>
        <w:t>the growing discourse on cosmopolitanism there is a danger of fusing the ideal with the real</w:t>
      </w:r>
      <w:r w:rsidRPr="00DA246F">
        <w:rPr>
          <w:sz w:val="16"/>
        </w:rPr>
        <w:t xml:space="preserve">. </w:t>
      </w:r>
      <w:r w:rsidRPr="00CE2732">
        <w:rPr>
          <w:rStyle w:val="StyleUnderline"/>
        </w:rPr>
        <w:t>What cosmopolitanism is cannot ultimately be separated from what cosmopolitanism should b</w:t>
      </w:r>
      <w:r w:rsidRPr="00DA246F">
        <w:rPr>
          <w:sz w:val="16"/>
        </w:rPr>
        <w:t xml:space="preserve">e. But </w:t>
      </w:r>
      <w:r w:rsidRPr="00CE2732">
        <w:rPr>
          <w:rStyle w:val="StyleUnderline"/>
        </w:rPr>
        <w:t>the same is true of nationalism</w:t>
      </w:r>
      <w:r w:rsidRPr="00DA246F">
        <w:rPr>
          <w:sz w:val="16"/>
        </w:rPr>
        <w:t xml:space="preserve">. </w:t>
      </w:r>
      <w:r w:rsidRPr="00CE2732">
        <w:rPr>
          <w:rStyle w:val="StyleUnderline"/>
        </w:rPr>
        <w:t>The</w:t>
      </w:r>
      <w:r w:rsidRPr="00DA246F">
        <w:rPr>
          <w:sz w:val="16"/>
        </w:rPr>
        <w:t xml:space="preserve"> small, but important, </w:t>
      </w:r>
      <w:r w:rsidRPr="00CE2732">
        <w:rPr>
          <w:rStyle w:val="StyleUnderline"/>
        </w:rPr>
        <w:t xml:space="preserve">difference is that in the case of </w:t>
      </w:r>
      <w:r w:rsidRPr="00222A45">
        <w:rPr>
          <w:rStyle w:val="StyleUnderline"/>
          <w:highlight w:val="yellow"/>
        </w:rPr>
        <w:t>nationalism</w:t>
      </w:r>
      <w:r w:rsidRPr="00CE2732">
        <w:rPr>
          <w:rStyle w:val="StyleUnderline"/>
        </w:rPr>
        <w:t xml:space="preserve"> the value judgment of the social scientists </w:t>
      </w:r>
      <w:r w:rsidRPr="00222A45">
        <w:rPr>
          <w:rStyle w:val="StyleUnderline"/>
          <w:highlight w:val="yellow"/>
        </w:rPr>
        <w:t xml:space="preserve">goes </w:t>
      </w:r>
      <w:r w:rsidRPr="00222A45">
        <w:rPr>
          <w:rStyle w:val="Emphasis"/>
          <w:highlight w:val="yellow"/>
        </w:rPr>
        <w:t>unnoticed</w:t>
      </w:r>
      <w:r w:rsidRPr="00CE2732">
        <w:rPr>
          <w:rStyle w:val="StyleUnderline"/>
        </w:rPr>
        <w:t xml:space="preserve"> because methodological nationalism includes a naturalized conception of nations as real communities</w:t>
      </w:r>
      <w:r w:rsidRPr="00DA246F">
        <w:rPr>
          <w:sz w:val="16"/>
        </w:rPr>
        <w:t xml:space="preserve">. In the case of the cosmopolitan ‘Wertbeziehung’ (Max Weber, value relation), by contrast, this </w:t>
      </w:r>
      <w:r w:rsidRPr="00222A45">
        <w:rPr>
          <w:rStyle w:val="Emphasis"/>
          <w:highlight w:val="yellow"/>
        </w:rPr>
        <w:t>silent commitment</w:t>
      </w:r>
      <w:r w:rsidRPr="00222A45">
        <w:rPr>
          <w:rStyle w:val="StyleUnderline"/>
          <w:highlight w:val="yellow"/>
        </w:rPr>
        <w:t xml:space="preserve"> to a nation-state</w:t>
      </w:r>
      <w:r w:rsidRPr="00CE2732">
        <w:rPr>
          <w:rStyle w:val="StyleUnderline"/>
        </w:rPr>
        <w:t xml:space="preserve"> </w:t>
      </w:r>
      <w:r w:rsidRPr="00222A45">
        <w:rPr>
          <w:rStyle w:val="StyleUnderline"/>
          <w:highlight w:val="yellow"/>
        </w:rPr>
        <w:t>centred outlook of sociology appears problematic</w:t>
      </w:r>
      <w:r w:rsidRPr="00DA246F">
        <w:rPr>
          <w:sz w:val="16"/>
        </w:rPr>
        <w:t xml:space="preserve">. </w:t>
      </w:r>
    </w:p>
    <w:p w:rsidR="00415B38" w:rsidRPr="00F56256" w:rsidRDefault="00415B38" w:rsidP="00415B38">
      <w:pPr>
        <w:pStyle w:val="Heading3"/>
      </w:pPr>
      <w:r>
        <w:t>link – immigration law</w:t>
      </w:r>
    </w:p>
    <w:p w:rsidR="00415B38" w:rsidRPr="00A563A7" w:rsidRDefault="00415B38" w:rsidP="00415B38">
      <w:pPr>
        <w:pStyle w:val="Heading4"/>
      </w:pPr>
      <w:r>
        <w:t xml:space="preserve">Immigration law frames the </w:t>
      </w:r>
      <w:r w:rsidRPr="00F56256">
        <w:t>suspect</w:t>
      </w:r>
      <w:r>
        <w:t xml:space="preserve"> alien in opposition to the “innocent and natural” nation-state, exacerbating </w:t>
      </w:r>
      <w:r w:rsidRPr="00F56256">
        <w:rPr>
          <w:u w:val="single"/>
        </w:rPr>
        <w:t>sovereign control</w:t>
      </w:r>
      <w:r>
        <w:t xml:space="preserve">, </w:t>
      </w:r>
      <w:r w:rsidRPr="00F56256">
        <w:rPr>
          <w:u w:val="single"/>
        </w:rPr>
        <w:t>violence</w:t>
      </w:r>
      <w:r>
        <w:t xml:space="preserve">, and the </w:t>
      </w:r>
      <w:r w:rsidRPr="00F56256">
        <w:rPr>
          <w:u w:val="single"/>
        </w:rPr>
        <w:t>profiling surveillance</w:t>
      </w:r>
      <w:r>
        <w:t xml:space="preserve"> of the ban-opticon.</w:t>
      </w:r>
    </w:p>
    <w:p w:rsidR="00415B38" w:rsidRPr="00A93E36" w:rsidRDefault="00415B38" w:rsidP="00415B38">
      <w:r w:rsidRPr="00A93E36">
        <w:rPr>
          <w:rStyle w:val="Style13ptBold"/>
        </w:rPr>
        <w:t>Volpp 12</w:t>
      </w:r>
      <w:r>
        <w:t xml:space="preserve"> – Leti Volpp, Robert D. and Leslie Kay Raven Professor of Law in Access to Justice and Director of the Center for Race and Gender at the University of California at Berkeley, J.D. from Columbia Law School, MA from the Harvard School of Public Health, 2012 (“Imaginings of Space in Immigration Law,” </w:t>
      </w:r>
      <w:r w:rsidRPr="00A93E36">
        <w:rPr>
          <w:i/>
        </w:rPr>
        <w:t>Law, Culture and the Humanities</w:t>
      </w:r>
      <w:r>
        <w:rPr>
          <w:i/>
        </w:rPr>
        <w:t xml:space="preserve">, </w:t>
      </w:r>
      <w:r w:rsidRPr="00A93E36">
        <w:t>March 7</w:t>
      </w:r>
      <w:r w:rsidRPr="00A93E36">
        <w:rPr>
          <w:vertAlign w:val="superscript"/>
        </w:rPr>
        <w:t>th</w:t>
      </w:r>
      <w:r>
        <w:rPr>
          <w:i/>
        </w:rPr>
        <w:t xml:space="preserve">, </w:t>
      </w:r>
      <w:r w:rsidRPr="00A93E36">
        <w:t>Available Online at</w:t>
      </w:r>
      <w:r>
        <w:t xml:space="preserve"> https://papers.ssrn.com/sol3/papers.cfm?abstract_id=2127446</w:t>
      </w:r>
      <w:r>
        <w:rPr>
          <w:i/>
        </w:rPr>
        <w:t xml:space="preserve">, </w:t>
      </w:r>
      <w:r w:rsidRPr="00A93E36">
        <w:t>Accessed 7/7/18</w:t>
      </w:r>
      <w:r>
        <w:rPr>
          <w:i/>
        </w:rPr>
        <w:t>)</w:t>
      </w:r>
      <w:r w:rsidRPr="00A93E36">
        <w:t xml:space="preserve"> MR</w:t>
      </w:r>
      <w:r>
        <w:rPr>
          <w:i/>
        </w:rPr>
        <w:t xml:space="preserve"> </w:t>
      </w:r>
    </w:p>
    <w:p w:rsidR="00415B38" w:rsidRDefault="00415B38" w:rsidP="00415B38">
      <w:r>
        <w:t xml:space="preserve">Let us now turn away from doctrine to examine how the relationship between space and immigration might be figured differently when looking through a gendered and racial lens. </w:t>
      </w:r>
      <w:r w:rsidRPr="00E34C7A">
        <w:rPr>
          <w:rStyle w:val="StyleUnderline"/>
          <w:highlight w:val="yellow"/>
        </w:rPr>
        <w:t>Immigration law</w:t>
      </w:r>
      <w:r w:rsidRPr="00E34C7A">
        <w:rPr>
          <w:rStyle w:val="StyleUnderline"/>
        </w:rPr>
        <w:t xml:space="preserve"> doctrine </w:t>
      </w:r>
      <w:r w:rsidRPr="00E34C7A">
        <w:rPr>
          <w:rStyle w:val="StyleUnderline"/>
          <w:highlight w:val="yellow"/>
        </w:rPr>
        <w:t>treats the space of the nation-</w:t>
      </w:r>
      <w:r w:rsidRPr="00F56256">
        <w:rPr>
          <w:rStyle w:val="StyleUnderline"/>
          <w:highlight w:val="yellow"/>
        </w:rPr>
        <w:t>state as a</w:t>
      </w:r>
      <w:r w:rsidRPr="00E34C7A">
        <w:rPr>
          <w:rStyle w:val="StyleUnderline"/>
        </w:rPr>
        <w:t xml:space="preserve"> form of “abstract space.”</w:t>
      </w:r>
      <w:r>
        <w:t xml:space="preserve">34 </w:t>
      </w:r>
      <w:r w:rsidRPr="00E34C7A">
        <w:rPr>
          <w:rStyle w:val="StyleUnderline"/>
        </w:rPr>
        <w:t xml:space="preserve">Abstract space is the </w:t>
      </w:r>
      <w:r w:rsidRPr="00F56256">
        <w:rPr>
          <w:rStyle w:val="StyleUnderline"/>
          <w:highlight w:val="yellow"/>
        </w:rPr>
        <w:t xml:space="preserve">space of </w:t>
      </w:r>
      <w:r w:rsidRPr="00F56256">
        <w:rPr>
          <w:rStyle w:val="Emphasis"/>
          <w:highlight w:val="yellow"/>
        </w:rPr>
        <w:t xml:space="preserve">instrumental </w:t>
      </w:r>
      <w:r w:rsidRPr="00E34C7A">
        <w:rPr>
          <w:rStyle w:val="Emphasis"/>
          <w:highlight w:val="yellow"/>
        </w:rPr>
        <w:t>rationality</w:t>
      </w:r>
      <w:r w:rsidRPr="00E34C7A">
        <w:rPr>
          <w:rStyle w:val="StyleUnderline"/>
          <w:highlight w:val="yellow"/>
        </w:rPr>
        <w:t xml:space="preserve"> utilized by state actors</w:t>
      </w:r>
      <w:r w:rsidRPr="00E34C7A">
        <w:rPr>
          <w:rStyle w:val="StyleUnderline"/>
        </w:rPr>
        <w:t>, as opposed to the space of everyday lived experience</w:t>
      </w:r>
      <w:r>
        <w:t xml:space="preserve"> (which Lefebvre termed “social space”).35 As described by Eugene McCann, </w:t>
      </w:r>
      <w:r w:rsidRPr="00E34C7A">
        <w:rPr>
          <w:rStyle w:val="StyleUnderline"/>
          <w:highlight w:val="yellow"/>
        </w:rPr>
        <w:t>abstract space is</w:t>
      </w:r>
      <w:r w:rsidRPr="00E34C7A">
        <w:rPr>
          <w:rStyle w:val="StyleUnderline"/>
        </w:rPr>
        <w:t xml:space="preserve"> the “space </w:t>
      </w:r>
      <w:r w:rsidRPr="00E34C7A">
        <w:rPr>
          <w:rStyle w:val="StyleUnderline"/>
          <w:highlight w:val="yellow"/>
        </w:rPr>
        <w:t xml:space="preserve">represented by elite social groups as </w:t>
      </w:r>
      <w:r w:rsidRPr="00A563A7">
        <w:rPr>
          <w:rStyle w:val="Emphasis"/>
          <w:highlight w:val="yellow"/>
        </w:rPr>
        <w:t>homogenous</w:t>
      </w:r>
      <w:r w:rsidRPr="00E34C7A">
        <w:rPr>
          <w:rStyle w:val="StyleUnderline"/>
        </w:rPr>
        <w:t xml:space="preserve">, instrumental, </w:t>
      </w:r>
      <w:r w:rsidRPr="00E34C7A">
        <w:rPr>
          <w:rStyle w:val="StyleUnderline"/>
          <w:highlight w:val="yellow"/>
        </w:rPr>
        <w:t>and</w:t>
      </w:r>
      <w:r w:rsidRPr="00E34C7A">
        <w:rPr>
          <w:rStyle w:val="StyleUnderline"/>
        </w:rPr>
        <w:t xml:space="preserve"> </w:t>
      </w:r>
      <w:r w:rsidRPr="00A563A7">
        <w:rPr>
          <w:rStyle w:val="Emphasis"/>
          <w:highlight w:val="yellow"/>
        </w:rPr>
        <w:t>ahistorical</w:t>
      </w:r>
      <w:r w:rsidRPr="00E34C7A">
        <w:rPr>
          <w:rStyle w:val="StyleUnderline"/>
          <w:highlight w:val="yellow"/>
        </w:rPr>
        <w:t xml:space="preserve"> in order to facilitate the exercise of state power</w:t>
      </w:r>
      <w:r w:rsidRPr="00E34C7A">
        <w:rPr>
          <w:rStyle w:val="StyleUnderline"/>
        </w:rPr>
        <w:t xml:space="preserve"> and the free flow of capital</w:t>
      </w:r>
      <w:r>
        <w:t xml:space="preserve">.”36 </w:t>
      </w:r>
      <w:r w:rsidRPr="00E34C7A">
        <w:rPr>
          <w:rStyle w:val="StyleUnderline"/>
          <w:highlight w:val="yellow"/>
        </w:rPr>
        <w:t>The abstract space</w:t>
      </w:r>
      <w:r w:rsidRPr="00E34C7A">
        <w:rPr>
          <w:rStyle w:val="StyleUnderline"/>
        </w:rPr>
        <w:t xml:space="preserve"> of the nation</w:t>
      </w:r>
      <w:r>
        <w:rPr>
          <w:rStyle w:val="StyleUnderline"/>
        </w:rPr>
        <w:t>-</w:t>
      </w:r>
      <w:r w:rsidRPr="00E34C7A">
        <w:rPr>
          <w:rStyle w:val="StyleUnderline"/>
        </w:rPr>
        <w:t xml:space="preserve">state </w:t>
      </w:r>
      <w:r w:rsidRPr="00E34C7A">
        <w:rPr>
          <w:rStyle w:val="StyleUnderline"/>
          <w:highlight w:val="yellow"/>
        </w:rPr>
        <w:t>produced by</w:t>
      </w:r>
      <w:r w:rsidRPr="00E34C7A">
        <w:rPr>
          <w:rStyle w:val="StyleUnderline"/>
        </w:rPr>
        <w:t xml:space="preserve"> immigration law is characterized by </w:t>
      </w:r>
      <w:r w:rsidRPr="00A563A7">
        <w:rPr>
          <w:rStyle w:val="Emphasis"/>
          <w:highlight w:val="yellow"/>
        </w:rPr>
        <w:t>disembodied doctrines</w:t>
      </w:r>
      <w:r w:rsidRPr="00A563A7">
        <w:rPr>
          <w:rStyle w:val="StyleUnderline"/>
          <w:highlight w:val="yellow"/>
        </w:rPr>
        <w:t xml:space="preserve"> that</w:t>
      </w:r>
      <w:r w:rsidRPr="00E34C7A">
        <w:rPr>
          <w:rStyle w:val="StyleUnderline"/>
        </w:rPr>
        <w:t xml:space="preserve"> formally and </w:t>
      </w:r>
      <w:r w:rsidRPr="00A563A7">
        <w:rPr>
          <w:rStyle w:val="StyleUnderline"/>
          <w:highlight w:val="yellow"/>
        </w:rPr>
        <w:t xml:space="preserve">analytically </w:t>
      </w:r>
      <w:r w:rsidRPr="00A563A7">
        <w:rPr>
          <w:rStyle w:val="Emphasis"/>
          <w:highlight w:val="yellow"/>
        </w:rPr>
        <w:t>slice through lived experience</w:t>
      </w:r>
      <w:r>
        <w:t xml:space="preserve">, as </w:t>
      </w:r>
      <w:r w:rsidRPr="00E34C7A">
        <w:rPr>
          <w:rStyle w:val="StyleUnderline"/>
        </w:rPr>
        <w:t>well as by the purportedly innocent and neutral space of the nation-state</w:t>
      </w:r>
      <w:r>
        <w:t xml:space="preserve">. </w:t>
      </w:r>
      <w:r w:rsidRPr="00E34C7A">
        <w:rPr>
          <w:rStyle w:val="StyleUnderline"/>
        </w:rPr>
        <w:t xml:space="preserve">Because </w:t>
      </w:r>
      <w:r w:rsidRPr="00A563A7">
        <w:rPr>
          <w:rStyle w:val="StyleUnderline"/>
          <w:highlight w:val="yellow"/>
        </w:rPr>
        <w:t>immigration law</w:t>
      </w:r>
      <w:r w:rsidRPr="00E34C7A">
        <w:rPr>
          <w:rStyle w:val="StyleUnderline"/>
        </w:rPr>
        <w:t xml:space="preserve"> presumes an already existing nation-state, with its focus the admission, exclusion or deportation of bodies moving spatially into and out of that preexisting state, the law </w:t>
      </w:r>
      <w:r w:rsidRPr="00A563A7">
        <w:rPr>
          <w:rStyle w:val="StyleUnderline"/>
          <w:highlight w:val="yellow"/>
        </w:rPr>
        <w:t>imagines the state</w:t>
      </w:r>
      <w:r w:rsidRPr="00E34C7A">
        <w:rPr>
          <w:rStyle w:val="StyleUnderline"/>
        </w:rPr>
        <w:t xml:space="preserve"> to be </w:t>
      </w:r>
      <w:r w:rsidRPr="00A563A7">
        <w:rPr>
          <w:rStyle w:val="Emphasis"/>
          <w:highlight w:val="yellow"/>
        </w:rPr>
        <w:t>innocent and natural</w:t>
      </w:r>
      <w:r w:rsidRPr="00E34C7A">
        <w:rPr>
          <w:rStyle w:val="StyleUnderline"/>
        </w:rPr>
        <w:t xml:space="preserve">, </w:t>
      </w:r>
      <w:r w:rsidRPr="00A563A7">
        <w:rPr>
          <w:rStyle w:val="StyleUnderline"/>
          <w:highlight w:val="yellow"/>
        </w:rPr>
        <w:t>while the bodies that move inside and outside</w:t>
      </w:r>
      <w:r w:rsidRPr="00E34C7A">
        <w:rPr>
          <w:rStyle w:val="StyleUnderline"/>
        </w:rPr>
        <w:t xml:space="preserve"> this space </w:t>
      </w:r>
      <w:r w:rsidRPr="00A563A7">
        <w:rPr>
          <w:rStyle w:val="StyleUnderline"/>
          <w:highlight w:val="yellow"/>
        </w:rPr>
        <w:t xml:space="preserve">are </w:t>
      </w:r>
      <w:r w:rsidRPr="00A563A7">
        <w:rPr>
          <w:rStyle w:val="Emphasis"/>
          <w:highlight w:val="yellow"/>
        </w:rPr>
        <w:t>suspect</w:t>
      </w:r>
      <w:r w:rsidRPr="00A563A7">
        <w:rPr>
          <w:highlight w:val="yellow"/>
        </w:rPr>
        <w:t xml:space="preserve">, </w:t>
      </w:r>
      <w:r w:rsidRPr="00A563A7">
        <w:rPr>
          <w:rStyle w:val="StyleUnderline"/>
          <w:highlight w:val="yellow"/>
        </w:rPr>
        <w:t xml:space="preserve">and increasingly surveilled via </w:t>
      </w:r>
      <w:r w:rsidRPr="00A563A7">
        <w:rPr>
          <w:rStyle w:val="Emphasis"/>
          <w:highlight w:val="yellow"/>
        </w:rPr>
        <w:t>profiling technologies</w:t>
      </w:r>
      <w:r w:rsidRPr="00E34C7A">
        <w:rPr>
          <w:rStyle w:val="StyleUnderline"/>
        </w:rPr>
        <w:t xml:space="preserve"> that</w:t>
      </w:r>
      <w:r>
        <w:t xml:space="preserve"> Didier </w:t>
      </w:r>
      <w:r w:rsidRPr="00A563A7">
        <w:rPr>
          <w:rStyle w:val="StyleUnderline"/>
          <w:highlight w:val="yellow"/>
        </w:rPr>
        <w:t>Bigo</w:t>
      </w:r>
      <w:r w:rsidRPr="00E34C7A">
        <w:rPr>
          <w:rStyle w:val="StyleUnderline"/>
        </w:rPr>
        <w:t xml:space="preserve"> has </w:t>
      </w:r>
      <w:r w:rsidRPr="00A563A7">
        <w:rPr>
          <w:rStyle w:val="StyleUnderline"/>
          <w:highlight w:val="yellow"/>
        </w:rPr>
        <w:t>described as a “</w:t>
      </w:r>
      <w:r w:rsidRPr="00A563A7">
        <w:rPr>
          <w:rStyle w:val="Emphasis"/>
          <w:highlight w:val="yellow"/>
        </w:rPr>
        <w:t>ban-opticon</w:t>
      </w:r>
      <w:r w:rsidRPr="00E34C7A">
        <w:rPr>
          <w:rStyle w:val="StyleUnderline"/>
        </w:rPr>
        <w:t>.”</w:t>
      </w:r>
      <w:r>
        <w:t xml:space="preserve">37 </w:t>
      </w:r>
      <w:r w:rsidRPr="00A563A7">
        <w:rPr>
          <w:rStyle w:val="StyleUnderline"/>
          <w:highlight w:val="yellow"/>
        </w:rPr>
        <w:t>The</w:t>
      </w:r>
      <w:r>
        <w:t xml:space="preserve"> past political and </w:t>
      </w:r>
      <w:r w:rsidRPr="00A563A7">
        <w:rPr>
          <w:rStyle w:val="Emphasis"/>
          <w:highlight w:val="yellow"/>
        </w:rPr>
        <w:t>violent processes</w:t>
      </w:r>
      <w:r w:rsidRPr="00A563A7">
        <w:rPr>
          <w:rStyle w:val="StyleUnderline"/>
          <w:highlight w:val="yellow"/>
        </w:rPr>
        <w:t xml:space="preserve"> that led to the state’s formation are</w:t>
      </w:r>
      <w:r w:rsidRPr="00E34C7A">
        <w:rPr>
          <w:rStyle w:val="StyleUnderline"/>
        </w:rPr>
        <w:t xml:space="preserve"> </w:t>
      </w:r>
      <w:r w:rsidRPr="00A563A7">
        <w:rPr>
          <w:rStyle w:val="StyleUnderline"/>
          <w:highlight w:val="yellow"/>
        </w:rPr>
        <w:t>elided</w:t>
      </w:r>
      <w:r w:rsidRPr="00E34C7A">
        <w:rPr>
          <w:rStyle w:val="StyleUnderline"/>
        </w:rPr>
        <w:t xml:space="preserve">, as is the manner in which </w:t>
      </w:r>
      <w:r w:rsidRPr="00A563A7">
        <w:rPr>
          <w:rStyle w:val="StyleUnderline"/>
          <w:highlight w:val="yellow"/>
        </w:rPr>
        <w:t xml:space="preserve">the </w:t>
      </w:r>
      <w:r w:rsidRPr="00A563A7">
        <w:rPr>
          <w:rStyle w:val="Emphasis"/>
          <w:highlight w:val="yellow"/>
        </w:rPr>
        <w:t>space of the state</w:t>
      </w:r>
      <w:r w:rsidRPr="00A563A7">
        <w:rPr>
          <w:rStyle w:val="StyleUnderline"/>
          <w:highlight w:val="yellow"/>
        </w:rPr>
        <w:t xml:space="preserve"> is continually produced in </w:t>
      </w:r>
      <w:r w:rsidRPr="00A563A7">
        <w:rPr>
          <w:rStyle w:val="Emphasis"/>
          <w:highlight w:val="yellow"/>
        </w:rPr>
        <w:t>relationship</w:t>
      </w:r>
      <w:r w:rsidRPr="00A563A7">
        <w:rPr>
          <w:rStyle w:val="StyleUnderline"/>
          <w:highlight w:val="yellow"/>
        </w:rPr>
        <w:t xml:space="preserve"> to these</w:t>
      </w:r>
      <w:r w:rsidRPr="00E34C7A">
        <w:rPr>
          <w:rStyle w:val="StyleUnderline"/>
        </w:rPr>
        <w:t xml:space="preserve"> </w:t>
      </w:r>
      <w:r>
        <w:t xml:space="preserve">suspect </w:t>
      </w:r>
      <w:r w:rsidRPr="00A563A7">
        <w:rPr>
          <w:rStyle w:val="StyleUnderline"/>
          <w:highlight w:val="yellow"/>
        </w:rPr>
        <w:t>bodies</w:t>
      </w:r>
      <w:r>
        <w:t xml:space="preserve">. And </w:t>
      </w:r>
      <w:r w:rsidRPr="00A563A7">
        <w:rPr>
          <w:rStyle w:val="StyleUnderline"/>
          <w:highlight w:val="yellow"/>
        </w:rPr>
        <w:t>these bodies exist</w:t>
      </w:r>
      <w:r w:rsidRPr="00E34C7A">
        <w:rPr>
          <w:rStyle w:val="StyleUnderline"/>
        </w:rPr>
        <w:t xml:space="preserve"> </w:t>
      </w:r>
      <w:r w:rsidRPr="00A563A7">
        <w:rPr>
          <w:rStyle w:val="StyleUnderline"/>
          <w:highlight w:val="yellow"/>
        </w:rPr>
        <w:t>within</w:t>
      </w:r>
      <w:r w:rsidRPr="00E34C7A">
        <w:rPr>
          <w:rStyle w:val="StyleUnderline"/>
        </w:rPr>
        <w:t xml:space="preserve"> </w:t>
      </w:r>
      <w:r w:rsidRPr="00A563A7">
        <w:rPr>
          <w:rStyle w:val="StyleUnderline"/>
          <w:highlight w:val="yellow"/>
        </w:rPr>
        <w:t xml:space="preserve">multiple </w:t>
      </w:r>
      <w:r w:rsidRPr="00F56256">
        <w:rPr>
          <w:rStyle w:val="Emphasis"/>
          <w:highlight w:val="yellow"/>
        </w:rPr>
        <w:t>systems of domination</w:t>
      </w:r>
      <w:r>
        <w:t xml:space="preserve">; </w:t>
      </w:r>
      <w:r w:rsidRPr="00A563A7">
        <w:rPr>
          <w:rStyle w:val="StyleUnderline"/>
          <w:highlight w:val="yellow"/>
        </w:rPr>
        <w:t>how noncitizens are configured</w:t>
      </w:r>
      <w:r w:rsidRPr="00E34C7A">
        <w:rPr>
          <w:rStyle w:val="StyleUnderline"/>
        </w:rPr>
        <w:t xml:space="preserve"> by immigration law </w:t>
      </w:r>
      <w:r w:rsidRPr="00A563A7">
        <w:rPr>
          <w:rStyle w:val="StyleUnderline"/>
          <w:highlight w:val="yellow"/>
        </w:rPr>
        <w:t xml:space="preserve">is </w:t>
      </w:r>
      <w:r w:rsidRPr="00F56256">
        <w:rPr>
          <w:rStyle w:val="Emphasis"/>
          <w:highlight w:val="yellow"/>
        </w:rPr>
        <w:t>gendered</w:t>
      </w:r>
      <w:r w:rsidRPr="00A563A7">
        <w:rPr>
          <w:rStyle w:val="StyleUnderline"/>
          <w:highlight w:val="yellow"/>
        </w:rPr>
        <w:t>, as well as a “</w:t>
      </w:r>
      <w:r w:rsidRPr="00F56256">
        <w:rPr>
          <w:rStyle w:val="Emphasis"/>
          <w:highlight w:val="yellow"/>
        </w:rPr>
        <w:t>racial</w:t>
      </w:r>
      <w:r w:rsidRPr="00A563A7">
        <w:rPr>
          <w:rStyle w:val="StyleUnderline"/>
          <w:highlight w:val="yellow"/>
        </w:rPr>
        <w:t xml:space="preserve"> and spatial</w:t>
      </w:r>
      <w:r w:rsidRPr="00E34C7A">
        <w:rPr>
          <w:rStyle w:val="StyleUnderline"/>
        </w:rPr>
        <w:t xml:space="preserve"> </w:t>
      </w:r>
      <w:r w:rsidRPr="00A563A7">
        <w:rPr>
          <w:rStyle w:val="StyleUnderline"/>
          <w:highlight w:val="yellow"/>
        </w:rPr>
        <w:t>story</w:t>
      </w:r>
      <w:r>
        <w:t>.”38 To demonstrate this, I now turn to examine how specific spaces are discursively constituted.</w:t>
      </w:r>
    </w:p>
    <w:p w:rsidR="00415B38" w:rsidRPr="00F56256" w:rsidRDefault="00415B38" w:rsidP="00415B38">
      <w:r w:rsidRPr="00F56256">
        <w:t>Denmark, along with many other European states, has engaged in policy and legal shifts in order to respond to what are perceived as cultural threats by immigrant communities. We can see a transition from multiculturalism towards stronger policies of cultural and civic assimilation across Western liberal democracies, visible, for example, in the citizenship test of the Netherlands, and in the French ban on the headscarf in public elementary and secondary schools. Denmark, the UK, Sweden and Norway have all launched plans to combat the issue of forced marriage among immigrants and would-be immigrants.39</w:t>
      </w:r>
    </w:p>
    <w:p w:rsidR="00415B38" w:rsidRDefault="00415B38" w:rsidP="00415B38">
      <w:r>
        <w:t>Denmark, in its Alien Act of 2000, removed family reunification as a right, so that each case is now assessed on an individual basis. While the legal age of marriage in Denmark is 18 (or 16 with a letter of approval from the Queen), the age bar for individuals who wish to be joined by spouses from abroad has been raised to 24. Permission will not be granted if there is any doubt that either or both parties has consented to the marriage, reversing what had been the historical burden of proof, in that spouses have to demonstrate that their marriage is freely contracted.40 And, perhaps most interestingly, the couple needs to demonstrate three additional requirements: 1) their combined relation to Denmark has to be greater than their relation to any other country in the world; 2) the Danish spouse has to show he or she can financially support his or her foreign spouse from the time of reunification and for three years after; and 3) the Danish spouse has to have access to a home of a “decent size” (specified as 20 square meters per person or a maximum of two persons per room) at the time of the reunification and for at least three years thereafter.41</w:t>
      </w:r>
    </w:p>
    <w:p w:rsidR="00415B38" w:rsidRDefault="00415B38" w:rsidP="00415B38">
      <w:pPr>
        <w:rPr>
          <w:rStyle w:val="StyleUnderline"/>
        </w:rPr>
      </w:pPr>
      <w:r w:rsidRPr="00E34C7A">
        <w:rPr>
          <w:rStyle w:val="StyleUnderline"/>
        </w:rPr>
        <w:t xml:space="preserve">In thinking about the relationship between immigration and space, </w:t>
      </w:r>
      <w:r w:rsidRPr="00A563A7">
        <w:rPr>
          <w:rStyle w:val="StyleUnderline"/>
          <w:highlight w:val="yellow"/>
        </w:rPr>
        <w:t xml:space="preserve">the idea of </w:t>
      </w:r>
      <w:r w:rsidRPr="00A563A7">
        <w:rPr>
          <w:rStyle w:val="Emphasis"/>
          <w:highlight w:val="yellow"/>
        </w:rPr>
        <w:t>bounded, sovereign nations</w:t>
      </w:r>
      <w:r>
        <w:t xml:space="preserve">, with members and others, </w:t>
      </w:r>
      <w:r w:rsidRPr="00E34C7A">
        <w:rPr>
          <w:rStyle w:val="StyleUnderline"/>
        </w:rPr>
        <w:t xml:space="preserve">obviously </w:t>
      </w:r>
      <w:r w:rsidRPr="00A563A7">
        <w:rPr>
          <w:rStyle w:val="StyleUnderline"/>
          <w:highlight w:val="yellow"/>
        </w:rPr>
        <w:t xml:space="preserve">produces the idea of </w:t>
      </w:r>
      <w:r w:rsidRPr="00A563A7">
        <w:rPr>
          <w:rStyle w:val="Emphasis"/>
          <w:highlight w:val="yellow"/>
        </w:rPr>
        <w:t>my space</w:t>
      </w:r>
      <w:r w:rsidRPr="00A563A7">
        <w:rPr>
          <w:rStyle w:val="StyleUnderline"/>
          <w:highlight w:val="yellow"/>
        </w:rPr>
        <w:t xml:space="preserve">, </w:t>
      </w:r>
      <w:r w:rsidRPr="00A563A7">
        <w:rPr>
          <w:rStyle w:val="Emphasis"/>
          <w:highlight w:val="yellow"/>
        </w:rPr>
        <w:t>my land</w:t>
      </w:r>
      <w:r w:rsidRPr="00A563A7">
        <w:rPr>
          <w:rStyle w:val="StyleUnderline"/>
          <w:highlight w:val="yellow"/>
        </w:rPr>
        <w:t xml:space="preserve">, </w:t>
      </w:r>
      <w:r w:rsidRPr="00A563A7">
        <w:rPr>
          <w:rStyle w:val="Emphasis"/>
          <w:highlight w:val="yellow"/>
        </w:rPr>
        <w:t>my territory</w:t>
      </w:r>
      <w:r w:rsidRPr="00E34C7A">
        <w:rPr>
          <w:rStyle w:val="StyleUnderline"/>
        </w:rPr>
        <w:t>, and who truly belongs, with the resulting metaphor of host and (for desired immigrant), guest</w:t>
      </w:r>
      <w:r>
        <w:t xml:space="preserve">.42 We see this throughout immigration cases which attribute the presence of noncitizens to the hospitality of host nations.43 </w:t>
      </w:r>
      <w:r w:rsidRPr="00E34C7A">
        <w:rPr>
          <w:rStyle w:val="StyleUnderline"/>
        </w:rPr>
        <w:t>And thus we see here the importance of the idea of property.</w:t>
      </w:r>
    </w:p>
    <w:p w:rsidR="00415B38" w:rsidRDefault="00415B38" w:rsidP="00415B38">
      <w:pPr>
        <w:pStyle w:val="Heading4"/>
      </w:pPr>
      <w:r w:rsidRPr="00F56256">
        <w:t xml:space="preserve">The plan frames immigration as a contract – that elides genocide, slavery, and the provisional presence of non-citizens. </w:t>
      </w:r>
    </w:p>
    <w:p w:rsidR="00415B38" w:rsidRPr="00F56256" w:rsidRDefault="00415B38" w:rsidP="00415B38">
      <w:r w:rsidRPr="00A93E36">
        <w:rPr>
          <w:rStyle w:val="Style13ptBold"/>
        </w:rPr>
        <w:t>Volpp 12</w:t>
      </w:r>
      <w:r>
        <w:t xml:space="preserve"> – Leti Volpp, Robert D. and Leslie Kay Raven Professor of Law in Access to Justice and Director of the Center for Race and Gender at the University of California at Berkeley, J.D. from Columbia Law School, MA from the Harvard School of Public Health, 2012 (“Imaginings of Space in Immigration Law,” </w:t>
      </w:r>
      <w:r w:rsidRPr="00A93E36">
        <w:rPr>
          <w:i/>
        </w:rPr>
        <w:t>Law, Culture and the Humanities</w:t>
      </w:r>
      <w:r>
        <w:rPr>
          <w:i/>
        </w:rPr>
        <w:t xml:space="preserve">, </w:t>
      </w:r>
      <w:r w:rsidRPr="00A93E36">
        <w:t>March 7</w:t>
      </w:r>
      <w:r w:rsidRPr="00A93E36">
        <w:rPr>
          <w:vertAlign w:val="superscript"/>
        </w:rPr>
        <w:t>th</w:t>
      </w:r>
      <w:r>
        <w:rPr>
          <w:i/>
        </w:rPr>
        <w:t xml:space="preserve">, </w:t>
      </w:r>
      <w:r w:rsidRPr="00A93E36">
        <w:t>Available Online at</w:t>
      </w:r>
      <w:r>
        <w:t xml:space="preserve"> https://papers.ssrn.com/sol3/papers.cfm?abstract_id=2127446</w:t>
      </w:r>
      <w:r>
        <w:rPr>
          <w:i/>
        </w:rPr>
        <w:t xml:space="preserve">, </w:t>
      </w:r>
      <w:r w:rsidRPr="00A93E36">
        <w:t>Accessed 7/7/18</w:t>
      </w:r>
      <w:r>
        <w:rPr>
          <w:i/>
        </w:rPr>
        <w:t>)</w:t>
      </w:r>
      <w:r w:rsidRPr="00A93E36">
        <w:t xml:space="preserve"> MR</w:t>
      </w:r>
      <w:r>
        <w:rPr>
          <w:i/>
        </w:rPr>
        <w:t xml:space="preserve"> </w:t>
      </w:r>
    </w:p>
    <w:p w:rsidR="00415B38" w:rsidRDefault="00415B38" w:rsidP="00415B38">
      <w:pPr>
        <w:rPr>
          <w:rStyle w:val="StyleUnderline"/>
        </w:rPr>
      </w:pPr>
      <w:r>
        <w:t xml:space="preserve">Legal scholar Hiroshi </w:t>
      </w:r>
      <w:r w:rsidRPr="00A563A7">
        <w:rPr>
          <w:rStyle w:val="StyleUnderline"/>
        </w:rPr>
        <w:t>Motomura has made the argument that we should</w:t>
      </w:r>
      <w:r w:rsidRPr="00E34C7A">
        <w:rPr>
          <w:rStyle w:val="StyleUnderline"/>
        </w:rPr>
        <w:t xml:space="preserve"> recognize the power of the metaphor of immigration as contract, whereby </w:t>
      </w:r>
      <w:r w:rsidRPr="00F56256">
        <w:rPr>
          <w:rStyle w:val="StyleUnderline"/>
          <w:highlight w:val="yellow"/>
        </w:rPr>
        <w:t>legal permanent resident</w:t>
      </w:r>
      <w:r w:rsidRPr="00F56256">
        <w:rPr>
          <w:highlight w:val="yellow"/>
        </w:rPr>
        <w:t>s</w:t>
      </w:r>
      <w:r>
        <w:t xml:space="preserve"> who once </w:t>
      </w:r>
      <w:r w:rsidRPr="00F56256">
        <w:rPr>
          <w:rStyle w:val="StyleUnderline"/>
          <w:highlight w:val="yellow"/>
        </w:rPr>
        <w:t>envisioned as “Americans in waiting</w:t>
      </w:r>
      <w:r w:rsidRPr="00E34C7A">
        <w:rPr>
          <w:rStyle w:val="StyleUnderline"/>
        </w:rPr>
        <w:t>”</w:t>
      </w:r>
      <w:r>
        <w:t xml:space="preserve"> in transition to naturalized citizenship more recently </w:t>
      </w:r>
      <w:r w:rsidRPr="00E34C7A">
        <w:rPr>
          <w:rStyle w:val="StyleUnderline"/>
        </w:rPr>
        <w:t xml:space="preserve">have been </w:t>
      </w:r>
      <w:r w:rsidRPr="00F56256">
        <w:rPr>
          <w:rStyle w:val="StyleUnderline"/>
          <w:highlight w:val="yellow"/>
        </w:rPr>
        <w:t>presumed to be entitled to remain</w:t>
      </w:r>
      <w:r w:rsidRPr="00E34C7A">
        <w:rPr>
          <w:rStyle w:val="StyleUnderline"/>
        </w:rPr>
        <w:t xml:space="preserve"> in the United States only </w:t>
      </w:r>
      <w:r w:rsidRPr="00F56256">
        <w:rPr>
          <w:rStyle w:val="StyleUnderline"/>
          <w:highlight w:val="yellow"/>
        </w:rPr>
        <w:t>so long as they abide by the terms of their admission</w:t>
      </w:r>
      <w:r w:rsidRPr="00E34C7A">
        <w:rPr>
          <w:rStyle w:val="StyleUnderline"/>
        </w:rPr>
        <w:t>.</w:t>
      </w:r>
      <w:r>
        <w:t xml:space="preserve">44 I would not dispute the power of contractual metaphors for describing the relationship between immigrant and state – one could, for example, map separate types of deportation grounds onto different reasons to undo a contract.45 And Motomura has recently suggested extending the idea of immigration as contract to undocumented immigrants as well, suggesting not that immigrants have broken a contract and deserve to be deported, but that the state implicitly created some kind of contractual promise to migrant laborers that should be understood as leading to a path to legalization.46 At the same time, the contract metaphor suggests some semblance of equal bargaining power between immigrant and state, and also emphasizes the idea of voluntary choice and consent. </w:t>
      </w:r>
      <w:r w:rsidRPr="00E34C7A">
        <w:rPr>
          <w:rStyle w:val="StyleUnderline"/>
        </w:rPr>
        <w:t xml:space="preserve">The metaphor of contract thus can travel comfortably with the popular myth of a liberal America, created by individual acts of uncoerced consent. </w:t>
      </w:r>
      <w:r>
        <w:t xml:space="preserve">As Bonnie Honig writes, </w:t>
      </w:r>
      <w:r w:rsidRPr="00E34C7A">
        <w:rPr>
          <w:rStyle w:val="StyleUnderline"/>
        </w:rPr>
        <w:t>the popular exceptionalist belief is that “America is a distinctively consent-based regime, based on choice … The people who live here are people who once chose to come here, and in this, America is supposedly unique</w:t>
      </w:r>
      <w:r>
        <w:t xml:space="preserve">.”47 </w:t>
      </w:r>
      <w:r w:rsidRPr="00A563A7">
        <w:rPr>
          <w:rStyle w:val="StyleUnderline"/>
          <w:highlight w:val="yellow"/>
        </w:rPr>
        <w:t>Thinking of immigration as contract removes</w:t>
      </w:r>
      <w:r w:rsidRPr="00E34C7A">
        <w:rPr>
          <w:rStyle w:val="StyleUnderline"/>
        </w:rPr>
        <w:t xml:space="preserve"> </w:t>
      </w:r>
      <w:r w:rsidRPr="00A563A7">
        <w:rPr>
          <w:rStyle w:val="StyleUnderline"/>
          <w:highlight w:val="yellow"/>
        </w:rPr>
        <w:t>from</w:t>
      </w:r>
      <w:r w:rsidRPr="00E34C7A">
        <w:rPr>
          <w:rStyle w:val="StyleUnderline"/>
        </w:rPr>
        <w:t xml:space="preserve"> our </w:t>
      </w:r>
      <w:r w:rsidRPr="00A563A7">
        <w:rPr>
          <w:rStyle w:val="StyleUnderline"/>
          <w:highlight w:val="yellow"/>
        </w:rPr>
        <w:t xml:space="preserve">consideration the presence of </w:t>
      </w:r>
      <w:r w:rsidRPr="00A563A7">
        <w:rPr>
          <w:rStyle w:val="Emphasis"/>
          <w:highlight w:val="yellow"/>
        </w:rPr>
        <w:t>noncitizens</w:t>
      </w:r>
      <w:r w:rsidRPr="00E34C7A">
        <w:rPr>
          <w:rStyle w:val="StyleUnderline"/>
        </w:rPr>
        <w:t xml:space="preserve"> who are </w:t>
      </w:r>
      <w:r w:rsidRPr="00A563A7">
        <w:rPr>
          <w:rStyle w:val="StyleUnderline"/>
          <w:highlight w:val="yellow"/>
        </w:rPr>
        <w:t>not here through voluntary legal immigration</w:t>
      </w:r>
      <w:r>
        <w:t xml:space="preserve">, </w:t>
      </w:r>
      <w:r w:rsidRPr="00A563A7">
        <w:rPr>
          <w:rStyle w:val="StyleUnderline"/>
          <w:highlight w:val="yellow"/>
        </w:rPr>
        <w:t>eliding the history of</w:t>
      </w:r>
      <w:r w:rsidRPr="00E34C7A">
        <w:rPr>
          <w:rStyle w:val="StyleUnderline"/>
        </w:rPr>
        <w:t xml:space="preserve"> an </w:t>
      </w:r>
      <w:r w:rsidRPr="00A563A7">
        <w:rPr>
          <w:rStyle w:val="StyleUnderline"/>
          <w:highlight w:val="yellow"/>
        </w:rPr>
        <w:t>America</w:t>
      </w:r>
      <w:r w:rsidRPr="00E34C7A">
        <w:rPr>
          <w:rStyle w:val="StyleUnderline"/>
        </w:rPr>
        <w:t xml:space="preserve"> </w:t>
      </w:r>
      <w:r w:rsidRPr="00A563A7">
        <w:rPr>
          <w:rStyle w:val="StyleUnderline"/>
          <w:highlight w:val="yellow"/>
        </w:rPr>
        <w:t xml:space="preserve">created through </w:t>
      </w:r>
      <w:r w:rsidRPr="00A563A7">
        <w:rPr>
          <w:rStyle w:val="Emphasis"/>
          <w:highlight w:val="yellow"/>
        </w:rPr>
        <w:t>genocide</w:t>
      </w:r>
      <w:r w:rsidRPr="00A563A7">
        <w:rPr>
          <w:rStyle w:val="StyleUnderline"/>
          <w:highlight w:val="yellow"/>
        </w:rPr>
        <w:t xml:space="preserve">, </w:t>
      </w:r>
      <w:r w:rsidRPr="00A563A7">
        <w:rPr>
          <w:rStyle w:val="Emphasis"/>
          <w:highlight w:val="yellow"/>
        </w:rPr>
        <w:t>slavery</w:t>
      </w:r>
      <w:r w:rsidRPr="00A563A7">
        <w:rPr>
          <w:rStyle w:val="StyleUnderline"/>
          <w:highlight w:val="yellow"/>
        </w:rPr>
        <w:t xml:space="preserve">, </w:t>
      </w:r>
      <w:r w:rsidRPr="00A563A7">
        <w:rPr>
          <w:rStyle w:val="Emphasis"/>
          <w:highlight w:val="yellow"/>
        </w:rPr>
        <w:t>conquest</w:t>
      </w:r>
      <w:r w:rsidRPr="00A563A7">
        <w:rPr>
          <w:rStyle w:val="StyleUnderline"/>
          <w:highlight w:val="yellow"/>
        </w:rPr>
        <w:t xml:space="preserve">, and </w:t>
      </w:r>
      <w:r w:rsidRPr="00A563A7">
        <w:rPr>
          <w:rStyle w:val="Emphasis"/>
          <w:highlight w:val="yellow"/>
        </w:rPr>
        <w:t>colonial aggression</w:t>
      </w:r>
      <w:r>
        <w:t xml:space="preserve">. </w:t>
      </w:r>
      <w:r w:rsidRPr="00E34C7A">
        <w:rPr>
          <w:rStyle w:val="StyleUnderline"/>
        </w:rPr>
        <w:t xml:space="preserve">Thus </w:t>
      </w:r>
      <w:r w:rsidRPr="00A563A7">
        <w:rPr>
          <w:rStyle w:val="StyleUnderline"/>
          <w:highlight w:val="yellow"/>
        </w:rPr>
        <w:t xml:space="preserve">the metaphor of </w:t>
      </w:r>
      <w:r w:rsidRPr="00A563A7">
        <w:rPr>
          <w:rStyle w:val="Emphasis"/>
          <w:highlight w:val="yellow"/>
        </w:rPr>
        <w:t>property</w:t>
      </w:r>
      <w:r>
        <w:t xml:space="preserve"> (and, particularly absolutist, Blackstonian conceptions of property)48 </w:t>
      </w:r>
      <w:r w:rsidRPr="00A563A7">
        <w:rPr>
          <w:rStyle w:val="StyleUnderline"/>
          <w:highlight w:val="yellow"/>
        </w:rPr>
        <w:t>might better capture the power dynamics</w:t>
      </w:r>
      <w:r w:rsidRPr="00E34C7A">
        <w:rPr>
          <w:rStyle w:val="StyleUnderline"/>
        </w:rPr>
        <w:t xml:space="preserve"> between nationstate and alien, whereby there is an equation of nation-state with property – whether the property of the state or of its citizenry who imagine the territory as their “</w:t>
      </w:r>
      <w:r w:rsidRPr="00E34C7A">
        <w:rPr>
          <w:rStyle w:val="Emphasis"/>
        </w:rPr>
        <w:t>own</w:t>
      </w:r>
      <w:r w:rsidRPr="00E34C7A">
        <w:rPr>
          <w:rStyle w:val="StyleUnderline"/>
        </w:rPr>
        <w:t xml:space="preserve">” – positioned in relation to </w:t>
      </w:r>
      <w:r w:rsidRPr="00A563A7">
        <w:rPr>
          <w:rStyle w:val="StyleUnderline"/>
          <w:highlight w:val="yellow"/>
        </w:rPr>
        <w:t>noncitizen</w:t>
      </w:r>
      <w:r w:rsidRPr="00A563A7">
        <w:rPr>
          <w:rStyle w:val="StyleUnderline"/>
        </w:rPr>
        <w:t>s</w:t>
      </w:r>
      <w:r w:rsidRPr="00E34C7A">
        <w:rPr>
          <w:rStyle w:val="StyleUnderline"/>
        </w:rPr>
        <w:t xml:space="preserve"> whose </w:t>
      </w:r>
      <w:r w:rsidRPr="00A563A7">
        <w:rPr>
          <w:rStyle w:val="StyleUnderline"/>
          <w:highlight w:val="yellow"/>
        </w:rPr>
        <w:t xml:space="preserve">presence is always </w:t>
      </w:r>
      <w:r w:rsidRPr="00A563A7">
        <w:rPr>
          <w:rStyle w:val="Emphasis"/>
          <w:highlight w:val="yellow"/>
        </w:rPr>
        <w:t>provisional</w:t>
      </w:r>
      <w:r w:rsidRPr="00E34C7A">
        <w:rPr>
          <w:rStyle w:val="StyleUnderline"/>
        </w:rPr>
        <w:t xml:space="preserve">.49 </w:t>
      </w:r>
    </w:p>
    <w:p w:rsidR="00415B38" w:rsidRPr="002A2847" w:rsidRDefault="00415B38" w:rsidP="00415B38">
      <w:pPr>
        <w:pStyle w:val="Heading3"/>
      </w:pPr>
      <w:r>
        <w:t>link – immigration policy</w:t>
      </w:r>
    </w:p>
    <w:p w:rsidR="00415B38" w:rsidRPr="002A2847" w:rsidRDefault="00415B38" w:rsidP="00415B38">
      <w:pPr>
        <w:pStyle w:val="Heading4"/>
        <w:rPr>
          <w:rFonts w:cs="Times New Roman"/>
        </w:rPr>
      </w:pPr>
      <w:r w:rsidRPr="002A2847">
        <w:rPr>
          <w:rFonts w:cs="Times New Roman"/>
        </w:rPr>
        <w:t xml:space="preserve">The aff is a control policy, a palliative to backlash that hides the true aims of the nationalist state – </w:t>
      </w:r>
      <w:r w:rsidRPr="002A2847">
        <w:rPr>
          <w:rFonts w:cs="Times New Roman"/>
          <w:u w:val="single"/>
        </w:rPr>
        <w:t xml:space="preserve">immigration isn’t a right, but something politically expedient </w:t>
      </w:r>
      <w:r w:rsidRPr="002A2847">
        <w:rPr>
          <w:rFonts w:cs="Times New Roman"/>
        </w:rPr>
        <w:t xml:space="preserve">that hides implementation of </w:t>
      </w:r>
      <w:r w:rsidRPr="002A2847">
        <w:rPr>
          <w:rFonts w:cs="Times New Roman"/>
          <w:u w:val="single"/>
        </w:rPr>
        <w:t xml:space="preserve">racist, populist measures </w:t>
      </w:r>
    </w:p>
    <w:p w:rsidR="00415B38" w:rsidRPr="002A2847" w:rsidRDefault="00415B38" w:rsidP="00415B38">
      <w:pPr>
        <w:rPr>
          <w:rStyle w:val="Style13ptBold"/>
          <w:rFonts w:cs="Times New Roman"/>
          <w:b w:val="0"/>
        </w:rPr>
      </w:pPr>
      <w:r w:rsidRPr="002A2847">
        <w:rPr>
          <w:rStyle w:val="Style13ptBold"/>
          <w:rFonts w:cs="Times New Roman"/>
        </w:rPr>
        <w:t xml:space="preserve">Wright 14 </w:t>
      </w:r>
      <w:r w:rsidRPr="002A2847">
        <w:rPr>
          <w:rStyle w:val="Style13ptBold"/>
          <w:rFonts w:cs="Times New Roman"/>
          <w:b w:val="0"/>
        </w:rPr>
        <w:t>(Chris F. Wright, University of Sydney, How Do States Implement Liberal Immigration Policies? Control Signals and Skilled Immigration Reform in Australia, DOI: 10.1111/gove.12043 pp. 19-22) tsb</w:t>
      </w:r>
    </w:p>
    <w:p w:rsidR="00415B38" w:rsidRPr="002A2847" w:rsidRDefault="00415B38" w:rsidP="00415B38">
      <w:pPr>
        <w:rPr>
          <w:rStyle w:val="StyleUnderline"/>
          <w:rFonts w:cs="Times New Roman"/>
        </w:rPr>
      </w:pPr>
      <w:r w:rsidRPr="002A2847">
        <w:rPr>
          <w:rStyle w:val="StyleUnderline"/>
          <w:rFonts w:cs="Times New Roman"/>
        </w:rPr>
        <w:t>The concept of control signals can help to conceptualise the Howard government’s success in increasing skilled immigration intakes to alleviate economic pressure without triggering populist pressure for tighter controls.</w:t>
      </w:r>
      <w:r w:rsidRPr="002A2847">
        <w:rPr>
          <w:rStyle w:val="Style13ptBold"/>
          <w:rFonts w:cs="Times New Roman"/>
          <w:b w:val="0"/>
        </w:rPr>
        <w:t xml:space="preserve"> This outcome was achieved </w:t>
      </w:r>
      <w:r w:rsidRPr="002A2847">
        <w:rPr>
          <w:rStyle w:val="StyleUnderline"/>
          <w:rFonts w:cs="Times New Roman"/>
        </w:rPr>
        <w:t>by clearly delineating the categories of immigrants that were wanted, i.e. skilled immigrants entering though formal channels that were likely to deliver net benefits to the national economy, from unwanted categories of immigrants, i.e. those not meeting these criteria</w:t>
      </w:r>
      <w:r w:rsidRPr="002A2847">
        <w:rPr>
          <w:rStyle w:val="Style13ptBold"/>
          <w:rFonts w:cs="Times New Roman"/>
          <w:b w:val="0"/>
        </w:rPr>
        <w:t xml:space="preserve">. </w:t>
      </w:r>
      <w:r w:rsidRPr="002A2847">
        <w:rPr>
          <w:rStyle w:val="StyleUnderline"/>
          <w:rFonts w:cs="Times New Roman"/>
        </w:rPr>
        <w:t>Preventing the entry of</w:t>
      </w:r>
    </w:p>
    <w:p w:rsidR="00415B38" w:rsidRPr="002A2847" w:rsidRDefault="00415B38" w:rsidP="00415B38">
      <w:pPr>
        <w:rPr>
          <w:rStyle w:val="StyleUnderline"/>
          <w:rFonts w:cs="Times New Roman"/>
        </w:rPr>
      </w:pPr>
      <w:r w:rsidRPr="002A2847">
        <w:rPr>
          <w:rStyle w:val="StyleUnderline"/>
          <w:rFonts w:cs="Times New Roman"/>
        </w:rPr>
        <w:t>unwanted immigrants acted as a control signal that assured the public of the government’s competence over immigration control</w:t>
      </w:r>
      <w:r w:rsidRPr="002A2847">
        <w:rPr>
          <w:rStyle w:val="Style13ptBold"/>
          <w:rFonts w:cs="Times New Roman"/>
          <w:b w:val="0"/>
        </w:rPr>
        <w:t xml:space="preserve">, which gave </w:t>
      </w:r>
      <w:r w:rsidRPr="002A2847">
        <w:rPr>
          <w:rStyle w:val="StyleUnderline"/>
          <w:rFonts w:cs="Times New Roman"/>
        </w:rPr>
        <w:t>the government more scope to increase the intake of those in the wanted categories.</w:t>
      </w:r>
    </w:p>
    <w:p w:rsidR="00415B38" w:rsidRPr="002A2847" w:rsidRDefault="00415B38" w:rsidP="00415B38">
      <w:pPr>
        <w:rPr>
          <w:rStyle w:val="StyleUnderline"/>
          <w:rFonts w:cs="Times New Roman"/>
        </w:rPr>
      </w:pPr>
      <w:r w:rsidRPr="002A2847">
        <w:rPr>
          <w:rStyle w:val="StyleUnderline"/>
          <w:rFonts w:cs="Times New Roman"/>
        </w:rPr>
        <w:t xml:space="preserve">This signifies the underlying logic to the </w:t>
      </w:r>
      <w:r w:rsidRPr="002A2847">
        <w:rPr>
          <w:rFonts w:cs="Times New Roman"/>
        </w:rPr>
        <w:t xml:space="preserve">Howard </w:t>
      </w:r>
      <w:r w:rsidRPr="002A2847">
        <w:rPr>
          <w:rStyle w:val="Emphasis"/>
          <w:rFonts w:cs="Times New Roman"/>
        </w:rPr>
        <w:t>government’s overarching approach to immigration policy</w:t>
      </w:r>
      <w:r w:rsidRPr="002A2847">
        <w:rPr>
          <w:rFonts w:cs="Times New Roman"/>
        </w:rPr>
        <w:t xml:space="preserve">. </w:t>
      </w:r>
      <w:r w:rsidRPr="002A2847">
        <w:rPr>
          <w:rStyle w:val="Emphasis"/>
          <w:rFonts w:cs="Times New Roman"/>
        </w:rPr>
        <w:t>The Australian public accepted the assertion that immigration selection and control is a sovereign imperative of the state</w:t>
      </w:r>
      <w:r w:rsidRPr="002A2847">
        <w:rPr>
          <w:rFonts w:cs="Times New Roman"/>
        </w:rPr>
        <w:t>. Howard’s phrase – “</w:t>
      </w:r>
      <w:r w:rsidRPr="002A2847">
        <w:rPr>
          <w:rStyle w:val="StyleUnderline"/>
          <w:rFonts w:cs="Times New Roman"/>
        </w:rPr>
        <w:t>we will decide who comes to this country and the circumstances in which they come” – captures the essence of why his government’s resolute stance against the arrival of seaborne asylum seekers had such a high degree of popular support</w:t>
      </w:r>
      <w:r w:rsidRPr="002A2847">
        <w:rPr>
          <w:rFonts w:cs="Times New Roman"/>
        </w:rPr>
        <w:t xml:space="preserve">. </w:t>
      </w:r>
      <w:r w:rsidRPr="002A2847">
        <w:rPr>
          <w:rStyle w:val="StyleUnderline"/>
          <w:rFonts w:cs="Times New Roman"/>
        </w:rPr>
        <w:t>But this principle was equally applicable to the relative support in the electorate for its liberal skilled visa reforms</w:t>
      </w:r>
      <w:r w:rsidRPr="002A2847">
        <w:rPr>
          <w:rFonts w:cs="Times New Roman"/>
        </w:rPr>
        <w:t xml:space="preserve">. </w:t>
      </w:r>
      <w:r w:rsidRPr="002A2847">
        <w:rPr>
          <w:rStyle w:val="StyleUnderline"/>
          <w:rFonts w:cs="Times New Roman"/>
        </w:rPr>
        <w:t xml:space="preserve">Preventing entry to unwanted categories was the flipside of an expansive immigration selection policy based on permitting entry only to those in the wanted categories. Successful control over immigration flows was a prerequisite for this policy to function effectively and hence to receive support from the public. </w:t>
      </w:r>
    </w:p>
    <w:p w:rsidR="00415B38" w:rsidRPr="002A2847" w:rsidRDefault="00415B38" w:rsidP="00415B38">
      <w:pPr>
        <w:rPr>
          <w:rStyle w:val="StyleUnderline"/>
          <w:rFonts w:cs="Times New Roman"/>
        </w:rPr>
      </w:pPr>
      <w:r w:rsidRPr="002A2847">
        <w:rPr>
          <w:rStyle w:val="StyleUnderline"/>
          <w:rFonts w:cs="Times New Roman"/>
        </w:rPr>
        <w:t>The case of recent skilled immigration reform in Australia demonstrates that the concept of control signals, as developed in this paper, helps to shed light on how states can resolve immigration control dilemmas to achieve policy objectives that would be difficult to realise otherwise, and not simply to stem declining legitimacy. Successfully implementing tighter controls on unwanted immigration can act a control signal to appease populist pressure, which can then increase the political capacity of states to liberalise regulations on wanted immigration to alleviate economic pressure.</w:t>
      </w:r>
    </w:p>
    <w:p w:rsidR="00415B38" w:rsidRPr="002A2847" w:rsidRDefault="00415B38" w:rsidP="00415B38">
      <w:pPr>
        <w:rPr>
          <w:rStyle w:val="StyleUnderline"/>
          <w:rFonts w:cs="Times New Roman"/>
        </w:rPr>
      </w:pPr>
      <w:r w:rsidRPr="002A2847">
        <w:rPr>
          <w:rStyle w:val="StyleUnderline"/>
          <w:rFonts w:cs="Times New Roman"/>
        </w:rPr>
        <w:t>The control signals concept has potential application beyond the case presented here. It may also help to understand the strategies used by governments in other democratic states for resolving immigration control dilemmas. For instance, it would seem to account for the approach of lawmakers during recent negotiations over immigration reform in the United States, where reinforced border security and employer enforcement were specified as preconditions for more liberal measures relating to skilled immigration and citizenship for those that had entered illegally. It remains to be seen whether this approach will successfully</w:t>
      </w:r>
    </w:p>
    <w:p w:rsidR="00415B38" w:rsidRPr="002A2847" w:rsidRDefault="00415B38" w:rsidP="00415B38">
      <w:pPr>
        <w:rPr>
          <w:rStyle w:val="StyleUnderline"/>
          <w:rFonts w:cs="Times New Roman"/>
        </w:rPr>
      </w:pPr>
      <w:r w:rsidRPr="002A2847">
        <w:rPr>
          <w:rStyle w:val="StyleUnderline"/>
          <w:rFonts w:cs="Times New Roman"/>
        </w:rPr>
        <w:t>22</w:t>
      </w:r>
    </w:p>
    <w:p w:rsidR="00415B38" w:rsidRPr="002A2847" w:rsidRDefault="00415B38" w:rsidP="00415B38">
      <w:pPr>
        <w:rPr>
          <w:rFonts w:cs="Times New Roman"/>
        </w:rPr>
      </w:pPr>
      <w:r w:rsidRPr="002A2847">
        <w:rPr>
          <w:rStyle w:val="StyleUnderline"/>
          <w:rFonts w:cs="Times New Roman"/>
        </w:rPr>
        <w:t xml:space="preserve">contain populist pressures for tighter immigration controls, especially </w:t>
      </w:r>
      <w:r w:rsidRPr="002A2847">
        <w:rPr>
          <w:rFonts w:cs="Times New Roman"/>
        </w:rPr>
        <w:t>given that attempts to use controls signals to expand skilled and labour immigration intakes have often failed. The explicit adoption of such a strategy allowed UK governments in the early 2000s to implement a more liberal labour immigration policy regime</w:t>
      </w:r>
      <w:r w:rsidRPr="002A2847">
        <w:rPr>
          <w:rStyle w:val="StyleUnderline"/>
          <w:rFonts w:cs="Times New Roman"/>
        </w:rPr>
        <w:t xml:space="preserve">, only for these policies to be subsequently reversed following a popular backlash against the government’s inability to regulate inward migration to the extent promised (Wright 2012b). </w:t>
      </w:r>
      <w:r w:rsidRPr="002A2847">
        <w:rPr>
          <w:rFonts w:cs="Times New Roman"/>
        </w:rPr>
        <w:t>This case, and also that of ALP governments in Australia since 2007</w:t>
      </w:r>
      <w:r w:rsidRPr="002A2847">
        <w:rPr>
          <w:rStyle w:val="StyleUnderline"/>
          <w:rFonts w:cs="Times New Roman"/>
        </w:rPr>
        <w:t xml:space="preserve">, suggests that maintaining effective control over unwanted forms of immigration is necessary for control signals to be effective. </w:t>
      </w:r>
      <w:r w:rsidRPr="002A2847">
        <w:rPr>
          <w:rFonts w:cs="Times New Roman"/>
        </w:rPr>
        <w:t>There is an opportunity for future research into what other preconditions may also exist.</w:t>
      </w:r>
    </w:p>
    <w:p w:rsidR="00415B38" w:rsidRPr="002A2847" w:rsidRDefault="00415B38" w:rsidP="00415B38">
      <w:pPr>
        <w:rPr>
          <w:rFonts w:cs="Times New Roman"/>
        </w:rPr>
      </w:pPr>
      <w:r w:rsidRPr="002A2847">
        <w:rPr>
          <w:rStyle w:val="StyleUnderline"/>
          <w:rFonts w:cs="Times New Roman"/>
        </w:rPr>
        <w:t xml:space="preserve">The control signals concept may also be useful for explaining how governments exit control dilemmas in other realms </w:t>
      </w:r>
      <w:r w:rsidRPr="002A2847">
        <w:rPr>
          <w:rFonts w:cs="Times New Roman"/>
        </w:rPr>
        <w:t>of public policy.</w:t>
      </w:r>
      <w:r w:rsidRPr="002A2847">
        <w:rPr>
          <w:rStyle w:val="StyleUnderline"/>
          <w:rFonts w:cs="Times New Roman"/>
        </w:rPr>
        <w:t xml:space="preserve"> In the area of criminal justice, the implementation of populist measures such as longer prison terms or mandatory sentencing guidelines for dangerous criminals committing serious crimes has often given policymakers greater latitude to adopt more lenient penalties for those committing misdemeanours (Bottoms 1977). Studies also indicate that popular national security decisions can widen the opportunities for pursuing initiatives that would have otherwise received minimal public support, such as interventionist foreign policies (Parmar 2005). There may be scope for further application of the control signals concept to explain public policy scenarios where the effective implementation of strict measures can help to resolve control dilemmas, thereby allowing for the adoption of liberal policies in related areas that would normally prove difficult to pursue.</w:t>
      </w:r>
    </w:p>
    <w:p w:rsidR="00415B38" w:rsidRPr="002A2847" w:rsidRDefault="00415B38" w:rsidP="00415B38">
      <w:pPr>
        <w:rPr>
          <w:rStyle w:val="Style13ptBold"/>
          <w:rFonts w:cs="Times New Roman"/>
        </w:rPr>
      </w:pPr>
    </w:p>
    <w:p w:rsidR="00415B38" w:rsidRDefault="00415B38" w:rsidP="00415B38">
      <w:pPr>
        <w:pStyle w:val="Heading3"/>
      </w:pPr>
      <w:r>
        <w:t>link – metaphorical discourse</w:t>
      </w:r>
    </w:p>
    <w:p w:rsidR="00415B38" w:rsidRDefault="00415B38" w:rsidP="00415B38">
      <w:pPr>
        <w:pStyle w:val="Heading4"/>
      </w:pPr>
      <w:r>
        <w:t>Using metaphorical language to describe immigration crises plays into the imperial biases long used to demonize migrants --- they fan the flames of nationalism</w:t>
      </w:r>
    </w:p>
    <w:p w:rsidR="00415B38" w:rsidRDefault="00415B38" w:rsidP="00415B38">
      <w:r w:rsidRPr="008B42AD">
        <w:rPr>
          <w:b/>
        </w:rPr>
        <w:t>Nail 15</w:t>
      </w:r>
      <w:r>
        <w:t xml:space="preserve"> [Thomas Nail, Postdoctoral Lecturer in European Philosophy at the University of Denver, “THE FIGURE OF THE MIGRANT, AN INTERVIEW WITH THOMAS NAIL,” December 1, 2015, interview with Eugene Wolters, </w:t>
      </w:r>
      <w:hyperlink r:id="rId9" w:history="1">
        <w:r w:rsidRPr="00380807">
          <w:rPr>
            <w:rStyle w:val="Hyperlink"/>
          </w:rPr>
          <w:t>http://www.critical-theory.com/the-figure-of-the-migrant-an-interview-with-thomas-nail/</w:t>
        </w:r>
      </w:hyperlink>
      <w:r>
        <w:t>]</w:t>
      </w:r>
    </w:p>
    <w:p w:rsidR="00415B38" w:rsidRDefault="00415B38" w:rsidP="00415B38"/>
    <w:p w:rsidR="00415B38" w:rsidRDefault="00415B38" w:rsidP="00415B38">
      <w:r w:rsidRPr="008B42AD">
        <w:rPr>
          <w:sz w:val="16"/>
        </w:rPr>
        <w:t xml:space="preserve">Eugene: What do you think about the European refugee crisis? Thomas: </w:t>
      </w:r>
      <w:r w:rsidRPr="008B42AD">
        <w:rPr>
          <w:rStyle w:val="StyleUnderline"/>
        </w:rPr>
        <w:t>Europe’s current crisis is that it is increasingly forced to choose between its pretensions of liberal democracy</w:t>
      </w:r>
      <w:r w:rsidRPr="008B42AD">
        <w:rPr>
          <w:sz w:val="16"/>
        </w:rPr>
        <w:t>—based on the idea of universal equality—a</w:t>
      </w:r>
      <w:r w:rsidRPr="008B42AD">
        <w:rPr>
          <w:rStyle w:val="StyleUnderline"/>
        </w:rPr>
        <w:t>nd the fact that its provision of those rights is absolutely limited by territorial, political, legal, and economic borders. The real crisis is that one cannot have both. Thousands of years of history have demonstrated this thesis, but the 21st century will force us to realize it.</w:t>
      </w:r>
      <w:r>
        <w:rPr>
          <w:rStyle w:val="StyleUnderline"/>
        </w:rPr>
        <w:t xml:space="preserve"> </w:t>
      </w:r>
      <w:r w:rsidRPr="008B42AD">
        <w:rPr>
          <w:rStyle w:val="StyleUnderline"/>
        </w:rPr>
        <w:t>What is happening right now in Europe demonstrates precisely my thesis that this will be the century of the</w:t>
      </w:r>
      <w:r w:rsidRPr="008B42AD">
        <w:rPr>
          <w:sz w:val="16"/>
        </w:rPr>
        <w:t xml:space="preserve"> migrant. The international nation-state system (UN) and now the infra-national nation-state system (EU) are unable to accomodate the figure of the migrant. </w:t>
      </w:r>
      <w:r w:rsidRPr="008B42AD">
        <w:rPr>
          <w:rStyle w:val="StyleUnderline"/>
        </w:rPr>
        <w:t>What we are witnessing today in the brutal deaths of refugees coming to Europe via boat and Mexican migrants is the demonstration of this failure</w:t>
      </w:r>
      <w:r w:rsidRPr="008B42AD">
        <w:rPr>
          <w:sz w:val="16"/>
        </w:rPr>
        <w:t xml:space="preserve">. </w:t>
      </w:r>
      <w:r w:rsidRPr="008B42AD">
        <w:rPr>
          <w:rStyle w:val="StyleUnderline"/>
        </w:rPr>
        <w:t>The historical connection of contemporary migrants to the larger historical figure of the migrant has been explicit in the media</w:t>
      </w:r>
      <w:r w:rsidRPr="008B42AD">
        <w:rPr>
          <w:sz w:val="16"/>
        </w:rPr>
        <w:t>. In the UK, the Guardian recently published an editorial comment on Europe’s crisis that ends by describing refugees as the “fearful dispossessed” who are “rattling Europe’s gates.” Although unfamiliar to some, others will know that the phrase “</w:t>
      </w:r>
      <w:r w:rsidRPr="008B42AD">
        <w:rPr>
          <w:rStyle w:val="StyleUnderline"/>
        </w:rPr>
        <w:t>rattling the gates” refers to a very specific historical moment: the Barbarian invasion of Rome</w:t>
      </w:r>
      <w:r w:rsidRPr="008B42AD">
        <w:rPr>
          <w:sz w:val="16"/>
        </w:rPr>
        <w:t xml:space="preserve">. In Europe, French presidential frontrunner Marine Le Pen said at a recent rally that “this migratory influx will be like the Barbarian invasion of the 4th century, and the consequences will be the same.” Even when their rhetoric is veiled, sometimes even when they claim to support the migrant population, </w:t>
      </w:r>
      <w:r w:rsidRPr="008B42AD">
        <w:rPr>
          <w:rStyle w:val="StyleUnderline"/>
        </w:rPr>
        <w:t>much of the rest of Europe and its media have now uncritically adopted the same “dangerous waters” metaphors used by Romans and almost every other imperial power in history who have described their migrants as “fierce waves,” “influxes,” “storms,” “surges,” and “floods.”</w:t>
      </w:r>
      <w:r w:rsidRPr="008B42AD">
        <w:rPr>
          <w:sz w:val="16"/>
        </w:rPr>
        <w:t xml:space="preserve"> Even the President of the European Council, Donald Tusk, has described </w:t>
      </w:r>
      <w:r w:rsidRPr="008B42AD">
        <w:rPr>
          <w:rStyle w:val="StyleUnderline"/>
        </w:rPr>
        <w:t>the refugees as a “great tide” that has “flooded into Europe” producing “chaos” that needs to be “stemmed and managed.”</w:t>
      </w:r>
      <w:r w:rsidRPr="008B42AD">
        <w:rPr>
          <w:sz w:val="16"/>
        </w:rPr>
        <w:t xml:space="preserve"> “We are slowly becoming witnesses to the birth of a new form of political pressure,” Tusk claims, “and some even call it a kind of a new hybrid war, in which migratory waves have become a tool, a weapon against neighbors.”_ This is not neutral terminology. </w:t>
      </w:r>
      <w:r w:rsidRPr="008B42AD">
        <w:rPr>
          <w:rStyle w:val="StyleUnderline"/>
        </w:rPr>
        <w:t>It has a historically specific and kinopolitical origin</w:t>
      </w:r>
      <w:r w:rsidRPr="008B42AD">
        <w:rPr>
          <w:sz w:val="16"/>
        </w:rPr>
        <w:t>. Now, with the attacks in Paris, borders are being closed and migrants are being scrutinized and even scapegoated, just as they were after 9/11. T</w:t>
      </w:r>
      <w:r w:rsidRPr="008B42AD">
        <w:rPr>
          <w:rStyle w:val="StyleUnderline"/>
        </w:rPr>
        <w:t>his blatantly wrong attribution of terrorism to Syrian refugees exposes the real anxiety of Western politics: uncontrollable migrancy and the failure of the nation-state</w:t>
      </w:r>
      <w:r w:rsidRPr="008B42AD">
        <w:rPr>
          <w:sz w:val="16"/>
        </w:rPr>
        <w:t xml:space="preserve">. </w:t>
      </w:r>
    </w:p>
    <w:p w:rsidR="00415B38" w:rsidRDefault="00415B38" w:rsidP="00415B38"/>
    <w:p w:rsidR="00415B38" w:rsidRDefault="00415B38" w:rsidP="00415B38"/>
    <w:p w:rsidR="00415B38" w:rsidRPr="008B42AD" w:rsidRDefault="00415B38" w:rsidP="00415B38"/>
    <w:p w:rsidR="00415B38" w:rsidRDefault="00415B38" w:rsidP="00415B38">
      <w:pPr>
        <w:pStyle w:val="Heading3"/>
      </w:pPr>
      <w:r>
        <w:t>link – selective immigration</w:t>
      </w:r>
    </w:p>
    <w:p w:rsidR="00415B38" w:rsidRPr="00440B3C" w:rsidRDefault="00415B38" w:rsidP="00415B38">
      <w:pPr>
        <w:pStyle w:val="Heading4"/>
        <w:rPr>
          <w:rStyle w:val="Style13ptBold"/>
          <w:b/>
          <w:bCs w:val="0"/>
        </w:rPr>
      </w:pPr>
      <w:r>
        <w:rPr>
          <w:rStyle w:val="Style13ptBold"/>
          <w:b/>
          <w:bCs w:val="0"/>
        </w:rPr>
        <w:t xml:space="preserve">Selective immigration </w:t>
      </w:r>
      <w:r w:rsidRPr="00EA4E62">
        <w:rPr>
          <w:rStyle w:val="Style13ptBold"/>
          <w:b/>
          <w:bCs w:val="0"/>
          <w:u w:val="single"/>
        </w:rPr>
        <w:t>strengthens borders</w:t>
      </w:r>
    </w:p>
    <w:p w:rsidR="00415B38" w:rsidRDefault="00415B38" w:rsidP="00415B38">
      <w:r w:rsidRPr="00BA2A07">
        <w:rPr>
          <w:rStyle w:val="Style13ptBold"/>
        </w:rPr>
        <w:t>Sacramento 16</w:t>
      </w:r>
      <w:r>
        <w:t xml:space="preserve"> – Octávio Sacramento, University of Trás-os-Montes and Alto Douro, Department of Economics, Sociology and Management Center for Transdisciplinary Studies for Development Vila Real, Portugal, July (“Europe, migrations, and cosmopolitanism”, </w:t>
      </w:r>
      <w:r w:rsidRPr="006B4E3D">
        <w:rPr>
          <w:i/>
        </w:rPr>
        <w:t>Pensamiento Americano</w:t>
      </w:r>
      <w:r>
        <w:t xml:space="preserve">, 9(17), pp. 23-35, Available online at </w:t>
      </w:r>
      <w:hyperlink r:id="rId10" w:history="1">
        <w:r w:rsidRPr="006D2F0C">
          <w:rPr>
            <w:rStyle w:val="Hyperlink"/>
          </w:rPr>
          <w:t>http://dx.doi.org/10.21803%2Fpenamer.9.17.357</w:t>
        </w:r>
      </w:hyperlink>
      <w:r>
        <w:t>, Accessed 07-07-2018)</w:t>
      </w:r>
    </w:p>
    <w:p w:rsidR="00415B38" w:rsidRPr="00440B3C" w:rsidRDefault="00415B38" w:rsidP="00415B38">
      <w:r>
        <w:t>2</w:t>
      </w:r>
      <w:r w:rsidRPr="00440B3C">
        <w:t xml:space="preserve">. Control and Sorting of Migratory Flows </w:t>
      </w:r>
    </w:p>
    <w:p w:rsidR="00415B38" w:rsidRPr="000F3E6A" w:rsidRDefault="00415B38" w:rsidP="00415B38">
      <w:pPr>
        <w:rPr>
          <w:sz w:val="16"/>
        </w:rPr>
      </w:pPr>
      <w:r w:rsidRPr="00440B3C">
        <w:rPr>
          <w:rStyle w:val="StyleUnderline"/>
        </w:rPr>
        <w:t>When faced with international migration</w:t>
      </w:r>
      <w:r w:rsidRPr="000F3E6A">
        <w:rPr>
          <w:sz w:val="16"/>
        </w:rPr>
        <w:t xml:space="preserve">, </w:t>
      </w:r>
      <w:r w:rsidRPr="00BD0EDD">
        <w:rPr>
          <w:rStyle w:val="StyleUnderline"/>
        </w:rPr>
        <w:t>Europe holds</w:t>
      </w:r>
      <w:r w:rsidRPr="000F3E6A">
        <w:rPr>
          <w:sz w:val="16"/>
        </w:rPr>
        <w:t xml:space="preserve"> a deeply </w:t>
      </w:r>
      <w:r w:rsidRPr="00440B3C">
        <w:rPr>
          <w:rStyle w:val="Emphasis"/>
          <w:highlight w:val="yellow"/>
        </w:rPr>
        <w:t>selective management</w:t>
      </w:r>
      <w:r w:rsidRPr="00440B3C">
        <w:rPr>
          <w:rStyle w:val="StyleUnderline"/>
          <w:highlight w:val="yellow"/>
        </w:rPr>
        <w:t xml:space="preserve"> </w:t>
      </w:r>
      <w:r w:rsidRPr="00440B3C">
        <w:rPr>
          <w:rStyle w:val="Emphasis"/>
          <w:highlight w:val="yellow"/>
        </w:rPr>
        <w:t>of migratory flows</w:t>
      </w:r>
      <w:r w:rsidRPr="000F3E6A">
        <w:rPr>
          <w:sz w:val="16"/>
        </w:rPr>
        <w:t xml:space="preserve"> and goods, and takes different discretionary positions: </w:t>
      </w:r>
      <w:r w:rsidRPr="00440B3C">
        <w:rPr>
          <w:rStyle w:val="Emphasis"/>
          <w:highlight w:val="yellow"/>
        </w:rPr>
        <w:t>attenuates</w:t>
      </w:r>
      <w:r w:rsidRPr="00440B3C">
        <w:rPr>
          <w:rStyle w:val="StyleUnderline"/>
          <w:highlight w:val="yellow"/>
        </w:rPr>
        <w:t xml:space="preserve"> internal </w:t>
      </w:r>
      <w:r w:rsidRPr="00440B3C">
        <w:rPr>
          <w:rStyle w:val="Emphasis"/>
          <w:highlight w:val="yellow"/>
        </w:rPr>
        <w:t>borders</w:t>
      </w:r>
      <w:r w:rsidRPr="00440B3C">
        <w:rPr>
          <w:rStyle w:val="StyleUnderline"/>
          <w:highlight w:val="yellow"/>
        </w:rPr>
        <w:t xml:space="preserve"> and </w:t>
      </w:r>
      <w:r w:rsidRPr="00440B3C">
        <w:rPr>
          <w:rStyle w:val="Emphasis"/>
          <w:highlight w:val="yellow"/>
        </w:rPr>
        <w:t>hardens</w:t>
      </w:r>
      <w:r w:rsidRPr="00BD0EDD">
        <w:rPr>
          <w:rStyle w:val="StyleUnderline"/>
        </w:rPr>
        <w:t xml:space="preserve"> the </w:t>
      </w:r>
      <w:r w:rsidRPr="000F3E6A">
        <w:rPr>
          <w:rStyle w:val="StyleUnderline"/>
        </w:rPr>
        <w:t xml:space="preserve">boundaries of its </w:t>
      </w:r>
      <w:r w:rsidRPr="00440B3C">
        <w:rPr>
          <w:rStyle w:val="StyleUnderline"/>
          <w:highlight w:val="yellow"/>
        </w:rPr>
        <w:t>external perimeter</w:t>
      </w:r>
      <w:r w:rsidRPr="000F3E6A">
        <w:rPr>
          <w:rStyle w:val="StyleUnderline"/>
        </w:rPr>
        <w:t xml:space="preserve">; </w:t>
      </w:r>
      <w:r w:rsidRPr="00440B3C">
        <w:rPr>
          <w:rStyle w:val="StyleUnderline"/>
          <w:highlight w:val="yellow"/>
        </w:rPr>
        <w:t>accepts</w:t>
      </w:r>
      <w:r w:rsidRPr="00BD0EDD">
        <w:rPr>
          <w:rStyle w:val="StyleUnderline"/>
        </w:rPr>
        <w:t xml:space="preserve"> the </w:t>
      </w:r>
      <w:r w:rsidRPr="000F3E6A">
        <w:rPr>
          <w:rStyle w:val="StyleUnderline"/>
        </w:rPr>
        <w:t>mobilization</w:t>
      </w:r>
      <w:r w:rsidRPr="00BD0EDD">
        <w:rPr>
          <w:rStyle w:val="StyleUnderline"/>
        </w:rPr>
        <w:t xml:space="preserve"> of </w:t>
      </w:r>
      <w:r w:rsidRPr="00440B3C">
        <w:rPr>
          <w:rStyle w:val="StyleUnderline"/>
          <w:highlight w:val="yellow"/>
        </w:rPr>
        <w:t>certain citizens</w:t>
      </w:r>
      <w:r w:rsidRPr="00BD0EDD">
        <w:rPr>
          <w:rStyle w:val="StyleUnderline"/>
        </w:rPr>
        <w:t xml:space="preserve"> </w:t>
      </w:r>
      <w:r w:rsidRPr="00440B3C">
        <w:rPr>
          <w:rStyle w:val="StyleUnderline"/>
          <w:highlight w:val="yellow"/>
        </w:rPr>
        <w:t>and</w:t>
      </w:r>
      <w:r w:rsidRPr="00BD0EDD">
        <w:rPr>
          <w:rStyle w:val="StyleUnderline"/>
        </w:rPr>
        <w:t xml:space="preserve"> at the same time,</w:t>
      </w:r>
      <w:r w:rsidRPr="000F3E6A">
        <w:rPr>
          <w:sz w:val="16"/>
        </w:rPr>
        <w:t xml:space="preserve"> </w:t>
      </w:r>
      <w:r w:rsidRPr="00BD0EDD">
        <w:rPr>
          <w:rStyle w:val="StyleUnderline"/>
        </w:rPr>
        <w:t xml:space="preserve">they </w:t>
      </w:r>
      <w:r w:rsidRPr="00440B3C">
        <w:rPr>
          <w:rStyle w:val="StyleUnderline"/>
          <w:highlight w:val="yellow"/>
        </w:rPr>
        <w:t xml:space="preserve">start an </w:t>
      </w:r>
      <w:r w:rsidRPr="00440B3C">
        <w:rPr>
          <w:rStyle w:val="Emphasis"/>
          <w:highlight w:val="yellow"/>
        </w:rPr>
        <w:t>all-out war</w:t>
      </w:r>
      <w:r w:rsidRPr="00440B3C">
        <w:rPr>
          <w:rStyle w:val="StyleUnderline"/>
          <w:highlight w:val="yellow"/>
        </w:rPr>
        <w:t xml:space="preserve"> with</w:t>
      </w:r>
      <w:r w:rsidRPr="00BD0EDD">
        <w:rPr>
          <w:rStyle w:val="StyleUnderline"/>
        </w:rPr>
        <w:t xml:space="preserve"> all </w:t>
      </w:r>
      <w:r w:rsidRPr="00440B3C">
        <w:rPr>
          <w:rStyle w:val="Emphasis"/>
          <w:highlight w:val="yellow"/>
        </w:rPr>
        <w:t>others</w:t>
      </w:r>
      <w:r w:rsidRPr="00440B3C">
        <w:rPr>
          <w:rStyle w:val="StyleUnderline"/>
          <w:highlight w:val="yellow"/>
        </w:rPr>
        <w:t xml:space="preserve"> </w:t>
      </w:r>
      <w:r w:rsidRPr="00440B3C">
        <w:rPr>
          <w:rStyle w:val="Emphasis"/>
          <w:highlight w:val="yellow"/>
        </w:rPr>
        <w:t>who do not meet</w:t>
      </w:r>
      <w:r w:rsidRPr="000F3E6A">
        <w:rPr>
          <w:sz w:val="16"/>
        </w:rPr>
        <w:t xml:space="preserve"> with certain economic </w:t>
      </w:r>
      <w:r w:rsidRPr="00440B3C">
        <w:rPr>
          <w:rStyle w:val="StyleUnderline"/>
          <w:highlight w:val="yellow"/>
        </w:rPr>
        <w:t>criteria</w:t>
      </w:r>
      <w:r w:rsidRPr="00BD0EDD">
        <w:rPr>
          <w:rStyle w:val="StyleUnderline"/>
        </w:rPr>
        <w:t xml:space="preserve"> of admissibility2</w:t>
      </w:r>
      <w:r w:rsidRPr="000F3E6A">
        <w:rPr>
          <w:sz w:val="16"/>
        </w:rPr>
        <w:t xml:space="preserve">. </w:t>
      </w:r>
      <w:r w:rsidRPr="00440B3C">
        <w:rPr>
          <w:rStyle w:val="StyleUnderline"/>
          <w:highlight w:val="yellow"/>
        </w:rPr>
        <w:t xml:space="preserve">This </w:t>
      </w:r>
      <w:r w:rsidRPr="00440B3C">
        <w:rPr>
          <w:rStyle w:val="Emphasis"/>
          <w:highlight w:val="yellow"/>
        </w:rPr>
        <w:t>paradox</w:t>
      </w:r>
      <w:r w:rsidRPr="000F3E6A">
        <w:rPr>
          <w:sz w:val="16"/>
        </w:rPr>
        <w:t xml:space="preserve">ical Europe has its genesis in the Schengen agreement which currently </w:t>
      </w:r>
      <w:r w:rsidRPr="00BD0EDD">
        <w:rPr>
          <w:rStyle w:val="StyleUnderline"/>
        </w:rPr>
        <w:t xml:space="preserve">integrates a vast </w:t>
      </w:r>
      <w:r w:rsidRPr="000F3E6A">
        <w:rPr>
          <w:rStyle w:val="StyleUnderline"/>
        </w:rPr>
        <w:t>block of 26 countries</w:t>
      </w:r>
      <w:r w:rsidRPr="000F3E6A">
        <w:rPr>
          <w:sz w:val="16"/>
        </w:rPr>
        <w:t xml:space="preserve"> in </w:t>
      </w:r>
      <w:r w:rsidRPr="00BD0EDD">
        <w:rPr>
          <w:rStyle w:val="StyleUnderline"/>
        </w:rPr>
        <w:t>which it</w:t>
      </w:r>
      <w:r w:rsidRPr="000F3E6A">
        <w:rPr>
          <w:sz w:val="16"/>
        </w:rPr>
        <w:t xml:space="preserve"> was </w:t>
      </w:r>
      <w:r w:rsidRPr="00440B3C">
        <w:rPr>
          <w:rStyle w:val="Emphasis"/>
          <w:highlight w:val="yellow"/>
        </w:rPr>
        <w:t>abolished</w:t>
      </w:r>
      <w:r w:rsidRPr="00BD0EDD">
        <w:rPr>
          <w:rStyle w:val="StyleUnderline"/>
        </w:rPr>
        <w:t xml:space="preserve"> systematic </w:t>
      </w:r>
      <w:r w:rsidRPr="00440B3C">
        <w:rPr>
          <w:rStyle w:val="Emphasis"/>
          <w:highlight w:val="yellow"/>
        </w:rPr>
        <w:t>control</w:t>
      </w:r>
      <w:r w:rsidRPr="00440B3C">
        <w:rPr>
          <w:rStyle w:val="StyleUnderline"/>
          <w:highlight w:val="yellow"/>
        </w:rPr>
        <w:t xml:space="preserve"> of </w:t>
      </w:r>
      <w:r w:rsidRPr="00440B3C">
        <w:rPr>
          <w:rStyle w:val="Emphasis"/>
          <w:highlight w:val="yellow"/>
        </w:rPr>
        <w:t>internal borders</w:t>
      </w:r>
      <w:r w:rsidRPr="000F3E6A">
        <w:rPr>
          <w:sz w:val="16"/>
        </w:rPr>
        <w:t xml:space="preserve"> (de-bordering)3.</w:t>
      </w:r>
    </w:p>
    <w:p w:rsidR="00415B38" w:rsidRPr="000F3E6A" w:rsidRDefault="00415B38" w:rsidP="00415B38">
      <w:pPr>
        <w:rPr>
          <w:sz w:val="16"/>
        </w:rPr>
      </w:pPr>
      <w:r w:rsidRPr="000F3E6A">
        <w:rPr>
          <w:sz w:val="16"/>
        </w:rPr>
        <w:t xml:space="preserve">In contrast, and </w:t>
      </w:r>
      <w:r w:rsidRPr="00BD0EDD">
        <w:rPr>
          <w:rStyle w:val="StyleUnderline"/>
        </w:rPr>
        <w:t xml:space="preserve">in order </w:t>
      </w:r>
      <w:r w:rsidRPr="00440B3C">
        <w:rPr>
          <w:rStyle w:val="StyleUnderline"/>
          <w:highlight w:val="yellow"/>
        </w:rPr>
        <w:t>to enhance</w:t>
      </w:r>
      <w:r w:rsidRPr="00BD0EDD">
        <w:rPr>
          <w:rStyle w:val="StyleUnderline"/>
        </w:rPr>
        <w:t xml:space="preserve"> common </w:t>
      </w:r>
      <w:r w:rsidRPr="00440B3C">
        <w:rPr>
          <w:rStyle w:val="StyleUnderline"/>
          <w:highlight w:val="yellow"/>
        </w:rPr>
        <w:t>security</w:t>
      </w:r>
      <w:r w:rsidRPr="000F3E6A">
        <w:rPr>
          <w:sz w:val="16"/>
        </w:rPr>
        <w:t xml:space="preserve">, a strategy, </w:t>
      </w:r>
      <w:r w:rsidRPr="00BD0EDD">
        <w:rPr>
          <w:rStyle w:val="StyleUnderline"/>
        </w:rPr>
        <w:t xml:space="preserve">integrated on intense </w:t>
      </w:r>
      <w:r w:rsidRPr="00440B3C">
        <w:rPr>
          <w:rStyle w:val="Emphasis"/>
          <w:highlight w:val="yellow"/>
        </w:rPr>
        <w:t>surveillance</w:t>
      </w:r>
      <w:r w:rsidRPr="00BD0EDD">
        <w:rPr>
          <w:rStyle w:val="StyleUnderline"/>
        </w:rPr>
        <w:t xml:space="preserve"> on the external</w:t>
      </w:r>
      <w:r w:rsidRPr="000F3E6A">
        <w:rPr>
          <w:sz w:val="16"/>
        </w:rPr>
        <w:t xml:space="preserve"> perimeter </w:t>
      </w:r>
      <w:r w:rsidRPr="00BD0EDD">
        <w:rPr>
          <w:rStyle w:val="StyleUnderline"/>
        </w:rPr>
        <w:t>border</w:t>
      </w:r>
      <w:r w:rsidRPr="000F3E6A">
        <w:rPr>
          <w:sz w:val="16"/>
        </w:rPr>
        <w:t xml:space="preserve">, has been </w:t>
      </w:r>
      <w:r w:rsidRPr="00440B3C">
        <w:rPr>
          <w:rStyle w:val="StyleUnderline"/>
          <w:highlight w:val="yellow"/>
        </w:rPr>
        <w:t>outlined</w:t>
      </w:r>
      <w:r w:rsidRPr="000F3E6A">
        <w:rPr>
          <w:sz w:val="16"/>
        </w:rPr>
        <w:t xml:space="preserve">, tightening migration policies and </w:t>
      </w:r>
      <w:r w:rsidRPr="00BD0EDD">
        <w:rPr>
          <w:rStyle w:val="StyleUnderline"/>
        </w:rPr>
        <w:t>sophisticating mechanism of</w:t>
      </w:r>
      <w:r w:rsidRPr="000F3E6A">
        <w:rPr>
          <w:sz w:val="16"/>
        </w:rPr>
        <w:t xml:space="preserve"> </w:t>
      </w:r>
      <w:r w:rsidRPr="00BD0EDD">
        <w:rPr>
          <w:rStyle w:val="StyleUnderline"/>
        </w:rPr>
        <w:t>detention</w:t>
      </w:r>
      <w:r w:rsidRPr="000F3E6A">
        <w:rPr>
          <w:sz w:val="16"/>
        </w:rPr>
        <w:t xml:space="preserve"> </w:t>
      </w:r>
      <w:r w:rsidRPr="00440B3C">
        <w:rPr>
          <w:rStyle w:val="StyleUnderline"/>
          <w:highlight w:val="yellow"/>
        </w:rPr>
        <w:t xml:space="preserve">and extradition of </w:t>
      </w:r>
      <w:r w:rsidRPr="00440B3C">
        <w:rPr>
          <w:rStyle w:val="Emphasis"/>
          <w:highlight w:val="yellow"/>
        </w:rPr>
        <w:t>illegal</w:t>
      </w:r>
      <w:r w:rsidRPr="00440B3C">
        <w:rPr>
          <w:rStyle w:val="StyleUnderline"/>
          <w:highlight w:val="yellow"/>
        </w:rPr>
        <w:t xml:space="preserve"> immigrants considered</w:t>
      </w:r>
      <w:r w:rsidRPr="00440B3C">
        <w:rPr>
          <w:sz w:val="16"/>
          <w:highlight w:val="yellow"/>
        </w:rPr>
        <w:t xml:space="preserve"> (</w:t>
      </w:r>
      <w:r w:rsidRPr="00440B3C">
        <w:rPr>
          <w:rStyle w:val="Emphasis"/>
          <w:highlight w:val="yellow"/>
        </w:rPr>
        <w:t>re-bordering</w:t>
      </w:r>
      <w:r w:rsidRPr="000F3E6A">
        <w:rPr>
          <w:sz w:val="16"/>
        </w:rPr>
        <w:t xml:space="preserve">). During the process, big changes took place regarding the administration of borders. Always aiming to achieve sufficient flexibility and scope in order to intensify its surveillance on the european outer line space, the internal monitoring of foreign citizens and the deterrence of potential immigrants in the contexts of origin and transit migration (Broeders, 2007; Lechevalier &amp; Wielgohs, 2013). </w:t>
      </w:r>
      <w:r w:rsidRPr="00BD0EDD">
        <w:rPr>
          <w:rStyle w:val="StyleUnderline"/>
        </w:rPr>
        <w:t xml:space="preserve">The capacity of </w:t>
      </w:r>
      <w:r w:rsidRPr="00440B3C">
        <w:rPr>
          <w:rStyle w:val="Emphasis"/>
          <w:highlight w:val="yellow"/>
        </w:rPr>
        <w:t>repression</w:t>
      </w:r>
      <w:r w:rsidRPr="00BD0EDD">
        <w:rPr>
          <w:rStyle w:val="StyleUnderline"/>
        </w:rPr>
        <w:t xml:space="preserve"> and </w:t>
      </w:r>
      <w:r w:rsidRPr="000F3E6A">
        <w:rPr>
          <w:rStyle w:val="Emphasis"/>
        </w:rPr>
        <w:t>screening</w:t>
      </w:r>
      <w:r w:rsidRPr="000F3E6A">
        <w:rPr>
          <w:sz w:val="16"/>
        </w:rPr>
        <w:t xml:space="preserve"> of citizens of third countries seeking access to States belonging to the common area established by Schengen </w:t>
      </w:r>
      <w:r w:rsidRPr="00440B3C">
        <w:rPr>
          <w:rStyle w:val="StyleUnderline"/>
          <w:highlight w:val="yellow"/>
        </w:rPr>
        <w:t>is increasing</w:t>
      </w:r>
      <w:r w:rsidRPr="000F3E6A">
        <w:rPr>
          <w:sz w:val="16"/>
        </w:rPr>
        <w:t xml:space="preserve">. </w:t>
      </w:r>
      <w:r w:rsidRPr="00BD0EDD">
        <w:rPr>
          <w:rStyle w:val="StyleUnderline"/>
        </w:rPr>
        <w:t xml:space="preserve">This is </w:t>
      </w:r>
      <w:r w:rsidRPr="00440B3C">
        <w:rPr>
          <w:rStyle w:val="StyleUnderline"/>
          <w:highlight w:val="yellow"/>
        </w:rPr>
        <w:t>due</w:t>
      </w:r>
      <w:r w:rsidRPr="000F3E6A">
        <w:rPr>
          <w:sz w:val="16"/>
        </w:rPr>
        <w:t xml:space="preserve">, above all, </w:t>
      </w:r>
      <w:r w:rsidRPr="00440B3C">
        <w:rPr>
          <w:rStyle w:val="StyleUnderline"/>
          <w:highlight w:val="yellow"/>
        </w:rPr>
        <w:t>to the</w:t>
      </w:r>
      <w:r w:rsidRPr="00BD0EDD">
        <w:rPr>
          <w:rStyle w:val="StyleUnderline"/>
        </w:rPr>
        <w:t xml:space="preserve"> existence of a complex </w:t>
      </w:r>
      <w:r w:rsidRPr="00440B3C">
        <w:rPr>
          <w:rStyle w:val="Emphasis"/>
          <w:highlight w:val="yellow"/>
        </w:rPr>
        <w:t>integrated system</w:t>
      </w:r>
      <w:r w:rsidRPr="00440B3C">
        <w:rPr>
          <w:sz w:val="16"/>
          <w:highlight w:val="yellow"/>
        </w:rPr>
        <w:t xml:space="preserve"> </w:t>
      </w:r>
      <w:r w:rsidRPr="00440B3C">
        <w:rPr>
          <w:rStyle w:val="StyleUnderline"/>
          <w:highlight w:val="yellow"/>
        </w:rPr>
        <w:t>of surveillance</w:t>
      </w:r>
      <w:r w:rsidRPr="000F3E6A">
        <w:rPr>
          <w:sz w:val="16"/>
        </w:rPr>
        <w:t xml:space="preserve"> and information4 that extends in a diffusive way into the interior and exterior of the European continent. </w:t>
      </w:r>
      <w:r w:rsidRPr="00BD0EDD">
        <w:rPr>
          <w:rStyle w:val="StyleUnderline"/>
        </w:rPr>
        <w:t xml:space="preserve">In </w:t>
      </w:r>
      <w:r w:rsidRPr="00440B3C">
        <w:rPr>
          <w:rStyle w:val="StyleUnderline"/>
          <w:highlight w:val="yellow"/>
        </w:rPr>
        <w:t>this</w:t>
      </w:r>
      <w:r w:rsidRPr="00BD0EDD">
        <w:rPr>
          <w:rStyle w:val="StyleUnderline"/>
        </w:rPr>
        <w:t xml:space="preserve"> “</w:t>
      </w:r>
      <w:r w:rsidRPr="00440B3C">
        <w:rPr>
          <w:rStyle w:val="StyleUnderline"/>
        </w:rPr>
        <w:t>European</w:t>
      </w:r>
      <w:r w:rsidRPr="000F3E6A">
        <w:rPr>
          <w:rStyle w:val="Emphasis"/>
        </w:rPr>
        <w:t xml:space="preserve"> </w:t>
      </w:r>
      <w:r w:rsidRPr="00440B3C">
        <w:rPr>
          <w:rStyle w:val="Emphasis"/>
          <w:highlight w:val="yellow"/>
        </w:rPr>
        <w:t>panopticon</w:t>
      </w:r>
      <w:r w:rsidRPr="000F3E6A">
        <w:rPr>
          <w:sz w:val="16"/>
        </w:rPr>
        <w:t xml:space="preserve">” (Broeders, 2009; Engbersen, 2001), </w:t>
      </w:r>
      <w:r w:rsidRPr="00BD0EDD">
        <w:rPr>
          <w:rStyle w:val="StyleUnderline"/>
        </w:rPr>
        <w:t xml:space="preserve">migration control </w:t>
      </w:r>
      <w:r w:rsidRPr="00440B3C">
        <w:rPr>
          <w:rStyle w:val="StyleUnderline"/>
          <w:highlight w:val="yellow"/>
        </w:rPr>
        <w:t>has become</w:t>
      </w:r>
      <w:r w:rsidRPr="000F3E6A">
        <w:rPr>
          <w:sz w:val="16"/>
        </w:rPr>
        <w:t xml:space="preserve"> an operation virtually </w:t>
      </w:r>
      <w:r w:rsidRPr="00440B3C">
        <w:rPr>
          <w:rStyle w:val="Emphasis"/>
          <w:highlight w:val="yellow"/>
        </w:rPr>
        <w:t>ubiquitous</w:t>
      </w:r>
      <w:r w:rsidRPr="00440B3C">
        <w:rPr>
          <w:sz w:val="16"/>
          <w:highlight w:val="yellow"/>
        </w:rPr>
        <w:t>,</w:t>
      </w:r>
      <w:r w:rsidRPr="000F3E6A">
        <w:rPr>
          <w:sz w:val="16"/>
        </w:rPr>
        <w:t xml:space="preserve"> </w:t>
      </w:r>
      <w:r w:rsidRPr="00440B3C">
        <w:rPr>
          <w:rStyle w:val="StyleUnderline"/>
          <w:highlight w:val="yellow"/>
        </w:rPr>
        <w:t>going</w:t>
      </w:r>
      <w:r w:rsidRPr="00BD0EDD">
        <w:rPr>
          <w:rStyle w:val="StyleUnderline"/>
        </w:rPr>
        <w:t xml:space="preserve"> far </w:t>
      </w:r>
      <w:r w:rsidRPr="00440B3C">
        <w:rPr>
          <w:rStyle w:val="StyleUnderline"/>
          <w:highlight w:val="yellow"/>
        </w:rPr>
        <w:t>beyond</w:t>
      </w:r>
      <w:r w:rsidRPr="000F3E6A">
        <w:rPr>
          <w:sz w:val="16"/>
        </w:rPr>
        <w:t xml:space="preserve"> the </w:t>
      </w:r>
      <w:r w:rsidRPr="00BD0EDD">
        <w:rPr>
          <w:rStyle w:val="StyleUnderline"/>
        </w:rPr>
        <w:t>management</w:t>
      </w:r>
      <w:r w:rsidRPr="000F3E6A">
        <w:rPr>
          <w:sz w:val="16"/>
        </w:rPr>
        <w:t xml:space="preserve"> and inspection </w:t>
      </w:r>
      <w:r w:rsidRPr="00BD0EDD">
        <w:rPr>
          <w:rStyle w:val="StyleUnderline"/>
        </w:rPr>
        <w:t>of</w:t>
      </w:r>
      <w:r w:rsidRPr="000F3E6A">
        <w:rPr>
          <w:sz w:val="16"/>
        </w:rPr>
        <w:t xml:space="preserve"> transit in the </w:t>
      </w:r>
      <w:r w:rsidRPr="00440B3C">
        <w:rPr>
          <w:rStyle w:val="StyleUnderline"/>
          <w:highlight w:val="yellow"/>
        </w:rPr>
        <w:t>border</w:t>
      </w:r>
      <w:r w:rsidRPr="00BD0EDD">
        <w:rPr>
          <w:rStyle w:val="StyleUnderline"/>
        </w:rPr>
        <w:t xml:space="preserve"> points</w:t>
      </w:r>
      <w:r w:rsidRPr="000F3E6A">
        <w:rPr>
          <w:sz w:val="16"/>
        </w:rPr>
        <w:t>.</w:t>
      </w:r>
    </w:p>
    <w:p w:rsidR="00415B38" w:rsidRDefault="00415B38" w:rsidP="00415B38">
      <w:pPr>
        <w:pStyle w:val="Heading4"/>
      </w:pPr>
      <w:r>
        <w:t xml:space="preserve">The border is </w:t>
      </w:r>
      <w:r w:rsidRPr="00CC3276">
        <w:rPr>
          <w:u w:val="single"/>
        </w:rPr>
        <w:t>asymmetrical</w:t>
      </w:r>
      <w:r>
        <w:t xml:space="preserve"> – the admission of certain migrants over others reinforces </w:t>
      </w:r>
      <w:r w:rsidRPr="00B4527B">
        <w:rPr>
          <w:u w:val="single"/>
        </w:rPr>
        <w:t>mobility regimes</w:t>
      </w:r>
      <w:r>
        <w:t>.</w:t>
      </w:r>
    </w:p>
    <w:p w:rsidR="00415B38" w:rsidRPr="0065225C" w:rsidRDefault="00415B38" w:rsidP="00415B38">
      <w:r w:rsidRPr="00BA2A07">
        <w:rPr>
          <w:rStyle w:val="Style13ptBold"/>
        </w:rPr>
        <w:t>Sacramento 16</w:t>
      </w:r>
      <w:r>
        <w:t xml:space="preserve"> – Octávio Sacramento, University of Trás-os-Montes and Alto Douro, Department of Economics, Sociology and Management Center for Transdisciplinary Studies for Development Vila Real, Portugal, July (“Europe, migrations, and cosmopolitanism”, </w:t>
      </w:r>
      <w:r w:rsidRPr="006B4E3D">
        <w:rPr>
          <w:i/>
        </w:rPr>
        <w:t>Pensamiento Americano</w:t>
      </w:r>
      <w:r>
        <w:t xml:space="preserve">, 9(17), pp. 23-35, Available online at </w:t>
      </w:r>
      <w:hyperlink r:id="rId11" w:history="1">
        <w:r w:rsidRPr="006D2F0C">
          <w:rPr>
            <w:rStyle w:val="Hyperlink"/>
          </w:rPr>
          <w:t>http://dx.doi.org/10.21803%2Fpenamer.9.17.357</w:t>
        </w:r>
      </w:hyperlink>
      <w:r>
        <w:t>, Accessed 07-07-2018)</w:t>
      </w:r>
    </w:p>
    <w:p w:rsidR="00415B38" w:rsidRPr="002921B9" w:rsidRDefault="00415B38" w:rsidP="00415B38">
      <w:pPr>
        <w:rPr>
          <w:sz w:val="16"/>
        </w:rPr>
      </w:pPr>
      <w:r w:rsidRPr="002921B9">
        <w:rPr>
          <w:sz w:val="16"/>
        </w:rPr>
        <w:t xml:space="preserve">In this framework of intense border and flow oversight, Europe under the auspices of Schengen operates in a particularly selective way, with a more or less restrictive </w:t>
      </w:r>
      <w:r w:rsidRPr="00CC3276">
        <w:rPr>
          <w:rStyle w:val="StyleUnderline"/>
          <w:highlight w:val="yellow"/>
        </w:rPr>
        <w:t>depending on</w:t>
      </w:r>
      <w:r w:rsidRPr="002921B9">
        <w:rPr>
          <w:sz w:val="16"/>
        </w:rPr>
        <w:t xml:space="preserve"> the </w:t>
      </w:r>
      <w:r w:rsidRPr="002921B9">
        <w:rPr>
          <w:rStyle w:val="StyleUnderline"/>
        </w:rPr>
        <w:t>geographical orientation</w:t>
      </w:r>
      <w:r w:rsidRPr="002921B9">
        <w:rPr>
          <w:sz w:val="16"/>
        </w:rPr>
        <w:t xml:space="preserve"> (north / south) of transits, </w:t>
      </w:r>
      <w:r w:rsidRPr="009B4782">
        <w:rPr>
          <w:rStyle w:val="Emphasis"/>
          <w:highlight w:val="yellow"/>
        </w:rPr>
        <w:t>the type of migrants</w:t>
      </w:r>
      <w:r w:rsidRPr="002921B9">
        <w:rPr>
          <w:sz w:val="16"/>
        </w:rPr>
        <w:t xml:space="preserve">, </w:t>
      </w:r>
      <w:r w:rsidRPr="002921B9">
        <w:rPr>
          <w:rStyle w:val="Emphasis"/>
        </w:rPr>
        <w:t xml:space="preserve">types of </w:t>
      </w:r>
      <w:r w:rsidRPr="009B4782">
        <w:rPr>
          <w:rStyle w:val="Emphasis"/>
          <w:highlight w:val="yellow"/>
        </w:rPr>
        <w:t>mobility</w:t>
      </w:r>
      <w:r w:rsidRPr="002921B9">
        <w:rPr>
          <w:sz w:val="16"/>
        </w:rPr>
        <w:t xml:space="preserve"> (e.g. tourist or migratory, </w:t>
      </w:r>
      <w:r w:rsidRPr="002921B9">
        <w:rPr>
          <w:rStyle w:val="StyleUnderline"/>
        </w:rPr>
        <w:t xml:space="preserve">people or </w:t>
      </w:r>
      <w:r w:rsidRPr="009B4782">
        <w:rPr>
          <w:rStyle w:val="StyleUnderline"/>
          <w:highlight w:val="yellow"/>
        </w:rPr>
        <w:t>capital</w:t>
      </w:r>
      <w:r w:rsidRPr="002921B9">
        <w:rPr>
          <w:sz w:val="16"/>
        </w:rPr>
        <w:t xml:space="preserve">) and / or the </w:t>
      </w:r>
      <w:r w:rsidRPr="009B4782">
        <w:rPr>
          <w:rStyle w:val="Emphasis"/>
          <w:highlight w:val="yellow"/>
        </w:rPr>
        <w:t>social</w:t>
      </w:r>
      <w:r w:rsidRPr="002921B9">
        <w:rPr>
          <w:rStyle w:val="StyleUnderline"/>
        </w:rPr>
        <w:t xml:space="preserve"> or symbolic </w:t>
      </w:r>
      <w:r w:rsidRPr="009B4782">
        <w:rPr>
          <w:rStyle w:val="Emphasis"/>
          <w:highlight w:val="yellow"/>
        </w:rPr>
        <w:t>profile o</w:t>
      </w:r>
      <w:r w:rsidRPr="002921B9">
        <w:rPr>
          <w:rStyle w:val="Emphasis"/>
        </w:rPr>
        <w:t xml:space="preserve">f the </w:t>
      </w:r>
      <w:r w:rsidRPr="009B4782">
        <w:rPr>
          <w:rStyle w:val="Emphasis"/>
          <w:highlight w:val="yellow"/>
        </w:rPr>
        <w:t>immigrants</w:t>
      </w:r>
      <w:r w:rsidRPr="002921B9">
        <w:rPr>
          <w:sz w:val="16"/>
        </w:rPr>
        <w:t xml:space="preserve">. </w:t>
      </w:r>
      <w:r w:rsidRPr="002921B9">
        <w:rPr>
          <w:rStyle w:val="StyleUnderline"/>
        </w:rPr>
        <w:t xml:space="preserve">Their </w:t>
      </w:r>
      <w:r w:rsidRPr="009B4782">
        <w:rPr>
          <w:rStyle w:val="Emphasis"/>
          <w:highlight w:val="yellow"/>
        </w:rPr>
        <w:t>borders don’t present themselves</w:t>
      </w:r>
      <w:r w:rsidRPr="002921B9">
        <w:rPr>
          <w:rStyle w:val="StyleUnderline"/>
        </w:rPr>
        <w:t xml:space="preserve"> in the </w:t>
      </w:r>
      <w:r w:rsidRPr="009B4782">
        <w:rPr>
          <w:rStyle w:val="Emphasis"/>
          <w:highlight w:val="yellow"/>
        </w:rPr>
        <w:t>same way to all people</w:t>
      </w:r>
      <w:r w:rsidRPr="002921B9">
        <w:rPr>
          <w:sz w:val="16"/>
        </w:rPr>
        <w:t xml:space="preserve">, nor are they experienced in the same way, </w:t>
      </w:r>
      <w:r w:rsidRPr="002921B9">
        <w:rPr>
          <w:rStyle w:val="StyleUnderline"/>
        </w:rPr>
        <w:t xml:space="preserve">thus </w:t>
      </w:r>
      <w:r w:rsidRPr="009B4782">
        <w:rPr>
          <w:rStyle w:val="StyleUnderline"/>
          <w:highlight w:val="yellow"/>
        </w:rPr>
        <w:t xml:space="preserve">configuring </w:t>
      </w:r>
      <w:r w:rsidRPr="009B4782">
        <w:rPr>
          <w:rStyle w:val="Emphasis"/>
          <w:highlight w:val="yellow"/>
        </w:rPr>
        <w:t>a cosmopolitan</w:t>
      </w:r>
      <w:r w:rsidRPr="002921B9">
        <w:rPr>
          <w:rStyle w:val="Emphasis"/>
        </w:rPr>
        <w:t xml:space="preserve"> </w:t>
      </w:r>
      <w:r w:rsidRPr="009B4782">
        <w:rPr>
          <w:rStyle w:val="Emphasis"/>
          <w:highlight w:val="yellow"/>
        </w:rPr>
        <w:t>paradox</w:t>
      </w:r>
      <w:r w:rsidRPr="002921B9">
        <w:rPr>
          <w:sz w:val="16"/>
        </w:rPr>
        <w:t>, as Rumford (2007, p.337) points out: “</w:t>
      </w:r>
      <w:r w:rsidRPr="002921B9">
        <w:rPr>
          <w:rStyle w:val="StyleUnderline"/>
        </w:rPr>
        <w:t xml:space="preserve">the same </w:t>
      </w:r>
      <w:r w:rsidRPr="009B4782">
        <w:rPr>
          <w:rStyle w:val="StyleUnderline"/>
          <w:highlight w:val="yellow"/>
        </w:rPr>
        <w:t>border</w:t>
      </w:r>
      <w:r w:rsidRPr="009B4782">
        <w:rPr>
          <w:sz w:val="16"/>
          <w:highlight w:val="yellow"/>
        </w:rPr>
        <w:t xml:space="preserve"> </w:t>
      </w:r>
      <w:r w:rsidRPr="009B4782">
        <w:rPr>
          <w:rStyle w:val="StyleUnderline"/>
          <w:highlight w:val="yellow"/>
        </w:rPr>
        <w:t xml:space="preserve">can be experienced in </w:t>
      </w:r>
      <w:r w:rsidRPr="009B4782">
        <w:rPr>
          <w:rStyle w:val="Emphasis"/>
          <w:highlight w:val="yellow"/>
        </w:rPr>
        <w:t>different ways</w:t>
      </w:r>
      <w:r w:rsidRPr="002921B9">
        <w:rPr>
          <w:rStyle w:val="StyleUnderline"/>
        </w:rPr>
        <w:t xml:space="preserve"> by different sections of the population</w:t>
      </w:r>
      <w:r w:rsidRPr="002921B9">
        <w:rPr>
          <w:sz w:val="16"/>
        </w:rPr>
        <w:t xml:space="preserve"> (in the sense that some people find it easier to cross the border than others) for whom the border </w:t>
      </w:r>
      <w:r w:rsidRPr="002921B9">
        <w:rPr>
          <w:rStyle w:val="StyleUnderline"/>
        </w:rPr>
        <w:t>does not appear cosmopolitan at all</w:t>
      </w:r>
      <w:r w:rsidRPr="002921B9">
        <w:rPr>
          <w:sz w:val="16"/>
        </w:rPr>
        <w:t xml:space="preserve">”. Certainly </w:t>
      </w:r>
      <w:r w:rsidRPr="002921B9">
        <w:rPr>
          <w:rStyle w:val="StyleUnderline"/>
        </w:rPr>
        <w:t xml:space="preserve">a </w:t>
      </w:r>
      <w:r w:rsidRPr="009B4782">
        <w:rPr>
          <w:rStyle w:val="StyleUnderline"/>
          <w:highlight w:val="yellow"/>
        </w:rPr>
        <w:t>tourist</w:t>
      </w:r>
      <w:r w:rsidRPr="002921B9">
        <w:rPr>
          <w:rStyle w:val="StyleUnderline"/>
        </w:rPr>
        <w:t xml:space="preserve"> or a </w:t>
      </w:r>
      <w:r w:rsidRPr="009B4782">
        <w:rPr>
          <w:rStyle w:val="StyleUnderline"/>
        </w:rPr>
        <w:t>businessman</w:t>
      </w:r>
      <w:r w:rsidRPr="002921B9">
        <w:rPr>
          <w:sz w:val="16"/>
        </w:rPr>
        <w:t xml:space="preserve">, </w:t>
      </w:r>
      <w:r w:rsidRPr="002921B9">
        <w:rPr>
          <w:rStyle w:val="StyleUnderline"/>
        </w:rPr>
        <w:t>especially if they come from well-ranked countries</w:t>
      </w:r>
      <w:r w:rsidRPr="002921B9">
        <w:rPr>
          <w:sz w:val="16"/>
        </w:rPr>
        <w:t xml:space="preserve"> in the global geopolitical scenario, </w:t>
      </w:r>
      <w:r w:rsidRPr="009B4782">
        <w:rPr>
          <w:rStyle w:val="Emphasis"/>
          <w:highlight w:val="yellow"/>
        </w:rPr>
        <w:t>will not have the same problems</w:t>
      </w:r>
      <w:r w:rsidRPr="002921B9">
        <w:rPr>
          <w:sz w:val="16"/>
        </w:rPr>
        <w:t xml:space="preserve"> in crossing European borders, nor will they experience the same dread of experience </w:t>
      </w:r>
      <w:r w:rsidRPr="009B4782">
        <w:rPr>
          <w:rStyle w:val="StyleUnderline"/>
          <w:highlight w:val="yellow"/>
        </w:rPr>
        <w:t>as a low-skilled migrant</w:t>
      </w:r>
      <w:r w:rsidRPr="002921B9">
        <w:rPr>
          <w:rStyle w:val="StyleUnderline"/>
        </w:rPr>
        <w:t xml:space="preserve"> woman</w:t>
      </w:r>
      <w:r w:rsidRPr="002921B9">
        <w:rPr>
          <w:sz w:val="16"/>
        </w:rPr>
        <w:t xml:space="preserve"> from the periphery World. In general, </w:t>
      </w:r>
      <w:r w:rsidRPr="009B4782">
        <w:rPr>
          <w:rStyle w:val="StyleUnderline"/>
          <w:highlight w:val="yellow"/>
        </w:rPr>
        <w:t>borders are related</w:t>
      </w:r>
      <w:r w:rsidRPr="002921B9">
        <w:rPr>
          <w:rStyle w:val="StyleUnderline"/>
        </w:rPr>
        <w:t xml:space="preserve"> in a different way </w:t>
      </w:r>
      <w:r w:rsidRPr="009B4782">
        <w:rPr>
          <w:rStyle w:val="StyleUnderline"/>
          <w:highlight w:val="yellow"/>
        </w:rPr>
        <w:t>to</w:t>
      </w:r>
      <w:r w:rsidRPr="002921B9">
        <w:rPr>
          <w:rStyle w:val="StyleUnderline"/>
        </w:rPr>
        <w:t xml:space="preserve"> the “</w:t>
      </w:r>
      <w:r w:rsidRPr="009B4782">
        <w:rPr>
          <w:rStyle w:val="Emphasis"/>
          <w:highlight w:val="yellow"/>
        </w:rPr>
        <w:t>mobility regimes</w:t>
      </w:r>
      <w:r w:rsidRPr="002921B9">
        <w:rPr>
          <w:sz w:val="16"/>
        </w:rPr>
        <w:t xml:space="preserve">” (Schiller &amp; Salazar, 2013) </w:t>
      </w:r>
      <w:r w:rsidRPr="002921B9">
        <w:rPr>
          <w:rStyle w:val="StyleUnderline"/>
        </w:rPr>
        <w:t>of</w:t>
      </w:r>
      <w:r w:rsidRPr="002921B9">
        <w:rPr>
          <w:sz w:val="16"/>
        </w:rPr>
        <w:t xml:space="preserve"> tourism and </w:t>
      </w:r>
      <w:r w:rsidRPr="002921B9">
        <w:rPr>
          <w:rStyle w:val="StyleUnderline"/>
        </w:rPr>
        <w:t>migration</w:t>
      </w:r>
      <w:r w:rsidRPr="002921B9">
        <w:rPr>
          <w:sz w:val="16"/>
        </w:rPr>
        <w:t xml:space="preserve">: tourist mobility is desired and frontiers fade, while </w:t>
      </w:r>
      <w:r w:rsidRPr="009B4782">
        <w:rPr>
          <w:rStyle w:val="StyleUnderline"/>
          <w:highlight w:val="yellow"/>
        </w:rPr>
        <w:t>migratory movements</w:t>
      </w:r>
      <w:r w:rsidRPr="002921B9">
        <w:rPr>
          <w:rStyle w:val="StyleUnderline"/>
        </w:rPr>
        <w:t xml:space="preserve"> tend to be </w:t>
      </w:r>
      <w:r w:rsidRPr="009B4782">
        <w:rPr>
          <w:rStyle w:val="StyleUnderline"/>
          <w:highlight w:val="yellow"/>
        </w:rPr>
        <w:t xml:space="preserve">seen as a factor of </w:t>
      </w:r>
      <w:r w:rsidRPr="009B4782">
        <w:rPr>
          <w:rStyle w:val="Emphasis"/>
          <w:highlight w:val="yellow"/>
        </w:rPr>
        <w:t>instability</w:t>
      </w:r>
      <w:r w:rsidRPr="002921B9">
        <w:rPr>
          <w:sz w:val="16"/>
        </w:rPr>
        <w:t xml:space="preserve"> and potential threat and are therefore subject to closed scrutiny and constraints. </w:t>
      </w:r>
      <w:r w:rsidRPr="002921B9">
        <w:rPr>
          <w:rStyle w:val="StyleUnderline"/>
        </w:rPr>
        <w:t>Raised as</w:t>
      </w:r>
      <w:r w:rsidRPr="002921B9">
        <w:rPr>
          <w:sz w:val="16"/>
        </w:rPr>
        <w:t xml:space="preserve"> almost </w:t>
      </w:r>
      <w:r w:rsidRPr="002921B9">
        <w:rPr>
          <w:rStyle w:val="StyleUnderline"/>
        </w:rPr>
        <w:t>insurmountable obstacles for</w:t>
      </w:r>
      <w:r w:rsidRPr="002921B9">
        <w:rPr>
          <w:sz w:val="16"/>
        </w:rPr>
        <w:t xml:space="preserve"> </w:t>
      </w:r>
      <w:r w:rsidRPr="002921B9">
        <w:rPr>
          <w:rStyle w:val="StyleUnderline"/>
        </w:rPr>
        <w:t>poor citizens</w:t>
      </w:r>
      <w:r w:rsidRPr="009B4782">
        <w:rPr>
          <w:rStyle w:val="StyleUnderline"/>
          <w:highlight w:val="yellow"/>
        </w:rPr>
        <w:t>, borders are</w:t>
      </w:r>
      <w:r w:rsidRPr="002921B9">
        <w:rPr>
          <w:sz w:val="16"/>
        </w:rPr>
        <w:t xml:space="preserve">, at the same time, dissipated to citizens of the most privileged nationalities and classes, and to </w:t>
      </w:r>
      <w:r w:rsidRPr="009B4782">
        <w:rPr>
          <w:rStyle w:val="Emphasis"/>
          <w:highlight w:val="yellow"/>
        </w:rPr>
        <w:t>economic interests</w:t>
      </w:r>
      <w:r w:rsidRPr="002921B9">
        <w:rPr>
          <w:sz w:val="16"/>
        </w:rPr>
        <w:t xml:space="preserve"> in </w:t>
      </w:r>
      <w:r w:rsidRPr="009B4782">
        <w:rPr>
          <w:rStyle w:val="StyleUnderline"/>
          <w:highlight w:val="yellow"/>
        </w:rPr>
        <w:t>which</w:t>
      </w:r>
      <w:r w:rsidRPr="002921B9">
        <w:rPr>
          <w:sz w:val="16"/>
        </w:rPr>
        <w:t xml:space="preserve">, in many cases, </w:t>
      </w:r>
      <w:r w:rsidRPr="009B4782">
        <w:rPr>
          <w:rStyle w:val="StyleUnderline"/>
          <w:highlight w:val="yellow"/>
        </w:rPr>
        <w:t>call into question the</w:t>
      </w:r>
      <w:r w:rsidRPr="002921B9">
        <w:rPr>
          <w:sz w:val="16"/>
        </w:rPr>
        <w:t xml:space="preserve"> very </w:t>
      </w:r>
      <w:r w:rsidRPr="002921B9">
        <w:rPr>
          <w:rStyle w:val="StyleUnderline"/>
        </w:rPr>
        <w:t xml:space="preserve">sovereignty of </w:t>
      </w:r>
      <w:r w:rsidRPr="009B4782">
        <w:rPr>
          <w:rStyle w:val="StyleUnderline"/>
          <w:highlight w:val="yellow"/>
        </w:rPr>
        <w:t>State</w:t>
      </w:r>
      <w:r w:rsidRPr="002921B9">
        <w:rPr>
          <w:rStyle w:val="StyleUnderline"/>
        </w:rPr>
        <w:t>s</w:t>
      </w:r>
      <w:r w:rsidRPr="002921B9">
        <w:rPr>
          <w:sz w:val="16"/>
        </w:rPr>
        <w:t xml:space="preserve"> (Alvarez, 1995; Weber, 2009). Its selective permeability - such as a membrane that identifies, classifies, filters, and only lets go of whatever and whomever it wants - </w:t>
      </w:r>
      <w:r w:rsidRPr="003943A5">
        <w:rPr>
          <w:rStyle w:val="StyleUnderline"/>
          <w:highlight w:val="yellow"/>
        </w:rPr>
        <w:t xml:space="preserve">expresses </w:t>
      </w:r>
      <w:r w:rsidRPr="003943A5">
        <w:rPr>
          <w:rStyle w:val="StyleUnderline"/>
        </w:rPr>
        <w:t>deep</w:t>
      </w:r>
      <w:r w:rsidRPr="002921B9">
        <w:rPr>
          <w:sz w:val="16"/>
        </w:rPr>
        <w:t xml:space="preserve"> material and </w:t>
      </w:r>
      <w:r w:rsidRPr="002921B9">
        <w:rPr>
          <w:rStyle w:val="StyleUnderline"/>
        </w:rPr>
        <w:t>symbolic asymmetries</w:t>
      </w:r>
      <w:r w:rsidRPr="002921B9">
        <w:rPr>
          <w:sz w:val="16"/>
        </w:rPr>
        <w:t xml:space="preserve"> </w:t>
      </w:r>
      <w:r w:rsidRPr="002921B9">
        <w:rPr>
          <w:rStyle w:val="StyleUnderline"/>
        </w:rPr>
        <w:t>that establish hierarchies in mobilities</w:t>
      </w:r>
      <w:r w:rsidRPr="002921B9">
        <w:rPr>
          <w:sz w:val="16"/>
        </w:rPr>
        <w:t xml:space="preserve">, connections, </w:t>
      </w:r>
      <w:r w:rsidRPr="002921B9">
        <w:rPr>
          <w:rStyle w:val="StyleUnderline"/>
        </w:rPr>
        <w:t xml:space="preserve">and </w:t>
      </w:r>
      <w:r w:rsidRPr="003943A5">
        <w:rPr>
          <w:rStyle w:val="Emphasis"/>
          <w:highlight w:val="yellow"/>
        </w:rPr>
        <w:t>citizenships</w:t>
      </w:r>
      <w:r w:rsidRPr="003943A5">
        <w:rPr>
          <w:rStyle w:val="StyleUnderline"/>
          <w:highlight w:val="yellow"/>
        </w:rPr>
        <w:t xml:space="preserve"> on a </w:t>
      </w:r>
      <w:r w:rsidRPr="003943A5">
        <w:rPr>
          <w:rStyle w:val="Emphasis"/>
          <w:highlight w:val="yellow"/>
        </w:rPr>
        <w:t>transnational scale</w:t>
      </w:r>
      <w:r w:rsidRPr="002921B9">
        <w:rPr>
          <w:sz w:val="16"/>
        </w:rPr>
        <w:t xml:space="preserve"> (Anderson, 2013, Cunningham &amp; Heyman, 2004; Kearney, 2004; Sarró &amp; Mapril, 2011). It was possible to witness firsthand these global hierarchies in the ethnographic work field on the mobilities and configurations of intimacy between European men and Brazilian women (Sacramento, 2014). European men who go to Brazil to spend their holidays discover a country that wants them (above all, they have capital, therefore, they are potential consumers) and opens their doors to them. On the contrary, women who interact with European men and who seek to enter Europe are confronted with an authentic strength that only at great costs allows them to pass, even if they are needed as cheap and multi-functional workforce, especially to take on traditionally feminine tasks that western women, having entered the labor market, no longer have the possibility to perform (Ambrosini, 2006; Boccagni, 2011; Ehrenreich &amp; Hochschild, 2002).</w:t>
      </w:r>
    </w:p>
    <w:p w:rsidR="00415B38" w:rsidRDefault="00415B38" w:rsidP="00415B38">
      <w:pPr>
        <w:rPr>
          <w:sz w:val="14"/>
        </w:rPr>
      </w:pPr>
      <w:r w:rsidRPr="003943A5">
        <w:rPr>
          <w:sz w:val="14"/>
        </w:rPr>
        <w:t xml:space="preserve">Considered together, </w:t>
      </w:r>
      <w:r w:rsidRPr="002921B9">
        <w:rPr>
          <w:rStyle w:val="StyleUnderline"/>
        </w:rPr>
        <w:t xml:space="preserve">tourism and migration flows </w:t>
      </w:r>
      <w:r w:rsidRPr="003943A5">
        <w:rPr>
          <w:rStyle w:val="StyleUnderline"/>
          <w:highlight w:val="yellow"/>
        </w:rPr>
        <w:t>express the contrasts induced by</w:t>
      </w:r>
      <w:r w:rsidRPr="003943A5">
        <w:rPr>
          <w:sz w:val="14"/>
          <w:highlight w:val="yellow"/>
        </w:rPr>
        <w:t xml:space="preserve"> </w:t>
      </w:r>
      <w:r w:rsidRPr="003943A5">
        <w:rPr>
          <w:rStyle w:val="StyleUnderline"/>
          <w:highlight w:val="yellow"/>
        </w:rPr>
        <w:t>the</w:t>
      </w:r>
      <w:r w:rsidRPr="003943A5">
        <w:rPr>
          <w:sz w:val="14"/>
        </w:rPr>
        <w:t xml:space="preserve"> selective </w:t>
      </w:r>
      <w:r w:rsidRPr="003943A5">
        <w:rPr>
          <w:rStyle w:val="StyleUnderline"/>
          <w:highlight w:val="yellow"/>
        </w:rPr>
        <w:t>permeability of</w:t>
      </w:r>
      <w:r w:rsidRPr="003943A5">
        <w:rPr>
          <w:sz w:val="14"/>
        </w:rPr>
        <w:t xml:space="preserve"> European </w:t>
      </w:r>
      <w:r w:rsidRPr="003943A5">
        <w:rPr>
          <w:rStyle w:val="StyleUnderline"/>
          <w:highlight w:val="yellow"/>
        </w:rPr>
        <w:t>borders</w:t>
      </w:r>
      <w:r w:rsidRPr="003943A5">
        <w:rPr>
          <w:sz w:val="14"/>
        </w:rPr>
        <w:t xml:space="preserve"> and the general borders of the rich countries, in an ambiguous game of opening and closing that conditions the volume and composition of the different flows that intercept them. There is a clear dimension of political economy that is always important in thinking about </w:t>
      </w:r>
      <w:r w:rsidRPr="003943A5">
        <w:rPr>
          <w:rStyle w:val="Emphasis"/>
          <w:highlight w:val="yellow"/>
        </w:rPr>
        <w:t>mobility</w:t>
      </w:r>
      <w:r w:rsidRPr="003943A5">
        <w:rPr>
          <w:sz w:val="14"/>
        </w:rPr>
        <w:t>: “it</w:t>
      </w:r>
      <w:r w:rsidRPr="002921B9">
        <w:rPr>
          <w:rStyle w:val="StyleUnderline"/>
        </w:rPr>
        <w:t xml:space="preserve"> </w:t>
      </w:r>
      <w:r w:rsidRPr="003943A5">
        <w:rPr>
          <w:rStyle w:val="Emphasis"/>
          <w:highlight w:val="yellow"/>
        </w:rPr>
        <w:t>is not neutral</w:t>
      </w:r>
      <w:r w:rsidRPr="003943A5">
        <w:rPr>
          <w:rStyle w:val="StyleUnderline"/>
          <w:highlight w:val="yellow"/>
        </w:rPr>
        <w:t xml:space="preserve"> and reveals</w:t>
      </w:r>
      <w:r w:rsidRPr="002921B9">
        <w:rPr>
          <w:rStyle w:val="StyleUnderline"/>
        </w:rPr>
        <w:t xml:space="preserve"> forms of </w:t>
      </w:r>
      <w:r w:rsidRPr="003943A5">
        <w:rPr>
          <w:rStyle w:val="StyleUnderline"/>
          <w:highlight w:val="yellow"/>
        </w:rPr>
        <w:t>power</w:t>
      </w:r>
      <w:r w:rsidRPr="002921B9">
        <w:rPr>
          <w:rStyle w:val="StyleUnderline"/>
        </w:rPr>
        <w:t>, contro</w:t>
      </w:r>
      <w:r w:rsidRPr="003943A5">
        <w:rPr>
          <w:sz w:val="14"/>
        </w:rPr>
        <w:t xml:space="preserve">l, monitoring and surveillance, and should be read as power and performance. [...] this power varies according to the individual or social group, </w:t>
      </w:r>
      <w:r w:rsidRPr="002921B9">
        <w:rPr>
          <w:rStyle w:val="StyleUnderline"/>
        </w:rPr>
        <w:t>according to structures of power</w:t>
      </w:r>
      <w:r w:rsidRPr="003943A5">
        <w:rPr>
          <w:sz w:val="14"/>
        </w:rPr>
        <w:t xml:space="preserve">” (Lemos, 2009, p.29). For Werbner (1999), </w:t>
      </w:r>
      <w:r w:rsidRPr="002921B9">
        <w:rPr>
          <w:rStyle w:val="StyleUnderline"/>
        </w:rPr>
        <w:t>this</w:t>
      </w:r>
      <w:r w:rsidRPr="003943A5">
        <w:rPr>
          <w:sz w:val="14"/>
        </w:rPr>
        <w:t xml:space="preserve"> political </w:t>
      </w:r>
      <w:r w:rsidRPr="002921B9">
        <w:rPr>
          <w:rStyle w:val="StyleUnderline"/>
        </w:rPr>
        <w:t>reflection</w:t>
      </w:r>
      <w:r w:rsidRPr="003943A5">
        <w:rPr>
          <w:sz w:val="14"/>
        </w:rPr>
        <w:t xml:space="preserve"> on mobilities </w:t>
      </w:r>
      <w:r w:rsidRPr="002921B9">
        <w:rPr>
          <w:rStyle w:val="StyleUnderline"/>
        </w:rPr>
        <w:t>fades into the metaphors of fluidity</w:t>
      </w:r>
      <w:r w:rsidRPr="003943A5">
        <w:rPr>
          <w:sz w:val="14"/>
        </w:rPr>
        <w:t>, hybridity and double consciousness5 , which considers elitist intellec5 Metaphors that refer to a post-national, in-motion, cosmopolitan and ecumenical world (Bauman, 2000; Elliott &amp; Urry, 2010; Hannerz, 1997; Inda &amp; Rosaldo, (2002). tual artifacts dissociated from the difficulties and concerns of the migrant working classes. It is important to always keep in mind that most people are part of the “sedentary masses”, so the metaphors of a moving world, as Friedman (2002) points out, are manifestly exaggerated.</w:t>
      </w:r>
    </w:p>
    <w:p w:rsidR="00415B38" w:rsidRDefault="00415B38" w:rsidP="00415B38">
      <w:pPr>
        <w:pStyle w:val="Heading3"/>
        <w:rPr>
          <w:rFonts w:cs="Times New Roman"/>
        </w:rPr>
      </w:pPr>
      <w:r>
        <w:rPr>
          <w:rFonts w:cs="Times New Roman"/>
        </w:rPr>
        <w:t>link – skilled migration</w:t>
      </w:r>
    </w:p>
    <w:p w:rsidR="00415B38" w:rsidRDefault="00415B38" w:rsidP="00415B38">
      <w:pPr>
        <w:pStyle w:val="Heading4"/>
      </w:pPr>
      <w:r>
        <w:t>Supposedly neutral and fair judgements about which immigrants to admit rely on the denial of substantive, material equality and trade off with an ethics of global citizenship</w:t>
      </w:r>
    </w:p>
    <w:p w:rsidR="00415B38" w:rsidRPr="00883185" w:rsidRDefault="00415B38" w:rsidP="00415B38">
      <w:pPr>
        <w:rPr>
          <w:rStyle w:val="Style13ptBold"/>
          <w:b w:val="0"/>
        </w:rPr>
      </w:pPr>
      <w:r>
        <w:rPr>
          <w:rStyle w:val="Style13ptBold"/>
        </w:rPr>
        <w:t xml:space="preserve">Watson 8 </w:t>
      </w:r>
      <w:r>
        <w:rPr>
          <w:rStyle w:val="Style13ptBold"/>
          <w:b w:val="0"/>
        </w:rPr>
        <w:t>(</w:t>
      </w:r>
      <w:r w:rsidRPr="00B67B0D">
        <w:rPr>
          <w:rStyle w:val="Style13ptBold"/>
          <w:b w:val="0"/>
        </w:rPr>
        <w:t>Lori Watson, Assistant Professor of Philosophy, University of San Diego.Equal Justice: Comment on Michael Blake's Immigration and Political Equality, 45 San Dieg</w:t>
      </w:r>
      <w:r>
        <w:rPr>
          <w:rStyle w:val="Style13ptBold"/>
          <w:b w:val="0"/>
        </w:rPr>
        <w:t xml:space="preserve">o L. </w:t>
      </w:r>
      <w:r w:rsidRPr="00B67B0D">
        <w:rPr>
          <w:rStyle w:val="Style13ptBold"/>
          <w:b w:val="0"/>
        </w:rPr>
        <w:t>Rev. 981 (2008)</w:t>
      </w:r>
      <w:r>
        <w:rPr>
          <w:rStyle w:val="Style13ptBold"/>
          <w:b w:val="0"/>
        </w:rPr>
        <w:t>, pp. 983-5) TSB</w:t>
      </w:r>
    </w:p>
    <w:p w:rsidR="00415B38" w:rsidRDefault="00415B38" w:rsidP="00415B38">
      <w:r>
        <w:t xml:space="preserve">There are two steps to Blake's argument, and I will consider each in turn. </w:t>
      </w:r>
      <w:r w:rsidRPr="00883185">
        <w:rPr>
          <w:rStyle w:val="StyleUnderline"/>
        </w:rPr>
        <w:t>The first step requires acknowledging that it is not a violation of moral equality to have different political rights attached to membership in a particular political society</w:t>
      </w:r>
      <w:r>
        <w:t xml:space="preserve">. For example, the United States would violate the equality of its citizens by denying some portion of them the right to political participation, assuming they are similarly situated to those who receive such rights. However, there is no affront to equality when the United States denies citizens of Canada the fight to vote in U.S. elections. Membership in a political community entails formal political equality, at least, for all members, but denying such formal political equality to nonmembers is consistent with respecting them as moral equals. As it stands, this argument is convincing. </w:t>
      </w:r>
      <w:r w:rsidRPr="00883185">
        <w:rPr>
          <w:rStyle w:val="StyleUnderline"/>
        </w:rPr>
        <w:t>However, it does rest upon the assumption that nation-states themselves, as they currently exist, are legitimate in some sense</w:t>
      </w:r>
      <w:r>
        <w:t xml:space="preserve">. Blake's claim, that we must offer reasons to others that they could not reasonably reject as grounds for immigration policy, would seem to include the requirement that we justify nation-states as legitimate entities for enacting such policies in the first place. There may indeed be sufficient reasons for doing so. Nation-states may be the best institutions through which to administer and realize justice. 9 </w:t>
      </w:r>
      <w:r w:rsidRPr="00883185">
        <w:rPr>
          <w:rStyle w:val="StyleUnderline"/>
        </w:rPr>
        <w:t>For Blake to fully defend his position, some defense of nation-states is necessary.</w:t>
      </w:r>
      <w:r>
        <w:t xml:space="preserve"> Of course, his aims in this paper are far more modest, so this does not amount to a criticism of the argument as it stands. Nonetheless, </w:t>
      </w:r>
      <w:r w:rsidRPr="00883185">
        <w:rPr>
          <w:rStyle w:val="StyleUnderline"/>
        </w:rPr>
        <w:t>such a defense is necessary for the cogency of his overall argument</w:t>
      </w:r>
      <w:r>
        <w:t>.</w:t>
      </w:r>
    </w:p>
    <w:p w:rsidR="00415B38" w:rsidRPr="00883185" w:rsidRDefault="00415B38" w:rsidP="00415B38">
      <w:r>
        <w:t>The second step of Blake's argument defends the claim that reasons for exclusion-to meet the reasonable rejection standard-must rely on factually valid claims about persons or groups of persons to be excluded.</w:t>
      </w:r>
    </w:p>
    <w:p w:rsidR="00415B38" w:rsidRPr="00883185" w:rsidRDefault="00415B38" w:rsidP="00415B38">
      <w:r w:rsidRPr="00883185">
        <w:rPr>
          <w:rStyle w:val="StyleUnderline"/>
        </w:rPr>
        <w:t>The purpose of this condition is to prevent pernicious prejudices masked as neutral principles as grounds for exclusion</w:t>
      </w:r>
      <w:r>
        <w:t xml:space="preserve">. Preventing invidious discrimination is paramount to respecting the moral equality of all persons. In his defense of the factual-validity requirement, Blake </w:t>
      </w:r>
      <w:r w:rsidRPr="00883185">
        <w:rPr>
          <w:rStyle w:val="StyleUnderline"/>
        </w:rPr>
        <w:t xml:space="preserve">rests his argument on the familiar model of equality that is central to liberal political philosophy and originates in Aristotle-namely, equality demands treating likes alike and unlikes unalike. </w:t>
      </w:r>
      <w:r>
        <w:t xml:space="preserve">Thus, to justify a difference in treatment among persons, we must provide a ground of difference that provides a relevant basis for the differential treatment. Thus, any difference in treatment is justified only insofar as that difference is grounded in a reasonable, nonarbitrary difference between the two persons or class of persons being treated </w:t>
      </w:r>
      <w:r w:rsidRPr="00883185">
        <w:rPr>
          <w:rStyle w:val="StyleUnderline"/>
        </w:rPr>
        <w:t xml:space="preserve">differently; </w:t>
      </w:r>
      <w:r w:rsidRPr="00883185">
        <w:t>i</w:t>
      </w:r>
      <w:r w:rsidRPr="00883185">
        <w:rPr>
          <w:rStyle w:val="StyleUnderline"/>
        </w:rPr>
        <w:t>n Blake's words, the difference must be empirically grounded.</w:t>
      </w:r>
    </w:p>
    <w:p w:rsidR="00415B38" w:rsidRPr="00883185" w:rsidRDefault="00415B38" w:rsidP="00415B38">
      <w:pPr>
        <w:rPr>
          <w:rStyle w:val="StyleUnderline"/>
        </w:rPr>
      </w:pPr>
      <w:r w:rsidRPr="00883185">
        <w:rPr>
          <w:rStyle w:val="StyleUnderline"/>
        </w:rPr>
        <w:t>The problem with this approach to equality, particularly as it requires us to rely on "factually valid" claims of difference among prospective immigrants, is that the "facts" of persons' abilities, skills, affinities to democracy, and so on, are often themselves produced in a context of inequality and injustice</w:t>
      </w:r>
      <w:r>
        <w:t xml:space="preserve">. Thus, the </w:t>
      </w:r>
      <w:r w:rsidRPr="00883185">
        <w:rPr>
          <w:rStyle w:val="StyleUnderline"/>
        </w:rPr>
        <w:t>facts in question are not produced in morally neutral circumstances; they are produced in a world rife with inequality. In this way, relying on empirically accurate facts does not remove the potential for discrimination and the reproduction of injustice.</w:t>
      </w:r>
    </w:p>
    <w:p w:rsidR="00415B38" w:rsidRPr="00883185" w:rsidRDefault="00415B38" w:rsidP="00415B38">
      <w:pPr>
        <w:rPr>
          <w:rStyle w:val="StyleUnderline"/>
        </w:rPr>
      </w:pPr>
      <w:r w:rsidRPr="00883185">
        <w:rPr>
          <w:rStyle w:val="StyleUnderline"/>
        </w:rPr>
        <w:t>To see this, consider the following: Women make up two-thirds of the world's illiterates, a consequence of structural gender inequality the globe over</w:t>
      </w:r>
      <w:r>
        <w:t>.1° Thus</w:t>
      </w:r>
      <w:r w:rsidRPr="00883185">
        <w:rPr>
          <w:rStyle w:val="StyleUnderline"/>
        </w:rPr>
        <w:t>, it is empirically true that on the whole, women are less educated than men</w:t>
      </w:r>
      <w:r>
        <w:t xml:space="preserve">. In the context of making a determination to admit a prospective immigrant over another based on the factual determination of their </w:t>
      </w:r>
      <w:r w:rsidRPr="00883185">
        <w:rPr>
          <w:rStyle w:val="StyleUnderline"/>
        </w:rPr>
        <w:t>educational ability as related to economic success, men will fare better than wome</w:t>
      </w:r>
      <w:r>
        <w:t xml:space="preserve">n. </w:t>
      </w:r>
      <w:r w:rsidRPr="00883185">
        <w:rPr>
          <w:rStyle w:val="StyleUnderline"/>
        </w:rPr>
        <w:t>The factual validity of any given man's higher educational attainment is a fact that is made possible under conditions of inequality and injustice.</w:t>
      </w:r>
      <w:r>
        <w:t xml:space="preserve"> Such facts are not only produced in contexts of severe or gross injustice. It is well documented that men are overrepresented in fields related to science, math, and technology even in Western democracies. It </w:t>
      </w:r>
      <w:r w:rsidRPr="00883185">
        <w:rPr>
          <w:rStyle w:val="StyleUnderline"/>
        </w:rPr>
        <w:t>is also well known that persons with such skill sets are highly desirable as migrant workers and as prospective immigrants. Thus, in using a seemingly neutral and true fact, we may not discriminate formally at the level of law, but we reproduce the background inequalities that produce such sparities through the law.11 Thus, these apparently, neutral and “fair”</w:t>
      </w:r>
    </w:p>
    <w:p w:rsidR="00415B38" w:rsidRPr="00883185" w:rsidRDefault="00415B38" w:rsidP="00415B38">
      <w:pPr>
        <w:rPr>
          <w:rStyle w:val="StyleUnderline"/>
        </w:rPr>
      </w:pPr>
      <w:r w:rsidRPr="00883185">
        <w:rPr>
          <w:rStyle w:val="StyleUnderline"/>
        </w:rPr>
        <w:t>principles in fact deny substantive, material equalit</w:t>
      </w:r>
      <w:r>
        <w:rPr>
          <w:rStyle w:val="StyleUnderline"/>
        </w:rPr>
        <w:t>y</w:t>
      </w:r>
    </w:p>
    <w:p w:rsidR="00415B38" w:rsidRPr="00883185" w:rsidRDefault="00415B38" w:rsidP="00415B38"/>
    <w:p w:rsidR="00415B38" w:rsidRPr="002A2847" w:rsidRDefault="00415B38" w:rsidP="00415B38">
      <w:pPr>
        <w:pStyle w:val="Heading4"/>
        <w:rPr>
          <w:rFonts w:cs="Times New Roman"/>
        </w:rPr>
      </w:pPr>
      <w:r w:rsidRPr="002A2847">
        <w:rPr>
          <w:rFonts w:cs="Times New Roman"/>
        </w:rPr>
        <w:t xml:space="preserve">The affirmative participates in a process of </w:t>
      </w:r>
      <w:r w:rsidRPr="002A2847">
        <w:rPr>
          <w:rFonts w:cs="Times New Roman"/>
          <w:u w:val="single"/>
        </w:rPr>
        <w:t xml:space="preserve">civic stratification </w:t>
      </w:r>
      <w:r w:rsidRPr="002A2847">
        <w:rPr>
          <w:rFonts w:cs="Times New Roman"/>
        </w:rPr>
        <w:t>by determining skilled immigrants as the only worthy class</w:t>
      </w:r>
    </w:p>
    <w:p w:rsidR="00415B38" w:rsidRPr="002A2847" w:rsidRDefault="00415B38" w:rsidP="00415B38">
      <w:pPr>
        <w:rPr>
          <w:rStyle w:val="Style13ptBold"/>
          <w:rFonts w:cs="Times New Roman"/>
          <w:b w:val="0"/>
        </w:rPr>
      </w:pPr>
      <w:r w:rsidRPr="002A2847">
        <w:rPr>
          <w:rStyle w:val="Style13ptBold"/>
          <w:rFonts w:cs="Times New Roman"/>
        </w:rPr>
        <w:t xml:space="preserve">Morris 13 </w:t>
      </w:r>
      <w:r w:rsidRPr="002A2847">
        <w:rPr>
          <w:rStyle w:val="Style13ptBold"/>
          <w:rFonts w:cs="Times New Roman"/>
          <w:b w:val="0"/>
        </w:rPr>
        <w:t>(Lydia Morris, Professor at Department of Sociology, University of Essex, Cosmopolitanism and migrant rights, The Encyclopedia of Global Human Migration, Edited by Immanuel Ness.</w:t>
      </w:r>
    </w:p>
    <w:p w:rsidR="00415B38" w:rsidRPr="002A2847" w:rsidRDefault="00415B38" w:rsidP="00415B38">
      <w:pPr>
        <w:rPr>
          <w:rStyle w:val="Style13ptBold"/>
          <w:rFonts w:cs="Times New Roman"/>
          <w:b w:val="0"/>
        </w:rPr>
      </w:pPr>
      <w:r w:rsidRPr="002A2847">
        <w:rPr>
          <w:rStyle w:val="Style13ptBold"/>
          <w:rFonts w:cs="Times New Roman"/>
          <w:b w:val="0"/>
        </w:rPr>
        <w:t>© 2013 Blackwell Publishing Ltd. Published 2013 by Blackwell Publishing Ltd. DOI: 10.1002/9781444351071.wbeghm149, pp. 3-5) // TSB</w:t>
      </w:r>
    </w:p>
    <w:p w:rsidR="00415B38" w:rsidRPr="002A2847" w:rsidRDefault="00415B38" w:rsidP="00415B38">
      <w:pPr>
        <w:rPr>
          <w:rStyle w:val="StyleUnderline"/>
          <w:rFonts w:cs="Times New Roman"/>
        </w:rPr>
      </w:pPr>
      <w:r w:rsidRPr="002A2847">
        <w:rPr>
          <w:rStyle w:val="StyleUnderline"/>
          <w:rFonts w:cs="Times New Roman"/>
        </w:rPr>
        <w:t>A further feature of the civic stratification approach is that it highlights the way an expan- sion of noncitizen statuses provides the means by which states can shape legitimate access to their territories and also exert control over the distribution of collective goods.</w:t>
      </w:r>
      <w:r w:rsidRPr="002A2847">
        <w:rPr>
          <w:rFonts w:cs="Times New Roman"/>
        </w:rPr>
        <w:t xml:space="preserve"> </w:t>
      </w:r>
      <w:r w:rsidRPr="002A2847">
        <w:rPr>
          <w:rStyle w:val="StyleUnderline"/>
          <w:rFonts w:cs="Times New Roman"/>
        </w:rPr>
        <w:t>Access to such goods through a tailored system of rights can be deployed in a variety of ways to attract or repel different categories of migrant</w:t>
      </w:r>
      <w:r w:rsidRPr="002A2847">
        <w:rPr>
          <w:rFonts w:cs="Times New Roman"/>
        </w:rPr>
        <w:t xml:space="preserve">. Hence, </w:t>
      </w:r>
      <w:r w:rsidRPr="002A2847">
        <w:rPr>
          <w:rStyle w:val="StyleUnderline"/>
          <w:rFonts w:cs="Times New Roman"/>
        </w:rPr>
        <w:t>preferential terms of residence have been used in attempts to attract highly skilled migrants (Morris 2007), while the erosion or denial of welfare support has been used in attempts to deter the arrival of asylum-seekers (Morris 2009a</w:t>
      </w:r>
      <w:r w:rsidRPr="002A2847">
        <w:rPr>
          <w:rFonts w:cs="Times New Roman"/>
        </w:rPr>
        <w:t xml:space="preserve">). The </w:t>
      </w:r>
      <w:r w:rsidRPr="002A2847">
        <w:rPr>
          <w:rStyle w:val="StyleUnderline"/>
          <w:rFonts w:cs="Times New Roman"/>
        </w:rPr>
        <w:t>civic stratification perspective also lends itself to a consideration of rights as gov- ernance, whereby the elaboration of immigra- tion statuses and their associated conditions provide an opportunity for the exercise of ontrol, surveillance, and deterrence by the state</w:t>
      </w:r>
      <w:r w:rsidRPr="002A2847">
        <w:rPr>
          <w:rFonts w:cs="Times New Roman"/>
        </w:rPr>
        <w:t xml:space="preserve">. Thus, </w:t>
      </w:r>
      <w:r w:rsidRPr="002A2847">
        <w:rPr>
          <w:rStyle w:val="StyleUnderline"/>
          <w:rFonts w:cs="Times New Roman"/>
        </w:rPr>
        <w:t>conditions attaching to the delivery of a right – as, for example, the UK rule of “no recourse to public funds” for statuses outside of secure residence, or reporting requirements imposed on asylum-seekers in the provision of support, provide an opportunity for monitor- ing and surveillance (Morris 1998, 2007; Dwyer 2005). Such devices may be understood as the permeation of structures of civil society by techniques and procedures of control through the construction of a form of micro-level regu- latory oversight which Foucault (1991) has termed “governmentality.”</w:t>
      </w:r>
    </w:p>
    <w:p w:rsidR="00415B38" w:rsidRPr="002A2847" w:rsidRDefault="00415B38" w:rsidP="00415B38">
      <w:pPr>
        <w:rPr>
          <w:rFonts w:cs="Times New Roman"/>
        </w:rPr>
      </w:pPr>
      <w:r w:rsidRPr="002A2847">
        <w:rPr>
          <w:rFonts w:cs="Times New Roman"/>
        </w:rPr>
        <w:t xml:space="preserve">In many respects the concept of </w:t>
      </w:r>
      <w:r w:rsidRPr="002A2847">
        <w:rPr>
          <w:rStyle w:val="StyleUnderline"/>
          <w:rFonts w:cs="Times New Roman"/>
        </w:rPr>
        <w:t>civic strati- fication</w:t>
      </w:r>
      <w:r w:rsidRPr="002A2847">
        <w:rPr>
          <w:rFonts w:cs="Times New Roman"/>
        </w:rPr>
        <w:t xml:space="preserve"> is complemented by work by Schnei- der and Ingram (1993) on policy-making more generally, which </w:t>
      </w:r>
      <w:r w:rsidRPr="002A2847">
        <w:rPr>
          <w:rStyle w:val="StyleUnderline"/>
          <w:rFonts w:cs="Times New Roman"/>
        </w:rPr>
        <w:t>suggests analysis in terms of target groups and further highlights the control dimension of rights. They argue that the social construction of target groups has been a neglected phenomenon whereby the construc- tion of a particular public image for different groups has been harnessed by aspects of policy to enable or coerce behavioral change.</w:t>
      </w:r>
      <w:r w:rsidRPr="002A2847">
        <w:rPr>
          <w:rFonts w:cs="Times New Roman"/>
        </w:rPr>
        <w:t xml:space="preserve"> They outline four types of target, which might be construed in Lockwood’s terms as reflecting differing degrees of moral standing in society: advantaged, contenders, dependents, and devi- ants. </w:t>
      </w:r>
      <w:r w:rsidRPr="002A2847">
        <w:rPr>
          <w:rStyle w:val="StyleUnderline"/>
          <w:rFonts w:cs="Times New Roman"/>
        </w:rPr>
        <w:t>Advantaged groups are the recipients of positive policy benefits; contenders have the moral power to improve their position; dependents are passive and powerless; and deviants are the subjects of punishment and coercion</w:t>
      </w:r>
      <w:r w:rsidRPr="002A2847">
        <w:rPr>
          <w:rFonts w:cs="Times New Roman"/>
        </w:rPr>
        <w:t>. These might be roughly translated into different immigration statuses as, for example, highly skilled migrants (advantaged/ contenders), asylum-seekers (dependents), and undocumented migrants (deviants). Schneider and Ingram (1993) also speak of pendulum swings in policy such that groups can move from one position to another over time, and the gradual discrediting of asylum-seekers pro- vides us with one example.</w:t>
      </w:r>
    </w:p>
    <w:p w:rsidR="00415B38" w:rsidRPr="002A2847" w:rsidRDefault="00415B38" w:rsidP="00415B38">
      <w:pPr>
        <w:rPr>
          <w:rFonts w:cs="Times New Roman"/>
        </w:rPr>
      </w:pPr>
      <w:r w:rsidRPr="002A2847">
        <w:rPr>
          <w:rFonts w:cs="Times New Roman"/>
        </w:rPr>
        <w:t>Combining the insights derived from this “target group” perspective with the analytical framework of civic stratification, a number of points of interest emerge for our understand- ing of rights and controls in the management</w:t>
      </w:r>
    </w:p>
    <w:p w:rsidR="00415B38" w:rsidRPr="002A2847" w:rsidRDefault="00415B38" w:rsidP="00415B38">
      <w:pPr>
        <w:rPr>
          <w:rFonts w:cs="Times New Roman"/>
        </w:rPr>
      </w:pPr>
      <w:r w:rsidRPr="002A2847">
        <w:rPr>
          <w:rFonts w:cs="Times New Roman"/>
        </w:rPr>
        <w:t>cosmopolitanism and migrant rights 3</w:t>
      </w:r>
    </w:p>
    <w:p w:rsidR="00415B38" w:rsidRPr="002A2847" w:rsidRDefault="00415B38" w:rsidP="00415B38">
      <w:pPr>
        <w:rPr>
          <w:rFonts w:cs="Times New Roman"/>
        </w:rPr>
      </w:pPr>
      <w:r w:rsidRPr="002A2847">
        <w:rPr>
          <w:rFonts w:cs="Times New Roman"/>
        </w:rPr>
        <w:t>4 cosmopolitanism and migrant rights</w:t>
      </w:r>
    </w:p>
    <w:p w:rsidR="00415B38" w:rsidRPr="002A2847" w:rsidRDefault="00415B38" w:rsidP="00415B38">
      <w:pPr>
        <w:rPr>
          <w:rFonts w:cs="Times New Roman"/>
        </w:rPr>
      </w:pPr>
      <w:r w:rsidRPr="002A2847">
        <w:rPr>
          <w:rFonts w:cs="Times New Roman"/>
        </w:rPr>
        <w:t>of migration (for a fuller account see Morris 2009a):</w:t>
      </w:r>
    </w:p>
    <w:p w:rsidR="00415B38" w:rsidRPr="002A2847" w:rsidRDefault="00415B38" w:rsidP="00415B38">
      <w:pPr>
        <w:rPr>
          <w:rFonts w:cs="Times New Roman"/>
        </w:rPr>
      </w:pPr>
      <w:r w:rsidRPr="002A2847">
        <w:rPr>
          <w:rFonts w:cs="Times New Roman"/>
        </w:rPr>
        <w:t>• The argument illuminates the way in which a complex of rights is open to manipulation by the state in pursuit of policy goals, and is suggestive of a close connection between rights and controls.</w:t>
      </w:r>
    </w:p>
    <w:p w:rsidR="00415B38" w:rsidRPr="002A2847" w:rsidRDefault="00415B38" w:rsidP="00415B38">
      <w:pPr>
        <w:rPr>
          <w:rFonts w:cs="Times New Roman"/>
        </w:rPr>
      </w:pPr>
      <w:r w:rsidRPr="002A2847">
        <w:rPr>
          <w:rFonts w:cs="Times New Roman"/>
        </w:rPr>
        <w:t>• It demonstrates the scope for a link between formal entitlement and informal status or social standing. The possession of a right confirms or acknowledges social standing (or moral worth, in Lockwood’s terms), while the denial of a right undermines it.</w:t>
      </w:r>
    </w:p>
    <w:p w:rsidR="00415B38" w:rsidRPr="002A2847" w:rsidRDefault="00415B38" w:rsidP="00415B38">
      <w:pPr>
        <w:rPr>
          <w:rFonts w:cs="Times New Roman"/>
        </w:rPr>
      </w:pPr>
      <w:r w:rsidRPr="002A2847">
        <w:rPr>
          <w:rFonts w:cs="Times New Roman"/>
        </w:rPr>
        <w:t>• These two points together suggest a theory of change whereby moral or material resources enhance entitlement, and under- pin social mobilizations which seek to claim new rights for a given group.</w:t>
      </w:r>
    </w:p>
    <w:p w:rsidR="00415B38" w:rsidRPr="002A2847" w:rsidRDefault="00415B38" w:rsidP="00415B38">
      <w:pPr>
        <w:rPr>
          <w:rFonts w:cs="Times New Roman"/>
        </w:rPr>
      </w:pPr>
      <w:r w:rsidRPr="002A2847">
        <w:rPr>
          <w:rFonts w:cs="Times New Roman"/>
        </w:rPr>
        <w:t>• The above points must also logically entail the possibility of a reverse dynamic, where- by the discrediting of given groups serves as a prelude to reducing their rights.</w:t>
      </w:r>
    </w:p>
    <w:p w:rsidR="00415B38" w:rsidRPr="002A2847" w:rsidRDefault="00415B38" w:rsidP="00415B38">
      <w:pPr>
        <w:rPr>
          <w:rFonts w:cs="Times New Roman"/>
        </w:rPr>
      </w:pPr>
      <w:r w:rsidRPr="002A2847">
        <w:rPr>
          <w:rFonts w:cs="Times New Roman"/>
        </w:rPr>
        <w:t>Conclusion</w:t>
      </w:r>
    </w:p>
    <w:p w:rsidR="00415B38" w:rsidRPr="002A2847" w:rsidRDefault="00415B38" w:rsidP="00415B38">
      <w:pPr>
        <w:rPr>
          <w:rFonts w:cs="Times New Roman"/>
        </w:rPr>
      </w:pPr>
      <w:r w:rsidRPr="002A2847">
        <w:rPr>
          <w:rStyle w:val="StyleUnderline"/>
          <w:rFonts w:cs="Times New Roman"/>
        </w:rPr>
        <w:t>The combined effect of these arguments is to highlight a certain indeterminacy or unfixity in both the content and boundary of rights, and this has been argued to be a particular feature of unfolding areas of law, such as universal human rights</w:t>
      </w:r>
      <w:r w:rsidRPr="002A2847">
        <w:rPr>
          <w:rFonts w:cs="Times New Roman"/>
        </w:rPr>
        <w:t xml:space="preserve"> (Dworkin 2005). This un</w:t>
      </w:r>
      <w:r w:rsidRPr="002A2847">
        <w:rPr>
          <w:rStyle w:val="StyleUnderline"/>
          <w:rFonts w:cs="Times New Roman"/>
        </w:rPr>
        <w:t>f</w:t>
      </w:r>
      <w:r w:rsidRPr="002A2847">
        <w:rPr>
          <w:rFonts w:cs="Times New Roman"/>
        </w:rPr>
        <w:t xml:space="preserve">ixity in turn has meant an opening up of the courts as a deliberative space in which to contest the granting and delivery of rights. Indeed, both Lockwood (1996) and Schneider and Ingram (1993) have pointed to the increasing signifi- cance of judicial review and civic activism in asserting the rights of vulnerable groups. An issue of particular interest in relation to migrants’ rights is, therefore, how far respect for national control over the entry and stay of migrant groups can be overridden by interna- tional conventions. The answer varies accord- ing to the actual instrument at issue, and the effect can be limited if, for example, protection is granted only to citizens of cosignatory coun- tries, or is confined to those who are lawfully present on national territory. Rights granted purely on the basis of universal personhood pose perhaps the hardest test of the power of transnational conventions by exploring their capacity to secure rights for the most vulner- able migrant groups. </w:t>
      </w:r>
      <w:r w:rsidRPr="002A2847">
        <w:rPr>
          <w:rStyle w:val="StyleUnderline"/>
          <w:rFonts w:cs="Times New Roman"/>
        </w:rPr>
        <w:t>One example has been the use of the right to life and freedom from inhuman and degrading treatment to prohibit deportation and as a basis for support, but only for those with no feasible alternative, as for example in cases of failing health with no access to support in their home country</w:t>
      </w:r>
      <w:r w:rsidRPr="002A2847">
        <w:rPr>
          <w:rFonts w:cs="Times New Roman"/>
        </w:rPr>
        <w:t xml:space="preserve"> (see D. v. The United Kingdom, ECHR 25). Another example has been the use of protection against inhuman and degrading treatment, contained in the UK Human Rights Act, to successfully challenge the removal of welfare support from in-country asylum claimants (Regina v. Secretary of State for the Home Department, UKHL 66).</w:t>
      </w:r>
    </w:p>
    <w:p w:rsidR="00415B38" w:rsidRPr="002A2847" w:rsidRDefault="00415B38" w:rsidP="00415B38">
      <w:pPr>
        <w:rPr>
          <w:rFonts w:cs="Times New Roman"/>
        </w:rPr>
      </w:pPr>
      <w:r w:rsidRPr="002A2847">
        <w:rPr>
          <w:rFonts w:cs="Times New Roman"/>
        </w:rPr>
        <w:t>The latter case illustrates one aspect of the argument about an emergent cosmopolitan society, in that the incorporation of interna- tional conventions such as the ECHR into domestic law provides one instance of the internalization of transnational forces within the nation-state (Beck &amp; Sznaider 2006). Such a development enhances the individual’s access to adjudication and grants national judiciaries some influence over the way the application of human rights law develops. The UK case on welfare and asylum proved the occasion for contested readings of inhuman and degrading treatment, in which a restrictive interpretation shaped to some degree by national interests and resource control was overcome by a more expansive and arguably cosmopolitan interpre- tation which deemed enforced destitution for asylum-seekers an instance of inhuman and degrading treatment (see Morris 2009b, 2010a).</w:t>
      </w:r>
    </w:p>
    <w:p w:rsidR="00415B38" w:rsidRPr="002A2847" w:rsidRDefault="00415B38" w:rsidP="00415B38">
      <w:pPr>
        <w:rPr>
          <w:rFonts w:cs="Times New Roman"/>
        </w:rPr>
      </w:pPr>
      <w:r w:rsidRPr="002A2847">
        <w:rPr>
          <w:rFonts w:cs="Times New Roman"/>
        </w:rPr>
        <w:t xml:space="preserve">Thus, while </w:t>
      </w:r>
      <w:r w:rsidRPr="002A2847">
        <w:rPr>
          <w:rStyle w:val="StyleUnderline"/>
          <w:rFonts w:cs="Times New Roman"/>
        </w:rPr>
        <w:t>the legal designation of migrant statuses and their attendant rights have been a significant means of national control over immigration and of a narrowly conceived pro- tection of the national interest,</w:t>
      </w:r>
      <w:r w:rsidRPr="002A2847">
        <w:rPr>
          <w:rFonts w:cs="Times New Roman"/>
        </w:rPr>
        <w:t xml:space="preserve"> the law has sometimes proved a vehicle for overriding such constraints. We see here an example both of what Alexander (2006) describes as the law’s capacity to divide and exclude and, conversely, its capacity for civil repair (see also Morris</w:t>
      </w:r>
    </w:p>
    <w:p w:rsidR="00415B38" w:rsidRPr="002A2847" w:rsidRDefault="00415B38" w:rsidP="00415B38">
      <w:pPr>
        <w:rPr>
          <w:rStyle w:val="StyleUnderline"/>
          <w:rFonts w:cs="Times New Roman"/>
        </w:rPr>
      </w:pPr>
      <w:r w:rsidRPr="002A2847">
        <w:rPr>
          <w:rFonts w:cs="Times New Roman"/>
        </w:rPr>
        <w:t xml:space="preserve">2009c). While it was suggested above that low social esteem may both encourage and be fed by the erosion of rights, an interesting question arises if we consider the converse effect and ask how far the restitution of rights by the courts can contribute to a restoration or enhance- ment of esteem. Such a shaping of public perceptions would seem to be both a key requirement for, and a critical test of, the emergence of a cosmopolitan society and the building of a cosmopolitan citizenship (see Isin &amp; Turner 2007). To return to Beck’s thesis (2006) – while he recognizes three dimensions of cosmopolitanism (the normative, the meth- odological, and the empirical), </w:t>
      </w:r>
      <w:r w:rsidRPr="002A2847">
        <w:rPr>
          <w:rStyle w:val="StyleUnderline"/>
          <w:rFonts w:cs="Times New Roman"/>
        </w:rPr>
        <w:t>it is only when both the empirical and the methodological approximate the normative that we can begin to speak of a cosmopolitan society.</w:t>
      </w:r>
    </w:p>
    <w:p w:rsidR="00415B38" w:rsidRDefault="00415B38" w:rsidP="00415B38">
      <w:pPr>
        <w:rPr>
          <w:rStyle w:val="StyleUnderline"/>
          <w:rFonts w:cs="Times New Roman"/>
        </w:rPr>
      </w:pPr>
    </w:p>
    <w:p w:rsidR="008B42AD" w:rsidRDefault="008B42AD" w:rsidP="008B42AD">
      <w:pPr>
        <w:pStyle w:val="Heading3"/>
      </w:pPr>
      <w:r>
        <w:t>link – terror</w:t>
      </w:r>
    </w:p>
    <w:p w:rsidR="008B42AD" w:rsidRDefault="008B42AD" w:rsidP="008B42AD">
      <w:pPr>
        <w:pStyle w:val="Heading4"/>
      </w:pPr>
      <w:r>
        <w:t xml:space="preserve">Terror securitization </w:t>
      </w:r>
      <w:r w:rsidRPr="00004C25">
        <w:rPr>
          <w:u w:val="single"/>
        </w:rPr>
        <w:t>glorifies the nation-state</w:t>
      </w:r>
      <w:r>
        <w:t xml:space="preserve"> and </w:t>
      </w:r>
      <w:r w:rsidRPr="00EA4E62">
        <w:rPr>
          <w:u w:val="single"/>
        </w:rPr>
        <w:t>turns the case</w:t>
      </w:r>
    </w:p>
    <w:p w:rsidR="008B42AD" w:rsidRPr="00B90261" w:rsidRDefault="008B42AD" w:rsidP="008B42AD">
      <w:r w:rsidRPr="00BA2A07">
        <w:rPr>
          <w:rStyle w:val="Style13ptBold"/>
        </w:rPr>
        <w:t>Sacramento 16</w:t>
      </w:r>
      <w:r>
        <w:t xml:space="preserve"> – Octávio Sacramento, University of Trás-os-Montes and Alto Douro, Department of Economics, Sociology and Management Center for Transdisciplinary Studies for Development Vila Real, Portugal, July (“Europe, migrations, and cosmopolitanism”, </w:t>
      </w:r>
      <w:r w:rsidRPr="006B4E3D">
        <w:rPr>
          <w:i/>
        </w:rPr>
        <w:t>Pensamiento Americano</w:t>
      </w:r>
      <w:r>
        <w:t xml:space="preserve">, 9(17), pp. 23-35, Available online at </w:t>
      </w:r>
      <w:hyperlink r:id="rId12" w:history="1">
        <w:r w:rsidRPr="006D2F0C">
          <w:rPr>
            <w:rStyle w:val="Hyperlink"/>
          </w:rPr>
          <w:t>http://dx.doi.org/10.21803%2Fpenamer.9.17.357</w:t>
        </w:r>
      </w:hyperlink>
      <w:r>
        <w:t>, Accessed 07-07-2018)</w:t>
      </w:r>
    </w:p>
    <w:p w:rsidR="008B42AD" w:rsidRPr="000F3E6A" w:rsidRDefault="008B42AD" w:rsidP="008B42AD">
      <w:pPr>
        <w:rPr>
          <w:sz w:val="16"/>
        </w:rPr>
      </w:pPr>
      <w:r w:rsidRPr="00BD0EDD">
        <w:rPr>
          <w:rStyle w:val="StyleUnderline"/>
        </w:rPr>
        <w:t xml:space="preserve">The </w:t>
      </w:r>
      <w:r w:rsidRPr="00440B3C">
        <w:rPr>
          <w:rStyle w:val="Emphasis"/>
          <w:highlight w:val="yellow"/>
        </w:rPr>
        <w:t>security sector</w:t>
      </w:r>
      <w:r w:rsidRPr="00440B3C">
        <w:rPr>
          <w:sz w:val="16"/>
          <w:highlight w:val="yellow"/>
        </w:rPr>
        <w:t xml:space="preserve"> </w:t>
      </w:r>
      <w:r w:rsidRPr="00440B3C">
        <w:rPr>
          <w:rStyle w:val="StyleUnderline"/>
          <w:highlight w:val="yellow"/>
        </w:rPr>
        <w:t>became</w:t>
      </w:r>
      <w:r w:rsidRPr="000F3E6A">
        <w:rPr>
          <w:sz w:val="16"/>
        </w:rPr>
        <w:t xml:space="preserve"> particularly </w:t>
      </w:r>
      <w:r w:rsidRPr="00440B3C">
        <w:rPr>
          <w:rStyle w:val="StyleUnderline"/>
          <w:highlight w:val="yellow"/>
        </w:rPr>
        <w:t>intense</w:t>
      </w:r>
      <w:r w:rsidRPr="000F3E6A">
        <w:rPr>
          <w:sz w:val="16"/>
        </w:rPr>
        <w:t xml:space="preserve"> </w:t>
      </w:r>
      <w:r w:rsidRPr="00440B3C">
        <w:rPr>
          <w:rStyle w:val="StyleUnderline"/>
          <w:highlight w:val="yellow"/>
        </w:rPr>
        <w:t>after</w:t>
      </w:r>
      <w:r w:rsidRPr="000F3E6A">
        <w:rPr>
          <w:sz w:val="16"/>
        </w:rPr>
        <w:t xml:space="preserve"> 9/11 </w:t>
      </w:r>
      <w:r w:rsidRPr="00BD0EDD">
        <w:rPr>
          <w:rStyle w:val="StyleUnderline"/>
        </w:rPr>
        <w:t xml:space="preserve">and the spiral of </w:t>
      </w:r>
      <w:r w:rsidRPr="000F3E6A">
        <w:rPr>
          <w:sz w:val="16"/>
        </w:rPr>
        <w:t xml:space="preserve">social </w:t>
      </w:r>
      <w:r w:rsidRPr="00440B3C">
        <w:rPr>
          <w:rStyle w:val="Emphasis"/>
          <w:highlight w:val="yellow"/>
        </w:rPr>
        <w:t>panic around terror</w:t>
      </w:r>
      <w:r w:rsidRPr="00BD0EDD">
        <w:rPr>
          <w:rStyle w:val="StyleUnderline"/>
        </w:rPr>
        <w:t>ism</w:t>
      </w:r>
      <w:r w:rsidRPr="000F3E6A">
        <w:rPr>
          <w:sz w:val="16"/>
        </w:rPr>
        <w:t xml:space="preserve">, thereafter, </w:t>
      </w:r>
      <w:r w:rsidRPr="00BD0EDD">
        <w:rPr>
          <w:rStyle w:val="StyleUnderline"/>
        </w:rPr>
        <w:t>began to take shape</w:t>
      </w:r>
      <w:r w:rsidRPr="000F3E6A">
        <w:rPr>
          <w:sz w:val="16"/>
        </w:rPr>
        <w:t xml:space="preserve">. </w:t>
      </w:r>
      <w:r w:rsidRPr="00440B3C">
        <w:rPr>
          <w:rStyle w:val="StyleUnderline"/>
          <w:highlight w:val="yellow"/>
        </w:rPr>
        <w:t>A</w:t>
      </w:r>
      <w:r w:rsidRPr="00BD0EDD">
        <w:rPr>
          <w:rStyle w:val="StyleUnderline"/>
        </w:rPr>
        <w:t xml:space="preserve"> terrorist </w:t>
      </w:r>
      <w:r w:rsidRPr="00440B3C">
        <w:rPr>
          <w:rStyle w:val="StyleUnderline"/>
          <w:highlight w:val="yellow"/>
        </w:rPr>
        <w:t>risk</w:t>
      </w:r>
      <w:r w:rsidRPr="000F3E6A">
        <w:rPr>
          <w:sz w:val="16"/>
        </w:rPr>
        <w:t xml:space="preserve">, </w:t>
      </w:r>
      <w:r w:rsidRPr="000F3E6A">
        <w:rPr>
          <w:rStyle w:val="Emphasis"/>
        </w:rPr>
        <w:t xml:space="preserve">often </w:t>
      </w:r>
      <w:r w:rsidRPr="00440B3C">
        <w:rPr>
          <w:rStyle w:val="Emphasis"/>
          <w:highlight w:val="yellow"/>
        </w:rPr>
        <w:t>exploited</w:t>
      </w:r>
      <w:r w:rsidRPr="00440B3C">
        <w:rPr>
          <w:rStyle w:val="StyleUnderline"/>
          <w:highlight w:val="yellow"/>
        </w:rPr>
        <w:t xml:space="preserve"> in an exacerbated way</w:t>
      </w:r>
      <w:r w:rsidRPr="000F3E6A">
        <w:rPr>
          <w:sz w:val="16"/>
        </w:rPr>
        <w:t xml:space="preserve">, it was (and still is) the largest axle </w:t>
      </w:r>
      <w:r w:rsidRPr="00440B3C">
        <w:rPr>
          <w:rStyle w:val="StyleUnderline"/>
          <w:highlight w:val="yellow"/>
        </w:rPr>
        <w:t>boost</w:t>
      </w:r>
      <w:r w:rsidRPr="000F3E6A">
        <w:rPr>
          <w:sz w:val="16"/>
        </w:rPr>
        <w:t xml:space="preserve">er and legitimator of more </w:t>
      </w:r>
      <w:r w:rsidRPr="00440B3C">
        <w:rPr>
          <w:rStyle w:val="StyleUnderline"/>
          <w:highlight w:val="yellow"/>
        </w:rPr>
        <w:t>restrictive migration policies</w:t>
      </w:r>
      <w:r w:rsidRPr="000F3E6A">
        <w:rPr>
          <w:sz w:val="16"/>
        </w:rPr>
        <w:t xml:space="preserve"> under the pretext of a safer Europe (Karyotis, 2007). </w:t>
      </w:r>
      <w:r w:rsidRPr="00440B3C">
        <w:rPr>
          <w:rStyle w:val="StyleUnderline"/>
        </w:rPr>
        <w:t>Underlining</w:t>
      </w:r>
      <w:r w:rsidRPr="00BD0EDD">
        <w:rPr>
          <w:rStyle w:val="StyleUnderline"/>
        </w:rPr>
        <w:t xml:space="preserve"> the majority of these policies</w:t>
      </w:r>
      <w:r w:rsidRPr="000F3E6A">
        <w:rPr>
          <w:sz w:val="16"/>
        </w:rPr>
        <w:t xml:space="preserve"> </w:t>
      </w:r>
      <w:r w:rsidRPr="00BD0EDD">
        <w:rPr>
          <w:rStyle w:val="StyleUnderline"/>
        </w:rPr>
        <w:t xml:space="preserve">are the </w:t>
      </w:r>
      <w:r w:rsidRPr="000F3E6A">
        <w:rPr>
          <w:sz w:val="16"/>
        </w:rPr>
        <w:t xml:space="preserve">social </w:t>
      </w:r>
      <w:r w:rsidRPr="00440B3C">
        <w:rPr>
          <w:rStyle w:val="StyleUnderline"/>
          <w:highlight w:val="yellow"/>
        </w:rPr>
        <w:t>representations</w:t>
      </w:r>
      <w:r w:rsidRPr="00BD0EDD">
        <w:rPr>
          <w:rStyle w:val="StyleUnderline"/>
        </w:rPr>
        <w:t xml:space="preserve"> in </w:t>
      </w:r>
      <w:r w:rsidRPr="00440B3C">
        <w:rPr>
          <w:rStyle w:val="StyleUnderline"/>
          <w:highlight w:val="yellow"/>
        </w:rPr>
        <w:t xml:space="preserve">which poor </w:t>
      </w:r>
      <w:r w:rsidRPr="00440B3C">
        <w:rPr>
          <w:rStyle w:val="Emphasis"/>
          <w:highlight w:val="yellow"/>
        </w:rPr>
        <w:t>immigrants</w:t>
      </w:r>
      <w:r w:rsidRPr="000F3E6A">
        <w:rPr>
          <w:sz w:val="16"/>
        </w:rPr>
        <w:t xml:space="preserve"> from the south </w:t>
      </w:r>
      <w:r w:rsidRPr="00BD0EDD">
        <w:rPr>
          <w:rStyle w:val="StyleUnderline"/>
        </w:rPr>
        <w:t xml:space="preserve">tend to be </w:t>
      </w:r>
      <w:r w:rsidRPr="00440B3C">
        <w:rPr>
          <w:rStyle w:val="StyleUnderline"/>
          <w:highlight w:val="yellow"/>
        </w:rPr>
        <w:t xml:space="preserve">presented </w:t>
      </w:r>
      <w:r w:rsidRPr="00440B3C">
        <w:rPr>
          <w:rStyle w:val="Emphasis"/>
          <w:highlight w:val="yellow"/>
        </w:rPr>
        <w:t>as</w:t>
      </w:r>
      <w:r w:rsidRPr="00BD0EDD">
        <w:rPr>
          <w:rStyle w:val="StyleUnderline"/>
        </w:rPr>
        <w:t xml:space="preserve"> dangerous </w:t>
      </w:r>
      <w:r w:rsidRPr="00440B3C">
        <w:rPr>
          <w:rStyle w:val="Emphasis"/>
          <w:highlight w:val="yellow"/>
        </w:rPr>
        <w:t>threats</w:t>
      </w:r>
      <w:r w:rsidRPr="000F3E6A">
        <w:rPr>
          <w:sz w:val="16"/>
        </w:rPr>
        <w:t xml:space="preserve"> to European security and values (Anderson, 2013; Saux, 2007). </w:t>
      </w:r>
    </w:p>
    <w:p w:rsidR="008B42AD" w:rsidRDefault="008B42AD" w:rsidP="008B42AD">
      <w:pPr>
        <w:rPr>
          <w:sz w:val="16"/>
        </w:rPr>
      </w:pPr>
      <w:r w:rsidRPr="000F3E6A">
        <w:rPr>
          <w:sz w:val="16"/>
        </w:rPr>
        <w:t xml:space="preserve">In this regard, </w:t>
      </w:r>
      <w:r w:rsidRPr="00BD0EDD">
        <w:rPr>
          <w:rStyle w:val="StyleUnderline"/>
        </w:rPr>
        <w:t>the fight against terrorism</w:t>
      </w:r>
      <w:r w:rsidRPr="000F3E6A">
        <w:rPr>
          <w:sz w:val="16"/>
        </w:rPr>
        <w:t xml:space="preserve"> </w:t>
      </w:r>
      <w:r w:rsidRPr="00BD0EDD">
        <w:rPr>
          <w:rStyle w:val="StyleUnderline"/>
        </w:rPr>
        <w:t>and</w:t>
      </w:r>
      <w:r w:rsidRPr="000F3E6A">
        <w:rPr>
          <w:sz w:val="16"/>
        </w:rPr>
        <w:t xml:space="preserve"> the </w:t>
      </w:r>
      <w:r w:rsidRPr="00440B3C">
        <w:rPr>
          <w:rStyle w:val="Emphasis"/>
          <w:highlight w:val="yellow"/>
        </w:rPr>
        <w:t>promotion of</w:t>
      </w:r>
      <w:r w:rsidRPr="00BD0EDD">
        <w:rPr>
          <w:rStyle w:val="StyleUnderline"/>
        </w:rPr>
        <w:t xml:space="preserve"> internal </w:t>
      </w:r>
      <w:r w:rsidRPr="00440B3C">
        <w:rPr>
          <w:rStyle w:val="Emphasis"/>
          <w:highlight w:val="yellow"/>
        </w:rPr>
        <w:t>security</w:t>
      </w:r>
      <w:r w:rsidRPr="00BD0EDD">
        <w:rPr>
          <w:rStyle w:val="StyleUnderline"/>
        </w:rPr>
        <w:t xml:space="preserve"> are frequently </w:t>
      </w:r>
      <w:r w:rsidRPr="00440B3C">
        <w:rPr>
          <w:rStyle w:val="StyleUnderline"/>
          <w:highlight w:val="yellow"/>
        </w:rPr>
        <w:t xml:space="preserve">associated with the </w:t>
      </w:r>
      <w:r w:rsidRPr="00440B3C">
        <w:rPr>
          <w:rStyle w:val="Emphasis"/>
          <w:highlight w:val="yellow"/>
        </w:rPr>
        <w:t>repression of immigration</w:t>
      </w:r>
      <w:r w:rsidRPr="000F3E6A">
        <w:rPr>
          <w:sz w:val="16"/>
        </w:rPr>
        <w:t>: “</w:t>
      </w:r>
      <w:r w:rsidRPr="00BD0EDD">
        <w:rPr>
          <w:rStyle w:val="StyleUnderline"/>
        </w:rPr>
        <w:t>irregular immigration</w:t>
      </w:r>
      <w:r w:rsidRPr="000F3E6A">
        <w:rPr>
          <w:sz w:val="16"/>
        </w:rPr>
        <w:t xml:space="preserve">” </w:t>
      </w:r>
      <w:r w:rsidRPr="00BD0EDD">
        <w:rPr>
          <w:rStyle w:val="StyleUnderline"/>
        </w:rPr>
        <w:t>is</w:t>
      </w:r>
      <w:r w:rsidRPr="000F3E6A">
        <w:rPr>
          <w:sz w:val="16"/>
        </w:rPr>
        <w:t xml:space="preserve"> being </w:t>
      </w:r>
      <w:r w:rsidRPr="00BD0EDD">
        <w:rPr>
          <w:rStyle w:val="StyleUnderline"/>
        </w:rPr>
        <w:t>subsumed into a European legal setting</w:t>
      </w:r>
      <w:r w:rsidRPr="000F3E6A">
        <w:rPr>
          <w:sz w:val="16"/>
        </w:rPr>
        <w:t xml:space="preserve"> </w:t>
      </w:r>
      <w:r w:rsidRPr="00BD0EDD">
        <w:rPr>
          <w:rStyle w:val="StyleUnderline"/>
        </w:rPr>
        <w:t>which treats it as a crime</w:t>
      </w:r>
      <w:r w:rsidRPr="000F3E6A">
        <w:rPr>
          <w:sz w:val="16"/>
        </w:rPr>
        <w:t xml:space="preserve"> and a risk against legitimate administrative practices (Guild, Carrera &amp; Balzacq, 2008, p.4). </w:t>
      </w:r>
      <w:r w:rsidRPr="00BD0EDD">
        <w:rPr>
          <w:rStyle w:val="StyleUnderline"/>
        </w:rPr>
        <w:t xml:space="preserve">The </w:t>
      </w:r>
      <w:r w:rsidRPr="00440B3C">
        <w:rPr>
          <w:rStyle w:val="StyleUnderline"/>
          <w:highlight w:val="yellow"/>
        </w:rPr>
        <w:t>criminalization</w:t>
      </w:r>
      <w:r w:rsidRPr="00BD0EDD">
        <w:rPr>
          <w:rStyle w:val="StyleUnderline"/>
        </w:rPr>
        <w:t xml:space="preserve"> of immigrants</w:t>
      </w:r>
      <w:r w:rsidRPr="000F3E6A">
        <w:rPr>
          <w:sz w:val="16"/>
        </w:rPr>
        <w:t xml:space="preserve"> and the transformation of the European continent into a secure geography </w:t>
      </w:r>
      <w:r w:rsidRPr="00440B3C">
        <w:rPr>
          <w:rStyle w:val="StyleUnderline"/>
          <w:highlight w:val="yellow"/>
        </w:rPr>
        <w:t>is</w:t>
      </w:r>
      <w:r w:rsidRPr="000F3E6A">
        <w:rPr>
          <w:sz w:val="16"/>
        </w:rPr>
        <w:t xml:space="preserve"> well </w:t>
      </w:r>
      <w:r w:rsidRPr="00BD0EDD">
        <w:rPr>
          <w:rStyle w:val="StyleUnderline"/>
        </w:rPr>
        <w:t xml:space="preserve">evident in </w:t>
      </w:r>
      <w:r w:rsidRPr="00440B3C">
        <w:rPr>
          <w:rStyle w:val="StyleUnderline"/>
          <w:highlight w:val="yellow"/>
        </w:rPr>
        <w:t>the</w:t>
      </w:r>
      <w:r w:rsidRPr="000F3E6A">
        <w:rPr>
          <w:sz w:val="16"/>
        </w:rPr>
        <w:t xml:space="preserve"> defense and </w:t>
      </w:r>
      <w:r w:rsidRPr="00BD0EDD">
        <w:rPr>
          <w:rStyle w:val="StyleUnderline"/>
        </w:rPr>
        <w:t xml:space="preserve">combat </w:t>
      </w:r>
      <w:r w:rsidRPr="00440B3C">
        <w:rPr>
          <w:rStyle w:val="Emphasis"/>
          <w:highlight w:val="yellow"/>
        </w:rPr>
        <w:t>logic prevailing in discourses</w:t>
      </w:r>
      <w:r w:rsidRPr="000F3E6A">
        <w:rPr>
          <w:sz w:val="16"/>
        </w:rPr>
        <w:t xml:space="preserve"> and practices in the face </w:t>
      </w:r>
      <w:r w:rsidRPr="00440B3C">
        <w:rPr>
          <w:rStyle w:val="Emphasis"/>
          <w:highlight w:val="yellow"/>
        </w:rPr>
        <w:t>of migration</w:t>
      </w:r>
      <w:r w:rsidRPr="000F3E6A">
        <w:rPr>
          <w:sz w:val="16"/>
        </w:rPr>
        <w:t xml:space="preserve">, </w:t>
      </w:r>
      <w:r w:rsidRPr="00BD0EDD">
        <w:rPr>
          <w:rStyle w:val="StyleUnderline"/>
        </w:rPr>
        <w:t>as well as</w:t>
      </w:r>
      <w:r w:rsidRPr="000F3E6A">
        <w:rPr>
          <w:sz w:val="16"/>
        </w:rPr>
        <w:t xml:space="preserve"> excessive recourse to the </w:t>
      </w:r>
      <w:r w:rsidRPr="00BD0EDD">
        <w:rPr>
          <w:rStyle w:val="StyleUnderline"/>
        </w:rPr>
        <w:t>detention of illegal immigrants</w:t>
      </w:r>
      <w:r w:rsidRPr="000F3E6A">
        <w:rPr>
          <w:sz w:val="16"/>
        </w:rPr>
        <w:t xml:space="preserve"> for later extradition (Giorgi, 2010; Leerkes &amp; Broeders, 2010; Ribeiro, Baptista, Ribeiro &amp; Sacramento, 2007; Turnbull, 2015).</w:t>
      </w:r>
    </w:p>
    <w:p w:rsidR="00415B38" w:rsidRDefault="00415B38" w:rsidP="00415B38">
      <w:pPr>
        <w:pStyle w:val="Heading4"/>
      </w:pPr>
      <w:r>
        <w:t>The plan uses certain immigrants as scapegoat to protect dominant nationalist culture while protecting illegitimate interests of the nation state</w:t>
      </w:r>
    </w:p>
    <w:p w:rsidR="00415B38" w:rsidRPr="00267800" w:rsidRDefault="00415B38" w:rsidP="00415B38">
      <w:pPr>
        <w:rPr>
          <w:rStyle w:val="Style13ptBold"/>
          <w:b w:val="0"/>
        </w:rPr>
      </w:pPr>
      <w:r>
        <w:rPr>
          <w:rStyle w:val="Style13ptBold"/>
        </w:rPr>
        <w:t xml:space="preserve">Baker  &amp; Price 10 </w:t>
      </w:r>
      <w:r>
        <w:rPr>
          <w:rStyle w:val="Style13ptBold"/>
          <w:b w:val="0"/>
        </w:rPr>
        <w:t xml:space="preserve">(David N. Baker, </w:t>
      </w:r>
      <w:r w:rsidRPr="00267800">
        <w:rPr>
          <w:rStyle w:val="Style13ptBold"/>
          <w:b w:val="0"/>
        </w:rPr>
        <w:t>Texas Southern University, Department of Administration of Justice</w:t>
      </w:r>
      <w:r>
        <w:rPr>
          <w:rStyle w:val="Style13ptBold"/>
          <w:b w:val="0"/>
        </w:rPr>
        <w:t xml:space="preserve">, Byron E. Price, , Political Science Department, </w:t>
      </w:r>
      <w:r w:rsidRPr="00267800">
        <w:rPr>
          <w:rStyle w:val="Style13ptBold"/>
          <w:b w:val="0"/>
        </w:rPr>
        <w:t>Counter-Terrorism Post 9/11: The Hidden Agenda of Exclusion</w:t>
      </w:r>
      <w:r>
        <w:rPr>
          <w:rStyle w:val="Style13ptBold"/>
          <w:b w:val="0"/>
        </w:rPr>
        <w:t xml:space="preserve">, </w:t>
      </w:r>
      <w:r w:rsidRPr="00267800">
        <w:rPr>
          <w:rStyle w:val="Style13ptBold"/>
          <w:b w:val="0"/>
        </w:rPr>
        <w:t xml:space="preserve">International Journal of Criminology and Sociological Theory, Vol. </w:t>
      </w:r>
      <w:r>
        <w:rPr>
          <w:rStyle w:val="Style13ptBold"/>
          <w:b w:val="0"/>
        </w:rPr>
        <w:t>3, No. 2, December 2010, pp. 538-9) tsb</w:t>
      </w:r>
    </w:p>
    <w:p w:rsidR="00415B38" w:rsidRPr="00A653EA" w:rsidRDefault="00415B38" w:rsidP="00415B38">
      <w:pPr>
        <w:rPr>
          <w:u w:val="single"/>
        </w:rPr>
      </w:pPr>
      <w:r>
        <w:t xml:space="preserve">Is the terrorist our major priority? Or </w:t>
      </w:r>
      <w:r w:rsidRPr="00267800">
        <w:rPr>
          <w:rStyle w:val="StyleUnderline"/>
        </w:rPr>
        <w:t>is the government using this as a scapegoat to manage their real scheme, which seems to be to exclude the unwanted immigrant, while propagating the existing dominant culture?</w:t>
      </w:r>
      <w:r>
        <w:t xml:space="preserve"> For example </w:t>
      </w:r>
      <w:r w:rsidRPr="00267800">
        <w:rPr>
          <w:rStyle w:val="StyleUnderline"/>
        </w:rPr>
        <w:t xml:space="preserve">under the terrorism discourse, it becomes the government’s job to ensure our safety in society, which is the reason for tighter security at the USA—Mexico border. </w:t>
      </w:r>
      <w:r>
        <w:t xml:space="preserve">The speech act “illuminates how threats, risks, and security—as modes of self-defense and national interests—are being discursively deployed to securitize the U.S.—Mexico border as a conduit for terrorist and migrant incursions.” (Ackleson 2005: 180) The </w:t>
      </w:r>
      <w:r w:rsidRPr="00267800">
        <w:rPr>
          <w:rStyle w:val="StyleUnderline"/>
        </w:rPr>
        <w:t>government frames the issue of border security between USA and Mexico as a potential threat.</w:t>
      </w:r>
      <w:r>
        <w:t xml:space="preserve"> In return, </w:t>
      </w:r>
      <w:r w:rsidRPr="00267800">
        <w:rPr>
          <w:rStyle w:val="StyleUnderline"/>
        </w:rPr>
        <w:t>citizens acknowledge and accept this as a relevant security issue which must be dealt to secure ourselves from the potential of terrorist</w:t>
      </w:r>
    </w:p>
    <w:p w:rsidR="00415B38" w:rsidRDefault="00415B38" w:rsidP="00415B38">
      <w:r>
        <w:t>International Journal of Criminology and Sociological Theory, Vol. 3, No. 2, December 2010, 531-542</w:t>
      </w:r>
    </w:p>
    <w:p w:rsidR="00415B38" w:rsidRPr="00267800" w:rsidRDefault="00415B38" w:rsidP="00415B38">
      <w:pPr>
        <w:rPr>
          <w:rStyle w:val="StyleUnderline"/>
        </w:rPr>
      </w:pPr>
      <w:r w:rsidRPr="00267800">
        <w:rPr>
          <w:rStyle w:val="StyleUnderline"/>
        </w:rPr>
        <w:t>attac</w:t>
      </w:r>
      <w:r>
        <w:t xml:space="preserve">ks. In all reality, tightening the U.S.—Mexico border is not going to provide anymore security from terrorist attacks. Firstly, we have never thought of or had reason to believe that Mexico was a potential terrorist threat to the USA, and secondly, if a terrorist was going to invade the United States there are many more points of entry than simply the U.S.—Mexico border. (Ackleson 2005: 180) </w:t>
      </w:r>
      <w:r w:rsidRPr="00267800">
        <w:rPr>
          <w:rStyle w:val="StyleUnderline"/>
        </w:rPr>
        <w:t>It seems quite possible that the governments reasoning for securing the border has more to do with keeping the migrants out of the USA.</w:t>
      </w:r>
    </w:p>
    <w:p w:rsidR="008B42AD" w:rsidRDefault="008B42AD" w:rsidP="008B42AD">
      <w:pPr>
        <w:pStyle w:val="Heading3"/>
      </w:pPr>
      <w:r>
        <w:t>link – trade</w:t>
      </w:r>
    </w:p>
    <w:p w:rsidR="008B42AD" w:rsidRDefault="008B42AD" w:rsidP="008B42AD">
      <w:pPr>
        <w:pStyle w:val="Heading4"/>
      </w:pPr>
      <w:r>
        <w:t xml:space="preserve">The aff exports blame onto </w:t>
      </w:r>
      <w:r w:rsidRPr="007E5BE5">
        <w:rPr>
          <w:u w:val="single"/>
        </w:rPr>
        <w:t xml:space="preserve">foreign </w:t>
      </w:r>
      <w:r>
        <w:rPr>
          <w:u w:val="single"/>
        </w:rPr>
        <w:t>rivals</w:t>
      </w:r>
      <w:r>
        <w:t xml:space="preserve"> as the cause of </w:t>
      </w:r>
      <w:r w:rsidRPr="007E5BE5">
        <w:rPr>
          <w:u w:val="single"/>
        </w:rPr>
        <w:t>domestic problems</w:t>
      </w:r>
      <w:r>
        <w:t xml:space="preserve"> – that </w:t>
      </w:r>
      <w:r w:rsidRPr="007E5BE5">
        <w:rPr>
          <w:u w:val="single"/>
        </w:rPr>
        <w:t>inflames nationalism</w:t>
      </w:r>
      <w:r>
        <w:t>.</w:t>
      </w:r>
    </w:p>
    <w:p w:rsidR="008B42AD" w:rsidRPr="001D49AE" w:rsidRDefault="008B42AD" w:rsidP="008B42AD">
      <w:r w:rsidRPr="00890E46">
        <w:rPr>
          <w:rStyle w:val="Style13ptBold"/>
        </w:rPr>
        <w:t>Robbins 12</w:t>
      </w:r>
      <w:r>
        <w:t xml:space="preserve"> – Bruce Robbins, Old Dominion Foundation Professor in the Humanities at Columbia University, 2012 (“Perpetual War: Cosmopolitanism from the Viewpoint of Violence”, Duke University Press, Available online at </w:t>
      </w:r>
      <w:hyperlink r:id="rId13" w:history="1">
        <w:r w:rsidRPr="00021E0A">
          <w:rPr>
            <w:rStyle w:val="Hyperlink"/>
          </w:rPr>
          <w:t>https://doi-org.proxy.lib.umich.edu/10.1215/9780822395188</w:t>
        </w:r>
      </w:hyperlink>
      <w:r>
        <w:t>, Accessed 07-07-2018)</w:t>
      </w:r>
    </w:p>
    <w:p w:rsidR="008B42AD" w:rsidRPr="00404E40" w:rsidRDefault="008B42AD" w:rsidP="008B42AD">
      <w:pPr>
        <w:rPr>
          <w:rStyle w:val="Emphasis"/>
        </w:rPr>
      </w:pPr>
      <w:r w:rsidRPr="00404E40">
        <w:rPr>
          <w:sz w:val="16"/>
        </w:rPr>
        <w:t xml:space="preserve">In </w:t>
      </w:r>
      <w:r w:rsidRPr="001311F3">
        <w:rPr>
          <w:rStyle w:val="StyleUnderline"/>
        </w:rPr>
        <w:t>the United States the habit of blaming other nations</w:t>
      </w:r>
      <w:r w:rsidRPr="00404E40">
        <w:rPr>
          <w:sz w:val="16"/>
        </w:rPr>
        <w:t xml:space="preserve">—these days, </w:t>
      </w:r>
      <w:r w:rsidRPr="00A00F88">
        <w:rPr>
          <w:rStyle w:val="StyleUnderline"/>
        </w:rPr>
        <w:t xml:space="preserve">most </w:t>
      </w:r>
      <w:r w:rsidRPr="00EA7191">
        <w:rPr>
          <w:rStyle w:val="Emphasis"/>
        </w:rPr>
        <w:t>often</w:t>
      </w:r>
      <w:r w:rsidRPr="00A00F88">
        <w:rPr>
          <w:rStyle w:val="StyleUnderline"/>
        </w:rPr>
        <w:t xml:space="preserve"> </w:t>
      </w:r>
      <w:r w:rsidRPr="00EA7191">
        <w:rPr>
          <w:rStyle w:val="Emphasis"/>
        </w:rPr>
        <w:t>China</w:t>
      </w:r>
      <w:r w:rsidRPr="00404E40">
        <w:rPr>
          <w:sz w:val="16"/>
        </w:rPr>
        <w:t>, followed by other nations of Asia and the Middle East, though Africa and Latin America are close behind, and even European countries are potentially fair game—</w:t>
      </w:r>
      <w:r w:rsidRPr="00EA7191">
        <w:rPr>
          <w:rStyle w:val="Emphasis"/>
        </w:rPr>
        <w:t>makes it</w:t>
      </w:r>
      <w:r w:rsidRPr="00A00F88">
        <w:rPr>
          <w:rStyle w:val="StyleUnderline"/>
        </w:rPr>
        <w:t xml:space="preserve"> utterly </w:t>
      </w:r>
      <w:r w:rsidRPr="00EA7191">
        <w:rPr>
          <w:rStyle w:val="Emphasis"/>
        </w:rPr>
        <w:t>uncontroversial to export</w:t>
      </w:r>
      <w:r w:rsidRPr="00A00F88">
        <w:rPr>
          <w:rStyle w:val="StyleUnderline"/>
        </w:rPr>
        <w:t xml:space="preserve"> everyday </w:t>
      </w:r>
      <w:r w:rsidRPr="00EA7191">
        <w:rPr>
          <w:rStyle w:val="Emphasis"/>
        </w:rPr>
        <w:t>economic suffering</w:t>
      </w:r>
      <w:r w:rsidRPr="00A00F88">
        <w:rPr>
          <w:rStyle w:val="StyleUnderline"/>
        </w:rPr>
        <w:t xml:space="preserve"> </w:t>
      </w:r>
      <w:r w:rsidRPr="009B5828">
        <w:rPr>
          <w:rStyle w:val="StyleUnderline"/>
        </w:rPr>
        <w:t xml:space="preserve">as much as possible to regions of the world that do not vote in U.S. elections </w:t>
      </w:r>
      <w:r w:rsidRPr="00404E40">
        <w:rPr>
          <w:sz w:val="16"/>
        </w:rPr>
        <w:t xml:space="preserve">and indeed can be mocked as anti-American if they protest. Even </w:t>
      </w:r>
      <w:r w:rsidRPr="009B5828">
        <w:rPr>
          <w:rStyle w:val="StyleUnderline"/>
        </w:rPr>
        <w:t xml:space="preserve">the bp </w:t>
      </w:r>
      <w:r w:rsidRPr="00EA7191">
        <w:rPr>
          <w:rStyle w:val="Emphasis"/>
        </w:rPr>
        <w:t>oil spill</w:t>
      </w:r>
      <w:r w:rsidRPr="009B5828">
        <w:rPr>
          <w:rStyle w:val="StyleUnderline"/>
        </w:rPr>
        <w:t xml:space="preserve"> in the Gulf of Mexico</w:t>
      </w:r>
      <w:r w:rsidRPr="00404E40">
        <w:rPr>
          <w:sz w:val="16"/>
        </w:rPr>
        <w:t xml:space="preserve"> in 2010 </w:t>
      </w:r>
      <w:r w:rsidRPr="009B5828">
        <w:rPr>
          <w:rStyle w:val="StyleUnderline"/>
        </w:rPr>
        <w:t>is</w:t>
      </w:r>
      <w:r w:rsidRPr="00404E40">
        <w:rPr>
          <w:sz w:val="16"/>
        </w:rPr>
        <w:t xml:space="preserve"> often </w:t>
      </w:r>
      <w:r w:rsidRPr="00EA7191">
        <w:rPr>
          <w:rStyle w:val="Emphasis"/>
        </w:rPr>
        <w:t>blamed not on</w:t>
      </w:r>
      <w:r w:rsidRPr="009B5828">
        <w:rPr>
          <w:rStyle w:val="StyleUnderline"/>
        </w:rPr>
        <w:t xml:space="preserve"> the </w:t>
      </w:r>
      <w:r w:rsidRPr="00EA7191">
        <w:rPr>
          <w:rStyle w:val="Emphasis"/>
        </w:rPr>
        <w:t>oil industry</w:t>
      </w:r>
      <w:r w:rsidRPr="00404E40">
        <w:rPr>
          <w:sz w:val="16"/>
        </w:rPr>
        <w:t xml:space="preserve"> and the government’s deregulation of it </w:t>
      </w:r>
      <w:r w:rsidRPr="00EA7191">
        <w:rPr>
          <w:rStyle w:val="Emphasis"/>
        </w:rPr>
        <w:t>but</w:t>
      </w:r>
      <w:r w:rsidRPr="009B5828">
        <w:rPr>
          <w:rStyle w:val="StyleUnderline"/>
        </w:rPr>
        <w:t xml:space="preserve"> </w:t>
      </w:r>
      <w:r w:rsidRPr="00EA7191">
        <w:rPr>
          <w:rStyle w:val="StyleUnderline"/>
        </w:rPr>
        <w:t>indirectly</w:t>
      </w:r>
      <w:r w:rsidRPr="00EA7191">
        <w:rPr>
          <w:rStyle w:val="Emphasis"/>
        </w:rPr>
        <w:t xml:space="preserve"> on Arab states </w:t>
      </w:r>
      <w:r w:rsidRPr="009B5828">
        <w:rPr>
          <w:rStyle w:val="StyleUnderline"/>
        </w:rPr>
        <w:t xml:space="preserve">and </w:t>
      </w:r>
      <w:r w:rsidRPr="00EA7191">
        <w:rPr>
          <w:rStyle w:val="StyleUnderline"/>
        </w:rPr>
        <w:t>America’s dependence on them</w:t>
      </w:r>
      <w:r w:rsidRPr="00404E40">
        <w:rPr>
          <w:sz w:val="16"/>
        </w:rPr>
        <w:t xml:space="preserve">. The fact that </w:t>
      </w:r>
      <w:r w:rsidRPr="009B5828">
        <w:rPr>
          <w:rStyle w:val="StyleUnderline"/>
        </w:rPr>
        <w:t>perceived dependence on products</w:t>
      </w:r>
      <w:r w:rsidRPr="00404E40">
        <w:rPr>
          <w:sz w:val="16"/>
        </w:rPr>
        <w:t xml:space="preserve"> from elsewhere </w:t>
      </w:r>
      <w:r w:rsidRPr="009B5828">
        <w:rPr>
          <w:rStyle w:val="StyleUnderline"/>
        </w:rPr>
        <w:t xml:space="preserve">sounds like a </w:t>
      </w:r>
      <w:r w:rsidRPr="00CD7158">
        <w:rPr>
          <w:rStyle w:val="Emphasis"/>
        </w:rPr>
        <w:t>pathological condition</w:t>
      </w:r>
      <w:r w:rsidRPr="00404E40">
        <w:rPr>
          <w:sz w:val="16"/>
        </w:rPr>
        <w:t xml:space="preserve">, even to progressives, and indeed is opposed by almost no one except champions of unfettered free trade capitalism, </w:t>
      </w:r>
      <w:r w:rsidRPr="009B5828">
        <w:rPr>
          <w:rStyle w:val="StyleUnderline"/>
        </w:rPr>
        <w:t xml:space="preserve">shows how profoundly </w:t>
      </w:r>
      <w:r w:rsidRPr="00CD7158">
        <w:rPr>
          <w:rStyle w:val="Emphasis"/>
        </w:rPr>
        <w:t>nationalistic common sense</w:t>
      </w:r>
      <w:r w:rsidRPr="009B5828">
        <w:rPr>
          <w:rStyle w:val="StyleUnderline"/>
        </w:rPr>
        <w:t xml:space="preserve"> remains</w:t>
      </w:r>
      <w:r w:rsidRPr="00404E40">
        <w:rPr>
          <w:sz w:val="16"/>
        </w:rPr>
        <w:t xml:space="preserve">. So-called </w:t>
      </w:r>
      <w:r w:rsidRPr="00CD7158">
        <w:rPr>
          <w:rStyle w:val="Emphasis"/>
        </w:rPr>
        <w:t>lost jobs</w:t>
      </w:r>
      <w:r w:rsidRPr="00404E40">
        <w:rPr>
          <w:sz w:val="16"/>
        </w:rPr>
        <w:t xml:space="preserve"> in the United States </w:t>
      </w:r>
      <w:r w:rsidRPr="009B5828">
        <w:rPr>
          <w:rStyle w:val="StyleUnderline"/>
        </w:rPr>
        <w:t>are</w:t>
      </w:r>
      <w:r w:rsidRPr="00404E40">
        <w:rPr>
          <w:sz w:val="16"/>
        </w:rPr>
        <w:t xml:space="preserve"> similarly </w:t>
      </w:r>
      <w:r w:rsidRPr="009B5828">
        <w:rPr>
          <w:rStyle w:val="StyleUnderline"/>
        </w:rPr>
        <w:t xml:space="preserve">blamed on </w:t>
      </w:r>
      <w:r w:rsidRPr="00CD7158">
        <w:rPr>
          <w:rStyle w:val="Emphasis"/>
        </w:rPr>
        <w:t>foreign states,</w:t>
      </w:r>
      <w:r w:rsidRPr="00404E40">
        <w:rPr>
          <w:sz w:val="16"/>
        </w:rPr>
        <w:t xml:space="preserve"> </w:t>
      </w:r>
      <w:r w:rsidRPr="009B5828">
        <w:rPr>
          <w:rStyle w:val="StyleUnderline"/>
        </w:rPr>
        <w:t>which are supposed to be stealing</w:t>
      </w:r>
      <w:r w:rsidRPr="00404E40">
        <w:rPr>
          <w:sz w:val="16"/>
        </w:rPr>
        <w:t xml:space="preserve"> those jobs, </w:t>
      </w:r>
      <w:r w:rsidRPr="009B5828">
        <w:rPr>
          <w:rStyle w:val="StyleUnderline"/>
        </w:rPr>
        <w:t xml:space="preserve">rather </w:t>
      </w:r>
      <w:r w:rsidRPr="00CD7158">
        <w:rPr>
          <w:rStyle w:val="Emphasis"/>
        </w:rPr>
        <w:t>than</w:t>
      </w:r>
      <w:r w:rsidRPr="00404E40">
        <w:rPr>
          <w:sz w:val="16"/>
        </w:rPr>
        <w:t xml:space="preserve"> on, say, </w:t>
      </w:r>
      <w:r w:rsidRPr="00CD7158">
        <w:rPr>
          <w:rStyle w:val="Emphasis"/>
        </w:rPr>
        <w:t>American corporations</w:t>
      </w:r>
      <w:r w:rsidRPr="009B5828">
        <w:rPr>
          <w:rStyle w:val="StyleUnderline"/>
        </w:rPr>
        <w:t xml:space="preserve"> that ship them o</w:t>
      </w:r>
      <w:r>
        <w:rPr>
          <w:rStyle w:val="StyleUnderline"/>
        </w:rPr>
        <w:t>ff</w:t>
      </w:r>
      <w:r w:rsidRPr="009B5828">
        <w:rPr>
          <w:rStyle w:val="StyleUnderline"/>
        </w:rPr>
        <w:t>shore</w:t>
      </w:r>
      <w:r w:rsidRPr="00404E40">
        <w:rPr>
          <w:sz w:val="16"/>
        </w:rPr>
        <w:t xml:space="preserve">. There is no historical questioning of the process by which Americans obtained those jobs in the first place. </w:t>
      </w:r>
      <w:r w:rsidRPr="00404E40">
        <w:rPr>
          <w:rStyle w:val="StyleUnderline"/>
        </w:rPr>
        <w:t>No one asks</w:t>
      </w:r>
      <w:r w:rsidRPr="00404E40">
        <w:rPr>
          <w:sz w:val="16"/>
        </w:rPr>
        <w:t xml:space="preserve"> whether, judging by the same standard, </w:t>
      </w:r>
      <w:r w:rsidRPr="00404E40">
        <w:rPr>
          <w:rStyle w:val="StyleUnderline"/>
        </w:rPr>
        <w:t>other countries would have been equally justified in reporting a theft of jobs</w:t>
      </w:r>
      <w:r w:rsidRPr="00404E40">
        <w:rPr>
          <w:sz w:val="16"/>
        </w:rPr>
        <w:t xml:space="preserve"> back in the nineteenth century </w:t>
      </w:r>
      <w:r w:rsidRPr="00404E40">
        <w:rPr>
          <w:rStyle w:val="StyleUnderline"/>
        </w:rPr>
        <w:t>when</w:t>
      </w:r>
      <w:r w:rsidRPr="00404E40">
        <w:rPr>
          <w:sz w:val="16"/>
        </w:rPr>
        <w:t xml:space="preserve"> certain manufacturing </w:t>
      </w:r>
      <w:r w:rsidRPr="00404E40">
        <w:rPr>
          <w:rStyle w:val="StyleUnderline"/>
        </w:rPr>
        <w:t>industries moved from Europe to</w:t>
      </w:r>
      <w:r w:rsidRPr="00404E40">
        <w:rPr>
          <w:sz w:val="16"/>
        </w:rPr>
        <w:t xml:space="preserve"> the </w:t>
      </w:r>
      <w:r w:rsidRPr="00404E40">
        <w:rPr>
          <w:rStyle w:val="StyleUnderline"/>
        </w:rPr>
        <w:t>United States,</w:t>
      </w:r>
      <w:r w:rsidRPr="00404E40">
        <w:rPr>
          <w:sz w:val="16"/>
        </w:rPr>
        <w:t xml:space="preserve"> or whether nonAmericans are wrong to depend on commodities produced here in order to be sold over there, giving Americans many of those jobs they still have. In all the to-do over China’s supposed manipulation of its exchange rate, has anyone been publicly inquiring as to whether the policy of the United States on exchange rates has worked against the U.S. national interest as Washington and Wall Street understand it? </w:t>
      </w:r>
      <w:r w:rsidRPr="00404E40">
        <w:rPr>
          <w:rStyle w:val="StyleUnderline"/>
        </w:rPr>
        <w:t xml:space="preserve">Who wrote </w:t>
      </w:r>
      <w:r w:rsidRPr="00404E40">
        <w:rPr>
          <w:rStyle w:val="Emphasis"/>
        </w:rPr>
        <w:t>the</w:t>
      </w:r>
      <w:r w:rsidRPr="00404E40">
        <w:rPr>
          <w:rStyle w:val="StyleUnderline"/>
        </w:rPr>
        <w:t xml:space="preserve"> </w:t>
      </w:r>
      <w:r w:rsidRPr="00404E40">
        <w:rPr>
          <w:rStyle w:val="Emphasis"/>
        </w:rPr>
        <w:t>supposedly</w:t>
      </w:r>
      <w:r w:rsidRPr="00404E40">
        <w:rPr>
          <w:rStyle w:val="StyleUnderline"/>
        </w:rPr>
        <w:t xml:space="preserve"> </w:t>
      </w:r>
      <w:r w:rsidRPr="00404E40">
        <w:rPr>
          <w:rStyle w:val="Emphasis"/>
        </w:rPr>
        <w:t>neutral rules</w:t>
      </w:r>
      <w:r w:rsidRPr="00404E40">
        <w:rPr>
          <w:rStyle w:val="StyleUnderline"/>
        </w:rPr>
        <w:t xml:space="preserve"> that China is supposedly breaking</w:t>
      </w:r>
      <w:r w:rsidRPr="00404E40">
        <w:rPr>
          <w:sz w:val="16"/>
        </w:rPr>
        <w:t xml:space="preserve">? And who follows them? And, again, why is no one even asking these questions? </w:t>
      </w:r>
      <w:r w:rsidRPr="00404E40">
        <w:rPr>
          <w:rStyle w:val="StyleUnderline"/>
        </w:rPr>
        <w:t>The shameless</w:t>
      </w:r>
      <w:r w:rsidRPr="00404E40">
        <w:rPr>
          <w:sz w:val="16"/>
        </w:rPr>
        <w:t xml:space="preserve">, infantile </w:t>
      </w:r>
      <w:r w:rsidRPr="00404E40">
        <w:rPr>
          <w:rStyle w:val="StyleUnderline"/>
        </w:rPr>
        <w:t>clinging to a double standard</w:t>
      </w:r>
      <w:r w:rsidRPr="00404E40">
        <w:rPr>
          <w:sz w:val="16"/>
        </w:rPr>
        <w:t xml:space="preserve">, one for the United States and another for every other country, </w:t>
      </w:r>
      <w:r w:rsidRPr="00404E40">
        <w:rPr>
          <w:rStyle w:val="StyleUnderline"/>
        </w:rPr>
        <w:t xml:space="preserve">is predictable and sensible from a nationalist perspective but unacceptable from a </w:t>
      </w:r>
      <w:r w:rsidRPr="00404E40">
        <w:rPr>
          <w:rStyle w:val="Emphasis"/>
        </w:rPr>
        <w:t>cosmopolitan perspective.</w:t>
      </w:r>
    </w:p>
    <w:p w:rsidR="008B42AD" w:rsidRPr="00404E40" w:rsidRDefault="008B42AD" w:rsidP="008B42AD">
      <w:pPr>
        <w:rPr>
          <w:sz w:val="16"/>
        </w:rPr>
      </w:pPr>
      <w:r w:rsidRPr="00404E40">
        <w:rPr>
          <w:sz w:val="16"/>
        </w:rPr>
        <w:t xml:space="preserve">What I’ve described so far, deeply corrupt as I hope it sounds, is only business as usual. But </w:t>
      </w:r>
      <w:r w:rsidRPr="00404E40">
        <w:rPr>
          <w:rStyle w:val="StyleUnderline"/>
        </w:rPr>
        <w:t>there is also new business on the agenda</w:t>
      </w:r>
      <w:r w:rsidRPr="00404E40">
        <w:rPr>
          <w:sz w:val="16"/>
        </w:rPr>
        <w:t xml:space="preserve">. Looking forward, it seems likely that </w:t>
      </w:r>
      <w:r w:rsidRPr="00404E40">
        <w:rPr>
          <w:rStyle w:val="StyleUnderline"/>
        </w:rPr>
        <w:t>people in the United States are on the verge of a new wave of nationalism</w:t>
      </w:r>
      <w:r w:rsidRPr="00404E40">
        <w:rPr>
          <w:sz w:val="16"/>
        </w:rPr>
        <w:t xml:space="preserve">, nationalism that may well take politically disorienting forms, that may well show up in unexpected constituencies, and that will put to the test the commitments of those who assume themselves not to be nationalists. On the ‘‘Styles’’ page for 6 September 2007 the </w:t>
      </w:r>
      <w:r w:rsidRPr="00404E40">
        <w:rPr>
          <w:rStyle w:val="StyleUnderline"/>
        </w:rPr>
        <w:t>New York Times ran a story</w:t>
      </w:r>
      <w:r w:rsidRPr="00404E40">
        <w:rPr>
          <w:sz w:val="16"/>
        </w:rPr>
        <w:t xml:space="preserve"> on a new fashion </w:t>
      </w:r>
      <w:r w:rsidRPr="00404E40">
        <w:rPr>
          <w:rStyle w:val="StyleUnderline"/>
        </w:rPr>
        <w:t>for ‘‘</w:t>
      </w:r>
      <w:r w:rsidRPr="00CD7158">
        <w:rPr>
          <w:rStyle w:val="Emphasis"/>
        </w:rPr>
        <w:t>Made in America</w:t>
      </w:r>
      <w:r w:rsidRPr="00CD7158">
        <w:rPr>
          <w:rStyle w:val="StyleUnderline"/>
        </w:rPr>
        <w:t>’’</w:t>
      </w:r>
      <w:r w:rsidRPr="00404E40">
        <w:rPr>
          <w:rStyle w:val="StyleUnderline"/>
        </w:rPr>
        <w:t xml:space="preserve"> labels</w:t>
      </w:r>
      <w:r w:rsidRPr="00404E40">
        <w:rPr>
          <w:sz w:val="16"/>
        </w:rPr>
        <w:t>—new not in the sense that the moral imperative to ‘‘buy American’’ is new (as Dana Frank shows in her book of that name, economic nationalism has been going strong since the Boston Tea Party), but new in the sense that it is appealing to a new market: sophisticated progressives. ‘‘Made in the U.S.A.,’’ the Times story says, ‘‘used to be a label primarily flaunted by consumers in the Rust Belt and rural regions. Increasingly, it is a status symbol for cosmopolitan bobos.’’ The reason most often given for such behavior is unimpeachable: ‘‘heightened concern for workplace and environmental issues’’ (c1). But such concern would have to target American products as well, and perhaps primarily. That doesn’t seem to be the tendency. This ‘‘move by the aΔuent left to conspicuously ‘Buy American</w:t>
      </w:r>
      <w:r w:rsidRPr="00404E40">
        <w:rPr>
          <w:rStyle w:val="StyleUnderline"/>
        </w:rPr>
        <w:t>,’’’ an inversion of the internationalist sensibility</w:t>
      </w:r>
      <w:r w:rsidRPr="00404E40">
        <w:rPr>
          <w:sz w:val="16"/>
        </w:rPr>
        <w:t xml:space="preserve"> that it always wore as a badge of distinction, </w:t>
      </w:r>
      <w:r w:rsidRPr="00404E40">
        <w:rPr>
          <w:rStyle w:val="StyleUnderline"/>
        </w:rPr>
        <w:t>is</w:t>
      </w:r>
      <w:r w:rsidRPr="00404E40">
        <w:rPr>
          <w:sz w:val="16"/>
        </w:rPr>
        <w:t xml:space="preserve"> also </w:t>
      </w:r>
      <w:r w:rsidRPr="00404E40">
        <w:rPr>
          <w:rStyle w:val="StyleUnderline"/>
        </w:rPr>
        <w:t>about ‘‘supporting the United States econom</w:t>
      </w:r>
      <w:r w:rsidRPr="00BD7AB8">
        <w:rPr>
          <w:rStyle w:val="StyleUnderline"/>
        </w:rPr>
        <w:t>y</w:t>
      </w:r>
      <w:r w:rsidRPr="00404E40">
        <w:rPr>
          <w:sz w:val="16"/>
        </w:rPr>
        <w:t>’’ (c6). In other words, ‘‘the National Public Radio demographic’’ is flirting ‘‘with a cause long associated with the Rush Limbaugh crowd’’ (c6).∏</w:t>
      </w:r>
    </w:p>
    <w:p w:rsidR="0063005D" w:rsidRDefault="0063005D" w:rsidP="0063005D">
      <w:pPr>
        <w:pStyle w:val="Heading3"/>
        <w:rPr>
          <w:rFonts w:cs="Times New Roman"/>
        </w:rPr>
      </w:pPr>
      <w:r>
        <w:rPr>
          <w:rFonts w:cs="Times New Roman"/>
        </w:rPr>
        <w:t>at: permutation</w:t>
      </w:r>
    </w:p>
    <w:p w:rsidR="0063005D" w:rsidRDefault="0063005D" w:rsidP="0063005D">
      <w:pPr>
        <w:pStyle w:val="Heading4"/>
      </w:pPr>
      <w:r>
        <w:t xml:space="preserve">Legal reform isn’t a negative state action – it sucks advocacy in to support the state and deradicalizes the alternative </w:t>
      </w:r>
    </w:p>
    <w:p w:rsidR="0063005D" w:rsidRPr="008A4E2C" w:rsidRDefault="0063005D" w:rsidP="0063005D">
      <w:r>
        <w:rPr>
          <w:b/>
        </w:rPr>
        <w:t xml:space="preserve">Neocleous, 8 </w:t>
      </w:r>
      <w:r w:rsidRPr="008A4E2C">
        <w:t>- Professor of the Critique of Political Economy at Brunel University</w:t>
      </w:r>
      <w:r>
        <w:rPr>
          <w:b/>
        </w:rPr>
        <w:t xml:space="preserve"> </w:t>
      </w:r>
      <w:r>
        <w:t xml:space="preserve">(Mark, </w:t>
      </w:r>
      <w:r>
        <w:rPr>
          <w:u w:val="single"/>
        </w:rPr>
        <w:t>Critique of Security</w:t>
      </w:r>
      <w:r>
        <w:t>, p. 72-75)</w:t>
      </w:r>
    </w:p>
    <w:p w:rsidR="0063005D" w:rsidRDefault="0063005D" w:rsidP="0063005D"/>
    <w:p w:rsidR="0063005D" w:rsidRDefault="0063005D" w:rsidP="0063005D">
      <w:r>
        <w:t xml:space="preserve">But there is a wider argument to be made, one with political implications. The idea that the permanent emergency involves a suspension of the law encourages </w:t>
      </w:r>
      <w:r w:rsidRPr="008A4E2C">
        <w:rPr>
          <w:rStyle w:val="StyleUnderline"/>
        </w:rPr>
        <w:t>the idea that resistance must involve a ‘return to legality</w:t>
      </w:r>
      <w:r>
        <w:t xml:space="preserve">’, a return to the ‘normal’ mode of governing through the rule of law. This </w:t>
      </w:r>
      <w:r w:rsidRPr="008A4E2C">
        <w:rPr>
          <w:rStyle w:val="StyleUnderline"/>
        </w:rPr>
        <w:t>involves a serious misjudgement in which it is simply assumed that legal procedures</w:t>
      </w:r>
      <w:r>
        <w:t xml:space="preserve"> – both international and domestic – </w:t>
      </w:r>
      <w:r w:rsidRPr="008A4E2C">
        <w:rPr>
          <w:rStyle w:val="StyleUnderline"/>
        </w:rPr>
        <w:t>are designed to protect human rights from state violence. ‘Law’ itself comes to appear largely unproblematic and the rule of law ‘an unqualified human good</w:t>
      </w:r>
      <w:r>
        <w:t xml:space="preserve">’.108 What </w:t>
      </w:r>
      <w:r w:rsidRPr="008A4E2C">
        <w:rPr>
          <w:rStyle w:val="StyleUnderline"/>
        </w:rPr>
        <w:t>this amounts to</w:t>
      </w:r>
      <w:r>
        <w:t xml:space="preserve"> is what I have elsewhere called a form of </w:t>
      </w:r>
      <w:r w:rsidRPr="008A4E2C">
        <w:rPr>
          <w:rStyle w:val="StyleUnderline"/>
        </w:rPr>
        <w:t>legal fetishism, in which Law becomes a mystical answer to the problems posed by power</w:t>
      </w:r>
      <w:r>
        <w:t xml:space="preserve">. In the process, the problems inherent in Law are ignored. Law is treated as an ‘independent’ or ‘autonomous’ reality, explained according to its own dynamics, a Subject in itself whose very existence requires that individuals and institutions ‘objectify’ themselves before it. This produces the illusion that Law has a life of its own, abstracting the rule of law from its origins in class domination, ignoring the ways in which the rule of law is deployed as a political strategy, and obscuring the ideological mystification of these processes in the liberal trumpeting of the rule of law. </w:t>
      </w:r>
      <w:r w:rsidRPr="008A4E2C">
        <w:rPr>
          <w:rStyle w:val="StyleUnderline"/>
        </w:rPr>
        <w:t>To demand the return to the ‘rule of law’ is to seriously misread the history of the relation between the rule of law and emergency powers and</w:t>
      </w:r>
      <w:r>
        <w:t xml:space="preserve">, consequently, </w:t>
      </w:r>
      <w:r w:rsidRPr="008A4E2C">
        <w:rPr>
          <w:rStyle w:val="StyleUnderline"/>
        </w:rPr>
        <w:t xml:space="preserve">to get </w:t>
      </w:r>
      <w:r w:rsidRPr="008A4E2C">
        <w:rPr>
          <w:rStyle w:val="Emphasis"/>
        </w:rPr>
        <w:t>sucked into a less-than-radical politics</w:t>
      </w:r>
      <w:r w:rsidRPr="008A4E2C">
        <w:rPr>
          <w:rStyle w:val="StyleUnderline"/>
        </w:rPr>
        <w:t xml:space="preserve"> in dealing with state violence</w:t>
      </w:r>
      <w:r>
        <w:t>. Part of what I am suggesting is that emergency measures are part of the everyday exercise of powers, working alongside rather than against the rule of law as part of a unified political strategy in the fabrication of social order.</w:t>
      </w:r>
    </w:p>
    <w:p w:rsidR="0063005D" w:rsidRDefault="0063005D" w:rsidP="0063005D">
      <w:r>
        <w:t xml:space="preserve">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Schmittianism is such a dead loss – disposes of any supposed juxtaposition between legality and emergency and allows us to recognise instead the extent to which </w:t>
      </w:r>
      <w:r w:rsidRPr="008A4E2C">
        <w:rPr>
          <w:rStyle w:val="StyleUnderline"/>
        </w:rPr>
        <w:t>the concept of emergency is deeply inscribed within the law and the legal condition of the modern state, and a central part of liberalism’s authoritarian moment: the iron fist in the velvet glove of liberal constitutionalism</w:t>
      </w:r>
      <w:r>
        <w:t>. Far from suspending law or bracketing off the juridical, emergency powers lie firmly within the legal domain. How could they not, since they are so obviously central to state power and the political technology of government – part of the deployment of law, rather than its abandonment? Once this is recognised,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recognises it for what it is, and aestheticises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the rule of law is also its own ideological obfuscation of that fact.112</w:t>
      </w:r>
    </w:p>
    <w:p w:rsidR="0063005D" w:rsidRDefault="0063005D" w:rsidP="0063005D">
      <w:r>
        <w:t xml:space="preserve">The political implications of this are enormous. For </w:t>
      </w:r>
      <w:r w:rsidRPr="008A4E2C">
        <w:rPr>
          <w:rStyle w:val="StyleUnderline"/>
        </w:rPr>
        <w:t>if emergency powers are part and parcel of the exercise of law and violence</w:t>
      </w:r>
      <w:r>
        <w:t xml:space="preserve"> (that is, law as violence), and if historically they have been aimed at the oppressed – in advanced capitalist states against the proletariat and its various struggles, in reactionary regimes against genuine politicisation of the people, in colonial systems against popular mobilisation – then </w:t>
      </w:r>
      <w:r w:rsidRPr="008A4E2C">
        <w:rPr>
          <w:rStyle w:val="StyleUnderline"/>
        </w:rPr>
        <w:t xml:space="preserve">they need to be fought </w:t>
      </w:r>
      <w:r w:rsidRPr="00931D8F">
        <w:rPr>
          <w:rStyle w:val="Emphasis"/>
        </w:rPr>
        <w:t>not by demanding a return to the ‘normal’ rule of law</w:t>
      </w:r>
      <w:r>
        <w:t xml:space="preserve">, </w:t>
      </w:r>
      <w:r w:rsidRPr="008A4E2C">
        <w:rPr>
          <w:rStyle w:val="StyleUnderline"/>
        </w:rPr>
        <w:t>but</w:t>
      </w:r>
      <w:r>
        <w:t xml:space="preserve"> in what Benjamin calls a real state of emergency, </w:t>
      </w:r>
      <w:r w:rsidRPr="008A4E2C">
        <w:rPr>
          <w:rStyle w:val="StyleUnderline"/>
        </w:rPr>
        <w:t>on the grounds that only this will improve our position in the struggle against the fascism of our time. And this is a task which requires violence, not the rule of law</w:t>
      </w:r>
      <w:r>
        <w:t xml:space="preserve">. As Benjamin saw, the law’s claim to a monopoly of violence is explained not by the intention of preserving some mythical ‘legal end’ such as security or normality but, rather, for ‘the intention of preserving the law itself’. But </w:t>
      </w:r>
      <w:r w:rsidRPr="008A4E2C">
        <w:rPr>
          <w:rStyle w:val="StyleUnderline"/>
        </w:rPr>
        <w:t>violence not in the hands of the law threatens it by its mere existence outside the law</w:t>
      </w:r>
      <w:r>
        <w:t>. A violence exercised not by the state, but used for very different political ends. For ‘if the existence of violence outside the law, as pure immediate violence, is assured, [then] this furnishes proof that revolutionary violence . . . is possible’.113</w:t>
      </w:r>
    </w:p>
    <w:p w:rsidR="0063005D" w:rsidRPr="007A4210" w:rsidRDefault="0063005D" w:rsidP="0063005D">
      <w:r w:rsidRPr="003F405E">
        <w:rPr>
          <w:rStyle w:val="StyleUnderline"/>
        </w:rPr>
        <w:t>That this possibility of and necessity for revolutionary violence is so</w:t>
      </w:r>
      <w:r>
        <w:rPr>
          <w:rStyle w:val="StyleUnderline"/>
        </w:rPr>
        <w:t xml:space="preserve"> </w:t>
      </w:r>
      <w:r w:rsidRPr="003F405E">
        <w:rPr>
          <w:rStyle w:val="StyleUnderline"/>
        </w:rPr>
        <w:t>often omitted when emergency powers are discussed is indicative of</w:t>
      </w:r>
      <w:r>
        <w:rPr>
          <w:rStyle w:val="StyleUnderline"/>
        </w:rPr>
        <w:t xml:space="preserve"> </w:t>
      </w:r>
      <w:r w:rsidRPr="003F405E">
        <w:rPr>
          <w:rStyle w:val="StyleUnderline"/>
        </w:rPr>
        <w:t>the extent to which much of the Left has given up any talk of political</w:t>
      </w:r>
      <w:r>
        <w:rPr>
          <w:rStyle w:val="StyleUnderline"/>
        </w:rPr>
        <w:t xml:space="preserve"> </w:t>
      </w:r>
      <w:r w:rsidRPr="003F405E">
        <w:rPr>
          <w:rStyle w:val="StyleUnderline"/>
        </w:rPr>
        <w:t>violence for the far more comfortable world of the rule of law</w:t>
      </w:r>
      <w:r>
        <w:t xml:space="preserve">, regardless of how little the latter has achieved in just the last few years. But if the history of emergency powers tells us anything it is that the least effective response to state violence is to simply insist on the rule of law. </w:t>
      </w:r>
      <w:r w:rsidRPr="00931D8F">
        <w:rPr>
          <w:rStyle w:val="Emphasis"/>
        </w:rPr>
        <w:t>Rather than aiming to counter state violence with a demand for legality</w:t>
      </w:r>
      <w:r>
        <w:t xml:space="preserve">, then, </w:t>
      </w:r>
      <w:r w:rsidRPr="003F405E">
        <w:rPr>
          <w:rStyle w:val="StyleUnderline"/>
        </w:rPr>
        <w:t>what is needed is a counter-politics: against the permanent emergency</w:t>
      </w:r>
      <w:r>
        <w:t xml:space="preserve">, by all means, </w:t>
      </w:r>
      <w:r>
        <w:rPr>
          <w:rStyle w:val="StyleUnderline"/>
        </w:rPr>
        <w:t xml:space="preserve">but </w:t>
      </w:r>
      <w:r w:rsidRPr="00931D8F">
        <w:rPr>
          <w:rStyle w:val="Emphasis"/>
        </w:rPr>
        <w:t>also against the ‘normality’ of</w:t>
      </w:r>
      <w:r>
        <w:t xml:space="preserve"> everyday class power and the bourgeois world of </w:t>
      </w:r>
      <w:r w:rsidRPr="00931D8F">
        <w:rPr>
          <w:rStyle w:val="Emphasis"/>
        </w:rPr>
        <w:t>the rule of law</w:t>
      </w:r>
      <w:r>
        <w:t xml:space="preserve">. </w:t>
      </w:r>
      <w:r w:rsidRPr="003F405E">
        <w:rPr>
          <w:rStyle w:val="StyleUnderline"/>
        </w:rPr>
        <w:t>And since the logic of emergency is so deeply embedded in the rhetorical structure of liberalism’s concept of security, this means being against the politics of security</w:t>
      </w:r>
      <w:r>
        <w:t xml:space="preserve">. For the very posing of political questions through the trope of emergency is always already on the side of security. To grasp why, we need to now refocus our attention more specifically on security as a political technology. </w:t>
      </w:r>
    </w:p>
    <w:p w:rsidR="0063005D" w:rsidRDefault="0063005D" w:rsidP="0063005D"/>
    <w:p w:rsidR="0063005D" w:rsidRDefault="0063005D" w:rsidP="0063005D">
      <w:pPr>
        <w:pStyle w:val="Heading4"/>
      </w:pPr>
      <w:r>
        <w:t>Using the legal system creates a legal fetishism that inevitably reinforces sovereign boundaries – only wholesale rejection solves</w:t>
      </w:r>
    </w:p>
    <w:p w:rsidR="0063005D" w:rsidRDefault="0063005D" w:rsidP="0063005D">
      <w:r w:rsidRPr="001F0883">
        <w:rPr>
          <w:b/>
        </w:rPr>
        <w:t>Kienscherf, 13</w:t>
      </w:r>
      <w:r>
        <w:t xml:space="preserve"> – professor of sociology at the John F. Kennedy Institute for North American Studies at the Free University of Berlin (Markus, </w:t>
      </w:r>
      <w:r w:rsidRPr="001F0883">
        <w:rPr>
          <w:u w:val="single"/>
        </w:rPr>
        <w:t>US Domestic and International Regimes of Security: Pacifying the Globe, Securing the Homeland</w:t>
      </w:r>
      <w:r>
        <w:t>, p. 152-155)</w:t>
      </w:r>
    </w:p>
    <w:p w:rsidR="0063005D" w:rsidRDefault="0063005D" w:rsidP="0063005D"/>
    <w:p w:rsidR="0063005D" w:rsidRPr="001A5345" w:rsidRDefault="0063005D" w:rsidP="0063005D">
      <w:pPr>
        <w:rPr>
          <w:rStyle w:val="StyleUnderline"/>
        </w:rPr>
      </w:pPr>
      <w:r>
        <w:t xml:space="preserve">Kyle Grayson (2012: 36) suggests that what is at the heart of the debate about the liberal practice of targeted killing is a fundamental dilemma about liberalism itself Is liberalism a good system that can produce bad outcomes or a bad system that can produce good outcomes?" This question can be rephrased as follows: </w:t>
      </w:r>
      <w:r w:rsidRPr="001A5345">
        <w:rPr>
          <w:rStyle w:val="StyleUnderline"/>
        </w:rPr>
        <w:t>Can liberalism still provide the grounds for challenging the</w:t>
      </w:r>
      <w:r>
        <w:t xml:space="preserve"> increasing use of illiberal, and sometimes even </w:t>
      </w:r>
      <w:r w:rsidRPr="001A5345">
        <w:rPr>
          <w:rStyle w:val="StyleUnderline"/>
        </w:rPr>
        <w:t>lethal, practices of security in the name of liberalism?</w:t>
      </w:r>
    </w:p>
    <w:p w:rsidR="0063005D" w:rsidRDefault="0063005D" w:rsidP="0063005D">
      <w:r>
        <w:t xml:space="preserve">First, governmentalities of security in general, and certain security practices (such as targeted killings) in particular, can be challenged in the name of effectiveness. In fact, the overall field of security is marked by contradictions and controversies. Security professionals often disagree on the priority of specific insecurities as well as on questions of tactics, operations and strategy The afore- mentioned critique of drone attacks serves as a good example of tactical and operational differences, both amongst security professionals and between them and political decision-makers. However, </w:t>
      </w:r>
      <w:r w:rsidRPr="001A5345">
        <w:rPr>
          <w:rStyle w:val="StyleUnderline"/>
        </w:rPr>
        <w:t>critical accounts of the supposed (in) effectiveness of particular rationalities and practices of security completely tend to ignore the fundamental problematic at the heart of liberal security, namely the biopolitical division between good" and bad" circulations</w:t>
      </w:r>
      <w:r>
        <w:t xml:space="preserve">. Moreover, the very ineffectiveness of governmentalities of security in promoting sustainable security and their tendency to even reinforce existing insecurities, ultimately drives their perpetual (re)adjustment and expansion. For, if security is but a response to perceived insecurities, then the more that threats proliferate, the louder will be the calls for ever more security. Ultimately, </w:t>
      </w:r>
      <w:r w:rsidRPr="001A5345">
        <w:rPr>
          <w:rStyle w:val="StyleUnderline"/>
        </w:rPr>
        <w:t>critiques of the effectiveness of particular g</w:t>
      </w:r>
      <w:r>
        <w:rPr>
          <w:rStyle w:val="StyleUnderline"/>
        </w:rPr>
        <w:t>overnmentalities of security are</w:t>
      </w:r>
      <w:r w:rsidRPr="001A5345">
        <w:rPr>
          <w:rStyle w:val="StyleUnderline"/>
        </w:rPr>
        <w:t xml:space="preserve"> bound to be complicit in the search for ever more and better security</w:t>
      </w:r>
      <w:r>
        <w:t>.</w:t>
      </w:r>
    </w:p>
    <w:p w:rsidR="0063005D" w:rsidRPr="001A5345" w:rsidRDefault="0063005D" w:rsidP="0063005D">
      <w:r>
        <w:t xml:space="preserve">Second, the expansion of governmentalities of security can be challenged in the name of peace. This critique is based on two interrelated assumptions: (1) that governmentalities of security are a mere extension of warfighting into hitherto civilian domains, and (2) that there is still a clear-cut difference between </w:t>
      </w:r>
      <w:r w:rsidRPr="001A5345">
        <w:t>war and peace. This view implies a resurrection of the inside/outside binary, in</w:t>
      </w:r>
      <w:r>
        <w:t xml:space="preserve"> </w:t>
      </w:r>
      <w:r w:rsidRPr="001A5345">
        <w:t>order to be able to critique the militarization of security from a civilian position</w:t>
      </w:r>
      <w:r>
        <w:t xml:space="preserve"> </w:t>
      </w:r>
      <w:r w:rsidRPr="001A5345">
        <w:t xml:space="preserve">of peace. However, if war and peace are completely intermingled, and </w:t>
      </w:r>
      <w:r w:rsidRPr="001A5345">
        <w:rPr>
          <w:rStyle w:val="StyleUnderline"/>
        </w:rPr>
        <w:t>if security increasingly operates according to a "logic" of pacification - waging 'savage wars of peace</w:t>
      </w:r>
      <w:r w:rsidRPr="001A5345">
        <w:t xml:space="preserve">" (Kipling 1899) </w:t>
      </w:r>
      <w:r w:rsidRPr="001A5345">
        <w:rPr>
          <w:rStyle w:val="StyleUnderline"/>
        </w:rPr>
        <w:t>within a global homeland, then 'peace' can hardly offer a vantage point for the critique of liberal security</w:t>
      </w:r>
      <w:r w:rsidRPr="001A5345">
        <w:t xml:space="preserve">. For, </w:t>
      </w:r>
      <w:r w:rsidRPr="001A5345">
        <w:rPr>
          <w:rStyle w:val="StyleUnderline"/>
        </w:rPr>
        <w:t>although global peace may indeed be desirable the, often violent, means of pacification deployed in pursuit of global peace and stability are clearly not</w:t>
      </w:r>
      <w:r>
        <w:t>.</w:t>
      </w:r>
    </w:p>
    <w:p w:rsidR="0063005D" w:rsidRDefault="0063005D" w:rsidP="0063005D">
      <w:r>
        <w:t xml:space="preserve">Third, the expansion of governmentalities of security can be challenged in the name of the rale of law. </w:t>
      </w:r>
      <w:r w:rsidRPr="001A5345">
        <w:rPr>
          <w:rStyle w:val="StyleUnderline"/>
        </w:rPr>
        <w:t>If security hinged on declaring mere exceptions to the normality of the rule of law, we could just attempt to strengthen legal mechanisms</w:t>
      </w:r>
      <w:r>
        <w:t xml:space="preserve"> to make it much harder or even impossible to declare a state of exception. </w:t>
      </w:r>
      <w:r w:rsidRPr="001A5345">
        <w:rPr>
          <w:rStyle w:val="StyleUnderline"/>
        </w:rPr>
        <w:t xml:space="preserve">However, if the use of emergency powers has become a routine technology of government, if the </w:t>
      </w:r>
      <w:r w:rsidRPr="001A5345">
        <w:rPr>
          <w:rStyle w:val="Emphasis"/>
        </w:rPr>
        <w:t>passage and enforcement of laws itself</w:t>
      </w:r>
      <w:r w:rsidRPr="001A5345">
        <w:rPr>
          <w:rStyle w:val="StyleUnderline"/>
        </w:rPr>
        <w:t xml:space="preserve"> has become a security tactic</w:t>
      </w:r>
      <w:r>
        <w:t xml:space="preserve">, and if we can no longer distinguish between normality' and the 'exception', </w:t>
      </w:r>
      <w:r w:rsidRPr="001A5345">
        <w:rPr>
          <w:rStyle w:val="Emphasis"/>
        </w:rPr>
        <w:t>this is clearly not a viable option</w:t>
      </w:r>
      <w:r>
        <w:t xml:space="preserve">. What is more, </w:t>
      </w:r>
      <w:r w:rsidRPr="001A5345">
        <w:rPr>
          <w:rStyle w:val="StyleUnderline"/>
        </w:rPr>
        <w:t>challenging the expansion of security in the name of law also entails</w:t>
      </w:r>
      <w:r>
        <w:t xml:space="preserve"> what Neocleous calls "a form of </w:t>
      </w:r>
      <w:r w:rsidRPr="001A5345">
        <w:rPr>
          <w:rStyle w:val="StyleUnderline"/>
        </w:rPr>
        <w:t xml:space="preserve">legal fetishism' </w:t>
      </w:r>
      <w:r>
        <w:t xml:space="preserve">(2008: 73: see also 2000). </w:t>
      </w:r>
      <w:r w:rsidRPr="001A5345">
        <w:rPr>
          <w:rStyle w:val="StyleUnderline"/>
        </w:rPr>
        <w:t xml:space="preserve">Legal fetishism treats law as 'a mystical answer to the questions of power', while ignoring how law is bound up in relations of power and how it sometimes even serves as a </w:t>
      </w:r>
      <w:r w:rsidRPr="001A5345">
        <w:rPr>
          <w:rStyle w:val="Emphasis"/>
        </w:rPr>
        <w:t>mere tactic of power</w:t>
      </w:r>
      <w:r>
        <w:t xml:space="preserve"> (2008: 73).</w:t>
      </w:r>
    </w:p>
    <w:p w:rsidR="0063005D" w:rsidRDefault="0063005D" w:rsidP="0063005D">
      <w:r>
        <w:t xml:space="preserve">Last but not least, the expansion of governmentalities of security can be challenged in the name of the perhaps most cherished principle of liberalism - freedom. Doing so rests on the assumption that freedom and security have become unbalanced m favor of security, so that we have to somehow rebalance them. However, if liberty and security are completely wrapped up in one another, this is surely pointless. For, as shown in the course of this book, </w:t>
      </w:r>
      <w:r w:rsidRPr="001A5345">
        <w:rPr>
          <w:rStyle w:val="StyleUnderline"/>
        </w:rPr>
        <w:t>liberal security aims to promote the freedom of some circulations by interdicting others</w:t>
      </w:r>
      <w:r>
        <w:t xml:space="preserve">. To put it crudely, </w:t>
      </w:r>
      <w:r w:rsidRPr="001A5345">
        <w:rPr>
          <w:rStyle w:val="StyleUnderline"/>
        </w:rPr>
        <w:t xml:space="preserve">liberal security has so far primarily tended to ensure the </w:t>
      </w:r>
      <w:r w:rsidRPr="00A944A0">
        <w:rPr>
          <w:rStyle w:val="Emphasis"/>
        </w:rPr>
        <w:t>freedom of well-to-do white people</w:t>
      </w:r>
      <w:r w:rsidRPr="001A5345">
        <w:rPr>
          <w:rStyle w:val="StyleUnderline"/>
        </w:rPr>
        <w:t xml:space="preserve">, while </w:t>
      </w:r>
      <w:r w:rsidRPr="00A944A0">
        <w:rPr>
          <w:rStyle w:val="Emphasis"/>
        </w:rPr>
        <w:t>severely curtailing that of poor people of color</w:t>
      </w:r>
      <w:r w:rsidRPr="001A5345">
        <w:rPr>
          <w:rStyle w:val="StyleUnderline"/>
        </w:rPr>
        <w:t>, both domestically and globally</w:t>
      </w:r>
      <w:r>
        <w:t>.</w:t>
      </w:r>
    </w:p>
    <w:p w:rsidR="0063005D" w:rsidRDefault="0063005D" w:rsidP="0063005D">
      <w:r>
        <w:t xml:space="preserve">Liberal security is increasingly set to respond to insecurities and threats that are held to circulate across local, national, regional and global levels. These insecurities and threats are, moreover, held to emanate from particular spaces and populations that more often than not also happen to be amongst the most deprived. The security solutions prescribed in response to these problems tend to take the form of pacification campaigns, targeting particular spaces and populations, in order to (re)integrate them into a global order, while containing and/or eradicating elements within these populations and spaces that are seen as threats to the global order. </w:t>
      </w:r>
      <w:r w:rsidRPr="001A5345">
        <w:rPr>
          <w:rStyle w:val="StyleUnderline"/>
        </w:rPr>
        <w:t xml:space="preserve">Contemporary liberal security </w:t>
      </w:r>
      <w:r>
        <w:t xml:space="preserve">thus </w:t>
      </w:r>
      <w:r w:rsidRPr="001A5345">
        <w:rPr>
          <w:rStyle w:val="StyleUnderline"/>
        </w:rPr>
        <w:t>marks both an externalization of domestic order maintenance, projecting rationalities and practices of liberal government onto the global level, and an internalization of external order building, re-importing colonial violence into the homeland</w:t>
      </w:r>
      <w:r>
        <w:rPr>
          <w:rStyle w:val="StyleUnderline"/>
        </w:rPr>
        <w:t>.</w:t>
      </w:r>
      <w:r w:rsidRPr="001A5345">
        <w:rPr>
          <w:rStyle w:val="StyleUnderline"/>
        </w:rPr>
        <w:t xml:space="preserve"> Authoritarian practices</w:t>
      </w:r>
      <w:r>
        <w:t xml:space="preserve">, or emergency powers, have been and </w:t>
      </w:r>
      <w:r w:rsidRPr="001A5345">
        <w:rPr>
          <w:rStyle w:val="StyleUnderline"/>
        </w:rPr>
        <w:t>continue to be used</w:t>
      </w:r>
      <w:r>
        <w:t xml:space="preserve"> in, and </w:t>
      </w:r>
      <w:r w:rsidRPr="001A5345">
        <w:rPr>
          <w:rStyle w:val="StyleUnderline"/>
        </w:rPr>
        <w:t>by, liberal regimes in the name of securing liberal order.</w:t>
      </w:r>
      <w:r>
        <w:t xml:space="preserve"> </w:t>
      </w:r>
      <w:r w:rsidRPr="001A5345">
        <w:rPr>
          <w:rStyle w:val="StyleUnderline"/>
        </w:rPr>
        <w:t>These authoritarian practices are no mere aberration, but have become a</w:t>
      </w:r>
      <w:r>
        <w:rPr>
          <w:rStyle w:val="StyleUnderline"/>
        </w:rPr>
        <w:t xml:space="preserve"> permanent feature of liberal ru</w:t>
      </w:r>
      <w:r w:rsidRPr="001A5345">
        <w:rPr>
          <w:rStyle w:val="StyleUnderline"/>
        </w:rPr>
        <w:t>le</w:t>
      </w:r>
      <w:r>
        <w:t>, leading to what some critics have called a permanent state of exception.  Yet, these authoritarian practices are not directed at all and sundry. They tend to target some more than others. In fact, liberal authoritarianism in general, and liberal violence in particular, tends to be aimed at individuals, populations and spaces that are seen as either recalcitrant to liberal rule or as threats to the liberal capitalist order The actual degree of authoritarianism is, moreover, supposed to be adjusted to the perceived level of risk embodied by the targeted individuals, populations and spaces. However, liberalism's nuanced calculations of risk always tend to bleed into a much cinder friend/enemy binary.</w:t>
      </w:r>
    </w:p>
    <w:p w:rsidR="0063005D" w:rsidRDefault="0063005D" w:rsidP="0063005D">
      <w:r>
        <w:t xml:space="preserve">Liberal rule is torn between a universalistic deterritorializing tendency of temporal development, of becoming-liberal, on the one hand, and a particularistic, reterritorializing tendency of spatial separation, on the other. </w:t>
      </w:r>
      <w:r w:rsidRPr="001F0883">
        <w:rPr>
          <w:rStyle w:val="StyleUnderline"/>
        </w:rPr>
        <w:t>Liberal rule constantly seeks to extend its fundamental promises of freedom (the rule of law and peace) to ever more populations and spaces</w:t>
      </w:r>
      <w:r>
        <w:t xml:space="preserve">, working towards "a decentered and deterritorializing apparatus of rule that progressively incorporates the entire global realm within its open expanding frontiers' - that is to say, towards the becoming-liberal of the entire globe (Hardt and Negri 2000: vii). </w:t>
      </w:r>
      <w:r w:rsidRPr="001F0883">
        <w:rPr>
          <w:rStyle w:val="StyleUnderline"/>
        </w:rPr>
        <w:t xml:space="preserve">Yet at the same time, liberal rule constantly </w:t>
      </w:r>
      <w:r w:rsidRPr="00A944A0">
        <w:rPr>
          <w:rStyle w:val="Emphasis"/>
        </w:rPr>
        <w:t>draws and redraws borders</w:t>
      </w:r>
      <w:r w:rsidRPr="001F0883">
        <w:rPr>
          <w:rStyle w:val="StyleUnderline"/>
        </w:rPr>
        <w:t xml:space="preserve"> between those who can be </w:t>
      </w:r>
      <w:r>
        <w:rPr>
          <w:rStyle w:val="StyleUnderline"/>
        </w:rPr>
        <w:t>ru</w:t>
      </w:r>
      <w:r w:rsidRPr="001F0883">
        <w:rPr>
          <w:rStyle w:val="StyleUnderline"/>
        </w:rPr>
        <w:t>led liberally</w:t>
      </w:r>
      <w:r>
        <w:t xml:space="preserve">, </w:t>
      </w:r>
      <w:r w:rsidRPr="001F0883">
        <w:rPr>
          <w:rStyle w:val="StyleUnderline"/>
        </w:rPr>
        <w:t xml:space="preserve">and those who either have to be rendered amenable to liberal rule or </w:t>
      </w:r>
      <w:r w:rsidRPr="001F0883">
        <w:rPr>
          <w:rStyle w:val="Emphasis"/>
        </w:rPr>
        <w:t>have to be violently excluded</w:t>
      </w:r>
      <w:r w:rsidRPr="001F0883">
        <w:rPr>
          <w:rStyle w:val="StyleUnderline"/>
        </w:rPr>
        <w:t>.</w:t>
      </w:r>
      <w:r>
        <w:t xml:space="preserve"> </w:t>
      </w:r>
      <w:r w:rsidRPr="001F0883">
        <w:rPr>
          <w:rStyle w:val="StyleUnderline"/>
        </w:rPr>
        <w:t>The contradiction between the deterritorializing and the reterritorializing forces at play in liberal rule manifests itself in attempts to distinguish between those circulations that need to be promoted and those that need to be interdicted</w:t>
      </w:r>
      <w:r>
        <w:t xml:space="preserve">. </w:t>
      </w:r>
      <w:r w:rsidRPr="001F0883">
        <w:rPr>
          <w:rStyle w:val="StyleUnderline"/>
        </w:rPr>
        <w:t>As these ‘bad' circulations are held to threaten processes at the local, national, regional and global level, the universal promotion of liberal rule entails both the externalization of internal forms of liberal government and the internalization of external forms of violence</w:t>
      </w:r>
      <w:r>
        <w:t xml:space="preserve">. Liberalism's tendency to project the hitherto domestic promotion of the processes of the population onto the global level encounters both resistance and the emergence of circulations that are seen as pulling the processes of the population at risk.  Consequently, </w:t>
      </w:r>
      <w:r w:rsidRPr="001F0883">
        <w:rPr>
          <w:rStyle w:val="StyleUnderline"/>
        </w:rPr>
        <w:t xml:space="preserve">attempts to include ever more populations and spaces in the liberal order, while </w:t>
      </w:r>
      <w:r w:rsidRPr="001F0883">
        <w:rPr>
          <w:rStyle w:val="Emphasis"/>
        </w:rPr>
        <w:t>violently excluding dangerous ones</w:t>
      </w:r>
      <w:r w:rsidRPr="001F0883">
        <w:rPr>
          <w:rStyle w:val="StyleUnderline"/>
        </w:rPr>
        <w:t>, inevitably reinforce existing divisions and engender new ones</w:t>
      </w:r>
      <w:r>
        <w:rPr>
          <w:rStyle w:val="StyleUnderline"/>
        </w:rPr>
        <w:t>.</w:t>
      </w:r>
      <w:r>
        <w:t xml:space="preserve"> Indeed, </w:t>
      </w:r>
      <w:r w:rsidRPr="00DE7036">
        <w:rPr>
          <w:rStyle w:val="StyleUnderline"/>
        </w:rPr>
        <w:t>liberal governmentalities of security are constantly expanding to make the biopolitical distinction between ‘good' and 'bad' circulations on an increasingly wider scale, potentially including the entire globe</w:t>
      </w:r>
      <w:r>
        <w:t>. The constant expansion of liberal security is geared towards (re)producing a liberal capitalist order, but it also ultimately reinforces the social, economic, political and cultural divisions this order invariably entails.</w:t>
      </w:r>
    </w:p>
    <w:p w:rsidR="0063005D" w:rsidRDefault="0063005D" w:rsidP="0063005D">
      <w:r w:rsidRPr="001F0883">
        <w:rPr>
          <w:rStyle w:val="StyleUnderline"/>
        </w:rPr>
        <w:t>Liberal security can thus hardly be challenged on liberal grounds</w:t>
      </w:r>
      <w:r>
        <w:t xml:space="preserve">. After all, </w:t>
      </w:r>
      <w:r w:rsidRPr="001F0883">
        <w:rPr>
          <w:rStyle w:val="StyleUnderline"/>
        </w:rPr>
        <w:t>liberal governmentalities of security are deployed in the name of freedom, the rule of law and peace and with the express purpose of securing a liberal order</w:t>
      </w:r>
      <w:r>
        <w:t xml:space="preserve">. In fact, </w:t>
      </w:r>
      <w:r w:rsidRPr="001F0883">
        <w:rPr>
          <w:rStyle w:val="StyleUnderline"/>
        </w:rPr>
        <w:t>a critique of liberal security has to be a critique of liberalism itself.</w:t>
      </w:r>
      <w:r>
        <w:t xml:space="preserve">  The expansion of liberal governmentalities of security can only be challenged if we constantly ask the follow ing set of questions: Whose freedom and security do they seek to provide for and at what costs to others? On what fundamental economic, social, political and cultural inequalities is the provision of security based, and to what extent does it reproduce these inequalities?</w:t>
      </w:r>
    </w:p>
    <w:p w:rsidR="0063005D" w:rsidRDefault="0063005D" w:rsidP="0063005D"/>
    <w:p w:rsidR="0063005D" w:rsidRPr="002A2847" w:rsidRDefault="0063005D" w:rsidP="0063005D">
      <w:pPr>
        <w:pStyle w:val="Heading4"/>
        <w:rPr>
          <w:rFonts w:cs="Times New Roman"/>
        </w:rPr>
      </w:pPr>
      <w:r w:rsidRPr="002A2847">
        <w:rPr>
          <w:rFonts w:cs="Times New Roman"/>
        </w:rPr>
        <w:t xml:space="preserve">Immigration </w:t>
      </w:r>
      <w:r w:rsidRPr="002A2847">
        <w:rPr>
          <w:rFonts w:cs="Times New Roman"/>
          <w:u w:val="single"/>
        </w:rPr>
        <w:t xml:space="preserve">policies </w:t>
      </w:r>
      <w:r w:rsidRPr="002A2847">
        <w:rPr>
          <w:rFonts w:cs="Times New Roman"/>
        </w:rPr>
        <w:t xml:space="preserve">don’t change </w:t>
      </w:r>
      <w:r w:rsidRPr="002A2847">
        <w:rPr>
          <w:rFonts w:cs="Times New Roman"/>
          <w:u w:val="single"/>
        </w:rPr>
        <w:t xml:space="preserve">immigration politics – to change epistemology, the </w:t>
      </w:r>
      <w:r w:rsidRPr="002A2847">
        <w:rPr>
          <w:rFonts w:cs="Times New Roman"/>
        </w:rPr>
        <w:t>alt must come before policymaking</w:t>
      </w:r>
    </w:p>
    <w:p w:rsidR="0063005D" w:rsidRPr="002A2847" w:rsidRDefault="0063005D" w:rsidP="0063005D">
      <w:pPr>
        <w:rPr>
          <w:rStyle w:val="Style13ptBold"/>
          <w:rFonts w:cs="Times New Roman"/>
          <w:b w:val="0"/>
        </w:rPr>
      </w:pPr>
      <w:r w:rsidRPr="002A2847">
        <w:rPr>
          <w:rStyle w:val="Style13ptBold"/>
          <w:rFonts w:cs="Times New Roman"/>
        </w:rPr>
        <w:t xml:space="preserve">Wright </w:t>
      </w:r>
      <w:r>
        <w:rPr>
          <w:rStyle w:val="Style13ptBold"/>
          <w:rFonts w:cs="Times New Roman"/>
        </w:rPr>
        <w:t xml:space="preserve">12 </w:t>
      </w:r>
      <w:r>
        <w:rPr>
          <w:rStyle w:val="Style13ptBold"/>
          <w:rFonts w:cs="Times New Roman"/>
          <w:b w:val="0"/>
        </w:rPr>
        <w:t>(</w:t>
      </w:r>
      <w:r w:rsidRPr="002A2847">
        <w:rPr>
          <w:rStyle w:val="Style13ptBold"/>
          <w:rFonts w:cs="Times New Roman"/>
          <w:b w:val="0"/>
        </w:rPr>
        <w:t>Policy Legacies, Visa Reform and the Resilience of Immigration Politics</w:t>
      </w:r>
      <w:r>
        <w:rPr>
          <w:rStyle w:val="Style13ptBold"/>
          <w:rFonts w:cs="Times New Roman"/>
          <w:b w:val="0"/>
        </w:rPr>
        <w:t xml:space="preserve">, </w:t>
      </w:r>
      <w:r w:rsidRPr="002A2847">
        <w:rPr>
          <w:rStyle w:val="Style13ptBold"/>
          <w:rFonts w:cs="Times New Roman"/>
          <w:b w:val="0"/>
        </w:rPr>
        <w:t>urnal of Ethnic and Migrat</w:t>
      </w:r>
      <w:r>
        <w:rPr>
          <w:rStyle w:val="Style13ptBold"/>
          <w:rFonts w:cs="Times New Roman"/>
          <w:b w:val="0"/>
        </w:rPr>
        <w:t>ion Studies 41:2, pages 306-328) / tsb</w:t>
      </w:r>
    </w:p>
    <w:p w:rsidR="0063005D" w:rsidRDefault="0063005D" w:rsidP="0063005D">
      <w:r w:rsidRPr="002A2847">
        <w:rPr>
          <w:rFonts w:cs="Times New Roman"/>
        </w:rPr>
        <w:t xml:space="preserve">The distinction made between traditional destination states and reluctant immigration states reflects a tacit assumption of comparative scholarship that a state’s immigration politics is relatively rigid. An </w:t>
      </w:r>
      <w:r w:rsidRPr="002A2847">
        <w:rPr>
          <w:rStyle w:val="StyleUnderline"/>
          <w:rFonts w:cs="Times New Roman"/>
        </w:rPr>
        <w:t>immigration policy legacy (i.e. the way that past immigration experiences shape contemporary policymaking contexts) is said to institutionalise policy preferences among stakeholders, thereby making it difficult to implement lasting reforms that are inconsistent with that legacy</w:t>
      </w:r>
      <w:r w:rsidRPr="002A2847">
        <w:rPr>
          <w:rFonts w:cs="Times New Roman"/>
        </w:rPr>
        <w:t xml:space="preserve">. This is reflected in the work of Gary Freeman, who claims that ‘immigration politics takes distinct forms in countries with dissimilar immigration traditions’ (2006: 228). National differences in policies, community attitudes and the dispositions of state and societal institutions are said to be products of a nation’s historical experience with immigration. </w:t>
      </w:r>
      <w:r w:rsidRPr="002A2847">
        <w:rPr>
          <w:rStyle w:val="StyleUnderline"/>
          <w:rFonts w:cs="Times New Roman"/>
        </w:rPr>
        <w:t>Different policy legacies therefore account for variations in immigration politics. Immigration politics have a residual impact and will not be altered by changes in a state’s immigration policy.</w:t>
      </w:r>
      <w:r w:rsidRPr="002A2847">
        <w:rPr>
          <w:rFonts w:cs="Times New Roman"/>
        </w:rPr>
        <w:t xml:space="preserve"> In other words, just because a state pursues changes to immigration policy in a manner inconsistent with its immigration politics, this will not necessarily imply a lasting change in those politics. Rather, ‘</w:t>
      </w:r>
      <w:r w:rsidRPr="002A2847">
        <w:rPr>
          <w:rStyle w:val="StyleUnderline"/>
          <w:rFonts w:cs="Times New Roman"/>
        </w:rPr>
        <w:t xml:space="preserve">distinct modes are likely to persist’ </w:t>
      </w:r>
      <w:r w:rsidRPr="002A2847">
        <w:rPr>
          <w:rFonts w:cs="Times New Roman"/>
        </w:rPr>
        <w:t xml:space="preserve">(Freeman, 1995a: 881, 896; 1995b: 909). Christina Boswell diverges somewhat from this orthodox position, claiming that the prevailing ‘ideologies of immigration’ within a state (defined as ‘patterns of political and social thought which shape thinking’), are not necessarily rigid, but rather may shift in response to changing events or contests between stakeholders with different ideologies (Boswell et al., 2005: 39). However, consistent with the orthodox account, Boswell also says that </w:t>
      </w:r>
      <w:r w:rsidRPr="002A2847">
        <w:rPr>
          <w:rStyle w:val="Emphasis"/>
          <w:rFonts w:cs="Times New Roman"/>
        </w:rPr>
        <w:t>ideologies of immigration ‘delimit the range of legitimate and feasible responses to migration’</w:t>
      </w:r>
      <w:r w:rsidRPr="002A2847">
        <w:rPr>
          <w:rFonts w:cs="Times New Roman"/>
        </w:rPr>
        <w:t xml:space="preserve"> (2003: 6).</w:t>
      </w:r>
    </w:p>
    <w:p w:rsidR="0063005D" w:rsidRDefault="0063005D" w:rsidP="0063005D"/>
    <w:p w:rsidR="0063005D" w:rsidRDefault="0063005D" w:rsidP="0063005D">
      <w:pPr>
        <w:pStyle w:val="Heading4"/>
      </w:pPr>
      <w:r>
        <w:t>Combining a cosmopolitan ethics with state action ends up subverting the cosmopolitan goal – the affirmative’s domestic categorization means the permutation devolves into statism – that turns the case</w:t>
      </w:r>
    </w:p>
    <w:p w:rsidR="0063005D" w:rsidRDefault="0063005D" w:rsidP="0063005D">
      <w:r>
        <w:rPr>
          <w:b/>
        </w:rPr>
        <w:t xml:space="preserve">Bauman et al, 14 </w:t>
      </w:r>
      <w:r>
        <w:t>– professor at the University of Leeds (Zygmunt, “After Snowden: Rethinking the Impact of Surveillance” International Political Sociology (2014) 8, 121–144)</w:t>
      </w:r>
    </w:p>
    <w:p w:rsidR="0063005D" w:rsidRDefault="0063005D" w:rsidP="0063005D"/>
    <w:p w:rsidR="0063005D" w:rsidRDefault="0063005D" w:rsidP="0063005D">
      <w:r>
        <w:t xml:space="preserve">The transformation of territorial lines into a Mobius strip rearticulates the sovereign games that states usually play. </w:t>
      </w:r>
      <w:r w:rsidRPr="0055189F">
        <w:rPr>
          <w:rStyle w:val="StyleUnderline"/>
        </w:rPr>
        <w:t>While big data collection blurs categorizations of what is “domestic” and what is “foreign,” the consequent reconfiguration of the boundaries of the sovereign state into a Mobius strip has in turn become a site</w:t>
      </w:r>
      <w:r>
        <w:t xml:space="preserve">, in and of itself, </w:t>
      </w:r>
      <w:r w:rsidRPr="0055189F">
        <w:rPr>
          <w:rStyle w:val="StyleUnderline"/>
        </w:rPr>
        <w:t>of political struggles, resistance and dissent</w:t>
      </w:r>
      <w:r>
        <w:t xml:space="preserve">. Along the Mobius strip, states, social movements, and individuals can play a variety of games, reenacting the meanings of sovereignty and citizenship, security, and liberty. In the case of states, </w:t>
      </w:r>
      <w:r w:rsidRPr="00F23B60">
        <w:rPr>
          <w:rStyle w:val="StyleUnderline"/>
        </w:rPr>
        <w:t>reactions against mass surveillance have varied from assertions of universal rights to reconstitutions of sovereign territorial boundaries</w:t>
      </w:r>
      <w:r>
        <w:t>, from the digitization of security to the digitization of geopolitics. Several dimensions of the Brazilian government’s recent reaction against techniques of mass surveillance are exemplary of the different games that states play along the Mobius strip. This section will address these games and how they shape political struggles around the digitized reason of state.</w:t>
      </w:r>
    </w:p>
    <w:p w:rsidR="0063005D" w:rsidRDefault="0063005D" w:rsidP="0063005D">
      <w:r>
        <w:t>How to Turn the Mobius Strip Back into Sovereign Lines</w:t>
      </w:r>
    </w:p>
    <w:p w:rsidR="0063005D" w:rsidRDefault="0063005D" w:rsidP="0063005D">
      <w:r>
        <w:t>Edward Snowden’s exposure of NSA surveillance operations in Brazil—including the monitoring of President Rousseff’s mobile phone and the collection of data from the country’s oil company and, indiscriminately, from Brazilian citizens— triggered a series of actions in several arenas. In addition to the postponement of a state visit to the United States, originally scheduled for October 2013, President Rousseff dedicated her statement at the opening of the United Nations General Assembly to the issue of mass surveillance or, as she called it, “a global network of electronic espionage.” The statement condemned the NSA’s practices on two grounds: violation of human rights and “disrespect to national sovereignty.” Consistent with Rousseff’s speech, the most noticeable outcome was the inclusion of privacy rights in the agenda of the UN Human Rights Committee and the introduction of a Resolution at the UN General Assembly, with the support of the German government. Even though the resolution did not mention the United States, its proposal was a way to censure the practices of mass surveillance conducted by American agencies. Nevertheless, contrary to the many accusations of violations of national sovereignty (vocalized by many governments, Brazil and Germany included), what distinguished this reaction was the stage on which it took place and the vocabulary through which it was articulated. At the UN, states are supposed to employ a universal vocabulary, enabling therefore claims for the recognition of privacy as a human right.</w:t>
      </w:r>
    </w:p>
    <w:p w:rsidR="0063005D" w:rsidRDefault="0063005D" w:rsidP="0063005D">
      <w:r w:rsidRPr="00F23B60">
        <w:rPr>
          <w:rStyle w:val="StyleUnderline"/>
        </w:rPr>
        <w:t>The enactment of a universal vocabulary destabilizes the core of mass surveillance practices, bringing to the fore the ways in which they constitute their main object of concern: the “data subject.” The “data subject” is a conditional form of existence whose rights are dependent upon its behavior within digital networks</w:t>
      </w:r>
      <w:r>
        <w:t xml:space="preserve">. The observation and analysis of specific behaviors make it possible to draw generic profiles and to identify threats and targets. Hence, the degree of separation between the subject and an identified target triggers specific surveillance techniques and defines the rights to which the “data subject” is entitled. </w:t>
      </w:r>
      <w:r w:rsidRPr="00F23B60">
        <w:rPr>
          <w:rStyle w:val="StyleUnderline"/>
        </w:rPr>
        <w:t>Under the digitized reason of state regime, individual rights are conditioned by a specific series of relationships and by the particular positions that the subject occupies within these boundless networks.</w:t>
      </w:r>
      <w:r>
        <w:t xml:space="preserve"> “Data subjects” are constituted and accessed with regards to their particular position. Their rights depend upon how distant—or not—they are from given targets. This positional articulation is at odds with the cosmopolitan assumptions that underpin the universal rights campaign by the Brazilian and German governments. </w:t>
      </w:r>
      <w:r w:rsidRPr="00F23B60">
        <w:rPr>
          <w:rStyle w:val="StyleUnderline"/>
        </w:rPr>
        <w:t>Their attempts to reconstitute individual rights</w:t>
      </w:r>
      <w:r>
        <w:t xml:space="preserve">, and ultimately the regulative idea of an autonomous subject, </w:t>
      </w:r>
      <w:r w:rsidRPr="00F23B60">
        <w:rPr>
          <w:rStyle w:val="StyleUnderline"/>
        </w:rPr>
        <w:t>against the digitized reason of state, might appear outdated and</w:t>
      </w:r>
      <w:r>
        <w:t xml:space="preserve">, perhaps, </w:t>
      </w:r>
      <w:r w:rsidRPr="00F23B60">
        <w:rPr>
          <w:rStyle w:val="StyleUnderline"/>
        </w:rPr>
        <w:t>conservative.</w:t>
      </w:r>
      <w:r>
        <w:t xml:space="preserve"> In this sense, political debates regarding the techniques of mass surveillance at the General Assembly were primarily a struggle between two modes of existence: the data subject and the cosmopolitan subject of universal rights. Nevertheless, the cosmopolitan leaning of the General Assembly resolution was a way to reconstitute the promises of the modern international, not only through the safeguarding of individual autonomy, but also through the assertion of the responsibility of states in protecting it. Against the practices of mass surveillance, states such as Brazil and Germany have tried to turn the Mobius strip back into sovereign territorial lines.</w:t>
      </w:r>
    </w:p>
    <w:p w:rsidR="0063005D" w:rsidRDefault="0063005D" w:rsidP="0063005D">
      <w:r>
        <w:t xml:space="preserve">Nevertheless, the cosmopolitan move was not made at the expense of state sovereignty, at least not in the case of the Brazilian government. Within this particular game, </w:t>
      </w:r>
      <w:r w:rsidRPr="00F23B60">
        <w:rPr>
          <w:rStyle w:val="StyleUnderline"/>
        </w:rPr>
        <w:t xml:space="preserve">the enactment of a cosmopolitan vocabulary authorizes the state to act in order to </w:t>
      </w:r>
      <w:r w:rsidRPr="00F23B60">
        <w:rPr>
          <w:rStyle w:val="Emphasis"/>
        </w:rPr>
        <w:t>protect its citizens’ rights</w:t>
      </w:r>
      <w:r w:rsidRPr="00F23B60">
        <w:rPr>
          <w:rStyle w:val="StyleUnderline"/>
        </w:rPr>
        <w:t>, including the right of privacy</w:t>
      </w:r>
      <w:r>
        <w:t xml:space="preserve"> and, as will be discussed below, to protect data. Hence, at the UN, the game that Brazilian authorities are playing is actually an attempt to reconcile individual autonomy, state sovereignty, and universal rights. </w:t>
      </w:r>
      <w:r w:rsidRPr="00F23B60">
        <w:rPr>
          <w:rStyle w:val="StyleUnderline"/>
        </w:rPr>
        <w:t>Although strategically this</w:t>
      </w:r>
      <w:r>
        <w:t xml:space="preserve"> game </w:t>
      </w:r>
      <w:r w:rsidRPr="00F23B60">
        <w:rPr>
          <w:rStyle w:val="StyleUnderline"/>
        </w:rPr>
        <w:t xml:space="preserve">challenges the foundations of the digitized reason of state, the techniques mobilized and eventually </w:t>
      </w:r>
      <w:r w:rsidRPr="00F23B60">
        <w:rPr>
          <w:rStyle w:val="Emphasis"/>
        </w:rPr>
        <w:t>deployed to protect citizens’ rights</w:t>
      </w:r>
      <w:r w:rsidRPr="00F23B60">
        <w:rPr>
          <w:rStyle w:val="StyleUnderline"/>
        </w:rPr>
        <w:t xml:space="preserve"> may</w:t>
      </w:r>
      <w:r>
        <w:t xml:space="preserve">, in effect, </w:t>
      </w:r>
      <w:r w:rsidRPr="00F23B60">
        <w:rPr>
          <w:rStyle w:val="Emphasis"/>
        </w:rPr>
        <w:t>reinforce it</w:t>
      </w:r>
      <w:r>
        <w:t>. Claiming that privacy is a human right, Brazilian authorities support the creation of a multilateral and multi-stakeholder arrangement “capable of ensuring freedom of expression, privacy of individuals and respect for human rights” (Rousseff). Yet, the same claim authorizes the Brazilian government to declare its resolve to “do everything within its reach to defend the human rights of all Brazilians and to protect the fruits born from the ingenuity of [its] workers and [its] companies” (Rousseff). That is, what President Rousseff has in mind is a set of domestic measures intended to build up national capabilities to protect the privacy of Brazilian citizens against the threat of US mass surveillance.4 Even though the multilateral regulation of cyberspace and the national capacity for the protection of citizens’ privacy might complement each other, the prospects for the development of techniques of national protection may trigger another game: a digitized geopolitics.</w:t>
      </w:r>
    </w:p>
    <w:p w:rsidR="0063005D" w:rsidRDefault="0063005D" w:rsidP="0063005D">
      <w:r>
        <w:t>The Digitized Reason of State and Its Digitized Geopolitics</w:t>
      </w:r>
    </w:p>
    <w:p w:rsidR="0063005D" w:rsidRPr="00F23B60" w:rsidRDefault="0063005D" w:rsidP="0063005D">
      <w:pPr>
        <w:rPr>
          <w:rStyle w:val="StyleUnderline"/>
        </w:rPr>
      </w:pPr>
      <w:r>
        <w:t xml:space="preserve">The policies announced by the Brazilian government to contain the threats presented by US mass surveillance techniques include the increase of international Internet connectivity and domestic content production. According to Brazilian authorities, the production of domestic content, such as a national email service or a national social media, would allow Brazilian citizens to keep their data within national borders. The debate regarding the creation of a “European data cloud” raises similar issues. Indeed, Brazilian authorities are not alone. In a similar vein, Dutch authorities have tried to keep the government’s data out of the reach of American companies, while the European Union is discussing the possibility of isolating data storage from US mining techniques, and the German government is trying to keep traffic local by warning Internet users when they pull out of European cyberspace. Not to mention the well-known cases of the Chinese “Great Firewall” or the Iranian “Halal Internet.” In every case, states are thickening their digital borders. Although one should not overlook the differences between what Brazilian or German authorities are doing to protect data and privacy, and what the Chinese government is doing with its firewall, in each of these cases a massive infrastructure has to be built. Hence, a vast array of technologies, legislations, and expertise has to be developed and deployed either to protect data, to control traffic or even for surveillance. </w:t>
      </w:r>
      <w:r w:rsidRPr="008F6ADF">
        <w:t>On top of all of these investments in state capacities for protection or surveillance, security professionals and intelligence experts have to be mobilized to manage the national systems.</w:t>
      </w:r>
    </w:p>
    <w:p w:rsidR="0063005D" w:rsidRDefault="0063005D" w:rsidP="0063005D">
      <w:r w:rsidRPr="00F23B60">
        <w:rPr>
          <w:rStyle w:val="StyleUnderline"/>
        </w:rPr>
        <w:t xml:space="preserve">By building their fortresses in the clouds, states </w:t>
      </w:r>
      <w:r w:rsidRPr="00F23B60">
        <w:rPr>
          <w:rStyle w:val="Emphasis"/>
        </w:rPr>
        <w:t>shift from the cosmopolitan move to strategic play</w:t>
      </w:r>
      <w:r w:rsidRPr="00F23B60">
        <w:rPr>
          <w:rStyle w:val="StyleUnderline"/>
        </w:rPr>
        <w:t xml:space="preserve">. While the first move is based on claims to universal rights, the strategic game is based </w:t>
      </w:r>
      <w:r w:rsidRPr="00C055CF">
        <w:rPr>
          <w:rStyle w:val="Emphasis"/>
        </w:rPr>
        <w:t>on claims to state sovereignty</w:t>
      </w:r>
      <w:r w:rsidRPr="00F23B60">
        <w:rPr>
          <w:rStyle w:val="StyleUnderline"/>
        </w:rPr>
        <w:t>, or</w:t>
      </w:r>
      <w:r>
        <w:t xml:space="preserve"> in this case </w:t>
      </w:r>
      <w:r w:rsidRPr="00F23B60">
        <w:rPr>
          <w:rStyle w:val="StyleUnderline"/>
        </w:rPr>
        <w:t>cybersovereignty</w:t>
      </w:r>
      <w:r>
        <w:t xml:space="preserve">. Within these strategic games, very often, </w:t>
      </w:r>
      <w:r w:rsidRPr="00F23B60">
        <w:rPr>
          <w:rStyle w:val="StyleUnderline"/>
        </w:rPr>
        <w:t xml:space="preserve">the reference to universal rights fades and ends up being </w:t>
      </w:r>
      <w:r w:rsidRPr="00F23B60">
        <w:rPr>
          <w:rStyle w:val="Emphasis"/>
        </w:rPr>
        <w:t>replaced by a strategic reasoning embedded in uncertainty and fear</w:t>
      </w:r>
      <w:r>
        <w:t xml:space="preserve">. </w:t>
      </w:r>
      <w:r w:rsidRPr="00F23B60">
        <w:rPr>
          <w:rStyle w:val="StyleUnderline"/>
        </w:rPr>
        <w:t>Concepts such as national interest, national or state security</w:t>
      </w:r>
      <w:r>
        <w:t xml:space="preserve">, espionage, </w:t>
      </w:r>
      <w:r w:rsidRPr="00F23B60">
        <w:rPr>
          <w:rStyle w:val="StyleUnderline"/>
        </w:rPr>
        <w:t>and war come to the fore</w:t>
      </w:r>
      <w:r>
        <w:t xml:space="preserve"> </w:t>
      </w:r>
      <w:r w:rsidRPr="00F23B60">
        <w:rPr>
          <w:rStyle w:val="StyleUnderline"/>
        </w:rPr>
        <w:t>when state representatives go public to support policies</w:t>
      </w:r>
      <w:r>
        <w:t xml:space="preserve"> and techniques </w:t>
      </w:r>
      <w:r w:rsidRPr="00F23B60">
        <w:rPr>
          <w:rStyle w:val="StyleUnderline"/>
        </w:rPr>
        <w:t>that protect a given society.</w:t>
      </w:r>
      <w:r>
        <w:t xml:space="preserve"> Cyberspace is, then, described as a US-centered space, and so US cyber power should be balanced through the development of national cyber capabilities or international coalitions.</w:t>
      </w:r>
    </w:p>
    <w:p w:rsidR="0063005D" w:rsidRDefault="0063005D" w:rsidP="0063005D">
      <w:r>
        <w:t>In the Brazilian case, attempts to expand international Internet connectivity (within the regional space but also on a global scale) are consistent with the idea of protecting national data as well as of balancing or competing with the US position in cyberspace. The program comprises three articulated initiatives: the construction of intercontinental undersea fiber cables, many of them connecting Southern countries; a satellite program, planning to launch a “Geostationary Defense and Strategic Communications satellite” in 2016; and, finally, an overland fiber cable connecting countries in South America. One of the core moves in this game has been the announcement of a BRICS cable, connecting all of the BRICS countries independently from the United States.5 Every single initiative articulates different branches of the Brazilian government with Brazilian or transnational corporations, and every project is transnational by its own nature.6</w:t>
      </w:r>
    </w:p>
    <w:p w:rsidR="0063005D" w:rsidRDefault="0063005D" w:rsidP="0063005D">
      <w:r>
        <w:t xml:space="preserve">This new game results in an expansion of the digitized reason of state. </w:t>
      </w:r>
      <w:r w:rsidRPr="00F23B60">
        <w:rPr>
          <w:rStyle w:val="StyleUnderline"/>
        </w:rPr>
        <w:t>Instead</w:t>
      </w:r>
      <w:r>
        <w:rPr>
          <w:rStyle w:val="StyleUnderline"/>
        </w:rPr>
        <w:t xml:space="preserve"> </w:t>
      </w:r>
      <w:r w:rsidRPr="00F23B60">
        <w:rPr>
          <w:rStyle w:val="StyleUnderline"/>
        </w:rPr>
        <w:t>of evading the Mobius strip, states play geopolitics within it. The digitized</w:t>
      </w:r>
      <w:r>
        <w:rPr>
          <w:rStyle w:val="StyleUnderline"/>
        </w:rPr>
        <w:t xml:space="preserve"> </w:t>
      </w:r>
      <w:r w:rsidRPr="00F23B60">
        <w:rPr>
          <w:rStyle w:val="StyleUnderline"/>
        </w:rPr>
        <w:t>geopolitics assumes that cyberspace is a battlefield and that states must build</w:t>
      </w:r>
      <w:r>
        <w:rPr>
          <w:rStyle w:val="StyleUnderline"/>
        </w:rPr>
        <w:t xml:space="preserve"> </w:t>
      </w:r>
      <w:r w:rsidRPr="00F23B60">
        <w:rPr>
          <w:rStyle w:val="StyleUnderline"/>
        </w:rPr>
        <w:t>up their own cyber capabilities</w:t>
      </w:r>
      <w:r>
        <w:t xml:space="preserve"> in order to defend themselves and/or must engage in international coalitions in order to face the challenges posed by mass surveillance and digital espionage. The paradoxical effect of this particular game seems to be that </w:t>
      </w:r>
      <w:r w:rsidRPr="00F23B60">
        <w:rPr>
          <w:rStyle w:val="StyleUnderline"/>
        </w:rPr>
        <w:t>states’ resistance against mass surveillance ultimately reinforces the digitized reason of state regime</w:t>
      </w:r>
      <w:r>
        <w:t xml:space="preserve">. </w:t>
      </w:r>
      <w:r w:rsidRPr="00F23B60">
        <w:rPr>
          <w:rStyle w:val="StyleUnderline"/>
        </w:rPr>
        <w:t>Reproducing the opposition between security and freedom, while playing the digitized geopolitics game, states might end up subsuming citizenship and rights to the positional logic of a data subject</w:t>
      </w:r>
      <w:r>
        <w:t xml:space="preserve">. </w:t>
      </w:r>
      <w:r w:rsidRPr="00F23B60">
        <w:rPr>
          <w:rStyle w:val="StyleUnderline"/>
        </w:rPr>
        <w:t xml:space="preserve">While fighting against mass surveillance, states may </w:t>
      </w:r>
      <w:r w:rsidRPr="00F23B60">
        <w:rPr>
          <w:rStyle w:val="Emphasis"/>
        </w:rPr>
        <w:t>create the appropriate conditions to conduct mass surveillance themselves</w:t>
      </w:r>
      <w:r>
        <w:t>.</w:t>
      </w:r>
    </w:p>
    <w:p w:rsidR="0063005D" w:rsidRDefault="0063005D" w:rsidP="0063005D"/>
    <w:p w:rsidR="0063005D" w:rsidRDefault="0063005D" w:rsidP="0063005D">
      <w:pPr>
        <w:pStyle w:val="Heading3"/>
      </w:pPr>
      <w:r>
        <w:t>at: link turn</w:t>
      </w:r>
    </w:p>
    <w:p w:rsidR="0063005D" w:rsidRPr="007453CB" w:rsidRDefault="0063005D" w:rsidP="0063005D">
      <w:pPr>
        <w:pStyle w:val="Heading4"/>
      </w:pPr>
      <w:r>
        <w:t xml:space="preserve">Legal immigration </w:t>
      </w:r>
      <w:r w:rsidRPr="002329AA">
        <w:t xml:space="preserve">divides </w:t>
      </w:r>
      <w:r w:rsidRPr="00E82F6B">
        <w:rPr>
          <w:u w:val="single"/>
        </w:rPr>
        <w:t>migrants</w:t>
      </w:r>
      <w:r w:rsidRPr="002329AA">
        <w:t xml:space="preserve"> along the lines of </w:t>
      </w:r>
      <w:r w:rsidRPr="00E82F6B">
        <w:rPr>
          <w:u w:val="single"/>
        </w:rPr>
        <w:t>citizenship</w:t>
      </w:r>
      <w:r>
        <w:t xml:space="preserve"> – that subverts cosmo. </w:t>
      </w:r>
    </w:p>
    <w:p w:rsidR="0063005D" w:rsidRPr="00AB5091" w:rsidRDefault="0063005D" w:rsidP="0063005D">
      <w:r w:rsidRPr="00FC20C9">
        <w:rPr>
          <w:rStyle w:val="Style13ptBold"/>
        </w:rPr>
        <w:t xml:space="preserve">Moctar </w:t>
      </w:r>
      <w:r>
        <w:rPr>
          <w:rStyle w:val="Style13ptBold"/>
        </w:rPr>
        <w:t>11</w:t>
      </w:r>
      <w:r>
        <w:t xml:space="preserve"> – Hassan Ould Moctar, PhD student at SOAS, University of London, 2011 (“A Cosmopolitan Perspective on Immigration: the Case of Europe and the Maghreb,” Maynooth University, Available online at </w:t>
      </w:r>
      <w:hyperlink r:id="rId14" w:history="1">
        <w:r w:rsidRPr="003C2E29">
          <w:rPr>
            <w:rStyle w:val="Hyperlink"/>
          </w:rPr>
          <w:t>https://www.maynoothuniversity.ie/sites/default/files/assets/document/Cosmopolitan%20Perspective%20on%20Immigration.pdf</w:t>
        </w:r>
      </w:hyperlink>
      <w:r>
        <w:t>, Accessed 07-06-2018)</w:t>
      </w:r>
    </w:p>
    <w:p w:rsidR="0063005D" w:rsidRPr="00F234D7" w:rsidRDefault="0063005D" w:rsidP="0063005D">
      <w:pPr>
        <w:rPr>
          <w:sz w:val="16"/>
        </w:rPr>
      </w:pPr>
      <w:r w:rsidRPr="00F234D7">
        <w:rPr>
          <w:sz w:val="16"/>
        </w:rPr>
        <w:t xml:space="preserve">Since the 18th century, </w:t>
      </w:r>
      <w:r w:rsidRPr="00F234D7">
        <w:rPr>
          <w:rStyle w:val="StyleUnderline"/>
        </w:rPr>
        <w:t>this dominant form of social organisation</w:t>
      </w:r>
      <w:r w:rsidRPr="006A134A">
        <w:rPr>
          <w:rStyle w:val="StyleUnderline"/>
        </w:rPr>
        <w:t xml:space="preserve"> has been the nation-state</w:t>
      </w:r>
      <w:r w:rsidRPr="00F234D7">
        <w:rPr>
          <w:sz w:val="16"/>
        </w:rPr>
        <w:t xml:space="preserve">, and the outlook of social theory has reflected this pre-eminence. </w:t>
      </w:r>
      <w:bookmarkStart w:id="1" w:name="_Hlk518638278"/>
      <w:r w:rsidRPr="00F234D7">
        <w:rPr>
          <w:sz w:val="16"/>
        </w:rPr>
        <w:t>Fine (2006) discusses the critique of ‘</w:t>
      </w:r>
      <w:r w:rsidRPr="00F234D7">
        <w:rPr>
          <w:rStyle w:val="Emphasis"/>
          <w:highlight w:val="yellow"/>
        </w:rPr>
        <w:t>methodological</w:t>
      </w:r>
      <w:r w:rsidRPr="00F234D7">
        <w:rPr>
          <w:rStyle w:val="StyleUnderline"/>
          <w:highlight w:val="yellow"/>
        </w:rPr>
        <w:t xml:space="preserve"> </w:t>
      </w:r>
      <w:r w:rsidRPr="00F234D7">
        <w:rPr>
          <w:rStyle w:val="Emphasis"/>
          <w:highlight w:val="yellow"/>
        </w:rPr>
        <w:t>nationalism’</w:t>
      </w:r>
      <w:r w:rsidRPr="00F234D7">
        <w:rPr>
          <w:sz w:val="16"/>
        </w:rPr>
        <w:t xml:space="preserve"> offered by Ulrich Beck (1998a, 2000a, 2002a, 2002b), in which he charges that sociological theory </w:t>
      </w:r>
      <w:r w:rsidRPr="00AB5091">
        <w:rPr>
          <w:rStyle w:val="StyleUnderline"/>
        </w:rPr>
        <w:t xml:space="preserve">has come to </w:t>
      </w:r>
      <w:r w:rsidRPr="00F234D7">
        <w:rPr>
          <w:rStyle w:val="StyleUnderline"/>
          <w:highlight w:val="yellow"/>
        </w:rPr>
        <w:t xml:space="preserve">equate </w:t>
      </w:r>
      <w:r w:rsidRPr="00F234D7">
        <w:rPr>
          <w:rStyle w:val="Emphasis"/>
          <w:highlight w:val="yellow"/>
        </w:rPr>
        <w:t>society</w:t>
      </w:r>
      <w:r w:rsidRPr="00AB5091">
        <w:rPr>
          <w:rStyle w:val="StyleUnderline"/>
        </w:rPr>
        <w:t xml:space="preserve"> </w:t>
      </w:r>
      <w:r w:rsidRPr="00F234D7">
        <w:rPr>
          <w:rStyle w:val="StyleUnderline"/>
          <w:highlight w:val="yellow"/>
        </w:rPr>
        <w:t xml:space="preserve">with </w:t>
      </w:r>
      <w:r w:rsidRPr="00F234D7">
        <w:rPr>
          <w:rStyle w:val="Emphasis"/>
          <w:highlight w:val="yellow"/>
        </w:rPr>
        <w:t>the nation-state</w:t>
      </w:r>
      <w:bookmarkEnd w:id="1"/>
      <w:r w:rsidRPr="00F234D7">
        <w:rPr>
          <w:sz w:val="16"/>
        </w:rPr>
        <w:t xml:space="preserve">, </w:t>
      </w:r>
      <w:r w:rsidRPr="00F234D7">
        <w:rPr>
          <w:rStyle w:val="StyleUnderline"/>
          <w:highlight w:val="yellow"/>
        </w:rPr>
        <w:t>and</w:t>
      </w:r>
      <w:r w:rsidRPr="00F234D7">
        <w:rPr>
          <w:sz w:val="16"/>
        </w:rPr>
        <w:t xml:space="preserve"> in doing so, </w:t>
      </w:r>
      <w:r w:rsidRPr="00F234D7">
        <w:rPr>
          <w:rStyle w:val="StyleUnderline"/>
          <w:highlight w:val="yellow"/>
        </w:rPr>
        <w:t>has</w:t>
      </w:r>
      <w:r w:rsidRPr="00AB5091">
        <w:rPr>
          <w:rStyle w:val="StyleUnderline"/>
        </w:rPr>
        <w:t xml:space="preserve"> </w:t>
      </w:r>
      <w:r w:rsidRPr="00F234D7">
        <w:rPr>
          <w:rStyle w:val="StyleUnderline"/>
          <w:highlight w:val="yellow"/>
        </w:rPr>
        <w:t xml:space="preserve">been </w:t>
      </w:r>
      <w:r w:rsidRPr="00F234D7">
        <w:rPr>
          <w:rStyle w:val="Emphasis"/>
          <w:highlight w:val="yellow"/>
        </w:rPr>
        <w:t>unable to explain</w:t>
      </w:r>
      <w:r w:rsidRPr="00F234D7">
        <w:rPr>
          <w:sz w:val="16"/>
        </w:rPr>
        <w:t xml:space="preserve"> or account for </w:t>
      </w:r>
      <w:r w:rsidRPr="00F234D7">
        <w:rPr>
          <w:rStyle w:val="StyleUnderline"/>
          <w:highlight w:val="yellow"/>
        </w:rPr>
        <w:t>the</w:t>
      </w:r>
      <w:r w:rsidRPr="00AB5091">
        <w:rPr>
          <w:rStyle w:val="StyleUnderline"/>
        </w:rPr>
        <w:t xml:space="preserve"> increasingly </w:t>
      </w:r>
      <w:r w:rsidRPr="00F234D7">
        <w:rPr>
          <w:rStyle w:val="Emphasis"/>
          <w:highlight w:val="yellow"/>
        </w:rPr>
        <w:t>complex</w:t>
      </w:r>
      <w:r w:rsidRPr="00AB5091">
        <w:rPr>
          <w:rStyle w:val="StyleUnderline"/>
        </w:rPr>
        <w:t xml:space="preserve"> interactions of a </w:t>
      </w:r>
      <w:r w:rsidRPr="00F234D7">
        <w:rPr>
          <w:rStyle w:val="Emphasis"/>
          <w:highlight w:val="yellow"/>
        </w:rPr>
        <w:t>globalized world</w:t>
      </w:r>
      <w:r w:rsidRPr="009C33C8">
        <w:rPr>
          <w:rStyle w:val="StyleUnderline"/>
        </w:rPr>
        <w:t xml:space="preserve"> in which</w:t>
      </w:r>
      <w:r w:rsidRPr="00AB5091">
        <w:rPr>
          <w:rStyle w:val="StyleUnderline"/>
        </w:rPr>
        <w:t xml:space="preserve"> the nation-state</w:t>
      </w:r>
      <w:r w:rsidRPr="00F234D7">
        <w:rPr>
          <w:sz w:val="16"/>
        </w:rPr>
        <w:t xml:space="preserve"> </w:t>
      </w:r>
      <w:r w:rsidRPr="00AB5091">
        <w:rPr>
          <w:rStyle w:val="StyleUnderline"/>
        </w:rPr>
        <w:t>is fading into insignificance</w:t>
      </w:r>
      <w:r w:rsidRPr="00F234D7">
        <w:rPr>
          <w:sz w:val="16"/>
        </w:rPr>
        <w:t xml:space="preserve">. It is from this failure of methodological nationalism to adequately theorise the contemporary world that the relevance of a cosmopolitan perspective on issues emerges. Although Fine criticises Beck for having fallen into the same methodological nationalist trap that he himself opposes, </w:t>
      </w:r>
      <w:r w:rsidRPr="00AB5091">
        <w:rPr>
          <w:rStyle w:val="StyleUnderline"/>
        </w:rPr>
        <w:t>by falsely depicting the nationstate’s</w:t>
      </w:r>
      <w:r w:rsidRPr="00F234D7">
        <w:rPr>
          <w:sz w:val="16"/>
        </w:rPr>
        <w:t xml:space="preserve"> existence </w:t>
      </w:r>
      <w:r w:rsidRPr="00AB5091">
        <w:rPr>
          <w:rStyle w:val="StyleUnderline"/>
        </w:rPr>
        <w:t>as having been absolute</w:t>
      </w:r>
      <w:r w:rsidRPr="00F234D7">
        <w:rPr>
          <w:sz w:val="16"/>
        </w:rPr>
        <w:t xml:space="preserve"> and unchallenged </w:t>
      </w:r>
      <w:r w:rsidRPr="00AB5091">
        <w:rPr>
          <w:rStyle w:val="StyleUnderline"/>
        </w:rPr>
        <w:t>up until fairly recently</w:t>
      </w:r>
      <w:r w:rsidRPr="00F234D7">
        <w:rPr>
          <w:sz w:val="16"/>
        </w:rPr>
        <w:t xml:space="preserve"> (Fine 2006), the fundamental point about </w:t>
      </w:r>
      <w:r w:rsidRPr="00F234D7">
        <w:rPr>
          <w:rStyle w:val="StyleUnderline"/>
          <w:highlight w:val="yellow"/>
        </w:rPr>
        <w:t>the dominance</w:t>
      </w:r>
      <w:r w:rsidRPr="00AB5091">
        <w:rPr>
          <w:rStyle w:val="StyleUnderline"/>
        </w:rPr>
        <w:t xml:space="preserve"> </w:t>
      </w:r>
      <w:r w:rsidRPr="00F234D7">
        <w:rPr>
          <w:rStyle w:val="StyleUnderline"/>
          <w:highlight w:val="yellow"/>
        </w:rPr>
        <w:t>of a nationalistic approach</w:t>
      </w:r>
      <w:r w:rsidRPr="00F234D7">
        <w:rPr>
          <w:sz w:val="16"/>
        </w:rPr>
        <w:t xml:space="preserve"> being taken to increasingly international issues </w:t>
      </w:r>
      <w:r w:rsidRPr="00F234D7">
        <w:rPr>
          <w:rStyle w:val="StyleUnderline"/>
          <w:highlight w:val="yellow"/>
        </w:rPr>
        <w:t>is</w:t>
      </w:r>
      <w:r w:rsidRPr="00AB5091">
        <w:rPr>
          <w:rStyle w:val="StyleUnderline"/>
        </w:rPr>
        <w:t xml:space="preserve"> still </w:t>
      </w:r>
      <w:r w:rsidRPr="00F234D7">
        <w:rPr>
          <w:rStyle w:val="StyleUnderline"/>
          <w:highlight w:val="yellow"/>
        </w:rPr>
        <w:t>of</w:t>
      </w:r>
      <w:r w:rsidRPr="00AB5091">
        <w:rPr>
          <w:rStyle w:val="StyleUnderline"/>
        </w:rPr>
        <w:t xml:space="preserve"> particular </w:t>
      </w:r>
      <w:r w:rsidRPr="00F234D7">
        <w:rPr>
          <w:rStyle w:val="StyleUnderline"/>
          <w:highlight w:val="yellow"/>
        </w:rPr>
        <w:t>relevance</w:t>
      </w:r>
      <w:r w:rsidRPr="00F234D7">
        <w:rPr>
          <w:sz w:val="16"/>
        </w:rPr>
        <w:t xml:space="preserve"> to the topic which will be discussed here. It is my intention to offer a critique of EU immigration policy toward the Maghreb region from a cosmopolitan perspective which stands opposed to a politics of exclusion, in keeping with the tradition of appealing to world citizenship above other affiliations.</w:t>
      </w:r>
    </w:p>
    <w:p w:rsidR="0063005D" w:rsidRPr="00F234D7" w:rsidRDefault="0063005D" w:rsidP="0063005D">
      <w:pPr>
        <w:rPr>
          <w:sz w:val="16"/>
        </w:rPr>
      </w:pPr>
      <w:r w:rsidRPr="00AB5091">
        <w:rPr>
          <w:rStyle w:val="StyleUnderline"/>
        </w:rPr>
        <w:t xml:space="preserve">The </w:t>
      </w:r>
      <w:r w:rsidRPr="00F234D7">
        <w:rPr>
          <w:rStyle w:val="Emphasis"/>
          <w:highlight w:val="yellow"/>
        </w:rPr>
        <w:t>European</w:t>
      </w:r>
      <w:r w:rsidRPr="00F234D7">
        <w:rPr>
          <w:rStyle w:val="StyleUnderline"/>
          <w:highlight w:val="yellow"/>
        </w:rPr>
        <w:t xml:space="preserve"> </w:t>
      </w:r>
      <w:r w:rsidRPr="00F234D7">
        <w:rPr>
          <w:rStyle w:val="Emphasis"/>
          <w:highlight w:val="yellow"/>
        </w:rPr>
        <w:t>integration</w:t>
      </w:r>
      <w:r w:rsidRPr="00F234D7">
        <w:rPr>
          <w:sz w:val="16"/>
        </w:rPr>
        <w:t xml:space="preserve"> process </w:t>
      </w:r>
      <w:r w:rsidRPr="00F234D7">
        <w:rPr>
          <w:rStyle w:val="StyleUnderline"/>
          <w:highlight w:val="yellow"/>
        </w:rPr>
        <w:t>has been proclaimed</w:t>
      </w:r>
      <w:r w:rsidRPr="00F234D7">
        <w:rPr>
          <w:sz w:val="16"/>
        </w:rPr>
        <w:t xml:space="preserve"> by some </w:t>
      </w:r>
      <w:r w:rsidRPr="00F234D7">
        <w:rPr>
          <w:rStyle w:val="StyleUnderline"/>
          <w:highlight w:val="yellow"/>
        </w:rPr>
        <w:t>as</w:t>
      </w:r>
      <w:r w:rsidRPr="00F234D7">
        <w:rPr>
          <w:sz w:val="16"/>
        </w:rPr>
        <w:t xml:space="preserve"> evidence of </w:t>
      </w:r>
      <w:r w:rsidRPr="00F234D7">
        <w:rPr>
          <w:rStyle w:val="StyleUnderline"/>
          <w:highlight w:val="yellow"/>
        </w:rPr>
        <w:t>a move away</w:t>
      </w:r>
      <w:r w:rsidRPr="00AB5091">
        <w:rPr>
          <w:rStyle w:val="StyleUnderline"/>
        </w:rPr>
        <w:t xml:space="preserve"> </w:t>
      </w:r>
      <w:r w:rsidRPr="00F234D7">
        <w:rPr>
          <w:rStyle w:val="StyleUnderline"/>
          <w:highlight w:val="yellow"/>
        </w:rPr>
        <w:t>from</w:t>
      </w:r>
      <w:r w:rsidRPr="00AB5091">
        <w:rPr>
          <w:rStyle w:val="StyleUnderline"/>
        </w:rPr>
        <w:t xml:space="preserve"> </w:t>
      </w:r>
      <w:r w:rsidRPr="00F234D7">
        <w:rPr>
          <w:rStyle w:val="StyleUnderline"/>
          <w:highlight w:val="yellow"/>
        </w:rPr>
        <w:t>national</w:t>
      </w:r>
      <w:r w:rsidRPr="00F234D7">
        <w:rPr>
          <w:rStyle w:val="StyleUnderline"/>
        </w:rPr>
        <w:t>ly</w:t>
      </w:r>
      <w:r w:rsidRPr="00AB5091">
        <w:rPr>
          <w:rStyle w:val="StyleUnderline"/>
        </w:rPr>
        <w:t xml:space="preserve"> oriented </w:t>
      </w:r>
      <w:r w:rsidRPr="00F234D7">
        <w:rPr>
          <w:rStyle w:val="StyleUnderline"/>
          <w:highlight w:val="yellow"/>
        </w:rPr>
        <w:t>politics</w:t>
      </w:r>
      <w:r w:rsidRPr="00F234D7">
        <w:rPr>
          <w:sz w:val="16"/>
        </w:rPr>
        <w:t xml:space="preserve">, toward a ‘post-national,’ pluralistic and cosmopolitan approach to political organisation (Baban and Keyman 2008; Delanty 2006; Habermas and Derrida 2003; Parker 2009). While there are aspects which certainly seem to indicate a divergence from the nationally focused way of thinking that underpins the nation-states of which the EU is comprised, such as the logic behind the process of enlargement and the way it is carried out (Parker 2009), </w:t>
      </w:r>
      <w:r w:rsidRPr="00F234D7">
        <w:rPr>
          <w:rStyle w:val="StyleUnderline"/>
        </w:rPr>
        <w:t xml:space="preserve">there is also much to suggest that </w:t>
      </w:r>
      <w:r w:rsidRPr="00F234D7">
        <w:rPr>
          <w:rStyle w:val="StyleUnderline"/>
          <w:highlight w:val="yellow"/>
        </w:rPr>
        <w:t>this ideology</w:t>
      </w:r>
      <w:r w:rsidRPr="00F234D7">
        <w:rPr>
          <w:sz w:val="16"/>
        </w:rPr>
        <w:t xml:space="preserve"> </w:t>
      </w:r>
      <w:r w:rsidRPr="00F234D7">
        <w:rPr>
          <w:rStyle w:val="StyleUnderline"/>
          <w:highlight w:val="yellow"/>
        </w:rPr>
        <w:t>has been re-adopted</w:t>
      </w:r>
      <w:r w:rsidRPr="00AB5091">
        <w:rPr>
          <w:rStyle w:val="StyleUnderline"/>
        </w:rPr>
        <w:t xml:space="preserve"> </w:t>
      </w:r>
      <w:r w:rsidRPr="00F234D7">
        <w:rPr>
          <w:rStyle w:val="StyleUnderline"/>
          <w:highlight w:val="yellow"/>
        </w:rPr>
        <w:t>to</w:t>
      </w:r>
      <w:r w:rsidRPr="00AB5091">
        <w:rPr>
          <w:rStyle w:val="StyleUnderline"/>
        </w:rPr>
        <w:t xml:space="preserve"> </w:t>
      </w:r>
      <w:r w:rsidRPr="00F234D7">
        <w:rPr>
          <w:rStyle w:val="StyleUnderline"/>
          <w:highlight w:val="yellow"/>
        </w:rPr>
        <w:t xml:space="preserve">the </w:t>
      </w:r>
      <w:r w:rsidRPr="00F234D7">
        <w:rPr>
          <w:rStyle w:val="Emphasis"/>
          <w:highlight w:val="yellow"/>
        </w:rPr>
        <w:t>transnational level</w:t>
      </w:r>
      <w:r w:rsidRPr="00F234D7">
        <w:rPr>
          <w:sz w:val="16"/>
          <w:highlight w:val="yellow"/>
        </w:rPr>
        <w:t>,</w:t>
      </w:r>
      <w:r w:rsidRPr="00F234D7">
        <w:rPr>
          <w:sz w:val="16"/>
        </w:rPr>
        <w:t xml:space="preserve"> </w:t>
      </w:r>
      <w:r w:rsidRPr="00F234D7">
        <w:rPr>
          <w:rStyle w:val="StyleUnderline"/>
        </w:rPr>
        <w:t>particularly</w:t>
      </w:r>
      <w:r w:rsidRPr="00F234D7">
        <w:rPr>
          <w:sz w:val="16"/>
        </w:rPr>
        <w:t xml:space="preserve"> </w:t>
      </w:r>
      <w:r w:rsidRPr="00F234D7">
        <w:rPr>
          <w:rStyle w:val="StyleUnderline"/>
          <w:highlight w:val="yellow"/>
        </w:rPr>
        <w:t>when</w:t>
      </w:r>
      <w:r w:rsidRPr="00AB5091">
        <w:rPr>
          <w:rStyle w:val="StyleUnderline"/>
        </w:rPr>
        <w:t xml:space="preserve"> </w:t>
      </w:r>
      <w:r w:rsidRPr="00F234D7">
        <w:rPr>
          <w:rStyle w:val="StyleUnderline"/>
          <w:highlight w:val="yellow"/>
        </w:rPr>
        <w:t>one looks</w:t>
      </w:r>
      <w:r w:rsidRPr="00F234D7">
        <w:rPr>
          <w:sz w:val="16"/>
          <w:highlight w:val="yellow"/>
        </w:rPr>
        <w:t xml:space="preserve"> </w:t>
      </w:r>
      <w:r w:rsidRPr="00F234D7">
        <w:rPr>
          <w:rStyle w:val="StyleUnderline"/>
          <w:highlight w:val="yellow"/>
        </w:rPr>
        <w:t>at</w:t>
      </w:r>
      <w:r w:rsidRPr="00F234D7">
        <w:rPr>
          <w:sz w:val="16"/>
        </w:rPr>
        <w:t xml:space="preserve"> the manner in which the EU has tackled </w:t>
      </w:r>
      <w:r w:rsidRPr="00AB5091">
        <w:rPr>
          <w:rStyle w:val="StyleUnderline"/>
        </w:rPr>
        <w:t xml:space="preserve">the issue of </w:t>
      </w:r>
      <w:r w:rsidRPr="00F234D7">
        <w:rPr>
          <w:rStyle w:val="StyleUnderline"/>
          <w:highlight w:val="yellow"/>
        </w:rPr>
        <w:t>migration</w:t>
      </w:r>
      <w:r w:rsidRPr="00F234D7">
        <w:rPr>
          <w:sz w:val="16"/>
        </w:rPr>
        <w:t>. This is the impression Nicola Yeates (2008) has in her analysis of global migration policy:</w:t>
      </w:r>
    </w:p>
    <w:p w:rsidR="0063005D" w:rsidRPr="00F234D7" w:rsidRDefault="0063005D" w:rsidP="0063005D">
      <w:pPr>
        <w:ind w:left="720"/>
        <w:rPr>
          <w:sz w:val="16"/>
        </w:rPr>
      </w:pPr>
      <w:r w:rsidRPr="00F234D7">
        <w:rPr>
          <w:rStyle w:val="StyleUnderline"/>
        </w:rPr>
        <w:t>Nationalist</w:t>
      </w:r>
      <w:r w:rsidRPr="00F234D7">
        <w:rPr>
          <w:sz w:val="16"/>
        </w:rPr>
        <w:t xml:space="preserve"> </w:t>
      </w:r>
      <w:r w:rsidRPr="00F234D7">
        <w:rPr>
          <w:rStyle w:val="StyleUnderline"/>
        </w:rPr>
        <w:t xml:space="preserve">conceptions of </w:t>
      </w:r>
      <w:r w:rsidRPr="00F234D7">
        <w:rPr>
          <w:rStyle w:val="StyleUnderline"/>
          <w:highlight w:val="yellow"/>
        </w:rPr>
        <w:t>citizens</w:t>
      </w:r>
      <w:r w:rsidRPr="00F234D7">
        <w:rPr>
          <w:rStyle w:val="StyleUnderline"/>
        </w:rPr>
        <w:t>hip</w:t>
      </w:r>
      <w:r w:rsidRPr="00F234D7">
        <w:rPr>
          <w:sz w:val="16"/>
        </w:rPr>
        <w:t xml:space="preserve"> </w:t>
      </w:r>
      <w:r w:rsidRPr="00F234D7">
        <w:rPr>
          <w:rStyle w:val="StyleUnderline"/>
          <w:highlight w:val="yellow"/>
        </w:rPr>
        <w:t>were</w:t>
      </w:r>
      <w:r w:rsidRPr="00F234D7">
        <w:rPr>
          <w:sz w:val="16"/>
        </w:rPr>
        <w:t xml:space="preserve"> </w:t>
      </w:r>
      <w:r w:rsidRPr="00F234D7">
        <w:rPr>
          <w:rStyle w:val="StyleUnderline"/>
          <w:highlight w:val="yellow"/>
        </w:rPr>
        <w:t>central</w:t>
      </w:r>
      <w:r w:rsidRPr="00F234D7">
        <w:rPr>
          <w:sz w:val="16"/>
          <w:highlight w:val="yellow"/>
        </w:rPr>
        <w:t xml:space="preserve"> </w:t>
      </w:r>
      <w:r w:rsidRPr="00F234D7">
        <w:rPr>
          <w:rStyle w:val="StyleUnderline"/>
          <w:highlight w:val="yellow"/>
        </w:rPr>
        <w:t>to</w:t>
      </w:r>
      <w:r w:rsidRPr="00F234D7">
        <w:rPr>
          <w:sz w:val="16"/>
        </w:rPr>
        <w:t xml:space="preserve"> the making of </w:t>
      </w:r>
      <w:r w:rsidRPr="00F234D7">
        <w:rPr>
          <w:rStyle w:val="StyleUnderline"/>
          <w:highlight w:val="yellow"/>
        </w:rPr>
        <w:t>national communities</w:t>
      </w:r>
      <w:r w:rsidRPr="00F234D7">
        <w:rPr>
          <w:sz w:val="16"/>
        </w:rPr>
        <w:t xml:space="preserve">, </w:t>
      </w:r>
      <w:r w:rsidRPr="00F234D7">
        <w:rPr>
          <w:rStyle w:val="StyleUnderline"/>
          <w:highlight w:val="yellow"/>
        </w:rPr>
        <w:t>with</w:t>
      </w:r>
      <w:r w:rsidRPr="00F234D7">
        <w:rPr>
          <w:sz w:val="16"/>
        </w:rPr>
        <w:t xml:space="preserve"> social, civil and political </w:t>
      </w:r>
      <w:r w:rsidRPr="00F234D7">
        <w:rPr>
          <w:rStyle w:val="StyleUnderline"/>
          <w:highlight w:val="yellow"/>
        </w:rPr>
        <w:t>rights</w:t>
      </w:r>
      <w:r w:rsidRPr="00AB5091">
        <w:rPr>
          <w:rStyle w:val="StyleUnderline"/>
        </w:rPr>
        <w:t xml:space="preserve"> </w:t>
      </w:r>
      <w:r w:rsidRPr="00F234D7">
        <w:rPr>
          <w:rStyle w:val="StyleUnderline"/>
          <w:highlight w:val="yellow"/>
        </w:rPr>
        <w:t>forging</w:t>
      </w:r>
      <w:r w:rsidRPr="00AB5091">
        <w:rPr>
          <w:rStyle w:val="StyleUnderline"/>
        </w:rPr>
        <w:t xml:space="preserve"> a </w:t>
      </w:r>
      <w:r w:rsidRPr="00F234D7">
        <w:rPr>
          <w:rStyle w:val="StyleUnderline"/>
          <w:highlight w:val="yellow"/>
        </w:rPr>
        <w:t>distinction between</w:t>
      </w:r>
      <w:r w:rsidRPr="00F234D7">
        <w:rPr>
          <w:sz w:val="16"/>
          <w:highlight w:val="yellow"/>
        </w:rPr>
        <w:t xml:space="preserve"> </w:t>
      </w:r>
      <w:r w:rsidRPr="00F234D7">
        <w:rPr>
          <w:rStyle w:val="Emphasis"/>
          <w:highlight w:val="yellow"/>
        </w:rPr>
        <w:t>members</w:t>
      </w:r>
      <w:r w:rsidRPr="00F234D7">
        <w:rPr>
          <w:sz w:val="16"/>
        </w:rPr>
        <w:t xml:space="preserve"> (nationals) </w:t>
      </w:r>
      <w:r w:rsidRPr="00F234D7">
        <w:rPr>
          <w:rStyle w:val="StyleUnderline"/>
        </w:rPr>
        <w:t>of the nation state</w:t>
      </w:r>
      <w:r w:rsidRPr="00AB5091">
        <w:rPr>
          <w:rStyle w:val="StyleUnderline"/>
        </w:rPr>
        <w:t xml:space="preserve"> </w:t>
      </w:r>
      <w:r w:rsidRPr="00F234D7">
        <w:rPr>
          <w:rStyle w:val="StyleUnderline"/>
          <w:highlight w:val="yellow"/>
        </w:rPr>
        <w:t xml:space="preserve">and </w:t>
      </w:r>
      <w:r w:rsidRPr="00F234D7">
        <w:rPr>
          <w:rStyle w:val="Emphasis"/>
          <w:highlight w:val="yellow"/>
        </w:rPr>
        <w:t>non-members</w:t>
      </w:r>
      <w:r w:rsidRPr="00F234D7">
        <w:rPr>
          <w:sz w:val="16"/>
        </w:rPr>
        <w:t xml:space="preserve"> (foreigners). In many respects, </w:t>
      </w:r>
      <w:r w:rsidRPr="00AB5091">
        <w:rPr>
          <w:rStyle w:val="StyleUnderline"/>
        </w:rPr>
        <w:t>similar processes are reproduced on a transnational scale</w:t>
      </w:r>
      <w:r w:rsidRPr="00F234D7">
        <w:rPr>
          <w:sz w:val="16"/>
        </w:rPr>
        <w:t xml:space="preserve">. In the creation of a European political community, not just a social Europe, but also </w:t>
      </w:r>
      <w:r w:rsidRPr="00F234D7">
        <w:rPr>
          <w:rStyle w:val="Emphasis"/>
          <w:highlight w:val="yellow"/>
        </w:rPr>
        <w:t>a Fortress</w:t>
      </w:r>
      <w:r w:rsidRPr="00AB5091">
        <w:rPr>
          <w:rStyle w:val="Emphasis"/>
        </w:rPr>
        <w:t xml:space="preserve"> </w:t>
      </w:r>
      <w:r w:rsidRPr="00AB5091">
        <w:rPr>
          <w:rStyle w:val="StyleUnderline"/>
        </w:rPr>
        <w:t xml:space="preserve">Europe has been </w:t>
      </w:r>
      <w:r w:rsidRPr="00F234D7">
        <w:rPr>
          <w:rStyle w:val="StyleUnderline"/>
          <w:highlight w:val="yellow"/>
        </w:rPr>
        <w:t>constructed</w:t>
      </w:r>
      <w:r w:rsidRPr="00AB5091">
        <w:rPr>
          <w:rStyle w:val="StyleUnderline"/>
        </w:rPr>
        <w:t>,</w:t>
      </w:r>
      <w:r w:rsidRPr="00F234D7">
        <w:rPr>
          <w:sz w:val="16"/>
        </w:rPr>
        <w:t xml:space="preserve"> with non-EU citizens from poorer countries in particular being restricted from entering its member states (p. 230).</w:t>
      </w:r>
    </w:p>
    <w:p w:rsidR="0063005D" w:rsidRPr="00AB5091" w:rsidRDefault="0063005D" w:rsidP="0063005D">
      <w:pPr>
        <w:rPr>
          <w:rStyle w:val="StyleUnderline"/>
        </w:rPr>
      </w:pPr>
      <w:r w:rsidRPr="00F234D7">
        <w:rPr>
          <w:sz w:val="16"/>
        </w:rPr>
        <w:t xml:space="preserve">It is not my intention to debate here the extent to which the European Union in general expands our spheres of ethical concern beyond national boundaries, or whether it acts as an impediment to or as a facilitator of our potential for acting with cosmopolitan intent. However I do intend to demonstrate that </w:t>
      </w:r>
      <w:r w:rsidRPr="00F234D7">
        <w:rPr>
          <w:rStyle w:val="StyleUnderline"/>
          <w:highlight w:val="yellow"/>
        </w:rPr>
        <w:t>the EU’s approach</w:t>
      </w:r>
      <w:r w:rsidRPr="00F234D7">
        <w:rPr>
          <w:sz w:val="16"/>
        </w:rPr>
        <w:t xml:space="preserve"> </w:t>
      </w:r>
      <w:r w:rsidRPr="00AB5091">
        <w:rPr>
          <w:rStyle w:val="StyleUnderline"/>
        </w:rPr>
        <w:t>to</w:t>
      </w:r>
      <w:r w:rsidRPr="00F234D7">
        <w:rPr>
          <w:sz w:val="16"/>
        </w:rPr>
        <w:t xml:space="preserve"> the issue of </w:t>
      </w:r>
      <w:r w:rsidRPr="00AB5091">
        <w:rPr>
          <w:rStyle w:val="StyleUnderline"/>
        </w:rPr>
        <w:t>immigration</w:t>
      </w:r>
      <w:r w:rsidRPr="00F234D7">
        <w:rPr>
          <w:sz w:val="16"/>
        </w:rPr>
        <w:t xml:space="preserve"> </w:t>
      </w:r>
      <w:r w:rsidRPr="00F234D7">
        <w:rPr>
          <w:rStyle w:val="StyleUnderline"/>
          <w:highlight w:val="yellow"/>
        </w:rPr>
        <w:t>is indicative</w:t>
      </w:r>
      <w:r w:rsidRPr="00AB5091">
        <w:rPr>
          <w:rStyle w:val="StyleUnderline"/>
        </w:rPr>
        <w:t xml:space="preserve"> </w:t>
      </w:r>
      <w:r w:rsidRPr="00F234D7">
        <w:rPr>
          <w:rStyle w:val="StyleUnderline"/>
          <w:highlight w:val="yellow"/>
        </w:rPr>
        <w:t>of a</w:t>
      </w:r>
      <w:r w:rsidRPr="00AB5091">
        <w:rPr>
          <w:rStyle w:val="StyleUnderline"/>
        </w:rPr>
        <w:t xml:space="preserve"> persistent </w:t>
      </w:r>
      <w:r w:rsidRPr="00F234D7">
        <w:rPr>
          <w:rStyle w:val="Emphasis"/>
          <w:highlight w:val="yellow"/>
        </w:rPr>
        <w:t>nation-state mentality</w:t>
      </w:r>
      <w:r w:rsidRPr="00F234D7">
        <w:rPr>
          <w:sz w:val="16"/>
        </w:rPr>
        <w:t xml:space="preserve">, in that a sharp distinction is drawn between self and other. As such, the </w:t>
      </w:r>
      <w:r w:rsidRPr="007453CB">
        <w:rPr>
          <w:rStyle w:val="Emphasis"/>
          <w:highlight w:val="yellow"/>
        </w:rPr>
        <w:t>possibilities for</w:t>
      </w:r>
      <w:r w:rsidRPr="00AB5091">
        <w:rPr>
          <w:rStyle w:val="StyleUnderline"/>
        </w:rPr>
        <w:t xml:space="preserve"> the EU</w:t>
      </w:r>
      <w:r w:rsidRPr="00F234D7">
        <w:rPr>
          <w:sz w:val="16"/>
        </w:rPr>
        <w:t xml:space="preserve"> </w:t>
      </w:r>
      <w:r w:rsidRPr="00AB5091">
        <w:rPr>
          <w:rStyle w:val="StyleUnderline"/>
        </w:rPr>
        <w:t xml:space="preserve">to live up to the </w:t>
      </w:r>
      <w:r w:rsidRPr="007453CB">
        <w:rPr>
          <w:rStyle w:val="Emphasis"/>
          <w:highlight w:val="yellow"/>
        </w:rPr>
        <w:t>cosmopolitan</w:t>
      </w:r>
      <w:r w:rsidRPr="00F234D7">
        <w:rPr>
          <w:sz w:val="16"/>
        </w:rPr>
        <w:t xml:space="preserve"> </w:t>
      </w:r>
      <w:r w:rsidRPr="00F234D7">
        <w:rPr>
          <w:rStyle w:val="StyleUnderline"/>
          <w:highlight w:val="yellow"/>
        </w:rPr>
        <w:t>vision</w:t>
      </w:r>
      <w:r w:rsidRPr="00F234D7">
        <w:rPr>
          <w:sz w:val="16"/>
        </w:rPr>
        <w:t xml:space="preserve"> of Europe, which is aspired to by so many cosmopolitan theorists, </w:t>
      </w:r>
      <w:r w:rsidRPr="00F234D7">
        <w:rPr>
          <w:rStyle w:val="StyleUnderline"/>
          <w:highlight w:val="yellow"/>
        </w:rPr>
        <w:t>are</w:t>
      </w:r>
      <w:r w:rsidRPr="00AB5091">
        <w:rPr>
          <w:rStyle w:val="StyleUnderline"/>
        </w:rPr>
        <w:t xml:space="preserve"> greatly </w:t>
      </w:r>
      <w:r w:rsidRPr="00F234D7">
        <w:rPr>
          <w:rStyle w:val="StyleUnderline"/>
          <w:highlight w:val="yellow"/>
        </w:rPr>
        <w:t>diminished</w:t>
      </w:r>
      <w:r w:rsidRPr="00F234D7">
        <w:rPr>
          <w:sz w:val="16"/>
          <w:highlight w:val="yellow"/>
        </w:rPr>
        <w:t xml:space="preserve"> </w:t>
      </w:r>
      <w:r w:rsidRPr="00F234D7">
        <w:rPr>
          <w:rStyle w:val="Emphasis"/>
          <w:highlight w:val="yellow"/>
        </w:rPr>
        <w:t>by the manner</w:t>
      </w:r>
      <w:r w:rsidRPr="00AB5091">
        <w:rPr>
          <w:rStyle w:val="StyleUnderline"/>
        </w:rPr>
        <w:t xml:space="preserve"> </w:t>
      </w:r>
      <w:r w:rsidRPr="00F234D7">
        <w:rPr>
          <w:rStyle w:val="StyleUnderline"/>
        </w:rPr>
        <w:t xml:space="preserve">in which </w:t>
      </w:r>
      <w:r w:rsidRPr="00F234D7">
        <w:rPr>
          <w:rStyle w:val="StyleUnderline"/>
          <w:highlight w:val="yellow"/>
        </w:rPr>
        <w:t>immigration</w:t>
      </w:r>
      <w:r w:rsidRPr="00AB5091">
        <w:rPr>
          <w:rStyle w:val="StyleUnderline"/>
        </w:rPr>
        <w:t xml:space="preserve"> </w:t>
      </w:r>
      <w:r w:rsidRPr="00F234D7">
        <w:rPr>
          <w:rStyle w:val="StyleUnderline"/>
          <w:highlight w:val="yellow"/>
        </w:rPr>
        <w:t>has been dealt with</w:t>
      </w:r>
      <w:r w:rsidRPr="00AB5091">
        <w:rPr>
          <w:rStyle w:val="StyleUnderline"/>
        </w:rPr>
        <w:t>.</w:t>
      </w:r>
    </w:p>
    <w:p w:rsidR="0063005D" w:rsidRDefault="0063005D" w:rsidP="0063005D">
      <w:pPr>
        <w:rPr>
          <w:sz w:val="16"/>
        </w:rPr>
      </w:pPr>
      <w:r w:rsidRPr="00F234D7">
        <w:rPr>
          <w:sz w:val="16"/>
        </w:rPr>
        <w:t>This is particularly true with regard to the EU’s interactions with the Maghreb region to the south for a number of reasons; firstly, the geographical proximity of the two regions and the disparities between them in terms of wealth and living standards mean that control of migration from the Maghreb has been an issue of concern for the EU as far back as the Barcelona Conference of 1995 (Testas 2001); secondly</w:t>
      </w:r>
      <w:r w:rsidRPr="00AB5091">
        <w:rPr>
          <w:rStyle w:val="StyleUnderline"/>
        </w:rPr>
        <w:t>, the socio-political context</w:t>
      </w:r>
      <w:r w:rsidRPr="00F234D7">
        <w:rPr>
          <w:sz w:val="16"/>
        </w:rPr>
        <w:t xml:space="preserve"> of the War on Terror and more recently that of the Arab Spring has </w:t>
      </w:r>
      <w:r w:rsidRPr="00AB5091">
        <w:rPr>
          <w:rStyle w:val="StyleUnderline"/>
        </w:rPr>
        <w:t xml:space="preserve">meant that the </w:t>
      </w:r>
      <w:r w:rsidRPr="00F234D7">
        <w:rPr>
          <w:rStyle w:val="StyleUnderline"/>
          <w:highlight w:val="yellow"/>
        </w:rPr>
        <w:t>security discourse</w:t>
      </w:r>
      <w:r w:rsidRPr="00AB5091">
        <w:rPr>
          <w:rStyle w:val="StyleUnderline"/>
        </w:rPr>
        <w:t xml:space="preserve"> which </w:t>
      </w:r>
      <w:r w:rsidRPr="00F234D7">
        <w:rPr>
          <w:rStyle w:val="StyleUnderline"/>
          <w:highlight w:val="yellow"/>
        </w:rPr>
        <w:t>shrouds</w:t>
      </w:r>
      <w:r w:rsidRPr="00AB5091">
        <w:rPr>
          <w:rStyle w:val="StyleUnderline"/>
        </w:rPr>
        <w:t xml:space="preserve"> virtually all </w:t>
      </w:r>
      <w:r w:rsidRPr="00F234D7">
        <w:rPr>
          <w:rStyle w:val="StyleUnderline"/>
          <w:highlight w:val="yellow"/>
        </w:rPr>
        <w:t>policy debate around</w:t>
      </w:r>
      <w:r w:rsidRPr="00AB5091">
        <w:rPr>
          <w:rStyle w:val="StyleUnderline"/>
        </w:rPr>
        <w:t xml:space="preserve"> </w:t>
      </w:r>
      <w:r w:rsidRPr="00F234D7">
        <w:rPr>
          <w:rStyle w:val="StyleUnderline"/>
          <w:highlight w:val="yellow"/>
        </w:rPr>
        <w:t>immigration</w:t>
      </w:r>
      <w:r w:rsidRPr="00AB5091">
        <w:rPr>
          <w:rStyle w:val="StyleUnderline"/>
        </w:rPr>
        <w:t xml:space="preserve"> </w:t>
      </w:r>
      <w:r w:rsidRPr="00F234D7">
        <w:rPr>
          <w:sz w:val="16"/>
        </w:rPr>
        <w:t xml:space="preserve">in the EU </w:t>
      </w:r>
      <w:r w:rsidRPr="00AB5091">
        <w:rPr>
          <w:rStyle w:val="StyleUnderline"/>
        </w:rPr>
        <w:t>has been stepped up even further</w:t>
      </w:r>
      <w:r w:rsidRPr="00F234D7">
        <w:rPr>
          <w:sz w:val="16"/>
        </w:rPr>
        <w:t xml:space="preserve"> with regard to the Maghreb region over the past decade (Brouwer 2003; Huysmans 2006) which leaves little room for the application of cosmopolitan ethical principles; and finally, a prevailing understanding of the relationship between Western nations and Muslim majority ones has tended to view these two blocs as holding some irreconcilable traits, which lead to perpetual misunderstanding and at times conflict.1 The policy implications which follow from such a binary world-view have, to a certain extent, had an influence in the EU’s approach to immigration from the Maghreb region, </w:t>
      </w:r>
      <w:r w:rsidRPr="00AB5091">
        <w:rPr>
          <w:rStyle w:val="StyleUnderline"/>
        </w:rPr>
        <w:t xml:space="preserve">which results in a </w:t>
      </w:r>
      <w:r w:rsidRPr="00F234D7">
        <w:rPr>
          <w:sz w:val="16"/>
        </w:rPr>
        <w:t xml:space="preserve">demonization and </w:t>
      </w:r>
      <w:r w:rsidRPr="00AB5091">
        <w:rPr>
          <w:rStyle w:val="StyleUnderline"/>
        </w:rPr>
        <w:t>stigmatization of ‘the Other’ in Western society</w:t>
      </w:r>
      <w:r w:rsidRPr="00F234D7">
        <w:rPr>
          <w:sz w:val="16"/>
        </w:rPr>
        <w:t xml:space="preserve">, </w:t>
      </w:r>
      <w:r w:rsidRPr="00F234D7">
        <w:rPr>
          <w:rStyle w:val="StyleUnderline"/>
          <w:highlight w:val="yellow"/>
        </w:rPr>
        <w:t>and</w:t>
      </w:r>
      <w:r w:rsidRPr="00F234D7">
        <w:rPr>
          <w:sz w:val="16"/>
        </w:rPr>
        <w:t xml:space="preserve"> further </w:t>
      </w:r>
      <w:r w:rsidRPr="00F234D7">
        <w:rPr>
          <w:rStyle w:val="StyleUnderline"/>
          <w:highlight w:val="yellow"/>
        </w:rPr>
        <w:t>demonstrates</w:t>
      </w:r>
      <w:r w:rsidRPr="00F234D7">
        <w:rPr>
          <w:sz w:val="16"/>
        </w:rPr>
        <w:t xml:space="preserve"> </w:t>
      </w:r>
      <w:r w:rsidRPr="00F234D7">
        <w:rPr>
          <w:rStyle w:val="StyleUnderline"/>
          <w:highlight w:val="yellow"/>
        </w:rPr>
        <w:t xml:space="preserve">the need to </w:t>
      </w:r>
      <w:r w:rsidRPr="00F234D7">
        <w:rPr>
          <w:rStyle w:val="StyleUnderline"/>
        </w:rPr>
        <w:t>re-</w:t>
      </w:r>
      <w:r w:rsidRPr="00F234D7">
        <w:rPr>
          <w:rStyle w:val="StyleUnderline"/>
          <w:highlight w:val="yellow"/>
        </w:rPr>
        <w:t>evaluate</w:t>
      </w:r>
      <w:r w:rsidRPr="00F234D7">
        <w:rPr>
          <w:sz w:val="16"/>
          <w:highlight w:val="yellow"/>
        </w:rPr>
        <w:t xml:space="preserve"> </w:t>
      </w:r>
      <w:r w:rsidRPr="00F234D7">
        <w:rPr>
          <w:rStyle w:val="Emphasis"/>
          <w:highlight w:val="yellow"/>
        </w:rPr>
        <w:t>immigration</w:t>
      </w:r>
      <w:r w:rsidRPr="00F234D7">
        <w:rPr>
          <w:sz w:val="16"/>
        </w:rPr>
        <w:t xml:space="preserve"> policy </w:t>
      </w:r>
      <w:r w:rsidRPr="00F234D7">
        <w:rPr>
          <w:rStyle w:val="Emphasis"/>
          <w:highlight w:val="yellow"/>
        </w:rPr>
        <w:t>from</w:t>
      </w:r>
      <w:r w:rsidRPr="00AB5091">
        <w:rPr>
          <w:rStyle w:val="Emphasis"/>
        </w:rPr>
        <w:t xml:space="preserve"> </w:t>
      </w:r>
      <w:r w:rsidRPr="00F234D7">
        <w:rPr>
          <w:rStyle w:val="Emphasis"/>
          <w:highlight w:val="yellow"/>
        </w:rPr>
        <w:t>a cosmopolitan perspective</w:t>
      </w:r>
      <w:r w:rsidRPr="00F234D7">
        <w:rPr>
          <w:sz w:val="16"/>
        </w:rPr>
        <w:t xml:space="preserve">. </w:t>
      </w:r>
    </w:p>
    <w:p w:rsidR="007C4EA3" w:rsidRDefault="007C4EA3" w:rsidP="007C4EA3">
      <w:pPr>
        <w:pStyle w:val="Heading2"/>
      </w:pPr>
      <w:r>
        <w:t>impact</w:t>
      </w:r>
    </w:p>
    <w:p w:rsidR="007C4EA3" w:rsidRDefault="007C4EA3" w:rsidP="007C4EA3">
      <w:pPr>
        <w:pStyle w:val="Heading3"/>
      </w:pPr>
      <w:r>
        <w:t xml:space="preserve">impact – extinction </w:t>
      </w:r>
    </w:p>
    <w:p w:rsidR="007C4EA3" w:rsidRPr="00FB06A1" w:rsidRDefault="007C4EA3" w:rsidP="007C4EA3">
      <w:pPr>
        <w:pStyle w:val="Heading4"/>
      </w:pPr>
      <w:r w:rsidRPr="00FB06A1">
        <w:t>National identity prevents an effective response to global problems --- only articulating a shared identity can prevent extinction.</w:t>
      </w:r>
    </w:p>
    <w:p w:rsidR="007C4EA3" w:rsidRPr="00B44C9C" w:rsidRDefault="007C4EA3" w:rsidP="007C4EA3">
      <w:pPr>
        <w:rPr>
          <w:rStyle w:val="SmallTextChar"/>
          <w:rFonts w:ascii="Georgia" w:hAnsi="Georgia"/>
          <w:sz w:val="22"/>
          <w:szCs w:val="22"/>
        </w:rPr>
      </w:pPr>
      <w:r w:rsidRPr="00B44C9C">
        <w:rPr>
          <w:rStyle w:val="Debate-CardTagandCite-F6Char"/>
          <w:rFonts w:ascii="Georgia" w:hAnsi="Georgia"/>
        </w:rPr>
        <w:t>Smith</w:t>
      </w:r>
      <w:r w:rsidRPr="00B44C9C">
        <w:rPr>
          <w:rStyle w:val="SmallTextChar"/>
          <w:rFonts w:ascii="Georgia" w:hAnsi="Georgia"/>
          <w:sz w:val="22"/>
          <w:szCs w:val="22"/>
        </w:rPr>
        <w:t xml:space="preserve">, </w:t>
      </w:r>
      <w:r w:rsidRPr="00B44C9C">
        <w:rPr>
          <w:rStyle w:val="Debate-CardTagandCite-F6Char"/>
          <w:rFonts w:ascii="Georgia" w:hAnsi="Georgia"/>
        </w:rPr>
        <w:t>3 -</w:t>
      </w:r>
      <w:r w:rsidRPr="00B44C9C">
        <w:rPr>
          <w:rStyle w:val="SmallTextChar"/>
          <w:rFonts w:ascii="Georgia" w:hAnsi="Georgia"/>
          <w:sz w:val="22"/>
          <w:szCs w:val="22"/>
        </w:rPr>
        <w:t xml:space="preserve"> Professor of Political Science at University of Pennsylvania and PhD Harvard University. (Rogers, </w:t>
      </w:r>
      <w:r w:rsidRPr="00B44C9C">
        <w:rPr>
          <w:rStyle w:val="SmallTextChar"/>
          <w:rFonts w:ascii="Georgia" w:hAnsi="Georgia"/>
          <w:sz w:val="22"/>
          <w:szCs w:val="22"/>
          <w:u w:val="single"/>
        </w:rPr>
        <w:t>Stories Of Peoplehood, The Politics and Morals of Political Membership</w:t>
      </w:r>
      <w:r w:rsidRPr="00B44C9C">
        <w:rPr>
          <w:rStyle w:val="SmallTextChar"/>
          <w:rFonts w:ascii="Georgia" w:hAnsi="Georgia"/>
          <w:sz w:val="22"/>
          <w:szCs w:val="22"/>
        </w:rPr>
        <w:t>, p. 166-169)</w:t>
      </w:r>
    </w:p>
    <w:p w:rsidR="007C4EA3" w:rsidRPr="00B44C9C" w:rsidRDefault="007C4EA3" w:rsidP="007C4EA3">
      <w:pPr>
        <w:rPr>
          <w:color w:val="000000"/>
        </w:rPr>
      </w:pPr>
    </w:p>
    <w:p w:rsidR="007C4EA3" w:rsidRPr="00B44C9C" w:rsidRDefault="007C4EA3" w:rsidP="007C4EA3">
      <w:pPr>
        <w:rPr>
          <w:rStyle w:val="SmallTextChar"/>
          <w:rFonts w:ascii="Georgia" w:hAnsi="Georgia"/>
          <w:sz w:val="22"/>
          <w:szCs w:val="22"/>
        </w:rPr>
      </w:pPr>
      <w:r w:rsidRPr="00B44C9C">
        <w:rPr>
          <w:rStyle w:val="SmallTextChar"/>
          <w:rFonts w:ascii="Georgia" w:hAnsi="Georgia"/>
          <w:sz w:val="22"/>
          <w:szCs w:val="22"/>
        </w:rPr>
        <w:t>It is certainly important to oppose such evolutionary doctrines by all intellectually credible means. But many have already been widely discred</w:t>
      </w:r>
      <w:r w:rsidRPr="00B44C9C">
        <w:rPr>
          <w:rStyle w:val="SmallTextChar"/>
          <w:rFonts w:ascii="Georgia" w:hAnsi="Georgia"/>
          <w:sz w:val="22"/>
          <w:szCs w:val="22"/>
        </w:rPr>
        <w:softHyphen/>
        <w:t xml:space="preserve">ited; and </w:t>
      </w:r>
      <w:r w:rsidRPr="00B44C9C">
        <w:rPr>
          <w:rStyle w:val="StyleUnderline"/>
        </w:rPr>
        <w:t>today it may</w:t>
      </w:r>
      <w:r w:rsidRPr="00B44C9C">
        <w:rPr>
          <w:rStyle w:val="SmallTextChar"/>
          <w:rFonts w:ascii="Georgia" w:hAnsi="Georgia"/>
          <w:sz w:val="22"/>
          <w:szCs w:val="22"/>
        </w:rPr>
        <w:t xml:space="preserve"> well </w:t>
      </w:r>
      <w:r w:rsidRPr="00B44C9C">
        <w:rPr>
          <w:rStyle w:val="StyleUnderline"/>
        </w:rPr>
        <w:t>prove</w:t>
      </w:r>
      <w:r w:rsidRPr="00B44C9C">
        <w:rPr>
          <w:rStyle w:val="SmallTextChar"/>
          <w:rFonts w:ascii="Georgia" w:hAnsi="Georgia"/>
          <w:sz w:val="22"/>
          <w:szCs w:val="22"/>
        </w:rPr>
        <w:t xml:space="preserve"> salutary, even </w:t>
      </w:r>
      <w:r w:rsidRPr="00B44C9C">
        <w:rPr>
          <w:rStyle w:val="StyleUnderline"/>
        </w:rPr>
        <w:t>indispensable, to heighten awareness of human identity as shared membership in a species</w:t>
      </w:r>
      <w:r w:rsidRPr="00B44C9C">
        <w:rPr>
          <w:rStyle w:val="SmallTextChar"/>
          <w:rFonts w:ascii="Georgia" w:hAnsi="Georgia"/>
          <w:sz w:val="22"/>
          <w:szCs w:val="22"/>
        </w:rPr>
        <w:t xml:space="preserve"> engaged in an ages-long process of adapting to often dangerous and unforgiving natural and man-made environments.20 When we see ourselves in the light of general evolutionary patterns, we become aware that </w:t>
      </w:r>
      <w:r w:rsidRPr="00B44C9C">
        <w:rPr>
          <w:rStyle w:val="StyleUnderline"/>
        </w:rPr>
        <w:t>it is gen</w:t>
      </w:r>
      <w:r w:rsidRPr="00B44C9C">
        <w:rPr>
          <w:rStyle w:val="StyleUnderline"/>
        </w:rPr>
        <w:softHyphen/>
        <w:t>uinely possible for a species such as ourselves to suffer massive setbacks or even to become extinct if we pursue certain dangerous courses of ac</w:t>
      </w:r>
      <w:r w:rsidRPr="00B44C9C">
        <w:rPr>
          <w:rStyle w:val="StyleUnderline"/>
        </w:rPr>
        <w:softHyphen/>
        <w:t>tion</w:t>
      </w:r>
      <w:r w:rsidRPr="00B44C9C">
        <w:rPr>
          <w:rStyle w:val="SmallTextChar"/>
          <w:rFonts w:ascii="Georgia" w:hAnsi="Georgia"/>
          <w:sz w:val="22"/>
          <w:szCs w:val="22"/>
        </w:rPr>
        <w:t>. That outcome does not seem to be in any human's interest. And when we reflect on the state of our species today, we see or should see at least five major challenges to our collective survival, much less our col</w:t>
      </w:r>
      <w:r w:rsidRPr="00B44C9C">
        <w:rPr>
          <w:rStyle w:val="SmallTextChar"/>
          <w:rFonts w:ascii="Georgia" w:hAnsi="Georgia"/>
          <w:sz w:val="22"/>
          <w:szCs w:val="22"/>
        </w:rPr>
        <w:softHyphen/>
        <w:t xml:space="preserve">lective nourishing, that are in some respects truly unprecedented. </w:t>
      </w:r>
      <w:r w:rsidRPr="00B44C9C">
        <w:rPr>
          <w:rStyle w:val="StyleUnderline"/>
        </w:rPr>
        <w:t>These are all challenges of our own making</w:t>
      </w:r>
      <w:r w:rsidRPr="00B44C9C">
        <w:rPr>
          <w:rStyle w:val="SmallTextChar"/>
          <w:rFonts w:ascii="Georgia" w:hAnsi="Georgia"/>
          <w:sz w:val="22"/>
          <w:szCs w:val="22"/>
        </w:rPr>
        <w:t xml:space="preserve">, however, </w:t>
      </w:r>
      <w:r w:rsidRPr="00B44C9C">
        <w:rPr>
          <w:rStyle w:val="StyleUnderline"/>
        </w:rPr>
        <w:t>and</w:t>
      </w:r>
      <w:r w:rsidRPr="00B44C9C">
        <w:rPr>
          <w:rStyle w:val="SmallTextChar"/>
          <w:rFonts w:ascii="Georgia" w:hAnsi="Georgia"/>
          <w:sz w:val="22"/>
          <w:szCs w:val="22"/>
        </w:rPr>
        <w:t xml:space="preserve"> so they </w:t>
      </w:r>
      <w:r w:rsidRPr="00B44C9C">
        <w:rPr>
          <w:rStyle w:val="StyleUnderline"/>
        </w:rPr>
        <w:t>can</w:t>
      </w:r>
      <w:r w:rsidRPr="00B44C9C">
        <w:rPr>
          <w:rStyle w:val="SmallTextChar"/>
          <w:rFonts w:ascii="Georgia" w:hAnsi="Georgia"/>
          <w:sz w:val="22"/>
          <w:szCs w:val="22"/>
        </w:rPr>
        <w:t xml:space="preserve"> all </w:t>
      </w:r>
      <w:r w:rsidRPr="00B44C9C">
        <w:rPr>
          <w:rStyle w:val="StyleUnderline"/>
        </w:rPr>
        <w:t>be met through suitably cooperative human efforts. The first is</w:t>
      </w:r>
      <w:r w:rsidRPr="00B44C9C">
        <w:rPr>
          <w:rStyle w:val="SmallTextChar"/>
          <w:rFonts w:ascii="Georgia" w:hAnsi="Georgia"/>
          <w:sz w:val="22"/>
          <w:szCs w:val="22"/>
        </w:rPr>
        <w:t xml:space="preserve"> our ongoing vulnerability to the extraordinary </w:t>
      </w:r>
      <w:r w:rsidRPr="00B44C9C">
        <w:rPr>
          <w:rStyle w:val="StyleUnderline"/>
        </w:rPr>
        <w:t>w</w:t>
      </w:r>
      <w:r w:rsidRPr="00B44C9C">
        <w:rPr>
          <w:rStyle w:val="SmallTextChar"/>
          <w:rFonts w:ascii="Georgia" w:hAnsi="Georgia"/>
          <w:sz w:val="22"/>
          <w:szCs w:val="22"/>
        </w:rPr>
        <w:t xml:space="preserve">eapons of </w:t>
      </w:r>
      <w:r w:rsidRPr="00B44C9C">
        <w:rPr>
          <w:rStyle w:val="StyleUnderline"/>
        </w:rPr>
        <w:t>m</w:t>
      </w:r>
      <w:r w:rsidRPr="00B44C9C">
        <w:rPr>
          <w:rStyle w:val="SmallTextChar"/>
          <w:rFonts w:ascii="Georgia" w:hAnsi="Georgia"/>
          <w:sz w:val="22"/>
          <w:szCs w:val="22"/>
        </w:rPr>
        <w:t xml:space="preserve">ass </w:t>
      </w:r>
      <w:r w:rsidRPr="00B44C9C">
        <w:rPr>
          <w:rStyle w:val="StyleUnderline"/>
        </w:rPr>
        <w:t>d</w:t>
      </w:r>
      <w:r w:rsidRPr="00B44C9C">
        <w:rPr>
          <w:rStyle w:val="SmallTextChar"/>
          <w:rFonts w:ascii="Georgia" w:hAnsi="Georgia"/>
          <w:sz w:val="22"/>
          <w:szCs w:val="22"/>
        </w:rPr>
        <w:t xml:space="preserve">estruction that we have been building during the last half century. The tense anticipations of imminent conflagration that characterized the Cold War at its worst are now behind us, but the nuclear arsenals that were so threatening are largely still with us, and indeed the governments and, perhaps, terrorist groups possessed of some nuclear weaponry have continued to proliferate. </w:t>
      </w:r>
      <w:r w:rsidRPr="00B44C9C">
        <w:rPr>
          <w:rStyle w:val="StyleUnderline"/>
        </w:rPr>
        <w:t>The second</w:t>
      </w:r>
      <w:r w:rsidRPr="00B44C9C">
        <w:rPr>
          <w:rStyle w:val="SmallTextChar"/>
          <w:rFonts w:ascii="Georgia" w:hAnsi="Georgia"/>
          <w:sz w:val="22"/>
          <w:szCs w:val="22"/>
        </w:rPr>
        <w:t xml:space="preserve"> great threat </w:t>
      </w:r>
      <w:r w:rsidRPr="00B44C9C">
        <w:rPr>
          <w:rStyle w:val="StyleUnderline"/>
        </w:rPr>
        <w:t>is some sort of environmental disaster</w:t>
      </w:r>
      <w:r w:rsidRPr="00B44C9C">
        <w:rPr>
          <w:rStyle w:val="SmallTextChar"/>
          <w:rFonts w:ascii="Georgia" w:hAnsi="Georgia"/>
          <w:sz w:val="22"/>
          <w:szCs w:val="22"/>
        </w:rPr>
        <w:t xml:space="preserve">, brought on by the by-products of our efforts to achieve ever-accelerating industrial and post-industrial production and distribution of an incredible range of good and services. </w:t>
      </w:r>
      <w:r w:rsidRPr="00B44C9C">
        <w:rPr>
          <w:rStyle w:val="StyleUnderline"/>
        </w:rPr>
        <w:t>Whether it is global warming, the spread of toxic wastes, biospheric disruptions due to new agricultural techniques, or some combination of these</w:t>
      </w:r>
      <w:r w:rsidRPr="00B44C9C">
        <w:rPr>
          <w:rStyle w:val="SmallTextChar"/>
          <w:rFonts w:ascii="Georgia" w:hAnsi="Georgia"/>
          <w:sz w:val="22"/>
          <w:szCs w:val="22"/>
        </w:rPr>
        <w:t xml:space="preserve"> and other consequences of human interfer</w:t>
      </w:r>
      <w:r w:rsidRPr="00B44C9C">
        <w:rPr>
          <w:rStyle w:val="SmallTextChar"/>
          <w:rFonts w:ascii="Georgia" w:hAnsi="Georgia"/>
          <w:sz w:val="22"/>
          <w:szCs w:val="22"/>
        </w:rPr>
        <w:softHyphen/>
        <w:t xml:space="preserve">ence with the air, water, climate, and plant and animal species that sustain us, </w:t>
      </w:r>
      <w:r w:rsidRPr="00B44C9C">
        <w:rPr>
          <w:rStyle w:val="StyleUnderline"/>
        </w:rPr>
        <w:t>any major environmental disaster can affect all of humanity</w:t>
      </w:r>
      <w:r w:rsidRPr="00B44C9C">
        <w:rPr>
          <w:rStyle w:val="SmallTextChar"/>
          <w:rFonts w:ascii="Georgia" w:hAnsi="Georgia"/>
          <w:sz w:val="22"/>
          <w:szCs w:val="22"/>
        </w:rPr>
        <w:t xml:space="preserve">. Third, </w:t>
      </w:r>
      <w:r w:rsidRPr="00B44C9C">
        <w:rPr>
          <w:rStyle w:val="StyleUnderline"/>
        </w:rPr>
        <w:t>as our economic and technological systems have become ever more interconnected, the danger that major economic or technological failures in one part of the world might trigger global catastrophes may well increase</w:t>
      </w:r>
      <w:r w:rsidRPr="00B44C9C">
        <w:rPr>
          <w:rStyle w:val="SmallTextChar"/>
          <w:rFonts w:ascii="Georgia" w:hAnsi="Georgia"/>
          <w:sz w:val="22"/>
          <w:szCs w:val="22"/>
        </w:rPr>
        <w:t xml:space="preserve">. Such interdependencies can, to be sure, be a source of strength as well as weakness, as American and European responses to the East Asian and Mexican economic crises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B44C9C">
        <w:rPr>
          <w:rStyle w:val="StyleUnderline"/>
        </w:rPr>
        <w:t>Fourth</w:t>
      </w:r>
      <w:r w:rsidRPr="00B44C9C">
        <w:rPr>
          <w:rStyle w:val="SmallTextChar"/>
          <w:rFonts w:ascii="Georgia" w:hAnsi="Georgia"/>
          <w:sz w:val="22"/>
          <w:szCs w:val="22"/>
        </w:rPr>
        <w:t>, as advances in food production, medical care, and other tech</w:t>
      </w:r>
      <w:r w:rsidRPr="00B44C9C">
        <w:rPr>
          <w:rStyle w:val="SmallTextChar"/>
          <w:rFonts w:ascii="Georgia" w:hAnsi="Georgia"/>
          <w:sz w:val="22"/>
          <w:szCs w:val="22"/>
        </w:rPr>
        <w:softHyphen/>
        <w:t xml:space="preserve">nologies have contributed to higher infant survival rates and longer lives, </w:t>
      </w:r>
      <w:r w:rsidRPr="00B44C9C">
        <w:rPr>
          <w:rStyle w:val="StyleUnderline"/>
        </w:rPr>
        <w:t>the world's population has been rapidly increasing, placing intensifying pressures on our physical and social environments</w:t>
      </w:r>
      <w:r w:rsidRPr="00B44C9C">
        <w:rPr>
          <w:rStyle w:val="SmallTextChar"/>
          <w:rFonts w:ascii="Georgia" w:hAnsi="Georgia"/>
          <w:sz w:val="22"/>
          <w:szCs w:val="22"/>
        </w:rPr>
        <w:t xml:space="preserve"> in a great variety of ways. </w:t>
      </w:r>
      <w:r w:rsidRPr="00B44C9C">
        <w:rPr>
          <w:rStyle w:val="StyleUnderline"/>
        </w:rPr>
        <w:t>These</w:t>
      </w:r>
      <w:r w:rsidRPr="00B44C9C">
        <w:rPr>
          <w:rStyle w:val="SmallTextChar"/>
          <w:rFonts w:ascii="Georgia" w:hAnsi="Georgia"/>
          <w:sz w:val="22"/>
          <w:szCs w:val="22"/>
        </w:rPr>
        <w:t xml:space="preserve"> demographic </w:t>
      </w:r>
      <w:r w:rsidRPr="00B44C9C">
        <w:rPr>
          <w:rStyle w:val="StyleUnderline"/>
        </w:rPr>
        <w:t>trends</w:t>
      </w:r>
      <w:r w:rsidRPr="00B44C9C">
        <w:rPr>
          <w:rStyle w:val="SmallTextChar"/>
          <w:rFonts w:ascii="Georgia" w:hAnsi="Georgia"/>
          <w:sz w:val="22"/>
          <w:szCs w:val="22"/>
        </w:rPr>
        <w:t xml:space="preserve">, necessarily involving all of humanity, </w:t>
      </w:r>
      <w:r w:rsidRPr="00B44C9C">
        <w:rPr>
          <w:rStyle w:val="StyleUnderline"/>
        </w:rPr>
        <w:t>threaten to exacerbate all the preceding problems, generating political and military conflicts, spawning chronic and acute environmental damages, and straining the capacities of economic systems.</w:t>
      </w:r>
      <w:r w:rsidRPr="00B44C9C">
        <w:rPr>
          <w:rStyle w:val="SmallTextChar"/>
          <w:rFonts w:ascii="Georgia" w:hAnsi="Georgia"/>
          <w:sz w:val="22"/>
          <w:szCs w:val="22"/>
        </w:rPr>
        <w:t xml:space="preserve"> The final major challenge we face as a species is a more novel one, and it is one that may bring consciousness of our shared "species in</w:t>
      </w:r>
      <w:r w:rsidRPr="00B44C9C">
        <w:rPr>
          <w:rStyle w:val="SmallTextChar"/>
          <w:rFonts w:ascii="Georgia" w:hAnsi="Georgia"/>
          <w:sz w:val="22"/>
          <w:szCs w:val="22"/>
        </w:rPr>
        <w:softHyphen/>
        <w:t>terests" even more to the fore. In the upcoming century, human be</w:t>
      </w:r>
      <w:r w:rsidRPr="00B44C9C">
        <w:rPr>
          <w:rStyle w:val="SmallTextChar"/>
          <w:rFonts w:ascii="Georgia" w:hAnsi="Georgia"/>
          <w:sz w:val="22"/>
          <w:szCs w:val="22"/>
        </w:rPr>
        <w:softHyphen/>
        <w:t>ings will increasingly be able to affect their own genetic endowment, in ways that might potentially alter the very sort of organic species that we are. Here as with modern weapons, economic processes, and pop</w:t>
      </w:r>
      <w:r w:rsidRPr="00B44C9C">
        <w:rPr>
          <w:rStyle w:val="SmallTextChar"/>
          <w:rFonts w:ascii="Georgia" w:hAnsi="Georgia"/>
          <w:sz w:val="22"/>
          <w:szCs w:val="22"/>
        </w:rPr>
        <w:softHyphen/>
        <w:t>ulation growth, we face risks that our efforts to improve our condition may go disastrously wrong, potentially endangering the entire human race. Yet the appeal of endowing our children with greater gifts is suffi</w:t>
      </w:r>
      <w:r w:rsidRPr="00B44C9C">
        <w:rPr>
          <w:rStyle w:val="SmallTextChar"/>
          <w:rFonts w:ascii="Georgia" w:hAnsi="Georgia"/>
          <w:sz w:val="22"/>
          <w:szCs w:val="22"/>
        </w:rPr>
        <w:softHyphen/>
        <w:t xml:space="preserve">ciently powerful that organized efforts to create such genetic technologies capable of "redesigning humans" are already burgeoning, both among reputable academic researchers and less restrained, but well-endowed, fringe groups.21 To be sure, an </w:t>
      </w:r>
      <w:r w:rsidRPr="00B44C9C">
        <w:rPr>
          <w:rStyle w:val="StyleUnderline"/>
        </w:rPr>
        <w:t>awareness of these as well as other potential dangers affecting all human beings is not enough by itself to foster moral outlooks that reject narrow and invidious particularistic conceptions of human identity. It is perfectly possible for leaders to feel that to save the species, policies that run roughshod over the claims of their rivals are not simply justified but morally demanded</w:t>
      </w:r>
      <w:r w:rsidRPr="00B44C9C">
        <w:rPr>
          <w:rStyle w:val="SmallTextChar"/>
          <w:rFonts w:ascii="Georgia" w:hAnsi="Georgia"/>
          <w:sz w:val="22"/>
          <w:szCs w:val="22"/>
        </w:rPr>
        <w:t>. Indeed, like the writers I have exam</w:t>
      </w:r>
      <w:r w:rsidRPr="00B44C9C">
        <w:rPr>
          <w:rStyle w:val="SmallTextChar"/>
          <w:rFonts w:ascii="Georgia" w:hAnsi="Georgia"/>
          <w:sz w:val="22"/>
          <w:szCs w:val="22"/>
        </w:rPr>
        <w:softHyphen/>
        <w:t>ined here, my own more egalitarian and cosmopolitan moral leanings probably stem originally from religious and Kantian philosophical influ</w:t>
      </w:r>
      <w:r w:rsidRPr="00B44C9C">
        <w:rPr>
          <w:rStyle w:val="SmallTextChar"/>
          <w:rFonts w:ascii="Georgia" w:hAnsi="Georgia"/>
          <w:sz w:val="22"/>
          <w:szCs w:val="22"/>
        </w:rPr>
        <w:softHyphen/>
        <w:t>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w:t>
      </w:r>
      <w:r w:rsidRPr="00B44C9C">
        <w:rPr>
          <w:rStyle w:val="SmallTextChar"/>
          <w:rFonts w:ascii="Georgia" w:hAnsi="Georgia"/>
          <w:sz w:val="22"/>
          <w:szCs w:val="22"/>
        </w:rPr>
        <w:softHyphen/>
        <w:t xml:space="preserve">terests face more profound challenges than they have in most of human history. If so, then </w:t>
      </w:r>
      <w:r w:rsidRPr="00B44C9C">
        <w:rPr>
          <w:rStyle w:val="StyleUnderline"/>
        </w:rPr>
        <w:t>stressing our shared identity as members of an evolving species may serve as a highly credible ethically constitutive story that can challenge particularistic accounts and foster support for novel political arrangements. Many more people may come to feel that it is no longer safe to conduct their political lives absorbed in their traditional communi</w:t>
      </w:r>
      <w:r w:rsidRPr="00B44C9C">
        <w:rPr>
          <w:rStyle w:val="StyleUnderline"/>
        </w:rPr>
        <w:softHyphen/>
        <w:t>ties, with disregard for outsiders</w:t>
      </w:r>
      <w:r w:rsidRPr="00B44C9C">
        <w:rPr>
          <w:rStyle w:val="SmallTextChar"/>
          <w:rFonts w:ascii="Georgia" w:hAnsi="Georgia"/>
          <w:sz w:val="22"/>
          <w:szCs w:val="22"/>
        </w:rPr>
        <w:t>, without active concern about the issues that affect the whole species and without practical collaborative efforts to confront those issues. That consciousness of shared interests has the potential to promote stronger and much more inclusive senses of trust, as people come to realize that the dangers and challenges they face in com</w:t>
      </w:r>
      <w:r w:rsidRPr="00B44C9C">
        <w:rPr>
          <w:rStyle w:val="SmallTextChar"/>
          <w:rFonts w:ascii="Georgia" w:hAnsi="Georgia"/>
          <w:sz w:val="22"/>
          <w:szCs w:val="22"/>
        </w:rPr>
        <w:softHyphen/>
        <w:t>mon matter more than the differences that will doubtless persist. I think this sort of awareness of a shared "species interests" also can support senses of personal and collective worth, though I acknowledge that this is not obviously the case. Many people find the spectacle of the human species struggling for survival amidst rival life forms and an unfeeling material world a bleak and dispiriting one. Many may still feel the need to combine acceptance of an evolutionary constitutive story with reli</w:t>
      </w:r>
      <w:r w:rsidRPr="00B44C9C">
        <w:rPr>
          <w:rStyle w:val="SmallTextChar"/>
          <w:rFonts w:ascii="Georgia" w:hAnsi="Georgia"/>
          <w:sz w:val="22"/>
          <w:szCs w:val="22"/>
        </w:rPr>
        <w:softHyphen/>
        <w:t>gious or philosophical accounts that supply some stronger sense of moral purpose to human and cosmic existence.  But if people are so inclined, then nothing I am advocating here stands in the way of such combinations. Many persons, moreover, may well find a sustaining sense of moral worth in a conception of themselves as con</w:t>
      </w:r>
      <w:r w:rsidRPr="00B44C9C">
        <w:rPr>
          <w:rStyle w:val="SmallTextChar"/>
          <w:rFonts w:ascii="Georgia" w:hAnsi="Georgia"/>
          <w:sz w:val="22"/>
          <w:szCs w:val="22"/>
        </w:rPr>
        <w:softHyphen/>
        <w:t>tributors to a species that has developed unique capacities to deliberate and to act responsibly in regard to questions no other known species can yet conceive: how should we live?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But even short of such a grand sense of species vocation, the idea that we are part of humanity's endeavor to strive and thrive across ever-greater expanses of space and time may be one that can inspire a deep sense of worth in many if not most human beings. Hence it does not seem unrealistic to hope that we can encourage in</w:t>
      </w:r>
      <w:r w:rsidRPr="00B44C9C">
        <w:rPr>
          <w:rStyle w:val="SmallTextChar"/>
          <w:rFonts w:ascii="Georgia" w:hAnsi="Georgia"/>
          <w:sz w:val="22"/>
          <w:szCs w:val="22"/>
        </w:rPr>
        <w:softHyphen/>
        <w:t xml:space="preserve">creased acceptance of a universalistic sense of human peoplehood that may help rein in popular impulses to get swept up in more parochial tales of their identities and interests. </w:t>
      </w:r>
      <w:r w:rsidRPr="00B44C9C">
        <w:rPr>
          <w:rStyle w:val="StyleUnderline"/>
        </w:rPr>
        <w:t>In the years ahead, this ethical sen</w:t>
      </w:r>
      <w:r w:rsidRPr="00B44C9C">
        <w:rPr>
          <w:rStyle w:val="StyleUnderline"/>
        </w:rPr>
        <w:softHyphen/>
        <w:t>sibility might foster acceptance of various sorts of transnational political arrangements to deal with problems like exploitative and wildly fluctuat</w:t>
      </w:r>
      <w:r w:rsidRPr="00B44C9C">
        <w:rPr>
          <w:rStyle w:val="StyleUnderline"/>
        </w:rPr>
        <w:softHyphen/>
        <w:t>ing international financial and labor markets, destructive environmental and agricultural practices, population control, and the momentous issue of human genetic modifications. These</w:t>
      </w:r>
      <w:r w:rsidRPr="00B44C9C">
        <w:rPr>
          <w:rStyle w:val="SmallTextChar"/>
          <w:rFonts w:ascii="Georgia" w:hAnsi="Georgia"/>
          <w:sz w:val="22"/>
          <w:szCs w:val="22"/>
        </w:rPr>
        <w:t xml:space="preserve"> are, after all, </w:t>
      </w:r>
      <w:r w:rsidRPr="00B44C9C">
        <w:rPr>
          <w:rStyle w:val="StyleUnderline"/>
        </w:rPr>
        <w:t>problems that</w:t>
      </w:r>
      <w:r w:rsidRPr="00B44C9C">
        <w:rPr>
          <w:rStyle w:val="SmallTextChar"/>
          <w:rFonts w:ascii="Georgia" w:hAnsi="Georgia"/>
          <w:sz w:val="22"/>
          <w:szCs w:val="22"/>
        </w:rPr>
        <w:t xml:space="preserve"> appear to </w:t>
      </w:r>
      <w:r w:rsidRPr="00B44C9C">
        <w:rPr>
          <w:rStyle w:val="StyleUnderline"/>
        </w:rPr>
        <w:t>need to be dealt with on a near-global scale if they are to be dealt with satisfactorily</w:t>
      </w:r>
      <w:r w:rsidRPr="00B44C9C">
        <w:rPr>
          <w:rStyle w:val="SmallTextChar"/>
          <w:rFonts w:ascii="Georgia" w:hAnsi="Georgia"/>
          <w:sz w:val="22"/>
          <w:szCs w:val="22"/>
        </w:rPr>
        <w:t>. Greater acceptance of such arrangements would necessar</w:t>
      </w:r>
      <w:r w:rsidRPr="00B44C9C">
        <w:rPr>
          <w:rStyle w:val="SmallTextChar"/>
          <w:rFonts w:ascii="Georgia" w:hAnsi="Georgia"/>
          <w:sz w:val="22"/>
          <w:szCs w:val="22"/>
        </w:rPr>
        <w:softHyphen/>
        <w:t>ily entail increased willingness to view existing governments at all levels as at best only "semi-sovereign," authoritative over some issues and not others, in the manner that acceptance of multiple particularistic constitu</w:t>
      </w:r>
      <w:r w:rsidRPr="00B44C9C">
        <w:rPr>
          <w:rStyle w:val="SmallTextChar"/>
          <w:rFonts w:ascii="Georgia" w:hAnsi="Georgia"/>
          <w:sz w:val="22"/>
          <w:szCs w:val="22"/>
        </w:rPr>
        <w:softHyphen/>
        <w:t>tive stories would also reinforce. In the resulting political climate, it might become easier to construct the sorts of systems of interwoven democratic international, regional, state and local governments that theorists of "cos</w:t>
      </w:r>
      <w:r w:rsidRPr="00B44C9C">
        <w:rPr>
          <w:rStyle w:val="SmallTextChar"/>
          <w:rFonts w:ascii="Georgia" w:hAnsi="Georgia"/>
          <w:sz w:val="22"/>
          <w:szCs w:val="22"/>
        </w:rPr>
        <w:softHyphen/>
        <w:t>mopolitan democracy," "liberal multicultural nationalism," and "differ</w:t>
      </w:r>
      <w:r w:rsidRPr="00B44C9C">
        <w:rPr>
          <w:rStyle w:val="SmallTextChar"/>
          <w:rFonts w:ascii="Georgia" w:hAnsi="Georgia"/>
          <w:sz w:val="22"/>
          <w:szCs w:val="22"/>
        </w:rPr>
        <w:softHyphen/>
        <w:t>entiated democracy" like David Held, Will Kymlicka, Iris Young, William Connolly, and Jurgen Habermas all envision.</w:t>
      </w:r>
    </w:p>
    <w:p w:rsidR="007C4EA3" w:rsidRPr="00B44C9C" w:rsidRDefault="007C4EA3" w:rsidP="007C4EA3"/>
    <w:p w:rsidR="007C4EA3" w:rsidRDefault="007C4EA3" w:rsidP="007C4EA3"/>
    <w:p w:rsidR="007C4EA3" w:rsidRPr="00B44C9C" w:rsidRDefault="007C4EA3" w:rsidP="007C4EA3"/>
    <w:p w:rsidR="0063005D" w:rsidRDefault="0063005D" w:rsidP="0063005D">
      <w:pPr>
        <w:pStyle w:val="Heading3"/>
      </w:pPr>
      <w:r>
        <w:t xml:space="preserve">impact – nationalist wars </w:t>
      </w:r>
    </w:p>
    <w:p w:rsidR="0063005D" w:rsidRDefault="0063005D" w:rsidP="0063005D">
      <w:pPr>
        <w:pStyle w:val="Heading4"/>
      </w:pPr>
      <w:r>
        <w:t>Concept of the nation state is empirically tied to nationalist wars</w:t>
      </w:r>
    </w:p>
    <w:p w:rsidR="0063005D" w:rsidRPr="00A477DC" w:rsidRDefault="0063005D" w:rsidP="0063005D">
      <w:pPr>
        <w:rPr>
          <w:rStyle w:val="Style13ptBold"/>
        </w:rPr>
      </w:pPr>
      <w:r>
        <w:rPr>
          <w:rStyle w:val="Style13ptBold"/>
        </w:rPr>
        <w:t>Wimmer &amp; Min 6 (</w:t>
      </w:r>
      <w:r w:rsidRPr="00A477DC">
        <w:rPr>
          <w:rStyle w:val="Style13ptBold"/>
          <w:b w:val="0"/>
        </w:rPr>
        <w:t>Andreas Wimmerk Professor of Political Science at University of California, Los Angeles, Brian Min, University of California, Los Angeles From Empire to Nation-State: Explaining Wars in the Modern World,</w:t>
      </w:r>
      <w:r>
        <w:rPr>
          <w:rStyle w:val="Style13ptBold"/>
        </w:rPr>
        <w:t xml:space="preserve"> </w:t>
      </w:r>
      <w:hyperlink r:id="rId15" w:history="1">
        <w:r w:rsidRPr="00232F42">
          <w:rPr>
            <w:rStyle w:val="Hyperlink"/>
            <w:sz w:val="26"/>
          </w:rPr>
          <w:t>https://www-jstor-org.proxy.lib.umich.edu/stable/pdf/25472435.pdf?refreqid=excelsior%3A7f60717a7fac057bb7a1228326da1fb5</w:t>
        </w:r>
      </w:hyperlink>
      <w:r>
        <w:rPr>
          <w:rStyle w:val="Style13ptBold"/>
        </w:rPr>
        <w:t>) TSB</w:t>
      </w:r>
    </w:p>
    <w:p w:rsidR="0063005D" w:rsidRPr="00274921" w:rsidRDefault="0063005D" w:rsidP="0063005D">
      <w:pPr>
        <w:rPr>
          <w:rStyle w:val="Emphasis"/>
        </w:rPr>
      </w:pPr>
      <w:r>
        <w:t xml:space="preserve">To overcome these difficulties, </w:t>
      </w:r>
      <w:r w:rsidRPr="00274921">
        <w:rPr>
          <w:rStyle w:val="StyleUnderline"/>
        </w:rPr>
        <w:t>our data set uses fixed geographic territories as the unit of analysis, independently of whether a territory is part of an internationally recognized inde pendent state</w:t>
      </w:r>
      <w:r>
        <w:t xml:space="preserve">. By relating each territory's con flict history to its history of institutional change over a 200-year period, we are able to identify a recurring pattern: the likelihood of civil and interstate wars is highest during the two insti tutional transformations that have shaped the political landscape of the modern world. The data problems associated with a shift to a terri tory-year data set are considerable because pre independent territories rarely have been units of data generation and recording. However, does this justify blinding out the world of empires and the entire period of colonial domination? By doing so, we greatly reinforce the methodolog ical nationalism that plagues so much of the social sciences (Wimmer and Glick Schiller 2002) ?the tendency to take the nation-state for granted and to conceive of the social world as an assemblage of nation-state societies without asking how this came about and what the con sequences of this particular form of political organization might be. This article is written as an invitation for other researchers to join us in the effort to overcome these methodological limitations and to improve on the 200-year data set we have created for this project. Third, the literature has largely overlooked possible linkages between civil wars and inter state wars beyond occasional acknowledgments of military strategic spillover effects (Most and Starr 1980; Wilkenfeld 1973; but see Davis and Moore 1997). Although we are not able to exam ine the precise nature and extent of this rela tionship, our results suggest that many civil and interstate wars are outcomes of the same processes. </w:t>
      </w:r>
      <w:r w:rsidRPr="00274921">
        <w:rPr>
          <w:rStyle w:val="Emphasis"/>
        </w:rPr>
        <w:t>Both civil and interstate wars are fought over the institutional structure of the</w:t>
      </w:r>
      <w:r>
        <w:rPr>
          <w:rStyle w:val="Emphasis"/>
        </w:rPr>
        <w:t xml:space="preserve"> </w:t>
      </w:r>
      <w:r w:rsidRPr="00274921">
        <w:rPr>
          <w:rStyle w:val="Emphasis"/>
        </w:rPr>
        <w:t>state, and thus are most likely to break out when these institutional principles are contested. More</w:t>
      </w:r>
      <w:r>
        <w:rPr>
          <w:rStyle w:val="Emphasis"/>
        </w:rPr>
        <w:t xml:space="preserve"> </w:t>
      </w:r>
      <w:r w:rsidRPr="00274921">
        <w:rPr>
          <w:rStyle w:val="Emphasis"/>
        </w:rPr>
        <w:t>precisely, our model suggests that the mecha</w:t>
      </w:r>
      <w:r>
        <w:rPr>
          <w:rStyle w:val="Emphasis"/>
        </w:rPr>
        <w:t xml:space="preserve"> </w:t>
      </w:r>
      <w:r w:rsidRPr="00274921">
        <w:rPr>
          <w:rStyle w:val="Emphasis"/>
        </w:rPr>
        <w:t>nisms relating nation-state formation to war are</w:t>
      </w:r>
      <w:r>
        <w:rPr>
          <w:rStyle w:val="Emphasis"/>
        </w:rPr>
        <w:t xml:space="preserve"> </w:t>
      </w:r>
      <w:r w:rsidRPr="00274921">
        <w:rPr>
          <w:rStyle w:val="Emphasis"/>
        </w:rPr>
        <w:t>similar: wars over territory inhabited by co nationals on the other side of a state border</w:t>
      </w:r>
      <w:r>
        <w:rPr>
          <w:rStyle w:val="Emphasis"/>
        </w:rPr>
        <w:t xml:space="preserve"> </w:t>
      </w:r>
      <w:r w:rsidRPr="00274921">
        <w:rPr>
          <w:rStyle w:val="Emphasis"/>
        </w:rPr>
        <w:t>(commonly called irredentist or revanchist wars)</w:t>
      </w:r>
      <w:r>
        <w:rPr>
          <w:rStyle w:val="Emphasis"/>
        </w:rPr>
        <w:t xml:space="preserve"> </w:t>
      </w:r>
      <w:r w:rsidRPr="00274921">
        <w:rPr>
          <w:rStyle w:val="Emphasis"/>
        </w:rPr>
        <w:t>follow the same logic of nationalist politics that may drive civil wars, as majorities and ethnic minorities compete for control over the state</w:t>
      </w:r>
      <w:r>
        <w:rPr>
          <w:rStyle w:val="Emphasis"/>
        </w:rPr>
        <w:t xml:space="preserve"> </w:t>
      </w:r>
      <w:r w:rsidRPr="00274921">
        <w:rPr>
          <w:rStyle w:val="Emphasis"/>
        </w:rPr>
        <w:t>(Weiner 1971). The entrenched division of labor between scholars of interstate wars and schol</w:t>
      </w:r>
      <w:r>
        <w:rPr>
          <w:rStyle w:val="Emphasis"/>
        </w:rPr>
        <w:t xml:space="preserve"> </w:t>
      </w:r>
      <w:r w:rsidRPr="00274921">
        <w:rPr>
          <w:rStyle w:val="Emphasis"/>
        </w:rPr>
        <w:t>ars of civil wars may be an obstacle to the devel</w:t>
      </w:r>
      <w:r>
        <w:rPr>
          <w:rStyle w:val="Emphasis"/>
        </w:rPr>
        <w:t xml:space="preserve"> </w:t>
      </w:r>
      <w:r w:rsidRPr="00274921">
        <w:rPr>
          <w:rStyle w:val="Emphasis"/>
        </w:rPr>
        <w:t>opment of an encompassing understanding of</w:t>
      </w:r>
      <w:r>
        <w:rPr>
          <w:rStyle w:val="Emphasis"/>
        </w:rPr>
        <w:t xml:space="preserve"> </w:t>
      </w:r>
      <w:r w:rsidRPr="00274921">
        <w:rPr>
          <w:rStyle w:val="Emphasis"/>
        </w:rPr>
        <w:t>war, as many political scientists have recently observed.</w:t>
      </w:r>
    </w:p>
    <w:p w:rsidR="007C4EA3" w:rsidRDefault="007C4EA3" w:rsidP="007C4EA3">
      <w:pPr>
        <w:pStyle w:val="Heading3"/>
      </w:pPr>
      <w:r>
        <w:t>impact – turns econ</w:t>
      </w:r>
    </w:p>
    <w:p w:rsidR="007C4EA3" w:rsidRDefault="007C4EA3" w:rsidP="007C4EA3">
      <w:pPr>
        <w:pStyle w:val="Heading4"/>
      </w:pPr>
      <w:r w:rsidRPr="000D7A79">
        <w:rPr>
          <w:u w:val="single"/>
        </w:rPr>
        <w:t>Turns growth</w:t>
      </w:r>
      <w:r>
        <w:t xml:space="preserve"> – unilateralism is uneconomic. </w:t>
      </w:r>
    </w:p>
    <w:p w:rsidR="007C4EA3" w:rsidRDefault="007C4EA3" w:rsidP="007C4EA3">
      <w:r w:rsidRPr="00CC02CD">
        <w:rPr>
          <w:rStyle w:val="Style13ptBold"/>
        </w:rPr>
        <w:t>Beck 09</w:t>
      </w:r>
      <w:r>
        <w:t xml:space="preserve"> – Ulrich Beck, professor at the University of Munich and also held appointments at the Fondation Maison des Sciences de l’Homme (FMSH) in Paris, and at the London School of Economics, 2009 (“Critical Theory of World Risk Society: A Cosmopolitan Vision”, Constellations Volume 16, Number 1, Available online at </w:t>
      </w:r>
      <w:hyperlink r:id="rId16" w:history="1">
        <w:r w:rsidRPr="003E2F73">
          <w:rPr>
            <w:rStyle w:val="Hyperlink"/>
          </w:rPr>
          <w:t>https://www.jus.uio.no/smr/om/aktuelt/arrangementer/2015/urlich-beck-cosmopolitan-view.pdf</w:t>
        </w:r>
      </w:hyperlink>
      <w:r>
        <w:t>, Accessed 07-08-2018)</w:t>
      </w:r>
    </w:p>
    <w:p w:rsidR="007C4EA3" w:rsidRDefault="007C4EA3" w:rsidP="007C4EA3">
      <w:pPr>
        <w:rPr>
          <w:sz w:val="16"/>
        </w:rPr>
      </w:pPr>
      <w:r w:rsidRPr="00C17EB7">
        <w:rPr>
          <w:sz w:val="16"/>
        </w:rPr>
        <w:t xml:space="preserve">Fifth: </w:t>
      </w:r>
      <w:r w:rsidRPr="00C17EB7">
        <w:rPr>
          <w:rStyle w:val="Emphasis"/>
        </w:rPr>
        <w:t>Unilateralism</w:t>
      </w:r>
      <w:r w:rsidRPr="000672B5">
        <w:rPr>
          <w:rStyle w:val="StyleUnderline"/>
        </w:rPr>
        <w:t xml:space="preserve"> </w:t>
      </w:r>
      <w:r w:rsidRPr="00C17EB7">
        <w:rPr>
          <w:rStyle w:val="Emphasis"/>
        </w:rPr>
        <w:t>is uneconomic</w:t>
      </w:r>
      <w:r w:rsidRPr="00C17EB7">
        <w:rPr>
          <w:sz w:val="16"/>
        </w:rPr>
        <w:t xml:space="preserve">. </w:t>
      </w:r>
      <w:r w:rsidRPr="000672B5">
        <w:rPr>
          <w:rStyle w:val="StyleUnderline"/>
        </w:rPr>
        <w:t>Cosmopolitan realism</w:t>
      </w:r>
      <w:r w:rsidRPr="00C17EB7">
        <w:rPr>
          <w:sz w:val="16"/>
        </w:rPr>
        <w:t xml:space="preserve">, by contrast, </w:t>
      </w:r>
      <w:r w:rsidRPr="000672B5">
        <w:rPr>
          <w:rStyle w:val="StyleUnderline"/>
        </w:rPr>
        <w:t>is also economic realism</w:t>
      </w:r>
      <w:r w:rsidRPr="00C17EB7">
        <w:rPr>
          <w:sz w:val="16"/>
        </w:rPr>
        <w:t xml:space="preserve">. </w:t>
      </w:r>
      <w:r w:rsidRPr="000672B5">
        <w:rPr>
          <w:rStyle w:val="StyleUnderline"/>
        </w:rPr>
        <w:t>It reduces and redistributes costs</w:t>
      </w:r>
      <w:r w:rsidRPr="00C17EB7">
        <w:rPr>
          <w:sz w:val="16"/>
        </w:rPr>
        <w:t xml:space="preserve">, not only because </w:t>
      </w:r>
      <w:r w:rsidRPr="00C17EB7">
        <w:rPr>
          <w:rStyle w:val="Emphasis"/>
        </w:rPr>
        <w:t>military expenditures</w:t>
      </w:r>
      <w:r w:rsidRPr="000672B5">
        <w:rPr>
          <w:rStyle w:val="StyleUnderline"/>
        </w:rPr>
        <w:t xml:space="preserve"> </w:t>
      </w:r>
      <w:r w:rsidRPr="00C17EB7">
        <w:rPr>
          <w:rStyle w:val="Emphasis"/>
        </w:rPr>
        <w:t>are</w:t>
      </w:r>
      <w:r w:rsidRPr="000672B5">
        <w:rPr>
          <w:rStyle w:val="StyleUnderline"/>
        </w:rPr>
        <w:t xml:space="preserve"> in any case </w:t>
      </w:r>
      <w:r w:rsidRPr="00C17EB7">
        <w:rPr>
          <w:rStyle w:val="Emphasis"/>
        </w:rPr>
        <w:t>many times higher than the costs of</w:t>
      </w:r>
      <w:r w:rsidRPr="000672B5">
        <w:rPr>
          <w:rStyle w:val="StyleUnderline"/>
        </w:rPr>
        <w:t xml:space="preserve"> </w:t>
      </w:r>
      <w:r w:rsidRPr="00C17EB7">
        <w:rPr>
          <w:sz w:val="16"/>
        </w:rPr>
        <w:t xml:space="preserve">a strategy of </w:t>
      </w:r>
      <w:r w:rsidRPr="00C17EB7">
        <w:rPr>
          <w:rStyle w:val="Emphasis"/>
        </w:rPr>
        <w:t>political prevention</w:t>
      </w:r>
      <w:r w:rsidRPr="00C17EB7">
        <w:rPr>
          <w:sz w:val="16"/>
        </w:rPr>
        <w:t xml:space="preserve">, but also because </w:t>
      </w:r>
      <w:r w:rsidRPr="000672B5">
        <w:rPr>
          <w:rStyle w:val="StyleUnderline"/>
        </w:rPr>
        <w:t>costs rise exponentially with the loss of legitimacy</w:t>
      </w:r>
      <w:r w:rsidRPr="00C17EB7">
        <w:rPr>
          <w:sz w:val="16"/>
        </w:rPr>
        <w:t xml:space="preserve">. Conversely, shared responsibility and shared sovereignty also mean shared costs. For example, it might even be possible to fund US experts from the UN budget and to deploy them with the blessing of international law. </w:t>
      </w:r>
      <w:r w:rsidRPr="00C17EB7">
        <w:rPr>
          <w:rStyle w:val="Emphasis"/>
        </w:rPr>
        <w:t>Such</w:t>
      </w:r>
      <w:r w:rsidRPr="000672B5">
        <w:rPr>
          <w:rStyle w:val="StyleUnderline"/>
        </w:rPr>
        <w:t xml:space="preserve"> practical </w:t>
      </w:r>
      <w:r w:rsidRPr="00C17EB7">
        <w:rPr>
          <w:rStyle w:val="Emphasis"/>
        </w:rPr>
        <w:t>options</w:t>
      </w:r>
      <w:r w:rsidRPr="00C17EB7">
        <w:rPr>
          <w:sz w:val="16"/>
        </w:rPr>
        <w:t xml:space="preserve"> of transnational politics </w:t>
      </w:r>
      <w:r w:rsidRPr="00C17EB7">
        <w:rPr>
          <w:rStyle w:val="Emphasis"/>
        </w:rPr>
        <w:t>are ruled out</w:t>
      </w:r>
      <w:r w:rsidRPr="000672B5">
        <w:rPr>
          <w:rStyle w:val="StyleUnderline"/>
        </w:rPr>
        <w:t xml:space="preserve"> by national unilateralism.</w:t>
      </w:r>
      <w:r w:rsidRPr="00C17EB7">
        <w:rPr>
          <w:sz w:val="16"/>
        </w:rPr>
        <w:t xml:space="preserve"> In other words, cooperation between states – an important element of cosmopolitan realism – is also good business.</w:t>
      </w:r>
    </w:p>
    <w:p w:rsidR="007C4EA3" w:rsidRPr="008B42AD" w:rsidRDefault="007C4EA3" w:rsidP="007C4EA3"/>
    <w:p w:rsidR="007C4EA3" w:rsidRDefault="007C4EA3" w:rsidP="007C4EA3">
      <w:pPr>
        <w:pStyle w:val="Heading3"/>
      </w:pPr>
      <w:r>
        <w:t>impact – turns hegemony</w:t>
      </w:r>
    </w:p>
    <w:p w:rsidR="007C4EA3" w:rsidRDefault="007C4EA3" w:rsidP="007C4EA3">
      <w:pPr>
        <w:pStyle w:val="Heading4"/>
      </w:pPr>
      <w:r>
        <w:t xml:space="preserve">American self-interest ensures the collapse of the liberal order. </w:t>
      </w:r>
    </w:p>
    <w:p w:rsidR="007C4EA3" w:rsidRPr="004C745E" w:rsidRDefault="007C4EA3" w:rsidP="007C4EA3">
      <w:r w:rsidRPr="00890E46">
        <w:rPr>
          <w:rStyle w:val="Style13ptBold"/>
        </w:rPr>
        <w:t>Robbins 12</w:t>
      </w:r>
      <w:r>
        <w:t xml:space="preserve"> – Bruce Robbins, Old Dominion Foundation Professor in the Humanities at Columbia University, 2012 (“Perpetual War: Cosmopolitanism from the Viewpoint of Violence”, Duke University Press, Available online at </w:t>
      </w:r>
      <w:hyperlink r:id="rId17" w:history="1">
        <w:r w:rsidRPr="00021E0A">
          <w:rPr>
            <w:rStyle w:val="Hyperlink"/>
          </w:rPr>
          <w:t>https://doi-org.proxy.lib.umich.edu/10.1215/9780822395188</w:t>
        </w:r>
      </w:hyperlink>
      <w:r>
        <w:t>, Accessed 07-07-2018)</w:t>
      </w:r>
    </w:p>
    <w:p w:rsidR="007C4EA3" w:rsidRPr="00BD7AB8" w:rsidRDefault="007C4EA3" w:rsidP="007C4EA3">
      <w:pPr>
        <w:rPr>
          <w:sz w:val="16"/>
        </w:rPr>
      </w:pPr>
      <w:r w:rsidRPr="00BD7AB8">
        <w:rPr>
          <w:sz w:val="16"/>
        </w:rPr>
        <w:t xml:space="preserve">This view of the conjuncture would seem to require some stock taking on the part of American intellectuals. If </w:t>
      </w:r>
      <w:r w:rsidRPr="00BD7AB8">
        <w:rPr>
          <w:rStyle w:val="Emphasis"/>
        </w:rPr>
        <w:t>America is a wounded giant</w:t>
      </w:r>
      <w:r w:rsidRPr="00BD7AB8">
        <w:rPr>
          <w:sz w:val="16"/>
        </w:rPr>
        <w:t xml:space="preserve">, likely to writhe and flail in all directions as it is beset by pesky debtors and competitors, it may be that American humanists should start training themselves for a more modest and appropriate pedagogy. </w:t>
      </w:r>
      <w:r w:rsidRPr="00411943">
        <w:rPr>
          <w:rStyle w:val="StyleUnderline"/>
        </w:rPr>
        <w:t>They might</w:t>
      </w:r>
      <w:r w:rsidRPr="00BD7AB8">
        <w:rPr>
          <w:sz w:val="16"/>
        </w:rPr>
        <w:t xml:space="preserve">, for example, </w:t>
      </w:r>
      <w:r w:rsidRPr="00411943">
        <w:rPr>
          <w:rStyle w:val="StyleUnderline"/>
        </w:rPr>
        <w:t xml:space="preserve">try backing off a bit from the project of </w:t>
      </w:r>
      <w:r w:rsidRPr="00BD7AB8">
        <w:rPr>
          <w:rStyle w:val="Emphasis"/>
        </w:rPr>
        <w:t>instructing the world</w:t>
      </w:r>
      <w:r w:rsidRPr="00411943">
        <w:rPr>
          <w:rStyle w:val="StyleUnderline"/>
        </w:rPr>
        <w:t xml:space="preserve"> in how to </w:t>
      </w:r>
      <w:r w:rsidRPr="00BD7AB8">
        <w:rPr>
          <w:rStyle w:val="Emphasis"/>
        </w:rPr>
        <w:t>wear its identities lightly</w:t>
      </w:r>
      <w:r w:rsidRPr="00BD7AB8">
        <w:rPr>
          <w:sz w:val="16"/>
        </w:rPr>
        <w:t>—this is one way in which cosmopolitanism is often conceived—</w:t>
      </w:r>
      <w:r w:rsidRPr="00411943">
        <w:rPr>
          <w:rStyle w:val="StyleUnderline"/>
        </w:rPr>
        <w:t xml:space="preserve">and instead try </w:t>
      </w:r>
      <w:r w:rsidRPr="00BD7AB8">
        <w:rPr>
          <w:rStyle w:val="Emphasis"/>
        </w:rPr>
        <w:t>defending the world</w:t>
      </w:r>
      <w:r w:rsidRPr="00411943">
        <w:rPr>
          <w:rStyle w:val="StyleUnderline"/>
        </w:rPr>
        <w:t xml:space="preserve"> </w:t>
      </w:r>
      <w:r w:rsidRPr="00BD7AB8">
        <w:rPr>
          <w:rStyle w:val="Emphasis"/>
        </w:rPr>
        <w:t>as far as possible</w:t>
      </w:r>
      <w:r w:rsidRPr="00411943">
        <w:rPr>
          <w:rStyle w:val="StyleUnderline"/>
        </w:rPr>
        <w:t xml:space="preserve"> against the destruction that the American behemoth </w:t>
      </w:r>
      <w:r w:rsidRPr="00BD7AB8">
        <w:rPr>
          <w:rStyle w:val="Emphasis"/>
        </w:rPr>
        <w:t>is likely to inflict as it staggers</w:t>
      </w:r>
      <w:r w:rsidRPr="00BD7AB8">
        <w:rPr>
          <w:sz w:val="16"/>
        </w:rPr>
        <w:t xml:space="preserve">, bumps, and smashes. </w:t>
      </w:r>
      <w:r w:rsidRPr="00BD7AB8">
        <w:rPr>
          <w:rStyle w:val="StyleUnderline"/>
        </w:rPr>
        <w:t>Even if the giant makes a recovery</w:t>
      </w:r>
      <w:r w:rsidRPr="00BD7AB8">
        <w:rPr>
          <w:sz w:val="16"/>
        </w:rPr>
        <w:t>, which is possible— this book does not rest its claims on a confidently negative prognosis—</w:t>
      </w:r>
      <w:r w:rsidRPr="00BD7AB8">
        <w:rPr>
          <w:rStyle w:val="StyleUnderline"/>
        </w:rPr>
        <w:t>it seems hard to imagine that there will not be a good deal of damage in the meantime.</w:t>
      </w:r>
      <w:r w:rsidRPr="00BD7AB8">
        <w:rPr>
          <w:sz w:val="16"/>
        </w:rPr>
        <w:t xml:space="preserve"> Under such circumstances it may be that education of any sort simply cannot do much practical good. But to the extent that it can, there is a strong case to be made that teachers’ first, crude, and </w:t>
      </w:r>
      <w:r w:rsidRPr="00411943">
        <w:rPr>
          <w:rStyle w:val="StyleUnderline"/>
        </w:rPr>
        <w:t xml:space="preserve">unavoidable task is to teach </w:t>
      </w:r>
      <w:r w:rsidRPr="00BD7AB8">
        <w:rPr>
          <w:rStyle w:val="Emphasis"/>
        </w:rPr>
        <w:t>American citizens</w:t>
      </w:r>
      <w:r w:rsidRPr="00411943">
        <w:rPr>
          <w:rStyle w:val="StyleUnderline"/>
        </w:rPr>
        <w:t xml:space="preserve"> that </w:t>
      </w:r>
      <w:r w:rsidRPr="00BD7AB8">
        <w:rPr>
          <w:rStyle w:val="Emphasis"/>
        </w:rPr>
        <w:t>they are also citizens of a larger world,</w:t>
      </w:r>
      <w:r w:rsidRPr="00BD7AB8">
        <w:rPr>
          <w:sz w:val="16"/>
        </w:rPr>
        <w:t xml:space="preserve"> a world that they should do their best to treat more carefully and equitably; in other words, to </w:t>
      </w:r>
      <w:r w:rsidRPr="00411943">
        <w:rPr>
          <w:rStyle w:val="StyleUnderline"/>
        </w:rPr>
        <w:t>teach cosmopolitanism</w:t>
      </w:r>
      <w:r w:rsidRPr="00BD7AB8">
        <w:rPr>
          <w:sz w:val="16"/>
        </w:rPr>
        <w:t xml:space="preserve">, </w:t>
      </w:r>
      <w:r w:rsidRPr="00411943">
        <w:rPr>
          <w:rStyle w:val="StyleUnderline"/>
        </w:rPr>
        <w:t>understood</w:t>
      </w:r>
      <w:r w:rsidRPr="00BD7AB8">
        <w:rPr>
          <w:sz w:val="16"/>
        </w:rPr>
        <w:t xml:space="preserve"> first and foremost </w:t>
      </w:r>
      <w:r w:rsidRPr="00411943">
        <w:rPr>
          <w:rStyle w:val="StyleUnderline"/>
        </w:rPr>
        <w:t>as the ability to detach Americans from the national self-interest</w:t>
      </w:r>
      <w:r w:rsidRPr="00BD7AB8">
        <w:rPr>
          <w:sz w:val="16"/>
        </w:rPr>
        <w:t xml:space="preserve"> as it has been presented to them.</w:t>
      </w:r>
    </w:p>
    <w:p w:rsidR="007C4EA3" w:rsidRPr="00515D79" w:rsidRDefault="007C4EA3" w:rsidP="007C4EA3"/>
    <w:p w:rsidR="007C4EA3" w:rsidRDefault="007C4EA3" w:rsidP="007C4EA3"/>
    <w:p w:rsidR="007C4EA3" w:rsidRDefault="007C4EA3" w:rsidP="007C4EA3">
      <w:pPr>
        <w:pStyle w:val="Heading3"/>
      </w:pPr>
      <w:r>
        <w:t>impact – turns/solves case</w:t>
      </w:r>
    </w:p>
    <w:p w:rsidR="007C4EA3" w:rsidRDefault="007C4EA3" w:rsidP="007C4EA3">
      <w:pPr>
        <w:pStyle w:val="Heading4"/>
      </w:pPr>
      <w:r w:rsidRPr="000440A4">
        <w:rPr>
          <w:u w:val="single"/>
        </w:rPr>
        <w:t>Cosmopolitanism solves</w:t>
      </w:r>
      <w:r>
        <w:t xml:space="preserve"> – putting transnational interests first is key solving global problems</w:t>
      </w:r>
    </w:p>
    <w:p w:rsidR="007C4EA3" w:rsidRDefault="007C4EA3" w:rsidP="007C4EA3">
      <w:r w:rsidRPr="00CC02CD">
        <w:rPr>
          <w:rStyle w:val="Style13ptBold"/>
        </w:rPr>
        <w:t>Beck 09</w:t>
      </w:r>
      <w:r>
        <w:t xml:space="preserve"> – Ulrich Beck, professor at the University of Munich and also held appointments at the Fondation Maison des Sciences de l’Homme (FMSH) in Paris, and at the London School of Economics, 2009 (“Critical Theory of World Risk Society: A Cosmopolitan Vision”, Constellations Volume 16, Number 1, Available online at </w:t>
      </w:r>
      <w:hyperlink r:id="rId18" w:history="1">
        <w:r w:rsidRPr="003E2F73">
          <w:rPr>
            <w:rStyle w:val="Hyperlink"/>
          </w:rPr>
          <w:t>https://www.jus.uio.no/smr/om/aktuelt/arrangementer/2015/urlich-beck-cosmopolitan-view.pdf</w:t>
        </w:r>
      </w:hyperlink>
      <w:r>
        <w:t>, Accessed 07-08-2018)</w:t>
      </w:r>
    </w:p>
    <w:p w:rsidR="007C4EA3" w:rsidRDefault="007C4EA3" w:rsidP="007C4EA3"/>
    <w:p w:rsidR="007C4EA3" w:rsidRPr="00B540E2" w:rsidRDefault="007C4EA3" w:rsidP="007C4EA3">
      <w:pPr>
        <w:rPr>
          <w:rStyle w:val="StyleUnderline"/>
        </w:rPr>
      </w:pPr>
      <w:r>
        <w:t xml:space="preserve">3. The Political Alternative: </w:t>
      </w:r>
      <w:r w:rsidRPr="00B540E2">
        <w:rPr>
          <w:rStyle w:val="StyleUnderline"/>
        </w:rPr>
        <w:t xml:space="preserve">Cosmopolitan Real politik </w:t>
      </w:r>
    </w:p>
    <w:p w:rsidR="007C4EA3" w:rsidRPr="00C3195D" w:rsidRDefault="007C4EA3" w:rsidP="007C4EA3">
      <w:pPr>
        <w:rPr>
          <w:sz w:val="16"/>
          <w:szCs w:val="16"/>
        </w:rPr>
      </w:pPr>
      <w:r w:rsidRPr="00C3195D">
        <w:rPr>
          <w:sz w:val="16"/>
          <w:szCs w:val="16"/>
        </w:rPr>
        <w:t xml:space="preserve">Traces of a future politics can certainly be discerned in the interactions and antagonisms of risk conflicts, i.e. of the cosmopolitan political realism whose basic principles can be summed up in five points. </w:t>
      </w:r>
    </w:p>
    <w:p w:rsidR="007C4EA3" w:rsidRPr="00C3195D" w:rsidRDefault="007C4EA3" w:rsidP="007C4EA3">
      <w:pPr>
        <w:rPr>
          <w:sz w:val="16"/>
        </w:rPr>
      </w:pPr>
      <w:r w:rsidRPr="00C3195D">
        <w:rPr>
          <w:sz w:val="16"/>
        </w:rPr>
        <w:t xml:space="preserve">First: World risk society exhibits the new historical </w:t>
      </w:r>
      <w:r w:rsidRPr="005679BA">
        <w:rPr>
          <w:rStyle w:val="StyleUnderline"/>
        </w:rPr>
        <w:t xml:space="preserve">reality that </w:t>
      </w:r>
      <w:r w:rsidRPr="00C3195D">
        <w:rPr>
          <w:rStyle w:val="Emphasis"/>
        </w:rPr>
        <w:t>no nation can master its problems alone</w:t>
      </w:r>
      <w:r w:rsidRPr="005679BA">
        <w:rPr>
          <w:rStyle w:val="StyleUnderline"/>
        </w:rPr>
        <w:t>.</w:t>
      </w:r>
      <w:r w:rsidRPr="00C3195D">
        <w:rPr>
          <w:sz w:val="16"/>
        </w:rPr>
        <w:t xml:space="preserve"> This is no longer an idealistic principle of utopian internationalism or a social scientific ivory tower philosophy but </w:t>
      </w:r>
      <w:r w:rsidRPr="00D56436">
        <w:rPr>
          <w:rStyle w:val="StyleUnderline"/>
        </w:rPr>
        <w:t>an insight of political realism</w:t>
      </w:r>
      <w:r w:rsidRPr="00C3195D">
        <w:rPr>
          <w:sz w:val="16"/>
        </w:rPr>
        <w:t xml:space="preserve">. </w:t>
      </w:r>
      <w:r w:rsidRPr="00D56436">
        <w:rPr>
          <w:rStyle w:val="StyleUnderline"/>
        </w:rPr>
        <w:t>It is the fundamental law of cosmopolitan Real politik</w:t>
      </w:r>
      <w:r w:rsidRPr="00C3195D">
        <w:rPr>
          <w:sz w:val="16"/>
        </w:rPr>
        <w:t xml:space="preserve">, </w:t>
      </w:r>
      <w:r w:rsidRPr="00D56436">
        <w:rPr>
          <w:rStyle w:val="StyleUnderline"/>
        </w:rPr>
        <w:t xml:space="preserve">which </w:t>
      </w:r>
      <w:r w:rsidRPr="00C3195D">
        <w:rPr>
          <w:rStyle w:val="Emphasis"/>
        </w:rPr>
        <w:t>contradicts the unilateralism</w:t>
      </w:r>
      <w:r w:rsidRPr="00D56436">
        <w:rPr>
          <w:rStyle w:val="StyleUnderline"/>
        </w:rPr>
        <w:t xml:space="preserve"> </w:t>
      </w:r>
      <w:r w:rsidRPr="00C3195D">
        <w:rPr>
          <w:rStyle w:val="Emphasis"/>
        </w:rPr>
        <w:t>of the US</w:t>
      </w:r>
      <w:r w:rsidRPr="00D56436">
        <w:rPr>
          <w:rStyle w:val="StyleUnderline"/>
        </w:rPr>
        <w:t xml:space="preserve"> government</w:t>
      </w:r>
      <w:r w:rsidRPr="00C3195D">
        <w:rPr>
          <w:sz w:val="16"/>
        </w:rPr>
        <w:t xml:space="preserve"> as much as the counterforce fantasies of the Europeans</w:t>
      </w:r>
    </w:p>
    <w:p w:rsidR="007C4EA3" w:rsidRPr="00C3195D" w:rsidRDefault="007C4EA3" w:rsidP="007C4EA3">
      <w:pPr>
        <w:rPr>
          <w:sz w:val="16"/>
        </w:rPr>
      </w:pPr>
      <w:r w:rsidRPr="00C3195D">
        <w:rPr>
          <w:sz w:val="16"/>
        </w:rPr>
        <w:t xml:space="preserve">Second: Global problems give rise to transnational commonalities. Those who play the national card lose. Only those who understand and conduct national politics in a cosmopolitan way can survive. </w:t>
      </w:r>
      <w:r w:rsidRPr="00D56436">
        <w:rPr>
          <w:rStyle w:val="StyleUnderline"/>
        </w:rPr>
        <w:t>National states,</w:t>
      </w:r>
      <w:r w:rsidRPr="00C3195D">
        <w:rPr>
          <w:sz w:val="16"/>
        </w:rPr>
        <w:t xml:space="preserve"> regardless of whether they are weak or strong, </w:t>
      </w:r>
      <w:r w:rsidRPr="00D56436">
        <w:rPr>
          <w:rStyle w:val="StyleUnderline"/>
        </w:rPr>
        <w:t xml:space="preserve">are </w:t>
      </w:r>
      <w:r w:rsidRPr="00C3195D">
        <w:rPr>
          <w:rStyle w:val="Emphasis"/>
        </w:rPr>
        <w:t>no longer the primary units</w:t>
      </w:r>
      <w:r w:rsidRPr="00D56436">
        <w:rPr>
          <w:rStyle w:val="StyleUnderline"/>
        </w:rPr>
        <w:t xml:space="preserve"> for solving national problems</w:t>
      </w:r>
      <w:r w:rsidRPr="00C3195D">
        <w:rPr>
          <w:sz w:val="16"/>
        </w:rPr>
        <w:t xml:space="preserve">. Interdependence is not a scourge of humanity but the precondition for its survival. Cooperation is no longer a means but the end. Individual states mostly operate both unilaterally and multilaterally, depending on the issues with which they are dealing and the areas in which they are operating. </w:t>
      </w:r>
      <w:r w:rsidRPr="00D56436">
        <w:rPr>
          <w:rStyle w:val="StyleUnderline"/>
        </w:rPr>
        <w:t xml:space="preserve">The </w:t>
      </w:r>
      <w:r w:rsidRPr="00C3195D">
        <w:rPr>
          <w:rStyle w:val="Emphasis"/>
        </w:rPr>
        <w:t>more</w:t>
      </w:r>
      <w:r w:rsidRPr="00D56436">
        <w:rPr>
          <w:rStyle w:val="StyleUnderline"/>
        </w:rPr>
        <w:t xml:space="preserve"> </w:t>
      </w:r>
      <w:r w:rsidRPr="00C3195D">
        <w:rPr>
          <w:rStyle w:val="Emphasis"/>
        </w:rPr>
        <w:t>globality is</w:t>
      </w:r>
      <w:r w:rsidRPr="00D56436">
        <w:rPr>
          <w:rStyle w:val="StyleUnderline"/>
        </w:rPr>
        <w:t xml:space="preserve"> consciously </w:t>
      </w:r>
      <w:r w:rsidRPr="00C3195D">
        <w:rPr>
          <w:rStyle w:val="Emphasis"/>
        </w:rPr>
        <w:t>recognized</w:t>
      </w:r>
      <w:r w:rsidRPr="00C3195D">
        <w:rPr>
          <w:sz w:val="16"/>
        </w:rPr>
        <w:t xml:space="preserve">, and thus the more cultures, countries, governments, regions and religions are affected, </w:t>
      </w:r>
      <w:r w:rsidRPr="00D56436">
        <w:rPr>
          <w:rStyle w:val="StyleUnderline"/>
        </w:rPr>
        <w:t xml:space="preserve">the </w:t>
      </w:r>
      <w:r w:rsidRPr="00C3195D">
        <w:rPr>
          <w:rStyle w:val="Emphasis"/>
        </w:rPr>
        <w:t>more ineffective</w:t>
      </w:r>
      <w:r w:rsidRPr="00C3195D">
        <w:rPr>
          <w:sz w:val="16"/>
        </w:rPr>
        <w:t xml:space="preserve"> and unrealistic </w:t>
      </w:r>
      <w:r w:rsidRPr="00C3195D">
        <w:rPr>
          <w:rStyle w:val="Emphasis"/>
        </w:rPr>
        <w:t>unilateral</w:t>
      </w:r>
      <w:r w:rsidRPr="00D56436">
        <w:rPr>
          <w:rStyle w:val="StyleUnderline"/>
        </w:rPr>
        <w:t xml:space="preserve"> </w:t>
      </w:r>
      <w:r w:rsidRPr="00C3195D">
        <w:rPr>
          <w:rStyle w:val="Emphasis"/>
        </w:rPr>
        <w:t>action becomes</w:t>
      </w:r>
      <w:r w:rsidRPr="00C3195D">
        <w:rPr>
          <w:sz w:val="16"/>
        </w:rPr>
        <w:t xml:space="preserve">. For the likelihood of failure is greater because both effectiveness and legitimacy are products of cooperation among states. </w:t>
      </w:r>
      <w:r w:rsidRPr="00D56436">
        <w:rPr>
          <w:rStyle w:val="StyleUnderline"/>
        </w:rPr>
        <w:t>In short, the method of cosmopolitan Real politik provides the detour</w:t>
      </w:r>
      <w:r w:rsidRPr="00C3195D">
        <w:rPr>
          <w:sz w:val="16"/>
        </w:rPr>
        <w:t xml:space="preserve">. </w:t>
      </w:r>
      <w:r w:rsidRPr="00D56436">
        <w:rPr>
          <w:rStyle w:val="StyleUnderline"/>
        </w:rPr>
        <w:t xml:space="preserve">Progress in the </w:t>
      </w:r>
      <w:r w:rsidRPr="00C3195D">
        <w:rPr>
          <w:sz w:val="16"/>
        </w:rPr>
        <w:t xml:space="preserve">interminable </w:t>
      </w:r>
      <w:r w:rsidRPr="00D56436">
        <w:rPr>
          <w:rStyle w:val="StyleUnderline"/>
        </w:rPr>
        <w:t>Middle East conflict</w:t>
      </w:r>
      <w:r w:rsidRPr="00C3195D">
        <w:rPr>
          <w:sz w:val="16"/>
        </w:rPr>
        <w:t xml:space="preserve">, for example, </w:t>
      </w:r>
      <w:r w:rsidRPr="00D56436">
        <w:rPr>
          <w:rStyle w:val="StyleUnderline"/>
        </w:rPr>
        <w:t>cannot be achieved</w:t>
      </w:r>
      <w:r w:rsidRPr="00C3195D">
        <w:rPr>
          <w:sz w:val="16"/>
        </w:rPr>
        <w:t xml:space="preserve"> in isolation through </w:t>
      </w:r>
      <w:r w:rsidRPr="00D56436">
        <w:rPr>
          <w:rStyle w:val="StyleUnderline"/>
        </w:rPr>
        <w:t>direct interaction between Israelis and Palestinians but</w:t>
      </w:r>
      <w:r w:rsidRPr="00C3195D">
        <w:rPr>
          <w:sz w:val="16"/>
        </w:rPr>
        <w:t xml:space="preserve"> only via </w:t>
      </w:r>
      <w:r w:rsidRPr="00D56436">
        <w:rPr>
          <w:rStyle w:val="StyleUnderline"/>
        </w:rPr>
        <w:t>the detour of a globally arranged</w:t>
      </w:r>
      <w:r w:rsidRPr="00C3195D">
        <w:rPr>
          <w:sz w:val="16"/>
        </w:rPr>
        <w:t xml:space="preserve"> and moderated </w:t>
      </w:r>
      <w:r w:rsidRPr="00D56436">
        <w:rPr>
          <w:rStyle w:val="StyleUnderline"/>
        </w:rPr>
        <w:t>regional compromise</w:t>
      </w:r>
      <w:r w:rsidRPr="00C3195D">
        <w:rPr>
          <w:sz w:val="16"/>
        </w:rPr>
        <w:t xml:space="preserve"> in which every nation has something to gain in a major give and take: security for Israel, sovereignty for the Lebanese, a state for the Palestinians and the Golan Heights, currently occupied by Israel, for Syria. For this it </w:t>
      </w:r>
      <w:r w:rsidRPr="00C3195D">
        <w:rPr>
          <w:rStyle w:val="StyleUnderline"/>
        </w:rPr>
        <w:t>is necessary to speak</w:t>
      </w:r>
      <w:r w:rsidRPr="00C3195D">
        <w:rPr>
          <w:sz w:val="16"/>
        </w:rPr>
        <w:t xml:space="preserve"> and negotiate with one another in spite of divisions and hatreds </w:t>
      </w:r>
      <w:r w:rsidRPr="00D56436">
        <w:rPr>
          <w:rStyle w:val="StyleUnderline"/>
        </w:rPr>
        <w:t>in order to replace the</w:t>
      </w:r>
      <w:r w:rsidRPr="00C3195D">
        <w:rPr>
          <w:sz w:val="16"/>
        </w:rPr>
        <w:t xml:space="preserve"> national </w:t>
      </w:r>
      <w:r w:rsidRPr="00C3195D">
        <w:rPr>
          <w:rStyle w:val="Emphasis"/>
        </w:rPr>
        <w:t>zero-sum game</w:t>
      </w:r>
      <w:r w:rsidRPr="00C3195D">
        <w:rPr>
          <w:sz w:val="16"/>
        </w:rPr>
        <w:t xml:space="preserve"> with a positive-sum game </w:t>
      </w:r>
      <w:r w:rsidRPr="00D56436">
        <w:rPr>
          <w:rStyle w:val="StyleUnderline"/>
        </w:rPr>
        <w:t>based on</w:t>
      </w:r>
      <w:r w:rsidRPr="00C3195D">
        <w:rPr>
          <w:sz w:val="16"/>
        </w:rPr>
        <w:t xml:space="preserve"> peaceful </w:t>
      </w:r>
      <w:r w:rsidRPr="00C3195D">
        <w:rPr>
          <w:rStyle w:val="Emphasis"/>
        </w:rPr>
        <w:t>mutual dependence</w:t>
      </w:r>
      <w:r w:rsidRPr="00D56436">
        <w:rPr>
          <w:rStyle w:val="StyleUnderline"/>
        </w:rPr>
        <w:t>.</w:t>
      </w:r>
    </w:p>
    <w:p w:rsidR="007C4EA3" w:rsidRPr="00C3195D" w:rsidRDefault="007C4EA3" w:rsidP="007C4EA3">
      <w:pPr>
        <w:rPr>
          <w:sz w:val="16"/>
        </w:rPr>
      </w:pPr>
      <w:r w:rsidRPr="00C3195D">
        <w:rPr>
          <w:sz w:val="16"/>
        </w:rPr>
        <w:t>Third: International organizations are not merely the continuation of national politics with other means. They bundle and transform national interests, giving rise to the positive-sum game among the states concerned that can supersede the negative-sum game of national autonomy. National</w:t>
      </w:r>
      <w:r w:rsidRPr="00D56436">
        <w:rPr>
          <w:rStyle w:val="StyleUnderline"/>
        </w:rPr>
        <w:t xml:space="preserve"> (neo-)realism</w:t>
      </w:r>
      <w:r w:rsidRPr="00C3195D">
        <w:rPr>
          <w:sz w:val="16"/>
        </w:rPr>
        <w:t xml:space="preserve"> </w:t>
      </w:r>
      <w:r w:rsidRPr="00D56436">
        <w:rPr>
          <w:rStyle w:val="StyleUnderline"/>
        </w:rPr>
        <w:t>asserts that</w:t>
      </w:r>
      <w:r w:rsidRPr="00C3195D">
        <w:rPr>
          <w:sz w:val="16"/>
        </w:rPr>
        <w:t xml:space="preserve"> international </w:t>
      </w:r>
      <w:r w:rsidRPr="00D56436">
        <w:rPr>
          <w:rStyle w:val="StyleUnderline"/>
        </w:rPr>
        <w:t>organizations</w:t>
      </w:r>
      <w:r w:rsidRPr="00C3195D">
        <w:rPr>
          <w:sz w:val="16"/>
        </w:rPr>
        <w:t xml:space="preserve"> primarily </w:t>
      </w:r>
      <w:r w:rsidRPr="00D56436">
        <w:rPr>
          <w:rStyle w:val="StyleUnderline"/>
        </w:rPr>
        <w:t>serve national</w:t>
      </w:r>
      <w:r w:rsidRPr="00C3195D">
        <w:rPr>
          <w:sz w:val="16"/>
        </w:rPr>
        <w:t xml:space="preserve">, not international </w:t>
      </w:r>
      <w:r w:rsidRPr="00D56436">
        <w:rPr>
          <w:rStyle w:val="StyleUnderline"/>
        </w:rPr>
        <w:t>interests</w:t>
      </w:r>
      <w:r w:rsidRPr="00C3195D">
        <w:rPr>
          <w:sz w:val="16"/>
        </w:rPr>
        <w:t xml:space="preserve">. </w:t>
      </w:r>
      <w:r w:rsidRPr="00D56436">
        <w:rPr>
          <w:rStyle w:val="StyleUnderline"/>
        </w:rPr>
        <w:t xml:space="preserve">Cosmopolitan realism states that </w:t>
      </w:r>
      <w:r w:rsidRPr="00C3195D">
        <w:rPr>
          <w:rStyle w:val="Emphasis"/>
        </w:rPr>
        <w:t>international</w:t>
      </w:r>
      <w:r w:rsidRPr="00C3195D">
        <w:rPr>
          <w:sz w:val="16"/>
        </w:rPr>
        <w:t xml:space="preserve"> </w:t>
      </w:r>
      <w:r w:rsidRPr="00C3195D">
        <w:rPr>
          <w:rStyle w:val="Emphasis"/>
        </w:rPr>
        <w:t>organizations</w:t>
      </w:r>
      <w:r w:rsidRPr="00C3195D">
        <w:rPr>
          <w:sz w:val="16"/>
        </w:rPr>
        <w:t xml:space="preserve"> </w:t>
      </w:r>
      <w:r w:rsidRPr="00D56436">
        <w:rPr>
          <w:rStyle w:val="StyleUnderline"/>
        </w:rPr>
        <w:t xml:space="preserve">serve </w:t>
      </w:r>
      <w:r w:rsidRPr="00C3195D">
        <w:rPr>
          <w:rStyle w:val="Emphasis"/>
        </w:rPr>
        <w:t>neither national</w:t>
      </w:r>
      <w:r w:rsidRPr="00C3195D">
        <w:rPr>
          <w:sz w:val="16"/>
        </w:rPr>
        <w:t xml:space="preserve"> (in the old sense) </w:t>
      </w:r>
      <w:r w:rsidRPr="00C3195D">
        <w:rPr>
          <w:rStyle w:val="Emphasis"/>
        </w:rPr>
        <w:t>nor</w:t>
      </w:r>
      <w:r w:rsidRPr="00C3195D">
        <w:rPr>
          <w:sz w:val="16"/>
        </w:rPr>
        <w:t xml:space="preserve"> primarily </w:t>
      </w:r>
      <w:r w:rsidRPr="00C3195D">
        <w:rPr>
          <w:rStyle w:val="Emphasis"/>
        </w:rPr>
        <w:t>international interests,</w:t>
      </w:r>
      <w:r w:rsidRPr="00C3195D">
        <w:rPr>
          <w:sz w:val="16"/>
        </w:rPr>
        <w:t xml:space="preserve"> </w:t>
      </w:r>
      <w:r w:rsidRPr="00D56436">
        <w:rPr>
          <w:rStyle w:val="StyleUnderline"/>
        </w:rPr>
        <w:t xml:space="preserve">but that </w:t>
      </w:r>
      <w:r w:rsidRPr="00C3195D">
        <w:rPr>
          <w:rStyle w:val="Emphasis"/>
        </w:rPr>
        <w:t>they transform,</w:t>
      </w:r>
      <w:r w:rsidRPr="00C3195D">
        <w:rPr>
          <w:sz w:val="16"/>
        </w:rPr>
        <w:t xml:space="preserve"> maximize and extend </w:t>
      </w:r>
      <w:r w:rsidRPr="00C3195D">
        <w:rPr>
          <w:rStyle w:val="Emphasis"/>
        </w:rPr>
        <w:t>national</w:t>
      </w:r>
      <w:r w:rsidRPr="00D56436">
        <w:rPr>
          <w:rStyle w:val="StyleUnderline"/>
        </w:rPr>
        <w:t xml:space="preserve"> </w:t>
      </w:r>
      <w:r w:rsidRPr="00C3195D">
        <w:rPr>
          <w:rStyle w:val="Emphasis"/>
        </w:rPr>
        <w:t>into transnational interest</w:t>
      </w:r>
      <w:r w:rsidRPr="00D56436">
        <w:rPr>
          <w:rStyle w:val="StyleUnderline"/>
        </w:rPr>
        <w:t>s</w:t>
      </w:r>
      <w:r w:rsidRPr="00C3195D">
        <w:rPr>
          <w:sz w:val="16"/>
        </w:rPr>
        <w:t xml:space="preserve"> and open up new transnational spaces of power and action for a wide range of global political players, though also for individual states. </w:t>
      </w:r>
      <w:r w:rsidRPr="00C3195D">
        <w:rPr>
          <w:rStyle w:val="StyleUnderline"/>
        </w:rPr>
        <w:t>Who or what sustains this cosmopolitan integration</w:t>
      </w:r>
      <w:r w:rsidRPr="00C3195D">
        <w:rPr>
          <w:sz w:val="16"/>
        </w:rPr>
        <w:t xml:space="preserve"> among states? </w:t>
      </w:r>
      <w:r w:rsidRPr="00C3195D">
        <w:rPr>
          <w:rStyle w:val="StyleUnderline"/>
        </w:rPr>
        <w:t>Certainly the “national” calculation of the states and governments concerned</w:t>
      </w:r>
      <w:r w:rsidRPr="00C3195D">
        <w:rPr>
          <w:sz w:val="16"/>
        </w:rPr>
        <w:t xml:space="preserve"> (as the realists in political science assert), though one transformed to its core by a cosmopolitan supplement. </w:t>
      </w:r>
      <w:r w:rsidRPr="00C3195D">
        <w:rPr>
          <w:rStyle w:val="StyleUnderline"/>
        </w:rPr>
        <w:t>This is ultimately to everyone’s benefit</w:t>
      </w:r>
      <w:r w:rsidRPr="00C3195D">
        <w:rPr>
          <w:sz w:val="16"/>
        </w:rPr>
        <w:t xml:space="preserve">, </w:t>
      </w:r>
      <w:r w:rsidRPr="00C3195D">
        <w:rPr>
          <w:rStyle w:val="StyleUnderline"/>
        </w:rPr>
        <w:t>because only thus can regional and global problems</w:t>
      </w:r>
      <w:r w:rsidRPr="00C3195D">
        <w:rPr>
          <w:sz w:val="16"/>
        </w:rPr>
        <w:t xml:space="preserve"> – which are also national problems – be, if not solved, then at least reined in within expanded political spaces. The creation of international organizations presupposes that the United States will limit its power of its own accord as a strategy for the legitimation and cooperative extension of power. </w:t>
      </w:r>
      <w:r w:rsidRPr="00C3195D">
        <w:rPr>
          <w:rStyle w:val="StyleUnderline"/>
        </w:rPr>
        <w:t>Something different and new arises when states</w:t>
      </w:r>
      <w:r w:rsidRPr="00C3195D">
        <w:rPr>
          <w:sz w:val="16"/>
        </w:rPr>
        <w:t xml:space="preserve"> that stand in asymmetrical power relations </w:t>
      </w:r>
      <w:r w:rsidRPr="00C3195D">
        <w:rPr>
          <w:rStyle w:val="StyleUnderline"/>
        </w:rPr>
        <w:t>cooperate in the face of global threats</w:t>
      </w:r>
      <w:r w:rsidRPr="00C3195D">
        <w:rPr>
          <w:sz w:val="16"/>
        </w:rPr>
        <w:t xml:space="preserve"> under conditions of law and respect for democratic values.</w:t>
      </w:r>
    </w:p>
    <w:p w:rsidR="007C4EA3" w:rsidRPr="00C3195D" w:rsidRDefault="007C4EA3" w:rsidP="007C4EA3">
      <w:pPr>
        <w:rPr>
          <w:sz w:val="16"/>
        </w:rPr>
      </w:pPr>
      <w:r w:rsidRPr="00C3195D">
        <w:rPr>
          <w:sz w:val="16"/>
        </w:rPr>
        <w:t xml:space="preserve">Fourth: </w:t>
      </w:r>
      <w:r w:rsidRPr="00C3195D">
        <w:rPr>
          <w:rStyle w:val="StyleUnderline"/>
        </w:rPr>
        <w:t>The refusal of some</w:t>
      </w:r>
      <w:r w:rsidRPr="00C3195D">
        <w:rPr>
          <w:sz w:val="16"/>
        </w:rPr>
        <w:t xml:space="preserve"> European states and of the UN Security Council </w:t>
      </w:r>
      <w:r w:rsidRPr="00C3195D">
        <w:rPr>
          <w:rStyle w:val="StyleUnderline"/>
        </w:rPr>
        <w:t xml:space="preserve">to act as a rubber stamp for US </w:t>
      </w:r>
      <w:r w:rsidRPr="00C3195D">
        <w:rPr>
          <w:sz w:val="16"/>
        </w:rPr>
        <w:t xml:space="preserve">military unilateralism </w:t>
      </w:r>
      <w:r w:rsidRPr="00C3195D">
        <w:rPr>
          <w:rStyle w:val="StyleUnderline"/>
        </w:rPr>
        <w:t>did not lead to a loss of power</w:t>
      </w:r>
      <w:r w:rsidRPr="00C3195D">
        <w:rPr>
          <w:sz w:val="16"/>
        </w:rPr>
        <w:t xml:space="preserve"> of the EU and the UN, as many commentators suspected; on the contrary, </w:t>
      </w:r>
      <w:r w:rsidRPr="00C3195D">
        <w:rPr>
          <w:rStyle w:val="Emphasis"/>
        </w:rPr>
        <w:t>both have gained</w:t>
      </w:r>
      <w:r w:rsidRPr="00C3195D">
        <w:rPr>
          <w:rStyle w:val="StyleUnderline"/>
        </w:rPr>
        <w:t xml:space="preserve"> in global </w:t>
      </w:r>
      <w:r w:rsidRPr="00C3195D">
        <w:rPr>
          <w:rStyle w:val="Emphasis"/>
        </w:rPr>
        <w:t>credibility</w:t>
      </w:r>
      <w:r w:rsidRPr="00C3195D">
        <w:rPr>
          <w:sz w:val="16"/>
        </w:rPr>
        <w:t xml:space="preserve">. The legitimacy of global risk politics is founded essentially on a global division of powers between the power to employ military force and the procedural power of global public consensus. </w:t>
      </w:r>
      <w:r w:rsidRPr="000672B5">
        <w:rPr>
          <w:rStyle w:val="StyleUnderline"/>
        </w:rPr>
        <w:t xml:space="preserve">Only the autonomy of the EU and UN vis-a-vis unipolar US military power </w:t>
      </w:r>
      <w:r w:rsidRPr="00C3195D">
        <w:rPr>
          <w:sz w:val="16"/>
        </w:rPr>
        <w:t xml:space="preserve">` </w:t>
      </w:r>
      <w:r w:rsidRPr="000672B5">
        <w:rPr>
          <w:rStyle w:val="StyleUnderline"/>
        </w:rPr>
        <w:t>can furnish the latter with the requisite legitimacy</w:t>
      </w:r>
      <w:r w:rsidRPr="00C3195D">
        <w:rPr>
          <w:sz w:val="16"/>
        </w:rPr>
        <w:t xml:space="preserve">. </w:t>
      </w:r>
      <w:r w:rsidRPr="00C3195D">
        <w:rPr>
          <w:rStyle w:val="StyleUnderline"/>
        </w:rPr>
        <w:t>The seemingly indispensable direct link between national power and its national legitimacy</w:t>
      </w:r>
      <w:r w:rsidRPr="00C3195D">
        <w:rPr>
          <w:sz w:val="16"/>
        </w:rPr>
        <w:t xml:space="preserve"> in the national sovereignty paradigm </w:t>
      </w:r>
      <w:r w:rsidRPr="00C3195D">
        <w:rPr>
          <w:rStyle w:val="StyleUnderline"/>
        </w:rPr>
        <w:t xml:space="preserve">is counterproductive </w:t>
      </w:r>
      <w:r w:rsidRPr="00C3195D">
        <w:rPr>
          <w:rStyle w:val="Emphasis"/>
        </w:rPr>
        <w:t>at the global level</w:t>
      </w:r>
      <w:r w:rsidRPr="00C3195D">
        <w:rPr>
          <w:rStyle w:val="StyleUnderline"/>
        </w:rPr>
        <w:t>.</w:t>
      </w:r>
      <w:r w:rsidRPr="00C3195D">
        <w:rPr>
          <w:sz w:val="16"/>
        </w:rPr>
        <w:t xml:space="preserve"> If the United States seeks agreement with the EU, it will optimize its chances of winning the support of the UN and thus the political premium of the unanimity of the US, the UN and the EU.</w:t>
      </w:r>
    </w:p>
    <w:p w:rsidR="007C4EA3" w:rsidRPr="002E7308" w:rsidRDefault="007C4EA3" w:rsidP="007C4EA3"/>
    <w:p w:rsidR="007C4EA3" w:rsidRPr="008B42AD" w:rsidRDefault="007C4EA3" w:rsidP="007C4EA3"/>
    <w:p w:rsidR="007C4EA3" w:rsidRDefault="007C4EA3" w:rsidP="007C4EA3"/>
    <w:p w:rsidR="007C4EA3" w:rsidRDefault="007C4EA3" w:rsidP="007C4EA3">
      <w:pPr>
        <w:pStyle w:val="Heading3"/>
      </w:pPr>
      <w:r>
        <w:t>impact – turns soft left affs</w:t>
      </w:r>
    </w:p>
    <w:p w:rsidR="007C4EA3" w:rsidRPr="00FD6663" w:rsidRDefault="007C4EA3" w:rsidP="007C4EA3">
      <w:pPr>
        <w:pStyle w:val="Heading4"/>
      </w:pPr>
      <w:r w:rsidRPr="004A082C">
        <w:rPr>
          <w:u w:val="single"/>
        </w:rPr>
        <w:t>Turns the case</w:t>
      </w:r>
      <w:r>
        <w:t xml:space="preserve"> – the national citizenship ethos </w:t>
      </w:r>
      <w:r w:rsidRPr="007121EA">
        <w:rPr>
          <w:u w:val="single"/>
        </w:rPr>
        <w:t>recreates borders</w:t>
      </w:r>
      <w:r>
        <w:t xml:space="preserve"> within the US. </w:t>
      </w:r>
    </w:p>
    <w:p w:rsidR="007C4EA3" w:rsidRPr="00C30E04" w:rsidRDefault="007C4EA3" w:rsidP="007C4EA3">
      <w:r w:rsidRPr="00FC20C9">
        <w:rPr>
          <w:rStyle w:val="Style13ptBold"/>
        </w:rPr>
        <w:t xml:space="preserve">Moctar </w:t>
      </w:r>
      <w:r>
        <w:rPr>
          <w:rStyle w:val="Style13ptBold"/>
        </w:rPr>
        <w:t>11</w:t>
      </w:r>
      <w:r>
        <w:t xml:space="preserve"> – Hassan Ould Moctar, PhD student at SOAS, University of London, 2011 (“A Cosmopolitan Perspective on Immigration: the Case of Europe and the Maghreb,” Maynooth University, Available online at </w:t>
      </w:r>
      <w:hyperlink r:id="rId19" w:history="1">
        <w:r w:rsidRPr="003C2E29">
          <w:rPr>
            <w:rStyle w:val="Hyperlink"/>
          </w:rPr>
          <w:t>https://www.maynoothuniversity.ie/sites/default/files/assets/document/Cosmopolitan%20Perspective%20on%20Immigration.pdf</w:t>
        </w:r>
      </w:hyperlink>
      <w:r>
        <w:t>, Accessed 07-06-2018)</w:t>
      </w:r>
    </w:p>
    <w:p w:rsidR="007C4EA3" w:rsidRPr="002956D7" w:rsidRDefault="007C4EA3" w:rsidP="007C4EA3">
      <w:pPr>
        <w:rPr>
          <w:sz w:val="16"/>
        </w:rPr>
      </w:pPr>
      <w:r w:rsidRPr="002956D7">
        <w:rPr>
          <w:sz w:val="16"/>
        </w:rPr>
        <w:t xml:space="preserve">Moves such as those described above would seem to suggest a </w:t>
      </w:r>
      <w:r w:rsidRPr="00C3240E">
        <w:rPr>
          <w:rStyle w:val="StyleUnderline"/>
        </w:rPr>
        <w:t xml:space="preserve">persisting </w:t>
      </w:r>
      <w:r w:rsidRPr="00E33D19">
        <w:rPr>
          <w:rStyle w:val="Emphasis"/>
          <w:highlight w:val="yellow"/>
        </w:rPr>
        <w:t>national citizenship</w:t>
      </w:r>
      <w:r w:rsidRPr="00E33D19">
        <w:rPr>
          <w:rStyle w:val="StyleUnderline"/>
          <w:highlight w:val="yellow"/>
        </w:rPr>
        <w:t xml:space="preserve"> ethos</w:t>
      </w:r>
      <w:r w:rsidRPr="002956D7">
        <w:rPr>
          <w:sz w:val="16"/>
        </w:rPr>
        <w:t xml:space="preserve"> - </w:t>
      </w:r>
      <w:r w:rsidRPr="00E33D19">
        <w:rPr>
          <w:rStyle w:val="Emphasis"/>
          <w:highlight w:val="yellow"/>
        </w:rPr>
        <w:t>bordering</w:t>
      </w:r>
      <w:r w:rsidRPr="00E33D19">
        <w:rPr>
          <w:rStyle w:val="StyleUnderline"/>
          <w:highlight w:val="yellow"/>
        </w:rPr>
        <w:t xml:space="preserve"> </w:t>
      </w:r>
      <w:r w:rsidRPr="00E33D19">
        <w:rPr>
          <w:rStyle w:val="Emphasis"/>
          <w:highlight w:val="yellow"/>
        </w:rPr>
        <w:t>on a siege mentality</w:t>
      </w:r>
      <w:r w:rsidRPr="002956D7">
        <w:rPr>
          <w:sz w:val="16"/>
        </w:rPr>
        <w:t xml:space="preserve"> - </w:t>
      </w:r>
      <w:r w:rsidRPr="00E33D19">
        <w:rPr>
          <w:rStyle w:val="StyleUnderline"/>
          <w:highlight w:val="yellow"/>
        </w:rPr>
        <w:t xml:space="preserve">which </w:t>
      </w:r>
      <w:r w:rsidRPr="00E33D19">
        <w:rPr>
          <w:rStyle w:val="Emphasis"/>
          <w:highlight w:val="yellow"/>
        </w:rPr>
        <w:t>underlies</w:t>
      </w:r>
      <w:r w:rsidRPr="00E33D19">
        <w:rPr>
          <w:rStyle w:val="StyleUnderline"/>
          <w:highlight w:val="yellow"/>
        </w:rPr>
        <w:t xml:space="preserve"> </w:t>
      </w:r>
      <w:r w:rsidRPr="00E33D19">
        <w:rPr>
          <w:rStyle w:val="Emphasis"/>
          <w:highlight w:val="yellow"/>
        </w:rPr>
        <w:t>immigration</w:t>
      </w:r>
      <w:r w:rsidRPr="002956D7">
        <w:rPr>
          <w:rStyle w:val="Emphasis"/>
        </w:rPr>
        <w:t xml:space="preserve"> policy</w:t>
      </w:r>
      <w:r w:rsidRPr="00C3240E">
        <w:rPr>
          <w:rStyle w:val="StyleUnderline"/>
        </w:rPr>
        <w:t xml:space="preserve"> procedures</w:t>
      </w:r>
      <w:r w:rsidRPr="002956D7">
        <w:rPr>
          <w:sz w:val="16"/>
        </w:rPr>
        <w:t xml:space="preserve">, all of which </w:t>
      </w:r>
      <w:r w:rsidRPr="00E33D19">
        <w:rPr>
          <w:rStyle w:val="Emphasis"/>
          <w:highlight w:val="yellow"/>
        </w:rPr>
        <w:t>does not sit well</w:t>
      </w:r>
      <w:r w:rsidRPr="00C3240E">
        <w:rPr>
          <w:rStyle w:val="StyleUnderline"/>
        </w:rPr>
        <w:t xml:space="preserve"> with any hopes </w:t>
      </w:r>
      <w:r w:rsidRPr="00E33D19">
        <w:rPr>
          <w:rStyle w:val="StyleUnderline"/>
          <w:highlight w:val="yellow"/>
        </w:rPr>
        <w:t xml:space="preserve">for a </w:t>
      </w:r>
      <w:r w:rsidRPr="00E33D19">
        <w:rPr>
          <w:rStyle w:val="Emphasis"/>
          <w:highlight w:val="yellow"/>
        </w:rPr>
        <w:t>cosmopolitan outlook</w:t>
      </w:r>
      <w:r w:rsidRPr="002956D7">
        <w:rPr>
          <w:sz w:val="16"/>
        </w:rPr>
        <w:t xml:space="preserve"> </w:t>
      </w:r>
      <w:r w:rsidRPr="00C3240E">
        <w:rPr>
          <w:rStyle w:val="StyleUnderline"/>
        </w:rPr>
        <w:t>on citizenship</w:t>
      </w:r>
      <w:r w:rsidRPr="002956D7">
        <w:rPr>
          <w:sz w:val="16"/>
        </w:rPr>
        <w:t xml:space="preserve"> being embodied in the European Union. In a discussion of the notion of hospitality, Jacques Derrida (2000) opens with a reading of Immanuel Kant, in which he frames hospitality as being an issue of cosmopolitan right, thereby removing it from the field of philanthropy and into that of rights, which is an important distinction: ‘in this context hospitality means the right of a stranger not to be treated with hostility when he arrives on someone else’s territory’ (Kant in Derrida 2000:4). Writing in the 18th century, Kant was harshly critical of the manner in which the ‘civilized states’ conducted their foreign relations, and saw, </w:t>
      </w:r>
      <w:r w:rsidRPr="00C3240E">
        <w:rPr>
          <w:rStyle w:val="StyleUnderline"/>
        </w:rPr>
        <w:t xml:space="preserve">in the grand </w:t>
      </w:r>
      <w:r w:rsidRPr="00E33D19">
        <w:rPr>
          <w:rStyle w:val="Emphasis"/>
          <w:highlight w:val="yellow"/>
        </w:rPr>
        <w:t>colonial conquests</w:t>
      </w:r>
      <w:r w:rsidRPr="00E33D19">
        <w:rPr>
          <w:sz w:val="16"/>
          <w:highlight w:val="yellow"/>
        </w:rPr>
        <w:t xml:space="preserve"> </w:t>
      </w:r>
      <w:r w:rsidRPr="00E33D19">
        <w:rPr>
          <w:rStyle w:val="StyleUnderline"/>
          <w:highlight w:val="yellow"/>
        </w:rPr>
        <w:t>and</w:t>
      </w:r>
      <w:r w:rsidRPr="00C3240E">
        <w:rPr>
          <w:rStyle w:val="StyleUnderline"/>
        </w:rPr>
        <w:t xml:space="preserve"> oppression</w:t>
      </w:r>
      <w:r w:rsidRPr="002956D7">
        <w:rPr>
          <w:sz w:val="16"/>
        </w:rPr>
        <w:t xml:space="preserve"> and violation </w:t>
      </w:r>
      <w:r w:rsidRPr="00C3240E">
        <w:rPr>
          <w:rStyle w:val="StyleUnderline"/>
        </w:rPr>
        <w:t>of native peoples’ rights</w:t>
      </w:r>
      <w:r w:rsidRPr="002956D7">
        <w:rPr>
          <w:sz w:val="16"/>
        </w:rPr>
        <w:t xml:space="preserve"> which they entailed, </w:t>
      </w:r>
      <w:r w:rsidRPr="00E33D19">
        <w:rPr>
          <w:rStyle w:val="StyleUnderline"/>
          <w:highlight w:val="yellow"/>
        </w:rPr>
        <w:t>evidence of the need for</w:t>
      </w:r>
      <w:r w:rsidRPr="00C3240E">
        <w:rPr>
          <w:rStyle w:val="StyleUnderline"/>
        </w:rPr>
        <w:t xml:space="preserve"> </w:t>
      </w:r>
      <w:r w:rsidRPr="00E33D19">
        <w:rPr>
          <w:rStyle w:val="StyleUnderline"/>
          <w:highlight w:val="yellow"/>
        </w:rPr>
        <w:t>an international system</w:t>
      </w:r>
      <w:r w:rsidRPr="002956D7">
        <w:rPr>
          <w:sz w:val="16"/>
        </w:rPr>
        <w:t xml:space="preserve"> which took into consideration the shared interests of all of humanity, which </w:t>
      </w:r>
      <w:r w:rsidRPr="00E33D19">
        <w:rPr>
          <w:rStyle w:val="Emphasis"/>
          <w:highlight w:val="yellow"/>
        </w:rPr>
        <w:t>could only be constituted</w:t>
      </w:r>
      <w:r w:rsidRPr="00E33D19">
        <w:rPr>
          <w:rStyle w:val="StyleUnderline"/>
          <w:highlight w:val="yellow"/>
        </w:rPr>
        <w:t xml:space="preserve"> </w:t>
      </w:r>
      <w:r w:rsidRPr="00E33D19">
        <w:rPr>
          <w:rStyle w:val="Emphasis"/>
          <w:highlight w:val="yellow"/>
        </w:rPr>
        <w:t>on</w:t>
      </w:r>
      <w:r w:rsidRPr="00C3240E">
        <w:rPr>
          <w:rStyle w:val="StyleUnderline"/>
        </w:rPr>
        <w:t xml:space="preserve"> the principle of cosmopolitan </w:t>
      </w:r>
      <w:r w:rsidRPr="00E33D19">
        <w:rPr>
          <w:rStyle w:val="Emphasis"/>
          <w:highlight w:val="yellow"/>
        </w:rPr>
        <w:t>hospitality</w:t>
      </w:r>
      <w:r w:rsidRPr="002956D7">
        <w:rPr>
          <w:sz w:val="16"/>
        </w:rPr>
        <w:t xml:space="preserve"> (Kant in Derrida 2000). Granted, Kant did not have in mind the policy concerns of nation-states whose primary goal is the protection of sovereignty from external threats, and instead, justified his argument for the cosmopolitan right to hospitality on the grounds that ‘all men are entitled to present themselves in the society of others by virtue of their right to communal possession of the earth’s surface’ (Kant in Derrida 2000:5). Nevertheless, it is interesting to approach the contemporary issue of immigration in the European Union from a similar outlook if we are concerned, as Kant was, with offering a critique based upon an awareness of our participation in a shared human experience.</w:t>
      </w:r>
    </w:p>
    <w:p w:rsidR="007C4EA3" w:rsidRPr="002956D7" w:rsidRDefault="007C4EA3" w:rsidP="007C4EA3">
      <w:pPr>
        <w:rPr>
          <w:sz w:val="16"/>
        </w:rPr>
      </w:pPr>
      <w:r w:rsidRPr="002956D7">
        <w:rPr>
          <w:sz w:val="16"/>
        </w:rPr>
        <w:t xml:space="preserve">When we look at </w:t>
      </w:r>
      <w:r w:rsidRPr="00E33D19">
        <w:rPr>
          <w:rStyle w:val="Emphasis"/>
          <w:highlight w:val="yellow"/>
        </w:rPr>
        <w:t>the logic behind</w:t>
      </w:r>
      <w:r w:rsidRPr="00E33D19">
        <w:rPr>
          <w:rStyle w:val="StyleUnderline"/>
          <w:highlight w:val="yellow"/>
        </w:rPr>
        <w:t xml:space="preserve"> </w:t>
      </w:r>
      <w:r w:rsidRPr="00E33D19">
        <w:rPr>
          <w:rStyle w:val="Emphasis"/>
          <w:highlight w:val="yellow"/>
        </w:rPr>
        <w:t>the</w:t>
      </w:r>
      <w:r w:rsidRPr="00C3240E">
        <w:rPr>
          <w:rStyle w:val="StyleUnderline"/>
        </w:rPr>
        <w:t xml:space="preserve"> establishment of an </w:t>
      </w:r>
      <w:r w:rsidRPr="00E33D19">
        <w:rPr>
          <w:rStyle w:val="Emphasis"/>
          <w:highlight w:val="yellow"/>
        </w:rPr>
        <w:t>area of free movement</w:t>
      </w:r>
      <w:r w:rsidRPr="00C3240E">
        <w:rPr>
          <w:rStyle w:val="StyleUnderline"/>
        </w:rPr>
        <w:t xml:space="preserve"> within the EU</w:t>
      </w:r>
      <w:r w:rsidRPr="002956D7">
        <w:rPr>
          <w:sz w:val="16"/>
        </w:rPr>
        <w:t xml:space="preserve">, which </w:t>
      </w:r>
      <w:r w:rsidRPr="00E33D19">
        <w:rPr>
          <w:rStyle w:val="Emphasis"/>
          <w:highlight w:val="yellow"/>
        </w:rPr>
        <w:t>necessitates</w:t>
      </w:r>
      <w:r w:rsidRPr="002956D7">
        <w:rPr>
          <w:sz w:val="16"/>
        </w:rPr>
        <w:t xml:space="preserve"> </w:t>
      </w:r>
      <w:r w:rsidRPr="00C3240E">
        <w:rPr>
          <w:rStyle w:val="StyleUnderline"/>
        </w:rPr>
        <w:t xml:space="preserve">a </w:t>
      </w:r>
      <w:r w:rsidRPr="00E33D19">
        <w:rPr>
          <w:rStyle w:val="Emphasis"/>
          <w:highlight w:val="yellow"/>
        </w:rPr>
        <w:t>heightening</w:t>
      </w:r>
      <w:r w:rsidRPr="00E33D19">
        <w:rPr>
          <w:rStyle w:val="StyleUnderline"/>
          <w:highlight w:val="yellow"/>
        </w:rPr>
        <w:t xml:space="preserve"> </w:t>
      </w:r>
      <w:r w:rsidRPr="00E33D19">
        <w:rPr>
          <w:rStyle w:val="Emphasis"/>
          <w:highlight w:val="yellow"/>
        </w:rPr>
        <w:t>of external border</w:t>
      </w:r>
      <w:r w:rsidRPr="00C3240E">
        <w:rPr>
          <w:rStyle w:val="StyleUnderline"/>
        </w:rPr>
        <w:t xml:space="preserve"> </w:t>
      </w:r>
      <w:r w:rsidRPr="00E33D19">
        <w:rPr>
          <w:rStyle w:val="Emphasis"/>
          <w:highlight w:val="yellow"/>
        </w:rPr>
        <w:t>control</w:t>
      </w:r>
      <w:r w:rsidRPr="00C3240E">
        <w:rPr>
          <w:rStyle w:val="StyleUnderline"/>
        </w:rPr>
        <w:t xml:space="preserve"> in direct correlation</w:t>
      </w:r>
      <w:r w:rsidRPr="002956D7">
        <w:rPr>
          <w:sz w:val="16"/>
        </w:rPr>
        <w:t xml:space="preserve"> </w:t>
      </w:r>
      <w:r w:rsidRPr="00C3240E">
        <w:rPr>
          <w:rStyle w:val="StyleUnderline"/>
        </w:rPr>
        <w:t xml:space="preserve">to the degree to </w:t>
      </w:r>
      <w:r w:rsidRPr="00E33D19">
        <w:rPr>
          <w:rStyle w:val="StyleUnderline"/>
          <w:highlight w:val="yellow"/>
        </w:rPr>
        <w:t>which</w:t>
      </w:r>
      <w:r w:rsidRPr="00C3240E">
        <w:rPr>
          <w:rStyle w:val="StyleUnderline"/>
        </w:rPr>
        <w:t xml:space="preserve"> internal borders are removed</w:t>
      </w:r>
      <w:r w:rsidRPr="002956D7">
        <w:rPr>
          <w:sz w:val="16"/>
        </w:rPr>
        <w:t xml:space="preserve">, </w:t>
      </w:r>
      <w:r w:rsidRPr="002956D7">
        <w:rPr>
          <w:rStyle w:val="StyleUnderline"/>
        </w:rPr>
        <w:t>one</w:t>
      </w:r>
      <w:r w:rsidRPr="002956D7">
        <w:rPr>
          <w:sz w:val="16"/>
        </w:rPr>
        <w:t xml:space="preserve"> </w:t>
      </w:r>
      <w:r w:rsidRPr="00E33D19">
        <w:rPr>
          <w:rStyle w:val="StyleUnderline"/>
          <w:highlight w:val="yellow"/>
        </w:rPr>
        <w:t>notices</w:t>
      </w:r>
      <w:r w:rsidRPr="00E33D19">
        <w:rPr>
          <w:sz w:val="16"/>
          <w:highlight w:val="yellow"/>
        </w:rPr>
        <w:t xml:space="preserve"> </w:t>
      </w:r>
      <w:r w:rsidRPr="00E33D19">
        <w:rPr>
          <w:rStyle w:val="Emphasis"/>
          <w:highlight w:val="yellow"/>
        </w:rPr>
        <w:t>a sharp distinction</w:t>
      </w:r>
      <w:r w:rsidRPr="00C3240E">
        <w:rPr>
          <w:rStyle w:val="StyleUnderline"/>
        </w:rPr>
        <w:t xml:space="preserve"> </w:t>
      </w:r>
      <w:r w:rsidRPr="002956D7">
        <w:rPr>
          <w:sz w:val="16"/>
        </w:rPr>
        <w:t xml:space="preserve">emerging </w:t>
      </w:r>
      <w:r w:rsidRPr="00E33D19">
        <w:rPr>
          <w:rStyle w:val="Emphasis"/>
          <w:highlight w:val="yellow"/>
        </w:rPr>
        <w:t>between</w:t>
      </w:r>
      <w:r w:rsidRPr="00E33D19">
        <w:rPr>
          <w:rStyle w:val="StyleUnderline"/>
          <w:highlight w:val="yellow"/>
        </w:rPr>
        <w:t xml:space="preserve"> </w:t>
      </w:r>
      <w:r w:rsidRPr="00E33D19">
        <w:rPr>
          <w:rStyle w:val="Emphasis"/>
          <w:highlight w:val="yellow"/>
        </w:rPr>
        <w:t>those</w:t>
      </w:r>
      <w:r w:rsidRPr="002956D7">
        <w:rPr>
          <w:sz w:val="16"/>
        </w:rPr>
        <w:t xml:space="preserve"> </w:t>
      </w:r>
      <w:r w:rsidRPr="00C3240E">
        <w:rPr>
          <w:rStyle w:val="StyleUnderline"/>
        </w:rPr>
        <w:t xml:space="preserve">who are </w:t>
      </w:r>
      <w:r w:rsidRPr="00E33D19">
        <w:rPr>
          <w:rStyle w:val="Emphasis"/>
          <w:highlight w:val="yellow"/>
        </w:rPr>
        <w:t>free</w:t>
      </w:r>
      <w:r w:rsidRPr="00C3240E">
        <w:rPr>
          <w:rStyle w:val="StyleUnderline"/>
        </w:rPr>
        <w:t xml:space="preserve"> </w:t>
      </w:r>
      <w:r w:rsidRPr="002956D7">
        <w:rPr>
          <w:sz w:val="16"/>
        </w:rPr>
        <w:t xml:space="preserve">to avail </w:t>
      </w:r>
      <w:r w:rsidRPr="00C3240E">
        <w:rPr>
          <w:rStyle w:val="StyleUnderline"/>
        </w:rPr>
        <w:t>of this removal of internal frontiers</w:t>
      </w:r>
      <w:r w:rsidRPr="002956D7">
        <w:rPr>
          <w:sz w:val="16"/>
        </w:rPr>
        <w:t xml:space="preserve">, </w:t>
      </w:r>
      <w:r w:rsidRPr="00E33D19">
        <w:rPr>
          <w:rStyle w:val="Emphasis"/>
          <w:highlight w:val="yellow"/>
        </w:rPr>
        <w:t>and those whose</w:t>
      </w:r>
      <w:r w:rsidRPr="002956D7">
        <w:rPr>
          <w:sz w:val="16"/>
        </w:rPr>
        <w:t xml:space="preserve"> living </w:t>
      </w:r>
      <w:r w:rsidRPr="00E33D19">
        <w:rPr>
          <w:rStyle w:val="Emphasis"/>
          <w:highlight w:val="yellow"/>
        </w:rPr>
        <w:t>situation</w:t>
      </w:r>
      <w:r w:rsidRPr="00C3240E">
        <w:rPr>
          <w:rStyle w:val="StyleUnderline"/>
        </w:rPr>
        <w:t xml:space="preserve"> is rendered all the more </w:t>
      </w:r>
      <w:r w:rsidRPr="00E33D19">
        <w:rPr>
          <w:rStyle w:val="Emphasis"/>
          <w:highlight w:val="yellow"/>
        </w:rPr>
        <w:t>precarious</w:t>
      </w:r>
      <w:r w:rsidRPr="002956D7">
        <w:rPr>
          <w:sz w:val="16"/>
        </w:rPr>
        <w:t xml:space="preserve"> by the same process. </w:t>
      </w:r>
      <w:r w:rsidRPr="002956D7">
        <w:rPr>
          <w:rStyle w:val="StyleUnderline"/>
        </w:rPr>
        <w:t>This</w:t>
      </w:r>
      <w:r w:rsidRPr="002956D7">
        <w:rPr>
          <w:sz w:val="16"/>
        </w:rPr>
        <w:t xml:space="preserve"> distinction </w:t>
      </w:r>
      <w:r w:rsidRPr="002956D7">
        <w:rPr>
          <w:rStyle w:val="StyleUnderline"/>
        </w:rPr>
        <w:t>makes concrete the difference</w:t>
      </w:r>
      <w:r w:rsidRPr="002956D7">
        <w:rPr>
          <w:sz w:val="16"/>
        </w:rPr>
        <w:t xml:space="preserve"> in status </w:t>
      </w:r>
      <w:r w:rsidRPr="002956D7">
        <w:rPr>
          <w:rStyle w:val="StyleUnderline"/>
        </w:rPr>
        <w:t>between the local and the stranger,</w:t>
      </w:r>
      <w:r w:rsidRPr="002956D7">
        <w:rPr>
          <w:sz w:val="16"/>
        </w:rPr>
        <w:t xml:space="preserve"> and is thus diametrically opposed to Kant’s idea of the right to cosmopolitan hospitality. The way in which it is enacted and preserved at EU level can be seen for instance, in the 2008 European Pact on Immigration and Asylum, which states in article II (h), the intention to</w:t>
      </w:r>
    </w:p>
    <w:p w:rsidR="007C4EA3" w:rsidRPr="002956D7" w:rsidRDefault="007C4EA3" w:rsidP="007C4EA3">
      <w:pPr>
        <w:ind w:left="720"/>
        <w:rPr>
          <w:sz w:val="16"/>
          <w:szCs w:val="16"/>
        </w:rPr>
      </w:pPr>
      <w:r w:rsidRPr="002956D7">
        <w:rPr>
          <w:sz w:val="16"/>
          <w:szCs w:val="16"/>
        </w:rPr>
        <w:t>Put into full effect the Community provisions pursuant to which an expulsion decision taken by one Member State is applicable throughout the European Union, and, within that framework, an alert for such a decision entered in the Schengen Information System obliges other Member States to prevent the person concerned from entering or residing within their territory (European Pact on Immigration and Asylum 2008).</w:t>
      </w:r>
    </w:p>
    <w:p w:rsidR="007C4EA3" w:rsidRPr="002956D7" w:rsidRDefault="007C4EA3" w:rsidP="007C4EA3">
      <w:pPr>
        <w:rPr>
          <w:sz w:val="16"/>
        </w:rPr>
      </w:pPr>
      <w:r w:rsidRPr="002956D7">
        <w:rPr>
          <w:sz w:val="16"/>
        </w:rPr>
        <w:t xml:space="preserve">So although each country still has their own criteria for granting and refusing asylum, </w:t>
      </w:r>
      <w:r w:rsidRPr="00E33D19">
        <w:rPr>
          <w:rStyle w:val="StyleUnderline"/>
          <w:highlight w:val="yellow"/>
        </w:rPr>
        <w:t>moves</w:t>
      </w:r>
      <w:r w:rsidRPr="002956D7">
        <w:rPr>
          <w:sz w:val="16"/>
        </w:rPr>
        <w:t xml:space="preserve"> such as this one </w:t>
      </w:r>
      <w:r w:rsidRPr="00E33D19">
        <w:rPr>
          <w:rStyle w:val="Emphasis"/>
          <w:highlight w:val="yellow"/>
        </w:rPr>
        <w:t>aimed</w:t>
      </w:r>
      <w:r w:rsidRPr="00E33D19">
        <w:rPr>
          <w:rStyle w:val="StyleUnderline"/>
          <w:highlight w:val="yellow"/>
        </w:rPr>
        <w:t xml:space="preserve"> </w:t>
      </w:r>
      <w:r w:rsidRPr="00E33D19">
        <w:rPr>
          <w:rStyle w:val="Emphasis"/>
          <w:highlight w:val="yellow"/>
        </w:rPr>
        <w:t>at harmonising asylum</w:t>
      </w:r>
      <w:r w:rsidRPr="00E33D19">
        <w:rPr>
          <w:rStyle w:val="StyleUnderline"/>
          <w:highlight w:val="yellow"/>
        </w:rPr>
        <w:t xml:space="preserve"> and </w:t>
      </w:r>
      <w:r w:rsidRPr="00E33D19">
        <w:rPr>
          <w:rStyle w:val="Emphasis"/>
          <w:highlight w:val="yellow"/>
        </w:rPr>
        <w:t>immigration</w:t>
      </w:r>
      <w:r w:rsidRPr="002956D7">
        <w:rPr>
          <w:rStyle w:val="StyleUnderline"/>
        </w:rPr>
        <w:t xml:space="preserve"> policy serve to </w:t>
      </w:r>
      <w:r w:rsidRPr="00E33D19">
        <w:rPr>
          <w:rStyle w:val="StyleUnderline"/>
          <w:highlight w:val="yellow"/>
        </w:rPr>
        <w:t>solidify</w:t>
      </w:r>
      <w:r w:rsidRPr="002956D7">
        <w:rPr>
          <w:rStyle w:val="StyleUnderline"/>
        </w:rPr>
        <w:t xml:space="preserve"> the</w:t>
      </w:r>
      <w:r w:rsidRPr="002956D7">
        <w:rPr>
          <w:sz w:val="16"/>
        </w:rPr>
        <w:t xml:space="preserve"> </w:t>
      </w:r>
      <w:r w:rsidRPr="002956D7">
        <w:rPr>
          <w:rStyle w:val="StyleUnderline"/>
        </w:rPr>
        <w:t xml:space="preserve">social </w:t>
      </w:r>
      <w:r w:rsidRPr="00E33D19">
        <w:rPr>
          <w:rStyle w:val="StyleUnderline"/>
          <w:highlight w:val="yellow"/>
        </w:rPr>
        <w:t>differences</w:t>
      </w:r>
      <w:r w:rsidRPr="00E33D19">
        <w:rPr>
          <w:sz w:val="16"/>
          <w:highlight w:val="yellow"/>
        </w:rPr>
        <w:t xml:space="preserve"> </w:t>
      </w:r>
      <w:r w:rsidRPr="00E33D19">
        <w:rPr>
          <w:rStyle w:val="StyleUnderline"/>
          <w:highlight w:val="yellow"/>
        </w:rPr>
        <w:t xml:space="preserve">between the </w:t>
      </w:r>
      <w:r w:rsidRPr="00E33D19">
        <w:rPr>
          <w:rStyle w:val="Emphasis"/>
          <w:highlight w:val="yellow"/>
        </w:rPr>
        <w:t>national and</w:t>
      </w:r>
      <w:r w:rsidRPr="002956D7">
        <w:rPr>
          <w:sz w:val="16"/>
        </w:rPr>
        <w:t xml:space="preserve"> the </w:t>
      </w:r>
      <w:r w:rsidRPr="00E33D19">
        <w:rPr>
          <w:rStyle w:val="Emphasis"/>
          <w:highlight w:val="yellow"/>
        </w:rPr>
        <w:t>foreigner</w:t>
      </w:r>
      <w:r w:rsidRPr="002956D7">
        <w:rPr>
          <w:sz w:val="16"/>
        </w:rPr>
        <w:t xml:space="preserve"> created by such policies, </w:t>
      </w:r>
      <w:r w:rsidRPr="002956D7">
        <w:rPr>
          <w:rStyle w:val="StyleUnderline"/>
        </w:rPr>
        <w:t>and reproduce them at EU level.</w:t>
      </w:r>
      <w:r w:rsidRPr="002956D7">
        <w:rPr>
          <w:sz w:val="16"/>
        </w:rPr>
        <w:t xml:space="preserve"> Another manner in which this division is constructed can be seen in the fact that </w:t>
      </w:r>
      <w:r w:rsidRPr="00E33D19">
        <w:rPr>
          <w:rStyle w:val="StyleUnderline"/>
          <w:highlight w:val="yellow"/>
        </w:rPr>
        <w:t>a migrant</w:t>
      </w:r>
      <w:r w:rsidRPr="002956D7">
        <w:rPr>
          <w:rStyle w:val="StyleUnderline"/>
        </w:rPr>
        <w:t xml:space="preserve"> residing legally within a Member </w:t>
      </w:r>
      <w:r w:rsidRPr="00E33D19">
        <w:rPr>
          <w:rStyle w:val="StyleUnderline"/>
        </w:rPr>
        <w:t>State</w:t>
      </w:r>
      <w:r w:rsidRPr="00E33D19">
        <w:rPr>
          <w:sz w:val="16"/>
        </w:rPr>
        <w:t xml:space="preserve"> </w:t>
      </w:r>
      <w:r w:rsidRPr="00E33D19">
        <w:rPr>
          <w:rStyle w:val="StyleUnderline"/>
          <w:highlight w:val="yellow"/>
        </w:rPr>
        <w:t>is still unable to move freely</w:t>
      </w:r>
      <w:r w:rsidRPr="002956D7">
        <w:rPr>
          <w:rStyle w:val="StyleUnderline"/>
        </w:rPr>
        <w:t xml:space="preserve"> between EU states</w:t>
      </w:r>
      <w:r w:rsidRPr="002956D7">
        <w:rPr>
          <w:sz w:val="16"/>
        </w:rPr>
        <w:t xml:space="preserve"> (Giubilaro 1997), which serves to further reify the difference between the migrant and the native born European, who can avail of the area of free movement without restraint. </w:t>
      </w:r>
      <w:r w:rsidRPr="002956D7">
        <w:rPr>
          <w:rStyle w:val="StyleUnderline"/>
        </w:rPr>
        <w:t>This distinction</w:t>
      </w:r>
      <w:r w:rsidRPr="002956D7">
        <w:rPr>
          <w:sz w:val="16"/>
        </w:rPr>
        <w:t xml:space="preserve"> is on the one hand, an abstract one, in that it </w:t>
      </w:r>
      <w:r w:rsidRPr="002956D7">
        <w:rPr>
          <w:rStyle w:val="StyleUnderline"/>
        </w:rPr>
        <w:t>is constructed largely according to one’s place of birth</w:t>
      </w:r>
      <w:r w:rsidRPr="002956D7">
        <w:rPr>
          <w:sz w:val="16"/>
        </w:rPr>
        <w:t xml:space="preserve">, rather than some other criteria over which we have more influence in determining. On the other hand however, it is a concrete and very real distinction, as one’s life opportunities are either restricted or enabled depending on what side of this divide one finds oneself. The social construction of such a division should therefore be problematic for anyone who believes that ‘the scope of ethical concern should not be limited by parochial boundaries’ (Brasset 2008:7). </w:t>
      </w:r>
      <w:r w:rsidRPr="002956D7">
        <w:rPr>
          <w:rStyle w:val="StyleUnderline"/>
        </w:rPr>
        <w:t xml:space="preserve">The securitization of </w:t>
      </w:r>
      <w:r w:rsidRPr="00E33D19">
        <w:rPr>
          <w:rStyle w:val="Emphasis"/>
          <w:highlight w:val="yellow"/>
        </w:rPr>
        <w:t>migration</w:t>
      </w:r>
      <w:r w:rsidRPr="002956D7">
        <w:rPr>
          <w:sz w:val="16"/>
        </w:rPr>
        <w:t xml:space="preserve"> that has </w:t>
      </w:r>
      <w:r w:rsidRPr="002956D7">
        <w:rPr>
          <w:rStyle w:val="StyleUnderline"/>
        </w:rPr>
        <w:t>accompanied the development of an area of free movement within the EU</w:t>
      </w:r>
      <w:r w:rsidRPr="002956D7">
        <w:rPr>
          <w:sz w:val="16"/>
        </w:rPr>
        <w:t xml:space="preserve"> </w:t>
      </w:r>
      <w:r w:rsidRPr="002956D7">
        <w:rPr>
          <w:rStyle w:val="StyleUnderline"/>
        </w:rPr>
        <w:t>means</w:t>
      </w:r>
      <w:r w:rsidRPr="002956D7">
        <w:rPr>
          <w:sz w:val="16"/>
        </w:rPr>
        <w:t xml:space="preserve"> </w:t>
      </w:r>
      <w:r w:rsidRPr="002956D7">
        <w:rPr>
          <w:rStyle w:val="StyleUnderline"/>
        </w:rPr>
        <w:t xml:space="preserve">that migration </w:t>
      </w:r>
      <w:r w:rsidRPr="00E33D19">
        <w:rPr>
          <w:rStyle w:val="StyleUnderline"/>
          <w:highlight w:val="yellow"/>
        </w:rPr>
        <w:t>is constructed</w:t>
      </w:r>
      <w:r w:rsidRPr="002956D7">
        <w:rPr>
          <w:rStyle w:val="StyleUnderline"/>
        </w:rPr>
        <w:t xml:space="preserve"> </w:t>
      </w:r>
      <w:r w:rsidRPr="002956D7">
        <w:rPr>
          <w:rStyle w:val="Emphasis"/>
        </w:rPr>
        <w:t xml:space="preserve">primarily </w:t>
      </w:r>
      <w:r w:rsidRPr="00E33D19">
        <w:rPr>
          <w:rStyle w:val="Emphasis"/>
          <w:highlight w:val="yellow"/>
        </w:rPr>
        <w:t>as a threat</w:t>
      </w:r>
      <w:r w:rsidRPr="002956D7">
        <w:rPr>
          <w:sz w:val="16"/>
        </w:rPr>
        <w:t xml:space="preserve"> (Huysmans 2006), and as such, is dealt with from the point of view of judicial, police and customs authorities, rather than from a human rights perspective. The distinction between ‘us’ and ‘them’ which is forged through this criminalization of migration is maintained and reinforced at EU level through the moves to harmonise immigration and asylum policies, and the vast amount of resources which are </w:t>
      </w:r>
      <w:r w:rsidRPr="002956D7">
        <w:rPr>
          <w:rStyle w:val="StyleUnderline"/>
        </w:rPr>
        <w:t>devoted to enforcing immigration policy</w:t>
      </w:r>
      <w:r w:rsidRPr="002956D7">
        <w:rPr>
          <w:sz w:val="16"/>
        </w:rPr>
        <w:t xml:space="preserve"> in Member States. The </w:t>
      </w:r>
      <w:r w:rsidRPr="00E33D19">
        <w:rPr>
          <w:rStyle w:val="Emphasis"/>
          <w:highlight w:val="yellow"/>
        </w:rPr>
        <w:t>intense surveillance</w:t>
      </w:r>
      <w:r w:rsidRPr="00E33D19">
        <w:rPr>
          <w:sz w:val="16"/>
          <w:highlight w:val="yellow"/>
        </w:rPr>
        <w:t xml:space="preserve"> </w:t>
      </w:r>
      <w:r w:rsidRPr="00E33D19">
        <w:rPr>
          <w:rStyle w:val="StyleUnderline"/>
          <w:highlight w:val="yellow"/>
        </w:rPr>
        <w:t>of the</w:t>
      </w:r>
      <w:r w:rsidRPr="002956D7">
        <w:rPr>
          <w:rStyle w:val="StyleUnderline"/>
        </w:rPr>
        <w:t xml:space="preserve"> external </w:t>
      </w:r>
      <w:r w:rsidRPr="00E33D19">
        <w:rPr>
          <w:rStyle w:val="StyleUnderline"/>
          <w:highlight w:val="yellow"/>
        </w:rPr>
        <w:t>border</w:t>
      </w:r>
      <w:r w:rsidRPr="002956D7">
        <w:rPr>
          <w:sz w:val="16"/>
        </w:rPr>
        <w:t xml:space="preserve"> and the increasingly elaborate Frontex operations aimed at preventing immigrants from entering the EU, </w:t>
      </w:r>
      <w:r w:rsidRPr="00E33D19">
        <w:rPr>
          <w:rStyle w:val="StyleUnderline"/>
          <w:highlight w:val="yellow"/>
        </w:rPr>
        <w:t>are</w:t>
      </w:r>
      <w:r w:rsidRPr="002956D7">
        <w:rPr>
          <w:rStyle w:val="StyleUnderline"/>
        </w:rPr>
        <w:t xml:space="preserve"> indicative of </w:t>
      </w:r>
      <w:r w:rsidRPr="002956D7">
        <w:rPr>
          <w:rStyle w:val="Emphasis"/>
        </w:rPr>
        <w:t xml:space="preserve">a </w:t>
      </w:r>
      <w:r w:rsidRPr="00E33D19">
        <w:rPr>
          <w:rStyle w:val="Emphasis"/>
          <w:highlight w:val="yellow"/>
        </w:rPr>
        <w:t>policy based</w:t>
      </w:r>
      <w:r w:rsidRPr="002956D7">
        <w:rPr>
          <w:sz w:val="16"/>
        </w:rPr>
        <w:t xml:space="preserve"> not only </w:t>
      </w:r>
      <w:r w:rsidRPr="00E33D19">
        <w:rPr>
          <w:rStyle w:val="StyleUnderline"/>
          <w:highlight w:val="yellow"/>
        </w:rPr>
        <w:t>upon</w:t>
      </w:r>
      <w:r w:rsidRPr="002956D7">
        <w:rPr>
          <w:sz w:val="16"/>
        </w:rPr>
        <w:t xml:space="preserve"> </w:t>
      </w:r>
      <w:r w:rsidRPr="002956D7">
        <w:rPr>
          <w:rStyle w:val="StyleUnderline"/>
        </w:rPr>
        <w:t>this ‘</w:t>
      </w:r>
      <w:r w:rsidRPr="00E33D19">
        <w:rPr>
          <w:rStyle w:val="Emphasis"/>
          <w:highlight w:val="yellow"/>
        </w:rPr>
        <w:t>us’ and ‘them’ dichotomy</w:t>
      </w:r>
      <w:r w:rsidRPr="002956D7">
        <w:rPr>
          <w:rStyle w:val="StyleUnderline"/>
        </w:rPr>
        <w:t>,</w:t>
      </w:r>
      <w:r w:rsidRPr="002956D7">
        <w:rPr>
          <w:sz w:val="16"/>
        </w:rPr>
        <w:t xml:space="preserve"> but also upon the belief that ‘they’ pose a real and imminent threat to ‘our’ survival. At an internal level, this perception is, in part, an outcome of the framing of immigration as a cultural threat in various national contexts (Huysmans 2000), and it </w:t>
      </w:r>
      <w:r w:rsidRPr="00E33D19">
        <w:rPr>
          <w:rStyle w:val="StyleUnderline"/>
          <w:highlight w:val="yellow"/>
        </w:rPr>
        <w:t>results in</w:t>
      </w:r>
      <w:r w:rsidRPr="002956D7">
        <w:rPr>
          <w:sz w:val="16"/>
        </w:rPr>
        <w:t xml:space="preserve"> the creation of</w:t>
      </w:r>
      <w:r w:rsidRPr="002956D7">
        <w:rPr>
          <w:rStyle w:val="Emphasis"/>
        </w:rPr>
        <w:t xml:space="preserve"> </w:t>
      </w:r>
      <w:r w:rsidRPr="00E33D19">
        <w:rPr>
          <w:rStyle w:val="Emphasis"/>
          <w:highlight w:val="yellow"/>
        </w:rPr>
        <w:t>symbolic boundarie</w:t>
      </w:r>
      <w:r w:rsidRPr="002956D7">
        <w:rPr>
          <w:rStyle w:val="Emphasis"/>
        </w:rPr>
        <w:t>s</w:t>
      </w:r>
      <w:r w:rsidRPr="002956D7">
        <w:rPr>
          <w:sz w:val="16"/>
        </w:rPr>
        <w:t xml:space="preserve"> </w:t>
      </w:r>
      <w:r w:rsidRPr="002956D7">
        <w:rPr>
          <w:rStyle w:val="StyleUnderline"/>
        </w:rPr>
        <w:t>against immigrants in Europe</w:t>
      </w:r>
      <w:r w:rsidRPr="002956D7">
        <w:rPr>
          <w:sz w:val="16"/>
        </w:rPr>
        <w:t>an countries (Bail 2008). This dual process of external exclusion through border control and internal exclusion through legal, linguistic and cultural barriers falls far short of any cosmopolitan expectations of Europe, and seems to indicate instead an extension of the national ethos which grants privileges to those born within territorial boundaries while making access to them much more difficult, if not impossible, for outsiders.</w:t>
      </w:r>
    </w:p>
    <w:p w:rsidR="007C4EA3" w:rsidRPr="00C30E04" w:rsidRDefault="007C4EA3" w:rsidP="007C4EA3"/>
    <w:p w:rsidR="00415B38" w:rsidRDefault="00415B38" w:rsidP="00415B38">
      <w:pPr>
        <w:pStyle w:val="Heading2"/>
      </w:pPr>
      <w:r>
        <w:t>alt / framework</w:t>
      </w:r>
    </w:p>
    <w:p w:rsidR="007C4EA3" w:rsidRDefault="007C4EA3" w:rsidP="007C4EA3">
      <w:pPr>
        <w:pStyle w:val="Heading3"/>
      </w:pPr>
      <w:r>
        <w:t>2nc framework</w:t>
      </w:r>
      <w:r>
        <w:t xml:space="preserve"> cards</w:t>
      </w:r>
    </w:p>
    <w:p w:rsidR="007C4EA3" w:rsidRDefault="007C4EA3" w:rsidP="007C4EA3">
      <w:pPr>
        <w:pStyle w:val="Heading4"/>
      </w:pPr>
      <w:r>
        <w:t>Debating about what policy action to take guarantees the enforcement of sovereignty discourse – unpacking how we understand sovereign politics is a prior question</w:t>
      </w:r>
    </w:p>
    <w:p w:rsidR="007C4EA3" w:rsidRDefault="007C4EA3" w:rsidP="007C4EA3">
      <w:r>
        <w:rPr>
          <w:b/>
        </w:rPr>
        <w:t xml:space="preserve">Shaw, 99 </w:t>
      </w:r>
      <w:r>
        <w:t>- Adjunct Assistant Professor in the Department of Political Science, University of Victoria (Karena, “Feminist Futures: Contesting the Political” 9 Transnat'l L. &amp; Contemp. Probs. 569, lexis)</w:t>
      </w:r>
    </w:p>
    <w:p w:rsidR="007C4EA3" w:rsidRDefault="007C4EA3" w:rsidP="007C4EA3"/>
    <w:p w:rsidR="007C4EA3" w:rsidRDefault="007C4EA3" w:rsidP="007C4EA3">
      <w:r>
        <w:t xml:space="preserve">Consequently, politics today is at least as much about probing and rearticulating the limits of how we conceptualize the political as it is about mobilizing resources to include people in existing political arrangements. </w:t>
      </w:r>
      <w:r w:rsidRPr="00DC1DB3">
        <w:rPr>
          <w:rStyle w:val="StyleUnderline"/>
        </w:rPr>
        <w:t>We cannot assume</w:t>
      </w:r>
      <w:r>
        <w:t xml:space="preserve"> (and leave others to document) what is going on politically. Nor can </w:t>
      </w:r>
      <w:r w:rsidRPr="00DC1DB3">
        <w:t xml:space="preserve">we assume </w:t>
      </w:r>
      <w:r w:rsidRPr="00DC1DB3">
        <w:rPr>
          <w:rStyle w:val="StyleUnderline"/>
        </w:rPr>
        <w:t>how we should come to understand what is going on, or consider it to be obvious, and only debate "what to do</w:t>
      </w:r>
      <w:r>
        <w:t xml:space="preserve">." In an important sense it is </w:t>
      </w:r>
      <w:r w:rsidRPr="00DC1DB3">
        <w:rPr>
          <w:rStyle w:val="StyleUnderline"/>
        </w:rPr>
        <w:t>the obvious</w:t>
      </w:r>
      <w:r>
        <w:t xml:space="preserve"> </w:t>
      </w:r>
      <w:r w:rsidRPr="00DC1DB3">
        <w:t>that</w:t>
      </w:r>
      <w:r w:rsidRPr="00DC1DB3">
        <w:rPr>
          <w:rStyle w:val="Emphasis"/>
        </w:rPr>
        <w:t xml:space="preserve"> is our greatest enemy</w:t>
      </w:r>
      <w:r>
        <w:t xml:space="preserve">. </w:t>
      </w:r>
      <w:r w:rsidRPr="00DC1DB3">
        <w:rPr>
          <w:rStyle w:val="StyleUnderline"/>
        </w:rPr>
        <w:t>It is in the obvious that our most deeply held assumptions are lodged</w:t>
      </w:r>
      <w:r>
        <w:t xml:space="preserve">. Thus, we must simultaneously pursue the questions of what is going on and how we should understand what is going on. We can only pursue these questions through a critical relation to our own categories and assumptions. More precisely, </w:t>
      </w:r>
      <w:r w:rsidRPr="00DC1DB3">
        <w:rPr>
          <w:rStyle w:val="StyleUnderline"/>
        </w:rPr>
        <w:t>our work must come to grips with the spatial and temporal preconditions for the constitution of subjectivity, political authority and sovereignty</w:t>
      </w:r>
      <w:r>
        <w:t xml:space="preserve">. We must come to grips with the architecture articulated by Hobbes, as it is instantiated today. </w:t>
      </w:r>
      <w:r w:rsidRPr="00DC1DB3">
        <w:rPr>
          <w:rStyle w:val="StyleUnderline"/>
        </w:rPr>
        <w:t>It is through seeing how the spatial and temporal preconditions for the constitution of subjectivity and sovereignty are already being reconstituted and rearticulated that we can come to develop a critical perspective on the categories through which we discipline the political</w:t>
      </w:r>
      <w:r>
        <w:t>.</w:t>
      </w:r>
    </w:p>
    <w:p w:rsidR="007C4EA3" w:rsidRDefault="007C4EA3" w:rsidP="007C4EA3">
      <w:pPr>
        <w:pStyle w:val="Heading4"/>
      </w:pPr>
      <w:r>
        <w:t>Prioritize social science research methods in your decision calculus – this practice of paradigmatic de-construction, re-conceptualization, and research is crucial to repudiate methodological nationalism</w:t>
      </w:r>
    </w:p>
    <w:p w:rsidR="007C4EA3" w:rsidRDefault="007C4EA3" w:rsidP="007C4EA3">
      <w:r w:rsidRPr="00D73CCC">
        <w:rPr>
          <w:rStyle w:val="Style13ptBold"/>
        </w:rPr>
        <w:t>Beck and Sznaider 10</w:t>
      </w:r>
      <w:r>
        <w:t xml:space="preserve"> – Ulrich Beck, Professor of Sociology and Director of the Institute for Sociology at the University of Munich, Ph.D. in Sociology from the University of Munich, Natan Sznaider, Professor of Sociology at the Academic College of Tel-Aviv-Yaffo in Israel, Ph.D. in Sociology from Columbia University, 2010 (“Unpacking cosmopolitanism for the social sciences: a research agenda,” </w:t>
      </w:r>
      <w:r w:rsidRPr="00D73CCC">
        <w:rPr>
          <w:i/>
        </w:rPr>
        <w:t>The British Journal of Sociology</w:t>
      </w:r>
      <w:r>
        <w:t xml:space="preserve">, Volume 61, Issue s1, January, Available Online at </w:t>
      </w:r>
      <w:hyperlink r:id="rId20" w:history="1">
        <w:r w:rsidRPr="00345FBA">
          <w:rPr>
            <w:rStyle w:val="Hyperlink"/>
          </w:rPr>
          <w:t>https://onlinelibrary.wiley.com/doi/abs/10.1111/j.1468-4446.2009.01250.x</w:t>
        </w:r>
      </w:hyperlink>
      <w:r>
        <w:t xml:space="preserve">, Accessed 7/3/18, p. 381-403) MR </w:t>
      </w:r>
    </w:p>
    <w:p w:rsidR="007C4EA3" w:rsidRDefault="007C4EA3" w:rsidP="007C4EA3">
      <w:r>
        <w:t xml:space="preserve">In order to unpack the argument in the two cases it is necessary to distinguish between the actor perspective and the observer perspective. From this it follows that </w:t>
      </w:r>
      <w:r w:rsidRPr="00CE2732">
        <w:rPr>
          <w:rStyle w:val="StyleUnderline"/>
        </w:rPr>
        <w:t>a sharp distinction should be made between methodological and normative nationalism.</w:t>
      </w:r>
      <w:r>
        <w:t xml:space="preserve"> The former is linked to the social-scientiﬁc observer perspective, whereas the latter refers to the negotiation perspectives of political actors</w:t>
      </w:r>
      <w:r w:rsidRPr="00CE2732">
        <w:rPr>
          <w:rStyle w:val="StyleUnderline"/>
        </w:rPr>
        <w:t>. In a normative sense, nationalism means that every nation has the right to self-determination within the context of its cultural, political and even geographical boundaries and distinctiveness. Methodological nationalism assumes this normative claim as a socio-ontological given and simultaneously links it to the most important conﬂict and organization orientations of society and politics</w:t>
      </w:r>
      <w:r>
        <w:t xml:space="preserve">. </w:t>
      </w:r>
      <w:r w:rsidRPr="00CE2732">
        <w:rPr>
          <w:rStyle w:val="StyleUnderline"/>
        </w:rPr>
        <w:t>These basic tenets have become the main perceptual grid of the social science</w:t>
      </w:r>
      <w:r>
        <w:t xml:space="preserve">s. Indeed, </w:t>
      </w:r>
      <w:r w:rsidRPr="00CE2732">
        <w:rPr>
          <w:rStyle w:val="StyleUnderline"/>
        </w:rPr>
        <w:t>this social-scientiﬁc stance is part of the nation-state’s own self-understanding</w:t>
      </w:r>
      <w:r w:rsidRPr="00B45742">
        <w:t xml:space="preserve">. </w:t>
      </w:r>
      <w:r w:rsidRPr="00B45742">
        <w:rPr>
          <w:rStyle w:val="StyleUnderline"/>
          <w:highlight w:val="yellow"/>
        </w:rPr>
        <w:t>A national view</w:t>
      </w:r>
      <w:r w:rsidRPr="00B45742">
        <w:rPr>
          <w:rStyle w:val="StyleUnderline"/>
        </w:rPr>
        <w:t xml:space="preserve"> on society and politics, law, justice, memory and history </w:t>
      </w:r>
      <w:r w:rsidRPr="00B45742">
        <w:rPr>
          <w:rStyle w:val="Emphasis"/>
          <w:highlight w:val="yellow"/>
        </w:rPr>
        <w:t>governs the</w:t>
      </w:r>
      <w:r w:rsidRPr="00B45742">
        <w:rPr>
          <w:rStyle w:val="Emphasis"/>
        </w:rPr>
        <w:t xml:space="preserve"> sociological </w:t>
      </w:r>
      <w:r w:rsidRPr="00B45742">
        <w:rPr>
          <w:rStyle w:val="Emphasis"/>
          <w:highlight w:val="yellow"/>
        </w:rPr>
        <w:t>imagination</w:t>
      </w:r>
      <w:r w:rsidRPr="00B45742">
        <w:t>. To</w:t>
      </w:r>
      <w:r>
        <w:t xml:space="preserve"> some extent, </w:t>
      </w:r>
      <w:r w:rsidRPr="00CE2732">
        <w:rPr>
          <w:rStyle w:val="StyleUnderline"/>
        </w:rPr>
        <w:t xml:space="preserve">much of </w:t>
      </w:r>
      <w:r w:rsidRPr="00222A45">
        <w:rPr>
          <w:rStyle w:val="StyleUnderline"/>
          <w:highlight w:val="yellow"/>
        </w:rPr>
        <w:t xml:space="preserve">the social sciences has become a </w:t>
      </w:r>
      <w:r w:rsidRPr="00222A45">
        <w:rPr>
          <w:rStyle w:val="Emphasis"/>
          <w:highlight w:val="yellow"/>
        </w:rPr>
        <w:t>prisoner of the nation-state</w:t>
      </w:r>
      <w:r>
        <w:t xml:space="preserve">. That this was not always the case is shown in Bryan Turner’s paper in this issue (Turner 2006:133–51). This does not mean, of course, that a cosmopolitan social science can and should ignore different national traditions of law, history, politics and memory. These traditions exist and become part of our cosmopolitan methodology. </w:t>
      </w:r>
      <w:r w:rsidRPr="00CE2732">
        <w:rPr>
          <w:rStyle w:val="StyleUnderline"/>
        </w:rPr>
        <w:t>The comparative analyses of societies, international relations, political theory, and a signiﬁcant part of history and law all essentially function on the basis of methodological nationalis</w:t>
      </w:r>
      <w:r>
        <w:t xml:space="preserve">m. This is valid to the extent </w:t>
      </w:r>
      <w:r w:rsidRPr="00CE2732">
        <w:rPr>
          <w:rStyle w:val="StyleUnderline"/>
        </w:rPr>
        <w:t xml:space="preserve">that </w:t>
      </w:r>
      <w:r w:rsidRPr="00222A45">
        <w:rPr>
          <w:rStyle w:val="StyleUnderline"/>
          <w:highlight w:val="yellow"/>
        </w:rPr>
        <w:t>the majority of positions in</w:t>
      </w:r>
      <w:r w:rsidRPr="00CE2732">
        <w:rPr>
          <w:rStyle w:val="StyleUnderline"/>
        </w:rPr>
        <w:t xml:space="preserve"> the contemporary </w:t>
      </w:r>
      <w:r w:rsidRPr="00222A45">
        <w:rPr>
          <w:rStyle w:val="Emphasis"/>
          <w:highlight w:val="yellow"/>
        </w:rPr>
        <w:t>debates</w:t>
      </w:r>
      <w:r w:rsidRPr="00CE2732">
        <w:rPr>
          <w:rStyle w:val="StyleUnderline"/>
        </w:rPr>
        <w:t xml:space="preserve"> in social and political science over globalization </w:t>
      </w:r>
      <w:r w:rsidRPr="00222A45">
        <w:rPr>
          <w:rStyle w:val="StyleUnderline"/>
          <w:highlight w:val="yellow"/>
        </w:rPr>
        <w:t xml:space="preserve">can be </w:t>
      </w:r>
      <w:r w:rsidRPr="00222A45">
        <w:rPr>
          <w:rStyle w:val="Emphasis"/>
          <w:highlight w:val="yellow"/>
        </w:rPr>
        <w:t>systematically interpreted</w:t>
      </w:r>
      <w:r w:rsidRPr="00222A45">
        <w:rPr>
          <w:rStyle w:val="StyleUnderline"/>
          <w:highlight w:val="yellow"/>
        </w:rPr>
        <w:t xml:space="preserve"> as</w:t>
      </w:r>
      <w:r w:rsidRPr="00CE2732">
        <w:rPr>
          <w:rStyle w:val="StyleUnderline"/>
        </w:rPr>
        <w:t xml:space="preserve"> transdisciplinary reﬂexes linked to </w:t>
      </w:r>
      <w:r w:rsidRPr="00222A45">
        <w:rPr>
          <w:rStyle w:val="StyleUnderline"/>
          <w:highlight w:val="yellow"/>
        </w:rPr>
        <w:t>methodological nationalism</w:t>
      </w:r>
      <w:r>
        <w:t xml:space="preserve">. </w:t>
      </w:r>
    </w:p>
    <w:p w:rsidR="007C4EA3" w:rsidRDefault="007C4EA3" w:rsidP="007C4EA3">
      <w:r w:rsidRPr="00CE2732">
        <w:t>These premises also structure empirical research, for example, in the choice of statistical indicators, which are almost always exclusively national. A refutation of methodological nationalism from a strictly empirical viewpoint is therefore difﬁcult, indeed, almost impossible, because so many statistical categories and research procedures are based on it. It is therefore of historical importance for the future development of the social sciences that this methodological nationalism</w:t>
      </w:r>
      <w:r>
        <w:t xml:space="preserve">, as well as the related categories of perception and disciplinary organization, be theoretically, empirically, and organizationally re-assessed and reformed. </w:t>
      </w:r>
    </w:p>
    <w:p w:rsidR="007C4EA3" w:rsidRPr="00CE2732" w:rsidRDefault="007C4EA3" w:rsidP="007C4EA3">
      <w:pPr>
        <w:rPr>
          <w:rStyle w:val="StyleUnderline"/>
        </w:rPr>
      </w:pPr>
      <w:r>
        <w:t xml:space="preserve">What is at stake here? Whereas in the case of the nation-state centered perspective there is an historical correspondence between normative and methodological nationalism (and for this reason this correspondence has mainly remained latent), this does not hold for the relationship between normative and methodological cosmopolitanism. In fact, the opposite is true: </w:t>
      </w:r>
      <w:r w:rsidRPr="00CE2732">
        <w:rPr>
          <w:rStyle w:val="StyleUnderline"/>
        </w:rPr>
        <w:t xml:space="preserve">even there-nationalization or re-ethniﬁcation of minds, cultures and institutions has to be analysed within a cosmopolitan frame of reference. </w:t>
      </w:r>
    </w:p>
    <w:p w:rsidR="007C4EA3" w:rsidRDefault="007C4EA3" w:rsidP="007C4EA3">
      <w:r w:rsidRPr="00B45742">
        <w:rPr>
          <w:rStyle w:val="Emphasis"/>
          <w:highlight w:val="yellow"/>
        </w:rPr>
        <w:t>Cosmopolitan social science</w:t>
      </w:r>
      <w:r w:rsidRPr="00222A45">
        <w:rPr>
          <w:rStyle w:val="StyleUnderline"/>
          <w:highlight w:val="yellow"/>
        </w:rPr>
        <w:t xml:space="preserve"> entails the</w:t>
      </w:r>
      <w:r w:rsidRPr="00222A45">
        <w:rPr>
          <w:rStyle w:val="StyleUnderline"/>
        </w:rPr>
        <w:t xml:space="preserve"> systematic </w:t>
      </w:r>
      <w:r w:rsidRPr="00222A45">
        <w:rPr>
          <w:rStyle w:val="StyleUnderline"/>
          <w:highlight w:val="yellow"/>
        </w:rPr>
        <w:t>breaking up of the process through which the national perspective of politics and society, as well as</w:t>
      </w:r>
      <w:r w:rsidRPr="00222A45">
        <w:rPr>
          <w:rStyle w:val="StyleUnderline"/>
        </w:rPr>
        <w:t xml:space="preserve"> the </w:t>
      </w:r>
      <w:r w:rsidRPr="00222A45">
        <w:rPr>
          <w:rStyle w:val="StyleUnderline"/>
          <w:highlight w:val="yellow"/>
        </w:rPr>
        <w:t>methodological nationalism</w:t>
      </w:r>
      <w:r w:rsidRPr="00222A45">
        <w:rPr>
          <w:rStyle w:val="StyleUnderline"/>
        </w:rPr>
        <w:t xml:space="preserve"> of political science, sociology, history, and law, </w:t>
      </w:r>
      <w:r w:rsidRPr="00222A45">
        <w:rPr>
          <w:rStyle w:val="StyleUnderline"/>
          <w:highlight w:val="yellow"/>
        </w:rPr>
        <w:t>conﬁrm and strengthen each other</w:t>
      </w:r>
      <w:r w:rsidRPr="00222A45">
        <w:rPr>
          <w:rStyle w:val="StyleUnderline"/>
        </w:rPr>
        <w:t xml:space="preserve"> in their deﬁnitions of reality</w:t>
      </w:r>
      <w:r>
        <w:t xml:space="preserve">. Thus it also tackles (what had previously been analytically excluded as a sort of conspiracy of silence of conﬂicting basic convictions) the various developmental versions of de-bounded politics and society, corresponding research questions and programmes, the strategic expansions of the national and international political ﬁelds, as well as basic transformations in the domains of state, politics, and society. </w:t>
      </w:r>
    </w:p>
    <w:p w:rsidR="007C4EA3" w:rsidRPr="00222A45" w:rsidRDefault="007C4EA3" w:rsidP="007C4EA3">
      <w:pPr>
        <w:rPr>
          <w:rStyle w:val="Emphasis"/>
        </w:rPr>
      </w:pPr>
      <w:r w:rsidRPr="00222A45">
        <w:rPr>
          <w:rStyle w:val="StyleUnderline"/>
          <w:highlight w:val="yellow"/>
        </w:rPr>
        <w:t xml:space="preserve">This </w:t>
      </w:r>
      <w:r w:rsidRPr="00222A45">
        <w:rPr>
          <w:rStyle w:val="Emphasis"/>
          <w:highlight w:val="yellow"/>
        </w:rPr>
        <w:t>paradigmatic de-construction</w:t>
      </w:r>
      <w:r w:rsidRPr="00222A45">
        <w:rPr>
          <w:rStyle w:val="StyleUnderline"/>
        </w:rPr>
        <w:t xml:space="preserve"> </w:t>
      </w:r>
      <w:r w:rsidRPr="00222A45">
        <w:rPr>
          <w:rStyle w:val="StyleUnderline"/>
          <w:highlight w:val="yellow"/>
        </w:rPr>
        <w:t>and re-construction of the social sciences</w:t>
      </w:r>
      <w:r w:rsidRPr="00222A45">
        <w:rPr>
          <w:rStyle w:val="StyleUnderline"/>
        </w:rPr>
        <w:t xml:space="preserve"> from a national to a cosmopolitan outlook </w:t>
      </w:r>
      <w:r w:rsidRPr="00222A45">
        <w:rPr>
          <w:rStyle w:val="StyleUnderline"/>
          <w:highlight w:val="yellow"/>
        </w:rPr>
        <w:t>can be understood</w:t>
      </w:r>
      <w:r w:rsidRPr="00222A45">
        <w:rPr>
          <w:rStyle w:val="StyleUnderline"/>
        </w:rPr>
        <w:t xml:space="preserve"> and methodologically justiﬁed </w:t>
      </w:r>
      <w:r w:rsidRPr="00222A45">
        <w:rPr>
          <w:rStyle w:val="StyleUnderline"/>
          <w:highlight w:val="yellow"/>
        </w:rPr>
        <w:t>as a ‘</w:t>
      </w:r>
      <w:r w:rsidRPr="00222A45">
        <w:rPr>
          <w:rStyle w:val="Emphasis"/>
          <w:highlight w:val="yellow"/>
        </w:rPr>
        <w:t>positive problem shift’</w:t>
      </w:r>
      <w:r>
        <w:t>(Lakatos1970</w:t>
      </w:r>
      <w:r w:rsidRPr="00222A45">
        <w:rPr>
          <w:highlight w:val="yellow"/>
        </w:rPr>
        <w:t>),</w:t>
      </w:r>
      <w:r w:rsidRPr="00222A45">
        <w:rPr>
          <w:rStyle w:val="StyleUnderline"/>
          <w:highlight w:val="yellow"/>
        </w:rPr>
        <w:t>a broadening of horizons for social science research making</w:t>
      </w:r>
      <w:r w:rsidRPr="00222A45">
        <w:rPr>
          <w:rStyle w:val="StyleUnderline"/>
        </w:rPr>
        <w:t xml:space="preserve"> visible </w:t>
      </w:r>
      <w:r w:rsidRPr="00222A45">
        <w:rPr>
          <w:rStyle w:val="StyleUnderline"/>
          <w:highlight w:val="yellow"/>
        </w:rPr>
        <w:t>new realities encouraging new research programmes</w:t>
      </w:r>
      <w:r>
        <w:t xml:space="preserve"> (Beck and Lau 2005; Beck, Bonss and Lau 2003: 1–35). </w:t>
      </w:r>
      <w:r w:rsidRPr="00222A45">
        <w:rPr>
          <w:rStyle w:val="StyleUnderline"/>
        </w:rPr>
        <w:t>Against the background of cosmopolitan social science, it suddenly becomes obvious that it is neither possible to distinguish clearly between the national and the international, nor, correspondingly, to make a convincing contrast between homogeneous units</w:t>
      </w:r>
      <w:r w:rsidRPr="00222A45">
        <w:t>.</w:t>
      </w:r>
      <w:r>
        <w:t xml:space="preserve"> </w:t>
      </w:r>
      <w:r w:rsidRPr="00222A45">
        <w:rPr>
          <w:rStyle w:val="StyleUnderline"/>
          <w:highlight w:val="yellow"/>
        </w:rPr>
        <w:t>National spaces have become denationalized</w:t>
      </w:r>
      <w:r w:rsidRPr="00222A45">
        <w:rPr>
          <w:rStyle w:val="StyleUnderline"/>
        </w:rPr>
        <w:t xml:space="preserve">, so that the national is no longer national, just as </w:t>
      </w:r>
      <w:r w:rsidRPr="00222A45">
        <w:rPr>
          <w:rStyle w:val="StyleUnderline"/>
          <w:highlight w:val="yellow"/>
        </w:rPr>
        <w:t>the international is no longer international</w:t>
      </w:r>
      <w:r w:rsidRPr="00222A45">
        <w:rPr>
          <w:rStyle w:val="StyleUnderline"/>
        </w:rPr>
        <w:t xml:space="preserve">. </w:t>
      </w:r>
      <w:r w:rsidRPr="00222A45">
        <w:rPr>
          <w:rStyle w:val="StyleUnderline"/>
          <w:highlight w:val="yellow"/>
        </w:rPr>
        <w:t>New realities are arising</w:t>
      </w:r>
      <w:r w:rsidRPr="00222A45">
        <w:rPr>
          <w:rStyle w:val="StyleUnderline"/>
        </w:rPr>
        <w:t xml:space="preserve">: a new mapping of space and time, new co-ordinates for the social and the political are emerging </w:t>
      </w:r>
      <w:r w:rsidRPr="00222A45">
        <w:rPr>
          <w:rStyle w:val="StyleUnderline"/>
          <w:highlight w:val="yellow"/>
        </w:rPr>
        <w:t>which have to be t</w:t>
      </w:r>
      <w:r w:rsidRPr="00222A45">
        <w:rPr>
          <w:rStyle w:val="StyleUnderline"/>
        </w:rPr>
        <w:t xml:space="preserve">heoretically and empirically </w:t>
      </w:r>
      <w:r w:rsidRPr="00222A45">
        <w:rPr>
          <w:rStyle w:val="Emphasis"/>
          <w:highlight w:val="yellow"/>
        </w:rPr>
        <w:t>researched and elaborated.</w:t>
      </w:r>
      <w:r w:rsidRPr="00222A45">
        <w:rPr>
          <w:rStyle w:val="Emphasis"/>
        </w:rPr>
        <w:t xml:space="preserve"> </w:t>
      </w:r>
    </w:p>
    <w:p w:rsidR="007C4EA3" w:rsidRPr="0097360C" w:rsidRDefault="007C4EA3" w:rsidP="007C4EA3">
      <w:pPr>
        <w:rPr>
          <w:sz w:val="24"/>
          <w:u w:val="single"/>
        </w:rPr>
      </w:pPr>
      <w:r w:rsidRPr="00222A45">
        <w:rPr>
          <w:rStyle w:val="StyleUnderline"/>
          <w:highlight w:val="yellow"/>
        </w:rPr>
        <w:t xml:space="preserve">This entails a </w:t>
      </w:r>
      <w:r w:rsidRPr="00222A45">
        <w:rPr>
          <w:rStyle w:val="Emphasis"/>
          <w:highlight w:val="yellow"/>
        </w:rPr>
        <w:t>re-examination</w:t>
      </w:r>
      <w:r w:rsidRPr="00222A45">
        <w:rPr>
          <w:rStyle w:val="StyleUnderline"/>
          <w:highlight w:val="yellow"/>
        </w:rPr>
        <w:t xml:space="preserve"> of</w:t>
      </w:r>
      <w:r w:rsidRPr="00222A45">
        <w:rPr>
          <w:rStyle w:val="StyleUnderline"/>
        </w:rPr>
        <w:t xml:space="preserve"> the fundamental concepts of ‘</w:t>
      </w:r>
      <w:r w:rsidRPr="00222A45">
        <w:rPr>
          <w:rStyle w:val="StyleUnderline"/>
          <w:highlight w:val="yellow"/>
        </w:rPr>
        <w:t>modern society’</w:t>
      </w:r>
      <w:r>
        <w:t xml:space="preserve">. </w:t>
      </w:r>
      <w:r w:rsidRPr="00222A45">
        <w:rPr>
          <w:rStyle w:val="StyleUnderline"/>
        </w:rPr>
        <w:t xml:space="preserve">Household, family, class, social inequality, democracy, power, state, commerce, public, community, justice, law, history, memory and </w:t>
      </w:r>
      <w:r w:rsidRPr="00222A45">
        <w:rPr>
          <w:rStyle w:val="Emphasis"/>
          <w:highlight w:val="yellow"/>
        </w:rPr>
        <w:t>politics must be released from the fetters of methodological nationalism</w:t>
      </w:r>
      <w:r>
        <w:t xml:space="preserve">, </w:t>
      </w:r>
      <w:r w:rsidRPr="00222A45">
        <w:rPr>
          <w:rStyle w:val="StyleUnderline"/>
          <w:highlight w:val="yellow"/>
        </w:rPr>
        <w:t>re-conceptualized, and</w:t>
      </w:r>
      <w:r w:rsidRPr="00222A45">
        <w:rPr>
          <w:rStyle w:val="StyleUnderline"/>
        </w:rPr>
        <w:t xml:space="preserve"> empirically </w:t>
      </w:r>
      <w:r w:rsidRPr="00222A45">
        <w:rPr>
          <w:rStyle w:val="StyleUnderline"/>
          <w:highlight w:val="yellow"/>
        </w:rPr>
        <w:t xml:space="preserve">established within the </w:t>
      </w:r>
      <w:r w:rsidRPr="00222A45">
        <w:rPr>
          <w:rStyle w:val="Emphasis"/>
          <w:highlight w:val="yellow"/>
        </w:rPr>
        <w:t>framework</w:t>
      </w:r>
      <w:r w:rsidRPr="00222A45">
        <w:rPr>
          <w:rStyle w:val="StyleUnderline"/>
          <w:highlight w:val="yellow"/>
        </w:rPr>
        <w:t xml:space="preserve"> of a new </w:t>
      </w:r>
      <w:r w:rsidRPr="00222A45">
        <w:rPr>
          <w:rStyle w:val="Emphasis"/>
          <w:highlight w:val="yellow"/>
        </w:rPr>
        <w:t>cosmopolitan social and political science</w:t>
      </w:r>
      <w:r>
        <w:t xml:space="preserve">. </w:t>
      </w:r>
      <w:r w:rsidRPr="00222A45">
        <w:rPr>
          <w:rStyle w:val="StyleUnderline"/>
        </w:rPr>
        <w:t xml:space="preserve">It would be hard to understate the scope of this task. But nevertheless it has to be taken up if the social sciences want to avoid becoming a </w:t>
      </w:r>
      <w:r w:rsidRPr="00222A45">
        <w:rPr>
          <w:rStyle w:val="Emphasis"/>
        </w:rPr>
        <w:t>museum of antiquated ideas</w:t>
      </w:r>
      <w:r w:rsidRPr="00222A45">
        <w:rPr>
          <w:rStyle w:val="StyleUnderline"/>
        </w:rPr>
        <w:t>.</w:t>
      </w:r>
    </w:p>
    <w:p w:rsidR="007C4EA3" w:rsidRPr="00EC71BE" w:rsidRDefault="007C4EA3" w:rsidP="007C4EA3">
      <w:pPr>
        <w:pStyle w:val="Heading4"/>
      </w:pPr>
      <w:r>
        <w:t xml:space="preserve">Policy analysis isn’t </w:t>
      </w:r>
      <w:r>
        <w:rPr>
          <w:u w:val="single"/>
        </w:rPr>
        <w:t xml:space="preserve">valuable </w:t>
      </w:r>
      <w:r>
        <w:t>absent the alt’s methodological interrogation – it’s a prerequisite to avoid sterile debates</w:t>
      </w:r>
    </w:p>
    <w:p w:rsidR="007C4EA3" w:rsidRPr="00EC71BE" w:rsidRDefault="007C4EA3" w:rsidP="007C4EA3">
      <w:r>
        <w:rPr>
          <w:rStyle w:val="Style13ptBold"/>
        </w:rPr>
        <w:t xml:space="preserve">Schiller 10 </w:t>
      </w:r>
      <w:r>
        <w:rPr>
          <w:rStyle w:val="Style13ptBold"/>
          <w:b w:val="0"/>
        </w:rPr>
        <w:t xml:space="preserve">Nina Glick Schiller, </w:t>
      </w:r>
      <w:r w:rsidRPr="00EC71BE">
        <w:rPr>
          <w:rStyle w:val="Style13ptBold"/>
          <w:b w:val="0"/>
        </w:rPr>
        <w:t>rector of the Cosmopolitan Cultures Institute at</w:t>
      </w:r>
      <w:r>
        <w:rPr>
          <w:rStyle w:val="Style13ptBold"/>
          <w:b w:val="0"/>
        </w:rPr>
        <w:t xml:space="preserve"> the University of Manchester, </w:t>
      </w:r>
      <w:r w:rsidRPr="00EC71BE">
        <w:rPr>
          <w:rStyle w:val="Style13ptBold"/>
          <w:b w:val="0"/>
        </w:rPr>
        <w:t>A global perspective on transnational migration: Theorizing migration without methodological nationalism</w:t>
      </w:r>
      <w:r>
        <w:rPr>
          <w:rStyle w:val="Style13ptBold"/>
          <w:b w:val="0"/>
        </w:rPr>
        <w:t xml:space="preserve">, Chapter 6, </w:t>
      </w:r>
      <w:hyperlink r:id="rId21" w:history="1">
        <w:r w:rsidRPr="006A2107">
          <w:rPr>
            <w:rStyle w:val="Hyperlink"/>
            <w:sz w:val="26"/>
          </w:rPr>
          <w:t>http://crossroads-asia.de/fileadmin/user_upload/Literatur/Migration/Glick-Schiller__2010__A_global_perspective_on_transnational_migration.pdf</w:t>
        </w:r>
      </w:hyperlink>
    </w:p>
    <w:p w:rsidR="007C4EA3" w:rsidRPr="00EC71BE" w:rsidRDefault="007C4EA3" w:rsidP="007C4EA3">
      <w:r w:rsidRPr="00EC71BE">
        <w:t>http://crossroads-asia.de/fileadmin/user_upload/Literatur/Migration/Glick-Schiller__2010__A_global_perspective_on_transnational_migration.pdf</w:t>
      </w:r>
    </w:p>
    <w:p w:rsidR="007C4EA3" w:rsidRDefault="007C4EA3" w:rsidP="007C4EA3">
      <w:r>
        <w:t>pp. 128-9</w:t>
      </w:r>
    </w:p>
    <w:p w:rsidR="007C4EA3" w:rsidRDefault="007C4EA3" w:rsidP="007C4EA3">
      <w:r>
        <w:t xml:space="preserve">Within these brief profiles of different trajectories of local restructuring, it becomes obvious that </w:t>
      </w:r>
      <w:r w:rsidRPr="00B61B3C">
        <w:rPr>
          <w:rStyle w:val="StyleUnderline"/>
        </w:rPr>
        <w:t>migrants occupy a range of positions in the ci- ties where they settle</w:t>
      </w:r>
      <w:r>
        <w:t>, including unskilled labour, cultural promoters, city leaders, small business people, global talent and transnational capi- talists</w:t>
      </w:r>
      <w:r w:rsidRPr="00B61B3C">
        <w:rPr>
          <w:rStyle w:val="StyleUnderline"/>
        </w:rPr>
        <w:t>. It is also clear that migrant transnational social fields contribute to the varying positionality of migrants and to the restructuring and re- scaling of cities. These transnational ties and the resultant local develop- ments have been part of a global migration regime in which movement and family reunification was possible, often legally and sometimes de- spite barriers to movement</w:t>
      </w:r>
      <w:r>
        <w:t>. In general, most states where migrants live have allowed some form of settlement with rights either at the time of entry or as a long-term aspiration and realisable possibility. If migration is restricted to those with short-term labour contracts or professional skills, migrants will not be able to play the varied roles described in this chapter. Their multiple positionings in relationship to the restructuring of localities stems from their ability to travel, obtain rights in multiple states and establish transnational social fields.</w:t>
      </w:r>
    </w:p>
    <w:p w:rsidR="007C4EA3" w:rsidRPr="00B61B3C" w:rsidRDefault="007C4EA3" w:rsidP="007C4EA3">
      <w:pPr>
        <w:rPr>
          <w:u w:val="single"/>
        </w:rPr>
      </w:pPr>
      <w:r>
        <w:t xml:space="preserve">In short, a </w:t>
      </w:r>
      <w:r w:rsidRPr="00B61B3C">
        <w:rPr>
          <w:rStyle w:val="Emphasis"/>
        </w:rPr>
        <w:t>global power perspective on migration allows scholars to speak to a series of integrally related processes that cannot be under- stood separately</w:t>
      </w:r>
      <w:r>
        <w:t xml:space="preserve">. First, the </w:t>
      </w:r>
      <w:r w:rsidRPr="00B61B3C">
        <w:rPr>
          <w:rStyle w:val="StyleUnderline"/>
        </w:rPr>
        <w:t>projection of migrants as undesirable ‘others’ revitalises national identities and loyalties of citizens whose relationship to the state as provider of services and social supports has been</w:t>
      </w:r>
      <w:r>
        <w:rPr>
          <w:rStyle w:val="StyleUnderline"/>
        </w:rPr>
        <w:t xml:space="preserve"> </w:t>
      </w:r>
      <w:r w:rsidRPr="00B61B3C">
        <w:rPr>
          <w:rStyle w:val="StyleUnderline"/>
        </w:rPr>
        <w:t>undermined by neo-liberal projects. At the same time, the dehumanisa- tion of migrating bodies allows for their insertion and control as various forms of unfree contracted labour</w:t>
      </w:r>
      <w:r>
        <w:t xml:space="preserve">. Meanwhile, </w:t>
      </w:r>
      <w:r w:rsidRPr="00B61B3C">
        <w:rPr>
          <w:rStyle w:val="StyleUnderline"/>
        </w:rPr>
        <w:t>migrant professionals may be welcomed in specific places as contributors to the neo-liberal re- structuring and rescaling of various cities</w:t>
      </w:r>
      <w:r>
        <w:t xml:space="preserve">. And migrant remittances can be relied on to transmit foreign currency to families, localities and re- gimes left behind, enabling their inclusion, however unequally, in glo- bal patterns of consumption and desire. </w:t>
      </w:r>
      <w:r w:rsidRPr="00B61B3C">
        <w:rPr>
          <w:rStyle w:val="StyleUnderline"/>
        </w:rPr>
        <w:t>Migration scholars need to put aside all forms of methodological nationalism so that their units of ana- lysis do not obscure the localised processes through which capitalism is continually restructured, reproduced, experienced and contested</w:t>
      </w:r>
      <w:r>
        <w:t>. To un- derstand the dynamics that surround us, we need to examine simulta- neously the cultural narratives of everyday forms of nation-state forma- tion, the global efforts to reconstitute capital and facilitate its flexible ac- cumulation and the struggles of people around the world to live their lives with dignity and justice.</w:t>
      </w:r>
    </w:p>
    <w:p w:rsidR="007C4EA3" w:rsidRPr="00B61B3C" w:rsidRDefault="007C4EA3" w:rsidP="007C4EA3">
      <w:pPr>
        <w:rPr>
          <w:rStyle w:val="StyleUnderline"/>
          <w:b/>
        </w:rPr>
      </w:pPr>
      <w:r w:rsidRPr="00B61B3C">
        <w:rPr>
          <w:rStyle w:val="StyleUnderline"/>
        </w:rPr>
        <w:t>By developing such a framework, migration scholars will be able to enter into the policy arena with perspectives that do more than follow the well-worn path of sterile debates about the effects of immigration on social cohesion. We can speak to factors that truly are eroding var- ious human experiences of social solidarity as well as highlight the everyday experiences of openness that bring people together in their search for life with meaning, respect for all varieties of human differ- ence and opportunities to explore their shared humanity.</w:t>
      </w:r>
    </w:p>
    <w:p w:rsidR="007C4EA3" w:rsidRPr="002A2847" w:rsidRDefault="007C4EA3" w:rsidP="007C4EA3">
      <w:pPr>
        <w:pStyle w:val="Heading4"/>
        <w:rPr>
          <w:rFonts w:cs="Times New Roman"/>
          <w:u w:val="single"/>
        </w:rPr>
      </w:pPr>
      <w:r w:rsidRPr="002A2847">
        <w:rPr>
          <w:rFonts w:cs="Times New Roman"/>
        </w:rPr>
        <w:t xml:space="preserve">As residents of the US, we have a </w:t>
      </w:r>
      <w:r w:rsidRPr="002A2847">
        <w:rPr>
          <w:rFonts w:cs="Times New Roman"/>
          <w:u w:val="single"/>
        </w:rPr>
        <w:t xml:space="preserve">moral duty </w:t>
      </w:r>
      <w:r w:rsidRPr="002A2847">
        <w:rPr>
          <w:rFonts w:cs="Times New Roman"/>
        </w:rPr>
        <w:t xml:space="preserve"> to create a just world – political action must start from </w:t>
      </w:r>
      <w:r w:rsidRPr="002A2847">
        <w:rPr>
          <w:rFonts w:cs="Times New Roman"/>
          <w:u w:val="single"/>
        </w:rPr>
        <w:t xml:space="preserve">epistemic community building – </w:t>
      </w:r>
      <w:r w:rsidRPr="002A2847">
        <w:rPr>
          <w:rFonts w:cs="Times New Roman"/>
        </w:rPr>
        <w:t xml:space="preserve">k comes before </w:t>
      </w:r>
      <w:r w:rsidRPr="002A2847">
        <w:rPr>
          <w:rFonts w:cs="Times New Roman"/>
          <w:u w:val="single"/>
        </w:rPr>
        <w:t>policy solutions</w:t>
      </w:r>
    </w:p>
    <w:p w:rsidR="007C4EA3" w:rsidRPr="002A2847" w:rsidRDefault="007C4EA3" w:rsidP="007C4EA3">
      <w:pPr>
        <w:rPr>
          <w:rStyle w:val="Style13ptBold"/>
          <w:rFonts w:cs="Times New Roman"/>
          <w:b w:val="0"/>
        </w:rPr>
      </w:pPr>
      <w:r w:rsidRPr="002A2847">
        <w:rPr>
          <w:rStyle w:val="Style13ptBold"/>
          <w:rFonts w:cs="Times New Roman"/>
        </w:rPr>
        <w:t xml:space="preserve">Seglow 5 </w:t>
      </w:r>
      <w:r w:rsidRPr="002A2847">
        <w:rPr>
          <w:rStyle w:val="Style13ptBold"/>
          <w:rFonts w:cs="Times New Roman"/>
          <w:b w:val="0"/>
        </w:rPr>
        <w:t xml:space="preserve">(Jonathan Seglow, Royal Holloway, University of London, The Ethics of Immigration, pp.  </w:t>
      </w:r>
      <w:hyperlink r:id="rId22" w:history="1">
        <w:r w:rsidRPr="002A2847">
          <w:rPr>
            <w:rStyle w:val="Hyperlink"/>
            <w:rFonts w:cs="Times New Roman"/>
            <w:sz w:val="26"/>
          </w:rPr>
          <w:t>https://repository.royalholloway.ac.uk/file/b421adbe-ff39-9628-1bb3-712025881b18/7/EthicsofImmigration.pdf</w:t>
        </w:r>
      </w:hyperlink>
      <w:r w:rsidRPr="002A2847">
        <w:rPr>
          <w:rStyle w:val="Style13ptBold"/>
          <w:rFonts w:cs="Times New Roman"/>
          <w:b w:val="0"/>
        </w:rPr>
        <w:t>, pp. 330-332) tsb</w:t>
      </w:r>
    </w:p>
    <w:p w:rsidR="007C4EA3" w:rsidRDefault="007C4EA3" w:rsidP="007C4EA3">
      <w:r w:rsidRPr="002A2847">
        <w:rPr>
          <w:rFonts w:cs="Times New Roman"/>
        </w:rPr>
        <w:t xml:space="preserve">Let me conclude by outlining briefly </w:t>
      </w:r>
      <w:r w:rsidRPr="002A2847">
        <w:rPr>
          <w:rStyle w:val="Emphasis"/>
          <w:rFonts w:cs="Times New Roman"/>
        </w:rPr>
        <w:t>one possible cosmopolitan view of the ethics of immigration. It begins with an abstract normative ideal of a decent life to which every person in the world has a right</w:t>
      </w:r>
      <w:r w:rsidRPr="002A2847">
        <w:rPr>
          <w:rFonts w:cs="Times New Roman"/>
        </w:rPr>
        <w:t xml:space="preserve">. A decent life requires freedoms, resources, opportunities and particular relationships with others, including one's fellow citizens. The idea of a decent life is a comparative notion so that person A's life may be less decent just because person B enjoys more resources, opportunities and so on (compare Feinberg, 1974). </w:t>
      </w:r>
      <w:r w:rsidRPr="002A2847">
        <w:rPr>
          <w:rStyle w:val="StyleUnderline"/>
          <w:rFonts w:cs="Times New Roman"/>
        </w:rPr>
        <w:t>Therefore, in order to effect the right to a decent life of peoples living in the world's poorer states, rich states need to redistribute resources and opportunities towards them. As I have suggested already, insofar as there are alternatives we should prefer global redistributive justice to open borders. To put it bluntly, it is better to shift resources to people, rather than permitting people to shift themselves towards resources. Citizens - especially citizens in rich states - have powerful duties to help build a just global order, one in which all persons are able to lead decent lives. Once achieved, this need not include completely open borders, although there are good reasons - not least to encourage the spread of cosmopolitan sentiment - for borders to be more open than they currently are. Until we realise that ideal, and perhaps even if we do, rich states have substantial duties to admit poor outsiders. (And of course, we need criteria governing admissions policies for poor states too</w:t>
      </w:r>
      <w:r w:rsidRPr="002A2847">
        <w:rPr>
          <w:rFonts w:cs="Times New Roman"/>
        </w:rPr>
        <w:t xml:space="preserve">.) Schuck has interestingly argued for a system of refugee burden-sharing by which an international agency would distribute quotas to states based on fair criteria such as comparative GDP (Schuck, 1998, pp. 306-17; compare Miller, 2005, pp. 202-3; Cole, 2000, pp. 148-54). This idea could also be applied to economic migrants. Besides GDP, </w:t>
      </w:r>
      <w:r w:rsidRPr="002A2847">
        <w:rPr>
          <w:rStyle w:val="StyleUnderline"/>
          <w:rFonts w:cs="Times New Roman"/>
        </w:rPr>
        <w:t>impartial criteria might include population density and the quality of the environmental infrastructure</w:t>
      </w:r>
      <w:r w:rsidRPr="002A2847">
        <w:rPr>
          <w:rFonts w:cs="Times New Roman"/>
        </w:rPr>
        <w:t xml:space="preserve">. On this view, then, </w:t>
      </w:r>
      <w:r w:rsidRPr="002A2847">
        <w:rPr>
          <w:rStyle w:val="Emphasis"/>
          <w:rFonts w:cs="Times New Roman"/>
        </w:rPr>
        <w:t>states would have substantial, though varying, duties to admit out- siders. No state would have a right to close its borders, but nor would it be under a duty to open them completely</w:t>
      </w:r>
      <w:r w:rsidRPr="002A2847">
        <w:rPr>
          <w:rFonts w:cs="Times New Roman"/>
        </w:rPr>
        <w:t>. Moreover, we could envisage a system of tradable quotas for economic migrants, perhaps linked to states' cosmo- politan duties of resource redistribution</w:t>
      </w:r>
      <w:r w:rsidRPr="002A2847">
        <w:rPr>
          <w:rStyle w:val="StyleUnderline"/>
          <w:rFonts w:cs="Times New Roman"/>
        </w:rPr>
        <w:t>. If a decent life includes particular relationships with others, there remains the question of what special duties citizens owe one another. In particular, if a rich state fulfils its duties of cosmopolitan justice, should its citizens' desire to pre- serve their national identity be a legitimate criterion governing the ethics of admissio</w:t>
      </w:r>
      <w:r w:rsidRPr="002A2847">
        <w:rPr>
          <w:rFonts w:cs="Times New Roman"/>
        </w:rPr>
        <w:t xml:space="preserve">n? To answer this question, it </w:t>
      </w:r>
      <w:r w:rsidRPr="002A2847">
        <w:rPr>
          <w:rStyle w:val="Emphasis"/>
          <w:rFonts w:cs="Times New Roman"/>
        </w:rPr>
        <w:t>is worth distinguishing again between the democratic association and the communitarian arguments for restrictive admissions policies</w:t>
      </w:r>
      <w:r w:rsidRPr="002A2847">
        <w:rPr>
          <w:rFonts w:cs="Times New Roman"/>
        </w:rPr>
        <w:t xml:space="preserve">. The former appeals to the values of democracy, sovereignty and collective self-determination. Here Jordan and Düvell's idea of a network of overlapping political authorities is useful. We could imagine a global system of multilevel governance that could meet citizens' legitimate interest in demo- cratic sovereignty, but not situate that exclusively in the nation state (compare Pogge, 2002, pp. 168-95). For one thing, each state should have some input in governing the international agency that determined immigration quotas, as outlined above. There remains the communitarian argument for immigration restrictions. I have argued that particular instantiations of national identity at a particular time lack the normative authority to ground reasons for restric- tions. Nevertheless, I believe </w:t>
      </w:r>
      <w:r w:rsidRPr="002A2847">
        <w:rPr>
          <w:rStyle w:val="StyleUnderline"/>
          <w:rFonts w:cs="Times New Roman"/>
        </w:rPr>
        <w:t xml:space="preserve">citizens do have special duties to reflect on the normative value of their national identity that only they can properly perform (compare Moellendorf, 2002, pp. 30-50). </w:t>
      </w:r>
      <w:r w:rsidRPr="002A2847">
        <w:rPr>
          <w:rStyle w:val="Emphasis"/>
          <w:rFonts w:cs="Times New Roman"/>
        </w:rPr>
        <w:t xml:space="preserve">The ideal is an 'epistemic community' </w:t>
      </w:r>
      <w:r w:rsidRPr="002A2847">
        <w:rPr>
          <w:rStyle w:val="StyleUnderline"/>
          <w:rFonts w:cs="Times New Roman"/>
        </w:rPr>
        <w:t>that reflects on the nature of just those public relationships that citizens share (compare Kostakopoulou, 2001, pp. 101-26). This points to strengthening of citizenship virtues among citizens, established and recently arrived, and low- ering barriers to acquiring citizenship to immigrants</w:t>
      </w:r>
      <w:r w:rsidRPr="002A2847">
        <w:rPr>
          <w:rFonts w:cs="Times New Roman"/>
        </w:rPr>
        <w:t xml:space="preserve">. But the ideal of an epis- temic community by itself has few implications for numbers admitted - besides, perhaps, a bias against admitting large influxes of peoples immune from citi- zenship virtue (Whelan, 1988, pp. 20-2). It is mainly the </w:t>
      </w:r>
      <w:r w:rsidRPr="002A2847">
        <w:rPr>
          <w:rStyle w:val="Emphasis"/>
          <w:rFonts w:cs="Times New Roman"/>
        </w:rPr>
        <w:t xml:space="preserve">impartial criteria out- lined earlier that should govern principles of admission. This rather compressed outline of the ethics of immigration can no doubt be contested at many points. However, I do want to claim that a normative theory of immigration must be embedded in a cosmopolitan view of social justice and must incorporate the values of democracy and sovereignty. </w:t>
      </w:r>
      <w:r w:rsidRPr="002A2847">
        <w:rPr>
          <w:rStyle w:val="StyleUnderline"/>
          <w:rFonts w:cs="Times New Roman"/>
        </w:rPr>
        <w:t>That is no easy the- oretical task, but the increasing numbers of migrants across the world mean that arriving at a normative view of the ethics of admission to inform public policy is both urgent and important.</w:t>
      </w:r>
    </w:p>
    <w:p w:rsidR="00415B38" w:rsidRDefault="00415B38" w:rsidP="00415B38">
      <w:pPr>
        <w:pStyle w:val="Heading3"/>
      </w:pPr>
      <w:r>
        <w:t>2nc alt solvency – migrant cosmopolitanism</w:t>
      </w:r>
    </w:p>
    <w:p w:rsidR="00415B38" w:rsidRDefault="00415B38" w:rsidP="00415B38"/>
    <w:p w:rsidR="007C4EA3" w:rsidRDefault="007C4EA3" w:rsidP="007C4EA3">
      <w:pPr>
        <w:pStyle w:val="Heading4"/>
      </w:pPr>
      <w:r>
        <w:t>The alternative’s migrant cosmopolitanism cultivates the development of autonomous communities which can undermine the nationalist attitudes and power structures at root of global violence</w:t>
      </w:r>
    </w:p>
    <w:p w:rsidR="007C4EA3" w:rsidRDefault="007C4EA3" w:rsidP="007C4EA3">
      <w:r w:rsidRPr="008B42AD">
        <w:rPr>
          <w:b/>
        </w:rPr>
        <w:t>Nail 15</w:t>
      </w:r>
      <w:r>
        <w:t xml:space="preserve"> [Thomas Nail, Postdoctoral Lecturer in European Philosophy at the University of Denver, “On Destroying What Destroys You: An Interview with Thomas Nail,” interview with Jose Rosales, June 30, 2015, http://criticallegalthinking.com/2015/06/30/on-destroying-what-destroys-you-an-interview-with-thomas-nail/]</w:t>
      </w:r>
    </w:p>
    <w:p w:rsidR="007C4EA3" w:rsidRDefault="007C4EA3" w:rsidP="007C4EA3"/>
    <w:p w:rsidR="007C4EA3" w:rsidRDefault="007C4EA3" w:rsidP="007C4EA3">
      <w:r w:rsidRPr="008B42AD">
        <w:rPr>
          <w:rStyle w:val="StyleUnderline"/>
        </w:rPr>
        <w:t>Do you see “migrant cosmopolitanism” as something distinct from more reformist and liberal notions of seeking the inclusion of, and the granting of rights to undocumented persons</w:t>
      </w:r>
      <w:r w:rsidRPr="008B42AD">
        <w:rPr>
          <w:sz w:val="16"/>
        </w:rPr>
        <w:t xml:space="preserve">? The occupation of the Saint Bernard church, which you have thought a lot about and which lasted from June 28 to August 23, 1996, strikes one as being something more than a politics of recognition. You also mention the No One Is Illegal migrant justice group based in Toronto as embodying the subversive and more radical aspects of the struggles around immigration, political refugees, and exiles. Obviously the tenacity of these struggles came from their level of self-organization and their ability to gain various forms of popular support, both materially and symbolically. What is it about these examples of migrant struggles that point beyond the shortcomings of a type of liberal approach to piecemeal reformism? What is so exciting to me about </w:t>
      </w:r>
      <w:r w:rsidRPr="008B42AD">
        <w:rPr>
          <w:rStyle w:val="StyleUnderline"/>
        </w:rPr>
        <w:t>these movements</w:t>
      </w:r>
      <w:r w:rsidRPr="008B42AD">
        <w:rPr>
          <w:sz w:val="16"/>
        </w:rPr>
        <w:t xml:space="preserve"> is that they </w:t>
      </w:r>
      <w:r w:rsidRPr="008B42AD">
        <w:rPr>
          <w:rStyle w:val="StyleUnderline"/>
        </w:rPr>
        <w:t>are not just asking for rights</w:t>
      </w:r>
      <w:r w:rsidRPr="008B42AD">
        <w:rPr>
          <w:sz w:val="16"/>
        </w:rPr>
        <w:t xml:space="preserve">, </w:t>
      </w:r>
      <w:r w:rsidRPr="008B42AD">
        <w:rPr>
          <w:rStyle w:val="Emphasis"/>
        </w:rPr>
        <w:t>they are demanding the abolition of citizenship</w:t>
      </w:r>
      <w:r w:rsidRPr="008B42AD">
        <w:rPr>
          <w:sz w:val="16"/>
        </w:rPr>
        <w:t xml:space="preserve"> altogether in a very specific way: </w:t>
      </w:r>
      <w:r w:rsidRPr="008B42AD">
        <w:rPr>
          <w:rStyle w:val="Emphasis"/>
        </w:rPr>
        <w:t>by creating autonomous communities open to anyone regardless of their status</w:t>
      </w:r>
      <w:r w:rsidRPr="008B42AD">
        <w:rPr>
          <w:sz w:val="16"/>
        </w:rPr>
        <w:t>. The slogan “Status for All” can be interpreted in two ways: “Everyone who lives here should have legal status within the juridical nation-state” or “</w:t>
      </w:r>
      <w:r w:rsidRPr="008B42AD">
        <w:rPr>
          <w:rStyle w:val="Emphasis"/>
        </w:rPr>
        <w:t>If everyone has status, no one has status</w:t>
      </w:r>
      <w:r w:rsidRPr="008B42AD">
        <w:rPr>
          <w:sz w:val="16"/>
        </w:rPr>
        <w:t xml:space="preserve">.” </w:t>
      </w:r>
      <w:r w:rsidRPr="008B42AD">
        <w:rPr>
          <w:rStyle w:val="StyleUnderline"/>
        </w:rPr>
        <w:t>The latter is consistent with No One is Illegal’s demand for the abolition of nation-states and borders</w:t>
      </w:r>
      <w:r w:rsidRPr="008B42AD">
        <w:rPr>
          <w:sz w:val="16"/>
        </w:rPr>
        <w:t xml:space="preserve">. </w:t>
      </w:r>
      <w:r w:rsidRPr="008B42AD">
        <w:rPr>
          <w:rStyle w:val="Emphasis"/>
        </w:rPr>
        <w:t>Universal status undermines the territorial and national aspects of the state</w:t>
      </w:r>
      <w:r w:rsidRPr="008B42AD">
        <w:rPr>
          <w:sz w:val="16"/>
        </w:rPr>
        <w:t xml:space="preserve">, and therefore undermines the state tout court. I have written elsewhere about the details of their Solidarity City campaign in Toronto.[3] </w:t>
      </w:r>
      <w:r w:rsidRPr="008B42AD">
        <w:rPr>
          <w:rStyle w:val="StyleUnderline"/>
        </w:rPr>
        <w:t>The aim of this campaign is to bypass the state altogether and organize migrants, social service providers, and allies into mutually supportive relations, regardless of status</w:t>
      </w:r>
      <w:r w:rsidRPr="008B42AD">
        <w:rPr>
          <w:sz w:val="16"/>
        </w:rPr>
        <w:t xml:space="preserve">. Another example I have written about in Returning to Revolution is the Zapatistas.[4] </w:t>
      </w:r>
      <w:r w:rsidRPr="008B42AD">
        <w:rPr>
          <w:rStyle w:val="StyleUnderline"/>
        </w:rPr>
        <w:t>The Zapatistas are indigenous people in Mexico expelled from their land. As migrants in their own country, they have decided to not simply demand rights from the state or migrate to the United States, but to build autonomous communes with their own nonexpulsive social structure.</w:t>
      </w:r>
      <w:r w:rsidRPr="008B42AD">
        <w:rPr>
          <w:sz w:val="16"/>
        </w:rPr>
        <w:t xml:space="preserve"> Between 2008-2010 there was some publicity around the notion of migrant struggles taking up the idea of “demanding the right to stay home.”[5] This idea of trying to force a situation on the State where migrants don’t have to leave, don’t have to live the vicissitudes of migration itself also strikes us as something of interest, primarily for two reasons. First, the demand is situated in terms of an initial refusal to migrate, the demand to not be forced to live the life and fate of migrants moving from the global south to the global north; and second, because this initial refusal also refuses what capitalism has increasingly gained ahold of, namely, public imagination and a people’s way of investing and/or desiring a certain future. As Guattari said, “In my view, this huge factory, this mighty capitalistic machine also produces what happens to us when we dream, when we daydream, when we fantasize, when we fall in love, and so on.”[6] So this initial refusal of being forced into the life of a migrant also acts as a refusal of investing in a future that coincides with whatever capitalism codes and reformulates as a desirable life for everyone</w:t>
      </w:r>
      <w:r w:rsidRPr="008B42AD">
        <w:rPr>
          <w:rFonts w:ascii="Cambria Math" w:hAnsi="Cambria Math" w:cs="Cambria Math"/>
          <w:sz w:val="16"/>
        </w:rPr>
        <w:t>⎯</w:t>
      </w:r>
      <w:r w:rsidRPr="008B42AD">
        <w:rPr>
          <w:sz w:val="16"/>
        </w:rPr>
        <w:t xml:space="preserve">moving to a Western country, living a suburban lifestyle, replicating the heteronormative narratives found in Hollywood/Blockbuster cinema in one’s own personal life, or what have you. Simply put, this “demand for the right to stay home” fights at the level of “forms-of-life,” and not simply at the level of Statist recognition of certain rights. What, if anything, has your work on these issues helped you clarify for yourself and others regarding this difference between struggling for State inclusion versus struggling for a ‘form-of-life’? Or do you perhaps find this distinction unhelpful, outdated, conceptually ineffective, and so on? This is a great example and I deal with it at more length in The Figure of the Migrant.[7] But in short, let me make two points. First, the “right to stay home” is a migrant movement and not the rejection of migration. Most folks involved in this movement are people who have already been expelled from their homes at one point or another. “The right to stay home” could just as easily be called “the right to return home” since most are already migrants. Take for example the millions of Mexican migrants in the United States who would much rather be back home in Mexico with their families. Or </w:t>
      </w:r>
      <w:r w:rsidRPr="008B42AD">
        <w:rPr>
          <w:rStyle w:val="StyleUnderline"/>
        </w:rPr>
        <w:t>think of the millions of indigenous people around the world who are being expelled from their land by the capitalist accumulation of agricultural land</w:t>
      </w:r>
      <w:r w:rsidRPr="008B42AD">
        <w:rPr>
          <w:sz w:val="16"/>
        </w:rPr>
        <w:t xml:space="preserve">. </w:t>
      </w:r>
      <w:r w:rsidRPr="008B42AD">
        <w:rPr>
          <w:rStyle w:val="StyleUnderline"/>
        </w:rPr>
        <w:t>Even if they are not yet territorially expelled, they are already juridically, politically, and economically expelled from their social status in order to facilitate their geographical displacement. Even if some people are allowed to stay, what does this mean if everything around them has been destroyed by mining companies, monocrop farms, hydroelectric</w:t>
      </w:r>
      <w:r w:rsidRPr="008B42AD">
        <w:rPr>
          <w:sz w:val="16"/>
        </w:rPr>
        <w:t xml:space="preserve"> dams, and so on. </w:t>
      </w:r>
      <w:r w:rsidRPr="008B42AD">
        <w:rPr>
          <w:rStyle w:val="StyleUnderline"/>
        </w:rPr>
        <w:t>One can become a migrant even if it is only the environment that changes.</w:t>
      </w:r>
      <w:r>
        <w:rPr>
          <w:rStyle w:val="StyleUnderline"/>
        </w:rPr>
        <w:t xml:space="preserve"> </w:t>
      </w:r>
      <w:r w:rsidRPr="008B42AD">
        <w:rPr>
          <w:sz w:val="16"/>
        </w:rPr>
        <w:t xml:space="preserve">Second, </w:t>
      </w:r>
      <w:r w:rsidRPr="008B42AD">
        <w:rPr>
          <w:rStyle w:val="StyleUnderline"/>
        </w:rPr>
        <w:t>the idea of a migrant social movement around the right to stay or return home is a very old one</w:t>
      </w:r>
      <w:r w:rsidRPr="008B42AD">
        <w:rPr>
          <w:sz w:val="16"/>
        </w:rPr>
        <w:t xml:space="preserve">. </w:t>
      </w:r>
      <w:r w:rsidRPr="008B42AD">
        <w:rPr>
          <w:rStyle w:val="StyleUnderline"/>
        </w:rPr>
        <w:t>This strategy was the invention of the ancient figure of the migrant: the barbarian. The ancient world</w:t>
      </w:r>
      <w:r w:rsidRPr="008B42AD">
        <w:rPr>
          <w:sz w:val="16"/>
        </w:rPr>
        <w:t xml:space="preserve"> (Sumer, Greece, Egypt, Rome) </w:t>
      </w:r>
      <w:r w:rsidRPr="008B42AD">
        <w:rPr>
          <w:rStyle w:val="StyleUnderline"/>
        </w:rPr>
        <w:t>is absolutely filled with slave revolts by captured barbarians, only a fraction of which were recorded in any detail</w:t>
      </w:r>
      <w:r w:rsidRPr="008B42AD">
        <w:rPr>
          <w:sz w:val="16"/>
        </w:rPr>
        <w:t xml:space="preserve">, unfortunately. The primary demand of almost all of these revolts was the same: to return home or find a new home. In fact, this is the etymological meaning of the world “revolt” in the context of mass slavery: to return home. There is a fascinating reason why this becomes the dominant form of counterpower in the ancient world. For me this is less an issue of “form-of-life” than the “form-of-motion” proper to the migrant. In Means Without End, Agamben presents the refugee as a figure of the threshold. Agamben’s other chosen figures are quite tragic, the most famous being Bartleby and the muselmann of the camp. This is all to say that theoretical takes of the refugee routinely associate them with the power of incapacity. We’re curious about why popular media seems all too ready to also characterize them in this way. Most high-profile news events, such as the recent migrant boat disasters in the Mediterranean, depict them as helpless. What is the form of power you find most useful in your analysis? Ah, yes. Agamben has this great line in his essay “Beyond Human Rights” that is very inspiring to me. He says, “It is even possible that, if we want to be equal to the absolutely new tasks ahead, we will have to abandon decidedly, without reservation, the fundamental concepts through which we have so far represented the subjects of the political (Man, the Citizen and its rights, but also the sovereign people, the worker, and so forth) and build our political philosophy anew starting from the one and only figure of the refugee.”[8] It’s too bad he never followed up on this claim. I agree with the spirit of his point but I disagree about the content and method of this claim. This quote is one of the reasons I wanted to write The Figure of the Migrant. Agamben is on the right track, but he does not see the refugee as only one among many other figures of the migrant as I do, and therefore as part of a much larger philosophical project focusing on political motion and migrant counterpower. But to your question: </w:t>
      </w:r>
      <w:r w:rsidRPr="008B42AD">
        <w:rPr>
          <w:rStyle w:val="StyleUnderline"/>
        </w:rPr>
        <w:t>The refugee is an ancient figure of the migrant related to the barbarian</w:t>
      </w:r>
      <w:r w:rsidRPr="008B42AD">
        <w:rPr>
          <w:sz w:val="16"/>
        </w:rPr>
        <w:t xml:space="preserve">. </w:t>
      </w:r>
      <w:r w:rsidRPr="008B42AD">
        <w:rPr>
          <w:rStyle w:val="StyleUnderline"/>
        </w:rPr>
        <w:t>The two emerge at roughly the same time in history in the context of widespread slave revolts. Only when there is barbarism and slavery can there be the escaped slave who seeks asylum</w:t>
      </w:r>
      <w:r w:rsidRPr="008B42AD">
        <w:rPr>
          <w:sz w:val="16"/>
        </w:rPr>
        <w:t xml:space="preserve">. </w:t>
      </w:r>
      <w:r w:rsidRPr="008B42AD">
        <w:rPr>
          <w:rStyle w:val="StyleUnderline"/>
        </w:rPr>
        <w:t>The refugee</w:t>
      </w:r>
      <w:r w:rsidRPr="008B42AD">
        <w:rPr>
          <w:sz w:val="16"/>
        </w:rPr>
        <w:t xml:space="preserve"> (from the Latin word fugere) </w:t>
      </w:r>
      <w:r w:rsidRPr="008B42AD">
        <w:rPr>
          <w:rStyle w:val="StyleUnderline"/>
        </w:rPr>
        <w:t>is the one who reflees: first being forced to flee one’s homeland as a captured slave, and then having to flee one’s captor in favor of the refugium</w:t>
      </w:r>
      <w:r w:rsidRPr="008B42AD">
        <w:rPr>
          <w:sz w:val="16"/>
        </w:rPr>
        <w:t xml:space="preserve">, or </w:t>
      </w:r>
      <w:r w:rsidRPr="008B42AD">
        <w:rPr>
          <w:rFonts w:ascii="Times New Roman" w:hAnsi="Times New Roman" w:cs="Times New Roman"/>
          <w:sz w:val="16"/>
        </w:rPr>
        <w:t>ἄ</w:t>
      </w:r>
      <w:r w:rsidRPr="008B42AD">
        <w:rPr>
          <w:sz w:val="16"/>
        </w:rPr>
        <w:t xml:space="preserve">συλον (asulon, asylum). But </w:t>
      </w:r>
      <w:r w:rsidRPr="008B42AD">
        <w:rPr>
          <w:rStyle w:val="StyleUnderline"/>
        </w:rPr>
        <w:t>the political limit of the figure of the refugee is that it does not follow the same imperative to revolt or “return home” as with barbarians like Spartacus, the Goths, and others who tried to fight their way to freedom</w:t>
      </w:r>
      <w:r w:rsidRPr="008B42AD">
        <w:rPr>
          <w:sz w:val="16"/>
        </w:rPr>
        <w:t xml:space="preserve">. Instead, the refugee remains tied to the refugium. In this way </w:t>
      </w:r>
      <w:r w:rsidRPr="008B42AD">
        <w:rPr>
          <w:rStyle w:val="StyleUnderline"/>
        </w:rPr>
        <w:t>the refugee was simply bound to a new master: the god, temple, and priests that managed all the first refugee asylums for escaped slaves in the ancient world.</w:t>
      </w:r>
      <w:r>
        <w:rPr>
          <w:rStyle w:val="StyleUnderline"/>
        </w:rPr>
        <w:t xml:space="preserve"> </w:t>
      </w:r>
      <w:r w:rsidRPr="008B42AD">
        <w:rPr>
          <w:sz w:val="16"/>
        </w:rPr>
        <w:t xml:space="preserve">Of course, I do not want to say that this means all refugees are helpless! My point is simply that </w:t>
      </w:r>
      <w:r w:rsidRPr="008B42AD">
        <w:rPr>
          <w:rStyle w:val="StyleUnderline"/>
        </w:rPr>
        <w:t>the political figure of the refugee has a long genealogy that is still active today and tends to imply in its genealogy someone who is simply looking for a new master, a new nation-state</w:t>
      </w:r>
      <w:r w:rsidRPr="008B42AD">
        <w:rPr>
          <w:sz w:val="16"/>
        </w:rPr>
        <w:t xml:space="preserve">, church, or refuge. Nation-states prefer dealing with this figure and would like to keep this historical meaning. Compare this to the refugee’s historical twin, the barbarian! The barbarian is wild, chaotic, destructive, mobile, active, powerful, and so on: the destroyer of civilization. Historically, the barbarian is to be feared and the refugee is to be pitied by the gods. On this point I am against Agamben and on the side of Nietzsche, Benjamin, Hardt, Negri, and many of the anarchists of the nineteenth century: we need a new barbarism. Hostis is quite inspired by migrants’ penchant for burning down the detention centers in which they are held captive. High-profile events include riots where inmates have taken over or destroyed large parts of facilities, as in Texas, Australia, and across the EU. Most political commentators have nothing positive to say about these events, though sometimes a litany of abusive practices come to light. Hostis is happy to celebrate these moments as a collective demonstration of the anarchist principle “destroy what destroys you.” What do you see in this insistent desire to rebel? This brings us to another figure of the migrant: the vagabond. The masterless men and women of the Middle Ages (serfs, peasants, beggars, witches, rogues, and so on) significantly developed the migrant art of rebellion in its strictly etymological sense: turning back in direct violence. Since barbarians are kidnapped from their home, their counterpower is related to their desire to return home. All violence is a means to the ends of escape. While barbarian slaves could potentially escape the limits of their empires, by the Middle Ages there were fewer and fewer places left to flee outside the jurisdiction of some lord or another. Thus, vagabonds increasingly began to directly confront authority from within, by rebelling. This is not to say that there were not also raids or revolts of some kind, or that direct violence was missing from raids and revolts in previous ages, but simply that during the Middle Ages the primary goal of most migrant counterpower was less about supplies (raiding) or radical escape (revolt) than about direct assassination, political murder, burning, revenge, and desecration from within society without the goal of leaving it. </w:t>
      </w:r>
      <w:r w:rsidRPr="008B42AD">
        <w:rPr>
          <w:rStyle w:val="StyleUnderline"/>
        </w:rPr>
        <w:t>Today the figure of the vagabond persists in migrant attacks on detention centers, the burning of passports, squatting, theft of electricity, property destruction, violent battles with police, and so on</w:t>
      </w:r>
      <w:r w:rsidRPr="008B42AD">
        <w:rPr>
          <w:sz w:val="16"/>
        </w:rPr>
        <w:t>. To hazard a deceptively straightforward postcolonial question: what does the migrant tell us about ourselves? Well, for one, we are all becoming migrants.[9] People today relocate to greater distances more frequently than ever before in human history. While many people may not move across a regional or international border, they tend to change jobs more often, commute longer and farther to work,[10] change their residence repeatedly, and tour internationally more often.[11] Some of these phenomena are directly related to recent events, such as the impoverishment of middle classes in certain rich countries after the financial crisis of 2008, subsequent austerity cuts to social welfare programs, and rising unemployment. The subprime mortgage crisis led to the expulsion of millions of people from their homes worldwide, 9 million in the United States alone. Foreign investors and governments have acquired 540 million acres since 2006, resulting in the eviction of millions of small farmers in poor countries; and mining practices have become increasingly destructive around the world, including hydraulic fracturing and tar sands. This general increase in human mobility and expulsion is now widely recognized as a defining feature of the twenty-first century.[12] “</w:t>
      </w:r>
      <w:r w:rsidRPr="008B42AD">
        <w:rPr>
          <w:rStyle w:val="Emphasis"/>
        </w:rPr>
        <w:t>A specter haunts the world and it is the specter of migration</w:t>
      </w:r>
      <w:r w:rsidRPr="008B42AD">
        <w:rPr>
          <w:sz w:val="16"/>
        </w:rPr>
        <w:t>.”[13] However, not all migrants are alike in their movement.[14] For some, movement offers opportunity, recreation, and profit with only a temporary expulsion. For others, movement is dangerous and constrained, and their social expulsions are much more severe and permanent. Today most people fall somewhere on this migratory spectrum between the two poles of “inconvenience” and “incapacitation.” But wh</w:t>
      </w:r>
      <w:r w:rsidRPr="008B42AD">
        <w:rPr>
          <w:rStyle w:val="StyleUnderline"/>
        </w:rPr>
        <w:t>at all migrants on this spectrum share, at some point, is the experience that their movement results in a certain degree of expulsion from their territorial, political, juridical, or economic status</w:t>
      </w:r>
      <w:r w:rsidRPr="008B42AD">
        <w:rPr>
          <w:sz w:val="16"/>
        </w:rPr>
        <w:t xml:space="preserve">. Even if the end result of migration is a relative increase in money, power, or enjoyment, </w:t>
      </w:r>
      <w:r w:rsidRPr="008B42AD">
        <w:rPr>
          <w:rStyle w:val="StyleUnderline"/>
        </w:rPr>
        <w:t>the process of migration itself almost always involves an insecurity of some kind and duration</w:t>
      </w:r>
      <w:r w:rsidRPr="008B42AD">
        <w:rPr>
          <w:sz w:val="16"/>
        </w:rPr>
        <w:t xml:space="preserve">: </w:t>
      </w:r>
      <w:r w:rsidRPr="008B42AD">
        <w:rPr>
          <w:rStyle w:val="StyleUnderline"/>
        </w:rPr>
        <w:t>the removal of territorial ownership or access, the loss of the political right to vote or to receive social welfare, the loss of legal status to work or drive, or the financial loss associated with transportation or change in residence</w:t>
      </w:r>
      <w:r w:rsidRPr="008B42AD">
        <w:rPr>
          <w:sz w:val="16"/>
        </w:rPr>
        <w:t xml:space="preserve">. For all these reasons, </w:t>
      </w:r>
      <w:r w:rsidRPr="008B42AD">
        <w:rPr>
          <w:rStyle w:val="Emphasis"/>
        </w:rPr>
        <w:t>the migrant is becoming the political figure of our time</w:t>
      </w:r>
      <w:r w:rsidRPr="008B42AD">
        <w:rPr>
          <w:sz w:val="16"/>
        </w:rPr>
        <w:t>.</w:t>
      </w:r>
    </w:p>
    <w:p w:rsidR="007C4EA3" w:rsidRPr="008B42AD" w:rsidRDefault="007C4EA3" w:rsidP="007C4EA3"/>
    <w:p w:rsidR="007C4EA3" w:rsidRPr="00352BC4" w:rsidRDefault="007C4EA3" w:rsidP="007C4EA3">
      <w:pPr>
        <w:pStyle w:val="Heading4"/>
      </w:pPr>
      <w:r>
        <w:t>The alternative practices</w:t>
      </w:r>
      <w:r>
        <w:t xml:space="preserve"> abject cosmopolitanism that catalyzes a third-space of sovereignty neither inside nor outside the law to unsettle traditional notions of sovereignty and citizenship in favor of the apolitical politics of sanctuary. </w:t>
      </w:r>
    </w:p>
    <w:p w:rsidR="007C4EA3" w:rsidRPr="009D5D77" w:rsidRDefault="007C4EA3" w:rsidP="007C4EA3">
      <w:r w:rsidRPr="00A93E36">
        <w:rPr>
          <w:rStyle w:val="Style13ptBold"/>
        </w:rPr>
        <w:t>Volpp 12</w:t>
      </w:r>
      <w:r>
        <w:t xml:space="preserve"> – Leti Volpp, Robert D. and Leslie Kay Raven Professor of Law in Access to Justice and Director of the Center for Race and Gender at the University of California at Berkeley, J.D. from Columbia Law School, MA from the Harvard School of Public Health, 2012 (“Imaginings of Space in Immigration Law,” </w:t>
      </w:r>
      <w:r w:rsidRPr="00A93E36">
        <w:rPr>
          <w:i/>
        </w:rPr>
        <w:t>Law, Culture and the Humanities</w:t>
      </w:r>
      <w:r>
        <w:rPr>
          <w:i/>
        </w:rPr>
        <w:t xml:space="preserve">, </w:t>
      </w:r>
      <w:r w:rsidRPr="00A93E36">
        <w:t>March 7</w:t>
      </w:r>
      <w:r w:rsidRPr="00A93E36">
        <w:rPr>
          <w:vertAlign w:val="superscript"/>
        </w:rPr>
        <w:t>th</w:t>
      </w:r>
      <w:r>
        <w:rPr>
          <w:i/>
        </w:rPr>
        <w:t xml:space="preserve">, </w:t>
      </w:r>
      <w:r w:rsidRPr="00A93E36">
        <w:t>Available Online at</w:t>
      </w:r>
      <w:r>
        <w:t xml:space="preserve"> https://papers.ssrn.com/sol3/papers.cfm?abstract_id=2127446</w:t>
      </w:r>
      <w:r>
        <w:rPr>
          <w:i/>
        </w:rPr>
        <w:t xml:space="preserve">, </w:t>
      </w:r>
      <w:r w:rsidRPr="00A93E36">
        <w:t>Accessed 7/7/18</w:t>
      </w:r>
      <w:r>
        <w:rPr>
          <w:i/>
        </w:rPr>
        <w:t>)</w:t>
      </w:r>
      <w:r w:rsidRPr="00A93E36">
        <w:t xml:space="preserve"> MR</w:t>
      </w:r>
      <w:r>
        <w:rPr>
          <w:i/>
        </w:rPr>
        <w:t xml:space="preserve"> </w:t>
      </w:r>
    </w:p>
    <w:p w:rsidR="007C4EA3" w:rsidRDefault="007C4EA3" w:rsidP="007C4EA3">
      <w:r>
        <w:t>IV. Conclusion</w:t>
      </w:r>
    </w:p>
    <w:p w:rsidR="007C4EA3" w:rsidRPr="00352BC4" w:rsidRDefault="007C4EA3" w:rsidP="007C4EA3">
      <w:pPr>
        <w:rPr>
          <w:rStyle w:val="StyleUnderline"/>
        </w:rPr>
      </w:pPr>
      <w:r w:rsidRPr="009D5D77">
        <w:rPr>
          <w:rStyle w:val="StyleUnderline"/>
        </w:rPr>
        <w:t xml:space="preserve">The law exerts a tremendous amount of conceptual work with respect to conceptions of space – made visible in these case examples, of manipulations of the idea of entry in immigration doctrine, of the domicile requirement in the Danish forced marriage laws, and of the refusal of poor relief to freedmen and women in Massachusetts. </w:t>
      </w:r>
      <w:r w:rsidRPr="008F0D93">
        <w:rPr>
          <w:rStyle w:val="StyleUnderline"/>
        </w:rPr>
        <w:t>We find</w:t>
      </w:r>
      <w:r w:rsidRPr="008F0D93">
        <w:t xml:space="preserve">, however, </w:t>
      </w:r>
      <w:r w:rsidRPr="008F0D93">
        <w:rPr>
          <w:rStyle w:val="StyleUnderline"/>
        </w:rPr>
        <w:t xml:space="preserve">in the theory of cosmopolitanism a championing of the commitment to a universal humanity, regardless of national </w:t>
      </w:r>
      <w:r w:rsidRPr="008F0D93">
        <w:rPr>
          <w:rStyle w:val="Emphasis"/>
        </w:rPr>
        <w:t>territory</w:t>
      </w:r>
      <w:r w:rsidRPr="008F0D93">
        <w:rPr>
          <w:rStyle w:val="StyleUnderline"/>
        </w:rPr>
        <w:t xml:space="preserve">, spatial </w:t>
      </w:r>
      <w:r w:rsidRPr="008F0D93">
        <w:rPr>
          <w:rStyle w:val="Emphasis"/>
        </w:rPr>
        <w:t>boundary</w:t>
      </w:r>
      <w:r w:rsidRPr="008F0D93">
        <w:rPr>
          <w:rStyle w:val="StyleUnderline"/>
        </w:rPr>
        <w:t xml:space="preserve"> or </w:t>
      </w:r>
      <w:r w:rsidRPr="008F0D93">
        <w:rPr>
          <w:rStyle w:val="Emphasis"/>
        </w:rPr>
        <w:t>place</w:t>
      </w:r>
      <w:r w:rsidRPr="00352BC4">
        <w:rPr>
          <w:rStyle w:val="StyleUnderline"/>
        </w:rPr>
        <w:t xml:space="preserve"> with</w:t>
      </w:r>
      <w:r>
        <w:t>, what Peter Nyers calls, “</w:t>
      </w:r>
      <w:r w:rsidRPr="00352BC4">
        <w:rPr>
          <w:rStyle w:val="StyleUnderline"/>
        </w:rPr>
        <w:t>its own categorical imperative, taking all humanity, irrespective of place, along for the ride.”</w:t>
      </w:r>
      <w:r>
        <w:t xml:space="preserve">73 Thus, </w:t>
      </w:r>
      <w:r w:rsidRPr="00352BC4">
        <w:rPr>
          <w:rStyle w:val="StyleUnderline"/>
        </w:rPr>
        <w:t xml:space="preserve">the </w:t>
      </w:r>
      <w:r w:rsidRPr="00352BC4">
        <w:rPr>
          <w:rStyle w:val="StyleUnderline"/>
          <w:highlight w:val="yellow"/>
        </w:rPr>
        <w:t>yearning for the ethical place-lessness of cosmopolitanism would seem to underestimate</w:t>
      </w:r>
      <w:r w:rsidRPr="00352BC4">
        <w:rPr>
          <w:rStyle w:val="StyleUnderline"/>
        </w:rPr>
        <w:t xml:space="preserve"> the </w:t>
      </w:r>
      <w:r w:rsidRPr="00352BC4">
        <w:rPr>
          <w:rStyle w:val="StyleUnderline"/>
          <w:highlight w:val="yellow"/>
        </w:rPr>
        <w:t xml:space="preserve">ways in which the law works to </w:t>
      </w:r>
      <w:r w:rsidRPr="00352BC4">
        <w:rPr>
          <w:rStyle w:val="Emphasis"/>
          <w:highlight w:val="yellow"/>
        </w:rPr>
        <w:t>cast out</w:t>
      </w:r>
      <w:r w:rsidRPr="00352BC4">
        <w:rPr>
          <w:rStyle w:val="StyleUnderline"/>
          <w:highlight w:val="yellow"/>
        </w:rPr>
        <w:t xml:space="preserve"> those thought to belong outside</w:t>
      </w:r>
      <w:r w:rsidRPr="00352BC4">
        <w:rPr>
          <w:rStyle w:val="StyleUnderline"/>
        </w:rPr>
        <w:t>.</w:t>
      </w:r>
    </w:p>
    <w:p w:rsidR="007C4EA3" w:rsidRDefault="007C4EA3" w:rsidP="007C4EA3">
      <w:r w:rsidRPr="00352BC4">
        <w:rPr>
          <w:rStyle w:val="StyleUnderline"/>
        </w:rPr>
        <w:t xml:space="preserve">In critiquing the state of cosmopolitan theory, </w:t>
      </w:r>
      <w:r w:rsidRPr="00BD186D">
        <w:rPr>
          <w:rStyle w:val="StyleUnderline"/>
          <w:highlight w:val="yellow"/>
        </w:rPr>
        <w:t>Nyers</w:t>
      </w:r>
      <w:r w:rsidRPr="00352BC4">
        <w:rPr>
          <w:rStyle w:val="StyleUnderline"/>
        </w:rPr>
        <w:t xml:space="preserve"> conjures</w:t>
      </w:r>
      <w:r>
        <w:t xml:space="preserve"> the concept of “</w:t>
      </w:r>
      <w:r w:rsidRPr="00352BC4">
        <w:rPr>
          <w:rStyle w:val="StyleUnderline"/>
        </w:rPr>
        <w:t>abject cosmopolitanism</w:t>
      </w:r>
      <w:r>
        <w:t>.”74 In deliberately placing together these two discordant terms, Nyers forces us to consider why we presume these two terms so discordant</w:t>
      </w:r>
      <w:r w:rsidRPr="00BD186D">
        <w:t xml:space="preserve">. </w:t>
      </w:r>
      <w:r w:rsidRPr="00BD186D">
        <w:rPr>
          <w:rStyle w:val="StyleUnderline"/>
        </w:rPr>
        <w:t xml:space="preserve">He </w:t>
      </w:r>
      <w:r w:rsidRPr="00BD186D">
        <w:rPr>
          <w:rStyle w:val="StyleUnderline"/>
          <w:highlight w:val="yellow"/>
        </w:rPr>
        <w:t>juxtaposes the cosmopolit</w:t>
      </w:r>
      <w:r w:rsidRPr="008F0D93">
        <w:rPr>
          <w:rStyle w:val="StyleUnderline"/>
          <w:highlight w:val="yellow"/>
        </w:rPr>
        <w:t>an</w:t>
      </w:r>
      <w:r w:rsidRPr="00352BC4">
        <w:rPr>
          <w:rStyle w:val="StyleUnderline"/>
        </w:rPr>
        <w:t>, “</w:t>
      </w:r>
      <w:r w:rsidRPr="00BD186D">
        <w:rPr>
          <w:rStyle w:val="StyleUnderline"/>
          <w:highlight w:val="yellow"/>
        </w:rPr>
        <w:t>at home everywhere,”</w:t>
      </w:r>
      <w:r w:rsidRPr="00352BC4">
        <w:rPr>
          <w:rStyle w:val="StyleUnderline"/>
        </w:rPr>
        <w:t xml:space="preserve"> </w:t>
      </w:r>
      <w:r w:rsidRPr="00BD186D">
        <w:rPr>
          <w:rStyle w:val="StyleUnderline"/>
          <w:highlight w:val="yellow"/>
        </w:rPr>
        <w:t>with “an inclusive</w:t>
      </w:r>
      <w:r w:rsidRPr="00352BC4">
        <w:rPr>
          <w:rStyle w:val="StyleUnderline"/>
        </w:rPr>
        <w:t xml:space="preserve">, sophisticated </w:t>
      </w:r>
      <w:r w:rsidRPr="00BD186D">
        <w:rPr>
          <w:rStyle w:val="StyleUnderline"/>
          <w:highlight w:val="yellow"/>
        </w:rPr>
        <w:t>and worldly demeanor</w:t>
      </w:r>
      <w:r w:rsidRPr="00352BC4">
        <w:rPr>
          <w:rStyle w:val="StyleUnderline"/>
        </w:rPr>
        <w:t xml:space="preserve">,” speaking </w:t>
      </w:r>
      <w:r w:rsidRPr="00BD186D">
        <w:rPr>
          <w:rStyle w:val="StyleUnderline"/>
          <w:highlight w:val="yellow"/>
        </w:rPr>
        <w:t>in the authoritative</w:t>
      </w:r>
      <w:r w:rsidRPr="00352BC4">
        <w:rPr>
          <w:rStyle w:val="StyleUnderline"/>
        </w:rPr>
        <w:t xml:space="preserve">, articulate and </w:t>
      </w:r>
      <w:r w:rsidRPr="00BD186D">
        <w:rPr>
          <w:rStyle w:val="StyleUnderline"/>
          <w:highlight w:val="yellow"/>
        </w:rPr>
        <w:t>visible voice of citizenship</w:t>
      </w:r>
      <w:r w:rsidRPr="00352BC4">
        <w:rPr>
          <w:rStyle w:val="StyleUnderline"/>
        </w:rPr>
        <w:t xml:space="preserve"> – </w:t>
      </w:r>
      <w:r w:rsidRPr="00BD186D">
        <w:rPr>
          <w:rStyle w:val="StyleUnderline"/>
          <w:highlight w:val="yellow"/>
        </w:rPr>
        <w:t xml:space="preserve">against the abject, who have been </w:t>
      </w:r>
      <w:r w:rsidRPr="00BD186D">
        <w:rPr>
          <w:rStyle w:val="StyleUnderline"/>
        </w:rPr>
        <w:t>jettisoned</w:t>
      </w:r>
      <w:r w:rsidRPr="00352BC4">
        <w:rPr>
          <w:rStyle w:val="StyleUnderline"/>
        </w:rPr>
        <w:t xml:space="preserve">, </w:t>
      </w:r>
      <w:r w:rsidRPr="00BD186D">
        <w:rPr>
          <w:rStyle w:val="StyleUnderline"/>
          <w:highlight w:val="yellow"/>
        </w:rPr>
        <w:t>forced</w:t>
      </w:r>
      <w:r w:rsidRPr="00352BC4">
        <w:rPr>
          <w:rStyle w:val="StyleUnderline"/>
        </w:rPr>
        <w:t xml:space="preserve"> out </w:t>
      </w:r>
      <w:r w:rsidRPr="00BD186D">
        <w:rPr>
          <w:rStyle w:val="StyleUnderline"/>
          <w:highlight w:val="yellow"/>
        </w:rPr>
        <w:t>into a life of displacement and embodying exclusion</w:t>
      </w:r>
      <w:r w:rsidRPr="00352BC4">
        <w:rPr>
          <w:rStyle w:val="StyleUnderline"/>
        </w:rPr>
        <w:t xml:space="preserve">; “global cast offs” </w:t>
      </w:r>
      <w:r w:rsidRPr="00BD186D">
        <w:rPr>
          <w:rStyle w:val="StyleUnderline"/>
          <w:highlight w:val="yellow"/>
        </w:rPr>
        <w:t>existing in zones of shame, disgrace or debasement in</w:t>
      </w:r>
      <w:r w:rsidRPr="00352BC4">
        <w:rPr>
          <w:rStyle w:val="StyleUnderline"/>
        </w:rPr>
        <w:t xml:space="preserve"> the form of </w:t>
      </w:r>
      <w:r w:rsidRPr="00BD186D">
        <w:rPr>
          <w:rStyle w:val="Emphasis"/>
          <w:highlight w:val="yellow"/>
        </w:rPr>
        <w:t>detention facilities</w:t>
      </w:r>
      <w:r w:rsidRPr="00BD186D">
        <w:rPr>
          <w:rStyle w:val="StyleUnderline"/>
          <w:highlight w:val="yellow"/>
        </w:rPr>
        <w:t xml:space="preserve">, </w:t>
      </w:r>
      <w:r w:rsidRPr="00BD186D">
        <w:rPr>
          <w:rStyle w:val="Emphasis"/>
          <w:highlight w:val="yellow"/>
        </w:rPr>
        <w:t>deportation flights</w:t>
      </w:r>
      <w:r w:rsidRPr="00BD186D">
        <w:rPr>
          <w:rStyle w:val="StyleUnderline"/>
          <w:highlight w:val="yellow"/>
        </w:rPr>
        <w:t xml:space="preserve">, and </w:t>
      </w:r>
      <w:r w:rsidRPr="00BD186D">
        <w:rPr>
          <w:rStyle w:val="Emphasis"/>
          <w:highlight w:val="yellow"/>
        </w:rPr>
        <w:t>lives forced underground</w:t>
      </w:r>
      <w:r>
        <w:t xml:space="preserve">.75 And he then suggests that </w:t>
      </w:r>
      <w:r w:rsidRPr="00BD186D">
        <w:rPr>
          <w:rStyle w:val="StyleUnderline"/>
          <w:highlight w:val="yellow"/>
        </w:rPr>
        <w:t>cosmopolitanism in fact depends on</w:t>
      </w:r>
      <w:r w:rsidRPr="00352BC4">
        <w:rPr>
          <w:rStyle w:val="StyleUnderline"/>
        </w:rPr>
        <w:t xml:space="preserve"> the existence of </w:t>
      </w:r>
      <w:r w:rsidRPr="00BD186D">
        <w:rPr>
          <w:rStyle w:val="StyleUnderline"/>
          <w:highlight w:val="yellow"/>
        </w:rPr>
        <w:t>the abject</w:t>
      </w:r>
      <w:r>
        <w:t xml:space="preserve">, asking, </w:t>
      </w:r>
      <w:r w:rsidRPr="00352BC4">
        <w:rPr>
          <w:rStyle w:val="StyleUnderline"/>
        </w:rPr>
        <w:t xml:space="preserve">what if cosmopolitan’s high value relies on a relationship with an abject non-value </w:t>
      </w:r>
      <w:r w:rsidRPr="00BD186D">
        <w:rPr>
          <w:rStyle w:val="StyleUnderline"/>
          <w:highlight w:val="yellow"/>
        </w:rPr>
        <w:t>for its condition of possibility</w:t>
      </w:r>
      <w:r w:rsidRPr="00352BC4">
        <w:rPr>
          <w:rStyle w:val="StyleUnderline"/>
        </w:rPr>
        <w:t>?</w:t>
      </w:r>
      <w:r>
        <w:t xml:space="preserve">76 </w:t>
      </w:r>
      <w:r w:rsidRPr="00BD186D">
        <w:rPr>
          <w:rStyle w:val="StyleUnderline"/>
          <w:highlight w:val="yellow"/>
        </w:rPr>
        <w:t>Nyers</w:t>
      </w:r>
      <w:r w:rsidRPr="00352BC4">
        <w:rPr>
          <w:rStyle w:val="StyleUnderline"/>
        </w:rPr>
        <w:t xml:space="preserve"> challenges what both cosmopolitanism and the presumptive apolitical abject are understood to be, and </w:t>
      </w:r>
      <w:r w:rsidRPr="00BD186D">
        <w:rPr>
          <w:rStyle w:val="StyleUnderline"/>
          <w:highlight w:val="yellow"/>
        </w:rPr>
        <w:t>shows how the abject</w:t>
      </w:r>
      <w:r>
        <w:t xml:space="preserve"> – </w:t>
      </w:r>
      <w:r w:rsidRPr="00BD186D">
        <w:rPr>
          <w:rStyle w:val="StyleUnderline"/>
          <w:highlight w:val="yellow"/>
        </w:rPr>
        <w:t>in particular, nonstatus Algerians fighting</w:t>
      </w:r>
      <w:r w:rsidRPr="00352BC4">
        <w:rPr>
          <w:rStyle w:val="StyleUnderline"/>
        </w:rPr>
        <w:t xml:space="preserve"> their </w:t>
      </w:r>
      <w:r w:rsidRPr="00BD186D">
        <w:rPr>
          <w:rStyle w:val="StyleUnderline"/>
          <w:highlight w:val="yellow"/>
        </w:rPr>
        <w:t>deportation</w:t>
      </w:r>
      <w:r w:rsidRPr="00352BC4">
        <w:rPr>
          <w:rStyle w:val="StyleUnderline"/>
        </w:rPr>
        <w:t xml:space="preserve"> from Canada</w:t>
      </w:r>
      <w:r>
        <w:t xml:space="preserve"> – </w:t>
      </w:r>
      <w:r w:rsidRPr="00BD186D">
        <w:rPr>
          <w:rStyle w:val="StyleUnderline"/>
          <w:highlight w:val="yellow"/>
        </w:rPr>
        <w:t>take up the</w:t>
      </w:r>
      <w:r w:rsidRPr="00352BC4">
        <w:rPr>
          <w:rStyle w:val="StyleUnderline"/>
        </w:rPr>
        <w:t xml:space="preserve"> </w:t>
      </w:r>
      <w:r w:rsidRPr="00BD186D">
        <w:rPr>
          <w:rStyle w:val="StyleUnderline"/>
          <w:highlight w:val="yellow"/>
        </w:rPr>
        <w:t>cosmopolitan call and</w:t>
      </w:r>
      <w:r w:rsidRPr="00352BC4">
        <w:rPr>
          <w:rStyle w:val="StyleUnderline"/>
        </w:rPr>
        <w:t xml:space="preserve"> engage in practices that </w:t>
      </w:r>
      <w:r w:rsidRPr="00BD186D">
        <w:rPr>
          <w:rStyle w:val="Emphasis"/>
          <w:highlight w:val="yellow"/>
        </w:rPr>
        <w:t>recast the possibilities for political life</w:t>
      </w:r>
      <w:r w:rsidRPr="00352BC4">
        <w:rPr>
          <w:rStyle w:val="StyleUnderline"/>
        </w:rPr>
        <w:t xml:space="preserve">, </w:t>
      </w:r>
      <w:r w:rsidRPr="00BD186D">
        <w:rPr>
          <w:rStyle w:val="StyleUnderline"/>
          <w:highlight w:val="yellow"/>
        </w:rPr>
        <w:t xml:space="preserve">through </w:t>
      </w:r>
      <w:r w:rsidRPr="00BD186D">
        <w:rPr>
          <w:rStyle w:val="Emphasis"/>
          <w:highlight w:val="yellow"/>
        </w:rPr>
        <w:t>asserting speech</w:t>
      </w:r>
      <w:r w:rsidRPr="00BD186D">
        <w:rPr>
          <w:rStyle w:val="StyleUnderline"/>
          <w:highlight w:val="yellow"/>
        </w:rPr>
        <w:t>, and</w:t>
      </w:r>
      <w:r w:rsidRPr="00352BC4">
        <w:rPr>
          <w:rStyle w:val="StyleUnderline"/>
        </w:rPr>
        <w:t xml:space="preserve"> through </w:t>
      </w:r>
      <w:r w:rsidRPr="00BD186D">
        <w:rPr>
          <w:rStyle w:val="Emphasis"/>
          <w:highlight w:val="yellow"/>
        </w:rPr>
        <w:t>taking sanctuary</w:t>
      </w:r>
      <w:r w:rsidRPr="00BD186D">
        <w:t>.77</w:t>
      </w:r>
    </w:p>
    <w:p w:rsidR="007C4EA3" w:rsidRPr="00352BC4" w:rsidRDefault="007C4EA3" w:rsidP="007C4EA3">
      <w:pPr>
        <w:rPr>
          <w:rStyle w:val="StyleUnderline"/>
        </w:rPr>
      </w:pPr>
      <w:r w:rsidRPr="00352BC4">
        <w:rPr>
          <w:rStyle w:val="StyleUnderline"/>
        </w:rPr>
        <w:t>An engagement in practices that recast the possibilities for political life is also described by Cristina Beltrán in her analysis of the 2006 immigrants’ rights marches.</w:t>
      </w:r>
      <w:r>
        <w:t xml:space="preserve"> </w:t>
      </w:r>
      <w:r w:rsidRPr="00BD186D">
        <w:rPr>
          <w:rStyle w:val="StyleUnderline"/>
          <w:highlight w:val="yellow"/>
        </w:rPr>
        <w:t>Beltrán</w:t>
      </w:r>
      <w:r>
        <w:t xml:space="preserve">, like Nyers, </w:t>
      </w:r>
      <w:r w:rsidRPr="00BD186D">
        <w:rPr>
          <w:rStyle w:val="StyleUnderline"/>
          <w:highlight w:val="yellow"/>
        </w:rPr>
        <w:t xml:space="preserve">theorizes the </w:t>
      </w:r>
      <w:r w:rsidRPr="00BD186D">
        <w:rPr>
          <w:rStyle w:val="Emphasis"/>
          <w:highlight w:val="yellow"/>
        </w:rPr>
        <w:t>political activity of the</w:t>
      </w:r>
      <w:r w:rsidRPr="00352BC4">
        <w:rPr>
          <w:rStyle w:val="Emphasis"/>
        </w:rPr>
        <w:t xml:space="preserve"> purportedly </w:t>
      </w:r>
      <w:r w:rsidRPr="00BD186D">
        <w:rPr>
          <w:rStyle w:val="Emphasis"/>
          <w:highlight w:val="yellow"/>
        </w:rPr>
        <w:t>apolitical</w:t>
      </w:r>
      <w:r>
        <w:t xml:space="preserve">, </w:t>
      </w:r>
      <w:r w:rsidRPr="00352BC4">
        <w:rPr>
          <w:rStyle w:val="StyleUnderline"/>
        </w:rPr>
        <w:t xml:space="preserve">writing that the </w:t>
      </w:r>
      <w:r w:rsidRPr="00BD186D">
        <w:rPr>
          <w:rStyle w:val="StyleUnderline"/>
          <w:highlight w:val="yellow"/>
        </w:rPr>
        <w:t xml:space="preserve">marches “challenged familiar scripts regarding the undocumented, </w:t>
      </w:r>
      <w:r w:rsidRPr="00BD186D">
        <w:rPr>
          <w:rStyle w:val="Emphasis"/>
          <w:highlight w:val="yellow"/>
        </w:rPr>
        <w:t>unsettling traditional notions of sovereignty</w:t>
      </w:r>
      <w:r w:rsidRPr="00BD186D">
        <w:rPr>
          <w:rStyle w:val="StyleUnderline"/>
          <w:highlight w:val="yellow"/>
        </w:rPr>
        <w:t xml:space="preserve"> and </w:t>
      </w:r>
      <w:r w:rsidRPr="00BD186D">
        <w:rPr>
          <w:rStyle w:val="Emphasis"/>
          <w:highlight w:val="yellow"/>
        </w:rPr>
        <w:t>blurring the boundaries</w:t>
      </w:r>
      <w:r w:rsidRPr="00352BC4">
        <w:rPr>
          <w:rStyle w:val="Emphasis"/>
        </w:rPr>
        <w:t xml:space="preserve"> </w:t>
      </w:r>
      <w:r w:rsidRPr="00BD186D">
        <w:rPr>
          <w:rStyle w:val="StyleUnderline"/>
          <w:highlight w:val="yellow"/>
        </w:rPr>
        <w:t>between legal and illegal</w:t>
      </w:r>
      <w:r w:rsidRPr="00352BC4">
        <w:rPr>
          <w:rStyle w:val="StyleUnderline"/>
        </w:rPr>
        <w:t>, assimilation and resistance, civic joy and public outrage</w:t>
      </w:r>
      <w:r>
        <w:t xml:space="preserve">.”78 In her analysis, </w:t>
      </w:r>
      <w:r w:rsidRPr="005B32EB">
        <w:rPr>
          <w:rStyle w:val="StyleUnderline"/>
          <w:highlight w:val="yellow"/>
        </w:rPr>
        <w:t>Beltrán invokes</w:t>
      </w:r>
      <w:r>
        <w:t xml:space="preserve"> Kevin </w:t>
      </w:r>
      <w:r w:rsidRPr="00BD186D">
        <w:rPr>
          <w:rStyle w:val="StyleUnderline"/>
          <w:highlight w:val="yellow"/>
        </w:rPr>
        <w:t>Bruyneel’s “third space of sovereignty</w:t>
      </w:r>
      <w:r w:rsidRPr="00352BC4">
        <w:rPr>
          <w:rStyle w:val="StyleUnderline"/>
        </w:rPr>
        <w:t xml:space="preserve">,” developed to articulate </w:t>
      </w:r>
      <w:r w:rsidRPr="00BD186D">
        <w:rPr>
          <w:rStyle w:val="StyleUnderline"/>
          <w:highlight w:val="yellow"/>
        </w:rPr>
        <w:t xml:space="preserve">an alternative space of indigenous political activity </w:t>
      </w:r>
      <w:r w:rsidRPr="00BD186D">
        <w:rPr>
          <w:rStyle w:val="Emphasis"/>
          <w:highlight w:val="yellow"/>
        </w:rPr>
        <w:t>neither inside nor outside</w:t>
      </w:r>
      <w:r w:rsidRPr="00BD186D">
        <w:rPr>
          <w:rStyle w:val="StyleUnderline"/>
          <w:highlight w:val="yellow"/>
        </w:rPr>
        <w:t xml:space="preserve"> the</w:t>
      </w:r>
      <w:r w:rsidRPr="00352BC4">
        <w:rPr>
          <w:rStyle w:val="StyleUnderline"/>
        </w:rPr>
        <w:t xml:space="preserve"> U.S. </w:t>
      </w:r>
      <w:r w:rsidRPr="00BD186D">
        <w:rPr>
          <w:rStyle w:val="StyleUnderline"/>
          <w:highlight w:val="yellow"/>
        </w:rPr>
        <w:t>political system</w:t>
      </w:r>
      <w:r>
        <w:t xml:space="preserve">, </w:t>
      </w:r>
      <w:r w:rsidRPr="005B32EB">
        <w:rPr>
          <w:rStyle w:val="StyleUnderline"/>
          <w:highlight w:val="yellow"/>
        </w:rPr>
        <w:t>to argue</w:t>
      </w:r>
      <w:r>
        <w:t xml:space="preserve"> that the </w:t>
      </w:r>
      <w:r w:rsidRPr="00BD186D">
        <w:rPr>
          <w:rStyle w:val="StyleUnderline"/>
          <w:highlight w:val="yellow"/>
        </w:rPr>
        <w:t>immigrant rights’ marchers were reimagining and enacting</w:t>
      </w:r>
      <w:r w:rsidRPr="00352BC4">
        <w:rPr>
          <w:rStyle w:val="StyleUnderline"/>
        </w:rPr>
        <w:t xml:space="preserve"> </w:t>
      </w:r>
      <w:r>
        <w:t xml:space="preserve">what Bruyneel has identified as </w:t>
      </w:r>
      <w:r w:rsidRPr="00BD186D">
        <w:rPr>
          <w:rStyle w:val="StyleUnderline"/>
          <w:highlight w:val="yellow"/>
        </w:rPr>
        <w:t>a space of</w:t>
      </w:r>
      <w:r w:rsidRPr="00352BC4">
        <w:rPr>
          <w:rStyle w:val="StyleUnderline"/>
        </w:rPr>
        <w:t xml:space="preserve"> “</w:t>
      </w:r>
      <w:r w:rsidRPr="00BD186D">
        <w:rPr>
          <w:rStyle w:val="StyleUnderline"/>
          <w:highlight w:val="yellow"/>
        </w:rPr>
        <w:t>sovereignty</w:t>
      </w:r>
      <w:r w:rsidRPr="00352BC4">
        <w:rPr>
          <w:rStyle w:val="StyleUnderline"/>
        </w:rPr>
        <w:t xml:space="preserve"> and/or citizenship that is </w:t>
      </w:r>
      <w:r w:rsidRPr="00BD186D">
        <w:rPr>
          <w:rStyle w:val="Emphasis"/>
          <w:highlight w:val="yellow"/>
        </w:rPr>
        <w:t>inassimilable</w:t>
      </w:r>
      <w:r w:rsidRPr="00BD186D">
        <w:rPr>
          <w:rStyle w:val="StyleUnderline"/>
          <w:highlight w:val="yellow"/>
        </w:rPr>
        <w:t xml:space="preserve"> to the modern</w:t>
      </w:r>
      <w:r w:rsidRPr="00352BC4">
        <w:rPr>
          <w:rStyle w:val="StyleUnderline"/>
        </w:rPr>
        <w:t xml:space="preserve"> liberal democratic </w:t>
      </w:r>
      <w:r w:rsidRPr="00BD186D">
        <w:rPr>
          <w:rStyle w:val="StyleUnderline"/>
          <w:highlight w:val="yellow"/>
        </w:rPr>
        <w:t>settler-state</w:t>
      </w:r>
      <w:r w:rsidRPr="00352BC4">
        <w:rPr>
          <w:rStyle w:val="StyleUnderline"/>
        </w:rPr>
        <w:t xml:space="preserve"> and nation.”</w:t>
      </w:r>
      <w:r>
        <w:t xml:space="preserve">79 As Beltrán describes, the </w:t>
      </w:r>
      <w:r w:rsidRPr="00BD186D">
        <w:rPr>
          <w:rStyle w:val="StyleUnderline"/>
          <w:highlight w:val="yellow"/>
        </w:rPr>
        <w:t xml:space="preserve">marchers articulated “a common world in which membership and recognition are </w:t>
      </w:r>
      <w:r w:rsidRPr="00BD186D">
        <w:rPr>
          <w:rStyle w:val="Emphasis"/>
          <w:highlight w:val="yellow"/>
        </w:rPr>
        <w:t>not contingent upon citizenship</w:t>
      </w:r>
      <w:r w:rsidRPr="00352BC4">
        <w:rPr>
          <w:rStyle w:val="StyleUnderline"/>
        </w:rPr>
        <w:t>,”</w:t>
      </w:r>
      <w:r>
        <w:t xml:space="preserve">80 </w:t>
      </w:r>
      <w:r w:rsidRPr="00352BC4">
        <w:rPr>
          <w:rStyle w:val="StyleUnderline"/>
        </w:rPr>
        <w:t xml:space="preserve">thus </w:t>
      </w:r>
      <w:r w:rsidRPr="00BD186D">
        <w:rPr>
          <w:rStyle w:val="StyleUnderline"/>
          <w:highlight w:val="yellow"/>
        </w:rPr>
        <w:t>refusing the imposition of notions of sovereignty that correlate citizenship with belonging, and undocumented presence with trespass.</w:t>
      </w:r>
    </w:p>
    <w:p w:rsidR="007C4EA3" w:rsidRDefault="007C4EA3" w:rsidP="007C4EA3">
      <w:pPr>
        <w:rPr>
          <w:rStyle w:val="StyleUnderline"/>
        </w:rPr>
      </w:pPr>
      <w:r w:rsidRPr="00BD186D">
        <w:rPr>
          <w:rStyle w:val="Emphasis"/>
          <w:highlight w:val="yellow"/>
        </w:rPr>
        <w:t>Abject cosmopolitanism</w:t>
      </w:r>
      <w:r w:rsidRPr="00BD186D">
        <w:rPr>
          <w:rStyle w:val="StyleUnderline"/>
          <w:highlight w:val="yellow"/>
        </w:rPr>
        <w:t>, a third space of sovereignty: both force a reconceptualization of immigration law</w:t>
      </w:r>
      <w:r w:rsidRPr="00352BC4">
        <w:rPr>
          <w:rStyle w:val="StyleUnderline"/>
        </w:rPr>
        <w:t xml:space="preserve"> and space </w:t>
      </w:r>
      <w:r w:rsidRPr="00BD186D">
        <w:rPr>
          <w:rStyle w:val="StyleUnderline"/>
          <w:highlight w:val="yellow"/>
        </w:rPr>
        <w:t xml:space="preserve">to think beyond the work the law does, to examine </w:t>
      </w:r>
      <w:r w:rsidRPr="00BD186D">
        <w:rPr>
          <w:rStyle w:val="Emphasis"/>
          <w:highlight w:val="yellow"/>
        </w:rPr>
        <w:t>how people negotiate the law</w:t>
      </w:r>
      <w:r>
        <w:t xml:space="preserve">. </w:t>
      </w:r>
      <w:r w:rsidRPr="00BD186D">
        <w:rPr>
          <w:rStyle w:val="StyleUnderline"/>
          <w:highlight w:val="yellow"/>
        </w:rPr>
        <w:t xml:space="preserve">States </w:t>
      </w:r>
      <w:r w:rsidRPr="00BD186D">
        <w:rPr>
          <w:rStyle w:val="Emphasis"/>
          <w:highlight w:val="yellow"/>
        </w:rPr>
        <w:t>manipulate spatiality</w:t>
      </w:r>
      <w:r w:rsidRPr="00BD186D">
        <w:rPr>
          <w:rStyle w:val="StyleUnderline"/>
          <w:highlight w:val="yellow"/>
        </w:rPr>
        <w:t xml:space="preserve"> to cast immigrants out. But we could also understand the</w:t>
      </w:r>
      <w:r w:rsidRPr="00BD186D">
        <w:rPr>
          <w:highlight w:val="yellow"/>
        </w:rPr>
        <w:t xml:space="preserve"> </w:t>
      </w:r>
      <w:r w:rsidRPr="00BD186D">
        <w:rPr>
          <w:rStyle w:val="StyleUnderline"/>
          <w:highlight w:val="yellow"/>
        </w:rPr>
        <w:t>sovereignty of immigration law to be contested by those the law seeks to cast out</w:t>
      </w:r>
      <w:r>
        <w:t xml:space="preserve">, whether </w:t>
      </w:r>
      <w:r w:rsidRPr="00BD186D">
        <w:rPr>
          <w:rStyle w:val="StyleUnderline"/>
          <w:highlight w:val="yellow"/>
        </w:rPr>
        <w:t>through their political activity,</w:t>
      </w:r>
      <w:r w:rsidRPr="00352BC4">
        <w:rPr>
          <w:rStyle w:val="StyleUnderline"/>
        </w:rPr>
        <w:t xml:space="preserve"> through their taking of </w:t>
      </w:r>
      <w:r w:rsidRPr="00BD186D">
        <w:rPr>
          <w:rStyle w:val="StyleUnderline"/>
          <w:highlight w:val="yellow"/>
        </w:rPr>
        <w:t>sanctuary</w:t>
      </w:r>
      <w:r>
        <w:t xml:space="preserve"> in particular spaces – </w:t>
      </w:r>
      <w:r w:rsidRPr="00352BC4">
        <w:rPr>
          <w:rStyle w:val="StyleUnderline"/>
        </w:rPr>
        <w:t xml:space="preserve">in religious buildings or zones subject to sanctuary ordinances – </w:t>
      </w:r>
      <w:r w:rsidRPr="00BD186D">
        <w:rPr>
          <w:rStyle w:val="StyleUnderline"/>
          <w:highlight w:val="yellow"/>
        </w:rPr>
        <w:t>or</w:t>
      </w:r>
      <w:r w:rsidRPr="00352BC4">
        <w:rPr>
          <w:rStyle w:val="StyleUnderline"/>
        </w:rPr>
        <w:t xml:space="preserve"> through their </w:t>
      </w:r>
      <w:r w:rsidRPr="00BD186D">
        <w:rPr>
          <w:rStyle w:val="StyleUnderline"/>
          <w:highlight w:val="yellow"/>
        </w:rPr>
        <w:t xml:space="preserve">mere </w:t>
      </w:r>
      <w:r w:rsidRPr="00BD186D">
        <w:rPr>
          <w:rStyle w:val="Emphasis"/>
          <w:highlight w:val="yellow"/>
        </w:rPr>
        <w:t>presence</w:t>
      </w:r>
      <w:r w:rsidRPr="00BD186D">
        <w:rPr>
          <w:highlight w:val="yellow"/>
        </w:rPr>
        <w:t xml:space="preserve">, </w:t>
      </w:r>
      <w:r w:rsidRPr="00BD186D">
        <w:rPr>
          <w:rStyle w:val="StyleUnderline"/>
          <w:highlight w:val="yellow"/>
        </w:rPr>
        <w:t>in</w:t>
      </w:r>
      <w:r w:rsidRPr="00352BC4">
        <w:rPr>
          <w:rStyle w:val="StyleUnderline"/>
        </w:rPr>
        <w:t xml:space="preserve"> spaces where they are not supposed to be,</w:t>
      </w:r>
      <w:r>
        <w:t xml:space="preserve"> in Susan Coutin’s phrase, </w:t>
      </w:r>
      <w:r w:rsidRPr="00BD186D">
        <w:rPr>
          <w:rStyle w:val="StyleUnderline"/>
          <w:highlight w:val="yellow"/>
        </w:rPr>
        <w:t xml:space="preserve">spaces of </w:t>
      </w:r>
      <w:r w:rsidRPr="00BD186D">
        <w:rPr>
          <w:rStyle w:val="Emphasis"/>
          <w:highlight w:val="yellow"/>
        </w:rPr>
        <w:t>non-existence</w:t>
      </w:r>
      <w:r>
        <w:t xml:space="preserve">.81 </w:t>
      </w:r>
      <w:r w:rsidRPr="00352BC4">
        <w:rPr>
          <w:rStyle w:val="StyleUnderline"/>
        </w:rPr>
        <w:t>We have now witnessed the “coming out” of many undocumented youth who attempted to spur passage of the DREAM Act</w:t>
      </w:r>
      <w:r>
        <w:t xml:space="preserve">, which would provide them conditional legal residency through federal legislation. Starting in spring 2010, </w:t>
      </w:r>
      <w:r w:rsidRPr="00352BC4">
        <w:rPr>
          <w:rStyle w:val="StyleUnderline"/>
        </w:rPr>
        <w:t>these youth started to encourage each other to come out of the space of the “closet” to disclose their unlawful presence, raising multiple questions, among them the question of “ethical territoriality,” and the question whether DREAMers, as “innocent” and “productive members of society,’’ deserve legalization when no comprehensive immigration reform appears forthcoming for anyone else who is undocumented</w:t>
      </w:r>
      <w:r>
        <w:t xml:space="preserve">.82 Most starkly, </w:t>
      </w:r>
      <w:r w:rsidRPr="00352BC4">
        <w:rPr>
          <w:rStyle w:val="StyleUnderline"/>
        </w:rPr>
        <w:t xml:space="preserve">through </w:t>
      </w:r>
      <w:r w:rsidRPr="00352BC4">
        <w:rPr>
          <w:rStyle w:val="Emphasis"/>
        </w:rPr>
        <w:t>declaring their mere existence</w:t>
      </w:r>
      <w:r w:rsidRPr="00352BC4">
        <w:rPr>
          <w:rStyle w:val="StyleUnderline"/>
        </w:rPr>
        <w:t xml:space="preserve">, these </w:t>
      </w:r>
      <w:r w:rsidRPr="00BD186D">
        <w:rPr>
          <w:rStyle w:val="StyleUnderline"/>
          <w:highlight w:val="yellow"/>
        </w:rPr>
        <w:t>immigrants who are “inside”</w:t>
      </w:r>
      <w:r w:rsidRPr="00352BC4">
        <w:rPr>
          <w:rStyle w:val="StyleUnderline"/>
        </w:rPr>
        <w:t xml:space="preserve"> when they are supposed to be “outside,” “here” when they have no recognized legal right to be “here,” </w:t>
      </w:r>
      <w:r w:rsidRPr="00BD186D">
        <w:rPr>
          <w:rStyle w:val="StyleUnderline"/>
          <w:highlight w:val="yellow"/>
        </w:rPr>
        <w:t xml:space="preserve">challenge </w:t>
      </w:r>
      <w:r w:rsidRPr="00BD186D">
        <w:rPr>
          <w:rStyle w:val="Emphasis"/>
          <w:highlight w:val="yellow"/>
        </w:rPr>
        <w:t xml:space="preserve">nation-state sovereignty </w:t>
      </w:r>
      <w:r w:rsidRPr="00BD186D">
        <w:rPr>
          <w:rStyle w:val="StyleUnderline"/>
          <w:highlight w:val="yellow"/>
        </w:rPr>
        <w:t xml:space="preserve">and </w:t>
      </w:r>
      <w:r w:rsidRPr="00BD186D">
        <w:rPr>
          <w:rStyle w:val="Emphasis"/>
          <w:highlight w:val="yellow"/>
        </w:rPr>
        <w:t>spatial imaginings</w:t>
      </w:r>
      <w:r w:rsidRPr="00BD186D">
        <w:rPr>
          <w:rStyle w:val="StyleUnderline"/>
          <w:highlight w:val="yellow"/>
        </w:rPr>
        <w:t xml:space="preserve"> of immigration law.</w:t>
      </w:r>
    </w:p>
    <w:p w:rsidR="007C4EA3" w:rsidRDefault="007C4EA3" w:rsidP="007C4EA3">
      <w:pPr>
        <w:rPr>
          <w:rStyle w:val="StyleUnderline"/>
        </w:rPr>
      </w:pPr>
    </w:p>
    <w:p w:rsidR="007C4EA3" w:rsidRPr="008B42AD" w:rsidRDefault="007C4EA3" w:rsidP="007C4EA3"/>
    <w:p w:rsidR="00415B38" w:rsidRDefault="00415B38" w:rsidP="00415B38">
      <w:pPr>
        <w:pStyle w:val="Heading3"/>
      </w:pPr>
      <w:r>
        <w:t>1nc alt</w:t>
      </w:r>
      <w:r>
        <w:t xml:space="preserve"> – destatification</w:t>
      </w:r>
    </w:p>
    <w:p w:rsidR="00415B38" w:rsidRDefault="00415B38" w:rsidP="00415B38">
      <w:pPr>
        <w:pStyle w:val="Heading4"/>
      </w:pPr>
      <w:r>
        <w:t xml:space="preserve">The alternative is an approach of radical desistance and destatification. This nomadic approach allows coalitions to emerge and dissipate, fomenting social transformations that can gradually and imperceptibly escape state control </w:t>
      </w:r>
    </w:p>
    <w:p w:rsidR="00415B38" w:rsidRDefault="00415B38" w:rsidP="00415B38">
      <w:r>
        <w:rPr>
          <w:b/>
        </w:rPr>
        <w:t xml:space="preserve">Arrigo 8 </w:t>
      </w:r>
      <w:r>
        <w:t>[“Revolution in Penology Rethinking the Society of Captives,” Rowman &amp; Littlefield: New York, Bruce A. Arrigo is professor of crime, law, and society in the Department of Criminal Justice at the University of North Carolina, Charlotte, Dragan Milovanovic is professor in the Justice Studies Department at Northeastern Illinois University, 2008]</w:t>
      </w:r>
    </w:p>
    <w:p w:rsidR="00415B38" w:rsidRDefault="00415B38" w:rsidP="00415B38"/>
    <w:p w:rsidR="00415B38" w:rsidRPr="002D0540" w:rsidRDefault="00415B38" w:rsidP="00415B38">
      <w:pPr>
        <w:rPr>
          <w:sz w:val="16"/>
        </w:rPr>
      </w:pPr>
      <w:r w:rsidRPr="002D0540">
        <w:rPr>
          <w:sz w:val="16"/>
        </w:rPr>
        <w:t xml:space="preserve">Dyer-Witheford (1999) has concisely summarized some further sug-gestions. In brief, he argues for (1) an institutionalized, guaranteed in-come; (2) communication networks accessible to all, regardless of in-come levels; (3) the use of the latter for decentralized forms of governance; and (4) more democratic controls in technological develop-ments (1999, 192-218), These strategies would act synergisticaliy toward the development of a new noncapitalist socius. </w:t>
      </w:r>
      <w:r w:rsidRPr="00BD02CF">
        <w:rPr>
          <w:rStyle w:val="StyleUnderline"/>
          <w:highlight w:val="yellow"/>
        </w:rPr>
        <w:t>Rather than a "withering away of the state</w:t>
      </w:r>
      <w:r w:rsidRPr="002D0540">
        <w:rPr>
          <w:sz w:val="16"/>
        </w:rPr>
        <w:t xml:space="preserve">" as suggested by Marx, </w:t>
      </w:r>
      <w:r w:rsidRPr="00BD02CF">
        <w:rPr>
          <w:rStyle w:val="StyleUnderline"/>
          <w:highlight w:val="yellow"/>
        </w:rPr>
        <w:t>Dyer-Witheford</w:t>
      </w:r>
      <w:r w:rsidRPr="002D0540">
        <w:rPr>
          <w:rStyle w:val="StyleUnderline"/>
        </w:rPr>
        <w:t>'s review</w:t>
      </w:r>
      <w:r w:rsidRPr="002D0540">
        <w:rPr>
          <w:sz w:val="16"/>
        </w:rPr>
        <w:t xml:space="preserve"> of the literature </w:t>
      </w:r>
      <w:r w:rsidRPr="00BD02CF">
        <w:rPr>
          <w:rStyle w:val="StyleUnderline"/>
          <w:highlight w:val="yellow"/>
        </w:rPr>
        <w:t>posits</w:t>
      </w:r>
      <w:r w:rsidRPr="002D0540">
        <w:rPr>
          <w:rStyle w:val="StyleUnderline"/>
        </w:rPr>
        <w:t xml:space="preserve"> a "</w:t>
      </w:r>
      <w:r w:rsidRPr="00BD02CF">
        <w:rPr>
          <w:rStyle w:val="StyleUnderline"/>
          <w:highlight w:val="yellow"/>
        </w:rPr>
        <w:t>destatification</w:t>
      </w:r>
      <w:r w:rsidRPr="002D0540">
        <w:rPr>
          <w:rStyle w:val="StyleUnderline"/>
        </w:rPr>
        <w:t>"</w:t>
      </w:r>
      <w:r w:rsidRPr="002D0540">
        <w:rPr>
          <w:sz w:val="16"/>
        </w:rPr>
        <w:t xml:space="preserve"> in a downward direction. For Dver- W'ltheford, "</w:t>
      </w:r>
      <w:r w:rsidRPr="00BD02CF">
        <w:rPr>
          <w:rStyle w:val="StyleUnderline"/>
          <w:highlight w:val="yellow"/>
        </w:rPr>
        <w:t>The</w:t>
      </w:r>
      <w:r w:rsidRPr="002D0540">
        <w:rPr>
          <w:sz w:val="16"/>
        </w:rPr>
        <w:t xml:space="preserve"> role of </w:t>
      </w:r>
      <w:r w:rsidRPr="00BD02CF">
        <w:rPr>
          <w:rStyle w:val="StyleUnderline"/>
          <w:highlight w:val="yellow"/>
        </w:rPr>
        <w:t>government</w:t>
      </w:r>
      <w:r w:rsidRPr="002D0540">
        <w:rPr>
          <w:rStyle w:val="StyleUnderline"/>
        </w:rPr>
        <w:t xml:space="preserve"> </w:t>
      </w:r>
      <w:r w:rsidRPr="00BD02CF">
        <w:rPr>
          <w:rStyle w:val="StyleUnderline"/>
          <w:highlight w:val="yellow"/>
        </w:rPr>
        <w:t>is redefined as supporting</w:t>
      </w:r>
      <w:r w:rsidRPr="002D0540">
        <w:rPr>
          <w:rStyle w:val="StyleUnderline"/>
        </w:rPr>
        <w:t xml:space="preserve"> </w:t>
      </w:r>
      <w:r w:rsidRPr="00BD02CF">
        <w:rPr>
          <w:rStyle w:val="StyleUnderline"/>
          <w:highlight w:val="yellow"/>
        </w:rPr>
        <w:t>collective</w:t>
      </w:r>
      <w:r w:rsidRPr="00BD02CF">
        <w:rPr>
          <w:sz w:val="16"/>
          <w:highlight w:val="yellow"/>
        </w:rPr>
        <w:t xml:space="preserve"> </w:t>
      </w:r>
      <w:r w:rsidRPr="00BD02CF">
        <w:rPr>
          <w:rStyle w:val="StyleUnderline"/>
          <w:highlight w:val="yellow"/>
        </w:rPr>
        <w:t>initiatives</w:t>
      </w:r>
      <w:r w:rsidRPr="002D0540">
        <w:rPr>
          <w:rStyle w:val="StyleUnderline"/>
        </w:rPr>
        <w:t xml:space="preserve"> </w:t>
      </w:r>
      <w:r w:rsidRPr="00BD02CF">
        <w:rPr>
          <w:rStyle w:val="StyleUnderline"/>
          <w:highlight w:val="yellow"/>
        </w:rPr>
        <w:t>rather than substituting for them</w:t>
      </w:r>
      <w:r w:rsidRPr="002D0540">
        <w:rPr>
          <w:rStyle w:val="StyleUnderline"/>
        </w:rPr>
        <w:t xml:space="preserve">, </w:t>
      </w:r>
      <w:r w:rsidRPr="00BD02CF">
        <w:rPr>
          <w:rStyle w:val="StyleUnderline"/>
          <w:highlight w:val="yellow"/>
        </w:rPr>
        <w:t>diffusing</w:t>
      </w:r>
      <w:r w:rsidRPr="002D0540">
        <w:rPr>
          <w:rStyle w:val="StyleUnderline"/>
        </w:rPr>
        <w:t xml:space="preserve"> </w:t>
      </w:r>
      <w:r w:rsidRPr="00BD02CF">
        <w:rPr>
          <w:rStyle w:val="StyleUnderline"/>
          <w:highlight w:val="yellow"/>
        </w:rPr>
        <w:t>rather than concentrating control,</w:t>
      </w:r>
      <w:r w:rsidRPr="00BD02CF">
        <w:rPr>
          <w:sz w:val="16"/>
          <w:highlight w:val="yellow"/>
        </w:rPr>
        <w:t xml:space="preserve"> </w:t>
      </w:r>
      <w:r w:rsidRPr="00BD02CF">
        <w:rPr>
          <w:rStyle w:val="StyleUnderline"/>
          <w:highlight w:val="yellow"/>
        </w:rPr>
        <w:t>nurturing social transformation from the bottom up</w:t>
      </w:r>
      <w:r w:rsidRPr="002D0540">
        <w:rPr>
          <w:rStyle w:val="StyleUnderline"/>
        </w:rPr>
        <w:t xml:space="preserve"> rather than engineering it from the top down"</w:t>
      </w:r>
      <w:r w:rsidRPr="002D0540">
        <w:rPr>
          <w:sz w:val="16"/>
        </w:rPr>
        <w:t xml:space="preserve"> (1999, 209), Moreover, </w:t>
      </w:r>
      <w:r w:rsidRPr="00BD02CF">
        <w:rPr>
          <w:rStyle w:val="StyleUnderline"/>
          <w:highlight w:val="yellow"/>
        </w:rPr>
        <w:t>activism</w:t>
      </w:r>
      <w:r w:rsidRPr="002D0540">
        <w:rPr>
          <w:sz w:val="16"/>
        </w:rPr>
        <w:t xml:space="preserve"> in various forms, for Dver-Witheford, </w:t>
      </w:r>
      <w:r w:rsidRPr="002D0540">
        <w:rPr>
          <w:rStyle w:val="StyleUnderline"/>
        </w:rPr>
        <w:t xml:space="preserve">already </w:t>
      </w:r>
      <w:r w:rsidRPr="00BD02CF">
        <w:rPr>
          <w:rStyle w:val="StyleUnderline"/>
          <w:highlight w:val="yellow"/>
        </w:rPr>
        <w:t>has a growing viable existence and efficacy</w:t>
      </w:r>
      <w:r w:rsidRPr="002D0540">
        <w:rPr>
          <w:rStyle w:val="StyleUnderline"/>
        </w:rPr>
        <w:t xml:space="preserve"> </w:t>
      </w:r>
      <w:r w:rsidRPr="002D0540">
        <w:rPr>
          <w:sz w:val="16"/>
        </w:rPr>
        <w:t xml:space="preserve">(e.g., ecological, feminist housing, labor). For example, </w:t>
      </w:r>
      <w:r w:rsidRPr="00BD02CF">
        <w:rPr>
          <w:rStyle w:val="StyleUnderline"/>
          <w:highlight w:val="yellow"/>
        </w:rPr>
        <w:t>we</w:t>
      </w:r>
      <w:r w:rsidRPr="002D0540">
        <w:rPr>
          <w:sz w:val="16"/>
        </w:rPr>
        <w:t xml:space="preserve"> increasingly </w:t>
      </w:r>
      <w:r w:rsidRPr="00BD02CF">
        <w:rPr>
          <w:rStyle w:val="StyleUnderline"/>
          <w:highlight w:val="yellow"/>
        </w:rPr>
        <w:t>see</w:t>
      </w:r>
      <w:r w:rsidRPr="002D0540">
        <w:rPr>
          <w:sz w:val="16"/>
        </w:rPr>
        <w:t xml:space="preserve"> rainbow </w:t>
      </w:r>
      <w:r w:rsidRPr="00BD02CF">
        <w:rPr>
          <w:rStyle w:val="StyleUnderline"/>
          <w:highlight w:val="yellow"/>
        </w:rPr>
        <w:t>coalitions</w:t>
      </w:r>
      <w:r w:rsidRPr="002D0540">
        <w:rPr>
          <w:rStyle w:val="StyleUnderline"/>
        </w:rPr>
        <w:t xml:space="preserve"> </w:t>
      </w:r>
      <w:r w:rsidRPr="00BD02CF">
        <w:rPr>
          <w:rStyle w:val="StyleUnderline"/>
          <w:highlight w:val="yellow"/>
        </w:rPr>
        <w:t>emerging and dissipating</w:t>
      </w:r>
      <w:r w:rsidRPr="002D0540">
        <w:rPr>
          <w:rStyle w:val="StyleUnderline"/>
        </w:rPr>
        <w:t xml:space="preserve"> in accordance with the logic of the multitude</w:t>
      </w:r>
      <w:r w:rsidRPr="002D0540">
        <w:rPr>
          <w:sz w:val="16"/>
        </w:rPr>
        <w:t xml:space="preserve">. </w:t>
      </w:r>
      <w:r w:rsidRPr="00BD02CF">
        <w:rPr>
          <w:rStyle w:val="StyleUnderline"/>
          <w:highlight w:val="yellow"/>
        </w:rPr>
        <w:t>By lending support to these</w:t>
      </w:r>
      <w:r w:rsidRPr="002D0540">
        <w:rPr>
          <w:rStyle w:val="StyleUnderline"/>
        </w:rPr>
        <w:t xml:space="preserve"> and other efforts </w:t>
      </w:r>
      <w:r w:rsidRPr="00BD02CF">
        <w:rPr>
          <w:rStyle w:val="Emphasis"/>
          <w:highlight w:val="yellow"/>
        </w:rPr>
        <w:t>at dynamic reform</w:t>
      </w:r>
      <w:r w:rsidRPr="00BD02CF">
        <w:rPr>
          <w:rStyle w:val="Emphasis"/>
        </w:rPr>
        <w:t>,</w:t>
      </w:r>
      <w:r w:rsidRPr="002D0540">
        <w:rPr>
          <w:rStyle w:val="StyleUnderline"/>
        </w:rPr>
        <w:t xml:space="preserve"> </w:t>
      </w:r>
      <w:r w:rsidRPr="00BD02CF">
        <w:rPr>
          <w:rStyle w:val="Emphasis"/>
          <w:highlight w:val="yellow"/>
        </w:rPr>
        <w:t>destatification is made that much more realizable</w:t>
      </w:r>
      <w:r w:rsidRPr="002D0540">
        <w:rPr>
          <w:sz w:val="16"/>
        </w:rPr>
        <w:t xml:space="preserve">. Indeed, as Dver-Witheford tells us, </w:t>
      </w:r>
      <w:r w:rsidRPr="00BD02CF">
        <w:rPr>
          <w:rStyle w:val="StyleUnderline"/>
          <w:highlight w:val="yellow"/>
        </w:rPr>
        <w:t>this</w:t>
      </w:r>
      <w:r w:rsidRPr="002D0540">
        <w:rPr>
          <w:rStyle w:val="StyleUnderline"/>
        </w:rPr>
        <w:t xml:space="preserve"> "battlefield </w:t>
      </w:r>
      <w:r w:rsidRPr="00BD02CF">
        <w:rPr>
          <w:rStyle w:val="StyleUnderline"/>
          <w:highlight w:val="yellow"/>
        </w:rPr>
        <w:t>map</w:t>
      </w:r>
      <w:r w:rsidRPr="002D0540">
        <w:rPr>
          <w:rStyle w:val="StyleUnderline"/>
        </w:rPr>
        <w:t xml:space="preserve"> . , . </w:t>
      </w:r>
      <w:r w:rsidRPr="00BD02CF">
        <w:rPr>
          <w:rStyle w:val="StyleUnderline"/>
          <w:highlight w:val="yellow"/>
        </w:rPr>
        <w:t>does not identify</w:t>
      </w:r>
      <w:r w:rsidRPr="002D0540">
        <w:rPr>
          <w:rStyle w:val="StyleUnderline"/>
        </w:rPr>
        <w:t xml:space="preserve"> </w:t>
      </w:r>
      <w:r w:rsidRPr="00BD02CF">
        <w:rPr>
          <w:rStyle w:val="StyleUnderline"/>
          <w:highlight w:val="yellow"/>
        </w:rPr>
        <w:t>an agenda to be implemented</w:t>
      </w:r>
      <w:r w:rsidRPr="002D0540">
        <w:rPr>
          <w:rStyle w:val="StyleUnderline"/>
        </w:rPr>
        <w:t xml:space="preserve"> 'after the revolution/ </w:t>
      </w:r>
      <w:r w:rsidRPr="00BD02CF">
        <w:rPr>
          <w:rStyle w:val="StyleUnderline"/>
          <w:highlight w:val="yellow"/>
        </w:rPr>
        <w:t>but</w:t>
      </w:r>
      <w:r w:rsidRPr="002D0540">
        <w:rPr>
          <w:rStyle w:val="StyleUnderline"/>
        </w:rPr>
        <w:t xml:space="preserve"> a series of </w:t>
      </w:r>
      <w:r w:rsidRPr="00BD02CF">
        <w:rPr>
          <w:rStyle w:val="StyleUnderline"/>
          <w:highlight w:val="yellow"/>
        </w:rPr>
        <w:t>initiatives</w:t>
      </w:r>
      <w:r w:rsidRPr="002D0540">
        <w:rPr>
          <w:rStyle w:val="StyleUnderline"/>
        </w:rPr>
        <w:t xml:space="preserve"> </w:t>
      </w:r>
      <w:r w:rsidRPr="00BD02CF">
        <w:rPr>
          <w:rStyle w:val="StyleUnderline"/>
          <w:highlight w:val="yellow"/>
        </w:rPr>
        <w:t xml:space="preserve">whose advancement would </w:t>
      </w:r>
      <w:r w:rsidRPr="00BD02CF">
        <w:rPr>
          <w:rStyle w:val="Emphasis"/>
          <w:highlight w:val="yellow"/>
        </w:rPr>
        <w:t>contaminate and</w:t>
      </w:r>
      <w:r w:rsidRPr="002D0540">
        <w:rPr>
          <w:rStyle w:val="Emphasis"/>
        </w:rPr>
        <w:t xml:space="preserve"> </w:t>
      </w:r>
      <w:r w:rsidRPr="00BD02CF">
        <w:rPr>
          <w:rStyle w:val="Emphasis"/>
          <w:highlight w:val="yellow"/>
        </w:rPr>
        <w:t>overload the circuitry of capital with demands</w:t>
      </w:r>
      <w:r w:rsidRPr="002D0540">
        <w:rPr>
          <w:rStyle w:val="StyleUnderline"/>
        </w:rPr>
        <w:t xml:space="preserve"> and requirements </w:t>
      </w:r>
      <w:r w:rsidRPr="00BD02CF">
        <w:rPr>
          <w:rStyle w:val="Emphasis"/>
          <w:highlight w:val="yellow"/>
        </w:rPr>
        <w:t>contradictory</w:t>
      </w:r>
      <w:r w:rsidRPr="002D0540">
        <w:rPr>
          <w:rStyle w:val="Emphasis"/>
        </w:rPr>
        <w:t xml:space="preserve"> </w:t>
      </w:r>
      <w:r w:rsidRPr="00BD02CF">
        <w:rPr>
          <w:rStyle w:val="Emphasis"/>
          <w:highlight w:val="yellow"/>
        </w:rPr>
        <w:t>to</w:t>
      </w:r>
      <w:r w:rsidRPr="002D0540">
        <w:rPr>
          <w:rStyle w:val="Emphasis"/>
        </w:rPr>
        <w:t xml:space="preserve"> the imperatives of </w:t>
      </w:r>
      <w:r w:rsidRPr="00BD02CF">
        <w:rPr>
          <w:rStyle w:val="Emphasis"/>
          <w:highlight w:val="yellow"/>
        </w:rPr>
        <w:t>profit</w:t>
      </w:r>
      <w:r w:rsidRPr="002D0540">
        <w:rPr>
          <w:rStyle w:val="Emphasis"/>
        </w:rPr>
        <w:t>,"</w:t>
      </w:r>
      <w:r w:rsidRPr="002D0540">
        <w:rPr>
          <w:sz w:val="16"/>
        </w:rPr>
        <w:t xml:space="preserve"> And further, "</w:t>
      </w:r>
      <w:r w:rsidRPr="002D0540">
        <w:rPr>
          <w:rStyle w:val="StyleUnderline"/>
        </w:rPr>
        <w:t xml:space="preserve">pursuit of </w:t>
      </w:r>
      <w:r w:rsidRPr="00BD02CF">
        <w:rPr>
          <w:rStyle w:val="StyleUnderline"/>
          <w:highlight w:val="yellow"/>
        </w:rPr>
        <w:t>these</w:t>
      </w:r>
      <w:r w:rsidRPr="002D0540">
        <w:rPr>
          <w:rStyle w:val="StyleUnderline"/>
        </w:rPr>
        <w:t xml:space="preserve"> interrelated </w:t>
      </w:r>
      <w:r w:rsidRPr="00BD02CF">
        <w:rPr>
          <w:rStyle w:val="StyleUnderline"/>
          <w:highlight w:val="yellow"/>
        </w:rPr>
        <w:t>measures</w:t>
      </w:r>
      <w:r w:rsidRPr="002D0540">
        <w:rPr>
          <w:sz w:val="16"/>
        </w:rPr>
        <w:t xml:space="preserve"> </w:t>
      </w:r>
      <w:r w:rsidRPr="00BD02CF">
        <w:rPr>
          <w:rStyle w:val="StyleUnderline"/>
          <w:highlight w:val="yellow"/>
        </w:rPr>
        <w:t>would</w:t>
      </w:r>
      <w:r w:rsidRPr="002D0540">
        <w:rPr>
          <w:sz w:val="16"/>
        </w:rPr>
        <w:t xml:space="preserve"> cumulatively </w:t>
      </w:r>
      <w:r w:rsidRPr="00BD02CF">
        <w:rPr>
          <w:rStyle w:val="StyleUnderline"/>
          <w:highlight w:val="yellow"/>
        </w:rPr>
        <w:t>undermine</w:t>
      </w:r>
      <w:r w:rsidRPr="002D0540">
        <w:rPr>
          <w:rStyle w:val="StyleUnderline"/>
        </w:rPr>
        <w:t xml:space="preserve"> </w:t>
      </w:r>
      <w:r w:rsidRPr="00BD02CF">
        <w:rPr>
          <w:rStyle w:val="StyleUnderline"/>
          <w:highlight w:val="yellow"/>
        </w:rPr>
        <w:t>the logic that binds society around market exchange</w:t>
      </w:r>
      <w:r w:rsidRPr="002D0540">
        <w:rPr>
          <w:rStyle w:val="StyleUnderline"/>
        </w:rPr>
        <w:t xml:space="preserve"> and increasingly require the reassembly of everyday activities into a new configuration</w:t>
      </w:r>
      <w:r w:rsidRPr="002D0540">
        <w:rPr>
          <w:sz w:val="16"/>
        </w:rPr>
        <w:t xml:space="preserve"> [read, socius]" (Dyer-Witheford 1999, 217). It is </w:t>
      </w:r>
      <w:r w:rsidRPr="00BD02CF">
        <w:rPr>
          <w:rStyle w:val="Emphasis"/>
          <w:highlight w:val="yellow"/>
        </w:rPr>
        <w:t>under such circumstances</w:t>
      </w:r>
      <w:r w:rsidRPr="002D0540">
        <w:rPr>
          <w:rStyle w:val="Emphasis"/>
        </w:rPr>
        <w:t xml:space="preserve"> as these that </w:t>
      </w:r>
      <w:r w:rsidRPr="00BD02CF">
        <w:rPr>
          <w:rStyle w:val="Emphasis"/>
          <w:highlight w:val="yellow"/>
        </w:rPr>
        <w:t>the prison-form</w:t>
      </w:r>
      <w:r w:rsidRPr="002D0540">
        <w:rPr>
          <w:rStyle w:val="Emphasis"/>
        </w:rPr>
        <w:t xml:space="preserve"> and its expression </w:t>
      </w:r>
      <w:r w:rsidRPr="00BD02CF">
        <w:rPr>
          <w:rStyle w:val="Emphasis"/>
          <w:highlight w:val="yellow"/>
        </w:rPr>
        <w:t>will begin to atrophy</w:t>
      </w:r>
      <w:r w:rsidRPr="002D0540">
        <w:rPr>
          <w:sz w:val="16"/>
        </w:rPr>
        <w:t xml:space="preserve">. It is under conditions such as these that </w:t>
      </w:r>
      <w:r w:rsidRPr="00BD02CF">
        <w:rPr>
          <w:rStyle w:val="StyleUnderline"/>
          <w:highlight w:val="yellow"/>
        </w:rPr>
        <w:t>more genuine</w:t>
      </w:r>
      <w:r w:rsidRPr="002D0540">
        <w:rPr>
          <w:rStyle w:val="StyleUnderline"/>
        </w:rPr>
        <w:t xml:space="preserve"> </w:t>
      </w:r>
      <w:r w:rsidRPr="00BD02CF">
        <w:rPr>
          <w:rStyle w:val="StyleUnderline"/>
          <w:highlight w:val="yellow"/>
        </w:rPr>
        <w:t>forms of restorative</w:t>
      </w:r>
      <w:r w:rsidRPr="002D0540">
        <w:rPr>
          <w:rStyle w:val="StyleUnderline"/>
        </w:rPr>
        <w:t xml:space="preserve"> and transformative </w:t>
      </w:r>
      <w:r w:rsidRPr="00BD02CF">
        <w:rPr>
          <w:rStyle w:val="StyleUnderline"/>
          <w:highlight w:val="yellow"/>
        </w:rPr>
        <w:t>justice would take root</w:t>
      </w:r>
      <w:r w:rsidRPr="002D0540">
        <w:rPr>
          <w:rStyle w:val="StyleUnderline"/>
        </w:rPr>
        <w:t>.</w:t>
      </w:r>
      <w:r w:rsidRPr="002D0540">
        <w:rPr>
          <w:rStyle w:val="StyleUnderline"/>
          <w:sz w:val="12"/>
        </w:rPr>
        <w:t xml:space="preserve"> </w:t>
      </w:r>
      <w:r w:rsidRPr="002D0540">
        <w:rPr>
          <w:sz w:val="16"/>
        </w:rPr>
        <w:t xml:space="preserve">Our modest proposal </w:t>
      </w:r>
      <w:r w:rsidRPr="00BD02CF">
        <w:rPr>
          <w:rStyle w:val="StyleUnderline"/>
          <w:highlight w:val="yellow"/>
        </w:rPr>
        <w:t>for</w:t>
      </w:r>
      <w:r w:rsidRPr="002D0540">
        <w:rPr>
          <w:sz w:val="16"/>
        </w:rPr>
        <w:t xml:space="preserve"> </w:t>
      </w:r>
      <w:r w:rsidRPr="00BD02CF">
        <w:rPr>
          <w:rStyle w:val="Emphasis"/>
          <w:highlight w:val="yellow"/>
        </w:rPr>
        <w:t>a radical desistance approach</w:t>
      </w:r>
      <w:r w:rsidRPr="00BD02CF">
        <w:rPr>
          <w:sz w:val="16"/>
          <w:highlight w:val="yellow"/>
        </w:rPr>
        <w:t>,</w:t>
      </w:r>
      <w:r w:rsidRPr="002D0540">
        <w:rPr>
          <w:sz w:val="16"/>
        </w:rPr>
        <w:t xml:space="preserve"> a </w:t>
      </w:r>
      <w:r w:rsidRPr="00BD02CF">
        <w:rPr>
          <w:sz w:val="16"/>
        </w:rPr>
        <w:t xml:space="preserve">transdesistance model, </w:t>
      </w:r>
      <w:r w:rsidRPr="00BD02CF">
        <w:rPr>
          <w:rStyle w:val="StyleUnderline"/>
        </w:rPr>
        <w:t>steeped in constitutive principles</w:t>
      </w:r>
      <w:r w:rsidRPr="00BD02CF">
        <w:rPr>
          <w:sz w:val="16"/>
        </w:rPr>
        <w:t xml:space="preserve"> </w:t>
      </w:r>
      <w:r w:rsidRPr="00BD02CF">
        <w:rPr>
          <w:rStyle w:val="StyleUnderline"/>
        </w:rPr>
        <w:t>entails</w:t>
      </w:r>
      <w:r w:rsidRPr="00BD02CF">
        <w:rPr>
          <w:sz w:val="16"/>
        </w:rPr>
        <w:t xml:space="preserve"> a focus on three intersecting "levels ' (i.e., "micro," "meso," and "macro"). These three levels must be seen as constitutive of the whole and in turn constituted by the whole. </w:t>
      </w:r>
      <w:r w:rsidRPr="00BD02CF">
        <w:rPr>
          <w:rStyle w:val="StyleUnderline"/>
        </w:rPr>
        <w:t>Critical strategies must engage the synergenic potentials of their resonances. Understandings of the prison-form</w:t>
      </w:r>
      <w:r w:rsidRPr="00BD02CF">
        <w:rPr>
          <w:sz w:val="16"/>
        </w:rPr>
        <w:t xml:space="preserve"> (and crime</w:t>
      </w:r>
      <w:r w:rsidRPr="00BD02CF">
        <w:rPr>
          <w:rStyle w:val="StyleUnderline"/>
        </w:rPr>
        <w:t>) can only be more fully actualized from within a holistic</w:t>
      </w:r>
      <w:r w:rsidRPr="002D0540">
        <w:rPr>
          <w:rStyle w:val="StyleUnderline"/>
        </w:rPr>
        <w:t xml:space="preserve"> approach. </w:t>
      </w:r>
      <w:r w:rsidRPr="00BD02CF">
        <w:rPr>
          <w:rStyle w:val="StyleUnderline"/>
          <w:highlight w:val="yellow"/>
        </w:rPr>
        <w:t>Prison-forms</w:t>
      </w:r>
      <w:r w:rsidRPr="002D0540">
        <w:rPr>
          <w:sz w:val="16"/>
        </w:rPr>
        <w:t xml:space="preserve"> (including their attendant philosophies, principles, and practices) </w:t>
      </w:r>
      <w:r w:rsidRPr="00BD02CF">
        <w:rPr>
          <w:rStyle w:val="StyleUnderline"/>
          <w:highlight w:val="yellow"/>
        </w:rPr>
        <w:t>must have their grounds for existence undermined</w:t>
      </w:r>
      <w:r w:rsidRPr="002D0540">
        <w:rPr>
          <w:rStyle w:val="StyleUnderline"/>
        </w:rPr>
        <w:t>.</w:t>
      </w:r>
      <w:r w:rsidRPr="002D0540">
        <w:rPr>
          <w:sz w:val="16"/>
        </w:rPr>
        <w:t xml:space="preserve"> </w:t>
      </w:r>
      <w:r w:rsidRPr="00BD02CF">
        <w:rPr>
          <w:rStyle w:val="Emphasis"/>
          <w:highlight w:val="yellow"/>
        </w:rPr>
        <w:t>We do not project a final destination</w:t>
      </w:r>
      <w:r w:rsidRPr="002D0540">
        <w:rPr>
          <w:sz w:val="16"/>
        </w:rPr>
        <w:t xml:space="preserve"> in these preliminary approximations; rather</w:t>
      </w:r>
      <w:r w:rsidRPr="00BD02CF">
        <w:rPr>
          <w:sz w:val="16"/>
          <w:highlight w:val="yellow"/>
        </w:rPr>
        <w:t xml:space="preserve">, </w:t>
      </w:r>
      <w:r w:rsidRPr="00BD02CF">
        <w:rPr>
          <w:rStyle w:val="StyleUnderline"/>
          <w:highlight w:val="yellow"/>
        </w:rPr>
        <w:t>we</w:t>
      </w:r>
      <w:r w:rsidRPr="00BD02CF">
        <w:rPr>
          <w:sz w:val="16"/>
          <w:highlight w:val="yellow"/>
        </w:rPr>
        <w:t xml:space="preserve"> </w:t>
      </w:r>
      <w:r w:rsidRPr="00BD02CF">
        <w:rPr>
          <w:rStyle w:val="Emphasis"/>
          <w:highlight w:val="yellow"/>
        </w:rPr>
        <w:t>suggest</w:t>
      </w:r>
      <w:r w:rsidRPr="002D0540">
        <w:rPr>
          <w:rStyle w:val="Emphasis"/>
        </w:rPr>
        <w:t xml:space="preserve"> </w:t>
      </w:r>
      <w:r w:rsidRPr="00BD02CF">
        <w:rPr>
          <w:rStyle w:val="Emphasis"/>
          <w:highlight w:val="yellow"/>
        </w:rPr>
        <w:t>possible sources for lines of flight</w:t>
      </w:r>
      <w:r w:rsidRPr="002D0540">
        <w:rPr>
          <w:sz w:val="16"/>
        </w:rPr>
        <w:t xml:space="preserve"> </w:t>
      </w:r>
      <w:r w:rsidRPr="00BD02CF">
        <w:rPr>
          <w:rStyle w:val="StyleUnderline"/>
          <w:highlight w:val="yellow"/>
        </w:rPr>
        <w:t>that may in their own course</w:t>
      </w:r>
      <w:r w:rsidRPr="002D0540">
        <w:rPr>
          <w:rStyle w:val="StyleUnderline"/>
        </w:rPr>
        <w:t xml:space="preserve"> </w:t>
      </w:r>
      <w:r w:rsidRPr="00BD02CF">
        <w:rPr>
          <w:rStyle w:val="StyleUnderline"/>
          <w:highlight w:val="yellow"/>
        </w:rPr>
        <w:t>witness</w:t>
      </w:r>
      <w:r w:rsidRPr="002D0540">
        <w:rPr>
          <w:rStyle w:val="StyleUnderline"/>
        </w:rPr>
        <w:t xml:space="preserve"> symmetry-breaking </w:t>
      </w:r>
      <w:r w:rsidRPr="00BD02CF">
        <w:rPr>
          <w:rStyle w:val="StyleUnderline"/>
          <w:highlight w:val="yellow"/>
        </w:rPr>
        <w:t>cascades</w:t>
      </w:r>
      <w:r w:rsidRPr="002D0540">
        <w:rPr>
          <w:rStyle w:val="StyleUnderline"/>
        </w:rPr>
        <w:t xml:space="preserve">. </w:t>
      </w:r>
      <w:r w:rsidRPr="00BD02CF">
        <w:rPr>
          <w:rStyle w:val="Emphasis"/>
          <w:highlight w:val="yellow"/>
        </w:rPr>
        <w:t>These are the crystalline seeds of change</w:t>
      </w:r>
      <w:r w:rsidRPr="002D0540">
        <w:rPr>
          <w:rStyle w:val="StyleUnderline"/>
        </w:rPr>
        <w:t xml:space="preserve"> </w:t>
      </w:r>
      <w:r w:rsidRPr="00BD02CF">
        <w:rPr>
          <w:rStyle w:val="StyleUnderline"/>
          <w:highlight w:val="yellow"/>
        </w:rPr>
        <w:t>that can usher in</w:t>
      </w:r>
      <w:r w:rsidRPr="002D0540">
        <w:rPr>
          <w:rStyle w:val="StyleUnderline"/>
        </w:rPr>
        <w:t xml:space="preserve"> </w:t>
      </w:r>
      <w:r w:rsidRPr="00BD02CF">
        <w:rPr>
          <w:rStyle w:val="StyleUnderline"/>
          <w:highlight w:val="yellow"/>
        </w:rPr>
        <w:t>unheralded potentials in becoming</w:t>
      </w:r>
      <w:r w:rsidRPr="002D0540">
        <w:rPr>
          <w:rStyle w:val="StyleUnderline"/>
        </w:rPr>
        <w:t>.</w:t>
      </w:r>
      <w:r w:rsidRPr="002D0540">
        <w:rPr>
          <w:rStyle w:val="StyleUnderline"/>
          <w:sz w:val="12"/>
        </w:rPr>
        <w:t xml:space="preserve"> </w:t>
      </w:r>
      <w:r w:rsidRPr="002D0540">
        <w:rPr>
          <w:sz w:val="16"/>
        </w:rPr>
        <w:t xml:space="preserve">Thus, </w:t>
      </w:r>
      <w:r w:rsidRPr="002D0540">
        <w:rPr>
          <w:rStyle w:val="StyleUnderline"/>
        </w:rPr>
        <w:t>our</w:t>
      </w:r>
      <w:r w:rsidRPr="002D0540">
        <w:rPr>
          <w:sz w:val="16"/>
        </w:rPr>
        <w:t xml:space="preserve"> vision </w:t>
      </w:r>
      <w:r w:rsidRPr="002D0540">
        <w:rPr>
          <w:rStyle w:val="StyleUnderline"/>
        </w:rPr>
        <w:t>quest for a war machine</w:t>
      </w:r>
      <w:r w:rsidRPr="002D0540">
        <w:rPr>
          <w:sz w:val="16"/>
        </w:rPr>
        <w:t xml:space="preserve">, a rhizomatic excursion, </w:t>
      </w:r>
      <w:r w:rsidRPr="002D0540">
        <w:rPr>
          <w:rStyle w:val="StyleUnderline"/>
        </w:rPr>
        <w:t>folds back upon itself in a familiar, though</w:t>
      </w:r>
      <w:r w:rsidRPr="002D0540">
        <w:rPr>
          <w:sz w:val="16"/>
        </w:rPr>
        <w:t xml:space="preserve"> novel, </w:t>
      </w:r>
      <w:r w:rsidRPr="002D0540">
        <w:rPr>
          <w:rStyle w:val="StyleUnderline"/>
        </w:rPr>
        <w:t>refrain</w:t>
      </w:r>
      <w:r w:rsidRPr="002D0540">
        <w:rPr>
          <w:sz w:val="16"/>
        </w:rPr>
        <w:t xml:space="preserve">. </w:t>
      </w:r>
      <w:r w:rsidRPr="00BD02CF">
        <w:rPr>
          <w:rStyle w:val="Emphasis"/>
          <w:highlight w:val="yellow"/>
        </w:rPr>
        <w:t>Revolution</w:t>
      </w:r>
      <w:r w:rsidRPr="002D0540">
        <w:rPr>
          <w:sz w:val="16"/>
        </w:rPr>
        <w:t xml:space="preserve">. From whence does it come? It </w:t>
      </w:r>
      <w:r w:rsidRPr="00BD02CF">
        <w:rPr>
          <w:rStyle w:val="StyleUnderline"/>
          <w:highlight w:val="yellow"/>
        </w:rPr>
        <w:t>emerges</w:t>
      </w:r>
      <w:r w:rsidRPr="002D0540">
        <w:rPr>
          <w:rStyle w:val="StyleUnderline"/>
        </w:rPr>
        <w:t xml:space="preserve"> </w:t>
      </w:r>
      <w:r w:rsidRPr="00BD02CF">
        <w:rPr>
          <w:rStyle w:val="StyleUnderline"/>
          <w:highlight w:val="yellow"/>
        </w:rPr>
        <w:t>in unconscious desire and is echoed in one's assemblages</w:t>
      </w:r>
      <w:r w:rsidRPr="00BD02CF">
        <w:rPr>
          <w:sz w:val="16"/>
          <w:highlight w:val="yellow"/>
        </w:rPr>
        <w:t xml:space="preserve">. </w:t>
      </w:r>
      <w:r w:rsidRPr="00BD02CF">
        <w:rPr>
          <w:rStyle w:val="Emphasis"/>
          <w:highlight w:val="yellow"/>
        </w:rPr>
        <w:t>It is given birth in an imperceptible wrhisper or in a shadow's desperate glow.</w:t>
      </w:r>
      <w:r w:rsidRPr="002D0540">
        <w:rPr>
          <w:sz w:val="16"/>
        </w:rPr>
        <w:t xml:space="preserve"> And </w:t>
      </w:r>
      <w:r w:rsidRPr="002D0540">
        <w:rPr>
          <w:rStyle w:val="StyleUnderline"/>
        </w:rPr>
        <w:t>when it first appears, it is like a stranger calling: unrecognizable, inaccessible, and unspeakable</w:t>
      </w:r>
      <w:r w:rsidRPr="002D0540">
        <w:rPr>
          <w:sz w:val="16"/>
        </w:rPr>
        <w:t xml:space="preserve">. But </w:t>
      </w:r>
      <w:r w:rsidRPr="00BD02CF">
        <w:rPr>
          <w:rStyle w:val="StyleUnderline"/>
          <w:highlight w:val="yellow"/>
        </w:rPr>
        <w:t>when it is movement,</w:t>
      </w:r>
      <w:r w:rsidRPr="002D0540">
        <w:rPr>
          <w:rStyle w:val="StyleUnderline"/>
        </w:rPr>
        <w:t xml:space="preserve"> a movement for the masses, </w:t>
      </w:r>
      <w:r w:rsidRPr="00BD02CF">
        <w:rPr>
          <w:rStyle w:val="StyleUnderline"/>
          <w:highlight w:val="yellow"/>
        </w:rPr>
        <w:t>it is an active line of flight: productive, mutating, transforming.</w:t>
      </w:r>
      <w:r w:rsidRPr="002D0540">
        <w:rPr>
          <w:rStyle w:val="StyleUnderline"/>
        </w:rPr>
        <w:t xml:space="preserve"> </w:t>
      </w:r>
      <w:r w:rsidRPr="00BD02CF">
        <w:rPr>
          <w:rStyle w:val="StyleUnderline"/>
          <w:highlight w:val="yellow"/>
        </w:rPr>
        <w:t>This nomadic expedition</w:t>
      </w:r>
      <w:r w:rsidRPr="002D0540">
        <w:rPr>
          <w:sz w:val="16"/>
        </w:rPr>
        <w:t xml:space="preserve">, always already a departure rather than an arrival in its unfolding meaning, </w:t>
      </w:r>
      <w:r w:rsidRPr="00BD02CF">
        <w:rPr>
          <w:rStyle w:val="StyleUnderline"/>
          <w:highlight w:val="yellow"/>
        </w:rPr>
        <w:t>continues apace now</w:t>
      </w:r>
      <w:r w:rsidRPr="002D0540">
        <w:rPr>
          <w:rStyle w:val="StyleUnderline"/>
        </w:rPr>
        <w:t xml:space="preserve">, again, anew. </w:t>
      </w:r>
      <w:r w:rsidRPr="002D0540">
        <w:rPr>
          <w:sz w:val="16"/>
        </w:rPr>
        <w:t xml:space="preserve">And </w:t>
      </w:r>
      <w:r w:rsidRPr="002D0540">
        <w:rPr>
          <w:rStyle w:val="StyleUnderline"/>
        </w:rPr>
        <w:t>so it is with penology, the molecular revolution in penology</w:t>
      </w:r>
      <w:r w:rsidRPr="002D0540">
        <w:rPr>
          <w:sz w:val="16"/>
        </w:rPr>
        <w:t>. , . *</w:t>
      </w:r>
    </w:p>
    <w:p w:rsidR="00415B38" w:rsidRDefault="00415B38" w:rsidP="00415B38"/>
    <w:p w:rsidR="00415B38" w:rsidRDefault="00415B38" w:rsidP="00415B38">
      <w:pPr>
        <w:pStyle w:val="Heading3"/>
      </w:pPr>
      <w:r>
        <w:t xml:space="preserve">2nc alt </w:t>
      </w:r>
      <w:r>
        <w:t>/at: perm – destatification</w:t>
      </w:r>
    </w:p>
    <w:p w:rsidR="00415B38" w:rsidRDefault="00415B38" w:rsidP="00415B38">
      <w:pPr>
        <w:pStyle w:val="Heading4"/>
      </w:pPr>
      <w:r>
        <w:t>Debates over this or that disciplinary reform measure essentialize the carceral logic that precludes revolutionary transformation from occurring --- only the alt can access a critical reformism far more capable of addressing the complexities of criminalization in this brave new world</w:t>
      </w:r>
    </w:p>
    <w:p w:rsidR="00415B38" w:rsidRPr="002D4F18" w:rsidRDefault="00415B38" w:rsidP="00415B38">
      <w:r w:rsidRPr="002D4F18">
        <w:rPr>
          <w:b/>
        </w:rPr>
        <w:t>Arrigo 13</w:t>
      </w:r>
      <w:r>
        <w:t xml:space="preserve"> [Bruce A. Arrigo, Department of Criminal Justice and Criminology, University of North Carolina at Charlotte, “Managing Risk and Marginalizing Identities: On the Society-of-Captives Thesis and the Harm of Social Dis-Ease,” </w:t>
      </w:r>
      <w:r w:rsidRPr="002D4F18">
        <w:rPr>
          <w:i/>
        </w:rPr>
        <w:t>International Journal of Offender Therapy and Comparative Criminology</w:t>
      </w:r>
      <w:r>
        <w:t>, Volume: 57 issue: 6, page(s): 672-693, article first published online: March 27, 2013; Issue published: June 1, 2013]</w:t>
      </w:r>
    </w:p>
    <w:p w:rsidR="00415B38" w:rsidRPr="002D4F18" w:rsidRDefault="00415B38" w:rsidP="00415B38"/>
    <w:p w:rsidR="00415B38" w:rsidRDefault="00415B38" w:rsidP="00415B38">
      <w:r w:rsidRPr="00D12BBB">
        <w:rPr>
          <w:sz w:val="16"/>
        </w:rPr>
        <w:t xml:space="preserve">Introduction In two recent books (Arrigo, Bersot, &amp; Sellers, 2011; Arrigo &amp; Milovanovic, 2009), the authors suggest a provocative thesis concerning their identification of a pervasive and insidious social pathology or dis-ease. This pathology is the “ultramodern” madness (Arrigo, 2011b, 2012) that sustains (rather than overcomes) the captivity of a society imprisoned by its hypervigilant fears and panoptic desperations. The etiology of this dis-ease is sourced within a struggle involving the social person (the self/society mutuality) and the interactive and interdependent forces this mutuality anxiously experiences and dangerously reifies. These forces are symbolic, linguistic, material, and cultural in composition. They represent the constituents of the ultramodern condition (e.g., Arrigo, 2010, 2011a). Currently, the intensities that these ultramodern forces coproduce set limits to and impose barriers on the social person’s productive and dynamic potential (Arrigo et al., 2011; Arrigo &amp; Milovanovic, 2009). These limits and barriers are reified through the prevailing institutional mechanisms/techniques that manage risk. The risk that is managed through this reification is difference. This difference is the social person being human and doing humanness differently (i.e., another way). </w:t>
      </w:r>
      <w:r w:rsidRPr="00D12BBB">
        <w:rPr>
          <w:rStyle w:val="StyleUnderline"/>
        </w:rPr>
        <w:t>The dominant institutional mechanisms/techniques of risk management</w:t>
      </w:r>
      <w:r w:rsidRPr="00D12BBB">
        <w:rPr>
          <w:sz w:val="16"/>
        </w:rPr>
        <w:t xml:space="preserve"> (whether in law, psychiatry, penology, social work, or at their intersections) reduce/</w:t>
      </w:r>
      <w:r w:rsidRPr="00D12BBB">
        <w:rPr>
          <w:rStyle w:val="StyleUnderline"/>
        </w:rPr>
        <w:t>repress expressions of difference to sameness. These activities are expressions of harm, and they extend to and reach within those who are confin</w:t>
      </w:r>
      <w:r w:rsidRPr="00D12BBB">
        <w:rPr>
          <w:sz w:val="16"/>
        </w:rPr>
        <w:t xml:space="preserve">ed, those who treat and heal the kept, </w:t>
      </w:r>
      <w:r w:rsidRPr="00D12BBB">
        <w:rPr>
          <w:rStyle w:val="Emphasis"/>
        </w:rPr>
        <w:t>those who educate</w:t>
      </w:r>
      <w:r w:rsidRPr="00D12BBB">
        <w:rPr>
          <w:sz w:val="16"/>
        </w:rPr>
        <w:t xml:space="preserve"> and legislate about them, </w:t>
      </w:r>
      <w:r w:rsidRPr="00D12BBB">
        <w:rPr>
          <w:rStyle w:val="StyleUnderline"/>
        </w:rPr>
        <w:t>and those who observe</w:t>
      </w:r>
      <w:r w:rsidRPr="00D12BBB">
        <w:rPr>
          <w:sz w:val="16"/>
        </w:rPr>
        <w:t xml:space="preserve"> (often passively and complacently) captivity’s unfolding. </w:t>
      </w:r>
      <w:r w:rsidRPr="00D12BBB">
        <w:rPr>
          <w:rStyle w:val="StyleUnderline"/>
        </w:rPr>
        <w:t>Under these collective conditions, humanness is normalized, knowledge about difference is territorialized, the self/society mutuality is homogenized, and dynamic potential is vanquished</w:t>
      </w:r>
      <w:r w:rsidRPr="00D12BBB">
        <w:rPr>
          <w:sz w:val="16"/>
        </w:rPr>
        <w:t xml:space="preserve">. The authors, therefore, maintain that the forces of fear and desperation nurturing how human risk is presently experienced and institutionally managed only further the marginalization of identity (pathologize, criminalize, demonize, or sanitize difference). </w:t>
      </w:r>
      <w:r w:rsidRPr="00D12BBB">
        <w:rPr>
          <w:rStyle w:val="StyleUnderline"/>
        </w:rPr>
        <w:t>Investing in this risk management, this marginalization, ensures not only injury to the social person but also harm for and about one and</w:t>
      </w:r>
      <w:r w:rsidRPr="00D12BBB">
        <w:rPr>
          <w:sz w:val="16"/>
        </w:rPr>
        <w:t xml:space="preserve"> all. This is the dysfunctional and maladaptive juncture wherein a society of captives (i.e., those whose difference is reduced/repressed fearfully and desperately through extant institutional mechanisms/techniques that manage human risk dangerously) yields society’s own captivity (DeLanda, 2006; Sloop, 1996). Indeed, as Arrigo and Milovanovic (2009) summarily cautioned in regard to this risk management phenomenon, this prison industrial complex1 </w:t>
      </w:r>
      <w:r w:rsidRPr="00D12BBB">
        <w:rPr>
          <w:rStyle w:val="Emphasis"/>
        </w:rPr>
        <w:t>Debates over being in and out of prison, over building more or less facilities</w:t>
      </w:r>
      <w:r w:rsidRPr="00D12BBB">
        <w:rPr>
          <w:sz w:val="16"/>
        </w:rPr>
        <w:t xml:space="preserve">, about prison overcrowding and prison overspending, about abuses in prison rather than the abuse that is prison, </w:t>
      </w:r>
      <w:r w:rsidRPr="00D12BBB">
        <w:rPr>
          <w:rStyle w:val="Emphasis"/>
        </w:rPr>
        <w:t>about alternatives to incarceration and challenges to those defending prison, all essentialize PRISON</w:t>
      </w:r>
      <w:r w:rsidRPr="00D12BBB">
        <w:rPr>
          <w:sz w:val="16"/>
        </w:rPr>
        <w:t xml:space="preserve">. </w:t>
      </w:r>
      <w:r w:rsidRPr="00D12BBB">
        <w:rPr>
          <w:rStyle w:val="Emphasis"/>
        </w:rPr>
        <w:t>Moreover, the participants to these prison debates neglect to consider the continuous and re-constitutive effects that this historically structured disciplinary discourse legitimizes through their ongoing and excessive elaboration</w:t>
      </w:r>
      <w:r w:rsidRPr="00D12BBB">
        <w:rPr>
          <w:sz w:val="16"/>
        </w:rPr>
        <w:t xml:space="preserve">. (p. 10) As developed in their thesis, Arrigo et al. (2011) claimed that </w:t>
      </w:r>
      <w:r w:rsidRPr="002D4F18">
        <w:rPr>
          <w:rStyle w:val="StyleUnderline"/>
        </w:rPr>
        <w:t>the transition from the society of captives to the captivity of society represents a totalizing madness, a systemic pathology</w:t>
      </w:r>
      <w:r w:rsidRPr="00D12BBB">
        <w:rPr>
          <w:sz w:val="16"/>
        </w:rPr>
        <w:t xml:space="preserve">. </w:t>
      </w:r>
      <w:r w:rsidRPr="002D4F18">
        <w:rPr>
          <w:rStyle w:val="StyleUnderline"/>
        </w:rPr>
        <w:t>This is the prison industrial complex culturalized</w:t>
      </w:r>
      <w:r w:rsidRPr="00D12BBB">
        <w:rPr>
          <w:sz w:val="16"/>
        </w:rPr>
        <w:t xml:space="preserve"> (Brown, 2009), or </w:t>
      </w:r>
      <w:r w:rsidRPr="002D4F18">
        <w:rPr>
          <w:rStyle w:val="StyleUnderline"/>
        </w:rPr>
        <w:t>captivity itself as a conspicuously consumed commodity. The harm of this all-encompassing social dis-ease extends to the kept (those held captive), as well as to their keepers (those who enforce this imprisonment), regulators (those who administer and inspect this confinement), and watchers (those who insist on or slavishly feed and desperately depend on captivity’s maintenance).</w:t>
      </w:r>
      <w:r w:rsidRPr="00D12BBB">
        <w:rPr>
          <w:sz w:val="16"/>
        </w:rPr>
        <w:t xml:space="preserve"> What is culturally consumed as commodities are the governing (although certainly circumscribed) images, narratives, and practices that reduce and/or repress the potential of being human differently and of making a difference innovatively given this humanness. Representations of difference as the presence of disease, deviance, and danger—along with their written and lived narratives (e.g., the texts of mental health, hospital, and correctional law that so brand this difference)—and corresponding institutional and community-based “best practices” (e.g., deficit and desistance models that discipline difference, recovery, and community reentry strategies that domesticate difference) render the social person’s more vibrant human capacities as largely unimaginable, unspeakable, and uninhabitable (Arrigo, 2011b). Thus, </w:t>
      </w:r>
      <w:r w:rsidRPr="002D4F18">
        <w:rPr>
          <w:rStyle w:val="Emphasis"/>
        </w:rPr>
        <w:t>excessive investments in the ultramodern intensities that maintain a society of captives are counterproductive and antitherapeutic</w:t>
      </w:r>
      <w:r w:rsidRPr="00D12BBB">
        <w:rPr>
          <w:sz w:val="16"/>
        </w:rPr>
        <w:t xml:space="preserve">. They are not correctives for the debilitating harm of systemic pathology or social dis-ease (Arrigo, 2011a, 2011b) personified in the prison industrial complex culturalized. This is a culture of totalizing madness. Overcoming the totalizing madness of captivity depends on forces and intensities that manage the social person’s difference more as human potential (e.g., Davidson, 2003; Sen, 2011), as unexcavated and thus untold and unlived transformative productivity (Lacan, 1991; Maruna, 2001), rather than as human risk warranting reified </w:t>
      </w:r>
      <w:r w:rsidRPr="002D4F18">
        <w:rPr>
          <w:rStyle w:val="StyleUnderline"/>
        </w:rPr>
        <w:t xml:space="preserve">marginalization. </w:t>
      </w:r>
      <w:r w:rsidRPr="002D4F18">
        <w:rPr>
          <w:rStyle w:val="Emphasis"/>
        </w:rPr>
        <w:t>The possibility of igniting such a revolution</w:t>
      </w:r>
      <w:r w:rsidRPr="00D12BBB">
        <w:rPr>
          <w:sz w:val="16"/>
        </w:rPr>
        <w:t xml:space="preserve"> (Appelbaum, 1994) or overcoming (Nietzsche, 1886/1966) </w:t>
      </w:r>
      <w:r w:rsidRPr="002D4F18">
        <w:rPr>
          <w:rStyle w:val="Emphasis"/>
        </w:rPr>
        <w:t>entails a mode of being/doing</w:t>
      </w:r>
      <w:r w:rsidRPr="00D12BBB">
        <w:rPr>
          <w:sz w:val="16"/>
        </w:rPr>
        <w:t xml:space="preserve"> (i.e., a praxis) </w:t>
      </w:r>
      <w:r w:rsidRPr="002D4F18">
        <w:rPr>
          <w:rStyle w:val="Emphasis"/>
        </w:rPr>
        <w:t>steeped in a critical cosmopolitan imagination</w:t>
      </w:r>
      <w:r w:rsidRPr="00D12BBB">
        <w:rPr>
          <w:sz w:val="16"/>
        </w:rPr>
        <w:t xml:space="preserve"> (Delanty, 2009). </w:t>
      </w:r>
      <w:r w:rsidRPr="002D4F18">
        <w:rPr>
          <w:rStyle w:val="StyleUnderline"/>
        </w:rPr>
        <w:t>This type of “mindfulness” honors and affirms the possibilities of difference virtuously, treats and heals the harms of captivity dynamically, and restores and transforms one and all innovatively</w:t>
      </w:r>
      <w:r w:rsidRPr="00D12BBB">
        <w:rPr>
          <w:sz w:val="16"/>
        </w:rPr>
        <w:t xml:space="preserve">. </w:t>
      </w:r>
      <w:r w:rsidRPr="00D12BBB">
        <w:rPr>
          <w:rStyle w:val="StyleUnderline"/>
        </w:rPr>
        <w:t>A clinical praxis guided by such principles portends a radicalized psychological jurisprudence</w:t>
      </w:r>
      <w:r w:rsidRPr="00D12BBB">
        <w:rPr>
          <w:sz w:val="16"/>
        </w:rPr>
        <w:t xml:space="preserve"> (Arrigo, 2002, 2010), </w:t>
      </w:r>
      <w:r w:rsidRPr="00D12BBB">
        <w:rPr>
          <w:rStyle w:val="StyleUnderline"/>
        </w:rPr>
        <w:t>a critical reformist agenda in mental health and justice system theory, research, policy, and education</w:t>
      </w:r>
      <w:r w:rsidRPr="00D12BBB">
        <w:rPr>
          <w:sz w:val="16"/>
        </w:rPr>
        <w:t xml:space="preserve">. </w:t>
      </w:r>
      <w:r w:rsidRPr="002D4F18">
        <w:rPr>
          <w:rStyle w:val="StyleUnderline"/>
        </w:rPr>
        <w:t>The constitutive forces needed to grow this revolution-in-the-making are symbolic, linguistic, material, and cultural in compositi</w:t>
      </w:r>
      <w:r w:rsidRPr="00D12BBB">
        <w:rPr>
          <w:sz w:val="16"/>
        </w:rPr>
        <w:t xml:space="preserve">on. The intensities coproduced from investments in this proposed mindfulness have the power to reconceive the self/society mutuality in countless transformation-filled ways (Arrigo et al., 2011). This is being/doing in which will is mobilized to power productively (Nietzsche, 1888/1968). Investing in this praxis is a journey into captivity’s madness. </w:t>
      </w:r>
      <w:r w:rsidRPr="00D12BBB">
        <w:rPr>
          <w:rStyle w:val="Emphasis"/>
        </w:rPr>
        <w:t xml:space="preserve">Undertaking this journey nomadically </w:t>
      </w:r>
      <w:r w:rsidRPr="00D12BBB">
        <w:rPr>
          <w:sz w:val="16"/>
        </w:rPr>
        <w:t xml:space="preserve">(Deleuze &amp; Guattari, 1984, 1986) </w:t>
      </w:r>
      <w:r w:rsidRPr="00D12BBB">
        <w:rPr>
          <w:rStyle w:val="Emphasis"/>
        </w:rPr>
        <w:t>signifies a departure in how a quality of human/social change</w:t>
      </w:r>
      <w:r w:rsidRPr="00D12BBB">
        <w:rPr>
          <w:sz w:val="16"/>
        </w:rPr>
        <w:t xml:space="preserve"> (i.e., making a difference through one’s humanness as creative and dynamic potential) can be made more realizable for a people yet to come (Deleuze &amp; Guattari, 1987). </w:t>
      </w:r>
      <w:r w:rsidRPr="00D12BBB">
        <w:rPr>
          <w:rStyle w:val="Emphasis"/>
        </w:rPr>
        <w:t>Commenting on the nearness of this revolution, the overcoming that</w:t>
      </w:r>
      <w:r w:rsidRPr="00D12BBB">
        <w:rPr>
          <w:sz w:val="16"/>
        </w:rPr>
        <w:t xml:space="preserve"> awaits, Arrigo et al. (2011) concluded, This moment, energized by cascading instances of will mobilized to power, is the locus of transformation. </w:t>
      </w:r>
      <w:r w:rsidRPr="00D12BBB">
        <w:rPr>
          <w:rStyle w:val="Emphasis"/>
        </w:rPr>
        <w:t>Seizing this moment, then, is our collective challenge</w:t>
      </w:r>
      <w:r w:rsidRPr="00D12BBB">
        <w:rPr>
          <w:sz w:val="16"/>
        </w:rPr>
        <w:t xml:space="preserve">. The emergents that most assuredly will follow signal an untapped direction for cultivating unimagined and ever-evolving self/society flourishing. (p. 172) The society-of-captives thesis as outlined above (including revolutionizing it) is particularly relevant to the institutional and community-based treatment philosophies that currently underscore and inform the mental health and criminal justice systems. To demonstrate this significance, the ensuing article addresses three matters. First, the constitutive features of the Arrigo and Milovanovic (2009) and Arrigo et al. (2011) argument are presented in some greater detail. This commentary will emphasize how </w:t>
      </w:r>
      <w:r w:rsidRPr="00D12BBB">
        <w:rPr>
          <w:rStyle w:val="StyleUnderline"/>
        </w:rPr>
        <w:t>captivity’s totalizing madness coproduces harms that extend to and implicate one and all given the dominant intensities by which human risk presently is managed</w:t>
      </w:r>
      <w:r w:rsidRPr="00D12BBB">
        <w:rPr>
          <w:sz w:val="16"/>
        </w:rPr>
        <w:t>. Second, a cursory review of prevailing offender treatment and correctional philosophy literature will be presented. The analysis will describe the deficit and desistance models of recovery and reentry, including the limits and barriers these models set and/or impose on human productivity and dynamic potential. Third, a clinical praxis that is consistent with overcoming the harm of social dis-ease and the society-of-captives thesis will be tentatively enumerated. Delineating and exploring the ethical footing of this praxis (understood as being/doing a critical mindfulness) suggests a novel direction for reform at the crossroads of mental health and criminal justice.</w:t>
      </w:r>
    </w:p>
    <w:p w:rsidR="00415B38" w:rsidRDefault="00415B38" w:rsidP="00415B38"/>
    <w:p w:rsidR="00415B38" w:rsidRDefault="00415B38" w:rsidP="00415B38">
      <w:pPr>
        <w:pStyle w:val="Heading4"/>
      </w:pPr>
      <w:r>
        <w:t xml:space="preserve">Their stratified vision of political futurity causes authoritarian backlash – but the politics of the 1ac may result in any number of imperceptible forms of political resistance </w:t>
      </w:r>
    </w:p>
    <w:p w:rsidR="00415B38" w:rsidRDefault="00415B38" w:rsidP="00415B38">
      <w:r>
        <w:rPr>
          <w:b/>
        </w:rPr>
        <w:t xml:space="preserve">Arrigo 8 </w:t>
      </w:r>
      <w:r>
        <w:t>[“Revolution in Penology Rethinking the Society of Captives,” Rowman &amp; Littlefield: New York, Bruce A. Arrigo is professor of crime, law, and society in the Department of Criminal Justice at the University of North Carolina, Charlotte, Dragan Milovanovic is professor in the Justice Studies Department at Northeastern Illinois University, 2008]</w:t>
      </w:r>
    </w:p>
    <w:p w:rsidR="00415B38" w:rsidRDefault="00415B38" w:rsidP="00415B38"/>
    <w:p w:rsidR="00415B38" w:rsidRPr="00C960F3" w:rsidRDefault="00415B38" w:rsidP="00415B38">
      <w:pPr>
        <w:rPr>
          <w:sz w:val="16"/>
        </w:rPr>
      </w:pPr>
      <w:r w:rsidRPr="00C960F3">
        <w:rPr>
          <w:rStyle w:val="StyleUnderline"/>
          <w:highlight w:val="yellow"/>
        </w:rPr>
        <w:t>We have not attempted</w:t>
      </w:r>
      <w:r w:rsidRPr="007B6122">
        <w:rPr>
          <w:rStyle w:val="StyleUnderline"/>
        </w:rPr>
        <w:t xml:space="preserve"> to provide a blueprint or </w:t>
      </w:r>
      <w:r w:rsidRPr="00C960F3">
        <w:rPr>
          <w:rStyle w:val="StyleUnderline"/>
          <w:highlight w:val="yellow"/>
        </w:rPr>
        <w:t xml:space="preserve">to offer </w:t>
      </w:r>
      <w:r w:rsidRPr="00C960F3">
        <w:rPr>
          <w:rStyle w:val="Emphasis"/>
          <w:highlight w:val="yellow"/>
        </w:rPr>
        <w:t>concrete proposals</w:t>
      </w:r>
      <w:r w:rsidRPr="00C960F3">
        <w:rPr>
          <w:sz w:val="16"/>
        </w:rPr>
        <w:t xml:space="preserve"> for a socius yet to come. As Nick Dyer-Witheford (1999, 190) proposes, the danger is that </w:t>
      </w:r>
      <w:r w:rsidRPr="00C960F3">
        <w:rPr>
          <w:rStyle w:val="Emphasis"/>
          <w:highlight w:val="yellow"/>
        </w:rPr>
        <w:t>any</w:t>
      </w:r>
      <w:r w:rsidRPr="007B6122">
        <w:rPr>
          <w:rStyle w:val="Emphasis"/>
        </w:rPr>
        <w:t xml:space="preserve"> </w:t>
      </w:r>
      <w:r w:rsidRPr="00C960F3">
        <w:rPr>
          <w:rStyle w:val="Emphasis"/>
          <w:highlight w:val="yellow"/>
        </w:rPr>
        <w:t>preconceived</w:t>
      </w:r>
      <w:r w:rsidRPr="007B6122">
        <w:rPr>
          <w:rStyle w:val="Emphasis"/>
        </w:rPr>
        <w:t xml:space="preserve"> </w:t>
      </w:r>
      <w:r w:rsidRPr="00C960F3">
        <w:rPr>
          <w:rStyle w:val="Emphasis"/>
          <w:highlight w:val="yellow"/>
        </w:rPr>
        <w:t>socius</w:t>
      </w:r>
      <w:r w:rsidRPr="007B6122">
        <w:rPr>
          <w:rStyle w:val="Emphasis"/>
        </w:rPr>
        <w:t xml:space="preserve"> </w:t>
      </w:r>
      <w:r w:rsidRPr="00C960F3">
        <w:rPr>
          <w:rStyle w:val="Emphasis"/>
          <w:highlight w:val="yellow"/>
        </w:rPr>
        <w:t>may</w:t>
      </w:r>
      <w:r w:rsidRPr="007B6122">
        <w:rPr>
          <w:rStyle w:val="Emphasis"/>
        </w:rPr>
        <w:t xml:space="preserve"> </w:t>
      </w:r>
      <w:r w:rsidRPr="00C960F3">
        <w:rPr>
          <w:rStyle w:val="Emphasis"/>
          <w:highlight w:val="yellow"/>
        </w:rPr>
        <w:t>result in authoritarian outcomes</w:t>
      </w:r>
      <w:r w:rsidRPr="00C960F3">
        <w:rPr>
          <w:sz w:val="16"/>
        </w:rPr>
        <w:t xml:space="preserve">. In other words, </w:t>
      </w:r>
      <w:r w:rsidRPr="00C960F3">
        <w:rPr>
          <w:rStyle w:val="StyleUnderline"/>
          <w:highlight w:val="yellow"/>
        </w:rPr>
        <w:t>deviation</w:t>
      </w:r>
      <w:r w:rsidRPr="00C960F3">
        <w:rPr>
          <w:sz w:val="16"/>
        </w:rPr>
        <w:t xml:space="preserve"> from the conceptualization </w:t>
      </w:r>
      <w:r w:rsidRPr="00C960F3">
        <w:rPr>
          <w:rStyle w:val="StyleUnderline"/>
          <w:highlight w:val="yellow"/>
        </w:rPr>
        <w:t>may be</w:t>
      </w:r>
      <w:r w:rsidRPr="007B6122">
        <w:rPr>
          <w:rStyle w:val="StyleUnderline"/>
        </w:rPr>
        <w:t xml:space="preserve"> </w:t>
      </w:r>
      <w:r w:rsidRPr="00C960F3">
        <w:rPr>
          <w:rStyle w:val="StyleUnderline"/>
          <w:highlight w:val="yellow"/>
        </w:rPr>
        <w:t>resisted</w:t>
      </w:r>
      <w:r w:rsidRPr="00C960F3">
        <w:rPr>
          <w:sz w:val="16"/>
        </w:rPr>
        <w:t xml:space="preserve"> and be regarded </w:t>
      </w:r>
      <w:r w:rsidRPr="007B6122">
        <w:rPr>
          <w:rStyle w:val="StyleUnderline"/>
        </w:rPr>
        <w:t>as</w:t>
      </w:r>
      <w:r w:rsidRPr="00C960F3">
        <w:rPr>
          <w:sz w:val="16"/>
        </w:rPr>
        <w:t xml:space="preserve"> </w:t>
      </w:r>
      <w:r w:rsidRPr="00C960F3">
        <w:rPr>
          <w:rStyle w:val="StyleUnderline"/>
          <w:highlight w:val="yellow"/>
        </w:rPr>
        <w:t>counterrevolutionary</w:t>
      </w:r>
      <w:r w:rsidRPr="00C960F3">
        <w:rPr>
          <w:sz w:val="16"/>
          <w:highlight w:val="yellow"/>
        </w:rPr>
        <w:t>.</w:t>
      </w:r>
      <w:r w:rsidRPr="00C960F3">
        <w:rPr>
          <w:sz w:val="16"/>
        </w:rPr>
        <w:t xml:space="preserve"> Hence, </w:t>
      </w:r>
      <w:r w:rsidRPr="007B6122">
        <w:rPr>
          <w:rStyle w:val="StyleUnderline"/>
        </w:rPr>
        <w:t>consistent</w:t>
      </w:r>
      <w:r w:rsidRPr="00C960F3">
        <w:rPr>
          <w:sz w:val="16"/>
        </w:rPr>
        <w:t xml:space="preserve"> </w:t>
      </w:r>
      <w:r w:rsidRPr="007B6122">
        <w:rPr>
          <w:rStyle w:val="StyleUnderline"/>
        </w:rPr>
        <w:t>with Deleuze and Guattari</w:t>
      </w:r>
      <w:r w:rsidRPr="00C960F3">
        <w:rPr>
          <w:sz w:val="16"/>
        </w:rPr>
        <w:t xml:space="preserve">, </w:t>
      </w:r>
      <w:r w:rsidRPr="007B6122">
        <w:rPr>
          <w:rStyle w:val="StyleUnderline"/>
        </w:rPr>
        <w:t>we have suggested how certain lines of flight might emerg</w:t>
      </w:r>
      <w:r w:rsidRPr="00C960F3">
        <w:rPr>
          <w:sz w:val="16"/>
        </w:rPr>
        <w:t xml:space="preserve">e that undermine (deterritorialize) closure and </w:t>
      </w:r>
      <w:r w:rsidRPr="007B6122">
        <w:rPr>
          <w:rStyle w:val="StyleUnderline"/>
        </w:rPr>
        <w:t>capture so that a more liberating socius</w:t>
      </w:r>
      <w:r w:rsidRPr="00C960F3">
        <w:rPr>
          <w:sz w:val="16"/>
        </w:rPr>
        <w:t xml:space="preserve">1 </w:t>
      </w:r>
      <w:r w:rsidRPr="007B6122">
        <w:rPr>
          <w:rStyle w:val="StyleUnderline"/>
        </w:rPr>
        <w:t>could develop</w:t>
      </w:r>
      <w:r w:rsidRPr="00C960F3">
        <w:rPr>
          <w:sz w:val="16"/>
        </w:rPr>
        <w:t xml:space="preserve"> (reterritorialize). To remain true to our position, </w:t>
      </w:r>
      <w:r w:rsidRPr="00C960F3">
        <w:rPr>
          <w:rStyle w:val="Emphasis"/>
          <w:highlight w:val="yellow"/>
        </w:rPr>
        <w:t>we must accept</w:t>
      </w:r>
      <w:r w:rsidRPr="007B6122">
        <w:rPr>
          <w:rStyle w:val="Emphasis"/>
        </w:rPr>
        <w:t xml:space="preserve"> the </w:t>
      </w:r>
      <w:r w:rsidRPr="00C960F3">
        <w:rPr>
          <w:rStyle w:val="Emphasis"/>
          <w:highlight w:val="yellow"/>
        </w:rPr>
        <w:t>potentials that inhere within each of us</w:t>
      </w:r>
      <w:r w:rsidRPr="00C960F3">
        <w:rPr>
          <w:sz w:val="16"/>
        </w:rPr>
        <w:t xml:space="preserve"> </w:t>
      </w:r>
      <w:r w:rsidRPr="007B6122">
        <w:rPr>
          <w:rStyle w:val="StyleUnderline"/>
        </w:rPr>
        <w:t>and</w:t>
      </w:r>
      <w:r w:rsidRPr="00C960F3">
        <w:rPr>
          <w:sz w:val="16"/>
        </w:rPr>
        <w:t xml:space="preserve">, as such, </w:t>
      </w:r>
      <w:r w:rsidRPr="007B6122">
        <w:rPr>
          <w:rStyle w:val="StyleUnderline"/>
        </w:rPr>
        <w:t>cannot in advance limit these becomings</w:t>
      </w:r>
      <w:r w:rsidRPr="00C960F3">
        <w:rPr>
          <w:sz w:val="16"/>
        </w:rPr>
        <w:t>. Indeed, following Dyer-Witheford (1999, 191), "the aim should be to create a space where a diversity of social, cultural, and economic ways of being can coexist/'2 However, we still need to think through possible alternatives, weighing with appropriate ethical consideration the competing options to which we are drawn and for which the struggle, the revolution, in penology is sustained (Dyer-Witheford 1999, 191). In this direction, we are particularly mindful of some key suggestions, some "battlefield maps," offered bv Dyer-Witheford (1999, 192-218).</w:t>
      </w:r>
    </w:p>
    <w:p w:rsidR="00415B38" w:rsidRPr="00C960F3" w:rsidRDefault="00415B38" w:rsidP="00415B38">
      <w:pPr>
        <w:rPr>
          <w:sz w:val="16"/>
          <w:szCs w:val="16"/>
        </w:rPr>
      </w:pPr>
      <w:r w:rsidRPr="00C960F3">
        <w:rPr>
          <w:sz w:val="16"/>
          <w:szCs w:val="16"/>
        </w:rPr>
        <w:t>We have seen that the war machine must engage various molar levels. At the more "micro" level, personal strategies for daily survival and challenge are needed. At the more "meso" level, alternative networks and organizations are desirable. At the more "macro" level, either a reformist remedial or radical reformist strategy is recommended (see Henry and Milovanovic 1996).</w:t>
      </w:r>
    </w:p>
    <w:p w:rsidR="00415B38" w:rsidRPr="00C960F3" w:rsidRDefault="00415B38" w:rsidP="00415B38">
      <w:pPr>
        <w:rPr>
          <w:sz w:val="16"/>
        </w:rPr>
      </w:pPr>
      <w:r w:rsidRPr="00C960F3">
        <w:rPr>
          <w:sz w:val="16"/>
        </w:rPr>
        <w:t xml:space="preserve">We return to the constitutive elements of COREL sets/assemblages for guidance at these various "levels." We recall that each comprises (1) a material component ("machinic processes" that produce cuts and breaks or flows of matter/energy providing the raw material on which expressive forms work),3 (2) an expressive component (the manifest forms—discursive and nondiscursive), (3) terri totalization (tendency toward molar structurations and capture in the form of axioms), and (4) deterritotalization (tendency to differentiate, dissipate, break apart). We also recall that iteration and nonlinearitv prevail in terms of linkages and effects. </w:t>
      </w:r>
      <w:r w:rsidRPr="00C960F3">
        <w:rPr>
          <w:rStyle w:val="StyleUnderline"/>
          <w:highlight w:val="yellow"/>
        </w:rPr>
        <w:t>Let us</w:t>
      </w:r>
      <w:r w:rsidRPr="007B6122">
        <w:rPr>
          <w:rStyle w:val="StyleUnderline"/>
        </w:rPr>
        <w:t xml:space="preserve"> briefly </w:t>
      </w:r>
      <w:r w:rsidRPr="00C960F3">
        <w:rPr>
          <w:rStyle w:val="StyleUnderline"/>
          <w:highlight w:val="yellow"/>
        </w:rPr>
        <w:t>provide</w:t>
      </w:r>
      <w:r w:rsidRPr="007B6122">
        <w:rPr>
          <w:rStyle w:val="StyleUnderline"/>
        </w:rPr>
        <w:t xml:space="preserve"> some </w:t>
      </w:r>
      <w:r w:rsidRPr="00C960F3">
        <w:rPr>
          <w:rStyle w:val="Emphasis"/>
          <w:highlight w:val="yellow"/>
        </w:rPr>
        <w:t>possible directions</w:t>
      </w:r>
      <w:r w:rsidRPr="007B6122">
        <w:rPr>
          <w:rStyle w:val="StyleUnderline"/>
        </w:rPr>
        <w:t xml:space="preserve"> in producing change that may privilege active molecular forces and becoming</w:t>
      </w:r>
      <w:r w:rsidRPr="00C960F3">
        <w:rPr>
          <w:sz w:val="16"/>
        </w:rPr>
        <w:t>.</w:t>
      </w:r>
    </w:p>
    <w:p w:rsidR="00415B38" w:rsidRPr="00C960F3" w:rsidRDefault="00415B38" w:rsidP="00415B38">
      <w:pPr>
        <w:rPr>
          <w:sz w:val="16"/>
          <w:szCs w:val="16"/>
        </w:rPr>
      </w:pPr>
      <w:r w:rsidRPr="00C960F3">
        <w:rPr>
          <w:sz w:val="16"/>
          <w:szCs w:val="16"/>
        </w:rPr>
        <w:t>Suggestive at the more "micro" level is Massumi (1992, 103-106), who offers five recommendations. We provide some additional thoughts that augment and amplify his observations.</w:t>
      </w:r>
    </w:p>
    <w:p w:rsidR="00415B38" w:rsidRPr="00C960F3" w:rsidRDefault="00415B38" w:rsidP="00415B38">
      <w:pPr>
        <w:rPr>
          <w:sz w:val="16"/>
          <w:szCs w:val="16"/>
        </w:rPr>
      </w:pPr>
      <w:r w:rsidRPr="00C960F3">
        <w:rPr>
          <w:sz w:val="16"/>
          <w:szCs w:val="16"/>
        </w:rPr>
        <w:t>1.</w:t>
      </w:r>
      <w:r w:rsidRPr="00C960F3">
        <w:rPr>
          <w:sz w:val="16"/>
          <w:szCs w:val="16"/>
        </w:rPr>
        <w:tab/>
        <w:t>'Stop the world/' Whereas being concerns stasis, repetition of the same, reactive forms of desire, becoming is about interruption, dis-connections, the creation of spaces within which new relations are (and can be) actively constructed. Thus, Mary's world, although attaining homeostasis and cyclical repetitions, must be interrupted, It is within the interruptions ("zones of indeterminacy") that epiphanies arise.4 Lacan's (1991) combined discourse of the analyst/hysteric., integrated with Paulo Freire's (1973) work on diaiogical pedagogy, indicates that interventionists, cultural revolutionaries, may be catalysts in accessing, mobilizing, and retrieving the subaltern's desire for more genuine expression. The suggestion here is not that these interventionists function as revolutionary vanguards armed with the "appropriate" understandings (master discourse) of struggle, alienation, exploitation, victimization, and the like; rather, they nomadically participate in engaged, ongoing dialogical encounters.</w:t>
      </w:r>
    </w:p>
    <w:p w:rsidR="00415B38" w:rsidRPr="00C960F3" w:rsidRDefault="00415B38" w:rsidP="00415B38">
      <w:pPr>
        <w:rPr>
          <w:sz w:val="16"/>
        </w:rPr>
      </w:pPr>
      <w:r w:rsidRPr="00C960F3">
        <w:rPr>
          <w:sz w:val="16"/>
        </w:rPr>
        <w:t>2.</w:t>
      </w:r>
      <w:r w:rsidRPr="00C960F3">
        <w:rPr>
          <w:sz w:val="16"/>
        </w:rPr>
        <w:tab/>
        <w:t>“</w:t>
      </w:r>
      <w:r w:rsidRPr="00C960F3">
        <w:rPr>
          <w:rStyle w:val="StyleUnderline"/>
          <w:highlight w:val="yellow"/>
        </w:rPr>
        <w:t>Cherish derelict spaces</w:t>
      </w:r>
      <w:r w:rsidRPr="00C960F3">
        <w:rPr>
          <w:sz w:val="16"/>
        </w:rPr>
        <w:t xml:space="preserve">" Within a socius and its molar forms, </w:t>
      </w:r>
      <w:r w:rsidRPr="00C960F3">
        <w:rPr>
          <w:rStyle w:val="StyleUnderline"/>
          <w:highlight w:val="yellow"/>
        </w:rPr>
        <w:t>spaces</w:t>
      </w:r>
      <w:r w:rsidRPr="007B6122">
        <w:rPr>
          <w:rStyle w:val="StyleUnderline"/>
        </w:rPr>
        <w:t xml:space="preserve"> always already </w:t>
      </w:r>
      <w:r w:rsidRPr="00C960F3">
        <w:rPr>
          <w:rStyle w:val="StyleUnderline"/>
          <w:highlight w:val="yellow"/>
        </w:rPr>
        <w:t>exist</w:t>
      </w:r>
      <w:r w:rsidRPr="007B6122">
        <w:rPr>
          <w:rStyle w:val="StyleUnderline"/>
        </w:rPr>
        <w:t xml:space="preserve"> </w:t>
      </w:r>
      <w:r w:rsidRPr="00C960F3">
        <w:rPr>
          <w:rStyle w:val="StyleUnderline"/>
          <w:highlight w:val="yellow"/>
        </w:rPr>
        <w:t>that do not find themselves pacified</w:t>
      </w:r>
      <w:r w:rsidRPr="007B6122">
        <w:rPr>
          <w:rStyle w:val="StyleUnderline"/>
        </w:rPr>
        <w:t>—</w:t>
      </w:r>
      <w:r w:rsidRPr="00C960F3">
        <w:rPr>
          <w:sz w:val="16"/>
        </w:rPr>
        <w:t xml:space="preserve">regimented, linearized, striated, axiomatized, </w:t>
      </w:r>
      <w:r w:rsidRPr="007B6122">
        <w:rPr>
          <w:rStyle w:val="StyleUnderline"/>
        </w:rPr>
        <w:t>These are "zones of indeterminacy</w:t>
      </w:r>
      <w:r w:rsidRPr="00C960F3">
        <w:rPr>
          <w:sz w:val="16"/>
        </w:rPr>
        <w:t xml:space="preserve">" (Bergson 1998) where far-from-equilibrium conditions prevail, where with some perturbation dissipative forms will appear as emergents, </w:t>
      </w:r>
      <w:r w:rsidRPr="00C960F3">
        <w:rPr>
          <w:rStyle w:val="StyleUnderline"/>
          <w:highlight w:val="yellow"/>
        </w:rPr>
        <w:t>These</w:t>
      </w:r>
      <w:r w:rsidRPr="00C960F3">
        <w:rPr>
          <w:sz w:val="16"/>
          <w:highlight w:val="yellow"/>
        </w:rPr>
        <w:t xml:space="preserve"> </w:t>
      </w:r>
      <w:r w:rsidRPr="00C960F3">
        <w:rPr>
          <w:rStyle w:val="StyleUnderline"/>
          <w:highlight w:val="yellow"/>
        </w:rPr>
        <w:t>are "autonomous zones</w:t>
      </w:r>
      <w:r w:rsidRPr="007B6122">
        <w:rPr>
          <w:rStyle w:val="StyleUnderline"/>
        </w:rPr>
        <w:t xml:space="preserve">" </w:t>
      </w:r>
      <w:r w:rsidRPr="00C960F3">
        <w:rPr>
          <w:rStyle w:val="StyleUnderline"/>
          <w:highlight w:val="yellow"/>
        </w:rPr>
        <w:t>that can be the basis of</w:t>
      </w:r>
      <w:r w:rsidRPr="007B6122">
        <w:rPr>
          <w:rStyle w:val="StyleUnderline"/>
        </w:rPr>
        <w:t xml:space="preserve"> </w:t>
      </w:r>
      <w:r w:rsidRPr="00C960F3">
        <w:rPr>
          <w:rStyle w:val="Emphasis"/>
          <w:highlight w:val="yellow"/>
        </w:rPr>
        <w:t>an alternative becoming</w:t>
      </w:r>
      <w:r w:rsidRPr="00C960F3">
        <w:rPr>
          <w:sz w:val="16"/>
        </w:rPr>
        <w:t xml:space="preserve">. </w:t>
      </w:r>
      <w:r w:rsidRPr="007B6122">
        <w:rPr>
          <w:rStyle w:val="StyleUnderline"/>
        </w:rPr>
        <w:t>The</w:t>
      </w:r>
      <w:r w:rsidRPr="00C960F3">
        <w:rPr>
          <w:sz w:val="16"/>
        </w:rPr>
        <w:t xml:space="preserve"> </w:t>
      </w:r>
      <w:r w:rsidRPr="007B6122">
        <w:rPr>
          <w:rStyle w:val="StyleUnderline"/>
        </w:rPr>
        <w:t>autonomia</w:t>
      </w:r>
      <w:r w:rsidRPr="00C960F3">
        <w:rPr>
          <w:sz w:val="16"/>
        </w:rPr>
        <w:t xml:space="preserve"> </w:t>
      </w:r>
      <w:r w:rsidRPr="007B6122">
        <w:rPr>
          <w:rStyle w:val="StyleUnderline"/>
        </w:rPr>
        <w:t>movement</w:t>
      </w:r>
      <w:r w:rsidRPr="00C960F3">
        <w:rPr>
          <w:sz w:val="16"/>
        </w:rPr>
        <w:t xml:space="preserve"> in Italy during the 1960s and 1970s </w:t>
      </w:r>
      <w:r w:rsidRPr="007B6122">
        <w:rPr>
          <w:rStyle w:val="StyleUnderline"/>
        </w:rPr>
        <w:t xml:space="preserve">attempted to exploit this movement's revolutionary potential </w:t>
      </w:r>
      <w:r w:rsidRPr="00C960F3">
        <w:rPr>
          <w:sz w:val="16"/>
        </w:rPr>
        <w:t xml:space="preserve">(see Negri 1984, 1999). Similarly, Foucault's5 later works addressed "limit experiences," </w:t>
      </w:r>
      <w:r w:rsidRPr="007B6122">
        <w:rPr>
          <w:rStyle w:val="StyleUnderline"/>
        </w:rPr>
        <w:t>He argued</w:t>
      </w:r>
      <w:r w:rsidRPr="00C960F3">
        <w:rPr>
          <w:sz w:val="16"/>
        </w:rPr>
        <w:t xml:space="preserve"> that </w:t>
      </w:r>
      <w:r w:rsidRPr="007B6122">
        <w:rPr>
          <w:rStyle w:val="StyleUnderline"/>
        </w:rPr>
        <w:t>the only genuine direction to</w:t>
      </w:r>
      <w:r w:rsidRPr="00C960F3">
        <w:rPr>
          <w:sz w:val="16"/>
        </w:rPr>
        <w:t xml:space="preserve"> </w:t>
      </w:r>
      <w:r w:rsidRPr="007B6122">
        <w:rPr>
          <w:rStyle w:val="StyleUnderline"/>
        </w:rPr>
        <w:t>recapture</w:t>
      </w:r>
      <w:r w:rsidRPr="00C960F3">
        <w:rPr>
          <w:sz w:val="16"/>
        </w:rPr>
        <w:t xml:space="preserve"> </w:t>
      </w:r>
      <w:r w:rsidRPr="007B6122">
        <w:rPr>
          <w:rStyle w:val="StyleUnderline"/>
        </w:rPr>
        <w:t>subjectivity</w:t>
      </w:r>
      <w:r w:rsidRPr="00C960F3">
        <w:rPr>
          <w:sz w:val="16"/>
        </w:rPr>
        <w:t xml:space="preserve"> </w:t>
      </w:r>
      <w:r w:rsidRPr="007B6122">
        <w:rPr>
          <w:rStyle w:val="StyleUnderline"/>
        </w:rPr>
        <w:t>was in transgressing</w:t>
      </w:r>
      <w:r w:rsidRPr="00C960F3">
        <w:rPr>
          <w:sz w:val="16"/>
        </w:rPr>
        <w:t xml:space="preserve"> the </w:t>
      </w:r>
      <w:r w:rsidRPr="007B6122">
        <w:rPr>
          <w:rStyle w:val="StyleUnderline"/>
        </w:rPr>
        <w:t>various</w:t>
      </w:r>
      <w:r w:rsidRPr="00C960F3">
        <w:rPr>
          <w:sz w:val="16"/>
        </w:rPr>
        <w:t xml:space="preserve"> boundaries/limits </w:t>
      </w:r>
      <w:r w:rsidRPr="007B6122">
        <w:rPr>
          <w:rStyle w:val="StyleUnderline"/>
        </w:rPr>
        <w:t>imposed</w:t>
      </w:r>
      <w:r w:rsidRPr="00C960F3">
        <w:rPr>
          <w:sz w:val="16"/>
        </w:rPr>
        <w:t xml:space="preserve"> (inscribed) </w:t>
      </w:r>
      <w:r w:rsidRPr="007B6122">
        <w:rPr>
          <w:rStyle w:val="StyleUnderline"/>
        </w:rPr>
        <w:t>on the body</w:t>
      </w:r>
      <w:r w:rsidRPr="00C960F3">
        <w:rPr>
          <w:sz w:val="16"/>
        </w:rPr>
        <w:t xml:space="preserve"> (see Miller 2000; Lyng 2005, 39^7). These transgressive moments, crossing boundaries, "involved experiments in self-creation . . , forms of resistance . , , acts of liberation" (Lyng 2005, 45^47). Moreover, critical race theorists have called for the creation of such alternative spaces within classroom settings where assumptions of the other can be challenged in supportive ways (Matsuda 1998). Attending to the subaltern, as with the case of Mary, is by definition about boundary crossing; still, this activity is continuously subject to the regimented molar expressive forms. However, within the edifice of repetition and larval reactive flows</w:t>
      </w:r>
      <w:r w:rsidRPr="007B6122">
        <w:rPr>
          <w:rStyle w:val="StyleUnderline"/>
        </w:rPr>
        <w:t xml:space="preserve">, </w:t>
      </w:r>
      <w:r w:rsidRPr="00C960F3">
        <w:rPr>
          <w:rStyle w:val="StyleUnderline"/>
          <w:highlight w:val="yellow"/>
        </w:rPr>
        <w:t>cracks always exist</w:t>
      </w:r>
      <w:r w:rsidRPr="007B6122">
        <w:rPr>
          <w:rStyle w:val="StyleUnderline"/>
        </w:rPr>
        <w:t xml:space="preserve"> within which alternatives may arise </w:t>
      </w:r>
      <w:r w:rsidRPr="00C960F3">
        <w:rPr>
          <w:sz w:val="16"/>
        </w:rPr>
        <w:t xml:space="preserve">(Goffman 1961). In other words, </w:t>
      </w:r>
      <w:r w:rsidRPr="00C960F3">
        <w:rPr>
          <w:rStyle w:val="StyleUnderline"/>
          <w:highlight w:val="yellow"/>
        </w:rPr>
        <w:t>these</w:t>
      </w:r>
      <w:r w:rsidRPr="00C960F3">
        <w:rPr>
          <w:sz w:val="16"/>
        </w:rPr>
        <w:t xml:space="preserve"> cracks </w:t>
      </w:r>
      <w:r w:rsidRPr="00C960F3">
        <w:rPr>
          <w:rStyle w:val="StyleUnderline"/>
          <w:highlight w:val="yellow"/>
        </w:rPr>
        <w:t>can be the</w:t>
      </w:r>
      <w:r w:rsidRPr="007B6122">
        <w:rPr>
          <w:rStyle w:val="StyleUnderline"/>
        </w:rPr>
        <w:t xml:space="preserve"> basis for </w:t>
      </w:r>
      <w:r w:rsidRPr="00C960F3">
        <w:rPr>
          <w:rStyle w:val="StyleUnderline"/>
          <w:highlight w:val="yellow"/>
        </w:rPr>
        <w:t>replacement</w:t>
      </w:r>
      <w:r w:rsidRPr="007B6122">
        <w:rPr>
          <w:rStyle w:val="StyleUnderline"/>
        </w:rPr>
        <w:t xml:space="preserve"> material</w:t>
      </w:r>
      <w:r w:rsidRPr="00C960F3">
        <w:rPr>
          <w:sz w:val="16"/>
        </w:rPr>
        <w:t xml:space="preserve"> ("machinic cuts") and expressive forms.</w:t>
      </w:r>
    </w:p>
    <w:p w:rsidR="00415B38" w:rsidRPr="00C960F3" w:rsidRDefault="00415B38" w:rsidP="00415B38">
      <w:pPr>
        <w:rPr>
          <w:sz w:val="16"/>
        </w:rPr>
      </w:pPr>
      <w:r w:rsidRPr="00C960F3">
        <w:rPr>
          <w:sz w:val="16"/>
        </w:rPr>
        <w:t xml:space="preserve">Drucilia Cornell (1998) and bell hooks (1994) have also offered the idea of protections for an "imaginary domain." As Cornell (1998, 8, 111) notes, it "is the space of the 'as if in which we imagine who we might be if we made ourselves our own ends and claimed ourselves as our own persons." [t is the "location of recovery" (hooks 1994, 238), </w:t>
      </w:r>
      <w:r w:rsidRPr="007B6122">
        <w:rPr>
          <w:rStyle w:val="StyleUnderline"/>
        </w:rPr>
        <w:t>It is where we may imagine an otherwise, a becoming, a person yet to come</w:t>
      </w:r>
      <w:r w:rsidRPr="00C960F3">
        <w:rPr>
          <w:sz w:val="16"/>
        </w:rPr>
        <w:t>.6</w:t>
      </w:r>
    </w:p>
    <w:p w:rsidR="00415B38" w:rsidRPr="00C960F3" w:rsidRDefault="00415B38" w:rsidP="00415B38">
      <w:pPr>
        <w:rPr>
          <w:sz w:val="16"/>
          <w:szCs w:val="16"/>
        </w:rPr>
      </w:pPr>
      <w:r w:rsidRPr="00C960F3">
        <w:rPr>
          <w:sz w:val="16"/>
          <w:szCs w:val="16"/>
        </w:rPr>
        <w:t>3.</w:t>
      </w:r>
      <w:r w:rsidRPr="00C960F3">
        <w:rPr>
          <w:sz w:val="16"/>
          <w:szCs w:val="16"/>
        </w:rPr>
        <w:tab/>
        <w:t>"Study camouflage/'' "Seeming to be what you are" allows the inhabitant of preconstructed identities (discursive subject-positions) to provide the illusion that she or he is in fact what is dictated, yet at the same time provides the person critical understanding of her or his molar restrictions. This is in accord with Richard Rorty's (1989) "liberal ironist," whereby molar categories are used in everyday practice but understood as the reifying entities that they are. How-ever, these molecular responses are easily transformed into their molar forms: one becomes that from which one previously remained distant. For the subaltern, then, the difficult task is to establish some distance from the identities forced upon the self: one is more than a category in all its expressive forms (consider Mary's categories as a poor, black woman); one's identity is not rooted in being but has potential in becoming.</w:t>
      </w:r>
    </w:p>
    <w:p w:rsidR="00415B38" w:rsidRPr="00C960F3" w:rsidRDefault="00415B38" w:rsidP="00415B38">
      <w:pPr>
        <w:rPr>
          <w:sz w:val="16"/>
          <w:szCs w:val="16"/>
        </w:rPr>
      </w:pPr>
      <w:r w:rsidRPr="00C960F3">
        <w:rPr>
          <w:sz w:val="16"/>
          <w:szCs w:val="16"/>
        </w:rPr>
        <w:t>Desistance theory is evocative here as well. One's postcarceral adaptation will follow a nonlinear pathway but will provide numerous junctures for breaking out of the crime-prison-crime cycle that represents the pains of imprisonment. These singularities are the occasion for symmetry breaking and alternative lines of flight. Hence, camouflaging allows both outward-appearing acquiescence to regimes that would produce the docile body, while simultaneously making possible instances for a reexploration of the self, fleeting oc-currences of luciditv, turning points, coupling moments, and novel molecular flow.s</w:t>
      </w:r>
    </w:p>
    <w:p w:rsidR="00415B38" w:rsidRPr="00C960F3" w:rsidRDefault="00415B38" w:rsidP="00415B38">
      <w:pPr>
        <w:rPr>
          <w:sz w:val="16"/>
          <w:szCs w:val="16"/>
        </w:rPr>
      </w:pPr>
      <w:r w:rsidRPr="00C960F3">
        <w:rPr>
          <w:sz w:val="16"/>
          <w:szCs w:val="16"/>
        </w:rPr>
        <w:t>4.</w:t>
      </w:r>
      <w:r w:rsidRPr="00C960F3">
        <w:rPr>
          <w:sz w:val="16"/>
          <w:szCs w:val="16"/>
        </w:rPr>
        <w:tab/>
        <w:t>"Side and straddle/' "When in doubt, sidestep," says Massumi (1992, 106). In other wTords, given compelling daily moments to challenge repressive structures, and given the molar forces that police their</w:t>
      </w:r>
    </w:p>
    <w:p w:rsidR="00415B38" w:rsidRPr="00C960F3" w:rsidRDefault="00415B38" w:rsidP="00415B38">
      <w:pPr>
        <w:rPr>
          <w:sz w:val="16"/>
          <w:szCs w:val="16"/>
        </w:rPr>
      </w:pPr>
      <w:r>
        <w:t xml:space="preserve">form, failure often awaits those who on every occasion fight to dis-mantle the molar forms. </w:t>
      </w:r>
      <w:r w:rsidRPr="00C960F3">
        <w:rPr>
          <w:sz w:val="16"/>
          <w:szCs w:val="16"/>
        </w:rPr>
        <w:t>However, waiting on the sidelines for the right battle may, over time, produce acquiescence and molar identifications. One's sword becomes rusted in the scabbard, and the occasion for its drawing may find diminished skills in its use. "Charging straight ahead may be necessary and effective at times, but as a general principle it is as self-defeating as uncritical [in its] acceptance of reform" (Massumi 1992, 106). In other words, stepping sideways may be more beneficial in the long run than constant daily challenges. This notion of "tranversality" is found in Guattari (1984, 2001) and in Deleuze and Guattari (1983, 1987). As Massumi (1992, 73) tells us, "An effectively revolutionary movement establishes many other circuits: reform-confrontation, molarity-minority, being- becoming, camouflage-showing oneself, rationality-imagination, and many permutations of these." In other words, for the subaltern and for the activist, developing the ability to transgress various boundaries while providing the appearance of a subject committed to her or his discursive subject-position is encouraged.7</w:t>
      </w:r>
    </w:p>
    <w:p w:rsidR="00415B38" w:rsidRPr="00C960F3" w:rsidRDefault="00415B38" w:rsidP="00415B38">
      <w:pPr>
        <w:rPr>
          <w:sz w:val="16"/>
          <w:szCs w:val="16"/>
        </w:rPr>
      </w:pPr>
      <w:r w:rsidRPr="00C960F3">
        <w:rPr>
          <w:sz w:val="16"/>
          <w:szCs w:val="16"/>
        </w:rPr>
        <w:t>5.</w:t>
      </w:r>
      <w:r w:rsidRPr="00C960F3">
        <w:rPr>
          <w:sz w:val="16"/>
          <w:szCs w:val="16"/>
        </w:rPr>
        <w:tab/>
        <w:t>"Come out." Massumi (1992, 106) advocates, "Throw off your camouflage as soon as you can still survive. What one comes out of is identity. What one comes into is greater transformational potential" In other words, molar identities must be discarded at opportunities for the development of molecular identities. It is here where machinic cuts and expressive forms find alternative development. For the subaltern, it may very well be that the daily violent imposition of static identities by social-control agencies regularly preclude "coming out." But moments exist in which a nonstatic identity may find expression, and these should be the basis of cultivation.</w:t>
      </w:r>
    </w:p>
    <w:p w:rsidR="00415B38" w:rsidRPr="00C960F3" w:rsidRDefault="00415B38" w:rsidP="00415B38">
      <w:pPr>
        <w:rPr>
          <w:sz w:val="16"/>
          <w:szCs w:val="16"/>
        </w:rPr>
      </w:pPr>
      <w:r w:rsidRPr="00C960F3">
        <w:rPr>
          <w:sz w:val="16"/>
          <w:szCs w:val="16"/>
        </w:rPr>
        <w:t>To Maussumi's five suggestions, we offer several others^:</w:t>
      </w:r>
    </w:p>
    <w:p w:rsidR="00415B38" w:rsidRPr="007B6122" w:rsidRDefault="00415B38" w:rsidP="00415B38">
      <w:pPr>
        <w:rPr>
          <w:sz w:val="16"/>
        </w:rPr>
      </w:pPr>
      <w:r w:rsidRPr="007B6122">
        <w:rPr>
          <w:sz w:val="16"/>
        </w:rPr>
        <w:t>6.</w:t>
      </w:r>
      <w:r w:rsidRPr="007B6122">
        <w:rPr>
          <w:sz w:val="16"/>
        </w:rPr>
        <w:tab/>
      </w:r>
      <w:r w:rsidRPr="00C960F3">
        <w:rPr>
          <w:rStyle w:val="StyleUnderline"/>
          <w:highlight w:val="yellow"/>
        </w:rPr>
        <w:t>Seek and form alliances</w:t>
      </w:r>
      <w:r w:rsidRPr="007B6122">
        <w:rPr>
          <w:sz w:val="16"/>
        </w:rPr>
        <w:t xml:space="preserve">. Hardt and Negri's (2004, xiv) treatise on the "multitude" indicates that </w:t>
      </w:r>
      <w:r w:rsidRPr="007B6122">
        <w:rPr>
          <w:rStyle w:val="StyleUnderline"/>
        </w:rPr>
        <w:t xml:space="preserve">the </w:t>
      </w:r>
      <w:r w:rsidRPr="00C960F3">
        <w:rPr>
          <w:rStyle w:val="StyleUnderline"/>
          <w:highlight w:val="yellow"/>
        </w:rPr>
        <w:t>global society</w:t>
      </w:r>
      <w:r w:rsidRPr="007B6122">
        <w:rPr>
          <w:rStyle w:val="StyleUnderline"/>
        </w:rPr>
        <w:t xml:space="preserve"> witnesses increasing differences that </w:t>
      </w:r>
      <w:r w:rsidRPr="00C960F3">
        <w:rPr>
          <w:rStyle w:val="StyleUnderline"/>
          <w:highlight w:val="yellow"/>
        </w:rPr>
        <w:t>cannot be reduced to a singular unity</w:t>
      </w:r>
      <w:r w:rsidRPr="007B6122">
        <w:rPr>
          <w:sz w:val="16"/>
        </w:rPr>
        <w:t xml:space="preserve">; "the multitude is a multiplicity of all these singular differences" (xiv). Accordingly, </w:t>
      </w:r>
      <w:r w:rsidRPr="007B6122">
        <w:rPr>
          <w:rStyle w:val="StyleUnderline"/>
        </w:rPr>
        <w:t xml:space="preserve">while </w:t>
      </w:r>
      <w:r w:rsidRPr="00C960F3">
        <w:rPr>
          <w:rStyle w:val="StyleUnderline"/>
          <w:highlight w:val="yellow"/>
        </w:rPr>
        <w:t xml:space="preserve">commonalities </w:t>
      </w:r>
      <w:r w:rsidRPr="00C960F3">
        <w:rPr>
          <w:rStyle w:val="Emphasis"/>
          <w:highlight w:val="yellow"/>
        </w:rPr>
        <w:t>can only be momentary</w:t>
      </w:r>
      <w:r w:rsidRPr="007B6122">
        <w:rPr>
          <w:rStyle w:val="StyleUnderline"/>
        </w:rPr>
        <w:t xml:space="preserve">, </w:t>
      </w:r>
      <w:r w:rsidRPr="00C960F3">
        <w:rPr>
          <w:rStyle w:val="StyleUnderline"/>
          <w:highlight w:val="yellow"/>
        </w:rPr>
        <w:t>they are the basis of</w:t>
      </w:r>
      <w:r w:rsidRPr="007B6122">
        <w:rPr>
          <w:rStyle w:val="StyleUnderline"/>
        </w:rPr>
        <w:t xml:space="preserve"> </w:t>
      </w:r>
      <w:r w:rsidRPr="00C960F3">
        <w:rPr>
          <w:rStyle w:val="StyleUnderline"/>
          <w:highlight w:val="yellow"/>
        </w:rPr>
        <w:t>concerted</w:t>
      </w:r>
      <w:r w:rsidRPr="007B6122">
        <w:rPr>
          <w:rStyle w:val="StyleUnderline"/>
        </w:rPr>
        <w:t xml:space="preserve"> and focused </w:t>
      </w:r>
      <w:r w:rsidRPr="00C960F3">
        <w:rPr>
          <w:rStyle w:val="StyleUnderline"/>
          <w:highlight w:val="yellow"/>
        </w:rPr>
        <w:t>struggle</w:t>
      </w:r>
      <w:r w:rsidRPr="007B6122">
        <w:rPr>
          <w:sz w:val="16"/>
        </w:rPr>
        <w:t>. Postmodernity both produces ever more refined technologies for growth and control and the possibilities of reappropriating these resources for struggles. Thus, "</w:t>
      </w:r>
      <w:r w:rsidRPr="007B6122">
        <w:rPr>
          <w:rStyle w:val="StyleUnderline"/>
        </w:rPr>
        <w:t>network struggles</w:t>
      </w:r>
      <w:r w:rsidRPr="007B6122">
        <w:rPr>
          <w:sz w:val="16"/>
        </w:rPr>
        <w:t xml:space="preserve">" </w:t>
      </w:r>
      <w:r w:rsidRPr="007B6122">
        <w:rPr>
          <w:rStyle w:val="StyleUnderline"/>
        </w:rPr>
        <w:t>replace class struggles:</w:t>
      </w:r>
      <w:r w:rsidRPr="007B6122">
        <w:rPr>
          <w:sz w:val="16"/>
        </w:rPr>
        <w:t xml:space="preserve"> the former represents a "polycentric" form of opposition^ it produces both "new subjectivities and new forms of life" (Hardt and Negri 2004, 83). </w:t>
      </w:r>
      <w:r w:rsidRPr="00C960F3">
        <w:rPr>
          <w:rStyle w:val="StyleUnderline"/>
          <w:highlight w:val="yellow"/>
        </w:rPr>
        <w:t>The</w:t>
      </w:r>
      <w:r w:rsidRPr="007B6122">
        <w:rPr>
          <w:rStyle w:val="StyleUnderline"/>
        </w:rPr>
        <w:t xml:space="preserve"> </w:t>
      </w:r>
      <w:r w:rsidRPr="00C960F3">
        <w:rPr>
          <w:rStyle w:val="StyleUnderline"/>
          <w:highlight w:val="yellow"/>
        </w:rPr>
        <w:t>Zapatista</w:t>
      </w:r>
      <w:r w:rsidRPr="007B6122">
        <w:rPr>
          <w:rStyle w:val="StyleUnderline"/>
        </w:rPr>
        <w:t xml:space="preserve"> uprising</w:t>
      </w:r>
      <w:r w:rsidRPr="007B6122">
        <w:rPr>
          <w:sz w:val="16"/>
        </w:rPr>
        <w:t xml:space="preserve"> in Chiapas </w:t>
      </w:r>
      <w:r w:rsidRPr="00C960F3">
        <w:rPr>
          <w:rStyle w:val="StyleUnderline"/>
          <w:highlight w:val="yellow"/>
        </w:rPr>
        <w:t>is a clear example</w:t>
      </w:r>
      <w:r w:rsidRPr="007B6122">
        <w:rPr>
          <w:sz w:val="16"/>
        </w:rPr>
        <w:t>. The new struggles, according to Dyer-Withe ford (1999, 187), "would involve constructing a system of 'multivalent engagement' between movements." And, following Guattari and Negri (1990, 123), "</w:t>
      </w:r>
      <w:r w:rsidRPr="007B6122">
        <w:rPr>
          <w:rStyle w:val="StyleUnderline"/>
        </w:rPr>
        <w:t>each</w:t>
      </w:r>
      <w:r w:rsidRPr="007B6122">
        <w:rPr>
          <w:sz w:val="16"/>
        </w:rPr>
        <w:t xml:space="preserve"> of [these] </w:t>
      </w:r>
      <w:r w:rsidRPr="007B6122">
        <w:rPr>
          <w:rStyle w:val="StyleUnderline"/>
        </w:rPr>
        <w:t>shows itself to be capable of unleashing irreversible molecular revolutions</w:t>
      </w:r>
      <w:r w:rsidRPr="007B6122">
        <w:rPr>
          <w:sz w:val="16"/>
        </w:rPr>
        <w:t xml:space="preserve"> and of linking itself to either limited or unlimited molar struggles" (see also Dyer- Witheford 1999, 187).Jt1 The key, then, becomes coming up with creative ways of developing linkages via the technological apparatus (i.e., Internet) that is transforming our lives.</w:t>
      </w:r>
    </w:p>
    <w:p w:rsidR="00415B38" w:rsidRPr="007B6122" w:rsidRDefault="00415B38" w:rsidP="00415B38">
      <w:pPr>
        <w:rPr>
          <w:sz w:val="16"/>
        </w:rPr>
      </w:pPr>
      <w:r w:rsidRPr="007B6122">
        <w:rPr>
          <w:sz w:val="16"/>
        </w:rPr>
        <w:t>7.</w:t>
      </w:r>
      <w:r w:rsidRPr="007B6122">
        <w:rPr>
          <w:sz w:val="16"/>
        </w:rPr>
        <w:tab/>
      </w:r>
      <w:r w:rsidRPr="00C960F3">
        <w:rPr>
          <w:rStyle w:val="StyleUnderline"/>
          <w:highlight w:val="yellow"/>
        </w:rPr>
        <w:t>Be a jazz player</w:t>
      </w:r>
      <w:r w:rsidRPr="00C960F3">
        <w:rPr>
          <w:sz w:val="16"/>
          <w:highlight w:val="yellow"/>
        </w:rPr>
        <w:t>.</w:t>
      </w:r>
      <w:r w:rsidRPr="007B6122">
        <w:rPr>
          <w:sz w:val="16"/>
        </w:rPr>
        <w:t xml:space="preserve"> Everywhere that formal rationality takes hold, </w:t>
      </w:r>
      <w:r w:rsidRPr="007B6122">
        <w:rPr>
          <w:rStyle w:val="StyleUnderline"/>
        </w:rPr>
        <w:t>we find the need to become members of harmonious orchestras.</w:t>
      </w:r>
      <w:r w:rsidRPr="007B6122">
        <w:rPr>
          <w:sz w:val="16"/>
        </w:rPr>
        <w:t xml:space="preserve"> In response, some advocate instead that we become jazz players (Holland 1999), </w:t>
      </w:r>
      <w:r w:rsidRPr="00C960F3">
        <w:rPr>
          <w:rStyle w:val="StyleUnderline"/>
          <w:highlight w:val="yellow"/>
        </w:rPr>
        <w:t>Improv</w:t>
      </w:r>
      <w:r w:rsidRPr="007B6122">
        <w:rPr>
          <w:rStyle w:val="StyleUnderline"/>
        </w:rPr>
        <w:t xml:space="preserve">isation in jazz </w:t>
      </w:r>
      <w:r w:rsidRPr="00C960F3">
        <w:rPr>
          <w:rStyle w:val="StyleUnderline"/>
          <w:highlight w:val="yellow"/>
        </w:rPr>
        <w:t>does not necessitate a leader</w:t>
      </w:r>
      <w:r w:rsidRPr="007B6122">
        <w:rPr>
          <w:rStyle w:val="StyleUnderline"/>
        </w:rPr>
        <w:t>; rather, members vary their play within an overall developing motif</w:t>
      </w:r>
      <w:r w:rsidRPr="007B6122">
        <w:rPr>
          <w:sz w:val="16"/>
        </w:rPr>
        <w:t xml:space="preserve"> (Holland 1999).EJ This conforms with nomadism and the rhizome as described by Deleuze and Guattari</w:t>
      </w:r>
      <w:r w:rsidRPr="007B6122">
        <w:rPr>
          <w:rStyle w:val="StyleUnderline"/>
        </w:rPr>
        <w:t>, This is not a repetition of the same</w:t>
      </w:r>
      <w:r w:rsidRPr="007B6122">
        <w:rPr>
          <w:sz w:val="16"/>
        </w:rPr>
        <w:t xml:space="preserve"> (stasis) but a perpetual becoming, a continuous transformation of self, society, and other. It is a continuous investment in difference. In this direction, Braidotti (2002, 2006) has developed a postmodern ethics she terms the "ethics of sustainability." </w:t>
      </w:r>
      <w:r w:rsidRPr="007B6122">
        <w:rPr>
          <w:rStyle w:val="StyleUnderline"/>
        </w:rPr>
        <w:t>This version of moral contemplation and action argues against modernity's linear and unitary conception of the subject</w:t>
      </w:r>
      <w:r w:rsidRPr="007B6122">
        <w:rPr>
          <w:sz w:val="16"/>
        </w:rPr>
        <w:t xml:space="preserve">; instead, it advances a nonunitary notion ("nomadic subjectivity") as more productive than its counterpart, This nomadic subjectity as the embodiment of an ethic of sustainability regresses into neither relativism nor nihilism but is interconnected with alterity, community, contingencies, and experimentation. Only in this way can continuous transformations (molecular revolution, continuous becoming) be omnipresent and ubiquitous. Additionally, Braidotti (2002, 2006) indicates that </w:t>
      </w:r>
      <w:r w:rsidRPr="007B6122">
        <w:rPr>
          <w:rStyle w:val="StyleUnderline"/>
        </w:rPr>
        <w:t>it is an "ethic of accountability" that affirms active forces and positive passions conducive to becoming</w:t>
      </w:r>
      <w:r w:rsidRPr="007B6122">
        <w:rPr>
          <w:sz w:val="16"/>
        </w:rPr>
        <w:t>. Consequently, actions that sustain continuous molecular transformations are identified as those that should be advocated for and practiced. Conversely, those that arrest these expressions are deemed "unhealthy,"</w:t>
      </w:r>
    </w:p>
    <w:p w:rsidR="00415B38" w:rsidRPr="002126CC" w:rsidRDefault="00415B38" w:rsidP="00415B38">
      <w:pPr>
        <w:rPr>
          <w:sz w:val="16"/>
        </w:rPr>
      </w:pPr>
      <w:r w:rsidRPr="007B6122">
        <w:rPr>
          <w:sz w:val="16"/>
        </w:rPr>
        <w:t>8.</w:t>
      </w:r>
      <w:r w:rsidRPr="007B6122">
        <w:rPr>
          <w:sz w:val="16"/>
        </w:rPr>
        <w:tab/>
      </w:r>
      <w:r w:rsidRPr="00C960F3">
        <w:rPr>
          <w:rStyle w:val="Emphasis"/>
          <w:highlight w:val="yellow"/>
        </w:rPr>
        <w:t>Invest in social judo</w:t>
      </w:r>
      <w:r w:rsidRPr="007B6122">
        <w:rPr>
          <w:sz w:val="16"/>
        </w:rPr>
        <w:t xml:space="preserve">. In response to harms of repression and reduction, </w:t>
      </w:r>
      <w:r w:rsidRPr="007B6122">
        <w:rPr>
          <w:rStyle w:val="StyleUnderline"/>
        </w:rPr>
        <w:t>rather than responding with further investments in hierarchical power to overcome</w:t>
      </w:r>
      <w:r w:rsidRPr="007B6122">
        <w:rPr>
          <w:sz w:val="16"/>
        </w:rPr>
        <w:t xml:space="preserve">, which adds to the overall harm, </w:t>
      </w:r>
      <w:r w:rsidRPr="007B6122">
        <w:rPr>
          <w:rStyle w:val="StyleUnderline"/>
        </w:rPr>
        <w:t>we advocate a social judo</w:t>
      </w:r>
      <w:r w:rsidRPr="007B6122">
        <w:rPr>
          <w:sz w:val="16"/>
        </w:rPr>
        <w:t xml:space="preserve"> (see Henry and Milovanovic 1996).J- This is </w:t>
      </w:r>
      <w:r w:rsidRPr="00C960F3">
        <w:rPr>
          <w:sz w:val="16"/>
          <w:highlight w:val="yellow"/>
        </w:rPr>
        <w:t xml:space="preserve">the </w:t>
      </w:r>
      <w:r w:rsidRPr="00C960F3">
        <w:rPr>
          <w:rStyle w:val="Emphasis"/>
          <w:highlight w:val="yellow"/>
        </w:rPr>
        <w:t>power of domination turned against itself</w:t>
      </w:r>
      <w:r w:rsidRPr="00C960F3">
        <w:rPr>
          <w:sz w:val="16"/>
          <w:highlight w:val="yellow"/>
        </w:rPr>
        <w:t xml:space="preserve">. </w:t>
      </w:r>
      <w:r w:rsidRPr="00C960F3">
        <w:rPr>
          <w:rStyle w:val="StyleUnderline"/>
          <w:highlight w:val="yellow"/>
        </w:rPr>
        <w:t>Consider</w:t>
      </w:r>
      <w:r w:rsidRPr="007B6122">
        <w:rPr>
          <w:sz w:val="16"/>
        </w:rPr>
        <w:t xml:space="preserve">, for example, Foucault's (1977a) classic study of </w:t>
      </w:r>
      <w:r w:rsidRPr="00C960F3">
        <w:rPr>
          <w:rStyle w:val="StyleUnderline"/>
          <w:highlight w:val="yellow"/>
        </w:rPr>
        <w:t>panopticism</w:t>
      </w:r>
      <w:r w:rsidRPr="007B6122">
        <w:rPr>
          <w:sz w:val="16"/>
        </w:rPr>
        <w:t xml:space="preserve"> in which asymmetrical power relations have been born. More specifically, consider the panopticon designed by Bentham, a circular configuration with cells on the outside and a central tower in the middle for observation. Foucault showed how this was a new form </w:t>
      </w:r>
      <w:r w:rsidRPr="002126CC">
        <w:rPr>
          <w:sz w:val="16"/>
        </w:rPr>
        <w:t>of siuveiilance that was asymmetrical (the</w:t>
      </w:r>
    </w:p>
    <w:p w:rsidR="00415B38" w:rsidRPr="002126CC" w:rsidRDefault="00415B38" w:rsidP="00415B38">
      <w:pPr>
        <w:rPr>
          <w:sz w:val="16"/>
        </w:rPr>
      </w:pPr>
      <w:r w:rsidRPr="002126CC">
        <w:rPr>
          <w:sz w:val="16"/>
        </w:rPr>
        <w:t xml:space="preserve">seen do not see the seers). </w:t>
      </w:r>
      <w:r w:rsidRPr="002126CC">
        <w:rPr>
          <w:rStyle w:val="StyleUnderline"/>
        </w:rPr>
        <w:t>Foucault overlooked</w:t>
      </w:r>
      <w:r w:rsidRPr="002126CC">
        <w:rPr>
          <w:sz w:val="16"/>
        </w:rPr>
        <w:t xml:space="preserve">, however, the inherent power of </w:t>
      </w:r>
      <w:r w:rsidRPr="002126CC">
        <w:rPr>
          <w:rStyle w:val="StyleUnderline"/>
        </w:rPr>
        <w:t>social judo</w:t>
      </w:r>
      <w:r w:rsidRPr="002126CC">
        <w:rPr>
          <w:sz w:val="16"/>
        </w:rPr>
        <w:t xml:space="preserve"> within this scenario. </w:t>
      </w:r>
      <w:r w:rsidRPr="002126CC">
        <w:rPr>
          <w:rStyle w:val="StyleUnderline"/>
        </w:rPr>
        <w:t>An inmate</w:t>
      </w:r>
      <w:r w:rsidRPr="002126CC">
        <w:rPr>
          <w:sz w:val="16"/>
        </w:rPr>
        <w:t xml:space="preserve">, after being officially counted ("on the count": he is asked to step outside of his cell for an official body count), is told to return to his cell, and the cell doors then close. But what if he </w:t>
      </w:r>
      <w:r w:rsidRPr="002126CC">
        <w:rPr>
          <w:rStyle w:val="StyleUnderline"/>
        </w:rPr>
        <w:t>stands outside</w:t>
      </w:r>
      <w:r w:rsidRPr="002126CC">
        <w:rPr>
          <w:sz w:val="16"/>
        </w:rPr>
        <w:t>, be it alone</w:t>
      </w:r>
      <w:r w:rsidRPr="002126CC">
        <w:rPr>
          <w:rStyle w:val="StyleUnderline"/>
        </w:rPr>
        <w:t>, in an act of resistance</w:t>
      </w:r>
      <w:r w:rsidRPr="002126CC">
        <w:rPr>
          <w:sz w:val="16"/>
        </w:rPr>
        <w:t xml:space="preserve">?J3 In this instance, </w:t>
      </w:r>
      <w:r w:rsidRPr="002126CC">
        <w:rPr>
          <w:rStyle w:val="StyleUnderline"/>
        </w:rPr>
        <w:t>all</w:t>
      </w:r>
      <w:r w:rsidRPr="002126CC">
        <w:rPr>
          <w:sz w:val="16"/>
        </w:rPr>
        <w:t>—prisoners, guards, other staff, any civilians working, and so forth—</w:t>
      </w:r>
      <w:r w:rsidRPr="002126CC">
        <w:rPr>
          <w:rStyle w:val="StyleUnderline"/>
        </w:rPr>
        <w:t>will</w:t>
      </w:r>
      <w:r w:rsidRPr="002126CC">
        <w:rPr>
          <w:sz w:val="16"/>
        </w:rPr>
        <w:t xml:space="preserve"> be </w:t>
      </w:r>
      <w:r w:rsidRPr="002126CC">
        <w:rPr>
          <w:rStyle w:val="StyleUnderline"/>
        </w:rPr>
        <w:t>witness to anything that follows</w:t>
      </w:r>
      <w:r w:rsidRPr="002126CC">
        <w:rPr>
          <w:sz w:val="16"/>
        </w:rPr>
        <w:t xml:space="preserve">. In other words, a </w:t>
      </w:r>
      <w:r w:rsidRPr="002126CC">
        <w:rPr>
          <w:rStyle w:val="StyleUnderline"/>
        </w:rPr>
        <w:t>symmetrical</w:t>
      </w:r>
      <w:r w:rsidRPr="002126CC">
        <w:rPr>
          <w:sz w:val="16"/>
        </w:rPr>
        <w:t xml:space="preserve"> form of </w:t>
      </w:r>
      <w:r w:rsidRPr="002126CC">
        <w:rPr>
          <w:rStyle w:val="StyleUnderline"/>
        </w:rPr>
        <w:t>power</w:t>
      </w:r>
      <w:r w:rsidRPr="002126CC">
        <w:rPr>
          <w:sz w:val="16"/>
        </w:rPr>
        <w:t xml:space="preserve"> </w:t>
      </w:r>
      <w:r w:rsidRPr="002126CC">
        <w:rPr>
          <w:rStyle w:val="StyleUnderline"/>
        </w:rPr>
        <w:t>has been reestablished,</w:t>
      </w:r>
      <w:r w:rsidRPr="002126CC">
        <w:rPr>
          <w:sz w:val="16"/>
        </w:rPr>
        <w:t xml:space="preserve"> albeit only temporary. Social judo is a strategy that can reduce harms of reduction and repression by the act of challenging the asymmetrical forms of power without necessarily increasing the overall amount of harm inflicted.</w:t>
      </w:r>
    </w:p>
    <w:p w:rsidR="00415B38" w:rsidRPr="007B6122" w:rsidRDefault="00415B38" w:rsidP="00415B38">
      <w:pPr>
        <w:rPr>
          <w:sz w:val="16"/>
          <w:szCs w:val="16"/>
        </w:rPr>
      </w:pPr>
      <w:r w:rsidRPr="002126CC">
        <w:rPr>
          <w:sz w:val="16"/>
          <w:szCs w:val="16"/>
        </w:rPr>
        <w:t>9, Become-other. At the core of a socius is a point attractor, becoming- the-same, a continuously reinforced molar outcome. Becoming- other, becoming-minoritarian is a voyage toward otherness. It is re-leasing the body from stasis and opening it up to what it can do. It is a process of deterritorialization and reterritorialization. It concerns "challenging conventional body boundaries, taking the risk of becoming indiscernible as a social subject and unsettling a coherent sense of personal self" (Lorraine</w:t>
      </w:r>
      <w:r w:rsidRPr="007B6122">
        <w:rPr>
          <w:sz w:val="16"/>
          <w:szCs w:val="16"/>
        </w:rPr>
        <w:t xml:space="preserve"> 1999, 183; see also Grosz 1994), It is to place oneself in the molecular domain and among the active forces. It is to disrupt repetition and to embrace differences. It is to open oneself up to alternative lines of flight and new outcome basins as a result of symmetry-breaking bifurcations along the way. It is a death in the past and a rebirth to the future.</w:t>
      </w:r>
    </w:p>
    <w:p w:rsidR="00415B38" w:rsidRPr="007B6122" w:rsidRDefault="00415B38" w:rsidP="00415B38">
      <w:pPr>
        <w:rPr>
          <w:sz w:val="16"/>
        </w:rPr>
      </w:pPr>
      <w:r w:rsidRPr="007B6122">
        <w:rPr>
          <w:sz w:val="16"/>
        </w:rPr>
        <w:t xml:space="preserve">10. </w:t>
      </w:r>
      <w:r w:rsidRPr="00C960F3">
        <w:rPr>
          <w:rStyle w:val="StyleUnderline"/>
          <w:highlight w:val="yellow"/>
        </w:rPr>
        <w:t>Be active; be joyful</w:t>
      </w:r>
      <w:r w:rsidRPr="007B6122">
        <w:rPr>
          <w:sz w:val="16"/>
        </w:rPr>
        <w:t xml:space="preserve"> Not to be confused with the much popularized lyric "Don't worry, be happy," </w:t>
      </w:r>
      <w:r w:rsidRPr="007B6122">
        <w:rPr>
          <w:rStyle w:val="StyleUnderline"/>
        </w:rPr>
        <w:t xml:space="preserve">Deleuze's </w:t>
      </w:r>
      <w:r w:rsidRPr="00C960F3">
        <w:rPr>
          <w:rStyle w:val="StyleUnderline"/>
          <w:highlight w:val="yellow"/>
        </w:rPr>
        <w:t>study</w:t>
      </w:r>
      <w:r w:rsidRPr="007B6122">
        <w:rPr>
          <w:rStyle w:val="StyleUnderline"/>
        </w:rPr>
        <w:t xml:space="preserve"> of "</w:t>
      </w:r>
      <w:r w:rsidRPr="00C960F3">
        <w:rPr>
          <w:rStyle w:val="StyleUnderline"/>
          <w:highlight w:val="yellow"/>
        </w:rPr>
        <w:t>what the body can do</w:t>
      </w:r>
      <w:r w:rsidRPr="007B6122">
        <w:rPr>
          <w:sz w:val="16"/>
        </w:rPr>
        <w:t xml:space="preserve">," focusing most especially on Spinoza and Nietzsche, </w:t>
      </w:r>
      <w:r w:rsidRPr="007B6122">
        <w:rPr>
          <w:rStyle w:val="StyleUnderline"/>
        </w:rPr>
        <w:t>identifies the joyful passion and the active as an ethical practice</w:t>
      </w:r>
      <w:r w:rsidRPr="007B6122">
        <w:rPr>
          <w:sz w:val="16"/>
        </w:rPr>
        <w:t xml:space="preserve"> (see Hardt 1993). The body has both powers to affect and powers to be affected. </w:t>
      </w:r>
      <w:r w:rsidRPr="00C960F3">
        <w:rPr>
          <w:rStyle w:val="StyleUnderline"/>
          <w:highlight w:val="yellow"/>
        </w:rPr>
        <w:t>Active affections</w:t>
      </w:r>
      <w:r w:rsidRPr="007B6122">
        <w:rPr>
          <w:sz w:val="16"/>
        </w:rPr>
        <w:t xml:space="preserve"> are those that </w:t>
      </w:r>
      <w:r w:rsidRPr="00C960F3">
        <w:rPr>
          <w:rStyle w:val="StyleUnderline"/>
          <w:highlight w:val="yellow"/>
        </w:rPr>
        <w:t>are connected with our powers to act</w:t>
      </w:r>
      <w:r w:rsidRPr="007B6122">
        <w:rPr>
          <w:sz w:val="16"/>
        </w:rPr>
        <w:t xml:space="preserve"> (Hardt 1993, 92); passive affections are linked to the lack of that power. Active affections allow the body to move toward what it can do; passive affections mobilize the body to suffering and despair. Joyful encounters are those that add to the power to act (Hardt 1993, 94), Joyful passions arise from relations to others. Accordingly, we may draw from Nietzsche's ethic—become active—and from Spinoza's— become joyful (Hardt 1993, 96). Thus, for Deleuze's ethic: "Become joyful; become active" (Hardt 1993, 119). Admittedly, we might pre-maturely want to dismiss this ethic given the harms of repression and reduction that abound in the socius; however, moments exist in which this active joyful ethic can be cultivated and, with other culti-vations, can produce more empowerment, more elation—more lines of flight that are transformative.</w:t>
      </w:r>
    </w:p>
    <w:p w:rsidR="00415B38" w:rsidRDefault="00415B38" w:rsidP="00415B38">
      <w:r w:rsidRPr="007B6122">
        <w:rPr>
          <w:sz w:val="16"/>
        </w:rPr>
        <w:t xml:space="preserve">11. </w:t>
      </w:r>
      <w:r w:rsidRPr="00C960F3">
        <w:rPr>
          <w:rStyle w:val="StyleUnderline"/>
          <w:highlight w:val="yellow"/>
        </w:rPr>
        <w:t>Cultivate an ethic of care</w:t>
      </w:r>
      <w:r w:rsidRPr="007B6122">
        <w:rPr>
          <w:sz w:val="16"/>
        </w:rPr>
        <w:t xml:space="preserve">. </w:t>
      </w:r>
      <w:r w:rsidRPr="007B6122">
        <w:rPr>
          <w:rStyle w:val="StyleUnderline"/>
        </w:rPr>
        <w:t>A feminist ethic of care</w:t>
      </w:r>
      <w:r w:rsidRPr="007B6122">
        <w:rPr>
          <w:sz w:val="16"/>
        </w:rPr>
        <w:t xml:space="preserve"> has been developed by Carol Gilligan (1982), Grace Clement (1998), and Nel Noddings (2003).14 It </w:t>
      </w:r>
      <w:r w:rsidRPr="007B6122">
        <w:rPr>
          <w:rStyle w:val="StyleUnderline"/>
        </w:rPr>
        <w:t xml:space="preserve">is a form of </w:t>
      </w:r>
      <w:r w:rsidRPr="00C960F3">
        <w:rPr>
          <w:rStyle w:val="StyleUnderline"/>
          <w:highlight w:val="yellow"/>
        </w:rPr>
        <w:t>substantive justice that centers on context,</w:t>
      </w:r>
      <w:r w:rsidRPr="007B6122">
        <w:rPr>
          <w:rStyle w:val="StyleUnderline"/>
        </w:rPr>
        <w:t xml:space="preserve"> uniqueness, </w:t>
      </w:r>
      <w:r w:rsidRPr="00C960F3">
        <w:rPr>
          <w:rStyle w:val="StyleUnderline"/>
          <w:highlight w:val="yellow"/>
        </w:rPr>
        <w:t>attachments</w:t>
      </w:r>
      <w:r w:rsidRPr="007B6122">
        <w:rPr>
          <w:sz w:val="16"/>
        </w:rPr>
        <w:t xml:space="preserve">, human connectedness, the maintenance of relationships, mutuality, and the concrete other. </w:t>
      </w:r>
      <w:r w:rsidRPr="007B6122">
        <w:rPr>
          <w:rStyle w:val="StyleUnderline"/>
        </w:rPr>
        <w:t>These</w:t>
      </w:r>
      <w:r w:rsidRPr="007B6122">
        <w:rPr>
          <w:sz w:val="16"/>
        </w:rPr>
        <w:t xml:space="preserve"> values </w:t>
      </w:r>
      <w:r w:rsidRPr="007B6122">
        <w:rPr>
          <w:rStyle w:val="StyleUnderline"/>
        </w:rPr>
        <w:t xml:space="preserve">stand in contrast to formal, abstract rationality </w:t>
      </w:r>
      <w:r w:rsidRPr="007B6122">
        <w:rPr>
          <w:sz w:val="16"/>
        </w:rPr>
        <w:t xml:space="preserve">and its concerns for formal equality or inequality. This care ethic signifies a duty to the other as recognized in the work of Emmanuel Levinas,1^ Jacques Derrida, and Francois Lyotard.16 Law and justice reflect different assumptions; law is more connected to economic calculation; justice is more connected to a gift. Justice is something we owe to the other and, hence, is never calculable.17 It is a duty bestowed without payment. This suggests that </w:t>
      </w:r>
      <w:r w:rsidRPr="007B6122">
        <w:rPr>
          <w:rStyle w:val="StyleUnderline"/>
        </w:rPr>
        <w:t>we cultivate a sense of otherness,</w:t>
      </w:r>
      <w:r w:rsidRPr="007B6122">
        <w:rPr>
          <w:sz w:val="16"/>
        </w:rPr>
        <w:t xml:space="preserve"> </w:t>
      </w:r>
      <w:r w:rsidRPr="007B6122">
        <w:rPr>
          <w:rStyle w:val="StyleUnderline"/>
        </w:rPr>
        <w:t>even as a capitalist socius demands a rational calculating individual</w:t>
      </w:r>
      <w:r w:rsidRPr="007B6122">
        <w:rPr>
          <w:sz w:val="16"/>
        </w:rPr>
        <w:t xml:space="preserve"> with only instrumental concerns for the other. This dialectical play is omnipresent; however, we advocate the development of a personal reorientation to the other, even while recognizing the formal rational forms of justice that abound. </w:t>
      </w:r>
      <w:r w:rsidRPr="007B6122">
        <w:rPr>
          <w:rStyle w:val="StyleUnderline"/>
        </w:rPr>
        <w:t>We need to think beyond the latter basin of attraction and intuit methods and forms by which the former predominate</w:t>
      </w:r>
      <w:r w:rsidRPr="007B6122">
        <w:rPr>
          <w:sz w:val="16"/>
        </w:rPr>
        <w:t>. We need greater experimentation in becoming- other.</w:t>
      </w:r>
    </w:p>
    <w:p w:rsidR="00415B38" w:rsidRPr="00722F10" w:rsidRDefault="00415B38" w:rsidP="00415B38"/>
    <w:p w:rsidR="008B42AD" w:rsidRDefault="008B42AD" w:rsidP="008B42AD">
      <w:pPr>
        <w:pStyle w:val="Heading3"/>
      </w:pPr>
      <w:r>
        <w:t>at: alternative fails</w:t>
      </w:r>
    </w:p>
    <w:p w:rsidR="008B42AD" w:rsidRDefault="008B42AD" w:rsidP="008B42AD"/>
    <w:p w:rsidR="008B42AD" w:rsidRDefault="008B42AD" w:rsidP="008B42AD"/>
    <w:p w:rsidR="008B42AD" w:rsidRPr="00D33ABD" w:rsidRDefault="008B42AD" w:rsidP="008B42AD">
      <w:pPr>
        <w:pStyle w:val="Heading4"/>
      </w:pPr>
      <w:r>
        <w:t xml:space="preserve">The claim that the alternative is too radical is a power legitimating tactic that </w:t>
      </w:r>
      <w:r w:rsidRPr="00D33ABD">
        <w:rPr>
          <w:u w:val="single"/>
        </w:rPr>
        <w:t>reinforces</w:t>
      </w:r>
      <w:r>
        <w:rPr>
          <w:u w:val="single"/>
        </w:rPr>
        <w:t xml:space="preserve"> state authority</w:t>
      </w:r>
      <w:r>
        <w:t xml:space="preserve"> – this is also a link and wrecks the permutation</w:t>
      </w:r>
    </w:p>
    <w:p w:rsidR="008B42AD" w:rsidRDefault="008B42AD" w:rsidP="008B42AD">
      <w:r>
        <w:rPr>
          <w:b/>
        </w:rPr>
        <w:t xml:space="preserve">Shantz, 13 – </w:t>
      </w:r>
      <w:r>
        <w:t xml:space="preserve">professor of critical criminology at Kwantlen Polytechnic University in Surrey, BC. (Jeff, “In Defense of Radicalism”, Radical Criminology, Summer, </w:t>
      </w:r>
      <w:hyperlink r:id="rId23" w:history="1">
        <w:r w:rsidRPr="004368EC">
          <w:rPr>
            <w:rStyle w:val="Hyperlink"/>
          </w:rPr>
          <w:t>http://journal.radicalcriminology.org/index.php/rc/article/view/34/html</w:t>
        </w:r>
      </w:hyperlink>
    </w:p>
    <w:p w:rsidR="008B42AD" w:rsidRDefault="008B42AD" w:rsidP="008B42AD"/>
    <w:p w:rsidR="008B42AD" w:rsidRDefault="008B42AD" w:rsidP="008B42AD">
      <w:r w:rsidRPr="002F0C72">
        <w:rPr>
          <w:rStyle w:val="StyleUnderline"/>
        </w:rPr>
        <w:t>Powerholders will always seek to discredit or delegitimize resistance to their privilege and deployment of loaded</w:t>
      </w:r>
      <w:r>
        <w:t xml:space="preserve"> (misconstructed and misconstrued by powerholders) </w:t>
      </w:r>
      <w:r w:rsidRPr="002F0C72">
        <w:rPr>
          <w:rStyle w:val="StyleUnderline"/>
        </w:rPr>
        <w:t>terms like radicalism will be a tactic in this</w:t>
      </w:r>
      <w:r>
        <w:t>. One can follow the reconstruction of the term "terror" to see an example of such processes. The term 'terror' was initially used to designate state violence deployed against anyone deemed to be a threat to instituted authority, to the state. (Badiou 2011, 17) Only later-as an outcome of hegemonic struggle-did terror come (for state powerholders) to designate actions of civilians-even actions against the state.</w:t>
      </w:r>
    </w:p>
    <w:p w:rsidR="008B42AD" w:rsidRPr="002F0C72" w:rsidRDefault="008B42AD" w:rsidP="008B42AD">
      <w:pPr>
        <w:rPr>
          <w:rStyle w:val="StyleUnderline"/>
        </w:rPr>
      </w:pPr>
      <w:r>
        <w:t xml:space="preserve">And it often works. Certainly, </w:t>
      </w:r>
      <w:r w:rsidRPr="002F0C72">
        <w:rPr>
          <w:rStyle w:val="StyleUnderline"/>
        </w:rPr>
        <w:t>it has played a part in the</w:t>
      </w:r>
      <w:r>
        <w:t xml:space="preserve"> dampening or </w:t>
      </w:r>
      <w:r w:rsidRPr="002F0C72">
        <w:rPr>
          <w:rStyle w:val="StyleUnderline"/>
        </w:rPr>
        <w:t>softening of potentialities for alternative globalization movements</w:t>
      </w:r>
      <w:r>
        <w:t xml:space="preserve">, as has been the case in previous periods of struggle. </w:t>
      </w:r>
      <w:r w:rsidRPr="002F0C72">
        <w:rPr>
          <w:rStyle w:val="StyleUnderline"/>
        </w:rPr>
        <w:t xml:space="preserve">In this such anti-radical activists </w:t>
      </w:r>
      <w:r w:rsidRPr="002F0C72">
        <w:rPr>
          <w:rStyle w:val="Emphasis"/>
        </w:rPr>
        <w:t>inevitably bolster state</w:t>
      </w:r>
      <w:r>
        <w:t xml:space="preserve"> capitalist power and </w:t>
      </w:r>
      <w:r w:rsidRPr="002F0C72">
        <w:rPr>
          <w:rStyle w:val="Emphasis"/>
        </w:rPr>
        <w:t>authority</w:t>
      </w:r>
      <w:r w:rsidRPr="002F0C72">
        <w:rPr>
          <w:rStyle w:val="StyleUnderline"/>
        </w:rPr>
        <w:t xml:space="preserve"> and reinforce injustice.</w:t>
      </w:r>
    </w:p>
    <w:p w:rsidR="008B42AD" w:rsidRDefault="008B42AD" w:rsidP="008B42AD">
      <w:r>
        <w:t xml:space="preserve">Yet we need to be optimistic as well. </w:t>
      </w:r>
      <w:r w:rsidRPr="002F0C72">
        <w:rPr>
          <w:rStyle w:val="StyleUnderline"/>
        </w:rPr>
        <w:t>The charge of radicalism from above</w:t>
      </w:r>
      <w:r>
        <w:t xml:space="preserve"> (assertive on the surface) </w:t>
      </w:r>
      <w:r w:rsidRPr="002F0C72">
        <w:rPr>
          <w:rStyle w:val="StyleUnderline"/>
        </w:rPr>
        <w:t>is also a cry for help on behalf of power. It is a plea by power to the</w:t>
      </w:r>
      <w:r>
        <w:t xml:space="preserve"> non-committal sectors, the </w:t>
      </w:r>
      <w:r w:rsidRPr="002F0C72">
        <w:rPr>
          <w:rStyle w:val="StyleUnderline"/>
        </w:rPr>
        <w:t>soft middle, to tilt away from the resisting sectors and side with power</w:t>
      </w:r>
      <w:r>
        <w:t xml:space="preserve"> (states and capital</w:t>
      </w:r>
      <w:r w:rsidRPr="002F0C72">
        <w:rPr>
          <w:rStyle w:val="StyleUnderline"/>
        </w:rPr>
        <w:t>) in re-asserting the status quo</w:t>
      </w:r>
      <w:r>
        <w:t xml:space="preserve"> (or extending relations and practices they find beneficial, a new status quo of privilege)-</w:t>
      </w:r>
      <w:r w:rsidRPr="002F0C72">
        <w:rPr>
          <w:rStyle w:val="StyleUnderline"/>
        </w:rPr>
        <w:t>the conditions of conquest and exploitation</w:t>
      </w:r>
      <w:r>
        <w:t>.</w:t>
      </w:r>
    </w:p>
    <w:p w:rsidR="008B42AD" w:rsidRDefault="008B42AD" w:rsidP="008B42AD">
      <w:r w:rsidRPr="002F0C72">
        <w:rPr>
          <w:rStyle w:val="StyleUnderline"/>
        </w:rPr>
        <w:t>Radicalism</w:t>
      </w:r>
      <w:r>
        <w:t xml:space="preserve"> (or extremism, or terrorism) </w:t>
      </w:r>
      <w:r w:rsidRPr="002F0C72">
        <w:rPr>
          <w:rStyle w:val="StyleUnderline"/>
        </w:rPr>
        <w:t>is the charge used by power to quell unrest</w:t>
      </w:r>
      <w:r>
        <w:t xml:space="preserve"> by drawing support toward the ruling interests. In that sense </w:t>
      </w:r>
      <w:r w:rsidRPr="002F0C72">
        <w:rPr>
          <w:rStyle w:val="Emphasis"/>
        </w:rPr>
        <w:t>it suggests a certain desperation</w:t>
      </w:r>
      <w:r>
        <w:t xml:space="preserve"> </w:t>
      </w:r>
      <w:r w:rsidRPr="002F0C72">
        <w:rPr>
          <w:rStyle w:val="StyleUnderline"/>
        </w:rPr>
        <w:t>on behalf of the powerful-one that should be seized upon, not played into or alleviated</w:t>
      </w:r>
      <w:r>
        <w:t>.</w:t>
      </w:r>
    </w:p>
    <w:p w:rsidR="008B42AD" w:rsidRDefault="008B42AD" w:rsidP="008B42AD">
      <w:r>
        <w:t xml:space="preserve">In periods of rising mass struggles, the issue of radicalism is inevitably posed. It is in these times that </w:t>
      </w:r>
      <w:r w:rsidRPr="002F0C72">
        <w:rPr>
          <w:rStyle w:val="StyleUnderline"/>
        </w:rPr>
        <w:t xml:space="preserve">a radical orientation breaks through the confines of hegemonic legitimation-posing new questions, </w:t>
      </w:r>
      <w:r>
        <w:t xml:space="preserve">better answers, and real alternatives. </w:t>
      </w:r>
      <w:r w:rsidRPr="002F0C72">
        <w:rPr>
          <w:rStyle w:val="StyleUnderline"/>
        </w:rPr>
        <w:t>To oppose radicalism is to oppose thought itself</w:t>
      </w:r>
      <w:r>
        <w:t>. To oppose radicalism is to accept the terms set out by power, to limit oneself to that which power will allow.</w:t>
      </w:r>
    </w:p>
    <w:p w:rsidR="008B42AD" w:rsidRDefault="008B42AD" w:rsidP="008B42AD"/>
    <w:p w:rsidR="008B42AD" w:rsidRPr="00CA26CE" w:rsidRDefault="008B42AD" w:rsidP="008B42AD"/>
    <w:p w:rsidR="008B42AD" w:rsidRPr="00D50E82" w:rsidRDefault="008B42AD" w:rsidP="008B42AD"/>
    <w:p w:rsidR="00415B38" w:rsidRDefault="00415B38" w:rsidP="00415B38">
      <w:pPr>
        <w:pStyle w:val="Heading3"/>
      </w:pPr>
      <w:r>
        <w:t>at: can’t wish the state away</w:t>
      </w:r>
    </w:p>
    <w:p w:rsidR="00415B38" w:rsidRDefault="00415B38" w:rsidP="00415B38">
      <w:pPr>
        <w:pStyle w:val="Heading4"/>
      </w:pPr>
      <w:r>
        <w:t xml:space="preserve">Obviously we can’t wish the state away, but it’s </w:t>
      </w:r>
      <w:r>
        <w:rPr>
          <w:u w:val="single"/>
        </w:rPr>
        <w:t xml:space="preserve">useful </w:t>
      </w:r>
      <w:r>
        <w:t>to imagine a world where its power is lessened</w:t>
      </w:r>
    </w:p>
    <w:p w:rsidR="00415B38" w:rsidRPr="009862B0" w:rsidRDefault="00415B38" w:rsidP="00415B38">
      <w:pPr>
        <w:rPr>
          <w:rStyle w:val="Style13ptBold"/>
          <w:b w:val="0"/>
        </w:rPr>
      </w:pPr>
      <w:r>
        <w:rPr>
          <w:rStyle w:val="Style13ptBold"/>
        </w:rPr>
        <w:t xml:space="preserve">Waldron 15 </w:t>
      </w:r>
      <w:r>
        <w:rPr>
          <w:rStyle w:val="Style13ptBold"/>
          <w:b w:val="0"/>
        </w:rPr>
        <w:t xml:space="preserve">(Jeremy Waldron, </w:t>
      </w:r>
      <w:r w:rsidRPr="009862B0">
        <w:rPr>
          <w:rStyle w:val="Style13ptBold"/>
          <w:b w:val="0"/>
        </w:rPr>
        <w:t>NYU School of Law,</w:t>
      </w:r>
      <w:r>
        <w:rPr>
          <w:rStyle w:val="Style13ptBold"/>
          <w:b w:val="0"/>
        </w:rPr>
        <w:t xml:space="preserve"> </w:t>
      </w:r>
      <w:r w:rsidRPr="009862B0">
        <w:rPr>
          <w:rStyle w:val="Style13ptBold"/>
          <w:b w:val="0"/>
        </w:rPr>
        <w:t>Immigration: A Lockean Approach</w:t>
      </w:r>
      <w:r>
        <w:rPr>
          <w:rStyle w:val="Style13ptBold"/>
          <w:b w:val="0"/>
        </w:rPr>
        <w:t xml:space="preserve">, NELLCO, </w:t>
      </w:r>
      <w:r w:rsidRPr="009862B0">
        <w:rPr>
          <w:rStyle w:val="Style13ptBold"/>
          <w:b w:val="0"/>
        </w:rPr>
        <w:t>NELLCO Legal Scholarship Repository</w:t>
      </w:r>
    </w:p>
    <w:p w:rsidR="00415B38" w:rsidRDefault="00415B38" w:rsidP="00415B38">
      <w:pPr>
        <w:rPr>
          <w:rStyle w:val="Style13ptBold"/>
          <w:b w:val="0"/>
        </w:rPr>
      </w:pPr>
      <w:r w:rsidRPr="009862B0">
        <w:rPr>
          <w:rStyle w:val="Style13ptBold"/>
          <w:b w:val="0"/>
        </w:rPr>
        <w:t>New York University Public Law and Legal Theory Working Papers</w:t>
      </w:r>
      <w:r>
        <w:rPr>
          <w:rStyle w:val="Style13ptBold"/>
          <w:b w:val="0"/>
        </w:rPr>
        <w:t>, pp. 5-6) TSB</w:t>
      </w:r>
    </w:p>
    <w:p w:rsidR="00415B38" w:rsidRPr="009862B0" w:rsidRDefault="00415B38" w:rsidP="00415B38">
      <w:pPr>
        <w:rPr>
          <w:rStyle w:val="Style13ptBold"/>
          <w:b w:val="0"/>
        </w:rPr>
      </w:pPr>
    </w:p>
    <w:p w:rsidR="00415B38" w:rsidRDefault="00415B38" w:rsidP="00415B38">
      <w:r>
        <w:t xml:space="preserve">Some may ask: </w:t>
      </w:r>
      <w:r w:rsidRPr="00843442">
        <w:rPr>
          <w:rStyle w:val="StyleUnderline"/>
        </w:rPr>
        <w:t xml:space="preserve">why should we indulge in this counterfactual </w:t>
      </w:r>
      <w:r w:rsidRPr="00843442">
        <w:t>speculation at all</w:t>
      </w:r>
      <w:r>
        <w:t xml:space="preserve">?4 </w:t>
      </w:r>
      <w:r w:rsidRPr="00843442">
        <w:rPr>
          <w:rStyle w:val="StyleUnderline"/>
        </w:rPr>
        <w:t>There is no point imagining the state away, they may say, for human life is unimaginable without it. Wh</w:t>
      </w:r>
      <w:r>
        <w:t xml:space="preserve">y </w:t>
      </w:r>
      <w:r w:rsidRPr="00843442">
        <w:rPr>
          <w:rStyle w:val="StyleUnderline"/>
        </w:rPr>
        <w:t>not just accept the fact that immigration restrictions are enforced by the modern state and then ask straightforward policy questions</w:t>
      </w:r>
      <w:r>
        <w:t xml:space="preserve">—to be answered probably in consequentialist terms, cost/benefit terms—about what the state does and can do in this regard? But actually </w:t>
      </w:r>
      <w:r w:rsidRPr="009862B0">
        <w:rPr>
          <w:rStyle w:val="StyleUnderline"/>
        </w:rPr>
        <w:t>it is not true that human life as we know it is unimaginable without the sort of state that enforces immigration restrictions. States of this kind are quite new and have superseded relatively recent forms of political organization that did not typically have this powe</w:t>
      </w:r>
      <w:r>
        <w:t xml:space="preserve">r. Michael Walzer quotes a view entertained by Henry Sidgwick in the 1890s to the effect that the </w:t>
      </w:r>
      <w:r w:rsidRPr="009862B0">
        <w:rPr>
          <w:rStyle w:val="StyleUnderline"/>
        </w:rPr>
        <w:t>only business of state officials is “to maintain order over [a] particular territory ... but not in any way to determine who is to inhabit this territory, or to restrict the enjoyment of its natural advantages to any particular portion of</w:t>
      </w:r>
      <w:r>
        <w:t xml:space="preserve"> the 4 Our characterization is, as Nozick put it, fact-defective: </w:t>
      </w:r>
      <w:r w:rsidRPr="009862B0">
        <w:rPr>
          <w:rStyle w:val="StyleUnderline"/>
        </w:rPr>
        <w:t>Fact-defective fundamental potential explanations</w:t>
      </w:r>
      <w:r>
        <w:t xml:space="preserve">, if their false initial conditions ‘could have been true,’ will carry great illumination; even wildly false initial conditions will illuminate, sometimes very greatly. ...We learn much by seeing how the state could have arisen, even if it didn't arise that way. (ASU pp. 8-9) Nozick is interested in an account of this sort justifying the overall structure and functions of the state. </w:t>
      </w:r>
      <w:r w:rsidRPr="009862B0">
        <w:rPr>
          <w:rStyle w:val="StyleUnderline"/>
        </w:rPr>
        <w:t>But I am sure he would have agreed that this can also illuminate particular controversial state powers, like the power to restrict immigration. I should emphasize the word “illumination” in this statement of Nozick’s. The idea need not be that fact-defective explanations are good at explaining things</w:t>
      </w:r>
      <w:r>
        <w:t>. That would be the case perhaps if their premises were approximately true as opposed to simply false. But even if they are not approximately true, it may still be illuminating to consider how these explanations might go—illuminating in the sense of helping us expose or unravel a normative argument.</w:t>
      </w:r>
      <w:r w:rsidRPr="009862B0">
        <w:rPr>
          <w:rStyle w:val="StyleUnderline"/>
        </w:rPr>
        <w:t xml:space="preserve"> Even if immigration restrictions were never enforced except by states, it might nevertheless help us understand the case for their enforcement by imagining whether </w:t>
      </w:r>
      <w:r>
        <w:t xml:space="preserve">something like them would be needed in a state of nature. For then this helps us see what the state contributes to our common life. 5 </w:t>
      </w:r>
      <w:r w:rsidRPr="009862B0">
        <w:rPr>
          <w:rStyle w:val="StyleUnderline"/>
        </w:rPr>
        <w:t>human race.”e Maybe</w:t>
      </w:r>
      <w:r>
        <w:t xml:space="preserve"> </w:t>
      </w:r>
      <w:r w:rsidRPr="009862B0">
        <w:rPr>
          <w:rStyle w:val="StyleUnderline"/>
        </w:rPr>
        <w:t>it is hard to imagine life without the state, but is it so hard to imagine life without a immigration-blocking state as opposed to a state of this Sidgwickian kind?</w:t>
      </w:r>
      <w:r>
        <w:rPr>
          <w:rStyle w:val="StyleUnderline"/>
        </w:rPr>
        <w:t xml:space="preserve"> </w:t>
      </w:r>
      <w:r>
        <w:t xml:space="preserve">I acknowledge that the approach I am suggesting is not conclusive. Lockeans sometimes insist that governments, being empowered by contract, can have no right at all to do what individuals don’t already have a right to do. I do not insist on this. The Lockean approach is not the only way of justifying state powers. </w:t>
      </w:r>
      <w:r w:rsidRPr="009862B0">
        <w:rPr>
          <w:rStyle w:val="StyleUnderline"/>
        </w:rPr>
        <w:t xml:space="preserve">For some powers of government, there may be no question of their existence (or the existence of even a prototypical version of them) </w:t>
      </w:r>
      <w:r>
        <w:t xml:space="preserve">in the absence of a state; and yet they may still be justified. I am not stipulating this possibility away and I will consider it briefly for immigration powers in section 11. Even so, I believe the Lockean approach can be helpful. </w:t>
      </w:r>
      <w:r w:rsidRPr="009862B0">
        <w:rPr>
          <w:rStyle w:val="StyleUnderline"/>
        </w:rPr>
        <w:t>If the Lockean approach does not vindicate the right to prohibit immigration, then the options for its justification are drastically reduce</w:t>
      </w:r>
      <w:r>
        <w:t>d. So this would be a telling move, even if not conclusive.</w:t>
      </w:r>
    </w:p>
    <w:p w:rsidR="00415B38" w:rsidRPr="008B42AD" w:rsidRDefault="00415B38" w:rsidP="00415B38"/>
    <w:p w:rsidR="00415B38" w:rsidRDefault="00415B38" w:rsidP="00415B38">
      <w:pPr>
        <w:pStyle w:val="Heading3"/>
      </w:pPr>
      <w:r>
        <w:t>at: legal debates good</w:t>
      </w:r>
    </w:p>
    <w:p w:rsidR="00415B38" w:rsidRPr="001A57BD" w:rsidRDefault="00415B38" w:rsidP="00415B38">
      <w:pPr>
        <w:pStyle w:val="Heading4"/>
      </w:pPr>
      <w:r>
        <w:t>The idea that policy debate produces successful skills for technocratic engagement is laughable – bureaucracy is structurally positioned to deaden the pace of intellectual thought – so says a dean at a law school – we’re pulling rank</w:t>
      </w:r>
    </w:p>
    <w:p w:rsidR="00415B38" w:rsidRDefault="00415B38" w:rsidP="00415B38">
      <w:r w:rsidRPr="001A57BD">
        <w:rPr>
          <w:b/>
        </w:rPr>
        <w:t>Schlag 9</w:t>
      </w:r>
      <w:r>
        <w:t xml:space="preserve"> [Pierre, Byron R. White Professor of Law and Former Associate Dean for Research, University of Colorado Law School, “Law and Philosophy in the Hyperreal”, ch. 30, </w:t>
      </w:r>
      <w:r w:rsidRPr="001A57BD">
        <w:rPr>
          <w:i/>
        </w:rPr>
        <w:t>On Philosophy in American Law</w:t>
      </w:r>
      <w:r>
        <w:t>, ed. Francis J. Mootz,</w:t>
      </w:r>
      <w:r w:rsidRPr="001A57BD">
        <w:t xml:space="preserve"> </w:t>
      </w:r>
      <w:r>
        <w:t>Cambridge University Press, Mar 23, 2009, google books, p. 263-4]</w:t>
      </w:r>
    </w:p>
    <w:p w:rsidR="00415B38" w:rsidRDefault="00415B38" w:rsidP="00415B38"/>
    <w:p w:rsidR="00415B38" w:rsidRPr="001A57BD" w:rsidRDefault="00415B38" w:rsidP="00415B38">
      <w:r w:rsidRPr="001A57BD">
        <w:t xml:space="preserve">It is in this way that </w:t>
      </w:r>
      <w:r w:rsidRPr="001A57BD">
        <w:rPr>
          <w:rStyle w:val="StyleUnderline"/>
        </w:rPr>
        <w:t>legal thought folds in on itself</w:t>
      </w:r>
      <w:r w:rsidRPr="001A57BD">
        <w:t xml:space="preserve">. Not so long ago, one might reasonably have believed that rightness disputes were designed and conducted to ascertain the value of the thought or the thinker. Now, however, </w:t>
      </w:r>
      <w:r w:rsidRPr="001A57BD">
        <w:rPr>
          <w:rStyle w:val="StyleUnderline"/>
        </w:rPr>
        <w:t>we seem to be on the other side of an inversion</w:t>
      </w:r>
      <w:r w:rsidRPr="001A57BD">
        <w:t xml:space="preserve">. Now, </w:t>
      </w:r>
      <w:r w:rsidRPr="001A57BD">
        <w:rPr>
          <w:rStyle w:val="StyleUnderline"/>
        </w:rPr>
        <w:t>both the thought and the thinker serve as occasions and vehicles for the prosecution and adjudication of rightness disputes</w:t>
      </w:r>
      <w:r w:rsidRPr="001A57BD">
        <w:t xml:space="preserve">. </w:t>
      </w:r>
      <w:r w:rsidRPr="001A57BD">
        <w:rPr>
          <w:rStyle w:val="StyleUnderline"/>
          <w:highlight w:val="yellow"/>
        </w:rPr>
        <w:t>Combined with a furious focus on productivity and</w:t>
      </w:r>
      <w:r w:rsidRPr="001A57BD">
        <w:t xml:space="preserve"> the </w:t>
      </w:r>
      <w:r w:rsidRPr="001A57BD">
        <w:rPr>
          <w:rStyle w:val="StyleUnderline"/>
          <w:highlight w:val="yellow"/>
        </w:rPr>
        <w:t>ferocious</w:t>
      </w:r>
      <w:r w:rsidRPr="001A57BD">
        <w:t xml:space="preserve"> pursuit of </w:t>
      </w:r>
      <w:r w:rsidRPr="001A57BD">
        <w:rPr>
          <w:rStyle w:val="StyleUnderline"/>
          <w:highlight w:val="yellow"/>
        </w:rPr>
        <w:t>self-promotion</w:t>
      </w:r>
      <w:r w:rsidRPr="001A57BD">
        <w:t xml:space="preserve">, </w:t>
      </w:r>
      <w:r w:rsidRPr="001A57BD">
        <w:rPr>
          <w:rStyle w:val="StyleUnderline"/>
          <w:highlight w:val="yellow"/>
        </w:rPr>
        <w:t>the rightness orientation</w:t>
      </w:r>
      <w:r w:rsidRPr="001A57BD">
        <w:rPr>
          <w:rStyle w:val="StyleUnderline"/>
        </w:rPr>
        <w:t xml:space="preserve"> </w:t>
      </w:r>
      <w:r w:rsidRPr="001A57BD">
        <w:rPr>
          <w:rStyle w:val="StyleUnderline"/>
          <w:highlight w:val="yellow"/>
        </w:rPr>
        <w:t xml:space="preserve">leads </w:t>
      </w:r>
      <w:r w:rsidRPr="001A57BD">
        <w:rPr>
          <w:rStyle w:val="Emphasis"/>
          <w:highlight w:val="yellow"/>
        </w:rPr>
        <w:t>legal thought to fold in on itself</w:t>
      </w:r>
      <w:r w:rsidRPr="001A57BD">
        <w:t xml:space="preserve">. This fold is </w:t>
      </w:r>
      <w:r w:rsidRPr="001A57BD">
        <w:rPr>
          <w:rStyle w:val="StyleUnderline"/>
        </w:rPr>
        <w:t xml:space="preserve">perhaps </w:t>
      </w:r>
      <w:r w:rsidRPr="001A57BD">
        <w:rPr>
          <w:rStyle w:val="StyleUnderline"/>
          <w:highlight w:val="yellow"/>
        </w:rPr>
        <w:t>most</w:t>
      </w:r>
      <w:r w:rsidRPr="001A57BD">
        <w:rPr>
          <w:rStyle w:val="StyleUnderline"/>
        </w:rPr>
        <w:t xml:space="preserve"> </w:t>
      </w:r>
      <w:r w:rsidRPr="001A57BD">
        <w:rPr>
          <w:rStyle w:val="StyleUnderline"/>
          <w:highlight w:val="yellow"/>
        </w:rPr>
        <w:t>easily exemplified in the rankings</w:t>
      </w:r>
      <w:r w:rsidRPr="001A57BD">
        <w:rPr>
          <w:rStyle w:val="StyleUnderline"/>
        </w:rPr>
        <w:t xml:space="preserve"> mania</w:t>
      </w:r>
      <w:r w:rsidRPr="001A57BD">
        <w:t xml:space="preserve">. </w:t>
      </w:r>
      <w:r w:rsidRPr="001A57BD">
        <w:rPr>
          <w:rStyle w:val="StyleUnderline"/>
        </w:rPr>
        <w:t>Once it was thought that the rankings were reflective</w:t>
      </w:r>
      <w:r w:rsidRPr="001A57BD">
        <w:t xml:space="preserve">, or at least supposed to be reflective, </w:t>
      </w:r>
      <w:r w:rsidRPr="001A57BD">
        <w:rPr>
          <w:rStyle w:val="StyleUnderline"/>
        </w:rPr>
        <w:t>of excellence</w:t>
      </w:r>
      <w:r w:rsidRPr="001A57BD">
        <w:t xml:space="preserve"> (or the lack thereof). The rankings could be praised or criticized for their success or failure in evaluating excellence. The rankings served as a proxy for excellence. </w:t>
      </w:r>
      <w:r w:rsidRPr="001A57BD">
        <w:rPr>
          <w:rStyle w:val="StyleUnderline"/>
        </w:rPr>
        <w:t xml:space="preserve">But now </w:t>
      </w:r>
      <w:r w:rsidRPr="001A57BD">
        <w:rPr>
          <w:rStyle w:val="StyleUnderline"/>
          <w:highlight w:val="yellow"/>
        </w:rPr>
        <w:t>rankings</w:t>
      </w:r>
      <w:r w:rsidRPr="001A57BD">
        <w:rPr>
          <w:rStyle w:val="StyleUnderline"/>
        </w:rPr>
        <w:t xml:space="preserve"> mania has </w:t>
      </w:r>
      <w:r w:rsidRPr="001A57BD">
        <w:rPr>
          <w:rStyle w:val="StyleUnderline"/>
          <w:highlight w:val="yellow"/>
        </w:rPr>
        <w:t>folded in</w:t>
      </w:r>
      <w:r w:rsidRPr="001A57BD">
        <w:rPr>
          <w:rStyle w:val="StyleUnderline"/>
        </w:rPr>
        <w:t xml:space="preserve"> on itself. </w:t>
      </w:r>
      <w:r w:rsidRPr="001A57BD">
        <w:rPr>
          <w:rStyle w:val="StyleUnderline"/>
          <w:highlight w:val="yellow"/>
        </w:rPr>
        <w:t>What matters now is</w:t>
      </w:r>
      <w:r w:rsidRPr="001A57BD">
        <w:t xml:space="preserve"> not the logic of the proxy, </w:t>
      </w:r>
      <w:r w:rsidRPr="001A57BD">
        <w:rPr>
          <w:rStyle w:val="StyleUnderline"/>
        </w:rPr>
        <w:t xml:space="preserve">but the logic of </w:t>
      </w:r>
      <w:r w:rsidRPr="001A57BD">
        <w:rPr>
          <w:rStyle w:val="StyleUnderline"/>
          <w:highlight w:val="yellow"/>
        </w:rPr>
        <w:t>self-reference. The</w:t>
      </w:r>
      <w:r w:rsidRPr="001A57BD">
        <w:rPr>
          <w:rStyle w:val="StyleUnderline"/>
        </w:rPr>
        <w:t xml:space="preserve"> whole </w:t>
      </w:r>
      <w:r w:rsidRPr="001A57BD">
        <w:rPr>
          <w:rStyle w:val="StyleUnderline"/>
          <w:highlight w:val="yellow"/>
        </w:rPr>
        <w:t>point of rankings is to rank</w:t>
      </w:r>
      <w:r w:rsidRPr="001A57BD">
        <w:t xml:space="preserve"> - just as the whole point of self-promotion is to self-promote and </w:t>
      </w:r>
      <w:r w:rsidRPr="001A57BD">
        <w:rPr>
          <w:rStyle w:val="StyleUnderline"/>
          <w:highlight w:val="yellow"/>
        </w:rPr>
        <w:t>the</w:t>
      </w:r>
      <w:r w:rsidRPr="001A57BD">
        <w:rPr>
          <w:rStyle w:val="StyleUnderline"/>
        </w:rPr>
        <w:t xml:space="preserve"> whole </w:t>
      </w:r>
      <w:r w:rsidRPr="001A57BD">
        <w:rPr>
          <w:rStyle w:val="StyleUnderline"/>
          <w:highlight w:val="yellow"/>
        </w:rPr>
        <w:t>point of publishing is to publish</w:t>
      </w:r>
      <w:r w:rsidRPr="001A57BD">
        <w:rPr>
          <w:rStyle w:val="StyleUnderline"/>
        </w:rPr>
        <w:t xml:space="preserve">. </w:t>
      </w:r>
      <w:r w:rsidRPr="001A57BD">
        <w:rPr>
          <w:rStyle w:val="StyleUnderline"/>
          <w:highlight w:val="yellow"/>
        </w:rPr>
        <w:t>There is</w:t>
      </w:r>
      <w:r w:rsidRPr="001A57BD">
        <w:rPr>
          <w:rStyle w:val="StyleUnderline"/>
        </w:rPr>
        <w:t xml:space="preserve"> no significant </w:t>
      </w:r>
      <w:r w:rsidRPr="001A57BD">
        <w:rPr>
          <w:rStyle w:val="StyleUnderline"/>
          <w:highlight w:val="yellow"/>
        </w:rPr>
        <w:t>external end</w:t>
      </w:r>
      <w:r w:rsidRPr="001A57BD">
        <w:rPr>
          <w:rStyle w:val="StyleUnderline"/>
        </w:rPr>
        <w:t>.</w:t>
      </w:r>
      <w:r w:rsidRPr="001A57BD">
        <w:t xml:space="preserve"> </w:t>
      </w:r>
      <w:r w:rsidRPr="001A57BD">
        <w:rPr>
          <w:rStyle w:val="StyleUnderline"/>
          <w:highlight w:val="yellow"/>
        </w:rPr>
        <w:t>Not long ago, this was</w:t>
      </w:r>
      <w:r w:rsidRPr="001A57BD">
        <w:rPr>
          <w:rStyle w:val="StyleUnderline"/>
        </w:rPr>
        <w:t xml:space="preserve"> the</w:t>
      </w:r>
      <w:r w:rsidRPr="001A57BD">
        <w:t xml:space="preserve"> kind of </w:t>
      </w:r>
      <w:r w:rsidRPr="001A57BD">
        <w:rPr>
          <w:rStyle w:val="StyleUnderline"/>
          <w:highlight w:val="yellow"/>
        </w:rPr>
        <w:t>outre</w:t>
      </w:r>
      <w:r w:rsidRPr="001A57BD">
        <w:rPr>
          <w:rStyle w:val="StyleUnderline"/>
        </w:rPr>
        <w:t xml:space="preserve"> claim</w:t>
      </w:r>
      <w:r w:rsidRPr="001A57BD">
        <w:t xml:space="preserve"> one might expect </w:t>
      </w:r>
      <w:r w:rsidRPr="001A57BD">
        <w:rPr>
          <w:rStyle w:val="StyleUnderline"/>
        </w:rPr>
        <w:t>of a French philosopher</w:t>
      </w:r>
      <w:r w:rsidRPr="001A57BD">
        <w:t xml:space="preserve"> (Baudrillard 1990).</w:t>
      </w:r>
      <w:r w:rsidRPr="001A57BD">
        <w:rPr>
          <w:rStyle w:val="Emphasis"/>
          <w:highlight w:val="yellow"/>
        </w:rPr>
        <w:t>Today, it’s just a banal observation</w:t>
      </w:r>
      <w:r w:rsidRPr="001A57BD">
        <w:t xml:space="preserve">. What then can we say of </w:t>
      </w:r>
      <w:r w:rsidRPr="001A57BD">
        <w:rPr>
          <w:rStyle w:val="StyleUnderline"/>
          <w:highlight w:val="yellow"/>
        </w:rPr>
        <w:t>legal thought</w:t>
      </w:r>
      <w:r w:rsidRPr="001A57BD">
        <w:t xml:space="preserve">? It </w:t>
      </w:r>
      <w:r w:rsidRPr="001A57BD">
        <w:rPr>
          <w:rStyle w:val="Emphasis"/>
          <w:highlight w:val="yellow"/>
        </w:rPr>
        <w:t>is what it is</w:t>
      </w:r>
      <w:r w:rsidRPr="001A57BD">
        <w:t xml:space="preserve">. If this seems unduly grim, realize that </w:t>
      </w:r>
      <w:r w:rsidRPr="001A57BD">
        <w:rPr>
          <w:rStyle w:val="StyleUnderline"/>
        </w:rPr>
        <w:t>this</w:t>
      </w:r>
      <w:r w:rsidRPr="001A57BD">
        <w:t xml:space="preserve"> ubiquitous </w:t>
      </w:r>
      <w:r w:rsidRPr="001A57BD">
        <w:rPr>
          <w:rStyle w:val="StyleUnderline"/>
        </w:rPr>
        <w:t>phrase</w:t>
      </w:r>
      <w:r w:rsidRPr="001A57BD">
        <w:t xml:space="preserve">, "it is what it is" has a wonderfully ambivalent and ironic cast. On the one hand, it </w:t>
      </w:r>
      <w:r w:rsidRPr="001A57BD">
        <w:rPr>
          <w:rStyle w:val="StyleUnderline"/>
        </w:rPr>
        <w:t>implies resignation</w:t>
      </w:r>
      <w:r w:rsidRPr="001A57BD">
        <w:t xml:space="preserve">, </w:t>
      </w:r>
      <w:r w:rsidRPr="001A57BD">
        <w:rPr>
          <w:rStyle w:val="StyleUnderline"/>
        </w:rPr>
        <w:t>as in "</w:t>
      </w:r>
      <w:r w:rsidRPr="001A57BD">
        <w:t xml:space="preserve">it is what it is and </w:t>
      </w:r>
      <w:r w:rsidRPr="001A57BD">
        <w:rPr>
          <w:rStyle w:val="Emphasis"/>
        </w:rPr>
        <w:t>there's not much to be done about it</w:t>
      </w:r>
      <w:r w:rsidRPr="001A57BD">
        <w:rPr>
          <w:rStyle w:val="StyleUnderline"/>
        </w:rPr>
        <w:t xml:space="preserve">." But </w:t>
      </w:r>
      <w:r w:rsidRPr="001A57BD">
        <w:rPr>
          <w:rStyle w:val="StyleUnderline"/>
          <w:highlight w:val="yellow"/>
        </w:rPr>
        <w:t>the phrase</w:t>
      </w:r>
      <w:r w:rsidRPr="001A57BD">
        <w:rPr>
          <w:rStyle w:val="StyleUnderline"/>
        </w:rPr>
        <w:t xml:space="preserve"> also </w:t>
      </w:r>
      <w:r w:rsidRPr="001A57BD">
        <w:rPr>
          <w:rStyle w:val="StyleUnderline"/>
          <w:highlight w:val="yellow"/>
        </w:rPr>
        <w:t>implies</w:t>
      </w:r>
      <w:r w:rsidRPr="001A57BD">
        <w:rPr>
          <w:rStyle w:val="StyleUnderline"/>
        </w:rPr>
        <w:t xml:space="preserve"> a certain </w:t>
      </w:r>
      <w:r w:rsidRPr="001A57BD">
        <w:rPr>
          <w:rStyle w:val="StyleUnderline"/>
          <w:highlight w:val="yellow"/>
        </w:rPr>
        <w:t>mature reflection as in</w:t>
      </w:r>
      <w:r w:rsidRPr="001A57BD">
        <w:rPr>
          <w:rStyle w:val="StyleUnderline"/>
        </w:rPr>
        <w:t>,</w:t>
      </w:r>
      <w:r w:rsidRPr="001A57BD">
        <w:t xml:space="preserve"> "it is what it is </w:t>
      </w:r>
      <w:r w:rsidRPr="001A57BD">
        <w:rPr>
          <w:rStyle w:val="Emphasis"/>
        </w:rPr>
        <w:t xml:space="preserve">and so better to </w:t>
      </w:r>
      <w:r w:rsidRPr="001A57BD">
        <w:rPr>
          <w:rStyle w:val="Emphasis"/>
          <w:highlight w:val="yellow"/>
        </w:rPr>
        <w:t>focus your energies elsewhere</w:t>
      </w:r>
      <w:r w:rsidRPr="001A57BD">
        <w:t xml:space="preserve">."  CODA </w:t>
      </w:r>
      <w:r w:rsidRPr="001A57BD">
        <w:rPr>
          <w:rStyle w:val="Emphasis"/>
          <w:highlight w:val="yellow"/>
        </w:rPr>
        <w:t>Be intellectually serious</w:t>
      </w:r>
      <w:r w:rsidRPr="001A57BD">
        <w:rPr>
          <w:highlight w:val="yellow"/>
        </w:rPr>
        <w:t xml:space="preserve">. </w:t>
      </w:r>
      <w:r w:rsidRPr="001A57BD">
        <w:rPr>
          <w:rStyle w:val="Emphasis"/>
          <w:highlight w:val="yellow"/>
        </w:rPr>
        <w:t>Drop the received scholarly agendas</w:t>
      </w:r>
      <w:r w:rsidRPr="001A57BD">
        <w:t xml:space="preserve">. </w:t>
      </w:r>
      <w:r w:rsidRPr="001A57BD">
        <w:rPr>
          <w:rStyle w:val="Emphasis"/>
        </w:rPr>
        <w:t>Forget reflective equilibrium</w:t>
      </w:r>
      <w:r w:rsidRPr="001A57BD">
        <w:t xml:space="preserve">. </w:t>
      </w:r>
      <w:r w:rsidRPr="001A57BD">
        <w:rPr>
          <w:rStyle w:val="Emphasis"/>
        </w:rPr>
        <w:t>Ditch the ideal observer</w:t>
      </w:r>
      <w:r w:rsidRPr="001A57BD">
        <w:t xml:space="preserve">. </w:t>
      </w:r>
      <w:r w:rsidRPr="001A57BD">
        <w:rPr>
          <w:rStyle w:val="Emphasis"/>
          <w:highlight w:val="yellow"/>
        </w:rPr>
        <w:t>Throw</w:t>
      </w:r>
      <w:r w:rsidRPr="001A57BD">
        <w:t xml:space="preserve"> </w:t>
      </w:r>
      <w:r w:rsidRPr="001A57BD">
        <w:rPr>
          <w:rStyle w:val="StyleUnderline"/>
        </w:rPr>
        <w:t>your copy of</w:t>
      </w:r>
      <w:r w:rsidRPr="001A57BD">
        <w:t xml:space="preserve"> "</w:t>
      </w:r>
      <w:r w:rsidRPr="001A57BD">
        <w:rPr>
          <w:rStyle w:val="Emphasis"/>
          <w:highlight w:val="yellow"/>
        </w:rPr>
        <w:t>The Concept of Law" into a lake</w:t>
      </w:r>
      <w:r w:rsidRPr="001A57BD">
        <w:rPr>
          <w:highlight w:val="yellow"/>
        </w:rPr>
        <w:t xml:space="preserve"> </w:t>
      </w:r>
      <w:r w:rsidRPr="001A57BD">
        <w:rPr>
          <w:rStyle w:val="StyleUnderline"/>
        </w:rPr>
        <w:t>and</w:t>
      </w:r>
      <w:r w:rsidRPr="001A57BD">
        <w:t xml:space="preserve"> </w:t>
      </w:r>
      <w:r w:rsidRPr="001A57BD">
        <w:rPr>
          <w:rStyle w:val="Emphasis"/>
        </w:rPr>
        <w:t>give "Law's Empire" to a homeless person</w:t>
      </w:r>
      <w:r w:rsidRPr="001A57BD">
        <w:t xml:space="preserve">. Also </w:t>
      </w:r>
      <w:r w:rsidRPr="001A57BD">
        <w:rPr>
          <w:rStyle w:val="StyleUnderline"/>
          <w:highlight w:val="yellow"/>
        </w:rPr>
        <w:t xml:space="preserve">stop worrying about </w:t>
      </w:r>
      <w:r w:rsidRPr="001A57BD">
        <w:rPr>
          <w:rStyle w:val="Emphasis"/>
          <w:highlight w:val="yellow"/>
        </w:rPr>
        <w:t>helping the courts with their</w:t>
      </w:r>
      <w:r w:rsidRPr="001A57BD">
        <w:rPr>
          <w:rStyle w:val="Emphasis"/>
        </w:rPr>
        <w:t xml:space="preserve"> various </w:t>
      </w:r>
      <w:r w:rsidRPr="001A57BD">
        <w:rPr>
          <w:rStyle w:val="Emphasis"/>
          <w:highlight w:val="yellow"/>
        </w:rPr>
        <w:t>legitimation needs</w:t>
      </w:r>
      <w:r w:rsidRPr="001A57BD">
        <w:rPr>
          <w:highlight w:val="yellow"/>
        </w:rPr>
        <w:t xml:space="preserve">. </w:t>
      </w:r>
      <w:r w:rsidRPr="001A57BD">
        <w:rPr>
          <w:rStyle w:val="Emphasis"/>
          <w:highlight w:val="yellow"/>
        </w:rPr>
        <w:t>They</w:t>
      </w:r>
      <w:r w:rsidRPr="001A57BD">
        <w:rPr>
          <w:rStyle w:val="Emphasis"/>
        </w:rPr>
        <w:t xml:space="preserve"> </w:t>
      </w:r>
      <w:r w:rsidRPr="001A57BD">
        <w:rPr>
          <w:rStyle w:val="Emphasis"/>
          <w:highlight w:val="yellow"/>
        </w:rPr>
        <w:t>don't need you. Really. They'll be just fine</w:t>
      </w:r>
      <w:r w:rsidRPr="001A57BD">
        <w:rPr>
          <w:highlight w:val="yellow"/>
        </w:rPr>
        <w:t xml:space="preserve">. </w:t>
      </w:r>
      <w:r w:rsidRPr="001A57BD">
        <w:rPr>
          <w:rStyle w:val="StyleUnderline"/>
          <w:highlight w:val="yellow"/>
        </w:rPr>
        <w:t>Instead</w:t>
      </w:r>
      <w:r w:rsidRPr="001A57BD">
        <w:rPr>
          <w:rStyle w:val="StyleUnderline"/>
        </w:rPr>
        <w:t xml:space="preserve">, try to </w:t>
      </w:r>
      <w:r w:rsidRPr="001A57BD">
        <w:rPr>
          <w:rStyle w:val="StyleUnderline"/>
          <w:highlight w:val="yellow"/>
        </w:rPr>
        <w:t>find the best description</w:t>
      </w:r>
      <w:r w:rsidRPr="001A57BD">
        <w:rPr>
          <w:rStyle w:val="StyleUnderline"/>
        </w:rPr>
        <w:t xml:space="preserve"> you can </w:t>
      </w:r>
      <w:r w:rsidRPr="001A57BD">
        <w:rPr>
          <w:rStyle w:val="StyleUnderline"/>
          <w:highlight w:val="yellow"/>
        </w:rPr>
        <w:t xml:space="preserve">of </w:t>
      </w:r>
      <w:r w:rsidRPr="001A57BD">
        <w:rPr>
          <w:rStyle w:val="StyleUnderline"/>
        </w:rPr>
        <w:t xml:space="preserve">whatever might be called </w:t>
      </w:r>
      <w:r w:rsidRPr="001A57BD">
        <w:rPr>
          <w:rStyle w:val="StyleUnderline"/>
          <w:highlight w:val="yellow"/>
        </w:rPr>
        <w:t>the postmodern condition</w:t>
      </w:r>
      <w:r w:rsidRPr="001A57BD">
        <w:rPr>
          <w:highlight w:val="yellow"/>
        </w:rPr>
        <w:t xml:space="preserve">. </w:t>
      </w:r>
      <w:r w:rsidRPr="001A57BD">
        <w:rPr>
          <w:rStyle w:val="StyleUnderline"/>
          <w:highlight w:val="yellow"/>
        </w:rPr>
        <w:t>Maybe</w:t>
      </w:r>
      <w:r w:rsidRPr="001A57BD">
        <w:rPr>
          <w:rStyle w:val="StyleUnderline"/>
        </w:rPr>
        <w:t xml:space="preserve"> Postman or </w:t>
      </w:r>
      <w:r w:rsidRPr="001A57BD">
        <w:rPr>
          <w:rStyle w:val="StyleUnderline"/>
          <w:highlight w:val="yellow"/>
        </w:rPr>
        <w:t>Zengotita</w:t>
      </w:r>
      <w:r w:rsidRPr="001A57BD">
        <w:rPr>
          <w:rStyle w:val="StyleUnderline"/>
        </w:rPr>
        <w:t xml:space="preserve"> </w:t>
      </w:r>
      <w:r w:rsidRPr="001A57BD">
        <w:rPr>
          <w:rStyle w:val="StyleUnderline"/>
          <w:highlight w:val="yellow"/>
        </w:rPr>
        <w:t>or Baudrillard</w:t>
      </w:r>
      <w:r w:rsidRPr="001A57BD">
        <w:rPr>
          <w:rStyle w:val="StyleUnderline"/>
        </w:rPr>
        <w:t xml:space="preserve"> or Lyotard, </w:t>
      </w:r>
      <w:r w:rsidRPr="001A57BD">
        <w:rPr>
          <w:rStyle w:val="StyleUnderline"/>
          <w:highlight w:val="yellow"/>
        </w:rPr>
        <w:t>or whoever</w:t>
      </w:r>
      <w:r w:rsidRPr="001A57BD">
        <w:rPr>
          <w:highlight w:val="yellow"/>
        </w:rPr>
        <w:t xml:space="preserve">. </w:t>
      </w:r>
      <w:r w:rsidRPr="001A57BD">
        <w:rPr>
          <w:rStyle w:val="StyleUnderline"/>
          <w:highlight w:val="yellow"/>
        </w:rPr>
        <w:t>It doesn't</w:t>
      </w:r>
      <w:r w:rsidRPr="001A57BD">
        <w:rPr>
          <w:rStyle w:val="StyleUnderline"/>
        </w:rPr>
        <w:t xml:space="preserve"> really </w:t>
      </w:r>
      <w:r w:rsidRPr="001A57BD">
        <w:rPr>
          <w:rStyle w:val="StyleUnderline"/>
          <w:highlight w:val="yellow"/>
        </w:rPr>
        <w:t>matter</w:t>
      </w:r>
      <w:r w:rsidRPr="001A57BD">
        <w:t xml:space="preserve">. Rather, </w:t>
      </w:r>
      <w:r w:rsidRPr="001A57BD">
        <w:rPr>
          <w:rStyle w:val="StyleUnderline"/>
          <w:highlight w:val="yellow"/>
        </w:rPr>
        <w:t>what matters is</w:t>
      </w:r>
      <w:r w:rsidRPr="001A57BD">
        <w:rPr>
          <w:rStyle w:val="StyleUnderline"/>
        </w:rPr>
        <w:t xml:space="preserve"> that you find </w:t>
      </w:r>
      <w:r w:rsidRPr="001A57BD">
        <w:rPr>
          <w:rStyle w:val="StyleUnderline"/>
          <w:highlight w:val="yellow"/>
        </w:rPr>
        <w:t>some salient description of our</w:t>
      </w:r>
      <w:r w:rsidRPr="001A57BD">
        <w:rPr>
          <w:rStyle w:val="StyleUnderline"/>
        </w:rPr>
        <w:t xml:space="preserve"> </w:t>
      </w:r>
      <w:r w:rsidRPr="001A57BD">
        <w:rPr>
          <w:rStyle w:val="StyleUnderline"/>
          <w:highlight w:val="yellow"/>
        </w:rPr>
        <w:t>contemporary</w:t>
      </w:r>
      <w:r w:rsidRPr="001A57BD">
        <w:rPr>
          <w:rStyle w:val="StyleUnderline"/>
        </w:rPr>
        <w:t xml:space="preserve"> intellectual-cultural </w:t>
      </w:r>
      <w:r w:rsidRPr="001A57BD">
        <w:rPr>
          <w:rStyle w:val="StyleUnderline"/>
          <w:highlight w:val="yellow"/>
        </w:rPr>
        <w:t>condition</w:t>
      </w:r>
      <w:r w:rsidRPr="001A57BD">
        <w:t xml:space="preserve">: A description </w:t>
      </w:r>
      <w:r w:rsidRPr="001A57BD">
        <w:rPr>
          <w:rStyle w:val="Emphasis"/>
          <w:highlight w:val="yellow"/>
        </w:rPr>
        <w:t>that seems credible and convincing</w:t>
      </w:r>
      <w:r w:rsidRPr="001A57BD">
        <w:t xml:space="preserve">. </w:t>
      </w:r>
      <w:r w:rsidRPr="001A57BD">
        <w:rPr>
          <w:rStyle w:val="StyleUnderline"/>
          <w:highlight w:val="yellow"/>
        </w:rPr>
        <w:t>Let the condition become your mind and</w:t>
      </w:r>
      <w:r w:rsidRPr="001A57BD">
        <w:rPr>
          <w:rStyle w:val="StyleUnderline"/>
        </w:rPr>
        <w:t xml:space="preserve"> </w:t>
      </w:r>
      <w:r w:rsidRPr="001A57BD">
        <w:rPr>
          <w:rStyle w:val="Emphasis"/>
        </w:rPr>
        <w:t xml:space="preserve">try to </w:t>
      </w:r>
      <w:r w:rsidRPr="001A57BD">
        <w:rPr>
          <w:rStyle w:val="Emphasis"/>
          <w:highlight w:val="yellow"/>
        </w:rPr>
        <w:t>think about law from within that</w:t>
      </w:r>
      <w:r w:rsidRPr="001A57BD">
        <w:rPr>
          <w:rStyle w:val="Emphasis"/>
        </w:rPr>
        <w:t xml:space="preserve"> condition</w:t>
      </w:r>
      <w:r w:rsidRPr="001A57BD">
        <w:t xml:space="preserve">. Think sociologically. </w:t>
      </w:r>
      <w:r w:rsidRPr="001A57BD">
        <w:rPr>
          <w:rStyle w:val="Emphasis"/>
          <w:highlight w:val="yellow"/>
        </w:rPr>
        <w:t>Think</w:t>
      </w:r>
      <w:r w:rsidRPr="001A57BD">
        <w:rPr>
          <w:rStyle w:val="Emphasis"/>
        </w:rPr>
        <w:t xml:space="preserve"> </w:t>
      </w:r>
      <w:r w:rsidRPr="001A57BD">
        <w:rPr>
          <w:rStyle w:val="Emphasis"/>
          <w:highlight w:val="yellow"/>
        </w:rPr>
        <w:t>normatively</w:t>
      </w:r>
      <w:r w:rsidRPr="001A57BD">
        <w:rPr>
          <w:rStyle w:val="Emphasis"/>
        </w:rPr>
        <w:t xml:space="preserve"> if you want - </w:t>
      </w:r>
      <w:r w:rsidRPr="001A57BD">
        <w:rPr>
          <w:rStyle w:val="Emphasis"/>
          <w:highlight w:val="yellow"/>
        </w:rPr>
        <w:t>but</w:t>
      </w:r>
      <w:r w:rsidRPr="001A57BD">
        <w:rPr>
          <w:rStyle w:val="Emphasis"/>
        </w:rPr>
        <w:t xml:space="preserve"> do </w:t>
      </w:r>
      <w:r w:rsidRPr="001A57BD">
        <w:rPr>
          <w:rStyle w:val="Emphasis"/>
          <w:highlight w:val="yellow"/>
        </w:rPr>
        <w:t>it from within that condition</w:t>
      </w:r>
      <w:r w:rsidRPr="001A57BD">
        <w:t xml:space="preserve">. Try to </w:t>
      </w:r>
      <w:r w:rsidRPr="001A57BD">
        <w:rPr>
          <w:rStyle w:val="StyleUnderline"/>
          <w:highlight w:val="yellow"/>
        </w:rPr>
        <w:t>leave the academic formalizations behind</w:t>
      </w:r>
      <w:r w:rsidRPr="001A57BD">
        <w:t>. Avoid rightness disputes</w:t>
      </w:r>
      <w:r w:rsidRPr="001A57BD">
        <w:rPr>
          <w:rStyle w:val="Emphasis"/>
        </w:rPr>
        <w:t>. If necessary, leave the room</w:t>
      </w:r>
      <w:r w:rsidRPr="001A57BD">
        <w:t>. Abjure and disdain scholasticism in all its forms. Avoid tinkering</w:t>
      </w:r>
      <w:r w:rsidRPr="001A57BD">
        <w:rPr>
          <w:rStyle w:val="StyleUnderline"/>
        </w:rPr>
        <w:t xml:space="preserve">. If you tinker anyway, don't call it philosophy. </w:t>
      </w:r>
      <w:r w:rsidRPr="001A57BD">
        <w:rPr>
          <w:rStyle w:val="StyleUnderline"/>
          <w:highlight w:val="yellow"/>
        </w:rPr>
        <w:t>If you</w:t>
      </w:r>
      <w:r w:rsidRPr="001A57BD">
        <w:rPr>
          <w:rStyle w:val="StyleUnderline"/>
        </w:rPr>
        <w:t xml:space="preserve"> do </w:t>
      </w:r>
      <w:r w:rsidRPr="001A57BD">
        <w:rPr>
          <w:rStyle w:val="StyleUnderline"/>
          <w:highlight w:val="yellow"/>
        </w:rPr>
        <w:t>call your</w:t>
      </w:r>
      <w:r w:rsidRPr="001A57BD">
        <w:rPr>
          <w:rStyle w:val="StyleUnderline"/>
        </w:rPr>
        <w:t xml:space="preserve"> </w:t>
      </w:r>
      <w:r w:rsidRPr="001A57BD">
        <w:rPr>
          <w:rStyle w:val="StyleUnderline"/>
          <w:highlight w:val="yellow"/>
        </w:rPr>
        <w:t>tinkering philosophy, try not to publish</w:t>
      </w:r>
      <w:r w:rsidRPr="001A57BD">
        <w:rPr>
          <w:rStyle w:val="StyleUnderline"/>
        </w:rPr>
        <w:t xml:space="preserve"> it. Try to think from within the as yet undertheorized here and </w:t>
      </w:r>
      <w:r w:rsidRPr="001A57BD">
        <w:t xml:space="preserve"> Give it a form. Give law a form. </w:t>
      </w:r>
      <w:r w:rsidRPr="001A57BD">
        <w:rPr>
          <w:rStyle w:val="StyleUnderline"/>
        </w:rPr>
        <w:t xml:space="preserve">Realize that </w:t>
      </w:r>
      <w:r w:rsidRPr="001A57BD">
        <w:rPr>
          <w:rStyle w:val="StyleUnderline"/>
          <w:highlight w:val="yellow"/>
        </w:rPr>
        <w:t>there is no</w:t>
      </w:r>
      <w:r w:rsidRPr="001A57BD">
        <w:rPr>
          <w:rStyle w:val="StyleUnderline"/>
        </w:rPr>
        <w:t xml:space="preserve"> glory, no </w:t>
      </w:r>
      <w:r w:rsidRPr="001A57BD">
        <w:rPr>
          <w:rStyle w:val="StyleUnderline"/>
          <w:highlight w:val="yellow"/>
        </w:rPr>
        <w:t>virtue</w:t>
      </w:r>
      <w:r w:rsidRPr="001A57BD">
        <w:rPr>
          <w:rStyle w:val="StyleUnderline"/>
        </w:rPr>
        <w:t xml:space="preserve">, and no challenge </w:t>
      </w:r>
      <w:r w:rsidRPr="001A57BD">
        <w:rPr>
          <w:rStyle w:val="StyleUnderline"/>
          <w:highlight w:val="yellow"/>
        </w:rPr>
        <w:t>in theorizing from the</w:t>
      </w:r>
      <w:r w:rsidRPr="001A57BD">
        <w:rPr>
          <w:rStyle w:val="StyleUnderline"/>
        </w:rPr>
        <w:t xml:space="preserve"> exceedingly </w:t>
      </w:r>
      <w:r w:rsidRPr="001A57BD">
        <w:rPr>
          <w:rStyle w:val="StyleUnderline"/>
          <w:highlight w:val="yellow"/>
        </w:rPr>
        <w:t>well-rehearsed</w:t>
      </w:r>
      <w:r w:rsidRPr="001A57BD">
        <w:rPr>
          <w:rStyle w:val="StyleUnderline"/>
        </w:rPr>
        <w:t xml:space="preserve"> formal </w:t>
      </w:r>
      <w:r w:rsidRPr="001A57BD">
        <w:rPr>
          <w:rStyle w:val="StyleUnderline"/>
          <w:highlight w:val="yellow"/>
        </w:rPr>
        <w:t>frames of jurisprudence</w:t>
      </w:r>
      <w:r w:rsidRPr="001A57BD">
        <w:rPr>
          <w:rStyle w:val="StyleUnderline"/>
        </w:rPr>
        <w:t xml:space="preserve"> and legal philosophy.</w:t>
      </w:r>
      <w:r w:rsidRPr="001A57BD">
        <w:t xml:space="preserve"> </w:t>
      </w:r>
      <w:r w:rsidRPr="001A57BD">
        <w:rPr>
          <w:rStyle w:val="Emphasis"/>
          <w:highlight w:val="yellow"/>
        </w:rPr>
        <w:t>It's been done</w:t>
      </w:r>
      <w:r w:rsidRPr="001A57BD">
        <w:rPr>
          <w:highlight w:val="yellow"/>
        </w:rPr>
        <w:t xml:space="preserve">. </w:t>
      </w:r>
      <w:r w:rsidRPr="001A57BD">
        <w:rPr>
          <w:rStyle w:val="Emphasis"/>
          <w:highlight w:val="yellow"/>
        </w:rPr>
        <w:t>And we do not have a lot to show for it.</w:t>
      </w:r>
      <w:r w:rsidRPr="001A57BD">
        <w:t xml:space="preserve"> Instead try to </w:t>
      </w:r>
      <w:r w:rsidRPr="001A57BD">
        <w:rPr>
          <w:rStyle w:val="StyleUnderline"/>
          <w:highlight w:val="yellow"/>
        </w:rPr>
        <w:t>rethink law from a position</w:t>
      </w:r>
      <w:r w:rsidRPr="001A57BD">
        <w:rPr>
          <w:rStyle w:val="StyleUnderline"/>
        </w:rPr>
        <w:t xml:space="preserve"> that is </w:t>
      </w:r>
      <w:r w:rsidRPr="001A57BD">
        <w:rPr>
          <w:rStyle w:val="StyleUnderline"/>
          <w:highlight w:val="yellow"/>
        </w:rPr>
        <w:t>at least plausibly our own</w:t>
      </w:r>
      <w:r w:rsidRPr="001A57BD">
        <w:t xml:space="preserve">. </w:t>
      </w:r>
      <w:r w:rsidRPr="001A57BD">
        <w:rPr>
          <w:rStyle w:val="StyleUnderline"/>
        </w:rPr>
        <w:t>Maybe it'll work for you and maybe it won't. If it does work for you, it's as close as you</w:t>
      </w:r>
      <w:r w:rsidRPr="001A57BD">
        <w:t xml:space="preserve"> (and we) </w:t>
      </w:r>
      <w:r w:rsidRPr="001A57BD">
        <w:rPr>
          <w:rStyle w:val="StyleUnderline"/>
        </w:rPr>
        <w:t>are likely to come to doing serious philosophy</w:t>
      </w:r>
      <w:r w:rsidRPr="001A57BD">
        <w:t xml:space="preserve">. </w:t>
      </w:r>
      <w:r w:rsidRPr="003D3809">
        <w:rPr>
          <w:rStyle w:val="StyleUnderline"/>
          <w:highlight w:val="yellow"/>
        </w:rPr>
        <w:t>Failing</w:t>
      </w:r>
      <w:r w:rsidRPr="003D3809">
        <w:rPr>
          <w:highlight w:val="yellow"/>
        </w:rPr>
        <w:t xml:space="preserve"> </w:t>
      </w:r>
      <w:r w:rsidRPr="003D3809">
        <w:rPr>
          <w:rStyle w:val="StyleUnderline"/>
          <w:highlight w:val="yellow"/>
        </w:rPr>
        <w:t>that</w:t>
      </w:r>
      <w:r w:rsidRPr="001A57BD">
        <w:t xml:space="preserve">, you can </w:t>
      </w:r>
      <w:r w:rsidRPr="001A57BD">
        <w:rPr>
          <w:rStyle w:val="StyleUnderline"/>
          <w:highlight w:val="yellow"/>
        </w:rPr>
        <w:t>retrieve the soggy book you threw into the lake</w:t>
      </w:r>
      <w:r w:rsidRPr="001A57BD">
        <w:rPr>
          <w:rStyle w:val="StyleUnderline"/>
        </w:rPr>
        <w:t>. But that should be your last</w:t>
      </w:r>
      <w:r w:rsidRPr="001A57BD">
        <w:t xml:space="preserve">, not your first </w:t>
      </w:r>
      <w:r w:rsidRPr="001A57BD">
        <w:rPr>
          <w:rStyle w:val="StyleUnderline"/>
        </w:rPr>
        <w:t>option</w:t>
      </w:r>
      <w:r w:rsidRPr="001A57BD">
        <w:t xml:space="preserve">. </w:t>
      </w:r>
      <w:r w:rsidRPr="001A57BD">
        <w:rPr>
          <w:rStyle w:val="StyleUnderline"/>
          <w:highlight w:val="yellow"/>
        </w:rPr>
        <w:t>Oh hell, it</w:t>
      </w:r>
      <w:r w:rsidRPr="001A57BD">
        <w:rPr>
          <w:rStyle w:val="Emphasis"/>
          <w:highlight w:val="yellow"/>
        </w:rPr>
        <w:t xml:space="preserve"> shouldn't be an option at all: Leave the book alone. Just walk away</w:t>
      </w:r>
      <w:r w:rsidRPr="001A57BD">
        <w:t>.</w:t>
      </w:r>
    </w:p>
    <w:p w:rsidR="00415B38" w:rsidRPr="0031622F" w:rsidRDefault="00415B38" w:rsidP="00415B38"/>
    <w:p w:rsidR="008B42AD" w:rsidRDefault="008B42AD" w:rsidP="008B42AD">
      <w:pPr>
        <w:pStyle w:val="Heading3"/>
      </w:pPr>
      <w:r>
        <w:t>at: empirical defense of nationalism</w:t>
      </w:r>
    </w:p>
    <w:p w:rsidR="008B42AD" w:rsidRDefault="008B42AD" w:rsidP="008B42AD">
      <w:pPr>
        <w:pStyle w:val="Heading4"/>
      </w:pPr>
      <w:r>
        <w:t xml:space="preserve">Empirical defenses of methodological nationalism are incoherent. </w:t>
      </w:r>
    </w:p>
    <w:p w:rsidR="008B42AD" w:rsidRPr="00CE2732" w:rsidRDefault="008B42AD" w:rsidP="008B42AD">
      <w:r w:rsidRPr="00D73CCC">
        <w:rPr>
          <w:rStyle w:val="Style13ptBold"/>
        </w:rPr>
        <w:t>Beck and Sznaider 10</w:t>
      </w:r>
      <w:r>
        <w:t xml:space="preserve"> – Ulrich Beck, Professor of Sociology and Director of the Institute for Sociology at the University of Munich, Ph.D. in Sociology from the University of Munich, Natan Sznaider, Professor of Sociology at the Academic College of Tel-Aviv-Yaffo in Israel, Ph.D. in Sociology from Columbia University, 2010 (“Unpacking cosmopolitanism for the social sciences: a research agenda,” </w:t>
      </w:r>
      <w:r w:rsidRPr="00D73CCC">
        <w:rPr>
          <w:i/>
        </w:rPr>
        <w:t>The British Journal of Sociology</w:t>
      </w:r>
      <w:r>
        <w:t xml:space="preserve">, Volume 61, Issue s1, January, Available Online at </w:t>
      </w:r>
      <w:hyperlink r:id="rId24" w:history="1">
        <w:r w:rsidRPr="00345FBA">
          <w:rPr>
            <w:rStyle w:val="Hyperlink"/>
          </w:rPr>
          <w:t>https://onlinelibrary.wiley.com/doi/abs/10.1111/j.1468-4446.2009.01250.x</w:t>
        </w:r>
      </w:hyperlink>
      <w:r>
        <w:t>, Accessed 7/3/18, p. 381-403) MR</w:t>
      </w:r>
    </w:p>
    <w:p w:rsidR="008B42AD" w:rsidRPr="00B45742" w:rsidRDefault="008B42AD" w:rsidP="008B42AD">
      <w:pPr>
        <w:rPr>
          <w:rStyle w:val="StyleUnderline"/>
        </w:rPr>
      </w:pPr>
      <w:r w:rsidRPr="006A7ECA">
        <w:rPr>
          <w:rStyle w:val="StyleUnderline"/>
        </w:rPr>
        <w:t>These premises also structure empirical research</w:t>
      </w:r>
      <w:r w:rsidRPr="006A7ECA">
        <w:t>, for example</w:t>
      </w:r>
      <w:r>
        <w:t xml:space="preserve">, in </w:t>
      </w:r>
      <w:r w:rsidRPr="00B45742">
        <w:rPr>
          <w:rStyle w:val="StyleUnderline"/>
          <w:highlight w:val="yellow"/>
        </w:rPr>
        <w:t>the choice of statistical indicators</w:t>
      </w:r>
      <w:r>
        <w:t xml:space="preserve">, which </w:t>
      </w:r>
      <w:r w:rsidRPr="00B45742">
        <w:rPr>
          <w:rStyle w:val="StyleUnderline"/>
          <w:highlight w:val="yellow"/>
        </w:rPr>
        <w:t xml:space="preserve">are almost always </w:t>
      </w:r>
      <w:r w:rsidRPr="00B45742">
        <w:rPr>
          <w:rStyle w:val="Emphasis"/>
          <w:highlight w:val="yellow"/>
        </w:rPr>
        <w:t>exclusively national</w:t>
      </w:r>
      <w:r>
        <w:t xml:space="preserve">. </w:t>
      </w:r>
      <w:r w:rsidRPr="00B45742">
        <w:rPr>
          <w:rStyle w:val="StyleUnderline"/>
          <w:highlight w:val="yellow"/>
        </w:rPr>
        <w:t xml:space="preserve">A refutation of methodological nationalism from a </w:t>
      </w:r>
      <w:r w:rsidRPr="006A7ECA">
        <w:rPr>
          <w:rStyle w:val="StyleUnderline"/>
        </w:rPr>
        <w:t xml:space="preserve">strictly </w:t>
      </w:r>
      <w:r w:rsidRPr="00B45742">
        <w:rPr>
          <w:rStyle w:val="StyleUnderline"/>
          <w:highlight w:val="yellow"/>
        </w:rPr>
        <w:t>empirical viewpoint is therefore</w:t>
      </w:r>
      <w:r>
        <w:t xml:space="preserve"> difﬁcult, indeed, almost </w:t>
      </w:r>
      <w:r w:rsidRPr="00B45742">
        <w:rPr>
          <w:rStyle w:val="Emphasis"/>
          <w:highlight w:val="yellow"/>
        </w:rPr>
        <w:t>impossible</w:t>
      </w:r>
      <w:r>
        <w:t xml:space="preserve">, </w:t>
      </w:r>
      <w:r w:rsidRPr="00B45742">
        <w:rPr>
          <w:rStyle w:val="StyleUnderline"/>
          <w:highlight w:val="yellow"/>
        </w:rPr>
        <w:t xml:space="preserve">because so many statistical categories and research procedures are </w:t>
      </w:r>
      <w:r w:rsidRPr="00B45742">
        <w:rPr>
          <w:rStyle w:val="Emphasis"/>
          <w:highlight w:val="yellow"/>
        </w:rPr>
        <w:t>based on it</w:t>
      </w:r>
      <w:r w:rsidRPr="006A7ECA">
        <w:rPr>
          <w:rStyle w:val="StyleUnderline"/>
        </w:rPr>
        <w:t>.</w:t>
      </w:r>
      <w:r>
        <w:t xml:space="preserve"> </w:t>
      </w:r>
      <w:r w:rsidRPr="006A7ECA">
        <w:rPr>
          <w:rStyle w:val="StyleUnderline"/>
          <w:highlight w:val="yellow"/>
        </w:rPr>
        <w:t>It is therefore of historical importance for</w:t>
      </w:r>
      <w:r w:rsidRPr="00B45742">
        <w:rPr>
          <w:rStyle w:val="StyleUnderline"/>
        </w:rPr>
        <w:t xml:space="preserve"> the </w:t>
      </w:r>
      <w:r w:rsidRPr="006A7ECA">
        <w:rPr>
          <w:rStyle w:val="StyleUnderline"/>
          <w:highlight w:val="yellow"/>
        </w:rPr>
        <w:t>future development</w:t>
      </w:r>
      <w:r w:rsidRPr="00B45742">
        <w:rPr>
          <w:rStyle w:val="StyleUnderline"/>
        </w:rPr>
        <w:t xml:space="preserve"> of the social sciences that this methodological nationalism,</w:t>
      </w:r>
      <w:r>
        <w:t xml:space="preserve"> as well as the related categories of perception and disciplinary organization, </w:t>
      </w:r>
      <w:r w:rsidRPr="006A7ECA">
        <w:rPr>
          <w:rStyle w:val="StyleUnderline"/>
          <w:highlight w:val="yellow"/>
        </w:rPr>
        <w:t>be</w:t>
      </w:r>
      <w:r w:rsidRPr="00B45742">
        <w:rPr>
          <w:rStyle w:val="StyleUnderline"/>
        </w:rPr>
        <w:t xml:space="preserve"> theoretically, empirically, and organizationally </w:t>
      </w:r>
      <w:r w:rsidRPr="006A7ECA">
        <w:rPr>
          <w:rStyle w:val="Emphasis"/>
          <w:highlight w:val="yellow"/>
        </w:rPr>
        <w:t>re-assessed</w:t>
      </w:r>
      <w:r w:rsidRPr="006A7ECA">
        <w:rPr>
          <w:rStyle w:val="StyleUnderline"/>
          <w:highlight w:val="yellow"/>
        </w:rPr>
        <w:t xml:space="preserve"> and </w:t>
      </w:r>
      <w:r w:rsidRPr="006A7ECA">
        <w:rPr>
          <w:rStyle w:val="Emphasis"/>
          <w:highlight w:val="yellow"/>
        </w:rPr>
        <w:t>reformed</w:t>
      </w:r>
      <w:r w:rsidRPr="006A7ECA">
        <w:rPr>
          <w:rStyle w:val="StyleUnderline"/>
        </w:rPr>
        <w:t>.</w:t>
      </w:r>
      <w:r w:rsidRPr="00B45742">
        <w:rPr>
          <w:rStyle w:val="StyleUnderline"/>
        </w:rPr>
        <w:t xml:space="preserve"> </w:t>
      </w:r>
    </w:p>
    <w:p w:rsidR="008B42AD" w:rsidRDefault="008B42AD" w:rsidP="008B42AD"/>
    <w:p w:rsidR="008B42AD" w:rsidRDefault="008B42AD" w:rsidP="008B42AD"/>
    <w:p w:rsidR="008B42AD" w:rsidRDefault="008B42AD" w:rsidP="008B42AD">
      <w:pPr>
        <w:pStyle w:val="Heading3"/>
      </w:pPr>
      <w:r>
        <w:t>at: nation-state inevitable</w:t>
      </w:r>
    </w:p>
    <w:p w:rsidR="008B42AD" w:rsidRDefault="008B42AD" w:rsidP="008B42AD">
      <w:pPr>
        <w:pStyle w:val="Heading4"/>
      </w:pPr>
      <w:r>
        <w:t xml:space="preserve">Lived cosmopolitanism </w:t>
      </w:r>
      <w:r w:rsidRPr="00B733C5">
        <w:rPr>
          <w:u w:val="single"/>
        </w:rPr>
        <w:t>already exists</w:t>
      </w:r>
      <w:r>
        <w:t xml:space="preserve"> behind the façade of the nation-state – the alternative’s process of ritual reformation disrupts the ‘normal’ and transforms the political order. </w:t>
      </w:r>
    </w:p>
    <w:p w:rsidR="008B42AD" w:rsidRDefault="008B42AD" w:rsidP="008B42AD">
      <w:r w:rsidRPr="00D73CCC">
        <w:rPr>
          <w:rStyle w:val="Style13ptBold"/>
        </w:rPr>
        <w:t>Beck and Sznaider 10</w:t>
      </w:r>
      <w:r>
        <w:t xml:space="preserve"> – Ulrich Beck, Professor of Sociology and Director of the Institute for Sociology at the University of Munich, Ph.D. in Sociology from the University of Munich, Natan Sznaider, Professor of Sociology at the Academic College of Tel-Aviv-Yaffo in Israel, Ph.D. in Sociology from Columbia University, 2010 (“Unpacking cosmopolitanism for the social sciences: a research agenda,” </w:t>
      </w:r>
      <w:r w:rsidRPr="00D73CCC">
        <w:rPr>
          <w:i/>
        </w:rPr>
        <w:t>The British Journal of Sociology</w:t>
      </w:r>
      <w:r>
        <w:t xml:space="preserve">, Volume 61, Issue s1, January, Available Online at </w:t>
      </w:r>
      <w:hyperlink r:id="rId25" w:history="1">
        <w:r w:rsidRPr="00345FBA">
          <w:rPr>
            <w:rStyle w:val="Hyperlink"/>
          </w:rPr>
          <w:t>https://onlinelibrary.wiley.com/doi/abs/10.1111/j.1468-4446.2009.01250.x</w:t>
        </w:r>
      </w:hyperlink>
      <w:r>
        <w:t xml:space="preserve">, Accessed 7/3/18, p. 381-403) MR </w:t>
      </w:r>
    </w:p>
    <w:p w:rsidR="008B42AD" w:rsidRPr="009F35D9" w:rsidRDefault="008B42AD" w:rsidP="008B42AD">
      <w:r>
        <w:t xml:space="preserve">On the other hand the discourse on cosmopolitanism so far has not really paid attention to the fact that, </w:t>
      </w:r>
      <w:r w:rsidRPr="00EE6404">
        <w:rPr>
          <w:rStyle w:val="StyleUnderline"/>
        </w:rPr>
        <w:t xml:space="preserve">besides the intended, </w:t>
      </w:r>
      <w:r w:rsidRPr="00AA3BE4">
        <w:rPr>
          <w:rStyle w:val="StyleUnderline"/>
          <w:highlight w:val="yellow"/>
        </w:rPr>
        <w:t>there is a</w:t>
      </w:r>
      <w:r w:rsidRPr="00EE6404">
        <w:rPr>
          <w:rStyle w:val="StyleUnderline"/>
        </w:rPr>
        <w:t xml:space="preserve">n unintended and </w:t>
      </w:r>
      <w:r w:rsidRPr="00AA3BE4">
        <w:rPr>
          <w:rStyle w:val="Emphasis"/>
          <w:highlight w:val="yellow"/>
        </w:rPr>
        <w:t>lived cosmopolitanism</w:t>
      </w:r>
      <w:r w:rsidRPr="00EE6404">
        <w:rPr>
          <w:rStyle w:val="StyleUnderline"/>
        </w:rPr>
        <w:t xml:space="preserve"> and this is </w:t>
      </w:r>
      <w:r w:rsidRPr="00AA3BE4">
        <w:rPr>
          <w:rStyle w:val="StyleUnderline"/>
          <w:highlight w:val="yellow"/>
        </w:rPr>
        <w:t>of growing importance</w:t>
      </w:r>
      <w:r w:rsidRPr="00EE6404">
        <w:rPr>
          <w:rStyle w:val="StyleUnderline"/>
        </w:rPr>
        <w:t xml:space="preserve">: </w:t>
      </w:r>
      <w:r w:rsidRPr="00AA3BE4">
        <w:rPr>
          <w:rStyle w:val="StyleUnderline"/>
          <w:highlight w:val="yellow"/>
        </w:rPr>
        <w:t xml:space="preserve">the increase in </w:t>
      </w:r>
      <w:r w:rsidRPr="0035671C">
        <w:rPr>
          <w:rStyle w:val="Emphasis"/>
          <w:highlight w:val="yellow"/>
        </w:rPr>
        <w:t>interdependence</w:t>
      </w:r>
      <w:r w:rsidRPr="00EE6404">
        <w:rPr>
          <w:rStyle w:val="StyleUnderline"/>
        </w:rPr>
        <w:t xml:space="preserve"> among social actors </w:t>
      </w:r>
      <w:r w:rsidRPr="00AA3BE4">
        <w:rPr>
          <w:rStyle w:val="StyleUnderline"/>
          <w:highlight w:val="yellow"/>
        </w:rPr>
        <w:t>across national borders</w:t>
      </w:r>
      <w:r>
        <w:t xml:space="preserve"> (which can only be observed from the cosmopolitan outlook),</w:t>
      </w:r>
      <w:r w:rsidRPr="00EE6404">
        <w:rPr>
          <w:rStyle w:val="StyleUnderline"/>
        </w:rPr>
        <w:t>where by the peculiarity exists in the fact that this ‘</w:t>
      </w:r>
      <w:r w:rsidRPr="0035671C">
        <w:rPr>
          <w:rStyle w:val="StyleUnderline"/>
        </w:rPr>
        <w:t>cosmopolitanization’ occurs as unintended and unseen side effects of actions which are not intended as ‘cosmopolitan’</w:t>
      </w:r>
      <w:r w:rsidRPr="0035671C">
        <w:t xml:space="preserve"> in the normative</w:t>
      </w:r>
      <w:r>
        <w:t xml:space="preserve"> sense. </w:t>
      </w:r>
      <w:r w:rsidRPr="00AA3BE4">
        <w:rPr>
          <w:rStyle w:val="StyleUnderline"/>
          <w:highlight w:val="yellow"/>
        </w:rPr>
        <w:t xml:space="preserve">Only under </w:t>
      </w:r>
      <w:r w:rsidRPr="00AA3BE4">
        <w:rPr>
          <w:rStyle w:val="Emphasis"/>
          <w:highlight w:val="yellow"/>
        </w:rPr>
        <w:t>certain circumstances</w:t>
      </w:r>
      <w:r w:rsidRPr="00AA3BE4">
        <w:rPr>
          <w:highlight w:val="yellow"/>
        </w:rPr>
        <w:t xml:space="preserve"> </w:t>
      </w:r>
      <w:r w:rsidRPr="00AA3BE4">
        <w:rPr>
          <w:rStyle w:val="StyleUnderline"/>
          <w:highlight w:val="yellow"/>
        </w:rPr>
        <w:t>does this latent cosmopolitanization lead to</w:t>
      </w:r>
      <w:r>
        <w:t xml:space="preserve"> the emergence of </w:t>
      </w:r>
      <w:r w:rsidRPr="00AA3BE4">
        <w:rPr>
          <w:rStyle w:val="StyleUnderline"/>
          <w:highlight w:val="yellow"/>
        </w:rPr>
        <w:t xml:space="preserve">global </w:t>
      </w:r>
      <w:r w:rsidRPr="00AA3BE4">
        <w:rPr>
          <w:rStyle w:val="Emphasis"/>
          <w:highlight w:val="yellow"/>
        </w:rPr>
        <w:t>public spheres</w:t>
      </w:r>
      <w:r w:rsidRPr="00EE6404">
        <w:rPr>
          <w:rStyle w:val="StyleUnderline"/>
        </w:rPr>
        <w:t xml:space="preserve">, global </w:t>
      </w:r>
      <w:r w:rsidRPr="00AA3BE4">
        <w:rPr>
          <w:rStyle w:val="Emphasis"/>
          <w:highlight w:val="yellow"/>
        </w:rPr>
        <w:t>discussion forums</w:t>
      </w:r>
      <w:r w:rsidRPr="00AA3BE4">
        <w:rPr>
          <w:rStyle w:val="StyleUnderline"/>
          <w:highlight w:val="yellow"/>
        </w:rPr>
        <w:t>, and</w:t>
      </w:r>
      <w:r w:rsidRPr="00EE6404">
        <w:rPr>
          <w:rStyle w:val="StyleUnderline"/>
        </w:rPr>
        <w:t xml:space="preserve"> global </w:t>
      </w:r>
      <w:r w:rsidRPr="00AA3BE4">
        <w:rPr>
          <w:rStyle w:val="StyleUnderline"/>
          <w:highlight w:val="yellow"/>
        </w:rPr>
        <w:t xml:space="preserve">regimes concerned with </w:t>
      </w:r>
      <w:r w:rsidRPr="00AA3BE4">
        <w:rPr>
          <w:rStyle w:val="Emphasis"/>
          <w:highlight w:val="yellow"/>
        </w:rPr>
        <w:t>transnational conﬂicts</w:t>
      </w:r>
      <w:r>
        <w:t xml:space="preserve"> (‘institutionalized cosmopolitanism’). Summarizing these aspects , we speak of the Cosmopolitan Condition as opposed to the Post-modern Condition.</w:t>
      </w:r>
    </w:p>
    <w:p w:rsidR="008B42AD" w:rsidRPr="00AA3BE4" w:rsidRDefault="008B42AD" w:rsidP="008B42AD">
      <w:r w:rsidRPr="00AA3BE4">
        <w:t>The cosmopolitan condition</w:t>
      </w:r>
    </w:p>
    <w:p w:rsidR="008B42AD" w:rsidRPr="00AA3BE4" w:rsidRDefault="008B42AD" w:rsidP="008B42AD">
      <w:r w:rsidRPr="00AA3BE4">
        <w:t xml:space="preserve"> If we make a clear distinction between the actor perspective and the observer perspective, both in relation to the national outlook and the cosmopolitan outlook, we end up with four ﬁelds in a table representing the possible changes in perspectives and reality. It is at least conceivable (and this needs a lot of optimism!) that the shift in outlook from methodological nationalism to methodological cosmopolitanism will gain acceptance. But this need not have any implications for the prospect for realizing cosmopolitan ideals in society and politics. So, if one is an optimist regarding a cosmopolitan turn in the social sciences, one can certainly also be a pessimist regarding a cosmopolitan turn in the real world. It would be ridiculously naïve to think that a change in scientiﬁc paradigm might lead to a situation where people, organizations and governments are becoming more open to the ideals of cosmopolitanism. But again: if this is so why do we need a cosmopolitan outlook for the social sciences? Our answer is: in order to understand the really-existing process of cosmopolitanization of the world. </w:t>
      </w:r>
    </w:p>
    <w:p w:rsidR="008B42AD" w:rsidRDefault="008B42AD" w:rsidP="008B42AD">
      <w:r>
        <w:t xml:space="preserve">Like the distinction between ‘modernity’ and ‘modernization’, </w:t>
      </w:r>
      <w:r w:rsidRPr="00EE6404">
        <w:rPr>
          <w:rStyle w:val="StyleUnderline"/>
        </w:rPr>
        <w:t>we have to distinguish between cosmopolitanism as a set of normative principles and</w:t>
      </w:r>
      <w:r>
        <w:t xml:space="preserve"> (</w:t>
      </w:r>
      <w:r w:rsidRPr="00EE6404">
        <w:rPr>
          <w:rStyle w:val="StyleUnderline"/>
        </w:rPr>
        <w:t>really existing) cosmopolitanization</w:t>
      </w:r>
      <w:r>
        <w:t xml:space="preserve">. </w:t>
      </w:r>
      <w:r w:rsidRPr="00EE6404">
        <w:rPr>
          <w:rStyle w:val="StyleUnderline"/>
        </w:rPr>
        <w:t>This distinction turns on the rejection of the claim that cosmopolitanism is a conscious and voluntary choice, and</w:t>
      </w:r>
      <w:r>
        <w:t xml:space="preserve"> all too </w:t>
      </w:r>
      <w:r w:rsidRPr="00EE6404">
        <w:rPr>
          <w:rStyle w:val="StyleUnderline"/>
        </w:rPr>
        <w:t>often the choice of an elite</w:t>
      </w:r>
      <w:r>
        <w:t xml:space="preserve">. The notion ‘cosmopolitanization’ is designed to draw attention to the fact that </w:t>
      </w:r>
      <w:r w:rsidRPr="00EE6404">
        <w:rPr>
          <w:rStyle w:val="StyleUnderline"/>
        </w:rPr>
        <w:t xml:space="preserve">the emerging </w:t>
      </w:r>
      <w:r w:rsidRPr="00AA3BE4">
        <w:rPr>
          <w:rStyle w:val="StyleUnderline"/>
          <w:highlight w:val="yellow"/>
        </w:rPr>
        <w:t>cosmopolitan</w:t>
      </w:r>
      <w:r w:rsidRPr="00EE6404">
        <w:rPr>
          <w:rStyle w:val="StyleUnderline"/>
        </w:rPr>
        <w:t xml:space="preserve"> of </w:t>
      </w:r>
      <w:r w:rsidRPr="00AA3BE4">
        <w:rPr>
          <w:rStyle w:val="StyleUnderline"/>
          <w:highlight w:val="yellow"/>
        </w:rPr>
        <w:t>reality is</w:t>
      </w:r>
      <w:r>
        <w:t xml:space="preserve"> also, and even primarily, </w:t>
      </w:r>
      <w:r w:rsidRPr="00AA3BE4">
        <w:rPr>
          <w:rStyle w:val="StyleUnderline"/>
          <w:highlight w:val="yellow"/>
        </w:rPr>
        <w:t xml:space="preserve">a function of </w:t>
      </w:r>
      <w:r w:rsidRPr="00AA3BE4">
        <w:rPr>
          <w:rStyle w:val="Emphasis"/>
          <w:highlight w:val="yellow"/>
        </w:rPr>
        <w:t>coerced choices</w:t>
      </w:r>
      <w:r w:rsidRPr="00EE6404">
        <w:rPr>
          <w:rStyle w:val="StyleUnderline"/>
        </w:rPr>
        <w:t xml:space="preserve"> or a side-effect of </w:t>
      </w:r>
      <w:r w:rsidRPr="00EE6404">
        <w:rPr>
          <w:rStyle w:val="Emphasis"/>
        </w:rPr>
        <w:t>unconscious decisions</w:t>
      </w:r>
      <w:r>
        <w:t xml:space="preserve">. </w:t>
      </w:r>
      <w:r w:rsidRPr="00AA3BE4">
        <w:rPr>
          <w:rStyle w:val="StyleUnderline"/>
          <w:highlight w:val="yellow"/>
        </w:rPr>
        <w:t>The choice to</w:t>
      </w:r>
      <w:r w:rsidRPr="00EE6404">
        <w:rPr>
          <w:rStyle w:val="StyleUnderline"/>
        </w:rPr>
        <w:t xml:space="preserve"> become or </w:t>
      </w:r>
      <w:r w:rsidRPr="00AA3BE4">
        <w:rPr>
          <w:rStyle w:val="StyleUnderline"/>
          <w:highlight w:val="yellow"/>
        </w:rPr>
        <w:t>remain</w:t>
      </w:r>
      <w:r w:rsidRPr="00EE6404">
        <w:rPr>
          <w:rStyle w:val="StyleUnderline"/>
        </w:rPr>
        <w:t xml:space="preserve"> an ‘alien’ or </w:t>
      </w:r>
      <w:r w:rsidRPr="00AA3BE4">
        <w:rPr>
          <w:rStyle w:val="StyleUnderline"/>
          <w:highlight w:val="yellow"/>
        </w:rPr>
        <w:t>a ‘</w:t>
      </w:r>
      <w:r w:rsidRPr="00AA3BE4">
        <w:rPr>
          <w:rStyle w:val="Emphasis"/>
          <w:highlight w:val="yellow"/>
        </w:rPr>
        <w:t>non-national’</w:t>
      </w:r>
      <w:r w:rsidRPr="00EE6404">
        <w:rPr>
          <w:rStyle w:val="StyleUnderline"/>
        </w:rPr>
        <w:t xml:space="preserve"> </w:t>
      </w:r>
      <w:r w:rsidRPr="00AA3BE4">
        <w:rPr>
          <w:rStyle w:val="StyleUnderline"/>
          <w:highlight w:val="yellow"/>
        </w:rPr>
        <w:t>is not</w:t>
      </w:r>
      <w:r w:rsidRPr="00EE6404">
        <w:rPr>
          <w:rStyle w:val="StyleUnderline"/>
        </w:rPr>
        <w:t xml:space="preserve"> as a general rule a </w:t>
      </w:r>
      <w:r w:rsidRPr="00AA3BE4">
        <w:rPr>
          <w:rStyle w:val="StyleUnderline"/>
          <w:highlight w:val="yellow"/>
        </w:rPr>
        <w:t>voluntary</w:t>
      </w:r>
      <w:r w:rsidRPr="00EE6404">
        <w:rPr>
          <w:rStyle w:val="StyleUnderline"/>
        </w:rPr>
        <w:t xml:space="preserve"> one </w:t>
      </w:r>
      <w:r w:rsidRPr="00AA3BE4">
        <w:rPr>
          <w:rStyle w:val="StyleUnderline"/>
          <w:highlight w:val="yellow"/>
        </w:rPr>
        <w:t>but a response to acute need</w:t>
      </w:r>
      <w:r w:rsidRPr="00EE6404">
        <w:rPr>
          <w:rStyle w:val="StyleUnderline"/>
        </w:rPr>
        <w:t xml:space="preserve">, political </w:t>
      </w:r>
      <w:r w:rsidRPr="00AA3BE4">
        <w:rPr>
          <w:rStyle w:val="StyleUnderline"/>
          <w:highlight w:val="yellow"/>
        </w:rPr>
        <w:t>repression</w:t>
      </w:r>
      <w:r w:rsidRPr="00EE6404">
        <w:rPr>
          <w:rStyle w:val="StyleUnderline"/>
        </w:rPr>
        <w:t xml:space="preserve"> </w:t>
      </w:r>
      <w:r w:rsidRPr="00AA3BE4">
        <w:rPr>
          <w:rStyle w:val="StyleUnderline"/>
          <w:highlight w:val="yellow"/>
        </w:rPr>
        <w:t>or</w:t>
      </w:r>
      <w:r w:rsidRPr="00EE6404">
        <w:rPr>
          <w:rStyle w:val="StyleUnderline"/>
        </w:rPr>
        <w:t xml:space="preserve"> a threat of </w:t>
      </w:r>
      <w:r w:rsidRPr="00AA3BE4">
        <w:rPr>
          <w:rStyle w:val="StyleUnderline"/>
          <w:highlight w:val="yellow"/>
        </w:rPr>
        <w:t>starvatio</w:t>
      </w:r>
      <w:r w:rsidRPr="00AA3BE4">
        <w:rPr>
          <w:highlight w:val="yellow"/>
        </w:rPr>
        <w:t>n</w:t>
      </w:r>
      <w:r>
        <w:t xml:space="preserve">. </w:t>
      </w:r>
      <w:r w:rsidRPr="00EE6404">
        <w:rPr>
          <w:rStyle w:val="StyleUnderline"/>
        </w:rPr>
        <w:t xml:space="preserve">A ‘banal’ </w:t>
      </w:r>
      <w:r w:rsidRPr="00AA3BE4">
        <w:rPr>
          <w:rStyle w:val="StyleUnderline"/>
          <w:highlight w:val="yellow"/>
        </w:rPr>
        <w:t>cosmopolitanism</w:t>
      </w:r>
      <w:r>
        <w:t xml:space="preserve"> in this sense </w:t>
      </w:r>
      <w:r w:rsidRPr="00AA3BE4">
        <w:rPr>
          <w:rStyle w:val="StyleUnderline"/>
          <w:highlight w:val="yellow"/>
        </w:rPr>
        <w:t>unfolds</w:t>
      </w:r>
      <w:r>
        <w:t xml:space="preserve"> </w:t>
      </w:r>
      <w:r w:rsidRPr="00EE6404">
        <w:rPr>
          <w:rStyle w:val="StyleUnderline"/>
        </w:rPr>
        <w:t xml:space="preserve">beneath the surface or </w:t>
      </w:r>
      <w:r w:rsidRPr="00AA3BE4">
        <w:rPr>
          <w:rStyle w:val="Emphasis"/>
          <w:highlight w:val="yellow"/>
        </w:rPr>
        <w:t>behind the façades of persisting national spaces,</w:t>
      </w:r>
      <w:r>
        <w:t xml:space="preserve"> </w:t>
      </w:r>
      <w:r w:rsidRPr="00EE6404">
        <w:rPr>
          <w:rStyle w:val="StyleUnderline"/>
        </w:rPr>
        <w:t xml:space="preserve">jurisdiction and </w:t>
      </w:r>
      <w:r w:rsidRPr="00AA3BE4">
        <w:rPr>
          <w:rStyle w:val="StyleUnderline"/>
        </w:rPr>
        <w:t>labelling, while national ﬂags continue to be hoisted and national attitudes</w:t>
      </w:r>
      <w:r w:rsidRPr="00AA3BE4">
        <w:t xml:space="preserve">, identities and consciousness </w:t>
      </w:r>
      <w:r w:rsidRPr="00AA3BE4">
        <w:rPr>
          <w:rStyle w:val="StyleUnderline"/>
        </w:rPr>
        <w:t>remain dominant</w:t>
      </w:r>
      <w:r w:rsidRPr="00AA3BE4">
        <w:t>. Judged by the lofty standards of ethical and</w:t>
      </w:r>
      <w:r>
        <w:t xml:space="preserve"> academic morality, this latent character renders cosmopolitanism trivial, unworthy of comment, even suspect. </w:t>
      </w:r>
      <w:r w:rsidRPr="00AA3BE4">
        <w:rPr>
          <w:rStyle w:val="StyleUnderline"/>
        </w:rPr>
        <w:t>An ideal that formerly strutted the stage of world history as an ornament of the elite cannot possibly slink into social and political reality by the backdoor</w:t>
      </w:r>
      <w:r>
        <w:t xml:space="preserve">. </w:t>
      </w:r>
      <w:r w:rsidRPr="00AA3BE4">
        <w:rPr>
          <w:rStyle w:val="StyleUnderline"/>
        </w:rPr>
        <w:t xml:space="preserve">Thus, </w:t>
      </w:r>
      <w:r w:rsidRPr="00AA3BE4">
        <w:rPr>
          <w:rStyle w:val="StyleUnderline"/>
          <w:highlight w:val="yellow"/>
        </w:rPr>
        <w:t xml:space="preserve">we emphasize the centrality of </w:t>
      </w:r>
      <w:r w:rsidRPr="00AA3BE4">
        <w:rPr>
          <w:rStyle w:val="Emphasis"/>
          <w:highlight w:val="yellow"/>
        </w:rPr>
        <w:t>emotional engagement</w:t>
      </w:r>
      <w:r w:rsidRPr="00AA3BE4">
        <w:rPr>
          <w:rStyle w:val="StyleUnderline"/>
          <w:highlight w:val="yellow"/>
        </w:rPr>
        <w:t xml:space="preserve"> and </w:t>
      </w:r>
      <w:r w:rsidRPr="00AA3BE4">
        <w:rPr>
          <w:rStyle w:val="Emphasis"/>
          <w:highlight w:val="yellow"/>
        </w:rPr>
        <w:t>social integration</w:t>
      </w:r>
      <w:r w:rsidRPr="00AA3BE4">
        <w:rPr>
          <w:rStyle w:val="StyleUnderline"/>
        </w:rPr>
        <w:t xml:space="preserve"> and not only fragmentation as </w:t>
      </w:r>
      <w:r w:rsidRPr="00AA3BE4">
        <w:rPr>
          <w:rStyle w:val="StyleUnderline"/>
          <w:highlight w:val="yellow"/>
        </w:rPr>
        <w:t>part of the cosmopolitan wo</w:t>
      </w:r>
      <w:r w:rsidRPr="0035671C">
        <w:rPr>
          <w:rStyle w:val="StyleUnderline"/>
          <w:highlight w:val="yellow"/>
        </w:rPr>
        <w:t>rld</w:t>
      </w:r>
      <w:r>
        <w:t xml:space="preserve">. And this emphasizes that </w:t>
      </w:r>
      <w:r w:rsidRPr="00AA3BE4">
        <w:rPr>
          <w:rStyle w:val="StyleUnderline"/>
        </w:rPr>
        <w:t xml:space="preserve">the process of </w:t>
      </w:r>
      <w:r w:rsidRPr="00AA3BE4">
        <w:rPr>
          <w:rStyle w:val="StyleUnderline"/>
          <w:highlight w:val="yellow"/>
        </w:rPr>
        <w:t>cosmopolitanization is bound up with symbol and ritual</w:t>
      </w:r>
      <w:r w:rsidRPr="00AA3BE4">
        <w:rPr>
          <w:rStyle w:val="StyleUnderline"/>
        </w:rPr>
        <w:t xml:space="preserve">, and </w:t>
      </w:r>
      <w:r w:rsidRPr="00AA3BE4">
        <w:rPr>
          <w:rStyle w:val="StyleUnderline"/>
          <w:highlight w:val="yellow"/>
        </w:rPr>
        <w:t>not just</w:t>
      </w:r>
      <w:r w:rsidRPr="00AA3BE4">
        <w:rPr>
          <w:rStyle w:val="StyleUnderline"/>
        </w:rPr>
        <w:t xml:space="preserve"> with </w:t>
      </w:r>
      <w:r w:rsidRPr="00AA3BE4">
        <w:rPr>
          <w:rStyle w:val="StyleUnderline"/>
          <w:highlight w:val="yellow"/>
        </w:rPr>
        <w:t>spoken ideas</w:t>
      </w:r>
      <w:r w:rsidRPr="00AA3BE4">
        <w:rPr>
          <w:rStyle w:val="StyleUnderline"/>
        </w:rPr>
        <w:t>.</w:t>
      </w:r>
      <w:r>
        <w:rPr>
          <w:rStyle w:val="StyleUnderline"/>
        </w:rPr>
        <w:t xml:space="preserve"> </w:t>
      </w:r>
      <w:r>
        <w:t xml:space="preserve">And it is </w:t>
      </w:r>
      <w:r w:rsidRPr="00AA3BE4">
        <w:rPr>
          <w:rStyle w:val="StyleUnderline"/>
        </w:rPr>
        <w:t>symbol and ritual</w:t>
      </w:r>
      <w:r>
        <w:t xml:space="preserve"> that </w:t>
      </w:r>
      <w:r w:rsidRPr="00AA3BE4">
        <w:rPr>
          <w:rStyle w:val="StyleUnderline"/>
        </w:rPr>
        <w:t>turns philosophy into personal and social identity</w:t>
      </w:r>
      <w:r>
        <w:t xml:space="preserve"> and consequently </w:t>
      </w:r>
      <w:r w:rsidRPr="00AA3BE4">
        <w:rPr>
          <w:rStyle w:val="StyleUnderline"/>
        </w:rPr>
        <w:t>relevant for social analysis</w:t>
      </w:r>
      <w:r>
        <w:t xml:space="preserve">. </w:t>
      </w:r>
      <w:r w:rsidRPr="0035671C">
        <w:rPr>
          <w:rStyle w:val="StyleUnderline"/>
        </w:rPr>
        <w:t>The more such rituals contribute to individuals’ personal sense of conviction</w:t>
      </w:r>
      <w:r w:rsidRPr="00AA3BE4">
        <w:rPr>
          <w:rStyle w:val="StyleUnderline"/>
        </w:rPr>
        <w:t xml:space="preserve">, </w:t>
      </w:r>
      <w:r w:rsidRPr="00AA3BE4">
        <w:rPr>
          <w:rStyle w:val="StyleUnderline"/>
          <w:highlight w:val="yellow"/>
        </w:rPr>
        <w:t xml:space="preserve">the larger the </w:t>
      </w:r>
      <w:r w:rsidRPr="0035671C">
        <w:rPr>
          <w:rStyle w:val="Emphasis"/>
          <w:highlight w:val="yellow"/>
        </w:rPr>
        <w:t>critical mass</w:t>
      </w:r>
      <w:r w:rsidRPr="00AA3BE4">
        <w:rPr>
          <w:rStyle w:val="StyleUnderline"/>
          <w:highlight w:val="yellow"/>
        </w:rPr>
        <w:t xml:space="preserve"> available to be </w:t>
      </w:r>
      <w:r w:rsidRPr="0035671C">
        <w:rPr>
          <w:rStyle w:val="Emphasis"/>
          <w:highlight w:val="yellow"/>
        </w:rPr>
        <w:t>mobilized</w:t>
      </w:r>
      <w:r w:rsidRPr="00AA3BE4">
        <w:rPr>
          <w:rStyle w:val="StyleUnderline"/>
          <w:highlight w:val="yellow"/>
        </w:rPr>
        <w:t xml:space="preserve"> in</w:t>
      </w:r>
      <w:r w:rsidRPr="00AA3BE4">
        <w:rPr>
          <w:rStyle w:val="StyleUnderline"/>
        </w:rPr>
        <w:t xml:space="preserve"> cosmopolitan </w:t>
      </w:r>
      <w:r w:rsidRPr="00AA3BE4">
        <w:rPr>
          <w:rStyle w:val="StyleUnderline"/>
          <w:highlight w:val="yellow"/>
        </w:rPr>
        <w:t>reform movements</w:t>
      </w:r>
      <w:r w:rsidRPr="00AA3BE4">
        <w:rPr>
          <w:rStyle w:val="StyleUnderline"/>
        </w:rPr>
        <w:t xml:space="preserve"> for instance, be they </w:t>
      </w:r>
      <w:r w:rsidRPr="0035671C">
        <w:rPr>
          <w:rStyle w:val="StyleUnderline"/>
        </w:rPr>
        <w:t>movements against global inequality or human rights violations</w:t>
      </w:r>
      <w:r w:rsidRPr="0035671C">
        <w:t xml:space="preserve"> (see the contributions by Robert Fine (2006: 49–67) and Angela McRobbie (2006: 69–86)). </w:t>
      </w:r>
      <w:r w:rsidRPr="0035671C">
        <w:rPr>
          <w:rStyle w:val="StyleUnderline"/>
        </w:rPr>
        <w:t>And</w:t>
      </w:r>
      <w:r w:rsidRPr="00AA3BE4">
        <w:rPr>
          <w:rStyle w:val="StyleUnderline"/>
          <w:highlight w:val="yellow"/>
        </w:rPr>
        <w:t xml:space="preserve"> </w:t>
      </w:r>
      <w:r w:rsidRPr="0035671C">
        <w:rPr>
          <w:rStyle w:val="Emphasis"/>
          <w:highlight w:val="yellow"/>
        </w:rPr>
        <w:t>the farther cosmopolitan rituals and symbols spread, the more chance there will be of</w:t>
      </w:r>
      <w:r w:rsidRPr="0035671C">
        <w:rPr>
          <w:rStyle w:val="Emphasis"/>
        </w:rPr>
        <w:t xml:space="preserve"> someday </w:t>
      </w:r>
      <w:r w:rsidRPr="0035671C">
        <w:rPr>
          <w:rStyle w:val="Emphasis"/>
          <w:highlight w:val="yellow"/>
        </w:rPr>
        <w:t>achieving a cosmopolitan</w:t>
      </w:r>
      <w:r w:rsidRPr="0035671C">
        <w:rPr>
          <w:rStyle w:val="Emphasis"/>
        </w:rPr>
        <w:t xml:space="preserve"> political </w:t>
      </w:r>
      <w:r w:rsidRPr="0035671C">
        <w:rPr>
          <w:rStyle w:val="Emphasis"/>
          <w:highlight w:val="yellow"/>
        </w:rPr>
        <w:t>order</w:t>
      </w:r>
      <w:r w:rsidRPr="0035671C">
        <w:rPr>
          <w:rStyle w:val="Emphasis"/>
        </w:rPr>
        <w:t>.</w:t>
      </w:r>
      <w:r>
        <w:t xml:space="preserve"> This is where normative and empirical cosmopolitanism meet. At the same time, we must remember that a cosmopolitan morality is not the only historically important form of today’s globalized world. Another one is nationalism. </w:t>
      </w:r>
      <w:r w:rsidRPr="00AA3BE4">
        <w:rPr>
          <w:rStyle w:val="StyleUnderline"/>
          <w:highlight w:val="yellow"/>
        </w:rPr>
        <w:t>The nation-state was</w:t>
      </w:r>
      <w:r w:rsidRPr="00AA3BE4">
        <w:rPr>
          <w:rStyle w:val="StyleUnderline"/>
        </w:rPr>
        <w:t xml:space="preserve"> </w:t>
      </w:r>
      <w:r w:rsidRPr="00AA3BE4">
        <w:rPr>
          <w:rStyle w:val="StyleUnderline"/>
          <w:highlight w:val="yellow"/>
        </w:rPr>
        <w:t xml:space="preserve">originally formed out of local units to which people </w:t>
      </w:r>
      <w:r w:rsidRPr="00AA3BE4">
        <w:rPr>
          <w:rStyle w:val="StyleUnderline"/>
        </w:rPr>
        <w:t xml:space="preserve">were </w:t>
      </w:r>
      <w:r w:rsidRPr="00AA3BE4">
        <w:rPr>
          <w:rStyle w:val="StyleUnderline"/>
          <w:highlight w:val="yellow"/>
        </w:rPr>
        <w:t>ﬁercely attached</w:t>
      </w:r>
      <w:r>
        <w:t xml:space="preserve">. </w:t>
      </w:r>
      <w:r w:rsidRPr="00AA3BE4">
        <w:rPr>
          <w:rStyle w:val="StyleUnderline"/>
          <w:highlight w:val="yellow"/>
        </w:rPr>
        <w:t>They considered</w:t>
      </w:r>
      <w:r>
        <w:t xml:space="preserve"> these </w:t>
      </w:r>
      <w:r w:rsidRPr="00AA3BE4">
        <w:rPr>
          <w:rStyle w:val="StyleUnderline"/>
          <w:highlight w:val="yellow"/>
        </w:rPr>
        <w:t>local attachments ‘natural’ and the nation</w:t>
      </w:r>
      <w:r w:rsidRPr="00AA3BE4">
        <w:rPr>
          <w:rStyle w:val="StyleUnderline"/>
        </w:rPr>
        <w:t xml:space="preserve">-state to be </w:t>
      </w:r>
      <w:r w:rsidRPr="00AA3BE4">
        <w:rPr>
          <w:rStyle w:val="StyleUnderline"/>
          <w:highlight w:val="yellow"/>
        </w:rPr>
        <w:t>soulless and artiﬁcial</w:t>
      </w:r>
      <w:r>
        <w:t xml:space="preserve">–Gesellschaft compared to the local Gemeinschaft. </w:t>
      </w:r>
      <w:r w:rsidRPr="00AA3BE4">
        <w:rPr>
          <w:rStyle w:val="StyleUnderline"/>
          <w:highlight w:val="yellow"/>
        </w:rPr>
        <w:t>But thanks to</w:t>
      </w:r>
      <w:r w:rsidRPr="00AA3BE4">
        <w:rPr>
          <w:rStyle w:val="StyleUnderline"/>
        </w:rPr>
        <w:t xml:space="preserve"> national </w:t>
      </w:r>
      <w:r w:rsidRPr="00AA3BE4">
        <w:rPr>
          <w:rStyle w:val="StyleUnderline"/>
          <w:highlight w:val="yellow"/>
        </w:rPr>
        <w:t>rituals and symbols, that</w:t>
      </w:r>
      <w:r w:rsidRPr="00AA3BE4">
        <w:rPr>
          <w:rStyle w:val="StyleUnderline"/>
        </w:rPr>
        <w:t xml:space="preserve"> eventually </w:t>
      </w:r>
      <w:r w:rsidRPr="00AA3BE4">
        <w:rPr>
          <w:rStyle w:val="Emphasis"/>
          <w:highlight w:val="yellow"/>
        </w:rPr>
        <w:t>changed completely</w:t>
      </w:r>
      <w:r>
        <w:t xml:space="preserve">. </w:t>
      </w:r>
      <w:r w:rsidRPr="00AA3BE4">
        <w:rPr>
          <w:rStyle w:val="StyleUnderline"/>
          <w:highlight w:val="yellow"/>
        </w:rPr>
        <w:t>Now</w:t>
      </w:r>
      <w:r>
        <w:t xml:space="preserve"> today many </w:t>
      </w:r>
      <w:r w:rsidRPr="00AA3BE4">
        <w:rPr>
          <w:rStyle w:val="StyleUnderline"/>
          <w:highlight w:val="yellow"/>
        </w:rPr>
        <w:t>people consider national identity to be natural and cosmopolitan</w:t>
      </w:r>
      <w:r w:rsidRPr="00AA3BE4">
        <w:rPr>
          <w:rStyle w:val="StyleUnderline"/>
        </w:rPr>
        <w:t xml:space="preserve"> or world </w:t>
      </w:r>
      <w:r w:rsidRPr="00AA3BE4">
        <w:rPr>
          <w:rStyle w:val="StyleUnderline"/>
          <w:highlight w:val="yellow"/>
        </w:rPr>
        <w:t>identity</w:t>
      </w:r>
      <w:r w:rsidRPr="00AA3BE4">
        <w:rPr>
          <w:rStyle w:val="StyleUnderline"/>
        </w:rPr>
        <w:t xml:space="preserve"> to be an </w:t>
      </w:r>
      <w:r w:rsidRPr="00AA3BE4">
        <w:rPr>
          <w:rStyle w:val="StyleUnderline"/>
          <w:highlight w:val="yellow"/>
        </w:rPr>
        <w:t>artiﬁcial</w:t>
      </w:r>
      <w:r w:rsidRPr="00AA3BE4">
        <w:rPr>
          <w:rStyle w:val="StyleUnderline"/>
        </w:rPr>
        <w:t xml:space="preserve"> construct.</w:t>
      </w:r>
      <w:r>
        <w:t xml:space="preserve"> </w:t>
      </w:r>
      <w:r w:rsidRPr="00AA3BE4">
        <w:rPr>
          <w:rStyle w:val="StyleUnderline"/>
        </w:rPr>
        <w:t>They are right.</w:t>
      </w:r>
      <w:r>
        <w:t xml:space="preserve"> </w:t>
      </w:r>
      <w:r w:rsidRPr="00AA3BE4">
        <w:rPr>
          <w:rStyle w:val="StyleUnderline"/>
        </w:rPr>
        <w:t>It will be an artiﬁcial construct, if artiﬁcial means made by humans</w:t>
      </w:r>
      <w:r>
        <w:t xml:space="preserve">. </w:t>
      </w:r>
      <w:r w:rsidRPr="00AA3BE4">
        <w:rPr>
          <w:rStyle w:val="StyleUnderline"/>
        </w:rPr>
        <w:t xml:space="preserve">But </w:t>
      </w:r>
      <w:r w:rsidRPr="0035671C">
        <w:rPr>
          <w:rStyle w:val="StyleUnderline"/>
          <w:highlight w:val="yellow"/>
        </w:rPr>
        <w:t>they are wrong if they think artiﬁcial origins</w:t>
      </w:r>
      <w:r w:rsidRPr="00AA3BE4">
        <w:rPr>
          <w:rStyle w:val="StyleUnderline"/>
        </w:rPr>
        <w:t xml:space="preserve"> </w:t>
      </w:r>
      <w:r w:rsidRPr="0035671C">
        <w:rPr>
          <w:rStyle w:val="StyleUnderline"/>
          <w:highlight w:val="yellow"/>
        </w:rPr>
        <w:t>prevent something from</w:t>
      </w:r>
      <w:r w:rsidRPr="00AA3BE4">
        <w:rPr>
          <w:rStyle w:val="StyleUnderline"/>
        </w:rPr>
        <w:t xml:space="preserve"> eventually </w:t>
      </w:r>
      <w:r w:rsidRPr="0035671C">
        <w:rPr>
          <w:rStyle w:val="StyleUnderline"/>
          <w:highlight w:val="yellow"/>
        </w:rPr>
        <w:t>being regarded as natural</w:t>
      </w:r>
      <w:r w:rsidRPr="00AA3BE4">
        <w:rPr>
          <w:rStyle w:val="StyleUnderline"/>
        </w:rPr>
        <w:t xml:space="preserve">. </w:t>
      </w:r>
      <w:r w:rsidRPr="0035671C">
        <w:rPr>
          <w:rStyle w:val="Emphasis"/>
          <w:highlight w:val="yellow"/>
        </w:rPr>
        <w:t>It did not stop the nation-state</w:t>
      </w:r>
      <w:r w:rsidRPr="0035671C">
        <w:rPr>
          <w:rStyle w:val="StyleUnderline"/>
          <w:highlight w:val="yellow"/>
        </w:rPr>
        <w:t>.</w:t>
      </w:r>
      <w:r w:rsidRPr="00AA3BE4">
        <w:rPr>
          <w:rStyle w:val="StyleUnderline"/>
        </w:rPr>
        <w:t xml:space="preserve"> And there is no reason it has to stop cosmopolitan morality.</w:t>
      </w:r>
      <w:r>
        <w:t xml:space="preserve"> However, the challenge will be to see these moral orders not as contradictory but as living side by side in the global world. Cosmopolitanism and nationalism are not mutually exclusive, neither methodologically nor normatively. </w:t>
      </w:r>
    </w:p>
    <w:p w:rsidR="008B42AD" w:rsidRDefault="008B42AD" w:rsidP="008B42AD">
      <w:pPr>
        <w:pStyle w:val="Heading4"/>
      </w:pPr>
      <w:r>
        <w:t xml:space="preserve">Cosmopolitanization is growing and irreversible – we must suspend the assumption of the nation-state to understand our transnational reality. </w:t>
      </w:r>
    </w:p>
    <w:p w:rsidR="008B42AD" w:rsidRDefault="008B42AD" w:rsidP="008B42AD">
      <w:r w:rsidRPr="00D73CCC">
        <w:rPr>
          <w:rStyle w:val="Style13ptBold"/>
        </w:rPr>
        <w:t>Beck and Sznaider 10</w:t>
      </w:r>
      <w:r>
        <w:t xml:space="preserve"> – Ulrich Beck, Professor of Sociology and Director of the Institute for Sociology at the University of Munich, Ph.D. in Sociology from the University of Munich, Natan Sznaider, Professor of Sociology at the Academic College of Tel-Aviv-Yaffo in Israel, Ph.D. in Sociology from Columbia University, 2010 (“Unpacking cosmopolitanism for the social sciences: a research agenda,” </w:t>
      </w:r>
      <w:r w:rsidRPr="00D73CCC">
        <w:rPr>
          <w:i/>
        </w:rPr>
        <w:t>The British Journal of Sociology</w:t>
      </w:r>
      <w:r>
        <w:t xml:space="preserve">, Volume 61, Issue s1, January, Available Online at </w:t>
      </w:r>
      <w:hyperlink r:id="rId26" w:history="1">
        <w:r w:rsidRPr="00345FBA">
          <w:rPr>
            <w:rStyle w:val="Hyperlink"/>
          </w:rPr>
          <w:t>https://onlinelibrary.wiley.com/doi/abs/10.1111/j.1468-4446.2009.01250.x</w:t>
        </w:r>
      </w:hyperlink>
      <w:r>
        <w:t xml:space="preserve">, Accessed 7/3/18, p. 381-403) MR </w:t>
      </w:r>
    </w:p>
    <w:p w:rsidR="008B42AD" w:rsidRPr="0097360C" w:rsidRDefault="008B42AD" w:rsidP="008B42AD">
      <w:pPr>
        <w:rPr>
          <w:sz w:val="24"/>
          <w:u w:val="single"/>
        </w:rPr>
      </w:pPr>
      <w:r w:rsidRPr="00AA3BE4">
        <w:rPr>
          <w:rStyle w:val="StyleUnderline"/>
        </w:rPr>
        <w:t>But</w:t>
      </w:r>
      <w:r>
        <w:t xml:space="preserve">, one might object, </w:t>
      </w:r>
      <w:r w:rsidRPr="00AA3BE4">
        <w:rPr>
          <w:rStyle w:val="StyleUnderline"/>
        </w:rPr>
        <w:t>isn’t ‘cosmopolitanization’ simply a new word for</w:t>
      </w:r>
      <w:r>
        <w:t xml:space="preserve"> what used to be called ‘</w:t>
      </w:r>
      <w:r w:rsidRPr="00AA3BE4">
        <w:rPr>
          <w:rStyle w:val="StyleUnderline"/>
        </w:rPr>
        <w:t>globalization’</w:t>
      </w:r>
      <w:r>
        <w:t>? The answer is ‘</w:t>
      </w:r>
      <w:r w:rsidRPr="00AA3BE4">
        <w:rPr>
          <w:rStyle w:val="StyleUnderline"/>
        </w:rPr>
        <w:t>no’</w:t>
      </w:r>
      <w:r>
        <w:t xml:space="preserve">: globalization is something taking place ‘out there’, </w:t>
      </w:r>
      <w:r w:rsidRPr="00AA3BE4">
        <w:rPr>
          <w:rStyle w:val="StyleUnderline"/>
        </w:rPr>
        <w:t>cosmopolitanization happens ‘from within’</w:t>
      </w:r>
      <w:r>
        <w:t xml:space="preserve">. Whereas globalization presupposes, </w:t>
      </w:r>
      <w:r w:rsidRPr="00AA3BE4">
        <w:rPr>
          <w:rStyle w:val="StyleUnderline"/>
        </w:rPr>
        <w:t>cosmopolitanization dissolves the ‘onion model’ of the world</w:t>
      </w:r>
      <w:r>
        <w:t xml:space="preserve">, </w:t>
      </w:r>
      <w:r w:rsidRPr="00AA3BE4">
        <w:rPr>
          <w:rStyle w:val="StyleUnderline"/>
        </w:rPr>
        <w:t xml:space="preserve">where the local and the national form the core and inner layer and the international and the global form the outer layers. </w:t>
      </w:r>
      <w:r w:rsidRPr="0035671C">
        <w:rPr>
          <w:rStyle w:val="StyleUnderline"/>
          <w:highlight w:val="yellow"/>
        </w:rPr>
        <w:t>Cosmopolitanization</w:t>
      </w:r>
      <w:r>
        <w:t xml:space="preserve"> thus </w:t>
      </w:r>
      <w:r w:rsidRPr="0035671C">
        <w:rPr>
          <w:rStyle w:val="StyleUnderline"/>
          <w:highlight w:val="yellow"/>
        </w:rPr>
        <w:t xml:space="preserve">points to the </w:t>
      </w:r>
      <w:r w:rsidRPr="0053123A">
        <w:rPr>
          <w:rStyle w:val="Emphasis"/>
          <w:highlight w:val="yellow"/>
        </w:rPr>
        <w:t>irreversible</w:t>
      </w:r>
      <w:r w:rsidRPr="0035671C">
        <w:rPr>
          <w:rStyle w:val="StyleUnderline"/>
          <w:highlight w:val="yellow"/>
        </w:rPr>
        <w:t xml:space="preserve"> fact that people, from Moscow to Paris, </w:t>
      </w:r>
      <w:r w:rsidRPr="0035671C">
        <w:rPr>
          <w:rStyle w:val="StyleUnderline"/>
        </w:rPr>
        <w:t>from Rio to Tokyo,</w:t>
      </w:r>
      <w:r w:rsidRPr="00AA3BE4">
        <w:rPr>
          <w:rStyle w:val="StyleUnderline"/>
        </w:rPr>
        <w:t xml:space="preserve"> </w:t>
      </w:r>
      <w:r w:rsidRPr="0035671C">
        <w:rPr>
          <w:rStyle w:val="StyleUnderline"/>
          <w:highlight w:val="yellow"/>
        </w:rPr>
        <w:t>have long</w:t>
      </w:r>
      <w:r w:rsidRPr="00AA3BE4">
        <w:rPr>
          <w:rStyle w:val="StyleUnderline"/>
        </w:rPr>
        <w:t xml:space="preserve"> since </w:t>
      </w:r>
      <w:r w:rsidRPr="0035671C">
        <w:rPr>
          <w:rStyle w:val="StyleUnderline"/>
          <w:highlight w:val="yellow"/>
        </w:rPr>
        <w:t xml:space="preserve">been living in </w:t>
      </w:r>
      <w:r w:rsidRPr="0035671C">
        <w:rPr>
          <w:rStyle w:val="Emphasis"/>
          <w:highlight w:val="yellow"/>
        </w:rPr>
        <w:t>really-existing relations of interdependence</w:t>
      </w:r>
      <w:r>
        <w:t xml:space="preserve">; they are as much responsible for the intensiﬁcation of these relations through their production and consumption as are the resulting global risks that impinge on their everyday lives. </w:t>
      </w:r>
      <w:r w:rsidRPr="00AA3BE4">
        <w:rPr>
          <w:rStyle w:val="StyleUnderline"/>
        </w:rPr>
        <w:t>The question, then, is: how should we operationalize this conception of the world as a collection of different cultures and divergent modernities</w:t>
      </w:r>
      <w:r>
        <w:t xml:space="preserve">? </w:t>
      </w:r>
      <w:r w:rsidRPr="0035671C">
        <w:rPr>
          <w:rStyle w:val="StyleUnderline"/>
          <w:highlight w:val="yellow"/>
        </w:rPr>
        <w:t>Cosmopolitanization should be</w:t>
      </w:r>
      <w:r>
        <w:t xml:space="preserve"> chieﬂy </w:t>
      </w:r>
      <w:r w:rsidRPr="0035671C">
        <w:rPr>
          <w:rStyle w:val="StyleUnderline"/>
          <w:highlight w:val="yellow"/>
        </w:rPr>
        <w:t>conceived of as globalization from within</w:t>
      </w:r>
      <w:r>
        <w:t xml:space="preserve">, as internalized cosmopolitanism. </w:t>
      </w:r>
      <w:r w:rsidRPr="0035671C">
        <w:rPr>
          <w:rStyle w:val="StyleUnderline"/>
          <w:highlight w:val="yellow"/>
        </w:rPr>
        <w:t xml:space="preserve">This is how we can </w:t>
      </w:r>
      <w:r w:rsidRPr="0035671C">
        <w:rPr>
          <w:rStyle w:val="Emphasis"/>
          <w:highlight w:val="yellow"/>
        </w:rPr>
        <w:t>suspend the assumption of the nation-state</w:t>
      </w:r>
      <w:r w:rsidRPr="00AA3BE4">
        <w:rPr>
          <w:rStyle w:val="StyleUnderline"/>
        </w:rPr>
        <w:t xml:space="preserve">, and this is how we can make the empirical investigation of local–global phenomena possible. </w:t>
      </w:r>
      <w:r w:rsidRPr="0035671C">
        <w:rPr>
          <w:rStyle w:val="StyleUnderline"/>
          <w:highlight w:val="yellow"/>
        </w:rPr>
        <w:t xml:space="preserve">We can frame our questions so as to illuminate the </w:t>
      </w:r>
      <w:r w:rsidRPr="0035671C">
        <w:rPr>
          <w:rStyle w:val="Emphasis"/>
          <w:highlight w:val="yellow"/>
        </w:rPr>
        <w:t>transnationality</w:t>
      </w:r>
      <w:r w:rsidRPr="00AA3BE4">
        <w:rPr>
          <w:rStyle w:val="StyleUnderline"/>
        </w:rPr>
        <w:t xml:space="preserve"> that is </w:t>
      </w:r>
      <w:r w:rsidRPr="0035671C">
        <w:rPr>
          <w:rStyle w:val="StyleUnderline"/>
          <w:highlight w:val="yellow"/>
        </w:rPr>
        <w:t>arising inside nation</w:t>
      </w:r>
      <w:r>
        <w:rPr>
          <w:rStyle w:val="StyleUnderline"/>
          <w:highlight w:val="yellow"/>
        </w:rPr>
        <w:t>-</w:t>
      </w:r>
      <w:r w:rsidRPr="0035671C">
        <w:rPr>
          <w:rStyle w:val="StyleUnderline"/>
          <w:highlight w:val="yellow"/>
        </w:rPr>
        <w:t>states</w:t>
      </w:r>
      <w:r w:rsidRPr="00AA3BE4">
        <w:rPr>
          <w:rStyle w:val="StyleUnderline"/>
        </w:rPr>
        <w:t>. This is what a cosmopolitan sociology looks like.</w:t>
      </w:r>
    </w:p>
    <w:p w:rsidR="00415B38" w:rsidRDefault="00415B38" w:rsidP="00415B38">
      <w:pPr>
        <w:pStyle w:val="Heading3"/>
      </w:pPr>
      <w:r>
        <w:t>at: state inevitable</w:t>
      </w:r>
    </w:p>
    <w:p w:rsidR="00415B38" w:rsidRDefault="00415B38" w:rsidP="00415B38">
      <w:pPr>
        <w:pStyle w:val="Heading4"/>
      </w:pPr>
      <w:r>
        <w:t xml:space="preserve">The state </w:t>
      </w:r>
      <w:r w:rsidRPr="001A32BB">
        <w:rPr>
          <w:u w:val="single"/>
        </w:rPr>
        <w:t>isn’t inevitable</w:t>
      </w:r>
      <w:r>
        <w:t xml:space="preserve">. Their conception of borders </w:t>
      </w:r>
      <w:r w:rsidRPr="00A07446">
        <w:rPr>
          <w:u w:val="single"/>
        </w:rPr>
        <w:t>legitimates authority</w:t>
      </w:r>
      <w:r>
        <w:t>.</w:t>
      </w:r>
    </w:p>
    <w:p w:rsidR="00415B38" w:rsidRPr="00FD7F51" w:rsidRDefault="00415B38" w:rsidP="00415B38">
      <w:r w:rsidRPr="009D660D">
        <w:rPr>
          <w:rStyle w:val="Style13ptBold"/>
        </w:rPr>
        <w:t>Shaw 99</w:t>
      </w:r>
      <w:r>
        <w:t xml:space="preserve"> – Karena Shaw is an Adjunct Assistant Professor in the Department of Political Science, University of Victoria, Fall, 1999 (“</w:t>
      </w:r>
      <w:r w:rsidRPr="00FD20AA">
        <w:t>Feminist Futures: Contesting the Political</w:t>
      </w:r>
      <w:r>
        <w:t>”</w:t>
      </w:r>
      <w:r w:rsidRPr="00FD20AA">
        <w:t>,</w:t>
      </w:r>
      <w:r>
        <w:rPr>
          <w:i/>
        </w:rPr>
        <w:t xml:space="preserve"> </w:t>
      </w:r>
      <w:r w:rsidRPr="00FD20AA">
        <w:rPr>
          <w:i/>
        </w:rPr>
        <w:t xml:space="preserve">Transnational Law &amp; </w:t>
      </w:r>
      <w:r w:rsidRPr="00FD7F51">
        <w:rPr>
          <w:i/>
        </w:rPr>
        <w:t>Contemporary Problems</w:t>
      </w:r>
      <w:r w:rsidRPr="00FD7F51">
        <w:t>, lexis, pp.569)</w:t>
      </w:r>
    </w:p>
    <w:p w:rsidR="00415B38" w:rsidRPr="00184F08" w:rsidRDefault="00415B38" w:rsidP="00415B38">
      <w:pPr>
        <w:rPr>
          <w:sz w:val="16"/>
        </w:rPr>
      </w:pPr>
      <w:r w:rsidRPr="00184F08">
        <w:rPr>
          <w:sz w:val="16"/>
        </w:rPr>
        <w:t xml:space="preserve">This particular architecture is made so effective, however, by how </w:t>
      </w:r>
      <w:r w:rsidRPr="00FD7F51">
        <w:rPr>
          <w:rStyle w:val="StyleUnderline"/>
        </w:rPr>
        <w:t>Hobbes</w:t>
      </w:r>
      <w:r w:rsidRPr="00184F08">
        <w:rPr>
          <w:sz w:val="16"/>
        </w:rPr>
        <w:t xml:space="preserve"> goes on to </w:t>
      </w:r>
      <w:r w:rsidRPr="00FD7F51">
        <w:rPr>
          <w:rStyle w:val="StyleUnderline"/>
        </w:rPr>
        <w:t>define the "political</w:t>
      </w:r>
      <w:r w:rsidRPr="00184F08">
        <w:rPr>
          <w:sz w:val="16"/>
        </w:rPr>
        <w:t xml:space="preserve">"--the proper space and character of politics-- </w:t>
      </w:r>
      <w:r w:rsidRPr="00FD7F51">
        <w:rPr>
          <w:rStyle w:val="StyleUnderline"/>
        </w:rPr>
        <w:t>within sovereign discourse</w:t>
      </w:r>
      <w:r w:rsidRPr="00184F08">
        <w:rPr>
          <w:sz w:val="16"/>
        </w:rPr>
        <w:t xml:space="preserve">. For Hobbes, </w:t>
      </w:r>
      <w:r w:rsidRPr="00FD7F51">
        <w:rPr>
          <w:rStyle w:val="StyleUnderline"/>
          <w:highlight w:val="yellow"/>
        </w:rPr>
        <w:t>the political</w:t>
      </w:r>
      <w:r w:rsidRPr="00FD7F51">
        <w:rPr>
          <w:rStyle w:val="StyleUnderline"/>
        </w:rPr>
        <w:t xml:space="preserve"> comes into being after sovereignty</w:t>
      </w:r>
      <w:r w:rsidRPr="00184F08">
        <w:rPr>
          <w:sz w:val="16"/>
        </w:rPr>
        <w:t xml:space="preserve">, </w:t>
      </w:r>
      <w:r w:rsidRPr="00FD7F51">
        <w:rPr>
          <w:rStyle w:val="StyleUnderline"/>
        </w:rPr>
        <w:t xml:space="preserve">and </w:t>
      </w:r>
      <w:r w:rsidRPr="00FD7F51">
        <w:rPr>
          <w:rStyle w:val="StyleUnderline"/>
          <w:highlight w:val="yellow"/>
        </w:rPr>
        <w:t>must be confined</w:t>
      </w:r>
      <w:r w:rsidRPr="00184F08">
        <w:rPr>
          <w:sz w:val="16"/>
          <w:highlight w:val="yellow"/>
        </w:rPr>
        <w:t xml:space="preserve"> </w:t>
      </w:r>
      <w:r w:rsidRPr="00FD7F51">
        <w:rPr>
          <w:rStyle w:val="StyleUnderline"/>
          <w:highlight w:val="yellow"/>
        </w:rPr>
        <w:t>to</w:t>
      </w:r>
      <w:r w:rsidRPr="00184F08">
        <w:rPr>
          <w:sz w:val="16"/>
        </w:rPr>
        <w:t xml:space="preserve"> the negotiation of relations of  [*578]  </w:t>
      </w:r>
      <w:r w:rsidRPr="00FD7F51">
        <w:rPr>
          <w:rStyle w:val="StyleUnderline"/>
        </w:rPr>
        <w:t>governance</w:t>
      </w:r>
      <w:r w:rsidRPr="00184F08">
        <w:rPr>
          <w:sz w:val="16"/>
        </w:rPr>
        <w:t xml:space="preserve"> </w:t>
      </w:r>
      <w:r w:rsidRPr="00FD7F51">
        <w:rPr>
          <w:rStyle w:val="StyleUnderline"/>
        </w:rPr>
        <w:t>between</w:t>
      </w:r>
      <w:r w:rsidRPr="00184F08">
        <w:rPr>
          <w:sz w:val="16"/>
        </w:rPr>
        <w:t xml:space="preserve"> </w:t>
      </w:r>
      <w:r w:rsidRPr="00FD7F51">
        <w:rPr>
          <w:rStyle w:val="StyleUnderline"/>
          <w:highlight w:val="yellow"/>
        </w:rPr>
        <w:t>subjects and sovereign</w:t>
      </w:r>
      <w:r w:rsidRPr="00184F08">
        <w:rPr>
          <w:sz w:val="16"/>
        </w:rPr>
        <w:t xml:space="preserve">. Because </w:t>
      </w:r>
      <w:r w:rsidRPr="00FD7F51">
        <w:rPr>
          <w:rStyle w:val="Emphasis"/>
          <w:highlight w:val="yellow"/>
        </w:rPr>
        <w:t>the</w:t>
      </w:r>
      <w:r w:rsidRPr="00FD7F51">
        <w:rPr>
          <w:rStyle w:val="StyleUnderline"/>
        </w:rPr>
        <w:t xml:space="preserve"> shared </w:t>
      </w:r>
      <w:r w:rsidRPr="00FD7F51">
        <w:rPr>
          <w:rStyle w:val="Emphasis"/>
          <w:highlight w:val="yellow"/>
        </w:rPr>
        <w:t>ontology</w:t>
      </w:r>
      <w:r w:rsidRPr="00FD7F51">
        <w:rPr>
          <w:rStyle w:val="StyleUnderline"/>
        </w:rPr>
        <w:t xml:space="preserve"> </w:t>
      </w:r>
      <w:r w:rsidRPr="00184F08">
        <w:rPr>
          <w:sz w:val="16"/>
        </w:rPr>
        <w:t xml:space="preserve">provides the basis for </w:t>
      </w:r>
      <w:r w:rsidRPr="00DE3746">
        <w:rPr>
          <w:rStyle w:val="StyleUnderline"/>
        </w:rPr>
        <w:t xml:space="preserve">and </w:t>
      </w:r>
      <w:r w:rsidRPr="00FD7F51">
        <w:rPr>
          <w:rStyle w:val="Emphasis"/>
          <w:highlight w:val="yellow"/>
        </w:rPr>
        <w:t>legitimates the</w:t>
      </w:r>
      <w:r w:rsidRPr="00184F08">
        <w:rPr>
          <w:sz w:val="16"/>
        </w:rPr>
        <w:t xml:space="preserve"> sovereign </w:t>
      </w:r>
      <w:r w:rsidRPr="00FD7F51">
        <w:rPr>
          <w:rStyle w:val="Emphasis"/>
          <w:highlight w:val="yellow"/>
        </w:rPr>
        <w:t>authority</w:t>
      </w:r>
      <w:r w:rsidRPr="00184F08">
        <w:rPr>
          <w:sz w:val="16"/>
        </w:rPr>
        <w:t xml:space="preserve">, </w:t>
      </w:r>
      <w:r w:rsidRPr="00DE3746">
        <w:rPr>
          <w:rStyle w:val="StyleUnderline"/>
        </w:rPr>
        <w:t>this</w:t>
      </w:r>
      <w:r w:rsidRPr="00184F08">
        <w:rPr>
          <w:sz w:val="16"/>
        </w:rPr>
        <w:t xml:space="preserve"> ontological foundation enabling sovereignty </w:t>
      </w:r>
      <w:r w:rsidRPr="00DE3746">
        <w:rPr>
          <w:rStyle w:val="StyleUnderline"/>
        </w:rPr>
        <w:t>must</w:t>
      </w:r>
      <w:r w:rsidRPr="00184F08">
        <w:rPr>
          <w:sz w:val="16"/>
        </w:rPr>
        <w:t xml:space="preserve"> itself be </w:t>
      </w:r>
      <w:r w:rsidRPr="00DE3746">
        <w:rPr>
          <w:rStyle w:val="StyleUnderline"/>
        </w:rPr>
        <w:t xml:space="preserve">excluded from </w:t>
      </w:r>
      <w:r w:rsidRPr="00184F08">
        <w:rPr>
          <w:sz w:val="16"/>
        </w:rPr>
        <w:t xml:space="preserve">political consideration or </w:t>
      </w:r>
      <w:r w:rsidRPr="00DE3746">
        <w:rPr>
          <w:rStyle w:val="StyleUnderline"/>
        </w:rPr>
        <w:t>negotiation</w:t>
      </w:r>
      <w:r w:rsidRPr="00184F08">
        <w:rPr>
          <w:sz w:val="16"/>
        </w:rPr>
        <w:t xml:space="preserve">. </w:t>
      </w:r>
      <w:r w:rsidRPr="00DE3746">
        <w:rPr>
          <w:rStyle w:val="StyleUnderline"/>
        </w:rPr>
        <w:t>If it is opened to contestation</w:t>
      </w:r>
      <w:r w:rsidRPr="00184F08">
        <w:rPr>
          <w:sz w:val="16"/>
        </w:rPr>
        <w:t xml:space="preserve">, </w:t>
      </w:r>
      <w:r w:rsidRPr="00DE3746">
        <w:rPr>
          <w:rStyle w:val="StyleUnderline"/>
        </w:rPr>
        <w:t>there will</w:t>
      </w:r>
      <w:r w:rsidRPr="00184F08">
        <w:rPr>
          <w:sz w:val="16"/>
        </w:rPr>
        <w:t xml:space="preserve"> </w:t>
      </w:r>
      <w:r w:rsidRPr="00DE3746">
        <w:rPr>
          <w:rStyle w:val="StyleUnderline"/>
        </w:rPr>
        <w:t>be no</w:t>
      </w:r>
      <w:r w:rsidRPr="00184F08">
        <w:rPr>
          <w:sz w:val="16"/>
        </w:rPr>
        <w:t xml:space="preserve"> shared </w:t>
      </w:r>
      <w:r w:rsidRPr="00DE3746">
        <w:rPr>
          <w:rStyle w:val="StyleUnderline"/>
        </w:rPr>
        <w:t>basis</w:t>
      </w:r>
      <w:r w:rsidRPr="00184F08">
        <w:rPr>
          <w:sz w:val="16"/>
        </w:rPr>
        <w:t xml:space="preserve"> </w:t>
      </w:r>
      <w:r w:rsidRPr="00DE3746">
        <w:rPr>
          <w:rStyle w:val="StyleUnderline"/>
        </w:rPr>
        <w:t>for</w:t>
      </w:r>
      <w:r w:rsidRPr="00184F08">
        <w:rPr>
          <w:sz w:val="16"/>
        </w:rPr>
        <w:t xml:space="preserve"> the </w:t>
      </w:r>
      <w:r w:rsidRPr="00DE3746">
        <w:rPr>
          <w:rStyle w:val="StyleUnderline"/>
        </w:rPr>
        <w:t>legitimation</w:t>
      </w:r>
      <w:r w:rsidRPr="00184F08">
        <w:rPr>
          <w:sz w:val="16"/>
        </w:rPr>
        <w:t xml:space="preserve"> of authority. Put slightly differently, we can only have a polity (sovereignty), and thus politics, insofar as we agree upon the grounds for disagreement. </w:t>
      </w:r>
      <w:r w:rsidRPr="00FD7F51">
        <w:rPr>
          <w:rStyle w:val="StyleUnderline"/>
          <w:highlight w:val="yellow"/>
        </w:rPr>
        <w:t>Sovereignty</w:t>
      </w:r>
      <w:r w:rsidRPr="00184F08">
        <w:rPr>
          <w:sz w:val="16"/>
        </w:rPr>
        <w:t xml:space="preserve"> </w:t>
      </w:r>
      <w:r w:rsidRPr="00FD7F51">
        <w:rPr>
          <w:rStyle w:val="StyleUnderline"/>
          <w:highlight w:val="yellow"/>
        </w:rPr>
        <w:t>is established through</w:t>
      </w:r>
      <w:r w:rsidRPr="00184F08">
        <w:rPr>
          <w:sz w:val="16"/>
        </w:rPr>
        <w:t xml:space="preserve"> the </w:t>
      </w:r>
      <w:r w:rsidRPr="001A32BB">
        <w:rPr>
          <w:rStyle w:val="Emphasis"/>
          <w:highlight w:val="yellow"/>
        </w:rPr>
        <w:t>naturalization</w:t>
      </w:r>
      <w:r w:rsidRPr="00184F08">
        <w:rPr>
          <w:sz w:val="16"/>
          <w:highlight w:val="yellow"/>
        </w:rPr>
        <w:t xml:space="preserve"> </w:t>
      </w:r>
      <w:r w:rsidRPr="00FD7F51">
        <w:rPr>
          <w:rStyle w:val="StyleUnderline"/>
          <w:highlight w:val="yellow"/>
        </w:rPr>
        <w:t>of</w:t>
      </w:r>
      <w:r w:rsidRPr="00184F08">
        <w:rPr>
          <w:sz w:val="16"/>
        </w:rPr>
        <w:t xml:space="preserve"> the prior </w:t>
      </w:r>
      <w:r w:rsidRPr="001A32BB">
        <w:rPr>
          <w:rStyle w:val="Emphasis"/>
          <w:highlight w:val="yellow"/>
        </w:rPr>
        <w:t>boundaries</w:t>
      </w:r>
      <w:r w:rsidRPr="00184F08">
        <w:rPr>
          <w:sz w:val="16"/>
        </w:rPr>
        <w:t xml:space="preserve"> </w:t>
      </w:r>
      <w:r w:rsidRPr="00FD7F51">
        <w:rPr>
          <w:rStyle w:val="StyleUnderline"/>
          <w:highlight w:val="yellow"/>
        </w:rPr>
        <w:t xml:space="preserve">that will contain </w:t>
      </w:r>
      <w:r w:rsidRPr="00FD7F51">
        <w:rPr>
          <w:rStyle w:val="StyleUnderline"/>
        </w:rPr>
        <w:t>our</w:t>
      </w:r>
      <w:r w:rsidRPr="00DE3746">
        <w:rPr>
          <w:rStyle w:val="StyleUnderline"/>
        </w:rPr>
        <w:t xml:space="preserve"> </w:t>
      </w:r>
      <w:r w:rsidRPr="00FD7F51">
        <w:rPr>
          <w:rStyle w:val="StyleUnderline"/>
          <w:highlight w:val="yellow"/>
        </w:rPr>
        <w:t>disagreements</w:t>
      </w:r>
      <w:r w:rsidRPr="00184F08">
        <w:rPr>
          <w:sz w:val="16"/>
        </w:rPr>
        <w:t xml:space="preserve">, and keep them civil. </w:t>
      </w:r>
      <w:r w:rsidRPr="00DE3746">
        <w:rPr>
          <w:rStyle w:val="StyleUnderline"/>
        </w:rPr>
        <w:t>Sovereignty</w:t>
      </w:r>
      <w:r w:rsidRPr="00184F08">
        <w:rPr>
          <w:sz w:val="16"/>
        </w:rPr>
        <w:t xml:space="preserve"> itself--the establishment of a common ontology--is not political for Hobbes. It </w:t>
      </w:r>
      <w:r w:rsidRPr="00DE3746">
        <w:rPr>
          <w:rStyle w:val="StyleUnderline"/>
        </w:rPr>
        <w:t>is</w:t>
      </w:r>
      <w:r w:rsidRPr="00184F08">
        <w:rPr>
          <w:sz w:val="16"/>
        </w:rPr>
        <w:t xml:space="preserve">, rather, </w:t>
      </w:r>
      <w:r w:rsidRPr="00FD7F51">
        <w:rPr>
          <w:rStyle w:val="StyleUnderline"/>
        </w:rPr>
        <w:t>the</w:t>
      </w:r>
      <w:r w:rsidRPr="00DE3746">
        <w:rPr>
          <w:rStyle w:val="StyleUnderline"/>
        </w:rPr>
        <w:t xml:space="preserve"> precondition for the political</w:t>
      </w:r>
      <w:r w:rsidRPr="00184F08">
        <w:rPr>
          <w:sz w:val="16"/>
        </w:rPr>
        <w:t>. Whatever violences it may involve, sovereignty must be rendered natural and necessary rather than contingent.</w:t>
      </w:r>
    </w:p>
    <w:p w:rsidR="00415B38" w:rsidRPr="00184F08" w:rsidRDefault="00415B38" w:rsidP="00415B38">
      <w:pPr>
        <w:rPr>
          <w:sz w:val="16"/>
        </w:rPr>
      </w:pPr>
      <w:r w:rsidRPr="00DE3746">
        <w:rPr>
          <w:rStyle w:val="StyleUnderline"/>
        </w:rPr>
        <w:t>To reinforce this, the alternative</w:t>
      </w:r>
      <w:r w:rsidRPr="00184F08">
        <w:rPr>
          <w:sz w:val="16"/>
        </w:rPr>
        <w:t xml:space="preserve"> to sovereignty </w:t>
      </w:r>
      <w:r w:rsidRPr="00DE3746">
        <w:rPr>
          <w:rStyle w:val="StyleUnderline"/>
        </w:rPr>
        <w:t>must be rendered so awful</w:t>
      </w:r>
      <w:r w:rsidRPr="00184F08">
        <w:rPr>
          <w:sz w:val="16"/>
        </w:rPr>
        <w:t xml:space="preserve"> </w:t>
      </w:r>
      <w:r w:rsidRPr="00DE3746">
        <w:rPr>
          <w:rStyle w:val="StyleUnderline"/>
        </w:rPr>
        <w:t>that the necessity</w:t>
      </w:r>
      <w:r w:rsidRPr="00184F08">
        <w:rPr>
          <w:sz w:val="16"/>
        </w:rPr>
        <w:t xml:space="preserve"> </w:t>
      </w:r>
      <w:r w:rsidRPr="00DE3746">
        <w:rPr>
          <w:rStyle w:val="StyleUnderline"/>
        </w:rPr>
        <w:t xml:space="preserve">of </w:t>
      </w:r>
      <w:r w:rsidRPr="00FD7F51">
        <w:rPr>
          <w:rStyle w:val="StyleUnderline"/>
          <w:highlight w:val="yellow"/>
        </w:rPr>
        <w:t>sovereignty</w:t>
      </w:r>
      <w:r w:rsidRPr="00184F08">
        <w:rPr>
          <w:sz w:val="16"/>
        </w:rPr>
        <w:t>--the ontology of sovereignty--</w:t>
      </w:r>
      <w:r w:rsidRPr="00FD7F51">
        <w:rPr>
          <w:rStyle w:val="Emphasis"/>
          <w:highlight w:val="yellow"/>
        </w:rPr>
        <w:t>remains unquestioned</w:t>
      </w:r>
      <w:r w:rsidRPr="00DE3746">
        <w:rPr>
          <w:rStyle w:val="Emphasis"/>
        </w:rPr>
        <w:t>.</w:t>
      </w:r>
      <w:r w:rsidRPr="00184F08">
        <w:rPr>
          <w:sz w:val="16"/>
        </w:rPr>
        <w:t xml:space="preserve"> Hence, Hobbes' famous description of the state of nature: the absence of sovereignty, in which not only politics, but society, technology, progress, law, order, even an account of time, are impossible. n24 </w:t>
      </w:r>
      <w:r w:rsidRPr="00DE3746">
        <w:rPr>
          <w:rStyle w:val="StyleUnderline"/>
        </w:rPr>
        <w:t xml:space="preserve">Though </w:t>
      </w:r>
      <w:r w:rsidRPr="00FD7F51">
        <w:rPr>
          <w:rStyle w:val="StyleUnderline"/>
          <w:highlight w:val="yellow"/>
        </w:rPr>
        <w:t>presented as</w:t>
      </w:r>
      <w:r w:rsidRPr="00DE3746">
        <w:rPr>
          <w:rStyle w:val="StyleUnderline"/>
        </w:rPr>
        <w:t xml:space="preserve"> </w:t>
      </w:r>
      <w:r w:rsidRPr="00184F08">
        <w:rPr>
          <w:sz w:val="16"/>
        </w:rPr>
        <w:t xml:space="preserve">natural and </w:t>
      </w:r>
      <w:r w:rsidRPr="00FD7F51">
        <w:rPr>
          <w:rStyle w:val="StyleUnderline"/>
          <w:highlight w:val="yellow"/>
        </w:rPr>
        <w:t>inevitable</w:t>
      </w:r>
      <w:r w:rsidRPr="00184F08">
        <w:rPr>
          <w:sz w:val="16"/>
        </w:rPr>
        <w:t xml:space="preserve">, </w:t>
      </w:r>
      <w:r w:rsidRPr="00FD7F51">
        <w:rPr>
          <w:rStyle w:val="StyleUnderline"/>
          <w:highlight w:val="yellow"/>
        </w:rPr>
        <w:t>this</w:t>
      </w:r>
      <w:r w:rsidRPr="00DE3746">
        <w:rPr>
          <w:rStyle w:val="StyleUnderline"/>
        </w:rPr>
        <w:t xml:space="preserve"> description</w:t>
      </w:r>
      <w:r w:rsidRPr="00184F08">
        <w:rPr>
          <w:sz w:val="16"/>
        </w:rPr>
        <w:t xml:space="preserve"> </w:t>
      </w:r>
      <w:r w:rsidRPr="00DE3746">
        <w:rPr>
          <w:rStyle w:val="StyleUnderline"/>
        </w:rPr>
        <w:t xml:space="preserve">only </w:t>
      </w:r>
      <w:r w:rsidRPr="00FD7F51">
        <w:rPr>
          <w:rStyle w:val="StyleUnderline"/>
          <w:highlight w:val="yellow"/>
        </w:rPr>
        <w:t>achieves</w:t>
      </w:r>
      <w:r w:rsidRPr="00DE3746">
        <w:rPr>
          <w:rStyle w:val="StyleUnderline"/>
        </w:rPr>
        <w:t xml:space="preserve"> the status of "truth" if one has</w:t>
      </w:r>
      <w:r w:rsidRPr="00184F08">
        <w:rPr>
          <w:sz w:val="16"/>
        </w:rPr>
        <w:t xml:space="preserve"> already </w:t>
      </w:r>
      <w:r w:rsidRPr="00DE3746">
        <w:rPr>
          <w:rStyle w:val="StyleUnderline"/>
        </w:rPr>
        <w:t>accepted</w:t>
      </w:r>
      <w:r w:rsidRPr="00184F08">
        <w:rPr>
          <w:sz w:val="16"/>
        </w:rPr>
        <w:t xml:space="preserve"> (or is subject to) </w:t>
      </w:r>
      <w:r w:rsidRPr="00FD7F51">
        <w:rPr>
          <w:rStyle w:val="Emphasis"/>
          <w:highlight w:val="yellow"/>
        </w:rPr>
        <w:t>the ontology of sovereignty</w:t>
      </w:r>
      <w:r w:rsidRPr="00184F08">
        <w:rPr>
          <w:sz w:val="16"/>
        </w:rPr>
        <w:t xml:space="preserve">. It is a testament to the success of Hobbes' production of the political that so many attempts to use Hobbes as the key figure in </w:t>
      </w:r>
      <w:r w:rsidRPr="00DE3746">
        <w:rPr>
          <w:rStyle w:val="StyleUnderline"/>
        </w:rPr>
        <w:t>the emergence of modern accounts of politics simply begin with that description</w:t>
      </w:r>
      <w:r w:rsidRPr="00184F08">
        <w:rPr>
          <w:sz w:val="16"/>
        </w:rPr>
        <w:t xml:space="preserve">-- contested or not, </w:t>
      </w:r>
      <w:r w:rsidRPr="00FD7F51">
        <w:rPr>
          <w:rStyle w:val="StyleUnderline"/>
          <w:highlight w:val="yellow"/>
        </w:rPr>
        <w:t>it is assumed</w:t>
      </w:r>
      <w:r w:rsidRPr="00DE3746">
        <w:rPr>
          <w:rStyle w:val="StyleUnderline"/>
        </w:rPr>
        <w:t xml:space="preserve"> to be </w:t>
      </w:r>
      <w:r w:rsidRPr="00FD7F51">
        <w:rPr>
          <w:rStyle w:val="StyleUnderline"/>
          <w:highlight w:val="yellow"/>
        </w:rPr>
        <w:t xml:space="preserve">a </w:t>
      </w:r>
      <w:r w:rsidRPr="00FD7F51">
        <w:rPr>
          <w:rStyle w:val="Emphasis"/>
          <w:highlight w:val="yellow"/>
        </w:rPr>
        <w:t>description</w:t>
      </w:r>
      <w:r w:rsidRPr="00DE3746">
        <w:rPr>
          <w:rStyle w:val="StyleUnderline"/>
        </w:rPr>
        <w:t xml:space="preserve"> </w:t>
      </w:r>
      <w:r w:rsidRPr="00FD7F51">
        <w:rPr>
          <w:rStyle w:val="StyleUnderline"/>
          <w:highlight w:val="yellow"/>
        </w:rPr>
        <w:t xml:space="preserve">rather than a </w:t>
      </w:r>
      <w:r w:rsidRPr="00FD7F51">
        <w:rPr>
          <w:rStyle w:val="Emphasis"/>
          <w:highlight w:val="yellow"/>
        </w:rPr>
        <w:t>production</w:t>
      </w:r>
      <w:r w:rsidRPr="00184F08">
        <w:rPr>
          <w:sz w:val="16"/>
        </w:rPr>
        <w:t xml:space="preserve">-- </w:t>
      </w:r>
      <w:r w:rsidRPr="00DE3746">
        <w:rPr>
          <w:rStyle w:val="StyleUnderline"/>
        </w:rPr>
        <w:t>rather than with the processes</w:t>
      </w:r>
      <w:r w:rsidRPr="00184F08">
        <w:rPr>
          <w:sz w:val="16"/>
        </w:rPr>
        <w:t xml:space="preserve"> through </w:t>
      </w:r>
      <w:r w:rsidRPr="00DE3746">
        <w:rPr>
          <w:rStyle w:val="StyleUnderline"/>
        </w:rPr>
        <w:t>which it has come to be</w:t>
      </w:r>
      <w:r w:rsidRPr="00184F08">
        <w:rPr>
          <w:sz w:val="16"/>
        </w:rPr>
        <w:t xml:space="preserve"> the necessary description of life outside of sovereignty. n25 However, </w:t>
      </w:r>
      <w:r w:rsidRPr="00DE3746">
        <w:rPr>
          <w:rStyle w:val="StyleUnderline"/>
        </w:rPr>
        <w:t>as much as they</w:t>
      </w:r>
      <w:r w:rsidRPr="00184F08">
        <w:rPr>
          <w:sz w:val="16"/>
        </w:rPr>
        <w:t xml:space="preserve"> may </w:t>
      </w:r>
      <w:r w:rsidRPr="00DE3746">
        <w:rPr>
          <w:rStyle w:val="StyleUnderline"/>
        </w:rPr>
        <w:t>dispute</w:t>
      </w:r>
      <w:r w:rsidRPr="00184F08">
        <w:rPr>
          <w:sz w:val="16"/>
        </w:rPr>
        <w:t xml:space="preserve"> his analysis of relations of </w:t>
      </w:r>
      <w:r w:rsidRPr="00DE3746">
        <w:rPr>
          <w:rStyle w:val="StyleUnderline"/>
        </w:rPr>
        <w:t>governance</w:t>
      </w:r>
      <w:r w:rsidRPr="00184F08">
        <w:rPr>
          <w:sz w:val="16"/>
        </w:rPr>
        <w:t xml:space="preserve">, most popular accounts of </w:t>
      </w:r>
      <w:r w:rsidRPr="00DE3746">
        <w:rPr>
          <w:rStyle w:val="StyleUnderline"/>
        </w:rPr>
        <w:t>Hobbes assume</w:t>
      </w:r>
      <w:r w:rsidRPr="00184F08">
        <w:rPr>
          <w:sz w:val="16"/>
        </w:rPr>
        <w:t xml:space="preserve"> that the spatial and temporal </w:t>
      </w:r>
      <w:r w:rsidRPr="00DE3746">
        <w:rPr>
          <w:rStyle w:val="StyleUnderline"/>
        </w:rPr>
        <w:t>conditions</w:t>
      </w:r>
      <w:r w:rsidRPr="00184F08">
        <w:rPr>
          <w:sz w:val="16"/>
        </w:rPr>
        <w:t xml:space="preserve"> </w:t>
      </w:r>
      <w:r w:rsidRPr="00DE3746">
        <w:rPr>
          <w:rStyle w:val="StyleUnderline"/>
        </w:rPr>
        <w:t>for the establishment</w:t>
      </w:r>
      <w:r w:rsidRPr="00184F08">
        <w:rPr>
          <w:sz w:val="16"/>
        </w:rPr>
        <w:t xml:space="preserve"> of </w:t>
      </w:r>
      <w:r w:rsidRPr="00DE3746">
        <w:rPr>
          <w:rStyle w:val="StyleUnderline"/>
        </w:rPr>
        <w:t>legitimate authority</w:t>
      </w:r>
      <w:r w:rsidRPr="00184F08">
        <w:rPr>
          <w:sz w:val="16"/>
        </w:rPr>
        <w:t xml:space="preserve"> </w:t>
      </w:r>
      <w:r w:rsidRPr="00DE3746">
        <w:rPr>
          <w:rStyle w:val="StyleUnderline"/>
        </w:rPr>
        <w:t>are already resolved</w:t>
      </w:r>
      <w:r w:rsidRPr="00184F08">
        <w:rPr>
          <w:sz w:val="16"/>
        </w:rPr>
        <w:t xml:space="preserve">: </w:t>
      </w:r>
      <w:r w:rsidRPr="00DE3746">
        <w:rPr>
          <w:rStyle w:val="StyleUnderline"/>
        </w:rPr>
        <w:t>the sovereign state is the precondition for politics</w:t>
      </w:r>
      <w:r w:rsidRPr="00184F08">
        <w:rPr>
          <w:sz w:val="16"/>
        </w:rPr>
        <w:t xml:space="preserve">. Crucially, however, </w:t>
      </w:r>
      <w:r w:rsidRPr="00DE3746">
        <w:rPr>
          <w:rStyle w:val="StyleUnderline"/>
        </w:rPr>
        <w:t>this assumption naturalizes what is a particular</w:t>
      </w:r>
      <w:r w:rsidRPr="00184F08">
        <w:rPr>
          <w:sz w:val="16"/>
        </w:rPr>
        <w:t>--and for many particularly problematic-- ontology, re-establishing this ontology as the necessary "ground" upon which conflicts must be mediated.</w:t>
      </w:r>
    </w:p>
    <w:p w:rsidR="00415B38" w:rsidRPr="00184F08" w:rsidRDefault="00415B38" w:rsidP="00415B38">
      <w:pPr>
        <w:rPr>
          <w:sz w:val="16"/>
        </w:rPr>
      </w:pPr>
      <w:r w:rsidRPr="00184F08">
        <w:rPr>
          <w:sz w:val="16"/>
        </w:rPr>
        <w:t xml:space="preserve">One of the implications of Hobbes' story that is too often overlooked is the relationship between political authority and the production of knowledge. Because political authority is guaranteed through a shared ontology, as expressed in the subjectivities of citizens, the production of </w:t>
      </w:r>
      <w:r w:rsidRPr="00FD7F51">
        <w:rPr>
          <w:rStyle w:val="StyleUnderline"/>
          <w:highlight w:val="yellow"/>
        </w:rPr>
        <w:t>knowledge</w:t>
      </w:r>
      <w:r w:rsidRPr="00184F08">
        <w:rPr>
          <w:sz w:val="16"/>
        </w:rPr>
        <w:t xml:space="preserve"> </w:t>
      </w:r>
      <w:r w:rsidRPr="00FD7F51">
        <w:rPr>
          <w:rStyle w:val="StyleUnderline"/>
          <w:highlight w:val="yellow"/>
        </w:rPr>
        <w:t>and</w:t>
      </w:r>
      <w:r w:rsidRPr="00184F08">
        <w:rPr>
          <w:sz w:val="16"/>
        </w:rPr>
        <w:t xml:space="preserve">  [*579]  the legitimation of </w:t>
      </w:r>
      <w:r w:rsidRPr="00FD7F51">
        <w:rPr>
          <w:rStyle w:val="StyleUnderline"/>
          <w:highlight w:val="yellow"/>
        </w:rPr>
        <w:t>authority are</w:t>
      </w:r>
      <w:r w:rsidRPr="00184F08">
        <w:rPr>
          <w:sz w:val="16"/>
        </w:rPr>
        <w:t xml:space="preserve"> also </w:t>
      </w:r>
      <w:r w:rsidRPr="00DE3746">
        <w:rPr>
          <w:rStyle w:val="StyleUnderline"/>
        </w:rPr>
        <w:t xml:space="preserve">intimately </w:t>
      </w:r>
      <w:r w:rsidRPr="00FD7F51">
        <w:rPr>
          <w:rStyle w:val="StyleUnderline"/>
          <w:highlight w:val="yellow"/>
        </w:rPr>
        <w:t>connected</w:t>
      </w:r>
      <w:r w:rsidRPr="00184F08">
        <w:rPr>
          <w:sz w:val="16"/>
        </w:rPr>
        <w:t xml:space="preserve">. </w:t>
      </w:r>
      <w:r w:rsidRPr="00DE3746">
        <w:rPr>
          <w:rStyle w:val="StyleUnderline"/>
        </w:rPr>
        <w:t>It is the ontology of sovereignty</w:t>
      </w:r>
      <w:r w:rsidRPr="00184F08">
        <w:rPr>
          <w:sz w:val="16"/>
        </w:rPr>
        <w:t xml:space="preserve"> </w:t>
      </w:r>
      <w:r w:rsidRPr="00DE3746">
        <w:rPr>
          <w:rStyle w:val="StyleUnderline"/>
        </w:rPr>
        <w:t>that guarantees</w:t>
      </w:r>
      <w:r w:rsidRPr="00184F08">
        <w:rPr>
          <w:sz w:val="16"/>
        </w:rPr>
        <w:t xml:space="preserve"> and authorizes </w:t>
      </w:r>
      <w:r w:rsidRPr="00DE3746">
        <w:rPr>
          <w:rStyle w:val="StyleUnderline"/>
        </w:rPr>
        <w:t>knowledge claims</w:t>
      </w:r>
      <w:r w:rsidRPr="00184F08">
        <w:rPr>
          <w:sz w:val="16"/>
        </w:rPr>
        <w:t xml:space="preserve">. </w:t>
      </w:r>
      <w:r w:rsidRPr="00FD7F51">
        <w:rPr>
          <w:rStyle w:val="StyleUnderline"/>
          <w:highlight w:val="yellow"/>
        </w:rPr>
        <w:t>In the absence o</w:t>
      </w:r>
      <w:r w:rsidRPr="00DE3746">
        <w:rPr>
          <w:rStyle w:val="StyleUnderline"/>
        </w:rPr>
        <w:t>f sovereignty</w:t>
      </w:r>
      <w:r w:rsidRPr="00184F08">
        <w:rPr>
          <w:sz w:val="16"/>
        </w:rPr>
        <w:t xml:space="preserve">, </w:t>
      </w:r>
      <w:r w:rsidRPr="00FD7F51">
        <w:rPr>
          <w:rStyle w:val="Emphasis"/>
          <w:highlight w:val="yellow"/>
        </w:rPr>
        <w:t>words have no meaning</w:t>
      </w:r>
      <w:r w:rsidRPr="00184F08">
        <w:rPr>
          <w:sz w:val="16"/>
        </w:rPr>
        <w:t xml:space="preserve">; </w:t>
      </w:r>
      <w:r w:rsidRPr="00FD7F51">
        <w:rPr>
          <w:rStyle w:val="Emphasis"/>
          <w:highlight w:val="yellow"/>
        </w:rPr>
        <w:t>covenants</w:t>
      </w:r>
      <w:r w:rsidRPr="00184F08">
        <w:rPr>
          <w:sz w:val="16"/>
        </w:rPr>
        <w:t xml:space="preserve"> without swords </w:t>
      </w:r>
      <w:r w:rsidRPr="00FD7F51">
        <w:rPr>
          <w:rStyle w:val="StyleUnderline"/>
          <w:highlight w:val="yellow"/>
        </w:rPr>
        <w:t xml:space="preserve">are </w:t>
      </w:r>
      <w:r w:rsidRPr="00FD7F51">
        <w:rPr>
          <w:rStyle w:val="Emphasis"/>
          <w:highlight w:val="yellow"/>
        </w:rPr>
        <w:t>mere words</w:t>
      </w:r>
      <w:r w:rsidRPr="00184F08">
        <w:rPr>
          <w:sz w:val="16"/>
        </w:rPr>
        <w:t xml:space="preserve">. n26 Because the ontology of sovereignty gives words their authority (a political authority can only be considered sovereign if it can guarantee the meaning of its words), </w:t>
      </w:r>
      <w:r w:rsidRPr="00DE3746">
        <w:rPr>
          <w:rStyle w:val="StyleUnderline"/>
        </w:rPr>
        <w:t>this ontology</w:t>
      </w:r>
      <w:r w:rsidRPr="00184F08">
        <w:rPr>
          <w:sz w:val="16"/>
        </w:rPr>
        <w:t xml:space="preserve"> necessarily </w:t>
      </w:r>
      <w:r w:rsidRPr="00DE3746">
        <w:rPr>
          <w:rStyle w:val="StyleUnderline"/>
        </w:rPr>
        <w:t>provides the basis for</w:t>
      </w:r>
      <w:r w:rsidRPr="00184F08">
        <w:rPr>
          <w:sz w:val="16"/>
        </w:rPr>
        <w:t xml:space="preserve"> authority and </w:t>
      </w:r>
      <w:r w:rsidRPr="00DE3746">
        <w:rPr>
          <w:rStyle w:val="StyleUnderline"/>
        </w:rPr>
        <w:t>legitimacy</w:t>
      </w:r>
      <w:r w:rsidRPr="00184F08">
        <w:rPr>
          <w:sz w:val="16"/>
        </w:rPr>
        <w:t xml:space="preserve"> throughout society. This ontology is expressed and enforced in Hobbes' text by, for example, his careful disciplining of knowledge, n27 which illustrates the centrality of structures of knowledge production to matters of political authority. This connection between the disciplining of knowledge and the ontology of sovereignty continues to be apparent in the contemporary academic disciplines, which follow the spatial and temporal resolutions of sovereignty that Hobbes lays out in the first few chapters of Leviathan: n28 </w:t>
      </w:r>
      <w:r w:rsidRPr="00FD7F51">
        <w:rPr>
          <w:rStyle w:val="StyleUnderline"/>
        </w:rPr>
        <w:t>politics happens inside states</w:t>
      </w:r>
      <w:r w:rsidRPr="00184F08">
        <w:rPr>
          <w:sz w:val="16"/>
        </w:rPr>
        <w:t xml:space="preserve"> </w:t>
      </w:r>
      <w:r w:rsidRPr="00FD7F51">
        <w:rPr>
          <w:rStyle w:val="StyleUnderline"/>
        </w:rPr>
        <w:t>under state</w:t>
      </w:r>
      <w:r w:rsidRPr="00DE3746">
        <w:rPr>
          <w:rStyle w:val="StyleUnderline"/>
        </w:rPr>
        <w:t xml:space="preserve"> sovereignty</w:t>
      </w:r>
      <w:r w:rsidRPr="00184F08">
        <w:rPr>
          <w:sz w:val="16"/>
        </w:rPr>
        <w:t xml:space="preserve">, </w:t>
      </w:r>
      <w:r w:rsidRPr="00FD7F51">
        <w:rPr>
          <w:rStyle w:val="StyleUnderline"/>
          <w:highlight w:val="yellow"/>
        </w:rPr>
        <w:t>international relations</w:t>
      </w:r>
      <w:r w:rsidRPr="00184F08">
        <w:rPr>
          <w:sz w:val="16"/>
        </w:rPr>
        <w:t xml:space="preserve"> </w:t>
      </w:r>
      <w:r w:rsidRPr="00FD7F51">
        <w:rPr>
          <w:rStyle w:val="StyleUnderline"/>
          <w:highlight w:val="yellow"/>
        </w:rPr>
        <w:t>happen</w:t>
      </w:r>
      <w:r w:rsidRPr="00DE3746">
        <w:rPr>
          <w:rStyle w:val="StyleUnderline"/>
        </w:rPr>
        <w:t xml:space="preserve"> </w:t>
      </w:r>
      <w:r w:rsidRPr="00FD7F51">
        <w:rPr>
          <w:rStyle w:val="Emphasis"/>
          <w:highlight w:val="yellow"/>
        </w:rPr>
        <w:t>outside states</w:t>
      </w:r>
      <w:r w:rsidRPr="00184F08">
        <w:rPr>
          <w:sz w:val="16"/>
          <w:highlight w:val="yellow"/>
        </w:rPr>
        <w:t xml:space="preserve"> </w:t>
      </w:r>
      <w:r w:rsidRPr="00FD7F51">
        <w:rPr>
          <w:rStyle w:val="StyleUnderline"/>
          <w:highlight w:val="yellow"/>
        </w:rPr>
        <w:t>and</w:t>
      </w:r>
      <w:r w:rsidRPr="00184F08">
        <w:rPr>
          <w:sz w:val="16"/>
        </w:rPr>
        <w:t xml:space="preserve"> </w:t>
      </w:r>
      <w:r w:rsidRPr="00FD7F51">
        <w:rPr>
          <w:rStyle w:val="Emphasis"/>
          <w:highlight w:val="yellow"/>
        </w:rPr>
        <w:t>state sovereignty</w:t>
      </w:r>
      <w:r w:rsidRPr="00184F08">
        <w:rPr>
          <w:sz w:val="16"/>
        </w:rPr>
        <w:t xml:space="preserve">; anthropology happens before state sovereignty, sociology happens "under" the structures of governance, "micro" and "macro" economics are separated by the same divide, and so on. </w:t>
      </w:r>
      <w:r w:rsidRPr="00FD7F51">
        <w:rPr>
          <w:rStyle w:val="StyleUnderline"/>
          <w:highlight w:val="yellow"/>
        </w:rPr>
        <w:t>This division</w:t>
      </w:r>
      <w:r w:rsidRPr="00DE3746">
        <w:rPr>
          <w:rStyle w:val="StyleUnderline"/>
        </w:rPr>
        <w:t xml:space="preserve"> of knowledge</w:t>
      </w:r>
      <w:r w:rsidRPr="00184F08">
        <w:rPr>
          <w:sz w:val="16"/>
        </w:rPr>
        <w:t xml:space="preserve"> </w:t>
      </w:r>
      <w:r w:rsidRPr="00DE3746">
        <w:rPr>
          <w:rStyle w:val="StyleUnderline"/>
        </w:rPr>
        <w:t>is not a transparent division of the "real</w:t>
      </w:r>
      <w:r w:rsidRPr="00184F08">
        <w:rPr>
          <w:sz w:val="16"/>
        </w:rPr>
        <w:t xml:space="preserve">," </w:t>
      </w:r>
      <w:r w:rsidRPr="00DE3746">
        <w:rPr>
          <w:rStyle w:val="StyleUnderline"/>
        </w:rPr>
        <w:t xml:space="preserve">but rather </w:t>
      </w:r>
      <w:r w:rsidRPr="00FD7F51">
        <w:rPr>
          <w:rStyle w:val="Emphasis"/>
          <w:highlight w:val="yellow"/>
        </w:rPr>
        <w:t>produces</w:t>
      </w:r>
      <w:r w:rsidRPr="00184F08">
        <w:rPr>
          <w:sz w:val="16"/>
        </w:rPr>
        <w:t xml:space="preserve"> and monitors </w:t>
      </w:r>
      <w:r w:rsidRPr="00FD7F51">
        <w:rPr>
          <w:rStyle w:val="Emphasis"/>
          <w:highlight w:val="yellow"/>
        </w:rPr>
        <w:t>what is "real</w:t>
      </w:r>
      <w:r w:rsidRPr="00184F08">
        <w:rPr>
          <w:sz w:val="16"/>
        </w:rPr>
        <w:t xml:space="preserve">," </w:t>
      </w:r>
      <w:r w:rsidRPr="00DE3746">
        <w:rPr>
          <w:rStyle w:val="StyleUnderline"/>
        </w:rPr>
        <w:t>enforcing the legitimacy</w:t>
      </w:r>
      <w:r w:rsidRPr="00184F08">
        <w:rPr>
          <w:sz w:val="16"/>
        </w:rPr>
        <w:t xml:space="preserve"> </w:t>
      </w:r>
      <w:r w:rsidRPr="00DE3746">
        <w:rPr>
          <w:rStyle w:val="StyleUnderline"/>
        </w:rPr>
        <w:t>of certain kinds of inquiry</w:t>
      </w:r>
      <w:r w:rsidRPr="00184F08">
        <w:rPr>
          <w:sz w:val="16"/>
        </w:rPr>
        <w:t xml:space="preserve"> and reinforcing silences or rendering other questions nonsensical.</w:t>
      </w:r>
    </w:p>
    <w:p w:rsidR="00415B38" w:rsidRPr="00184F08" w:rsidRDefault="00415B38" w:rsidP="00415B38">
      <w:pPr>
        <w:rPr>
          <w:sz w:val="16"/>
        </w:rPr>
      </w:pPr>
      <w:r w:rsidRPr="00184F08">
        <w:rPr>
          <w:sz w:val="16"/>
        </w:rPr>
        <w:t xml:space="preserve">In this way, the assumption of </w:t>
      </w:r>
      <w:r w:rsidRPr="00FD7F51">
        <w:rPr>
          <w:rStyle w:val="Emphasis"/>
          <w:highlight w:val="yellow"/>
        </w:rPr>
        <w:t>sovereignty cannot</w:t>
      </w:r>
      <w:r w:rsidRPr="00DE3746">
        <w:rPr>
          <w:rStyle w:val="StyleUnderline"/>
        </w:rPr>
        <w:t xml:space="preserve"> </w:t>
      </w:r>
      <w:r w:rsidRPr="00FD7F51">
        <w:rPr>
          <w:rStyle w:val="StyleUnderline"/>
          <w:highlight w:val="yellow"/>
        </w:rPr>
        <w:t xml:space="preserve">be </w:t>
      </w:r>
      <w:r w:rsidRPr="00FD7F51">
        <w:rPr>
          <w:rStyle w:val="Emphasis"/>
          <w:highlight w:val="yellow"/>
        </w:rPr>
        <w:t>reduced</w:t>
      </w:r>
      <w:r w:rsidRPr="00184F08">
        <w:rPr>
          <w:sz w:val="16"/>
          <w:highlight w:val="yellow"/>
        </w:rPr>
        <w:t xml:space="preserve"> </w:t>
      </w:r>
      <w:r w:rsidRPr="00FD7F51">
        <w:rPr>
          <w:rStyle w:val="Emphasis"/>
          <w:highlight w:val="yellow"/>
        </w:rPr>
        <w:t>to</w:t>
      </w:r>
      <w:r w:rsidRPr="00184F08">
        <w:rPr>
          <w:sz w:val="16"/>
        </w:rPr>
        <w:t xml:space="preserve"> an </w:t>
      </w:r>
      <w:r w:rsidRPr="00DE3746">
        <w:rPr>
          <w:rStyle w:val="StyleUnderline"/>
        </w:rPr>
        <w:t xml:space="preserve">assumption of </w:t>
      </w:r>
      <w:r w:rsidRPr="00FD7F51">
        <w:rPr>
          <w:rStyle w:val="Emphasis"/>
          <w:highlight w:val="yellow"/>
        </w:rPr>
        <w:t>the state</w:t>
      </w:r>
      <w:r w:rsidRPr="00184F08">
        <w:rPr>
          <w:sz w:val="16"/>
          <w:highlight w:val="yellow"/>
        </w:rPr>
        <w:t>.</w:t>
      </w:r>
      <w:r w:rsidRPr="00184F08">
        <w:rPr>
          <w:sz w:val="16"/>
        </w:rPr>
        <w:t xml:space="preserve"> </w:t>
      </w:r>
      <w:r w:rsidRPr="00DE3746">
        <w:rPr>
          <w:rStyle w:val="StyleUnderline"/>
        </w:rPr>
        <w:t>The discourses</w:t>
      </w:r>
      <w:r w:rsidRPr="00184F08">
        <w:rPr>
          <w:sz w:val="16"/>
        </w:rPr>
        <w:t xml:space="preserve"> and practices of sovereignty </w:t>
      </w:r>
      <w:r w:rsidRPr="00DE3746">
        <w:rPr>
          <w:rStyle w:val="StyleUnderline"/>
        </w:rPr>
        <w:t>are</w:t>
      </w:r>
      <w:r w:rsidRPr="00184F08">
        <w:rPr>
          <w:sz w:val="16"/>
        </w:rPr>
        <w:t xml:space="preserve"> deeply </w:t>
      </w:r>
      <w:r w:rsidRPr="00DE3746">
        <w:rPr>
          <w:rStyle w:val="StyleUnderline"/>
        </w:rPr>
        <w:t>embedded</w:t>
      </w:r>
      <w:r w:rsidRPr="00184F08">
        <w:rPr>
          <w:sz w:val="16"/>
        </w:rPr>
        <w:t xml:space="preserve"> in not only our political institutions, but also, more broadly, </w:t>
      </w:r>
      <w:r w:rsidRPr="00DE3746">
        <w:rPr>
          <w:rStyle w:val="StyleUnderline"/>
        </w:rPr>
        <w:t>in our constructions</w:t>
      </w:r>
      <w:r w:rsidRPr="00184F08">
        <w:rPr>
          <w:sz w:val="16"/>
        </w:rPr>
        <w:t xml:space="preserve"> </w:t>
      </w:r>
      <w:r w:rsidRPr="00DE3746">
        <w:rPr>
          <w:rStyle w:val="StyleUnderline"/>
        </w:rPr>
        <w:t>of</w:t>
      </w:r>
      <w:r w:rsidRPr="00184F08">
        <w:rPr>
          <w:sz w:val="16"/>
        </w:rPr>
        <w:t xml:space="preserve"> legitimate </w:t>
      </w:r>
      <w:r w:rsidRPr="00DE3746">
        <w:rPr>
          <w:rStyle w:val="StyleUnderline"/>
        </w:rPr>
        <w:t>authority</w:t>
      </w:r>
      <w:r w:rsidRPr="00184F08">
        <w:rPr>
          <w:sz w:val="16"/>
        </w:rPr>
        <w:t xml:space="preserve">. These discourses are constitutive of our very subjectivities: who we think we are, what kinds of authority we accept or find persuasive, and so on. As Hobbes says, one must only look inside oneself to know that the epistemology he lays out is "true." n29 One can dispute his epistemology--and many have--but such an effort, insofar as it occurs without a challenge to the underlying structure of sovereignty discourse, only functions to strengthen the architecture Hobbes produced. To assume </w:t>
      </w:r>
      <w:r w:rsidRPr="00FD7F51">
        <w:rPr>
          <w:rStyle w:val="StyleUnderline"/>
          <w:highlight w:val="yellow"/>
        </w:rPr>
        <w:t>sovereignty</w:t>
      </w:r>
      <w:r w:rsidRPr="00DE3746">
        <w:rPr>
          <w:rStyle w:val="StyleUnderline"/>
        </w:rPr>
        <w:t xml:space="preserve"> is,</w:t>
      </w:r>
      <w:r w:rsidRPr="00184F08">
        <w:rPr>
          <w:sz w:val="16"/>
        </w:rPr>
        <w:t xml:space="preserve"> thus, not simply to assume the state, but </w:t>
      </w:r>
      <w:r w:rsidRPr="00DE3746">
        <w:rPr>
          <w:rStyle w:val="StyleUnderline"/>
        </w:rPr>
        <w:t xml:space="preserve">to </w:t>
      </w:r>
      <w:r w:rsidRPr="00FD7F51">
        <w:rPr>
          <w:rStyle w:val="StyleUnderline"/>
          <w:highlight w:val="yellow"/>
        </w:rPr>
        <w:t>assume</w:t>
      </w:r>
      <w:r w:rsidRPr="00DE3746">
        <w:rPr>
          <w:rStyle w:val="StyleUnderline"/>
        </w:rPr>
        <w:t xml:space="preserve"> </w:t>
      </w:r>
      <w:r w:rsidRPr="00FD7F51">
        <w:rPr>
          <w:rStyle w:val="StyleUnderline"/>
          <w:highlight w:val="yellow"/>
        </w:rPr>
        <w:t>a set</w:t>
      </w:r>
      <w:r w:rsidRPr="00DE3746">
        <w:rPr>
          <w:rStyle w:val="StyleUnderline"/>
        </w:rPr>
        <w:t xml:space="preserve"> </w:t>
      </w:r>
      <w:r w:rsidRPr="00FD7F51">
        <w:rPr>
          <w:rStyle w:val="StyleUnderline"/>
          <w:highlight w:val="yellow"/>
        </w:rPr>
        <w:t>of preconditions</w:t>
      </w:r>
      <w:r w:rsidRPr="00184F08">
        <w:rPr>
          <w:sz w:val="16"/>
        </w:rPr>
        <w:t xml:space="preserve"> and necessities </w:t>
      </w:r>
      <w:r w:rsidRPr="00FD7F51">
        <w:rPr>
          <w:rStyle w:val="StyleUnderline"/>
          <w:highlight w:val="yellow"/>
        </w:rPr>
        <w:t>for the establishment</w:t>
      </w:r>
      <w:r w:rsidRPr="00DE3746">
        <w:rPr>
          <w:rStyle w:val="StyleUnderline"/>
        </w:rPr>
        <w:t xml:space="preserve"> </w:t>
      </w:r>
      <w:r w:rsidRPr="00FD7F51">
        <w:rPr>
          <w:rStyle w:val="StyleUnderline"/>
          <w:highlight w:val="yellow"/>
        </w:rPr>
        <w:t>of legitimate authority</w:t>
      </w:r>
      <w:r w:rsidRPr="00184F08">
        <w:rPr>
          <w:sz w:val="16"/>
        </w:rPr>
        <w:t xml:space="preserve">. To make the point that sovereignty is inscribed in complex ways at a complex of sites, rather than being obvious, natural or inevitable, is not to assert that sovereignty is not "real," or "true," or does not have a variety of  [*580]  effects, or that to take </w:t>
      </w:r>
      <w:r w:rsidRPr="00FD7F51">
        <w:rPr>
          <w:rStyle w:val="StyleUnderline"/>
          <w:highlight w:val="yellow"/>
        </w:rPr>
        <w:t>these</w:t>
      </w:r>
      <w:r w:rsidRPr="00DE3746">
        <w:rPr>
          <w:rStyle w:val="StyleUnderline"/>
        </w:rPr>
        <w:t xml:space="preserve"> questions seriously </w:t>
      </w:r>
      <w:r w:rsidRPr="00FD7F51">
        <w:rPr>
          <w:rStyle w:val="StyleUnderline"/>
          <w:highlight w:val="yellow"/>
        </w:rPr>
        <w:t>is "unrealistic</w:t>
      </w:r>
      <w:r w:rsidRPr="00184F08">
        <w:rPr>
          <w:sz w:val="16"/>
        </w:rPr>
        <w:t xml:space="preserve">," as Benhabib claims. n30 </w:t>
      </w:r>
      <w:r w:rsidRPr="00FD7F51">
        <w:rPr>
          <w:rStyle w:val="StyleUnderline"/>
        </w:rPr>
        <w:t>The discourses</w:t>
      </w:r>
      <w:r w:rsidRPr="00184F08">
        <w:rPr>
          <w:sz w:val="16"/>
        </w:rPr>
        <w:t xml:space="preserve"> and practices of sovereignty </w:t>
      </w:r>
      <w:r w:rsidRPr="00FD7F51">
        <w:rPr>
          <w:rStyle w:val="StyleUnderline"/>
        </w:rPr>
        <w:t>are the mechanisms</w:t>
      </w:r>
      <w:r w:rsidRPr="00184F08">
        <w:rPr>
          <w:sz w:val="16"/>
        </w:rPr>
        <w:t xml:space="preserve"> through </w:t>
      </w:r>
      <w:r w:rsidRPr="00FD7F51">
        <w:rPr>
          <w:rStyle w:val="StyleUnderline"/>
        </w:rPr>
        <w:t>which an evaluation of "truth"</w:t>
      </w:r>
      <w:r w:rsidRPr="00184F08">
        <w:rPr>
          <w:sz w:val="16"/>
        </w:rPr>
        <w:t xml:space="preserve"> (or legitimate/illegitimate violence, justice, and so on) </w:t>
      </w:r>
      <w:r w:rsidRPr="00FD7F51">
        <w:rPr>
          <w:rStyle w:val="StyleUnderline"/>
        </w:rPr>
        <w:t>is made possible</w:t>
      </w:r>
      <w:r w:rsidRPr="00184F08">
        <w:rPr>
          <w:sz w:val="16"/>
        </w:rPr>
        <w:t>. As such, we cannot simply discard or do without sovereignty. However, as I argue below, neither can we simply assume it, or elements of it, as unchanging, necessary or natural. n31</w:t>
      </w:r>
    </w:p>
    <w:p w:rsidR="00415B38" w:rsidRPr="00184F08" w:rsidRDefault="00415B38" w:rsidP="00415B38">
      <w:pPr>
        <w:rPr>
          <w:sz w:val="16"/>
        </w:rPr>
      </w:pPr>
      <w:r w:rsidRPr="00184F08">
        <w:rPr>
          <w:sz w:val="16"/>
        </w:rPr>
        <w:t xml:space="preserve">Hobbes' account of the necessity and contingency enacted by sovereignty has, of course, been challenged and rewritten by many others, not least perhaps by Rousseau n32 and Kant. n33 His specific arguments about the character of the government that rests upon sovereignty have been even more contested. Indeed they have become the primary focus of contestation in modern political thought. Locke, rather than Hobbes, has thus provided the most familiar starting point for theories about the parameters and possibilities of modern political life. n34 Nevertheless, Hobbes' simultaneous framing and erasure of the problem of sovereignty, his basic geography of where and what we are in the world, remain paradigmatic, the crucial expression of our almost unchallenged common sense. </w:t>
      </w:r>
      <w:r w:rsidRPr="00FD7F51">
        <w:rPr>
          <w:rStyle w:val="StyleUnderline"/>
          <w:highlight w:val="yellow"/>
        </w:rPr>
        <w:t>It is expressed</w:t>
      </w:r>
      <w:r w:rsidRPr="00184F08">
        <w:rPr>
          <w:sz w:val="16"/>
        </w:rPr>
        <w:t xml:space="preserve"> not only </w:t>
      </w:r>
      <w:r w:rsidRPr="00FD7F51">
        <w:rPr>
          <w:rStyle w:val="StyleUnderline"/>
        </w:rPr>
        <w:t>in the contemporary disciplining of knowledge</w:t>
      </w:r>
      <w:r w:rsidRPr="00184F08">
        <w:rPr>
          <w:sz w:val="16"/>
        </w:rPr>
        <w:t xml:space="preserve">, but in </w:t>
      </w:r>
      <w:r w:rsidRPr="00FD7F51">
        <w:rPr>
          <w:rStyle w:val="StyleUnderline"/>
        </w:rPr>
        <w:t>sites</w:t>
      </w:r>
      <w:r w:rsidRPr="00184F08">
        <w:rPr>
          <w:sz w:val="16"/>
        </w:rPr>
        <w:t xml:space="preserve"> </w:t>
      </w:r>
      <w:r w:rsidRPr="00FD7F51">
        <w:rPr>
          <w:rStyle w:val="StyleUnderline"/>
        </w:rPr>
        <w:t>as diverse as domestic</w:t>
      </w:r>
      <w:r w:rsidRPr="00184F08">
        <w:rPr>
          <w:sz w:val="16"/>
        </w:rPr>
        <w:t xml:space="preserve"> and international </w:t>
      </w:r>
      <w:r w:rsidRPr="00FD7F51">
        <w:rPr>
          <w:rStyle w:val="StyleUnderline"/>
        </w:rPr>
        <w:t>law</w:t>
      </w:r>
      <w:r w:rsidRPr="00184F08">
        <w:rPr>
          <w:sz w:val="16"/>
        </w:rPr>
        <w:t xml:space="preserve">, </w:t>
      </w:r>
      <w:r w:rsidRPr="00FD7F51">
        <w:rPr>
          <w:rStyle w:val="StyleUnderline"/>
          <w:highlight w:val="yellow"/>
        </w:rPr>
        <w:t xml:space="preserve">at </w:t>
      </w:r>
      <w:r w:rsidRPr="00FD7F51">
        <w:rPr>
          <w:rStyle w:val="Emphasis"/>
          <w:highlight w:val="yellow"/>
        </w:rPr>
        <w:t>border crossings</w:t>
      </w:r>
      <w:r w:rsidRPr="00184F08">
        <w:rPr>
          <w:sz w:val="16"/>
        </w:rPr>
        <w:t xml:space="preserve"> and in medical and mental health systems. </w:t>
      </w:r>
      <w:r w:rsidRPr="00FD7F51">
        <w:rPr>
          <w:rStyle w:val="StyleUnderline"/>
        </w:rPr>
        <w:t>Benhabib's assertion that identity</w:t>
      </w:r>
      <w:r w:rsidRPr="00184F08">
        <w:rPr>
          <w:sz w:val="16"/>
        </w:rPr>
        <w:t xml:space="preserve"> is and must be a precondition for the </w:t>
      </w:r>
      <w:r w:rsidRPr="00FD7F51">
        <w:rPr>
          <w:rStyle w:val="StyleUnderline"/>
        </w:rPr>
        <w:t>political expresses</w:t>
      </w:r>
      <w:r w:rsidRPr="00184F08">
        <w:rPr>
          <w:sz w:val="16"/>
        </w:rPr>
        <w:t xml:space="preserve"> </w:t>
      </w:r>
      <w:r w:rsidRPr="00FD7F51">
        <w:rPr>
          <w:rStyle w:val="StyleUnderline"/>
        </w:rPr>
        <w:t xml:space="preserve">not only a belief </w:t>
      </w:r>
      <w:r w:rsidRPr="00FD7F51">
        <w:rPr>
          <w:rStyle w:val="Emphasis"/>
          <w:highlight w:val="yellow"/>
        </w:rPr>
        <w:t>in the general architecture</w:t>
      </w:r>
      <w:r w:rsidRPr="00184F08">
        <w:rPr>
          <w:sz w:val="16"/>
        </w:rPr>
        <w:t xml:space="preserve">, </w:t>
      </w:r>
      <w:r w:rsidRPr="00FD7F51">
        <w:rPr>
          <w:rStyle w:val="StyleUnderline"/>
        </w:rPr>
        <w:t>but also in the particular ontology</w:t>
      </w:r>
      <w:r w:rsidRPr="00184F08">
        <w:rPr>
          <w:sz w:val="16"/>
        </w:rPr>
        <w:t xml:space="preserve"> expressed by Hobbes: where "identity" (shared ontology) is </w:t>
      </w:r>
      <w:r w:rsidRPr="00FD7F51">
        <w:rPr>
          <w:rStyle w:val="StyleUnderline"/>
        </w:rPr>
        <w:t>a precondition for political possibility</w:t>
      </w:r>
      <w:r w:rsidRPr="00184F08">
        <w:rPr>
          <w:sz w:val="16"/>
        </w:rPr>
        <w:t xml:space="preserve">. By asserting this, </w:t>
      </w:r>
      <w:r w:rsidRPr="00FD7F51">
        <w:rPr>
          <w:rStyle w:val="StyleUnderline"/>
        </w:rPr>
        <w:t xml:space="preserve">Benhabib </w:t>
      </w:r>
      <w:r w:rsidRPr="00FD7F51">
        <w:rPr>
          <w:rStyle w:val="StyleUnderline"/>
          <w:highlight w:val="yellow"/>
        </w:rPr>
        <w:t>effectively reifies</w:t>
      </w:r>
      <w:r w:rsidRPr="00FD7F51">
        <w:rPr>
          <w:rStyle w:val="StyleUnderline"/>
        </w:rPr>
        <w:t xml:space="preserve"> </w:t>
      </w:r>
      <w:r w:rsidRPr="00FD7F51">
        <w:rPr>
          <w:rStyle w:val="StyleUnderline"/>
          <w:highlight w:val="yellow"/>
        </w:rPr>
        <w:t xml:space="preserve">the </w:t>
      </w:r>
      <w:r w:rsidRPr="00FD7F51">
        <w:rPr>
          <w:rStyle w:val="Emphasis"/>
          <w:highlight w:val="yellow"/>
        </w:rPr>
        <w:t>ontology of sovereignty</w:t>
      </w:r>
      <w:r w:rsidRPr="00184F08">
        <w:rPr>
          <w:sz w:val="16"/>
        </w:rPr>
        <w:t xml:space="preserve">, </w:t>
      </w:r>
      <w:r w:rsidRPr="00FD7F51">
        <w:rPr>
          <w:rStyle w:val="StyleUnderline"/>
          <w:highlight w:val="yellow"/>
        </w:rPr>
        <w:t>reinscribing</w:t>
      </w:r>
      <w:r w:rsidRPr="00FD7F51">
        <w:rPr>
          <w:rStyle w:val="StyleUnderline"/>
        </w:rPr>
        <w:t xml:space="preserve"> the sovereign state as the </w:t>
      </w:r>
      <w:r w:rsidRPr="00FD7F51">
        <w:rPr>
          <w:rStyle w:val="Emphasis"/>
          <w:highlight w:val="yellow"/>
        </w:rPr>
        <w:t>limit condition of politics</w:t>
      </w:r>
      <w:r w:rsidRPr="00FD7F51">
        <w:rPr>
          <w:rStyle w:val="StyleUnderline"/>
        </w:rPr>
        <w:t>, t</w:t>
      </w:r>
      <w:r w:rsidRPr="00184F08">
        <w:rPr>
          <w:sz w:val="16"/>
        </w:rPr>
        <w:t>he modern ideal of identity as the precondition for political or personal subjectivity, and thus the modern architecture of politics.</w:t>
      </w:r>
    </w:p>
    <w:p w:rsidR="008B42AD" w:rsidRDefault="00415B38" w:rsidP="008B42AD">
      <w:pPr>
        <w:pStyle w:val="Heading2"/>
      </w:pPr>
      <w:r>
        <w:t>a</w:t>
      </w:r>
      <w:r w:rsidR="008B42AD">
        <w:t>ff</w:t>
      </w:r>
      <w:r>
        <w:t xml:space="preserve"> answers</w:t>
      </w:r>
    </w:p>
    <w:p w:rsidR="008B42AD" w:rsidRDefault="00415B38" w:rsidP="008B42AD">
      <w:pPr>
        <w:pStyle w:val="Heading3"/>
      </w:pPr>
      <w:r>
        <w:t>2ac cosmo bad</w:t>
      </w:r>
    </w:p>
    <w:p w:rsidR="008B42AD" w:rsidRDefault="008B42AD" w:rsidP="008B42AD">
      <w:pPr>
        <w:pStyle w:val="Heading4"/>
      </w:pPr>
      <w:r>
        <w:t xml:space="preserve">Cosmopolitanism is ethnic cleansing that appeals to a homogenous elite while papering over distinct ethnicities and silencing identity politics. </w:t>
      </w:r>
    </w:p>
    <w:p w:rsidR="008B42AD" w:rsidRDefault="008B42AD" w:rsidP="008B42AD">
      <w:r w:rsidRPr="00AC6AF4">
        <w:rPr>
          <w:rStyle w:val="Style13ptBold"/>
        </w:rPr>
        <w:t>Calhoun 8</w:t>
      </w:r>
      <w:r>
        <w:t xml:space="preserve"> – Craig Calhoun, University Professor of Social Sciences at Arizona State University, Former Director of the London School of Economics and Political Science, Former President of the Social Science Research Council, Ph.D. in Sociology from Oxford University, MA in Anthropology and Sociology, 2008 (“Cosmopolitanism and Nationalism,” </w:t>
      </w:r>
      <w:r w:rsidRPr="00AC6AF4">
        <w:rPr>
          <w:i/>
        </w:rPr>
        <w:t>Nations and Nationalism</w:t>
      </w:r>
      <w:r>
        <w:t xml:space="preserve">, Volume 14, Issue 3, July, Available Online at </w:t>
      </w:r>
      <w:hyperlink r:id="rId27" w:history="1">
        <w:r w:rsidRPr="00451D17">
          <w:rPr>
            <w:rStyle w:val="Hyperlink"/>
          </w:rPr>
          <w:t>https://is.muni.cz/el/1423/podzim2012/SAN237/um/Calhoun_cosmopolitan-and-nationalism.pdf</w:t>
        </w:r>
      </w:hyperlink>
      <w:r>
        <w:t xml:space="preserve">, Accessed 7/8/18) MR </w:t>
      </w:r>
    </w:p>
    <w:p w:rsidR="008B42AD" w:rsidRDefault="008B42AD" w:rsidP="008B42AD">
      <w:r w:rsidRPr="00AC6AF4">
        <w:rPr>
          <w:rStyle w:val="StyleUnderline"/>
          <w:highlight w:val="yellow"/>
        </w:rPr>
        <w:t xml:space="preserve">Imagining a world </w:t>
      </w:r>
      <w:r w:rsidRPr="00AC6AF4">
        <w:rPr>
          <w:rStyle w:val="Emphasis"/>
          <w:highlight w:val="yellow"/>
        </w:rPr>
        <w:t>without nations</w:t>
      </w:r>
      <w:r w:rsidRPr="00AC6AF4">
        <w:rPr>
          <w:rStyle w:val="StyleUnderline"/>
        </w:rPr>
        <w:t xml:space="preserve">, a world </w:t>
      </w:r>
      <w:r w:rsidRPr="00AC6AF4">
        <w:rPr>
          <w:rStyle w:val="StyleUnderline"/>
          <w:highlight w:val="yellow"/>
        </w:rPr>
        <w:t>in which ethnicity is simply a consumer taste</w:t>
      </w:r>
      <w:r>
        <w:t xml:space="preserve">, a world </w:t>
      </w:r>
      <w:r w:rsidRPr="00AC6AF4">
        <w:rPr>
          <w:rStyle w:val="StyleUnderline"/>
          <w:highlight w:val="yellow"/>
        </w:rPr>
        <w:t>in which each individual</w:t>
      </w:r>
      <w:r w:rsidRPr="00AC6AF4">
        <w:rPr>
          <w:rStyle w:val="StyleUnderline"/>
        </w:rPr>
        <w:t xml:space="preserve"> simply and directly </w:t>
      </w:r>
      <w:r w:rsidRPr="00AC6AF4">
        <w:rPr>
          <w:rStyle w:val="Emphasis"/>
          <w:highlight w:val="yellow"/>
        </w:rPr>
        <w:t>inhabits the whole</w:t>
      </w:r>
      <w:r w:rsidRPr="00AC6AF4">
        <w:rPr>
          <w:rStyle w:val="StyleUnderline"/>
          <w:highlight w:val="yellow"/>
        </w:rPr>
        <w:t xml:space="preserve">, is like imagining the melting pot in which </w:t>
      </w:r>
      <w:r w:rsidRPr="00AC6AF4">
        <w:rPr>
          <w:rStyle w:val="Emphasis"/>
          <w:highlight w:val="yellow"/>
        </w:rPr>
        <w:t>all ethnicities vanish</w:t>
      </w:r>
      <w:r w:rsidRPr="00AC6AF4">
        <w:rPr>
          <w:rStyle w:val="StyleUnderline"/>
          <w:highlight w:val="yellow"/>
        </w:rPr>
        <w:t xml:space="preserve"> into</w:t>
      </w:r>
      <w:r w:rsidRPr="00AC6AF4">
        <w:rPr>
          <w:rStyle w:val="StyleUnderline"/>
        </w:rPr>
        <w:t xml:space="preserve"> the formation of </w:t>
      </w:r>
      <w:r w:rsidRPr="00AC6AF4">
        <w:rPr>
          <w:rStyle w:val="StyleUnderline"/>
          <w:highlight w:val="yellow"/>
        </w:rPr>
        <w:t>a new</w:t>
      </w:r>
      <w:r w:rsidRPr="00AC6AF4">
        <w:rPr>
          <w:rStyle w:val="StyleUnderline"/>
        </w:rPr>
        <w:t xml:space="preserve"> kind of </w:t>
      </w:r>
      <w:r w:rsidRPr="00AC6AF4">
        <w:rPr>
          <w:rStyle w:val="StyleUnderline"/>
          <w:highlight w:val="yellow"/>
        </w:rPr>
        <w:t>individual</w:t>
      </w:r>
      <w:r>
        <w:t xml:space="preserve">. In </w:t>
      </w:r>
      <w:r w:rsidRPr="00AC6AF4">
        <w:rPr>
          <w:rStyle w:val="StyleUnderline"/>
        </w:rPr>
        <w:t xml:space="preserve">each case </w:t>
      </w:r>
      <w:r w:rsidRPr="00AC6AF4">
        <w:rPr>
          <w:rStyle w:val="StyleUnderline"/>
          <w:highlight w:val="yellow"/>
        </w:rPr>
        <w:t>this</w:t>
      </w:r>
      <w:r w:rsidRPr="00AC6AF4">
        <w:rPr>
          <w:rStyle w:val="StyleUnderline"/>
        </w:rPr>
        <w:t xml:space="preserve"> produces an ideology especially</w:t>
      </w:r>
      <w:r>
        <w:rPr>
          <w:rStyle w:val="StyleUnderline"/>
        </w:rPr>
        <w:t xml:space="preserve"> attractive to some i</w:t>
      </w:r>
      <w:r w:rsidRPr="00AC6AF4">
        <w:rPr>
          <w:rStyle w:val="StyleUnderline"/>
        </w:rPr>
        <w:t xml:space="preserve">t </w:t>
      </w:r>
      <w:r w:rsidRPr="00AC6AF4">
        <w:rPr>
          <w:rStyle w:val="StyleUnderline"/>
          <w:highlight w:val="yellow"/>
        </w:rPr>
        <w:t>neglects reasons why many reproduce ethnic or national distinctions</w:t>
      </w:r>
      <w:r>
        <w:t xml:space="preserve">. And perhaps most importantly </w:t>
      </w:r>
      <w:r w:rsidRPr="00AC6AF4">
        <w:rPr>
          <w:rStyle w:val="StyleUnderline"/>
          <w:highlight w:val="yellow"/>
        </w:rPr>
        <w:t xml:space="preserve">it obscures the issues of inequality that make ethnically unmarked national identities accessible mainly to </w:t>
      </w:r>
      <w:r w:rsidRPr="00AC6AF4">
        <w:rPr>
          <w:rStyle w:val="Emphasis"/>
          <w:highlight w:val="yellow"/>
        </w:rPr>
        <w:t>elites</w:t>
      </w:r>
      <w:r w:rsidRPr="00AC6AF4">
        <w:rPr>
          <w:rStyle w:val="StyleUnderline"/>
        </w:rPr>
        <w:t xml:space="preserve">, </w:t>
      </w:r>
      <w:r w:rsidRPr="00AC6AF4">
        <w:rPr>
          <w:rStyle w:val="StyleUnderline"/>
          <w:highlight w:val="yellow"/>
        </w:rPr>
        <w:t>and make</w:t>
      </w:r>
      <w:r w:rsidRPr="00AC6AF4">
        <w:rPr>
          <w:rStyle w:val="StyleUnderline"/>
        </w:rPr>
        <w:t xml:space="preserve"> </w:t>
      </w:r>
      <w:r w:rsidRPr="00AC6AF4">
        <w:rPr>
          <w:rStyle w:val="StyleUnderline"/>
          <w:highlight w:val="yellow"/>
        </w:rPr>
        <w:t>an easy sense of being a citizen</w:t>
      </w:r>
      <w:r w:rsidRPr="00AC6AF4">
        <w:rPr>
          <w:rStyle w:val="StyleUnderline"/>
        </w:rPr>
        <w:t xml:space="preserve"> of the world </w:t>
      </w:r>
      <w:r w:rsidRPr="00AC6AF4">
        <w:rPr>
          <w:rStyle w:val="StyleUnderline"/>
          <w:highlight w:val="yellow"/>
        </w:rPr>
        <w:t>contingent on</w:t>
      </w:r>
      <w:r w:rsidRPr="00AC6AF4">
        <w:rPr>
          <w:rStyle w:val="StyleUnderline"/>
        </w:rPr>
        <w:t xml:space="preserve"> having </w:t>
      </w:r>
      <w:r w:rsidRPr="00AC6AF4">
        <w:rPr>
          <w:rStyle w:val="StyleUnderline"/>
          <w:highlight w:val="yellow"/>
        </w:rPr>
        <w:t xml:space="preserve">the right </w:t>
      </w:r>
      <w:r w:rsidRPr="00AC6AF4">
        <w:rPr>
          <w:rStyle w:val="Emphasis"/>
          <w:highlight w:val="yellow"/>
        </w:rPr>
        <w:t>passports</w:t>
      </w:r>
      <w:r w:rsidRPr="00AC6AF4">
        <w:rPr>
          <w:rStyle w:val="StyleUnderline"/>
          <w:highlight w:val="yellow"/>
        </w:rPr>
        <w:t xml:space="preserve">, </w:t>
      </w:r>
      <w:r w:rsidRPr="00AC6AF4">
        <w:rPr>
          <w:rStyle w:val="Emphasis"/>
          <w:highlight w:val="yellow"/>
        </w:rPr>
        <w:t xml:space="preserve">credit cards </w:t>
      </w:r>
      <w:r w:rsidRPr="00AC6AF4">
        <w:rPr>
          <w:rStyle w:val="StyleUnderline"/>
          <w:highlight w:val="yellow"/>
        </w:rPr>
        <w:t xml:space="preserve">and </w:t>
      </w:r>
      <w:r w:rsidRPr="00AC6AF4">
        <w:rPr>
          <w:rStyle w:val="Emphasis"/>
          <w:highlight w:val="yellow"/>
        </w:rPr>
        <w:t>cultural credentials</w:t>
      </w:r>
      <w:r>
        <w:t xml:space="preserve">. American debates over immigration and assimilation predate independence, often as debates about the peopling of specific colonies, and shape both images of America and practical policies through the history of the United States. The dominant American ideology - common among scholars as well as the broader population - suggested that the first new nation' was precisely not an ethnic nation. Tom Paine famously held that Europe, not England is the parent country of America- though one might suggest that 'European' is itself an ethnic category of sorts, at least by comparison to, say, Asian or Latin American. In any event, British - and indeed, specifically English history loomed large in US school curricula. </w:t>
      </w:r>
      <w:r w:rsidRPr="00AC6AF4">
        <w:rPr>
          <w:rStyle w:val="StyleUnderline"/>
        </w:rPr>
        <w:t>But both 'consensus historians (e.g. Higham, 1955) and later social scientists (e.g. Greenfield, 1992, Lipset, 1996) have commonly seen nativist movements as aberrations recurrently overcome, and the main pattern idealized that transcends ethnicity</w:t>
      </w:r>
      <w:r>
        <w:t xml:space="preserve">. This view perhaps grasps an element of truth in its contrasts to Europe, but it has been very uncritically held. </w:t>
      </w:r>
      <w:r w:rsidRPr="00AC6AF4">
        <w:rPr>
          <w:rStyle w:val="StyleUnderline"/>
        </w:rPr>
        <w:t>From the beginning it failed to confront both the fundamental challenge of racial domination and the continuing hegemony of an elite constituted in part through ethnicity. Long described as WASP, this has broadened but not entirely disappeared, and continues to be reproduced in com mon experiences of education, religion and culture as well as networks of social relations</w:t>
      </w:r>
      <w:r>
        <w:t xml:space="preserve">.5 Recurrently, </w:t>
      </w:r>
      <w:r w:rsidRPr="00AC6AF4">
        <w:rPr>
          <w:rStyle w:val="StyleUnderline"/>
        </w:rPr>
        <w:t>the notion of the ideal post-ethnic nation has also confronted waves of less elite nativist sentiment political agitation</w:t>
      </w:r>
      <w:r>
        <w:t>. And finally, the assertion of ethnic identities and the positive valuing of difference also have a long tradition, and one that has long made uncomfortable those who would see the struggle as only between assimilationists or cosmopolitans and nativists or racists. W.E.B. DuBois wrote famously of the double-consciousness of those for whom an ascriptive racial identity must always compete with an inclusive national identity. Yet, in The Souls of Black Folk he advocated no simple choice. 'One ever feels his two-ness,- an American, a Negro; two souls, two thoughts, two unreconciled strivinigs: two warring ideals in one dark body, whose dogged strength alone keeps it from being torn asunder (DuBois, 1994:2). The American Negro may long 'to merge his double-self into a better and truer self. But</w:t>
      </w:r>
    </w:p>
    <w:p w:rsidR="008B42AD" w:rsidRDefault="008B42AD" w:rsidP="008B42AD">
      <w:pPr>
        <w:ind w:left="720"/>
      </w:pPr>
      <w:r>
        <w:t xml:space="preserve"> in this merging he wishes neither of the older selves to be lost. He would not Africanize America, for America has too much to teach the world and Africa. He would not bleach his Negro soul in a flood of white Americanism, for he knows that Negro blood has a message for the world. He simply wishes to make it possible for a man to be both a Negro and an American ...(DuBois, 1994: 3) </w:t>
      </w:r>
    </w:p>
    <w:p w:rsidR="008B42AD" w:rsidRDefault="008B42AD" w:rsidP="008B42AD">
      <w:r>
        <w:t xml:space="preserve">Various sorts of "both/and identities are pervasive in the modern world. They are brought to the fore by international migration, by European integration, and by the claims of multiple states on common cultural traditions and identities, like China and Taiwan and for that matter Singapore. Islam and Christianity are each religions that produce common identities crossing national divisions. </w:t>
      </w:r>
      <w:r w:rsidRPr="00AC6AF4">
        <w:rPr>
          <w:rStyle w:val="StyleUnderline"/>
        </w:rPr>
        <w:t>Gender, race and even engagement in social movements can produce 'both/and' identities</w:t>
      </w:r>
      <w:r>
        <w:t xml:space="preserve"> (see Anzaldúa, 1987; Collins, 1990). Neither universalism nor essentialist nativism or nationalism deals well with these multiplicities and overlaps, and indeed it is common for universalists to imagine all claims to group solidarity on the model of nativist closure- and for nativists and nationalists to imagine all suggestions that multiple identities matter as rootless cosmopolitan' challenges to the integral whole. Celebration of multiple identities has recently come into vogue for example as multiculturalism- and has produced both universalist and particularist responses. I" Salman Rushdie says he writes love songs 'to our mongrel selves'; he refuses to be simply Indian, lives in England, and travels enough to show those who would stop him in the name of religious purity that they have failed (Rushdie, 2000: 394). Indeed, one might think it is hard for anyone to be simply Indian', so deeply plural and cross-cutting are the identities of the subcontinent. Yet there are other Indians living in England whose very sense of being is bound up with being Indian. And as Tariq Modood notes, many immigrants from India in the era of partition became Pakistanis without ever living in that country, and then in the dominant British politics of identity became Asian' and then more commonly Muslim (Modood et al., 2004). Indian' now distinguishes mainly Hindu Britons (ironically echoing the assertions of religious purity of some Hindu fundamentalists back on the subcontinent). There are also angry Englishmen determined to make sure that neither Indians nor Muslims ever feel they belong unequivocally to England's green and pleasant land. Of course there are also Indians in India for whom England is only ancient history and India itself somewhat abstract but for whom village or caste are central loca- tions. There are at least as many for whom a militantly Hindu account of being Indian is fundamentally compelling. And there are still other Indians for whom the Communist Party (or rather, one of them) is still vital and transcends ethnicity and nationality and others who love mathematics partly because it seems a universal language as well as a good source of that other universal, money. In England, when asked their national identity, those of Indian descent face the same puzzle as others: is the right answer English, British or just possibly European?" </w:t>
      </w:r>
    </w:p>
    <w:p w:rsidR="008B42AD" w:rsidRDefault="008B42AD" w:rsidP="008B42AD">
      <w:r w:rsidRPr="00AC6AF4">
        <w:rPr>
          <w:rStyle w:val="StyleUnderline"/>
          <w:highlight w:val="yellow"/>
        </w:rPr>
        <w:t>This</w:t>
      </w:r>
      <w:r w:rsidRPr="00AC6AF4">
        <w:rPr>
          <w:rStyle w:val="StyleUnderline"/>
        </w:rPr>
        <w:t xml:space="preserve"> sort of </w:t>
      </w:r>
      <w:r w:rsidRPr="00AC6AF4">
        <w:rPr>
          <w:rStyle w:val="StyleUnderline"/>
          <w:highlight w:val="yellow"/>
        </w:rPr>
        <w:t>field of</w:t>
      </w:r>
      <w:r w:rsidRPr="00AC6AF4">
        <w:rPr>
          <w:rStyle w:val="StyleUnderline"/>
        </w:rPr>
        <w:t xml:space="preserve"> multiple and </w:t>
      </w:r>
      <w:r w:rsidRPr="00AC6AF4">
        <w:rPr>
          <w:rStyle w:val="Emphasis"/>
          <w:highlight w:val="yellow"/>
        </w:rPr>
        <w:t>heterogeneously structured identities</w:t>
      </w:r>
      <w:r w:rsidRPr="00AC6AF4">
        <w:rPr>
          <w:rStyle w:val="StyleUnderline"/>
          <w:highlight w:val="yellow"/>
        </w:rPr>
        <w:t xml:space="preserve"> has become increasingly common</w:t>
      </w:r>
      <w:r w:rsidRPr="00AC6AF4">
        <w:rPr>
          <w:rStyle w:val="StyleUnderline"/>
        </w:rPr>
        <w:t xml:space="preserve"> in the contemporary world but it should not be thought that identities were ever quite so clear or singular in the past as ideology sometimes suggested. </w:t>
      </w:r>
      <w:r w:rsidRPr="00AC6AF4">
        <w:rPr>
          <w:rStyle w:val="StyleUnderline"/>
          <w:highlight w:val="yellow"/>
        </w:rPr>
        <w:t>Colonialism produced</w:t>
      </w:r>
      <w:r w:rsidRPr="00AC6AF4">
        <w:rPr>
          <w:highlight w:val="yellow"/>
        </w:rPr>
        <w:t xml:space="preserve"> </w:t>
      </w:r>
      <w:r w:rsidRPr="00AC6AF4">
        <w:rPr>
          <w:rStyle w:val="StyleUnderline"/>
          <w:highlight w:val="yellow"/>
        </w:rPr>
        <w:t>plenty of examples and independence did not neatly straighten them</w:t>
      </w:r>
      <w:r>
        <w:t xml:space="preserve"> out. </w:t>
      </w:r>
      <w:r w:rsidRPr="00AC6AF4">
        <w:rPr>
          <w:rStyle w:val="StyleUnderline"/>
        </w:rPr>
        <w:t>Think of Léopold Senghor, first President of Senegal but before that a member of the French National Assembly and all the while a pan- Africanist, one of the founders of the idea and movement of negritude</w:t>
      </w:r>
      <w:r>
        <w:rPr>
          <w:rStyle w:val="StyleUnderline"/>
        </w:rPr>
        <w:t xml:space="preserve">. </w:t>
      </w:r>
      <w:r>
        <w:t xml:space="preserve"> Earlier empires produced their own such complexities, but even villages were not quite the homogenous communities of myth and nostalgia. From the 1960s to the 1990s multiculturalism was in vogue. The wave seems since to have crested. By 2007 a New York Times art critic could draw a contrast between Manhattan's somewhat more central art world and its Brooklyn cousin by saying Multiculturalist terms like identity hybridity and diversity may sound like words from a dead language in Chelsea, but they are the lingua franca of the Brooklyn show (Carter 2007), It's not only in the Chelsea galleries that 'identity' sounds passé it seems so 1990s to a range of social theoretical hipsters. They want to give identity and especially identity politics a rest and be cosmopolitan. But </w:t>
      </w:r>
      <w:r w:rsidRPr="00AC6AF4">
        <w:rPr>
          <w:rStyle w:val="StyleUnderline"/>
        </w:rPr>
        <w:t>cosmopolitanism is claimed by multiculturalists as well as those who think multiculturalism has got out of hand and needs to be tamed by emphasis on universal humanity</w:t>
      </w:r>
      <w:r>
        <w:t xml:space="preserve"> (and those who think multiculturalism is simply no longer trendy). </w:t>
      </w:r>
      <w:r w:rsidRPr="00AC6AF4">
        <w:rPr>
          <w:rStyle w:val="StyleUnderline"/>
        </w:rPr>
        <w:t>Indeed the very idea of multiculturalism was also something of a theoretical muddle. On the one hand it suggested the essential malleability of identity and on the other the essential priority of identity (</w:t>
      </w:r>
      <w:r>
        <w:t xml:space="preserve">though both sides tended to condemn essentialism). The </w:t>
      </w:r>
      <w:r w:rsidRPr="00AC6AF4">
        <w:rPr>
          <w:rStyle w:val="StyleUnderline"/>
        </w:rPr>
        <w:t>same went for the 'politics of identity. This meant most coherently that identity was always subject to politics - to struggles within groups over what they stood for, to struggles between those with different agendas over which identity would be primary</w:t>
      </w:r>
      <w:r>
        <w:t xml:space="preserve">. But to many it also meant sim- ply that different groups struggled politically to get due recognition for their identities or over issues in which the stakes were defined by group </w:t>
      </w:r>
      <w:r w:rsidRPr="00AC6AF4">
        <w:t>identity (see Calhoun</w:t>
      </w:r>
      <w:r>
        <w:t xml:space="preserve">, 1994). </w:t>
      </w:r>
    </w:p>
    <w:p w:rsidR="008B42AD" w:rsidRPr="00870E2B" w:rsidRDefault="008B42AD" w:rsidP="008B42AD">
      <w:r w:rsidRPr="00AC6AF4">
        <w:rPr>
          <w:rStyle w:val="StyleUnderline"/>
          <w:highlight w:val="yellow"/>
        </w:rPr>
        <w:t xml:space="preserve">Cosmopolitanism is most often invoked by those who </w:t>
      </w:r>
      <w:r w:rsidRPr="00AC6AF4">
        <w:rPr>
          <w:rStyle w:val="Emphasis"/>
          <w:highlight w:val="yellow"/>
        </w:rPr>
        <w:t>see identity politics as a</w:t>
      </w:r>
      <w:r w:rsidRPr="00AC6AF4">
        <w:rPr>
          <w:rStyle w:val="Emphasis"/>
        </w:rPr>
        <w:t xml:space="preserve"> sort of </w:t>
      </w:r>
      <w:r w:rsidRPr="00AC6AF4">
        <w:rPr>
          <w:rStyle w:val="Emphasis"/>
          <w:highlight w:val="yellow"/>
        </w:rPr>
        <w:t>mistake</w:t>
      </w:r>
      <w:r>
        <w:t xml:space="preserve"> - </w:t>
      </w:r>
      <w:r w:rsidRPr="00AC6AF4">
        <w:rPr>
          <w:rStyle w:val="StyleUnderline"/>
        </w:rPr>
        <w:t>like lingering ethnonationalism, rather than citizenship of the world. But the issues have not gone away</w:t>
      </w:r>
      <w:r>
        <w:t xml:space="preserve">. </w:t>
      </w:r>
      <w:r w:rsidRPr="00AC6AF4">
        <w:rPr>
          <w:rStyle w:val="StyleUnderline"/>
        </w:rPr>
        <w:t>European politics is rife with struggles over whether national identities or the common claim of 'European' should be primary. There are few African countries where claims for religious, or ethnic, or regional or 'tribal' identities are not sometimes as powerf</w:t>
      </w:r>
      <w:r>
        <w:rPr>
          <w:rStyle w:val="StyleUnderline"/>
        </w:rPr>
        <w:t>ul as projects of national inte</w:t>
      </w:r>
      <w:r w:rsidRPr="00AC6AF4">
        <w:rPr>
          <w:rStyle w:val="StyleUnderline"/>
        </w:rPr>
        <w:t>gration</w:t>
      </w:r>
      <w:r>
        <w:t xml:space="preserve">. </w:t>
      </w:r>
      <w:r w:rsidRPr="00AC6AF4">
        <w:rPr>
          <w:rStyle w:val="StyleUnderline"/>
        </w:rPr>
        <w:t>Latin American countries find themselves common identity in the struggle against US domination, bu</w:t>
      </w:r>
      <w:r>
        <w:rPr>
          <w:rStyle w:val="StyleUnderline"/>
        </w:rPr>
        <w:t>t internally are split by move</w:t>
      </w:r>
      <w:r w:rsidRPr="00AC6AF4">
        <w:rPr>
          <w:rStyle w:val="StyleUnderline"/>
        </w:rPr>
        <w:t>ments deriving significant force from indigenous resentment against elites defined in part by European ancestry</w:t>
      </w:r>
      <w:r>
        <w:t xml:space="preserve"> (as well as cosmopolitan property). The economic rise of China both masks identity struggles within the People's Republic and intensifies others around Asia. And from the Middle East through South and South East Asia (and indeed in Europe, Africa and the US) Islamic renewal generates both struggles over identity and struggles defined by religious identities that modernization theorists had pronounced permanently fading. </w:t>
      </w:r>
    </w:p>
    <w:p w:rsidR="00415B38" w:rsidRDefault="00415B38" w:rsidP="00415B38">
      <w:pPr>
        <w:pStyle w:val="Heading3"/>
      </w:pPr>
      <w:r>
        <w:t>2ac cosmo wrong</w:t>
      </w:r>
    </w:p>
    <w:p w:rsidR="00415B38" w:rsidRPr="00CC045B" w:rsidRDefault="00415B38" w:rsidP="00415B38"/>
    <w:p w:rsidR="00415B38" w:rsidRDefault="00415B38" w:rsidP="00415B38">
      <w:pPr>
        <w:pStyle w:val="Heading4"/>
        <w:rPr>
          <w:u w:val="single"/>
        </w:rPr>
      </w:pPr>
      <w:r>
        <w:t xml:space="preserve">They’re wrong about politics—it’s </w:t>
      </w:r>
      <w:r>
        <w:rPr>
          <w:u w:val="single"/>
        </w:rPr>
        <w:t>trending towards cosmopolitanism now</w:t>
      </w:r>
      <w:r>
        <w:t xml:space="preserve">—the nation state as a primary unit of analysis is being </w:t>
      </w:r>
      <w:r>
        <w:rPr>
          <w:u w:val="single"/>
        </w:rPr>
        <w:t>abandoned</w:t>
      </w:r>
    </w:p>
    <w:p w:rsidR="00415B38" w:rsidRPr="00922422" w:rsidRDefault="00415B38" w:rsidP="00415B38">
      <w:r w:rsidRPr="00922422">
        <w:rPr>
          <w:rStyle w:val="Style13ptBold"/>
        </w:rPr>
        <w:t>Frödin, 13</w:t>
      </w:r>
      <w:r>
        <w:t>—lecturer at the Department of Sociology, Lund University (Olle, “Political order and the challenge of governance: moving beyond the nationalism-cosmopolitanism debate,” Distinktion: Journal of Social Theory Volume 14, 2013 - Issue 1, 65-79, dml)</w:t>
      </w:r>
    </w:p>
    <w:p w:rsidR="00415B38" w:rsidRDefault="00415B38" w:rsidP="00415B38"/>
    <w:p w:rsidR="00415B38" w:rsidRPr="00CC045B" w:rsidRDefault="00415B38" w:rsidP="00415B38">
      <w:pPr>
        <w:rPr>
          <w:sz w:val="16"/>
        </w:rPr>
      </w:pPr>
      <w:r w:rsidRPr="00CC045B">
        <w:rPr>
          <w:sz w:val="16"/>
        </w:rPr>
        <w:t xml:space="preserve">The most recent wave of globalization, sparked by the end of the cold war, was in part a result of the reaching of domain consensus among national elites on what may be called a globalized model of societal organization. This model, or policy package, includes increasing global market access, a changing division of labor between public and private organizations, and the diffusion of some institutionalized powers to supra-national entities like North American Free Trade Agreement (NAFTA) and the World Trade Organization (WTO). These changes make up an important background to discussions concerning the need for cosmopolitan political identities. However, globalization is to some extent also a result of the diffusion of cosmopolitan outlooks, in part through the spread of allegedly universal academic disciplines such as economics. Thus, </w:t>
      </w:r>
      <w:r w:rsidRPr="00CC045B">
        <w:rPr>
          <w:rStyle w:val="StyleUnderline"/>
        </w:rPr>
        <w:t xml:space="preserve">the </w:t>
      </w:r>
      <w:r w:rsidRPr="00CC045B">
        <w:rPr>
          <w:rStyle w:val="Emphasis"/>
        </w:rPr>
        <w:t>widespread</w:t>
      </w:r>
      <w:r w:rsidRPr="00CC045B">
        <w:rPr>
          <w:rStyle w:val="StyleUnderline"/>
        </w:rPr>
        <w:t xml:space="preserve"> but </w:t>
      </w:r>
      <w:r w:rsidRPr="00CC045B">
        <w:rPr>
          <w:rStyle w:val="Emphasis"/>
        </w:rPr>
        <w:t>partial adoption</w:t>
      </w:r>
      <w:r w:rsidRPr="00CC045B">
        <w:rPr>
          <w:rStyle w:val="StyleUnderline"/>
        </w:rPr>
        <w:t xml:space="preserve"> of a </w:t>
      </w:r>
      <w:r w:rsidRPr="00CC045B">
        <w:rPr>
          <w:rStyle w:val="Emphasis"/>
        </w:rPr>
        <w:t>globalized model of societal organization</w:t>
      </w:r>
      <w:r w:rsidRPr="00CC045B">
        <w:rPr>
          <w:rStyle w:val="StyleUnderline"/>
        </w:rPr>
        <w:t xml:space="preserve"> may at least in part be attributed to the </w:t>
      </w:r>
      <w:r w:rsidRPr="00CC045B">
        <w:rPr>
          <w:rStyle w:val="Emphasis"/>
        </w:rPr>
        <w:t>spread of cosmopolitan</w:t>
      </w:r>
      <w:r w:rsidRPr="00CC045B">
        <w:rPr>
          <w:sz w:val="16"/>
        </w:rPr>
        <w:t xml:space="preserve">, professional </w:t>
      </w:r>
      <w:r w:rsidRPr="00CC045B">
        <w:rPr>
          <w:rStyle w:val="Emphasis"/>
        </w:rPr>
        <w:t>perspectives</w:t>
      </w:r>
      <w:r w:rsidRPr="00CC045B">
        <w:rPr>
          <w:sz w:val="16"/>
        </w:rPr>
        <w:t xml:space="preserve"> among educated elites across the world, particularly in the OECD countries, as Meyer (2007) argues. In Meyer's view, </w:t>
      </w:r>
      <w:r w:rsidRPr="00CC045B">
        <w:rPr>
          <w:rStyle w:val="StyleUnderline"/>
        </w:rPr>
        <w:t xml:space="preserve">the </w:t>
      </w:r>
      <w:r w:rsidRPr="00CC045B">
        <w:rPr>
          <w:rStyle w:val="Emphasis"/>
        </w:rPr>
        <w:t>diffusion of cosmopolitan worldviews</w:t>
      </w:r>
      <w:r w:rsidRPr="00CC045B">
        <w:rPr>
          <w:rStyle w:val="StyleUnderline"/>
        </w:rPr>
        <w:t xml:space="preserve"> is largely a result of a </w:t>
      </w:r>
      <w:r w:rsidRPr="00CC045B">
        <w:rPr>
          <w:rStyle w:val="Emphasis"/>
        </w:rPr>
        <w:t>growing standardization</w:t>
      </w:r>
      <w:r w:rsidRPr="00CC045B">
        <w:rPr>
          <w:rStyle w:val="StyleUnderline"/>
        </w:rPr>
        <w:t xml:space="preserve"> of educational curricula across the world, leading to the </w:t>
      </w:r>
      <w:r w:rsidRPr="00CC045B">
        <w:rPr>
          <w:rStyle w:val="Emphasis"/>
        </w:rPr>
        <w:t>spread of a cosmopolitan world-view</w:t>
      </w:r>
      <w:r w:rsidRPr="00CC045B">
        <w:rPr>
          <w:rStyle w:val="StyleUnderline"/>
        </w:rPr>
        <w:t xml:space="preserve"> in academia, the sciences, and the professions</w:t>
      </w:r>
      <w:r w:rsidRPr="00CC045B">
        <w:rPr>
          <w:sz w:val="16"/>
        </w:rPr>
        <w:t xml:space="preserve">. Moreover, </w:t>
      </w:r>
      <w:r w:rsidRPr="00CC045B">
        <w:rPr>
          <w:rStyle w:val="StyleUnderline"/>
        </w:rPr>
        <w:t xml:space="preserve">national elites </w:t>
      </w:r>
      <w:r w:rsidRPr="00CC045B">
        <w:rPr>
          <w:rStyle w:val="Emphasis"/>
        </w:rPr>
        <w:t>across the world</w:t>
      </w:r>
      <w:r w:rsidRPr="00CC045B">
        <w:rPr>
          <w:rStyle w:val="StyleUnderline"/>
        </w:rPr>
        <w:t xml:space="preserve"> have tended to commit themselves</w:t>
      </w:r>
      <w:r w:rsidRPr="00CC045B">
        <w:rPr>
          <w:sz w:val="16"/>
        </w:rPr>
        <w:t xml:space="preserve">, to a greater or lesser extent, </w:t>
      </w:r>
      <w:r w:rsidRPr="00CC045B">
        <w:rPr>
          <w:rStyle w:val="StyleUnderline"/>
        </w:rPr>
        <w:t xml:space="preserve">to notions of </w:t>
      </w:r>
      <w:r w:rsidRPr="00CC045B">
        <w:rPr>
          <w:rStyle w:val="Emphasis"/>
        </w:rPr>
        <w:t>progressive societal organization</w:t>
      </w:r>
      <w:r w:rsidRPr="00CC045B">
        <w:rPr>
          <w:rStyle w:val="StyleUnderline"/>
        </w:rPr>
        <w:t xml:space="preserve"> in order to demonstrate </w:t>
      </w:r>
      <w:r w:rsidRPr="00CC045B">
        <w:rPr>
          <w:rStyle w:val="Emphasis"/>
        </w:rPr>
        <w:t>good world citizenship</w:t>
      </w:r>
      <w:r w:rsidRPr="00CC045B">
        <w:rPr>
          <w:sz w:val="16"/>
        </w:rPr>
        <w:t xml:space="preserve"> according to Meyer.</w:t>
      </w:r>
    </w:p>
    <w:p w:rsidR="00415B38" w:rsidRPr="00CC045B" w:rsidRDefault="00415B38" w:rsidP="00415B38">
      <w:pPr>
        <w:rPr>
          <w:sz w:val="16"/>
        </w:rPr>
      </w:pPr>
      <w:r w:rsidRPr="00CC045B">
        <w:rPr>
          <w:sz w:val="16"/>
        </w:rPr>
        <w:t>In the wake of the uneven adoption of a globalized model of societal organization, formal orders across the world have been harmonized, and the division of labor between public and private organizations has changed along similar lines across the world. Core public sector functions, even the provision of military security, have been partially outsourced to private organizations. Organizations previously anchored in bureaucratic hierarchies such as hospitals, schools, and universities have become more independent as they assumed ‘managerial actorhood’ following the near global trend of privatizations and quasi-privatizations (Avant 2006; Meyer 2010).</w:t>
      </w:r>
    </w:p>
    <w:p w:rsidR="00415B38" w:rsidRPr="00CC045B" w:rsidRDefault="00415B38" w:rsidP="00415B38">
      <w:pPr>
        <w:rPr>
          <w:sz w:val="16"/>
        </w:rPr>
      </w:pPr>
      <w:r w:rsidRPr="00CC045B">
        <w:rPr>
          <w:rStyle w:val="Emphasis"/>
        </w:rPr>
        <w:t>Even traditionally nationalist institutions</w:t>
      </w:r>
      <w:r w:rsidRPr="00CC045B">
        <w:rPr>
          <w:rStyle w:val="StyleUnderline"/>
        </w:rPr>
        <w:t xml:space="preserve"> such as the </w:t>
      </w:r>
      <w:r w:rsidRPr="00CC045B">
        <w:rPr>
          <w:rStyle w:val="Emphasis"/>
        </w:rPr>
        <w:t>military</w:t>
      </w:r>
      <w:r w:rsidRPr="00CC045B">
        <w:rPr>
          <w:rStyle w:val="StyleUnderline"/>
        </w:rPr>
        <w:t xml:space="preserve"> are becoming </w:t>
      </w:r>
      <w:r w:rsidRPr="00CC045B">
        <w:rPr>
          <w:rStyle w:val="Emphasis"/>
        </w:rPr>
        <w:t>increasingly cosmopolitan</w:t>
      </w:r>
      <w:r w:rsidRPr="00CC045B">
        <w:rPr>
          <w:sz w:val="16"/>
          <w:szCs w:val="16"/>
        </w:rPr>
        <w:t>. In the ‘OECD world’ international domain consensus on territorial claims prevails, leading some analysts to speak of a ‘globalization of security’, in</w:t>
      </w:r>
      <w:r w:rsidRPr="00CC045B">
        <w:rPr>
          <w:sz w:val="16"/>
        </w:rPr>
        <w:t xml:space="preserve"> the sense that </w:t>
      </w:r>
      <w:r w:rsidRPr="00CC045B">
        <w:rPr>
          <w:rStyle w:val="StyleUnderline"/>
        </w:rPr>
        <w:t xml:space="preserve">a </w:t>
      </w:r>
      <w:r w:rsidRPr="00CC045B">
        <w:rPr>
          <w:rStyle w:val="Emphasis"/>
        </w:rPr>
        <w:t>growing number of influential actors</w:t>
      </w:r>
      <w:r w:rsidRPr="00CC045B">
        <w:rPr>
          <w:rStyle w:val="StyleUnderline"/>
        </w:rPr>
        <w:t xml:space="preserve"> have come to think of security in </w:t>
      </w:r>
      <w:r w:rsidRPr="00CC045B">
        <w:rPr>
          <w:rStyle w:val="Emphasis"/>
        </w:rPr>
        <w:t>global rather than national terms</w:t>
      </w:r>
      <w:r w:rsidRPr="00CC045B">
        <w:rPr>
          <w:rStyle w:val="StyleUnderline"/>
        </w:rPr>
        <w:t xml:space="preserve">. The security agenda has also been </w:t>
      </w:r>
      <w:r w:rsidRPr="00CC045B">
        <w:rPr>
          <w:rStyle w:val="Emphasis"/>
        </w:rPr>
        <w:t>widened beyond strictly military threats</w:t>
      </w:r>
      <w:r w:rsidRPr="00CC045B">
        <w:rPr>
          <w:rStyle w:val="StyleUnderline"/>
        </w:rPr>
        <w:t xml:space="preserve"> to include global problems and risks</w:t>
      </w:r>
      <w:r w:rsidRPr="00CC045B">
        <w:rPr>
          <w:sz w:val="16"/>
        </w:rPr>
        <w:t xml:space="preserve"> such as environmental degradation, trans-national terrorism, disease, organized crime, and various humanitarian issues. Along with the rise of a global security ideology and the widening of the scope of security threats, </w:t>
      </w:r>
      <w:r w:rsidRPr="00CC045B">
        <w:rPr>
          <w:rStyle w:val="StyleUnderline"/>
        </w:rPr>
        <w:t xml:space="preserve">trans-national security co-operation has become </w:t>
      </w:r>
      <w:r w:rsidRPr="00CC045B">
        <w:rPr>
          <w:rStyle w:val="Emphasis"/>
        </w:rPr>
        <w:t>increasingly institutionalized</w:t>
      </w:r>
      <w:r w:rsidRPr="00CC045B">
        <w:rPr>
          <w:sz w:val="16"/>
        </w:rPr>
        <w:t xml:space="preserve"> (Mabee 2009). This indicates that military organizations across the Western world increasingly seek to defend wider, supra-national interests.</w:t>
      </w:r>
    </w:p>
    <w:p w:rsidR="00415B38" w:rsidRPr="00CC045B" w:rsidRDefault="00415B38" w:rsidP="00415B38">
      <w:pPr>
        <w:rPr>
          <w:sz w:val="16"/>
        </w:rPr>
      </w:pPr>
      <w:r w:rsidRPr="00CC045B">
        <w:rPr>
          <w:sz w:val="16"/>
        </w:rPr>
        <w:t xml:space="preserve">Some scholars argue that </w:t>
      </w:r>
      <w:r w:rsidRPr="00CC045B">
        <w:rPr>
          <w:rStyle w:val="StyleUnderline"/>
        </w:rPr>
        <w:t xml:space="preserve">growing global interdependence has </w:t>
      </w:r>
      <w:r w:rsidRPr="00CC045B">
        <w:rPr>
          <w:rStyle w:val="Emphasis"/>
        </w:rPr>
        <w:t>already generated new forms of global governance</w:t>
      </w:r>
      <w:r w:rsidRPr="00CC045B">
        <w:rPr>
          <w:sz w:val="16"/>
        </w:rPr>
        <w:t xml:space="preserve">. According to Slaughter (2004), </w:t>
      </w:r>
      <w:r w:rsidRPr="00CC045B">
        <w:rPr>
          <w:rStyle w:val="StyleUnderline"/>
        </w:rPr>
        <w:t xml:space="preserve">globalization has spawned a </w:t>
      </w:r>
      <w:r w:rsidRPr="00CC045B">
        <w:rPr>
          <w:rStyle w:val="Emphasis"/>
        </w:rPr>
        <w:t>new world order</w:t>
      </w:r>
      <w:r w:rsidRPr="00CC045B">
        <w:rPr>
          <w:rStyle w:val="StyleUnderline"/>
        </w:rPr>
        <w:t xml:space="preserve"> of ‘disaggregated’ states, </w:t>
      </w:r>
      <w:r w:rsidRPr="00CC045B">
        <w:rPr>
          <w:rStyle w:val="Emphasis"/>
        </w:rPr>
        <w:t>undermining all traditional notions of states as unitary actors</w:t>
      </w:r>
      <w:r w:rsidRPr="00CC045B">
        <w:rPr>
          <w:rStyle w:val="StyleUnderline"/>
        </w:rPr>
        <w:t xml:space="preserve"> in the realm of international relations</w:t>
      </w:r>
      <w:r w:rsidRPr="00CC045B">
        <w:rPr>
          <w:sz w:val="16"/>
        </w:rPr>
        <w:t xml:space="preserve">. In this view, states must be understood in terms of disaggregated sets of trans-nationally networked officials, politicians, and regulators. </w:t>
      </w:r>
      <w:r w:rsidRPr="00CC045B">
        <w:rPr>
          <w:rStyle w:val="StyleUnderline"/>
        </w:rPr>
        <w:t xml:space="preserve">Such networks through which regulatory agents and agencies </w:t>
      </w:r>
      <w:r w:rsidRPr="00CC045B">
        <w:rPr>
          <w:rStyle w:val="Emphasis"/>
        </w:rPr>
        <w:t>reach out across national borders</w:t>
      </w:r>
      <w:r w:rsidRPr="00CC045B">
        <w:rPr>
          <w:rStyle w:val="StyleUnderline"/>
        </w:rPr>
        <w:t xml:space="preserve"> and </w:t>
      </w:r>
      <w:r w:rsidRPr="00CC045B">
        <w:rPr>
          <w:rStyle w:val="Emphasis"/>
        </w:rPr>
        <w:t>state jurisdictions</w:t>
      </w:r>
      <w:r w:rsidRPr="00CC045B">
        <w:rPr>
          <w:rStyle w:val="StyleUnderline"/>
        </w:rPr>
        <w:t xml:space="preserve"> to their equivalents in other countries to co-ordinate action and harmonize legislation within areas such as environmental or financial regulation, trade, or public health constitute an </w:t>
      </w:r>
      <w:r w:rsidRPr="00CC045B">
        <w:rPr>
          <w:rStyle w:val="Emphasis"/>
        </w:rPr>
        <w:t>ever more important form of global governance</w:t>
      </w:r>
      <w:r w:rsidRPr="00CC045B">
        <w:rPr>
          <w:sz w:val="16"/>
        </w:rPr>
        <w:t xml:space="preserve"> (Slaughter 2004).</w:t>
      </w:r>
    </w:p>
    <w:p w:rsidR="00415B38" w:rsidRDefault="00415B38" w:rsidP="00415B38"/>
    <w:p w:rsidR="00415B38" w:rsidRPr="00415B38" w:rsidRDefault="00415B38" w:rsidP="00415B38"/>
    <w:p w:rsidR="00415B38" w:rsidRDefault="00415B38" w:rsidP="00415B38">
      <w:pPr>
        <w:pStyle w:val="Heading3"/>
      </w:pPr>
      <w:r>
        <w:t>2ac alt fails</w:t>
      </w:r>
    </w:p>
    <w:p w:rsidR="00415B38" w:rsidRDefault="00415B38" w:rsidP="00415B38"/>
    <w:p w:rsidR="00415B38" w:rsidRDefault="00415B38" w:rsidP="00415B38">
      <w:pPr>
        <w:pStyle w:val="Heading4"/>
      </w:pPr>
      <w:r>
        <w:t>The alt fails and reinscribes power hierarchies</w:t>
      </w:r>
    </w:p>
    <w:p w:rsidR="00415B38" w:rsidRPr="00922422" w:rsidRDefault="00415B38" w:rsidP="00415B38">
      <w:r w:rsidRPr="00CC045B">
        <w:rPr>
          <w:rStyle w:val="Style13ptBold"/>
        </w:rPr>
        <w:t>Dhawan, 13</w:t>
      </w:r>
      <w:r>
        <w:t>—junior professor of political science for gender/postcolonial studies at Goethe University (Nikita, “Coercive Cosmopolitanism and Impossible Solidarities,” Qui Parle: Critical Humanities and Social Sciences Volume 22, Number 1, Fall/Winter 2013, dml)</w:t>
      </w:r>
    </w:p>
    <w:p w:rsidR="00415B38" w:rsidRDefault="00415B38" w:rsidP="00415B38"/>
    <w:p w:rsidR="00415B38" w:rsidRPr="00CC045B" w:rsidRDefault="00415B38" w:rsidP="00415B38">
      <w:pPr>
        <w:rPr>
          <w:sz w:val="16"/>
        </w:rPr>
      </w:pPr>
      <w:r w:rsidRPr="00CC045B">
        <w:rPr>
          <w:sz w:val="16"/>
        </w:rPr>
        <w:t xml:space="preserve">Although Nussbaum and Beck enthusiastically endorse cosmopolitanism as a “solution” for past injustices and a “promise” of better times to come, </w:t>
      </w:r>
      <w:r w:rsidRPr="00CC045B">
        <w:rPr>
          <w:rStyle w:val="StyleUnderline"/>
        </w:rPr>
        <w:t xml:space="preserve">I want to emphasize the </w:t>
      </w:r>
      <w:r w:rsidRPr="00CC045B">
        <w:rPr>
          <w:rStyle w:val="Emphasis"/>
        </w:rPr>
        <w:t>complicities</w:t>
      </w:r>
      <w:r w:rsidRPr="00CC045B">
        <w:rPr>
          <w:rStyle w:val="StyleUnderline"/>
        </w:rPr>
        <w:t xml:space="preserve"> between </w:t>
      </w:r>
      <w:r w:rsidRPr="00CC045B">
        <w:rPr>
          <w:rStyle w:val="Emphasis"/>
        </w:rPr>
        <w:t>liberal cosmopolitan articulations of solidarity</w:t>
      </w:r>
      <w:r w:rsidRPr="00CC045B">
        <w:rPr>
          <w:rStyle w:val="StyleUnderline"/>
        </w:rPr>
        <w:t xml:space="preserve"> and the </w:t>
      </w:r>
      <w:r w:rsidRPr="00CC045B">
        <w:rPr>
          <w:rStyle w:val="Emphasis"/>
        </w:rPr>
        <w:t>global structures of domination they claim to resist</w:t>
      </w:r>
      <w:r w:rsidRPr="00CC045B">
        <w:rPr>
          <w:sz w:val="16"/>
        </w:rPr>
        <w:t xml:space="preserve">. Pheng Cheah argues that </w:t>
      </w:r>
      <w:r w:rsidRPr="00CC045B">
        <w:rPr>
          <w:rStyle w:val="StyleUnderline"/>
        </w:rPr>
        <w:t>such a critique of cosmopolitanism’s elitist detachment is motivated by a vision of cosmopolitanism as an “</w:t>
      </w:r>
      <w:r w:rsidRPr="00CC045B">
        <w:rPr>
          <w:rStyle w:val="Emphasis"/>
        </w:rPr>
        <w:t>intellectual ethos</w:t>
      </w:r>
      <w:r w:rsidRPr="00CC045B">
        <w:rPr>
          <w:rStyle w:val="StyleUnderline"/>
        </w:rPr>
        <w:t>” espoused by a “</w:t>
      </w:r>
      <w:r w:rsidRPr="00CC045B">
        <w:rPr>
          <w:rStyle w:val="Emphasis"/>
        </w:rPr>
        <w:t>select clerisy</w:t>
      </w:r>
      <w:r w:rsidRPr="00CC045B">
        <w:rPr>
          <w:rStyle w:val="StyleUnderline"/>
        </w:rPr>
        <w:t xml:space="preserve">” lacking </w:t>
      </w:r>
      <w:r w:rsidRPr="00CC045B">
        <w:rPr>
          <w:rStyle w:val="Emphasis"/>
        </w:rPr>
        <w:t>feasible political structures</w:t>
      </w:r>
      <w:r w:rsidRPr="00CC045B">
        <w:rPr>
          <w:rStyle w:val="StyleUnderline"/>
        </w:rPr>
        <w:t xml:space="preserve"> for the </w:t>
      </w:r>
      <w:r w:rsidRPr="00CC045B">
        <w:rPr>
          <w:rStyle w:val="Emphasis"/>
        </w:rPr>
        <w:t>universal institutionalization of its ideals</w:t>
      </w:r>
      <w:r w:rsidRPr="00CC045B">
        <w:rPr>
          <w:sz w:val="16"/>
        </w:rPr>
        <w:t xml:space="preserve">.10 But I object to the project of cosmopolitanism, because </w:t>
      </w:r>
      <w:r w:rsidRPr="00CC045B">
        <w:rPr>
          <w:rStyle w:val="StyleUnderline"/>
        </w:rPr>
        <w:t xml:space="preserve">it </w:t>
      </w:r>
      <w:r w:rsidRPr="00CC045B">
        <w:rPr>
          <w:rStyle w:val="Emphasis"/>
        </w:rPr>
        <w:t>fails to seriously address</w:t>
      </w:r>
      <w:r w:rsidRPr="00CC045B">
        <w:rPr>
          <w:rStyle w:val="StyleUnderline"/>
        </w:rPr>
        <w:t xml:space="preserve"> the </w:t>
      </w:r>
      <w:r w:rsidRPr="00CC045B">
        <w:rPr>
          <w:rStyle w:val="Emphasis"/>
        </w:rPr>
        <w:t>historical processes</w:t>
      </w:r>
      <w:r w:rsidRPr="00CC045B">
        <w:rPr>
          <w:rStyle w:val="StyleUnderline"/>
        </w:rPr>
        <w:t xml:space="preserve"> through which certain individuals are </w:t>
      </w:r>
      <w:r w:rsidRPr="00CC045B">
        <w:rPr>
          <w:rStyle w:val="Emphasis"/>
        </w:rPr>
        <w:t>placed in a situation</w:t>
      </w:r>
      <w:r w:rsidRPr="00CC045B">
        <w:rPr>
          <w:rStyle w:val="StyleUnderline"/>
        </w:rPr>
        <w:t xml:space="preserve"> from which they can </w:t>
      </w:r>
      <w:r w:rsidRPr="00CC045B">
        <w:rPr>
          <w:rStyle w:val="Emphasis"/>
        </w:rPr>
        <w:t>aspire to global solidarity</w:t>
      </w:r>
      <w:r w:rsidRPr="00CC045B">
        <w:rPr>
          <w:rStyle w:val="StyleUnderline"/>
        </w:rPr>
        <w:t xml:space="preserve"> and </w:t>
      </w:r>
      <w:r w:rsidRPr="00CC045B">
        <w:rPr>
          <w:rStyle w:val="Emphasis"/>
        </w:rPr>
        <w:t>universal benevolence</w:t>
      </w:r>
      <w:r w:rsidRPr="00CC045B">
        <w:rPr>
          <w:sz w:val="16"/>
        </w:rPr>
        <w:t>—in other words, it lacks a concept of cosmopolitanism as the self-indulgence of the altruistic and the magnanimous.</w:t>
      </w:r>
    </w:p>
    <w:p w:rsidR="00415B38" w:rsidRPr="00CC045B" w:rsidRDefault="00415B38" w:rsidP="00415B38">
      <w:pPr>
        <w:rPr>
          <w:sz w:val="16"/>
        </w:rPr>
      </w:pPr>
      <w:r w:rsidRPr="00CC045B">
        <w:rPr>
          <w:sz w:val="16"/>
        </w:rPr>
        <w:t xml:space="preserve">Nussbaum, to her credit, is trying to explore ways of improving people’s lives. But that itself is the problem. Her attempt to act in the interests of distant others, to look beyond her position and make everyone have as good a life as “ours,” disregards the connection between the well-off “here” and the impoverished “elsewhere.” As Spivak has argued, Nussbaum’s </w:t>
      </w:r>
      <w:r w:rsidRPr="00CC045B">
        <w:rPr>
          <w:rStyle w:val="StyleUnderline"/>
        </w:rPr>
        <w:t xml:space="preserve">cosmopolitanism appears </w:t>
      </w:r>
      <w:r w:rsidRPr="00CC045B">
        <w:rPr>
          <w:rStyle w:val="Emphasis"/>
        </w:rPr>
        <w:t>profoundly provincial</w:t>
      </w:r>
      <w:r w:rsidRPr="00CC045B">
        <w:rPr>
          <w:rStyle w:val="StyleUnderline"/>
        </w:rPr>
        <w:t xml:space="preserve">, in its </w:t>
      </w:r>
      <w:r w:rsidRPr="00CC045B">
        <w:rPr>
          <w:rStyle w:val="Emphasis"/>
        </w:rPr>
        <w:t>too-hasty assumption</w:t>
      </w:r>
      <w:r w:rsidRPr="00CC045B">
        <w:rPr>
          <w:rStyle w:val="StyleUnderline"/>
        </w:rPr>
        <w:t>, as “</w:t>
      </w:r>
      <w:r w:rsidRPr="00CC045B">
        <w:rPr>
          <w:rStyle w:val="Emphasis"/>
        </w:rPr>
        <w:t>given</w:t>
      </w:r>
      <w:r w:rsidRPr="00CC045B">
        <w:rPr>
          <w:rStyle w:val="StyleUnderline"/>
        </w:rPr>
        <w:t xml:space="preserve">,” that a “first-world” metropolitan academic and a “third-world” sexed subaltern subject would </w:t>
      </w:r>
      <w:r w:rsidRPr="00CC045B">
        <w:rPr>
          <w:rStyle w:val="Emphasis"/>
        </w:rPr>
        <w:t>share fundamental aims</w:t>
      </w:r>
      <w:r w:rsidRPr="00CC045B">
        <w:rPr>
          <w:rStyle w:val="StyleUnderline"/>
        </w:rPr>
        <w:t xml:space="preserve"> and </w:t>
      </w:r>
      <w:r w:rsidRPr="00CC045B">
        <w:rPr>
          <w:rStyle w:val="Emphasis"/>
        </w:rPr>
        <w:t>interests</w:t>
      </w:r>
      <w:r w:rsidRPr="00CC045B">
        <w:rPr>
          <w:sz w:val="16"/>
        </w:rPr>
        <w:t>.11 Nussbaum firmly believes in a critical Socratic pedagogy12 that would circumvent Eurocentrism through cultivating sensitivity [End Page 144] to other cultures and perspectives, even as she asserts that she “would rather risk charges of imperialism than refuse to take a moral stand on urgent issues facing women” (wcd, 2).</w:t>
      </w:r>
    </w:p>
    <w:p w:rsidR="00415B38" w:rsidRPr="00CC045B" w:rsidRDefault="00415B38" w:rsidP="00415B38">
      <w:pPr>
        <w:rPr>
          <w:sz w:val="16"/>
        </w:rPr>
      </w:pPr>
      <w:r w:rsidRPr="00CC045B">
        <w:rPr>
          <w:sz w:val="16"/>
        </w:rPr>
        <w:t xml:space="preserve">In contrast to Nussbaum’s faith in cosmopolitanism’s self-correctional reflexivity, </w:t>
      </w:r>
      <w:r w:rsidRPr="00CC045B">
        <w:rPr>
          <w:rStyle w:val="StyleUnderline"/>
        </w:rPr>
        <w:t>Spivak diagnoses in the cosmopolitan call</w:t>
      </w:r>
      <w:r w:rsidRPr="00CC045B">
        <w:rPr>
          <w:sz w:val="16"/>
        </w:rPr>
        <w:t xml:space="preserve"> to align ourselves with our fellow citizens </w:t>
      </w:r>
      <w:r w:rsidRPr="00CC045B">
        <w:rPr>
          <w:rStyle w:val="StyleUnderline"/>
        </w:rPr>
        <w:t xml:space="preserve">a shift from “the white man’s burden” to the “the </w:t>
      </w:r>
      <w:r w:rsidRPr="00CC045B">
        <w:rPr>
          <w:rStyle w:val="Emphasis"/>
        </w:rPr>
        <w:t>burden of the fittest</w:t>
      </w:r>
      <w:r w:rsidRPr="00CC045B">
        <w:rPr>
          <w:rStyle w:val="StyleUnderline"/>
        </w:rPr>
        <w:t>.</w:t>
      </w:r>
      <w:r w:rsidRPr="00CC045B">
        <w:rPr>
          <w:sz w:val="16"/>
        </w:rPr>
        <w:t xml:space="preserve">”13 </w:t>
      </w:r>
      <w:r w:rsidRPr="00CC045B">
        <w:rPr>
          <w:rStyle w:val="StyleUnderline"/>
        </w:rPr>
        <w:t xml:space="preserve">This </w:t>
      </w:r>
      <w:r w:rsidRPr="00CC045B">
        <w:rPr>
          <w:rStyle w:val="Emphasis"/>
        </w:rPr>
        <w:t>revision of social Darwinism</w:t>
      </w:r>
      <w:r w:rsidRPr="00CC045B">
        <w:rPr>
          <w:rStyle w:val="StyleUnderline"/>
        </w:rPr>
        <w:t xml:space="preserve"> defines the “unfit” as </w:t>
      </w:r>
      <w:r w:rsidRPr="00CC045B">
        <w:rPr>
          <w:rStyle w:val="Emphasis"/>
        </w:rPr>
        <w:t>unable either to help</w:t>
      </w:r>
      <w:r w:rsidRPr="00CC045B">
        <w:rPr>
          <w:rStyle w:val="StyleUnderline"/>
        </w:rPr>
        <w:t xml:space="preserve"> or </w:t>
      </w:r>
      <w:r w:rsidRPr="00CC045B">
        <w:rPr>
          <w:rStyle w:val="Emphasis"/>
        </w:rPr>
        <w:t>to govern themselves</w:t>
      </w:r>
      <w:r w:rsidRPr="00CC045B">
        <w:rPr>
          <w:rStyle w:val="StyleUnderline"/>
        </w:rPr>
        <w:t xml:space="preserve">. The distance between those who “dispense” justice, aid, rights, and solidarity and those who are simply coded as “victims of wrongs” and thus as “receivers” remains a </w:t>
      </w:r>
      <w:r w:rsidRPr="00CC045B">
        <w:rPr>
          <w:rStyle w:val="Emphasis"/>
        </w:rPr>
        <w:t>signature of historical violence</w:t>
      </w:r>
      <w:r w:rsidRPr="00CC045B">
        <w:rPr>
          <w:sz w:val="16"/>
        </w:rPr>
        <w:t xml:space="preserve"> (oa, 266n14). </w:t>
      </w:r>
      <w:r w:rsidRPr="00CC045B">
        <w:rPr>
          <w:rStyle w:val="StyleUnderline"/>
        </w:rPr>
        <w:t xml:space="preserve">When progressive activists and intellectuals </w:t>
      </w:r>
      <w:r w:rsidRPr="00CC045B">
        <w:rPr>
          <w:rStyle w:val="Emphasis"/>
        </w:rPr>
        <w:t>intervene “benevolently”</w:t>
      </w:r>
      <w:r w:rsidRPr="00CC045B">
        <w:rPr>
          <w:rStyle w:val="StyleUnderline"/>
        </w:rPr>
        <w:t xml:space="preserve"> in the struggles of subaltern groups for greater recognition and rights, they </w:t>
      </w:r>
      <w:r w:rsidRPr="00CC045B">
        <w:rPr>
          <w:rStyle w:val="Emphasis"/>
        </w:rPr>
        <w:t>reinforce the very power relations</w:t>
      </w:r>
      <w:r w:rsidRPr="00CC045B">
        <w:rPr>
          <w:rStyle w:val="StyleUnderline"/>
        </w:rPr>
        <w:t xml:space="preserve"> that they </w:t>
      </w:r>
      <w:r w:rsidRPr="00CC045B">
        <w:rPr>
          <w:rStyle w:val="Emphasis"/>
        </w:rPr>
        <w:t>seek to demolish</w:t>
      </w:r>
      <w:r w:rsidRPr="00CC045B">
        <w:rPr>
          <w:sz w:val="16"/>
        </w:rPr>
        <w:t>.</w:t>
      </w:r>
    </w:p>
    <w:p w:rsidR="00415B38" w:rsidRPr="00CC045B" w:rsidRDefault="00415B38" w:rsidP="00415B38">
      <w:pPr>
        <w:rPr>
          <w:sz w:val="16"/>
        </w:rPr>
      </w:pPr>
      <w:r w:rsidRPr="00CC045B">
        <w:rPr>
          <w:sz w:val="16"/>
        </w:rPr>
        <w:t xml:space="preserve">Conversely, Beck proposes that our common vulnerability in the face of risk brings us together. But as we all know, </w:t>
      </w:r>
      <w:r w:rsidRPr="00CC045B">
        <w:rPr>
          <w:rStyle w:val="StyleUnderline"/>
        </w:rPr>
        <w:t xml:space="preserve">though we might be facing the same storm, we are </w:t>
      </w:r>
      <w:r w:rsidRPr="00CC045B">
        <w:rPr>
          <w:rStyle w:val="Emphasis"/>
        </w:rPr>
        <w:t>not all in the same boat</w:t>
      </w:r>
      <w:r w:rsidRPr="00CC045B">
        <w:rPr>
          <w:rStyle w:val="StyleUnderline"/>
        </w:rPr>
        <w:t xml:space="preserve">, and that makes </w:t>
      </w:r>
      <w:r w:rsidRPr="00CC045B">
        <w:rPr>
          <w:rStyle w:val="Emphasis"/>
        </w:rPr>
        <w:t>all the difference</w:t>
      </w:r>
      <w:r w:rsidRPr="00CC045B">
        <w:rPr>
          <w:sz w:val="16"/>
        </w:rPr>
        <w:t>. For Beck, the tsunamis resulted in the “globalization of compassion”; but, as an instructive contrast, I would like to consider a moment in Spivak’s narrative of a major cyclone in Bangladesh in 1991 and the subsequent intervention by Médecins sans frontières. The msf workers, none of whom spoke the local language, were obliged to work through interpreters. When Spivak later arrived at one of the villages where she had worked actively in the past, some of the villagers ran up to her, saying, “We don’t want to be saved, we want to die, they are treating us like animals.”14 In a situation like this, and without any common language, can we even think of solidarity? For these reasons, the Sri Lankan feminist Malathi De Alwis15 has asked if we are truly capable of empathizing with the pain of others, and even if we should be allowed to witness their pain if this witnessing only serves to affirm our humanity and our capacity to care. Correspondingly, of course, we need to find “authentic victims” who truly deserve our benevolence. What do we do with our “will to empower” the “disenfranchised and the vulnerable,” and how do we deal with those who refuse to be interpellated as appropriate objects of our solidarity? [End Page 145]</w:t>
      </w:r>
    </w:p>
    <w:p w:rsidR="00415B38" w:rsidRPr="00CC045B" w:rsidRDefault="00415B38" w:rsidP="00415B38">
      <w:pPr>
        <w:rPr>
          <w:sz w:val="16"/>
        </w:rPr>
      </w:pPr>
      <w:r w:rsidRPr="00CC045B">
        <w:rPr>
          <w:sz w:val="16"/>
        </w:rPr>
        <w:t xml:space="preserve">Inderpal Grewal proposes that contemporary </w:t>
      </w:r>
      <w:r w:rsidRPr="00CC045B">
        <w:rPr>
          <w:rStyle w:val="StyleUnderline"/>
        </w:rPr>
        <w:t>cosmopolitanism is an outcome of two</w:t>
      </w:r>
      <w:r w:rsidRPr="00CC045B">
        <w:rPr>
          <w:sz w:val="16"/>
        </w:rPr>
        <w:t xml:space="preserve"> fundamental and </w:t>
      </w:r>
      <w:r w:rsidRPr="00CC045B">
        <w:rPr>
          <w:rStyle w:val="StyleUnderline"/>
        </w:rPr>
        <w:t>inextricable concepts</w:t>
      </w:r>
      <w:r w:rsidRPr="00CC045B">
        <w:rPr>
          <w:sz w:val="16"/>
        </w:rPr>
        <w:t xml:space="preserve">, namely, </w:t>
      </w:r>
      <w:r w:rsidRPr="00CC045B">
        <w:rPr>
          <w:rStyle w:val="StyleUnderline"/>
        </w:rPr>
        <w:t xml:space="preserve">the liberal subject as a </w:t>
      </w:r>
      <w:r w:rsidRPr="00CC045B">
        <w:rPr>
          <w:rStyle w:val="Emphasis"/>
        </w:rPr>
        <w:t>possessor of rights</w:t>
      </w:r>
      <w:r w:rsidRPr="00CC045B">
        <w:rPr>
          <w:rStyle w:val="StyleUnderline"/>
        </w:rPr>
        <w:t xml:space="preserve"> and as the </w:t>
      </w:r>
      <w:r w:rsidRPr="00CC045B">
        <w:rPr>
          <w:rStyle w:val="Emphasis"/>
        </w:rPr>
        <w:t>subject of international trade</w:t>
      </w:r>
      <w:r w:rsidRPr="00CC045B">
        <w:rPr>
          <w:sz w:val="16"/>
        </w:rPr>
        <w:t xml:space="preserve">.16 The former emerges from the Kantian notion of “the world citizen” as a subject of rights on a transnational scale, itself deeply linked to the subject of global economic exchange and trade. Grewal points out that, </w:t>
      </w:r>
      <w:r w:rsidRPr="00CC045B">
        <w:rPr>
          <w:rStyle w:val="StyleUnderline"/>
        </w:rPr>
        <w:t xml:space="preserve">even as these two cannot exist without each other, the link between the two is </w:t>
      </w:r>
      <w:r w:rsidRPr="00CC045B">
        <w:rPr>
          <w:rStyle w:val="Emphasis"/>
        </w:rPr>
        <w:t>conveniently obliterated</w:t>
      </w:r>
      <w:r w:rsidRPr="00CC045B">
        <w:rPr>
          <w:rStyle w:val="StyleUnderline"/>
        </w:rPr>
        <w:t xml:space="preserve"> in </w:t>
      </w:r>
      <w:r w:rsidRPr="00CC045B">
        <w:rPr>
          <w:rStyle w:val="Emphasis"/>
        </w:rPr>
        <w:t>celebratory discourses about cosmopolitanism</w:t>
      </w:r>
      <w:r w:rsidRPr="00CC045B">
        <w:rPr>
          <w:sz w:val="16"/>
        </w:rPr>
        <w:t>. Along similar lines, Cheah asks whether the international division of labor is the unacknowledged but necessary condition of new cosmopolitanisms (“c,” 495).</w:t>
      </w:r>
    </w:p>
    <w:p w:rsidR="00415B38" w:rsidRPr="00CC045B" w:rsidRDefault="00415B38" w:rsidP="00415B38">
      <w:pPr>
        <w:rPr>
          <w:rStyle w:val="StyleUnderline"/>
        </w:rPr>
      </w:pPr>
      <w:r w:rsidRPr="00CC045B">
        <w:rPr>
          <w:rStyle w:val="StyleUnderline"/>
        </w:rPr>
        <w:t xml:space="preserve">This erasure is </w:t>
      </w:r>
      <w:r w:rsidRPr="00CC045B">
        <w:rPr>
          <w:rStyle w:val="Emphasis"/>
        </w:rPr>
        <w:t>crucial</w:t>
      </w:r>
      <w:r w:rsidRPr="00CC045B">
        <w:rPr>
          <w:rStyle w:val="StyleUnderline"/>
        </w:rPr>
        <w:t xml:space="preserve"> to the production of cosmopolitan subjects in late capitalism</w:t>
      </w:r>
      <w:r w:rsidRPr="00CC045B">
        <w:rPr>
          <w:sz w:val="16"/>
        </w:rPr>
        <w:t xml:space="preserve">. Historically, </w:t>
      </w:r>
      <w:r w:rsidRPr="00CC045B">
        <w:rPr>
          <w:rStyle w:val="StyleUnderline"/>
        </w:rPr>
        <w:t xml:space="preserve">the cosmopolite, one who rises above narrow group loyalty to altruistically embrace the larger world, was marked as </w:t>
      </w:r>
      <w:r w:rsidRPr="00CC045B">
        <w:rPr>
          <w:rStyle w:val="Emphasis"/>
        </w:rPr>
        <w:t>European</w:t>
      </w:r>
      <w:r w:rsidRPr="00CC045B">
        <w:rPr>
          <w:rStyle w:val="StyleUnderline"/>
        </w:rPr>
        <w:t xml:space="preserve">, </w:t>
      </w:r>
      <w:r w:rsidRPr="00CC045B">
        <w:rPr>
          <w:rStyle w:val="Emphasis"/>
        </w:rPr>
        <w:t>bourgeois</w:t>
      </w:r>
      <w:r w:rsidRPr="00CC045B">
        <w:rPr>
          <w:rStyle w:val="StyleUnderline"/>
        </w:rPr>
        <w:t xml:space="preserve">, </w:t>
      </w:r>
      <w:r w:rsidRPr="00CC045B">
        <w:rPr>
          <w:rStyle w:val="Emphasis"/>
        </w:rPr>
        <w:t>elite</w:t>
      </w:r>
      <w:r w:rsidRPr="00CC045B">
        <w:rPr>
          <w:rStyle w:val="StyleUnderline"/>
        </w:rPr>
        <w:t xml:space="preserve">, and </w:t>
      </w:r>
      <w:r w:rsidRPr="00CC045B">
        <w:rPr>
          <w:rStyle w:val="Emphasis"/>
        </w:rPr>
        <w:t>male</w:t>
      </w:r>
      <w:r w:rsidRPr="00CC045B">
        <w:rPr>
          <w:rStyle w:val="StyleUnderline"/>
        </w:rPr>
        <w:t xml:space="preserve">. Discourses of new cosmopolitanism seek to </w:t>
      </w:r>
      <w:r w:rsidRPr="00CC045B">
        <w:rPr>
          <w:rStyle w:val="Emphasis"/>
        </w:rPr>
        <w:t>rewrite this script</w:t>
      </w:r>
      <w:r w:rsidRPr="00CC045B">
        <w:rPr>
          <w:rStyle w:val="StyleUnderline"/>
        </w:rPr>
        <w:t xml:space="preserve"> by articulating the cosmopolitan within </w:t>
      </w:r>
      <w:r w:rsidRPr="00CC045B">
        <w:rPr>
          <w:rStyle w:val="Emphasis"/>
        </w:rPr>
        <w:t>localized settings</w:t>
      </w:r>
      <w:r w:rsidRPr="00CC045B">
        <w:rPr>
          <w:rStyle w:val="StyleUnderline"/>
        </w:rPr>
        <w:t xml:space="preserve">, creating rooted, vernacular, and lived cosmopolitanisms, arguing that contemporary transnationalism furnishes the material conditions for such new radical cosmopolitanisms that can regulate the excesses of capitalist globalization from below. The question remains whether these vernacular cosmopolitanisms </w:t>
      </w:r>
      <w:r w:rsidRPr="00CC045B">
        <w:rPr>
          <w:rStyle w:val="Emphasis"/>
        </w:rPr>
        <w:t>genuinely enable</w:t>
      </w:r>
      <w:r w:rsidRPr="00CC045B">
        <w:rPr>
          <w:rStyle w:val="StyleUnderline"/>
        </w:rPr>
        <w:t xml:space="preserve"> those who were </w:t>
      </w:r>
      <w:r w:rsidRPr="00CC045B">
        <w:rPr>
          <w:rStyle w:val="Emphasis"/>
        </w:rPr>
        <w:t>previously exiled</w:t>
      </w:r>
      <w:r w:rsidRPr="00CC045B">
        <w:rPr>
          <w:rStyle w:val="StyleUnderline"/>
        </w:rPr>
        <w:t xml:space="preserve"> from the public sphere to be heard. New cosmopolitanisms are caught between a</w:t>
      </w:r>
      <w:r w:rsidRPr="00CC045B">
        <w:rPr>
          <w:sz w:val="16"/>
        </w:rPr>
        <w:t xml:space="preserve"> politics that advocates the virtues of </w:t>
      </w:r>
      <w:r w:rsidRPr="00CC045B">
        <w:rPr>
          <w:rStyle w:val="Emphasis"/>
        </w:rPr>
        <w:t>postcolonial</w:t>
      </w:r>
      <w:r w:rsidRPr="00CC045B">
        <w:rPr>
          <w:rStyle w:val="StyleUnderline"/>
        </w:rPr>
        <w:t xml:space="preserve">, </w:t>
      </w:r>
      <w:r w:rsidRPr="00CC045B">
        <w:rPr>
          <w:rStyle w:val="Emphasis"/>
        </w:rPr>
        <w:t>cosmopolitan democracy</w:t>
      </w:r>
      <w:r w:rsidRPr="00CC045B">
        <w:rPr>
          <w:rStyle w:val="StyleUnderline"/>
        </w:rPr>
        <w:t xml:space="preserve"> and a</w:t>
      </w:r>
      <w:r w:rsidRPr="00CC045B">
        <w:rPr>
          <w:sz w:val="16"/>
        </w:rPr>
        <w:t xml:space="preserve"> kind of </w:t>
      </w:r>
      <w:r w:rsidRPr="00CC045B">
        <w:rPr>
          <w:rStyle w:val="Emphasis"/>
        </w:rPr>
        <w:t>managerial internationalism</w:t>
      </w:r>
      <w:r w:rsidRPr="00CC045B">
        <w:rPr>
          <w:rStyle w:val="StyleUnderline"/>
        </w:rPr>
        <w:t xml:space="preserve"> and </w:t>
      </w:r>
      <w:r w:rsidRPr="00CC045B">
        <w:rPr>
          <w:rStyle w:val="Emphasis"/>
        </w:rPr>
        <w:t>global moral entrepreneurship</w:t>
      </w:r>
      <w:r w:rsidRPr="00CC045B">
        <w:rPr>
          <w:rStyle w:val="StyleUnderline"/>
        </w:rPr>
        <w:t xml:space="preserve"> wherein those who claim to have listened to and heard the subaltern speak </w:t>
      </w:r>
      <w:r w:rsidRPr="00CC045B">
        <w:rPr>
          <w:rStyle w:val="Emphasis"/>
        </w:rPr>
        <w:t>do not even share a common language</w:t>
      </w:r>
      <w:r w:rsidRPr="00CC045B">
        <w:rPr>
          <w:rStyle w:val="StyleUnderline"/>
        </w:rPr>
        <w:t xml:space="preserve"> with her.</w:t>
      </w:r>
    </w:p>
    <w:p w:rsidR="00415B38" w:rsidRDefault="00415B38" w:rsidP="00415B38"/>
    <w:p w:rsidR="00415B38" w:rsidRDefault="00415B38" w:rsidP="00415B38">
      <w:pPr>
        <w:pStyle w:val="Heading4"/>
      </w:pPr>
      <w:r>
        <w:t xml:space="preserve">Err aff—if they </w:t>
      </w:r>
      <w:r>
        <w:rPr>
          <w:u w:val="single"/>
        </w:rPr>
        <w:t>do</w:t>
      </w:r>
      <w:r>
        <w:t xml:space="preserve"> scale-up, they </w:t>
      </w:r>
      <w:r>
        <w:rPr>
          <w:u w:val="single"/>
        </w:rPr>
        <w:t>empower</w:t>
      </w:r>
      <w:r>
        <w:t xml:space="preserve"> capitalism</w:t>
      </w:r>
    </w:p>
    <w:p w:rsidR="00415B38" w:rsidRPr="00922422" w:rsidRDefault="00415B38" w:rsidP="00415B38">
      <w:r w:rsidRPr="00CC045B">
        <w:rPr>
          <w:rStyle w:val="Style13ptBold"/>
        </w:rPr>
        <w:t>Cheah, 6</w:t>
      </w:r>
      <w:r>
        <w:t>—Associate Professor of Rhetoric at the University of California at Berkeley (Pheng, “Cosmopolitanism,” Theory, Culture &amp; Society 23(2–3), 2006, dml)</w:t>
      </w:r>
    </w:p>
    <w:p w:rsidR="00415B38" w:rsidRDefault="00415B38" w:rsidP="00415B38"/>
    <w:p w:rsidR="00415B38" w:rsidRPr="00CC045B" w:rsidRDefault="00415B38" w:rsidP="00415B38">
      <w:pPr>
        <w:rPr>
          <w:rStyle w:val="StyleUnderline"/>
        </w:rPr>
      </w:pPr>
      <w:r w:rsidRPr="00CC045B">
        <w:rPr>
          <w:rStyle w:val="StyleUnderline"/>
        </w:rPr>
        <w:t xml:space="preserve">The feasibility of institutionalizing a mass-based cosmopolitan political consciousness therefore </w:t>
      </w:r>
      <w:r w:rsidRPr="00CC045B">
        <w:rPr>
          <w:rStyle w:val="Emphasis"/>
        </w:rPr>
        <w:t>very much remains an open question</w:t>
      </w:r>
      <w:r w:rsidRPr="00CC045B">
        <w:rPr>
          <w:rStyle w:val="StyleUnderline"/>
        </w:rPr>
        <w:t xml:space="preserve"> today. It is </w:t>
      </w:r>
      <w:r w:rsidRPr="00CC045B">
        <w:rPr>
          <w:rStyle w:val="Emphasis"/>
        </w:rPr>
        <w:t>not enough</w:t>
      </w:r>
      <w:r w:rsidRPr="00CC045B">
        <w:rPr>
          <w:rStyle w:val="StyleUnderline"/>
        </w:rPr>
        <w:t xml:space="preserve"> to fold the pluralistic ethos of older cosmopolitanisms into the institutionalized tolerance of diversity in multicultural societies. This kind of cosmopolitanism is </w:t>
      </w:r>
      <w:r w:rsidRPr="00CC045B">
        <w:rPr>
          <w:rStyle w:val="Emphasis"/>
        </w:rPr>
        <w:t>only efficacious</w:t>
      </w:r>
      <w:r w:rsidRPr="00CC045B">
        <w:rPr>
          <w:rStyle w:val="StyleUnderline"/>
        </w:rPr>
        <w:t xml:space="preserve"> within the </w:t>
      </w:r>
      <w:r w:rsidRPr="00CC045B">
        <w:rPr>
          <w:rStyle w:val="Emphasis"/>
        </w:rPr>
        <w:t>necessarily limited frame</w:t>
      </w:r>
      <w:r w:rsidRPr="00CC045B">
        <w:rPr>
          <w:rStyle w:val="StyleUnderline"/>
        </w:rPr>
        <w:t xml:space="preserve"> of the (now multiculturalized) democratic state in the North Atlantic that is </w:t>
      </w:r>
      <w:r w:rsidRPr="00CC045B">
        <w:rPr>
          <w:rStyle w:val="Emphasis"/>
        </w:rPr>
        <w:t>sustained by global exploitation of the South</w:t>
      </w:r>
      <w:r w:rsidRPr="00CC045B">
        <w:rPr>
          <w:rStyle w:val="StyleUnderline"/>
        </w:rPr>
        <w:t>. This</w:t>
      </w:r>
      <w:r w:rsidRPr="00CC045B">
        <w:rPr>
          <w:sz w:val="16"/>
        </w:rPr>
        <w:t xml:space="preserve"> type of </w:t>
      </w:r>
      <w:r w:rsidRPr="00CC045B">
        <w:rPr>
          <w:rStyle w:val="StyleUnderline"/>
        </w:rPr>
        <w:t xml:space="preserve">limited cosmopolitanism has a more insidious counterpart in the state-sponsored cosmopolitanism of developed countries in Asia. Here, cosmopolitanism </w:t>
      </w:r>
      <w:r w:rsidRPr="00CC045B">
        <w:rPr>
          <w:rStyle w:val="Emphasis"/>
        </w:rPr>
        <w:t>degenerates</w:t>
      </w:r>
      <w:r w:rsidRPr="00CC045B">
        <w:rPr>
          <w:rStyle w:val="StyleUnderline"/>
        </w:rPr>
        <w:t xml:space="preserve"> into a set of strategies for the </w:t>
      </w:r>
      <w:r w:rsidRPr="00CC045B">
        <w:rPr>
          <w:rStyle w:val="Emphasis"/>
        </w:rPr>
        <w:t>biopolitical improvement of human capital</w:t>
      </w:r>
      <w:r w:rsidRPr="00CC045B">
        <w:rPr>
          <w:rStyle w:val="StyleUnderline"/>
        </w:rPr>
        <w:t xml:space="preserve">. It becomes an ideology used by a state to </w:t>
      </w:r>
      <w:r w:rsidRPr="00CC045B">
        <w:rPr>
          <w:rStyle w:val="Emphasis"/>
        </w:rPr>
        <w:t>attract high-end expatriate workers</w:t>
      </w:r>
      <w:r w:rsidRPr="00CC045B">
        <w:rPr>
          <w:sz w:val="16"/>
        </w:rPr>
        <w:t xml:space="preserve"> in the high-tech, finance, and other high-end service sectors </w:t>
      </w:r>
      <w:r w:rsidRPr="00CC045B">
        <w:rPr>
          <w:rStyle w:val="StyleUnderline"/>
        </w:rPr>
        <w:t xml:space="preserve">as well as to </w:t>
      </w:r>
      <w:r w:rsidRPr="00CC045B">
        <w:rPr>
          <w:rStyle w:val="Emphasis"/>
        </w:rPr>
        <w:t>justify its exploitation</w:t>
      </w:r>
      <w:r w:rsidRPr="00CC045B">
        <w:rPr>
          <w:rStyle w:val="StyleUnderline"/>
        </w:rPr>
        <w:t xml:space="preserve"> of its own citizens and the lower-end migrant workers who </w:t>
      </w:r>
      <w:r w:rsidRPr="00CC045B">
        <w:rPr>
          <w:rStyle w:val="Emphasis"/>
        </w:rPr>
        <w:t>bear the burden</w:t>
      </w:r>
      <w:r w:rsidRPr="00CC045B">
        <w:rPr>
          <w:rStyle w:val="StyleUnderline"/>
        </w:rPr>
        <w:t xml:space="preserve"> of the country’s successful adaptation to flexible accumulation. Cosmopolitanism is here </w:t>
      </w:r>
      <w:r w:rsidRPr="00CC045B">
        <w:rPr>
          <w:rStyle w:val="Emphasis"/>
        </w:rPr>
        <w:t>merely a symbolic marker</w:t>
      </w:r>
      <w:r w:rsidRPr="00CC045B">
        <w:rPr>
          <w:rStyle w:val="StyleUnderline"/>
        </w:rPr>
        <w:t xml:space="preserve"> of a country’s success at </w:t>
      </w:r>
      <w:r w:rsidRPr="00CC045B">
        <w:rPr>
          <w:rStyle w:val="Emphasis"/>
        </w:rPr>
        <w:t>climbing the competitive hierarchy</w:t>
      </w:r>
      <w:r w:rsidRPr="00CC045B">
        <w:rPr>
          <w:rStyle w:val="StyleUnderline"/>
        </w:rPr>
        <w:t xml:space="preserve"> of the international division of labor and </w:t>
      </w:r>
      <w:r w:rsidRPr="00CC045B">
        <w:rPr>
          <w:rStyle w:val="Emphasis"/>
        </w:rPr>
        <w:t>maintaining its position</w:t>
      </w:r>
      <w:r w:rsidRPr="00CC045B">
        <w:rPr>
          <w:rStyle w:val="StyleUnderline"/>
        </w:rPr>
        <w:t xml:space="preserve"> there. The inscription of new cosmopolitanisms</w:t>
      </w:r>
      <w:r w:rsidRPr="00CC045B">
        <w:rPr>
          <w:sz w:val="16"/>
        </w:rPr>
        <w:t xml:space="preserve"> (and theories about them) </w:t>
      </w:r>
      <w:r w:rsidRPr="00CC045B">
        <w:rPr>
          <w:rStyle w:val="StyleUnderline"/>
        </w:rPr>
        <w:t xml:space="preserve">within the force field of uneven globalization must be </w:t>
      </w:r>
      <w:r w:rsidRPr="00CC045B">
        <w:rPr>
          <w:rStyle w:val="Emphasis"/>
        </w:rPr>
        <w:t>broached at every turn</w:t>
      </w:r>
      <w:r w:rsidRPr="00CC045B">
        <w:rPr>
          <w:rStyle w:val="StyleUnderline"/>
        </w:rPr>
        <w:t>.</w:t>
      </w:r>
    </w:p>
    <w:p w:rsidR="00415B38" w:rsidRPr="00CC045B" w:rsidRDefault="00415B38" w:rsidP="00415B38">
      <w:pPr>
        <w:rPr>
          <w:rStyle w:val="StyleUnderline"/>
        </w:rPr>
      </w:pPr>
    </w:p>
    <w:p w:rsidR="00415B38" w:rsidRPr="00922422" w:rsidRDefault="00415B38" w:rsidP="00415B38"/>
    <w:p w:rsidR="00415B38" w:rsidRPr="00F71F4C" w:rsidRDefault="00415B38" w:rsidP="00415B38"/>
    <w:p w:rsidR="00415B38" w:rsidRPr="00B55AD5" w:rsidRDefault="00415B38" w:rsidP="00415B38"/>
    <w:p w:rsidR="00415B38" w:rsidRDefault="00415B38" w:rsidP="00415B38">
      <w:pPr>
        <w:pStyle w:val="Heading3"/>
      </w:pPr>
      <w:r>
        <w:t>2ac no link</w:t>
      </w:r>
    </w:p>
    <w:p w:rsidR="00415B38" w:rsidRDefault="00415B38" w:rsidP="00415B38">
      <w:pPr>
        <w:pStyle w:val="Heading4"/>
      </w:pPr>
      <w:r>
        <w:t>No link—methodological nationalism doesn’t correlate with changes to welfare policy</w:t>
      </w:r>
    </w:p>
    <w:p w:rsidR="00415B38" w:rsidRPr="00922422" w:rsidRDefault="00415B38" w:rsidP="00415B38">
      <w:r w:rsidRPr="00922422">
        <w:rPr>
          <w:rStyle w:val="Style13ptBold"/>
        </w:rPr>
        <w:t>Frödin, 13</w:t>
      </w:r>
      <w:r>
        <w:t>—lecturer at the Department of Sociology, Lund University (Olle, “Political order and the challenge of governance: moving beyond the nationalism-cosmopolitanism debate,” Distinktion: Journal of Social Theory Volume 14, 2013 - Issue 1, 65-79, dml)</w:t>
      </w:r>
    </w:p>
    <w:p w:rsidR="00415B38" w:rsidRDefault="00415B38" w:rsidP="00415B38">
      <w:r>
        <w:tab/>
      </w:r>
    </w:p>
    <w:p w:rsidR="00415B38" w:rsidRPr="00CC045B" w:rsidRDefault="00415B38" w:rsidP="00415B38">
      <w:pPr>
        <w:rPr>
          <w:sz w:val="16"/>
        </w:rPr>
      </w:pPr>
      <w:r w:rsidRPr="00CC045B">
        <w:rPr>
          <w:sz w:val="16"/>
        </w:rPr>
        <w:t xml:space="preserve">This suggests that </w:t>
      </w:r>
      <w:r w:rsidRPr="00CC045B">
        <w:rPr>
          <w:rStyle w:val="StyleUnderline"/>
        </w:rPr>
        <w:t xml:space="preserve">there is </w:t>
      </w:r>
      <w:r w:rsidRPr="00CC045B">
        <w:rPr>
          <w:rStyle w:val="Emphasis"/>
        </w:rPr>
        <w:t>no immediate link</w:t>
      </w:r>
      <w:r w:rsidRPr="00CC045B">
        <w:rPr>
          <w:rStyle w:val="StyleUnderline"/>
        </w:rPr>
        <w:t xml:space="preserve"> between</w:t>
      </w:r>
      <w:r w:rsidRPr="00CC045B">
        <w:rPr>
          <w:sz w:val="16"/>
        </w:rPr>
        <w:t xml:space="preserve"> emotionalized </w:t>
      </w:r>
      <w:r w:rsidRPr="00CC045B">
        <w:rPr>
          <w:rStyle w:val="Emphasis"/>
        </w:rPr>
        <w:t>bonds of solidarity</w:t>
      </w:r>
      <w:r w:rsidRPr="00CC045B">
        <w:rPr>
          <w:rStyle w:val="StyleUnderline"/>
        </w:rPr>
        <w:t xml:space="preserve"> to an imagined community and the </w:t>
      </w:r>
      <w:r w:rsidRPr="00CC045B">
        <w:rPr>
          <w:rStyle w:val="Emphasis"/>
        </w:rPr>
        <w:t>existence of institutions ensuring redistributive policies</w:t>
      </w:r>
      <w:r w:rsidRPr="00CC045B">
        <w:rPr>
          <w:rStyle w:val="StyleUnderline"/>
        </w:rPr>
        <w:t xml:space="preserve"> and other formal social protection measures</w:t>
      </w:r>
      <w:r w:rsidRPr="00CC045B">
        <w:rPr>
          <w:sz w:val="16"/>
        </w:rPr>
        <w:t xml:space="preserve">. Moreover, </w:t>
      </w:r>
      <w:r w:rsidRPr="00CC045B">
        <w:rPr>
          <w:rStyle w:val="StyleUnderline"/>
        </w:rPr>
        <w:t xml:space="preserve">people have </w:t>
      </w:r>
      <w:r w:rsidRPr="00CC045B">
        <w:rPr>
          <w:rStyle w:val="Emphasis"/>
        </w:rPr>
        <w:t>multiple identities</w:t>
      </w:r>
      <w:r w:rsidRPr="00CC045B">
        <w:rPr>
          <w:rStyle w:val="StyleUnderline"/>
        </w:rPr>
        <w:t xml:space="preserve"> and may have emotionalized bonds of solidarity and moral obligations in relation to a </w:t>
      </w:r>
      <w:r w:rsidRPr="00CC045B">
        <w:rPr>
          <w:rStyle w:val="Emphasis"/>
        </w:rPr>
        <w:t>wide range of different groups</w:t>
      </w:r>
      <w:r w:rsidRPr="00CC045B">
        <w:rPr>
          <w:rStyle w:val="StyleUnderline"/>
        </w:rPr>
        <w:t xml:space="preserve"> and </w:t>
      </w:r>
      <w:r w:rsidRPr="00CC045B">
        <w:rPr>
          <w:rStyle w:val="Emphasis"/>
        </w:rPr>
        <w:t>communities</w:t>
      </w:r>
      <w:r w:rsidRPr="00CC045B">
        <w:rPr>
          <w:sz w:val="16"/>
        </w:rPr>
        <w:t xml:space="preserve">. For instance, people may belong to communities constructed on the basis of place, kinship, religious beliefs, sexual orientations, occupations, ethnicity, and so on. </w:t>
      </w:r>
      <w:r w:rsidRPr="00CC045B">
        <w:rPr>
          <w:rStyle w:val="StyleUnderline"/>
        </w:rPr>
        <w:t xml:space="preserve">Since people have </w:t>
      </w:r>
      <w:r w:rsidRPr="00CC045B">
        <w:rPr>
          <w:rStyle w:val="Emphasis"/>
        </w:rPr>
        <w:t>multiple identities</w:t>
      </w:r>
      <w:r w:rsidRPr="00CC045B">
        <w:rPr>
          <w:rStyle w:val="StyleUnderline"/>
        </w:rPr>
        <w:t xml:space="preserve">, the </w:t>
      </w:r>
      <w:r w:rsidRPr="00CC045B">
        <w:rPr>
          <w:rStyle w:val="Emphasis"/>
        </w:rPr>
        <w:t>crucial question</w:t>
      </w:r>
      <w:r w:rsidRPr="00CC045B">
        <w:rPr>
          <w:rStyle w:val="StyleUnderline"/>
        </w:rPr>
        <w:t xml:space="preserve"> with regard to the </w:t>
      </w:r>
      <w:r w:rsidRPr="00CC045B">
        <w:rPr>
          <w:rStyle w:val="Emphasis"/>
        </w:rPr>
        <w:t>governance of large-scale collectivities</w:t>
      </w:r>
      <w:r w:rsidRPr="00CC045B">
        <w:rPr>
          <w:rStyle w:val="StyleUnderline"/>
        </w:rPr>
        <w:t xml:space="preserve"> is not one of </w:t>
      </w:r>
      <w:r w:rsidRPr="00CC045B">
        <w:rPr>
          <w:rStyle w:val="Emphasis"/>
        </w:rPr>
        <w:t>national</w:t>
      </w:r>
      <w:r w:rsidRPr="00CC045B">
        <w:rPr>
          <w:rStyle w:val="StyleUnderline"/>
        </w:rPr>
        <w:t xml:space="preserve"> versus </w:t>
      </w:r>
      <w:r w:rsidRPr="00CC045B">
        <w:rPr>
          <w:rStyle w:val="Emphasis"/>
        </w:rPr>
        <w:t>other loyalties</w:t>
      </w:r>
      <w:r w:rsidRPr="00CC045B">
        <w:rPr>
          <w:rStyle w:val="StyleUnderline"/>
        </w:rPr>
        <w:t xml:space="preserve">, but how </w:t>
      </w:r>
      <w:r w:rsidRPr="00CC045B">
        <w:rPr>
          <w:rStyle w:val="Emphasis"/>
        </w:rPr>
        <w:t>different identities</w:t>
      </w:r>
      <w:r w:rsidRPr="00CC045B">
        <w:rPr>
          <w:rStyle w:val="StyleUnderline"/>
        </w:rPr>
        <w:t xml:space="preserve"> linked to </w:t>
      </w:r>
      <w:r w:rsidRPr="00CC045B">
        <w:rPr>
          <w:rStyle w:val="Emphasis"/>
        </w:rPr>
        <w:t>different interests</w:t>
      </w:r>
      <w:r w:rsidRPr="00CC045B">
        <w:rPr>
          <w:sz w:val="16"/>
        </w:rPr>
        <w:t xml:space="preserve"> and/or different forms of solidarity and social obligations </w:t>
      </w:r>
      <w:r w:rsidRPr="00CC045B">
        <w:rPr>
          <w:rStyle w:val="StyleUnderline"/>
        </w:rPr>
        <w:t xml:space="preserve">have been, and can be, </w:t>
      </w:r>
      <w:r w:rsidRPr="00CC045B">
        <w:rPr>
          <w:rStyle w:val="Emphasis"/>
        </w:rPr>
        <w:t>brought in accord</w:t>
      </w:r>
      <w:r w:rsidRPr="00CC045B">
        <w:rPr>
          <w:rStyle w:val="StyleUnderline"/>
        </w:rPr>
        <w:t xml:space="preserve"> with each other, so as to form </w:t>
      </w:r>
      <w:r w:rsidRPr="00CC045B">
        <w:rPr>
          <w:rStyle w:val="Emphasis"/>
        </w:rPr>
        <w:t>stable</w:t>
      </w:r>
      <w:r w:rsidRPr="00CC045B">
        <w:rPr>
          <w:rStyle w:val="StyleUnderline"/>
        </w:rPr>
        <w:t xml:space="preserve"> and </w:t>
      </w:r>
      <w:r w:rsidRPr="00CC045B">
        <w:rPr>
          <w:rStyle w:val="Emphasis"/>
        </w:rPr>
        <w:t>legitimate political orders</w:t>
      </w:r>
      <w:r w:rsidRPr="00CC045B">
        <w:rPr>
          <w:sz w:val="16"/>
        </w:rPr>
        <w:t>.</w:t>
      </w:r>
    </w:p>
    <w:p w:rsidR="00415B38" w:rsidRDefault="00415B38" w:rsidP="00415B38"/>
    <w:p w:rsidR="00415B38" w:rsidRPr="00CC045B" w:rsidRDefault="00415B38" w:rsidP="00415B38">
      <w:pPr>
        <w:pStyle w:val="Heading3"/>
      </w:pPr>
      <w:r>
        <w:t>2ac perm</w:t>
      </w:r>
    </w:p>
    <w:p w:rsidR="00415B38" w:rsidRPr="00CC045B" w:rsidRDefault="00415B38" w:rsidP="00415B38">
      <w:pPr>
        <w:pStyle w:val="Heading4"/>
      </w:pPr>
      <w:r>
        <w:t xml:space="preserve">Perm—do the plan through a cosmopolitan lens. It solves </w:t>
      </w:r>
      <w:r>
        <w:rPr>
          <w:u w:val="single"/>
        </w:rPr>
        <w:t>residual links</w:t>
      </w:r>
      <w:r>
        <w:t xml:space="preserve"> through establishing </w:t>
      </w:r>
      <w:r>
        <w:rPr>
          <w:u w:val="single"/>
        </w:rPr>
        <w:t>domain consensus</w:t>
      </w:r>
      <w:r>
        <w:t xml:space="preserve"> on the value of cosmopolitanism to education, which </w:t>
      </w:r>
      <w:r>
        <w:rPr>
          <w:u w:val="single"/>
        </w:rPr>
        <w:t>overwhelms</w:t>
      </w:r>
      <w:r>
        <w:t xml:space="preserve"> nationalist ideologies.</w:t>
      </w:r>
    </w:p>
    <w:p w:rsidR="00415B38" w:rsidRPr="00922422" w:rsidRDefault="00415B38" w:rsidP="00415B38">
      <w:r w:rsidRPr="00922422">
        <w:rPr>
          <w:rStyle w:val="Style13ptBold"/>
        </w:rPr>
        <w:t>Frödin, 13</w:t>
      </w:r>
      <w:r>
        <w:t>—lecturer at the Department of Sociology, Lund University (Olle, “Political order and the challenge of governance: moving beyond the nationalism-cosmopolitanism debate,” Distinktion: Journal of Social Theory Volume 14, 2013 - Issue 1, 65-79, dml)</w:t>
      </w:r>
    </w:p>
    <w:p w:rsidR="00415B38" w:rsidRDefault="00415B38" w:rsidP="00415B38"/>
    <w:p w:rsidR="00415B38" w:rsidRPr="00CC045B" w:rsidRDefault="00415B38" w:rsidP="00415B38">
      <w:pPr>
        <w:rPr>
          <w:sz w:val="16"/>
        </w:rPr>
      </w:pPr>
      <w:r w:rsidRPr="00CC045B">
        <w:rPr>
          <w:sz w:val="16"/>
        </w:rPr>
        <w:t xml:space="preserve">This paper is based on the assumption that institutions establish various agreed-upon situation definitions according to which actors invoke particular roles and logics of action in different institutional contexts. Such mutually agreed-upon situation definitions are called transaction domains. The term denotes a mutually agreed-upon definition of a situation according to which a particular logic of interaction, exchange or decision-making is considered socially acceptable. </w:t>
      </w:r>
      <w:r w:rsidRPr="00CC045B">
        <w:rPr>
          <w:rStyle w:val="StyleUnderline"/>
        </w:rPr>
        <w:t xml:space="preserve">Transaction domains establish </w:t>
      </w:r>
      <w:r w:rsidRPr="00CC045B">
        <w:rPr>
          <w:rStyle w:val="Emphasis"/>
        </w:rPr>
        <w:t>specific routines</w:t>
      </w:r>
      <w:r w:rsidRPr="00CC045B">
        <w:rPr>
          <w:rStyle w:val="StyleUnderline"/>
        </w:rPr>
        <w:t xml:space="preserve"> according to which certain logics of action</w:t>
      </w:r>
      <w:r w:rsidRPr="00CC045B">
        <w:rPr>
          <w:sz w:val="16"/>
        </w:rPr>
        <w:t xml:space="preserve">, such as profit maximization, legal rationality, reciprocity, commitment, duty, and so on, </w:t>
      </w:r>
      <w:r w:rsidRPr="00CC045B">
        <w:rPr>
          <w:rStyle w:val="StyleUnderline"/>
        </w:rPr>
        <w:t>are considered socially acceptable</w:t>
      </w:r>
      <w:r w:rsidRPr="00CC045B">
        <w:rPr>
          <w:sz w:val="16"/>
        </w:rPr>
        <w:t xml:space="preserve">. Moreover, </w:t>
      </w:r>
      <w:r w:rsidRPr="00CC045B">
        <w:rPr>
          <w:rStyle w:val="StyleUnderline"/>
        </w:rPr>
        <w:t>each transaction domain is linked to different deontic powers</w:t>
      </w:r>
      <w:r w:rsidRPr="00CC045B">
        <w:rPr>
          <w:sz w:val="16"/>
        </w:rPr>
        <w:t xml:space="preserve">, that is, rights, obligations, permissions, authorizations, and empowerments, </w:t>
      </w:r>
      <w:r w:rsidRPr="00CC045B">
        <w:rPr>
          <w:rStyle w:val="StyleUnderline"/>
        </w:rPr>
        <w:t xml:space="preserve">which in turn are linked to a </w:t>
      </w:r>
      <w:r w:rsidRPr="00CC045B">
        <w:rPr>
          <w:rStyle w:val="Emphasis"/>
        </w:rPr>
        <w:t>particular role</w:t>
      </w:r>
      <w:r w:rsidRPr="00CC045B">
        <w:rPr>
          <w:rStyle w:val="StyleUnderline"/>
        </w:rPr>
        <w:t xml:space="preserve"> or </w:t>
      </w:r>
      <w:r w:rsidRPr="00CC045B">
        <w:rPr>
          <w:rStyle w:val="Emphasis"/>
        </w:rPr>
        <w:t>identity</w:t>
      </w:r>
      <w:r w:rsidRPr="00CC045B">
        <w:rPr>
          <w:rStyle w:val="StyleUnderline"/>
        </w:rPr>
        <w:t xml:space="preserve">. Power and authority therefore tend to be </w:t>
      </w:r>
      <w:r w:rsidRPr="00CC045B">
        <w:rPr>
          <w:rStyle w:val="Emphasis"/>
        </w:rPr>
        <w:t>differently distributed</w:t>
      </w:r>
      <w:r w:rsidRPr="00CC045B">
        <w:rPr>
          <w:rStyle w:val="StyleUnderline"/>
        </w:rPr>
        <w:t xml:space="preserve"> within </w:t>
      </w:r>
      <w:r w:rsidRPr="00CC045B">
        <w:rPr>
          <w:rStyle w:val="Emphasis"/>
        </w:rPr>
        <w:t>different domains</w:t>
      </w:r>
      <w:r w:rsidRPr="00CC045B">
        <w:rPr>
          <w:sz w:val="16"/>
        </w:rPr>
        <w:t xml:space="preserve">. Hierarchical forms of governance may be accepted in some domains such as the army, whereas consensual forms of decision-making are required in others. Moreover, </w:t>
      </w:r>
      <w:r w:rsidRPr="00CC045B">
        <w:rPr>
          <w:rStyle w:val="StyleUnderline"/>
        </w:rPr>
        <w:t xml:space="preserve">the citizens of liberal democratic societies act on collective and individual interests in </w:t>
      </w:r>
      <w:r w:rsidRPr="00CC045B">
        <w:rPr>
          <w:rStyle w:val="Emphasis"/>
        </w:rPr>
        <w:t>different social situations</w:t>
      </w:r>
      <w:r w:rsidRPr="00CC045B">
        <w:rPr>
          <w:rStyle w:val="StyleUnderline"/>
        </w:rPr>
        <w:t xml:space="preserve"> and on </w:t>
      </w:r>
      <w:r w:rsidRPr="00CC045B">
        <w:rPr>
          <w:rStyle w:val="Emphasis"/>
        </w:rPr>
        <w:t>different levels of aggregation</w:t>
      </w:r>
      <w:r w:rsidRPr="00CC045B">
        <w:rPr>
          <w:sz w:val="16"/>
        </w:rPr>
        <w:t xml:space="preserve">. For instance, as voters, consumers, and family members, people pursue different private and collective interests. A defining feature of liberal democratic societies is therefore that people distinguish between individual and various collective interests in different domains of social life (Frodin 2009). As consumers, family members, voters or civil servants, people enter into different transaction domains where they have different rights and obligations and where they consequently act according to different logics of action. Thus, in the course of one day, </w:t>
      </w:r>
      <w:r w:rsidRPr="00CC045B">
        <w:rPr>
          <w:rStyle w:val="StyleUnderline"/>
        </w:rPr>
        <w:t xml:space="preserve">people generally encounter a </w:t>
      </w:r>
      <w:r w:rsidRPr="00CC045B">
        <w:rPr>
          <w:rStyle w:val="Emphasis"/>
        </w:rPr>
        <w:t>range of different transaction domains</w:t>
      </w:r>
      <w:r w:rsidRPr="00CC045B">
        <w:rPr>
          <w:rStyle w:val="StyleUnderline"/>
        </w:rPr>
        <w:t xml:space="preserve"> in which they invoke </w:t>
      </w:r>
      <w:r w:rsidRPr="00CC045B">
        <w:rPr>
          <w:rStyle w:val="Emphasis"/>
        </w:rPr>
        <w:t>different roles</w:t>
      </w:r>
      <w:r w:rsidRPr="00CC045B">
        <w:rPr>
          <w:rStyle w:val="StyleUnderline"/>
        </w:rPr>
        <w:t xml:space="preserve">, </w:t>
      </w:r>
      <w:r w:rsidRPr="00CC045B">
        <w:rPr>
          <w:rStyle w:val="Emphasis"/>
        </w:rPr>
        <w:t>identities</w:t>
      </w:r>
      <w:r w:rsidRPr="00CC045B">
        <w:rPr>
          <w:rStyle w:val="StyleUnderline"/>
        </w:rPr>
        <w:t xml:space="preserve">, and </w:t>
      </w:r>
      <w:r w:rsidRPr="00CC045B">
        <w:rPr>
          <w:rStyle w:val="Emphasis"/>
        </w:rPr>
        <w:t>forms of decision-making</w:t>
      </w:r>
      <w:r w:rsidRPr="00CC045B">
        <w:rPr>
          <w:sz w:val="16"/>
        </w:rPr>
        <w:t xml:space="preserve">. The term </w:t>
      </w:r>
      <w:r w:rsidRPr="00CC045B">
        <w:rPr>
          <w:rStyle w:val="Emphasis"/>
        </w:rPr>
        <w:t>domain consensus</w:t>
      </w:r>
      <w:r w:rsidRPr="00CC045B">
        <w:rPr>
          <w:sz w:val="16"/>
        </w:rPr>
        <w:t xml:space="preserve">, an organization theoretical concept (Thompson 1967, 27) </w:t>
      </w:r>
      <w:r w:rsidRPr="00CC045B">
        <w:rPr>
          <w:rStyle w:val="StyleUnderline"/>
        </w:rPr>
        <w:t>is</w:t>
      </w:r>
      <w:r w:rsidRPr="00CC045B">
        <w:rPr>
          <w:sz w:val="16"/>
        </w:rPr>
        <w:t xml:space="preserve"> here </w:t>
      </w:r>
      <w:r w:rsidRPr="00CC045B">
        <w:rPr>
          <w:rStyle w:val="StyleUnderline"/>
        </w:rPr>
        <w:t xml:space="preserve">used to signify a </w:t>
      </w:r>
      <w:r w:rsidRPr="00CC045B">
        <w:rPr>
          <w:rStyle w:val="Emphasis"/>
        </w:rPr>
        <w:t>general acceptance</w:t>
      </w:r>
      <w:r w:rsidRPr="00CC045B">
        <w:rPr>
          <w:rStyle w:val="StyleUnderline"/>
        </w:rPr>
        <w:t xml:space="preserve"> of a set of transaction domains. Domain consensus is established when interacting actors </w:t>
      </w:r>
      <w:r w:rsidRPr="00CC045B">
        <w:rPr>
          <w:rStyle w:val="Emphasis"/>
        </w:rPr>
        <w:t>share similar cognitive dispositions</w:t>
      </w:r>
      <w:r w:rsidRPr="00CC045B">
        <w:rPr>
          <w:sz w:val="16"/>
        </w:rPr>
        <w:t xml:space="preserve"> regarding behavioral expectations, rights, and obligations </w:t>
      </w:r>
      <w:r w:rsidRPr="00CC045B">
        <w:rPr>
          <w:rStyle w:val="StyleUnderline"/>
        </w:rPr>
        <w:t>that apply to a set of transaction domains</w:t>
      </w:r>
      <w:r w:rsidRPr="00CC045B">
        <w:rPr>
          <w:sz w:val="16"/>
        </w:rPr>
        <w:t xml:space="preserve">. For instance domain consensus in liberal-democratic states has typically been established on principles determining that people are to accept that most rights to make collective decisions are delegated to politicians and officials. It is generally accepted that people can invoke their rights as citizens (not as friends or relatives) in relation to different public institutions while they simultaneously acknowledge the authority of public officials. Furthermore, people tend to acknowledge that most private goods are allocated via the market, and that ‘democracy stops at the factory gates’. </w:t>
      </w:r>
      <w:r w:rsidRPr="00CC045B">
        <w:rPr>
          <w:rStyle w:val="StyleUnderline"/>
        </w:rPr>
        <w:t xml:space="preserve">Domain consensus thus amounts to </w:t>
      </w:r>
      <w:r w:rsidRPr="00CC045B">
        <w:rPr>
          <w:rStyle w:val="Emphasis"/>
        </w:rPr>
        <w:t>institutional stability</w:t>
      </w:r>
      <w:r w:rsidRPr="00CC045B">
        <w:rPr>
          <w:rStyle w:val="StyleUnderline"/>
        </w:rPr>
        <w:t xml:space="preserve"> in that people generally accept a </w:t>
      </w:r>
      <w:r w:rsidRPr="00CC045B">
        <w:rPr>
          <w:rStyle w:val="Emphasis"/>
        </w:rPr>
        <w:t>whole set of interrelated institutionalized practices</w:t>
      </w:r>
      <w:r w:rsidRPr="00CC045B">
        <w:rPr>
          <w:sz w:val="16"/>
        </w:rPr>
        <w:t xml:space="preserve"> (Frodin 2009).</w:t>
      </w:r>
    </w:p>
    <w:p w:rsidR="00415B38" w:rsidRPr="00CC045B" w:rsidRDefault="00415B38" w:rsidP="00415B38">
      <w:pPr>
        <w:rPr>
          <w:sz w:val="16"/>
        </w:rPr>
      </w:pPr>
      <w:r w:rsidRPr="00CC045B">
        <w:rPr>
          <w:sz w:val="16"/>
        </w:rPr>
        <w:t xml:space="preserve">In the view of this paper, </w:t>
      </w:r>
      <w:r w:rsidRPr="00CC045B">
        <w:rPr>
          <w:rStyle w:val="StyleUnderline"/>
        </w:rPr>
        <w:t xml:space="preserve">contemporary liberal democracies are </w:t>
      </w:r>
      <w:r w:rsidRPr="00CC045B">
        <w:rPr>
          <w:rStyle w:val="Emphasis"/>
        </w:rPr>
        <w:t>not held together</w:t>
      </w:r>
      <w:r w:rsidRPr="00CC045B">
        <w:rPr>
          <w:rStyle w:val="StyleUnderline"/>
        </w:rPr>
        <w:t xml:space="preserve"> by </w:t>
      </w:r>
      <w:r w:rsidRPr="00CC045B">
        <w:rPr>
          <w:rStyle w:val="Emphasis"/>
        </w:rPr>
        <w:t>national identities</w:t>
      </w:r>
      <w:r w:rsidRPr="00CC045B">
        <w:rPr>
          <w:rStyle w:val="StyleUnderline"/>
        </w:rPr>
        <w:t xml:space="preserve"> and </w:t>
      </w:r>
      <w:r w:rsidRPr="00CC045B">
        <w:rPr>
          <w:rStyle w:val="Emphasis"/>
        </w:rPr>
        <w:t>solidarities</w:t>
      </w:r>
      <w:r w:rsidRPr="00CC045B">
        <w:rPr>
          <w:rStyle w:val="StyleUnderline"/>
        </w:rPr>
        <w:t xml:space="preserve">, but by a </w:t>
      </w:r>
      <w:r w:rsidRPr="00CC045B">
        <w:rPr>
          <w:rStyle w:val="Emphasis"/>
        </w:rPr>
        <w:t>high degree of domain consensus</w:t>
      </w:r>
      <w:r w:rsidRPr="00CC045B">
        <w:rPr>
          <w:rStyle w:val="StyleUnderline"/>
        </w:rPr>
        <w:t>. People</w:t>
      </w:r>
      <w:r w:rsidRPr="00CC045B">
        <w:rPr>
          <w:sz w:val="16"/>
        </w:rPr>
        <w:t xml:space="preserve"> in liberal democracies </w:t>
      </w:r>
      <w:r w:rsidRPr="00CC045B">
        <w:rPr>
          <w:rStyle w:val="StyleUnderline"/>
        </w:rPr>
        <w:t xml:space="preserve">tend to act on a </w:t>
      </w:r>
      <w:r w:rsidRPr="00CC045B">
        <w:rPr>
          <w:rStyle w:val="Emphasis"/>
        </w:rPr>
        <w:t>wide range of interests</w:t>
      </w:r>
      <w:r w:rsidRPr="00CC045B">
        <w:rPr>
          <w:rStyle w:val="StyleUnderline"/>
        </w:rPr>
        <w:t xml:space="preserve"> and </w:t>
      </w:r>
      <w:r w:rsidRPr="00CC045B">
        <w:rPr>
          <w:rStyle w:val="Emphasis"/>
        </w:rPr>
        <w:t>solidarities</w:t>
      </w:r>
      <w:r w:rsidRPr="00CC045B">
        <w:rPr>
          <w:sz w:val="16"/>
        </w:rPr>
        <w:t xml:space="preserve">, personal, professional, kinship-based, etc. </w:t>
      </w:r>
      <w:r w:rsidRPr="00CC045B">
        <w:rPr>
          <w:rStyle w:val="StyleUnderline"/>
        </w:rPr>
        <w:t xml:space="preserve">The </w:t>
      </w:r>
      <w:r w:rsidRPr="00CC045B">
        <w:rPr>
          <w:rStyle w:val="Emphasis"/>
        </w:rPr>
        <w:t>most important matter</w:t>
      </w:r>
      <w:r w:rsidRPr="00CC045B">
        <w:rPr>
          <w:rStyle w:val="StyleUnderline"/>
        </w:rPr>
        <w:t xml:space="preserve"> here is </w:t>
      </w:r>
      <w:r w:rsidRPr="00CC045B">
        <w:rPr>
          <w:rStyle w:val="Emphasis"/>
        </w:rPr>
        <w:t>not</w:t>
      </w:r>
      <w:r w:rsidRPr="00CC045B">
        <w:rPr>
          <w:rStyle w:val="StyleUnderline"/>
        </w:rPr>
        <w:t xml:space="preserve"> that they </w:t>
      </w:r>
      <w:r w:rsidRPr="00CC045B">
        <w:rPr>
          <w:rStyle w:val="Emphasis"/>
        </w:rPr>
        <w:t>all are loyal</w:t>
      </w:r>
      <w:r w:rsidRPr="00CC045B">
        <w:rPr>
          <w:rStyle w:val="StyleUnderline"/>
        </w:rPr>
        <w:t xml:space="preserve"> to </w:t>
      </w:r>
      <w:r w:rsidRPr="00CC045B">
        <w:rPr>
          <w:rStyle w:val="Emphasis"/>
        </w:rPr>
        <w:t>one</w:t>
      </w:r>
      <w:r w:rsidRPr="00CC045B">
        <w:rPr>
          <w:rStyle w:val="StyleUnderline"/>
        </w:rPr>
        <w:t xml:space="preserve"> and the </w:t>
      </w:r>
      <w:r w:rsidRPr="00CC045B">
        <w:rPr>
          <w:rStyle w:val="Emphasis"/>
        </w:rPr>
        <w:t>same overarching collectivity</w:t>
      </w:r>
      <w:r w:rsidRPr="00CC045B">
        <w:rPr>
          <w:rStyle w:val="StyleUnderline"/>
        </w:rPr>
        <w:t xml:space="preserve">, but rather that </w:t>
      </w:r>
      <w:r w:rsidRPr="00CC045B">
        <w:rPr>
          <w:rStyle w:val="Emphasis"/>
        </w:rPr>
        <w:t>most people share an understanding</w:t>
      </w:r>
      <w:r w:rsidRPr="00CC045B">
        <w:rPr>
          <w:rStyle w:val="StyleUnderline"/>
        </w:rPr>
        <w:t xml:space="preserve"> of when it is </w:t>
      </w:r>
      <w:r w:rsidRPr="00CC045B">
        <w:rPr>
          <w:rStyle w:val="Emphasis"/>
        </w:rPr>
        <w:t>legitimate</w:t>
      </w:r>
      <w:r w:rsidRPr="00CC045B">
        <w:rPr>
          <w:rStyle w:val="StyleUnderline"/>
        </w:rPr>
        <w:t xml:space="preserve"> and </w:t>
      </w:r>
      <w:r w:rsidRPr="00CC045B">
        <w:rPr>
          <w:rStyle w:val="Emphasis"/>
        </w:rPr>
        <w:t>appropriate</w:t>
      </w:r>
      <w:r w:rsidRPr="00CC045B">
        <w:rPr>
          <w:rStyle w:val="StyleUnderline"/>
        </w:rPr>
        <w:t xml:space="preserve"> to </w:t>
      </w:r>
      <w:r w:rsidRPr="00CC045B">
        <w:rPr>
          <w:rStyle w:val="Emphasis"/>
        </w:rPr>
        <w:t>invoke various identities</w:t>
      </w:r>
      <w:r w:rsidRPr="00CC045B">
        <w:rPr>
          <w:rStyle w:val="StyleUnderline"/>
        </w:rPr>
        <w:t xml:space="preserve"> and </w:t>
      </w:r>
      <w:r w:rsidRPr="00CC045B">
        <w:rPr>
          <w:rStyle w:val="Emphasis"/>
        </w:rPr>
        <w:t>act on certain interests</w:t>
      </w:r>
      <w:r w:rsidRPr="00CC045B">
        <w:rPr>
          <w:sz w:val="16"/>
        </w:rPr>
        <w:t>. For instance, most citizens in advanced liberal democracies share the understanding that it is inappropriate to draw on family interests in public domains.</w:t>
      </w:r>
    </w:p>
    <w:p w:rsidR="00415B38" w:rsidRDefault="00415B38" w:rsidP="00415B38">
      <w:pPr>
        <w:rPr>
          <w:rStyle w:val="StyleUnderline"/>
          <w:u w:val="none"/>
        </w:rPr>
      </w:pPr>
      <w:r w:rsidRPr="00CC045B">
        <w:rPr>
          <w:sz w:val="16"/>
        </w:rPr>
        <w:t xml:space="preserve">This paper maintains that </w:t>
      </w:r>
      <w:r w:rsidRPr="00CC045B">
        <w:rPr>
          <w:rStyle w:val="StyleUnderline"/>
        </w:rPr>
        <w:t xml:space="preserve">domain consensus is the </w:t>
      </w:r>
      <w:r w:rsidRPr="00CC045B">
        <w:rPr>
          <w:rStyle w:val="Emphasis"/>
        </w:rPr>
        <w:t>only shared consciousness required</w:t>
      </w:r>
      <w:r w:rsidRPr="00CC045B">
        <w:rPr>
          <w:rStyle w:val="StyleUnderline"/>
        </w:rPr>
        <w:t xml:space="preserve"> for the </w:t>
      </w:r>
      <w:r w:rsidRPr="00CC045B">
        <w:rPr>
          <w:rStyle w:val="Emphasis"/>
        </w:rPr>
        <w:t>reproduction of modern political orders</w:t>
      </w:r>
      <w:r w:rsidRPr="00CC045B">
        <w:rPr>
          <w:sz w:val="16"/>
        </w:rPr>
        <w:t xml:space="preserve">. This suggests that </w:t>
      </w:r>
      <w:r w:rsidRPr="00CC045B">
        <w:rPr>
          <w:rStyle w:val="StyleUnderline"/>
        </w:rPr>
        <w:t xml:space="preserve">people may be loyal to </w:t>
      </w:r>
      <w:r w:rsidRPr="00CC045B">
        <w:rPr>
          <w:rStyle w:val="Emphasis"/>
        </w:rPr>
        <w:t>various collectivities</w:t>
      </w:r>
      <w:r w:rsidRPr="00CC045B">
        <w:rPr>
          <w:sz w:val="16"/>
        </w:rPr>
        <w:t xml:space="preserve"> (e.g. mankind, the European Union, Sweden, a specific city, a political party, an employer, a family, a group of friends) </w:t>
      </w:r>
      <w:r w:rsidRPr="00CC045B">
        <w:rPr>
          <w:rStyle w:val="StyleUnderline"/>
        </w:rPr>
        <w:t xml:space="preserve">in </w:t>
      </w:r>
      <w:r w:rsidRPr="00CC045B">
        <w:rPr>
          <w:rStyle w:val="Emphasis"/>
        </w:rPr>
        <w:t>different situations</w:t>
      </w:r>
      <w:r w:rsidRPr="00CC045B">
        <w:rPr>
          <w:rStyle w:val="StyleUnderline"/>
          <w:sz w:val="16"/>
          <w:u w:val="none"/>
        </w:rPr>
        <w:t>. As long as domain consensus is maintained, the fact that people have multiple loyalties does not challenge the existing institutional order</w:t>
      </w:r>
      <w:r w:rsidRPr="00CC045B">
        <w:rPr>
          <w:sz w:val="16"/>
        </w:rPr>
        <w:t xml:space="preserve">. This is because </w:t>
      </w:r>
      <w:r w:rsidRPr="00CC045B">
        <w:rPr>
          <w:rStyle w:val="StyleUnderline"/>
        </w:rPr>
        <w:t xml:space="preserve">identities and solidarities are </w:t>
      </w:r>
      <w:r w:rsidRPr="00CC045B">
        <w:rPr>
          <w:rStyle w:val="Emphasis"/>
        </w:rPr>
        <w:t>not necessarily mutually exclusive</w:t>
      </w:r>
      <w:r w:rsidRPr="00CC045B">
        <w:rPr>
          <w:rStyle w:val="StyleUnderline"/>
        </w:rPr>
        <w:t>. People may act on</w:t>
      </w:r>
      <w:r w:rsidRPr="00CC045B">
        <w:rPr>
          <w:sz w:val="16"/>
        </w:rPr>
        <w:t xml:space="preserve"> personal, familiar, professional, local, </w:t>
      </w:r>
      <w:r w:rsidRPr="00CC045B">
        <w:rPr>
          <w:rStyle w:val="Emphasis"/>
        </w:rPr>
        <w:t>national</w:t>
      </w:r>
      <w:r w:rsidRPr="00CC045B">
        <w:rPr>
          <w:rStyle w:val="StyleUnderline"/>
        </w:rPr>
        <w:t xml:space="preserve">, and </w:t>
      </w:r>
      <w:r w:rsidRPr="00CC045B">
        <w:rPr>
          <w:rStyle w:val="Emphasis"/>
        </w:rPr>
        <w:t>cosmopolitan identities</w:t>
      </w:r>
      <w:r w:rsidRPr="00CC045B">
        <w:rPr>
          <w:rStyle w:val="StyleUnderline"/>
        </w:rPr>
        <w:t xml:space="preserve"> that they </w:t>
      </w:r>
      <w:r w:rsidRPr="00CC045B">
        <w:rPr>
          <w:rStyle w:val="Emphasis"/>
        </w:rPr>
        <w:t>invoke in different situations</w:t>
      </w:r>
      <w:r w:rsidRPr="00CC045B">
        <w:rPr>
          <w:rStyle w:val="StyleUnderline"/>
        </w:rPr>
        <w:t xml:space="preserve">. What is important with regard to social and political order is </w:t>
      </w:r>
      <w:r w:rsidRPr="00CC045B">
        <w:rPr>
          <w:rStyle w:val="Emphasis"/>
        </w:rPr>
        <w:t>when</w:t>
      </w:r>
      <w:r w:rsidRPr="00CC045B">
        <w:rPr>
          <w:rStyle w:val="StyleUnderline"/>
        </w:rPr>
        <w:t xml:space="preserve"> and </w:t>
      </w:r>
      <w:r w:rsidRPr="00CC045B">
        <w:rPr>
          <w:rStyle w:val="Emphasis"/>
        </w:rPr>
        <w:t>where</w:t>
      </w:r>
      <w:r w:rsidRPr="00CC045B">
        <w:rPr>
          <w:rStyle w:val="StyleUnderline"/>
        </w:rPr>
        <w:t xml:space="preserve"> they draw on these identities. This is not to say that national identities are </w:t>
      </w:r>
      <w:r w:rsidRPr="00CC045B">
        <w:rPr>
          <w:rStyle w:val="Emphasis"/>
        </w:rPr>
        <w:t>irrelevant</w:t>
      </w:r>
      <w:r w:rsidRPr="00CC045B">
        <w:rPr>
          <w:rStyle w:val="StyleUnderline"/>
        </w:rPr>
        <w:t xml:space="preserve">, only that they are </w:t>
      </w:r>
      <w:r w:rsidRPr="00CC045B">
        <w:rPr>
          <w:rStyle w:val="Emphasis"/>
        </w:rPr>
        <w:t>not a necessary source of political order</w:t>
      </w:r>
      <w:r w:rsidRPr="00CC045B">
        <w:rPr>
          <w:rStyle w:val="StyleUnderline"/>
        </w:rPr>
        <w:t xml:space="preserve"> in modern societies</w:t>
      </w:r>
      <w:r w:rsidRPr="00415B38">
        <w:rPr>
          <w:rStyle w:val="StyleUnderline"/>
          <w:u w:val="none"/>
        </w:rPr>
        <w:t>.</w:t>
      </w:r>
    </w:p>
    <w:p w:rsidR="00415B38" w:rsidRDefault="00415B38" w:rsidP="00415B38">
      <w:pPr>
        <w:rPr>
          <w:rStyle w:val="StyleUnderline"/>
          <w:u w:val="none"/>
        </w:rPr>
      </w:pPr>
    </w:p>
    <w:p w:rsidR="00415B38" w:rsidRPr="00BC0BD8" w:rsidRDefault="00415B38" w:rsidP="00415B38">
      <w:pPr>
        <w:pStyle w:val="Heading4"/>
      </w:pPr>
      <w:r>
        <w:t>Different politics combine for cosmopolitanism</w:t>
      </w:r>
    </w:p>
    <w:p w:rsidR="00415B38" w:rsidRPr="00BC0BD8" w:rsidRDefault="00415B38" w:rsidP="00415B38">
      <w:r w:rsidRPr="00BC0BD8">
        <w:rPr>
          <w:rStyle w:val="Style13ptBold"/>
        </w:rPr>
        <w:t>Baban &amp; Rygiel 17</w:t>
      </w:r>
      <w:r w:rsidRPr="00BC0BD8">
        <w:t xml:space="preserve"> (Feyzi Baban, Political Studies and International Development Departments, Trent University, Peterborough, Canada, Living with others: fostering radical cosmopolitanism through citizenship politics in Berlin, Ethics &amp; Global Politics, 10:1, 98-116, Kim Rygiel, Department of Political Science, Wilfrid Laurier University, Waterloo, CanadaDOI: 10.1080/16544951.2017.1391650, pp. 113-14) tsb</w:t>
      </w:r>
    </w:p>
    <w:p w:rsidR="00415B38" w:rsidRPr="00BC0BD8" w:rsidRDefault="00415B38" w:rsidP="00415B38">
      <w:pPr>
        <w:rPr>
          <w:rStyle w:val="StyleUnderline"/>
        </w:rPr>
      </w:pPr>
      <w:r w:rsidRPr="00BC0BD8">
        <w:rPr>
          <w:rStyle w:val="StyleUnderline"/>
        </w:rPr>
        <w:t>Despite growing right-wing anti-migrant sentiment in Europe, in this paper we have drawn attention to the importance of grassroots citizen initiatives, which are also flourishing at the same time</w:t>
      </w:r>
      <w:r w:rsidRPr="00BC0BD8">
        <w:t xml:space="preserve">. These initiatives illustrate what we call radical cosmopo- litanism. This form of cosmopolitanism, rather than requiring newcomers to conform to the existing legal and procedural frameworks of a country, operates through people’s everyday practices and lived experiences with newcomers, but in ways other than as simply outsiders or people in need of charity. People demonstrate a cosmopolitan spirit, but one that is not motivated by feeling a need to give up one’s own particularities or to force newcomers to do the same in order to find a universal common ground upon which to relate to others. </w:t>
      </w:r>
      <w:r w:rsidRPr="00BC0BD8">
        <w:rPr>
          <w:rStyle w:val="StyleUnderline"/>
        </w:rPr>
        <w:t xml:space="preserve">Rather, the forms of cosmopolitanism shown across these projects are motivated by a desire to engage with others and with their cultural, religious, and other forms of particularities. </w:t>
      </w:r>
      <w:r w:rsidRPr="00BC0BD8">
        <w:t xml:space="preserve">It is by engaging through these particula- rities that German citizens and refugee or migrant newcomers come together in experiences of exchange. And it is this process of exchange that leads both parties to transform themselves in the process. This is a form of cosmopolitanism that rejects the citizen/non-citizen binary, establishing relationships that instead transcend hierarchical boundaries between insider and outside. </w:t>
      </w:r>
      <w:r w:rsidRPr="00BC0BD8">
        <w:rPr>
          <w:rStyle w:val="StyleUnderline"/>
        </w:rPr>
        <w:t>As illustrated, the people who engage in</w:t>
      </w:r>
    </w:p>
    <w:p w:rsidR="00415B38" w:rsidRPr="00BC0BD8" w:rsidRDefault="00415B38" w:rsidP="00415B38">
      <w:r w:rsidRPr="00BC0BD8">
        <w:rPr>
          <w:rStyle w:val="StyleUnderline"/>
        </w:rPr>
        <w:t>political acts of cosmopolitanism come from very different backgrounds and identities. Yet, their divergent politics produces very similar outcomes, demonstrating that cos- mopolitanism does not have to be based on a single universal moment within which all different positionalities converge in order to produce a commonality or to recognize our common humanity. Rather</w:t>
      </w:r>
      <w:r w:rsidRPr="00BC0BD8">
        <w:t xml:space="preserve">, such examples demonstrate that radical cosmopolitan- ism, exercised and experienced in everyday life, can lead to a universal moment that embraces diversity. Precisely because of this reason, in </w:t>
      </w:r>
      <w:r w:rsidRPr="00BC0BD8">
        <w:rPr>
          <w:rStyle w:val="StyleUnderline"/>
        </w:rPr>
        <w:t>this paper we call for greater dialogue between citizenship and radical cosmopolitanism scholarship. Bringing these literatures and debates into conversation enables us to explore forms of politics that reject self/other dichotomies and hierarchical constructions of insider/outsider</w:t>
      </w:r>
      <w:r w:rsidRPr="00BC0BD8">
        <w:t xml:space="preserve">. </w:t>
      </w:r>
      <w:r w:rsidRPr="00BC0BD8">
        <w:rPr>
          <w:rStyle w:val="StyleUnderline"/>
        </w:rPr>
        <w:t>Citizenship politics, informed by radical cosmopolitanism, enables us to rethink hospi- tality through the rights of the guest rather than the privilege of the host, and as such to open up new venues for citizenship politics. In these new spaces, it becomes possible to invent a new language where newcomers are not confined to simply the legal and procedural language of existing citizenship practices. It enables us to take seriously the idea that citizenship does not have to be, by definition, read as always having to be about relationships defined as one of hierarchy, exclusion, and antagonism</w:t>
      </w:r>
      <w:r w:rsidRPr="00BC0BD8">
        <w:t>.</w:t>
      </w:r>
    </w:p>
    <w:p w:rsidR="00415B38" w:rsidRPr="002A2847" w:rsidRDefault="00415B38" w:rsidP="00415B38">
      <w:pPr>
        <w:pStyle w:val="Heading4"/>
        <w:rPr>
          <w:rFonts w:cs="Times New Roman"/>
        </w:rPr>
      </w:pPr>
      <w:r w:rsidRPr="002A2847">
        <w:rPr>
          <w:rFonts w:cs="Times New Roman"/>
        </w:rPr>
        <w:t>Reducing a restriction’s key – evidence concedes a gradual opening of borders is best</w:t>
      </w:r>
    </w:p>
    <w:p w:rsidR="00415B38" w:rsidRPr="002A2847" w:rsidRDefault="00415B38" w:rsidP="00415B38">
      <w:pPr>
        <w:rPr>
          <w:rStyle w:val="Style13ptBold"/>
          <w:rFonts w:cs="Times New Roman"/>
          <w:b w:val="0"/>
        </w:rPr>
      </w:pPr>
      <w:r w:rsidRPr="002A2847">
        <w:rPr>
          <w:rStyle w:val="Style13ptBold"/>
          <w:rFonts w:cs="Times New Roman"/>
        </w:rPr>
        <w:t xml:space="preserve">Hidalgo 16 </w:t>
      </w:r>
      <w:r w:rsidRPr="002A2847">
        <w:rPr>
          <w:rStyle w:val="Style13ptBold"/>
          <w:rFonts w:cs="Times New Roman"/>
          <w:b w:val="0"/>
        </w:rPr>
        <w:t xml:space="preserve">(Javier S. Hidalgo, Jepson School of Leadership Studies, University of Richmond, 28 Westhampton Way Jepson Hall, University of Richmond, VA 23173, USA, Moral Philosophy and Politics 2016; aop, </w:t>
      </w:r>
      <w:hyperlink r:id="rId28" w:history="1">
        <w:r w:rsidRPr="002A2847">
          <w:rPr>
            <w:rStyle w:val="Hyperlink"/>
            <w:rFonts w:cs="Times New Roman"/>
            <w:sz w:val="26"/>
          </w:rPr>
          <w:t>https://philarchive.org/archive/HIDTDT</w:t>
        </w:r>
      </w:hyperlink>
      <w:r w:rsidRPr="002A2847">
        <w:rPr>
          <w:rStyle w:val="Style13ptBold"/>
          <w:rFonts w:cs="Times New Roman"/>
          <w:b w:val="0"/>
        </w:rPr>
        <w:t>) / tsb</w:t>
      </w:r>
    </w:p>
    <w:p w:rsidR="00415B38" w:rsidRPr="002A2847" w:rsidRDefault="00415B38" w:rsidP="00415B38">
      <w:pPr>
        <w:rPr>
          <w:rFonts w:cs="Times New Roman"/>
        </w:rPr>
      </w:pPr>
    </w:p>
    <w:p w:rsidR="00415B38" w:rsidRPr="002A2847" w:rsidRDefault="00415B38" w:rsidP="00415B38">
      <w:pPr>
        <w:rPr>
          <w:rFonts w:cs="Times New Roman"/>
        </w:rPr>
      </w:pPr>
      <w:r w:rsidRPr="002A2847">
        <w:rPr>
          <w:rFonts w:cs="Times New Roman"/>
        </w:rPr>
        <w:t xml:space="preserve">But defenders of the revisionary view say that it is unlikely that most actual immigration restrictions are permissible. </w:t>
      </w:r>
      <w:r w:rsidRPr="002A2847">
        <w:rPr>
          <w:rStyle w:val="StyleUnderline"/>
          <w:rFonts w:cs="Times New Roman"/>
        </w:rPr>
        <w:t>Contemporary immigration laws are extremely restrictive. Immigration restrictions may stop hundreds of millions of people from moving to other states.4 Many people would be able to escape severe poverty, violence, oppression, and other bad conditions if states per- mitted more immigration. States also routinely deport a large number of migrants, such as unauthorized migrants and failed asylum-seekers. It is doubt- ful whether these policies have benefits that are sufficient to justify the harms that they inflict on migrants.5 Perhaps there is some risk that abolishing immi- gration restrictions would cause grave harms and that we should take precau- tions to mitigate this risk. It only follows from this that states should gradually open their borders</w:t>
      </w:r>
      <w:r w:rsidRPr="002A2847">
        <w:rPr>
          <w:rFonts w:cs="Times New Roman"/>
        </w:rPr>
        <w:t>. States might permit more immigration every year until everyone who wants to immigrate can do so or we begin to observe seriously harmful outcomes.6 So, while adherents of the revisionary view acknowledge that some immigration restrictions are conceivably permissible, they conclude that actual immigration restrictions are generally unjust and that states should begin dismantling them.</w:t>
      </w:r>
    </w:p>
    <w:p w:rsidR="00415B38" w:rsidRPr="002A2847" w:rsidRDefault="00415B38" w:rsidP="00415B38">
      <w:pPr>
        <w:rPr>
          <w:rFonts w:cs="Times New Roman"/>
        </w:rPr>
      </w:pPr>
      <w:r w:rsidRPr="002A2847">
        <w:rPr>
          <w:rFonts w:cs="Times New Roman"/>
        </w:rPr>
        <w:t>4 For an estimate of how many people would immigrate under open borders, see: Pritchett (2006, pp. 68–72).</w:t>
      </w:r>
    </w:p>
    <w:p w:rsidR="00415B38" w:rsidRPr="002A2847" w:rsidRDefault="00415B38" w:rsidP="00415B38">
      <w:pPr>
        <w:rPr>
          <w:rFonts w:cs="Times New Roman"/>
        </w:rPr>
      </w:pPr>
      <w:r w:rsidRPr="002A2847">
        <w:rPr>
          <w:rFonts w:cs="Times New Roman"/>
        </w:rPr>
        <w:t>5 Although it is hard to know what would happen if states suddenly opened their borders, we do have experience with cases in which states received large and rapid influxes of immigrants. Some social scientists argue that even sizable and rapid increases in immigration have few negative effects on net (Fetzer 2016).</w:t>
      </w:r>
    </w:p>
    <w:p w:rsidR="00415B38" w:rsidRPr="002A2847" w:rsidRDefault="00415B38" w:rsidP="00415B38">
      <w:pPr>
        <w:rPr>
          <w:rFonts w:cs="Times New Roman"/>
        </w:rPr>
      </w:pPr>
      <w:r w:rsidRPr="002A2847">
        <w:rPr>
          <w:rFonts w:cs="Times New Roman"/>
        </w:rPr>
        <w:t xml:space="preserve">To sum up, my view and the view of other advocates of open immigration is that </w:t>
      </w:r>
      <w:r w:rsidRPr="002A2847">
        <w:rPr>
          <w:rStyle w:val="Emphasis"/>
          <w:rFonts w:cs="Times New Roman"/>
        </w:rPr>
        <w:t>states have duties to respect individual liberty and these duties require that states abolish their immigration restrictions</w:t>
      </w:r>
      <w:r w:rsidRPr="002A2847">
        <w:rPr>
          <w:rFonts w:cs="Times New Roman"/>
        </w:rPr>
        <w:t xml:space="preserve">. Even if some immigration restric- tions can be justified in rare cases, </w:t>
      </w:r>
      <w:r w:rsidRPr="002A2847">
        <w:rPr>
          <w:rStyle w:val="StyleUnderline"/>
          <w:rFonts w:cs="Times New Roman"/>
        </w:rPr>
        <w:t>most existent immigration restrictions are likely impermissible</w:t>
      </w:r>
      <w:r w:rsidRPr="002A2847">
        <w:rPr>
          <w:rFonts w:cs="Times New Roman"/>
        </w:rPr>
        <w:t>. I will assume that the revisionary view is true for the remainder of this paper.</w:t>
      </w:r>
    </w:p>
    <w:p w:rsidR="00415B38" w:rsidRPr="002A2847" w:rsidRDefault="00415B38" w:rsidP="00415B38">
      <w:pPr>
        <w:rPr>
          <w:rStyle w:val="StyleUnderline"/>
          <w:rFonts w:cs="Times New Roman"/>
        </w:rPr>
      </w:pPr>
    </w:p>
    <w:p w:rsidR="00415B38" w:rsidRPr="00CC045B" w:rsidRDefault="00415B38" w:rsidP="00415B38">
      <w:pPr>
        <w:rPr>
          <w:rStyle w:val="StyleUnderline"/>
        </w:rPr>
      </w:pPr>
    </w:p>
    <w:p w:rsidR="00415B38" w:rsidRDefault="00415B38" w:rsidP="00415B38"/>
    <w:p w:rsidR="008B42AD" w:rsidRDefault="00415B38" w:rsidP="008B42AD">
      <w:pPr>
        <w:pStyle w:val="Heading3"/>
      </w:pPr>
      <w:r>
        <w:t>2ac link turns</w:t>
      </w:r>
    </w:p>
    <w:p w:rsidR="008B42AD" w:rsidRDefault="008B42AD" w:rsidP="008B42AD">
      <w:pPr>
        <w:pStyle w:val="Heading4"/>
      </w:pPr>
      <w:r>
        <w:t xml:space="preserve">The plan </w:t>
      </w:r>
      <w:r w:rsidRPr="00F30373">
        <w:t>is</w:t>
      </w:r>
      <w:r>
        <w:t xml:space="preserve"> cosmopolitan justice – we have a </w:t>
      </w:r>
      <w:r w:rsidRPr="00F30373">
        <w:rPr>
          <w:u w:val="single"/>
        </w:rPr>
        <w:t>moral obligation</w:t>
      </w:r>
      <w:r>
        <w:t xml:space="preserve"> to help immigrants and honor their perspective. </w:t>
      </w:r>
    </w:p>
    <w:p w:rsidR="008B42AD" w:rsidRDefault="008B42AD" w:rsidP="008B42AD">
      <w:r w:rsidRPr="00AC6AF4">
        <w:rPr>
          <w:rStyle w:val="Style13ptBold"/>
        </w:rPr>
        <w:t>Shabani 7</w:t>
      </w:r>
      <w:r>
        <w:t xml:space="preserve"> – Omid A. Payrow Shabani, Professor of Philosophy at the University of Guelph, Ph.D. in Philosophy from the University of Ottowa, 2007 (“Cosmopolitan Justice and Immigration: A Critical Theory Perspective,” </w:t>
      </w:r>
      <w:r w:rsidRPr="00AC6AF4">
        <w:rPr>
          <w:i/>
        </w:rPr>
        <w:t>European Journal of Social Theory</w:t>
      </w:r>
      <w:r>
        <w:t xml:space="preserve">, Volume 10, Issue 1, Available Online via SAGE journals, Accessed 7/8/18) MR </w:t>
      </w:r>
    </w:p>
    <w:p w:rsidR="008B42AD" w:rsidRDefault="008B42AD" w:rsidP="008B42AD">
      <w:r>
        <w:t xml:space="preserve">Abstract </w:t>
      </w:r>
    </w:p>
    <w:p w:rsidR="008B42AD" w:rsidRDefault="008B42AD" w:rsidP="008B42AD">
      <w:r w:rsidRPr="00F30373">
        <w:rPr>
          <w:rStyle w:val="StyleUnderline"/>
          <w:highlight w:val="yellow"/>
        </w:rPr>
        <w:t>The pressures of globalization have resulted in shrinking distances and increased contact</w:t>
      </w:r>
      <w:r w:rsidRPr="00F30373">
        <w:rPr>
          <w:rStyle w:val="StyleUnderline"/>
        </w:rPr>
        <w:t xml:space="preserve"> among people, </w:t>
      </w:r>
      <w:r w:rsidRPr="00F30373">
        <w:rPr>
          <w:rStyle w:val="StyleUnderline"/>
          <w:highlight w:val="yellow"/>
        </w:rPr>
        <w:t>rendering state boundaries</w:t>
      </w:r>
      <w:r w:rsidRPr="00F30373">
        <w:rPr>
          <w:rStyle w:val="StyleUnderline"/>
        </w:rPr>
        <w:t xml:space="preserve"> and jurisdiction </w:t>
      </w:r>
      <w:r w:rsidRPr="00F30373">
        <w:rPr>
          <w:rStyle w:val="StyleUnderline"/>
          <w:highlight w:val="yellow"/>
        </w:rPr>
        <w:t>insufﬁcient to deal with</w:t>
      </w:r>
      <w:r w:rsidRPr="00F30373">
        <w:rPr>
          <w:rStyle w:val="StyleUnderline"/>
        </w:rPr>
        <w:t xml:space="preserve"> claims of </w:t>
      </w:r>
      <w:r w:rsidRPr="00F30373">
        <w:rPr>
          <w:rStyle w:val="StyleUnderline"/>
          <w:highlight w:val="yellow"/>
        </w:rPr>
        <w:t>justice</w:t>
      </w:r>
      <w:r w:rsidRPr="00F30373">
        <w:rPr>
          <w:rStyle w:val="StyleUnderline"/>
        </w:rPr>
        <w:t xml:space="preserve"> exclusively</w:t>
      </w:r>
      <w:r>
        <w:t xml:space="preserve">. </w:t>
      </w:r>
      <w:r w:rsidRPr="00F30373">
        <w:rPr>
          <w:rStyle w:val="StyleUnderline"/>
          <w:highlight w:val="yellow"/>
        </w:rPr>
        <w:t>This challenge requires</w:t>
      </w:r>
      <w:r w:rsidRPr="00F30373">
        <w:rPr>
          <w:rStyle w:val="StyleUnderline"/>
        </w:rPr>
        <w:t xml:space="preserve"> that </w:t>
      </w:r>
      <w:r w:rsidRPr="00F30373">
        <w:rPr>
          <w:rStyle w:val="StyleUnderline"/>
          <w:highlight w:val="yellow"/>
        </w:rPr>
        <w:t>we move beyond</w:t>
      </w:r>
      <w:r w:rsidRPr="00F30373">
        <w:rPr>
          <w:rStyle w:val="StyleUnderline"/>
        </w:rPr>
        <w:t xml:space="preserve"> the limits of </w:t>
      </w:r>
      <w:r w:rsidRPr="00F30373">
        <w:rPr>
          <w:rStyle w:val="StyleUnderline"/>
          <w:highlight w:val="yellow"/>
        </w:rPr>
        <w:t>statism</w:t>
      </w:r>
      <w:r w:rsidRPr="00F30373">
        <w:rPr>
          <w:rStyle w:val="StyleUnderline"/>
        </w:rPr>
        <w:t xml:space="preserve"> in political theorizing </w:t>
      </w:r>
      <w:r w:rsidRPr="00F30373">
        <w:rPr>
          <w:rStyle w:val="StyleUnderline"/>
          <w:highlight w:val="yellow"/>
        </w:rPr>
        <w:t>and acquire a cosmopolitan approach</w:t>
      </w:r>
      <w:r>
        <w:t>. In this article, from a discourse theoretic perspective</w:t>
      </w:r>
      <w:r w:rsidRPr="00F30373">
        <w:t xml:space="preserve">, </w:t>
      </w:r>
      <w:r w:rsidRPr="00F30373">
        <w:rPr>
          <w:rStyle w:val="StyleUnderline"/>
        </w:rPr>
        <w:t>I consider what cosmopolitan justice would entail for policy and law-making concerning immigration</w:t>
      </w:r>
      <w:r w:rsidRPr="00F30373">
        <w:t>. It is argued that: (</w:t>
      </w:r>
      <w:r w:rsidRPr="00F30373">
        <w:rPr>
          <w:rStyle w:val="StyleUnderline"/>
        </w:rPr>
        <w:t xml:space="preserve">1) </w:t>
      </w:r>
      <w:r w:rsidRPr="00F30373">
        <w:rPr>
          <w:rStyle w:val="StyleUnderline"/>
          <w:highlight w:val="yellow"/>
        </w:rPr>
        <w:t xml:space="preserve">from a moral point of view we cannot consider the problem of migration </w:t>
      </w:r>
      <w:r w:rsidRPr="00F30373">
        <w:rPr>
          <w:rStyle w:val="Emphasis"/>
          <w:highlight w:val="yellow"/>
        </w:rPr>
        <w:t>solely from the perspective of</w:t>
      </w:r>
      <w:r w:rsidRPr="00F30373">
        <w:rPr>
          <w:rStyle w:val="Emphasis"/>
        </w:rPr>
        <w:t xml:space="preserve"> the </w:t>
      </w:r>
      <w:r w:rsidRPr="00F30373">
        <w:rPr>
          <w:rStyle w:val="Emphasis"/>
          <w:highlight w:val="yellow"/>
        </w:rPr>
        <w:t>people of afﬂuent countries</w:t>
      </w:r>
      <w:r w:rsidRPr="00F30373">
        <w:rPr>
          <w:rStyle w:val="StyleUnderline"/>
        </w:rPr>
        <w:t xml:space="preserve"> </w:t>
      </w:r>
      <w:r w:rsidRPr="00F30373">
        <w:rPr>
          <w:rStyle w:val="StyleUnderline"/>
          <w:highlight w:val="yellow"/>
        </w:rPr>
        <w:t>and have to take into account the perspective of</w:t>
      </w:r>
      <w:r w:rsidRPr="00F30373">
        <w:rPr>
          <w:rStyle w:val="StyleUnderline"/>
        </w:rPr>
        <w:t xml:space="preserve"> the </w:t>
      </w:r>
      <w:r w:rsidRPr="00F30373">
        <w:rPr>
          <w:rStyle w:val="Emphasis"/>
          <w:highlight w:val="yellow"/>
        </w:rPr>
        <w:t>refugees</w:t>
      </w:r>
      <w:r w:rsidRPr="00F30373">
        <w:rPr>
          <w:rStyle w:val="StyleUnderline"/>
        </w:rPr>
        <w:t xml:space="preserve">, </w:t>
      </w:r>
      <w:r w:rsidRPr="00F30373">
        <w:rPr>
          <w:rStyle w:val="Emphasis"/>
          <w:highlight w:val="yellow"/>
        </w:rPr>
        <w:t>asylum seekers</w:t>
      </w:r>
      <w:r w:rsidRPr="00F30373">
        <w:rPr>
          <w:rStyle w:val="StyleUnderline"/>
        </w:rPr>
        <w:t xml:space="preserve">, </w:t>
      </w:r>
      <w:r w:rsidRPr="00F30373">
        <w:rPr>
          <w:rStyle w:val="StyleUnderline"/>
          <w:highlight w:val="yellow"/>
        </w:rPr>
        <w:t xml:space="preserve">and </w:t>
      </w:r>
      <w:r w:rsidRPr="00F30373">
        <w:rPr>
          <w:rStyle w:val="Emphasis"/>
          <w:highlight w:val="yellow"/>
        </w:rPr>
        <w:t>immigrants</w:t>
      </w:r>
      <w:r>
        <w:t xml:space="preserve">; (2) the </w:t>
      </w:r>
      <w:r w:rsidRPr="00F30373">
        <w:rPr>
          <w:rStyle w:val="StyleUnderline"/>
          <w:highlight w:val="yellow"/>
        </w:rPr>
        <w:t xml:space="preserve">growing interdependency of global economies gives rise to a </w:t>
      </w:r>
      <w:r w:rsidRPr="00F30373">
        <w:rPr>
          <w:rStyle w:val="Emphasis"/>
          <w:highlight w:val="yellow"/>
        </w:rPr>
        <w:t>moral obligation</w:t>
      </w:r>
      <w:r w:rsidRPr="00F30373">
        <w:rPr>
          <w:rStyle w:val="StyleUnderline"/>
          <w:highlight w:val="yellow"/>
        </w:rPr>
        <w:t xml:space="preserve"> to assist</w:t>
      </w:r>
      <w:r w:rsidRPr="00F30373">
        <w:rPr>
          <w:rStyle w:val="StyleUnderline"/>
        </w:rPr>
        <w:t xml:space="preserve"> the </w:t>
      </w:r>
      <w:r w:rsidRPr="00F30373">
        <w:rPr>
          <w:rStyle w:val="StyleUnderline"/>
          <w:highlight w:val="yellow"/>
        </w:rPr>
        <w:t>immigrants</w:t>
      </w:r>
      <w:r w:rsidRPr="00F30373">
        <w:rPr>
          <w:rStyle w:val="StyleUnderline"/>
        </w:rPr>
        <w:t xml:space="preserve"> </w:t>
      </w:r>
      <w:r w:rsidRPr="00F30373">
        <w:rPr>
          <w:rStyle w:val="StyleUnderline"/>
          <w:highlight w:val="yellow"/>
        </w:rPr>
        <w:t>with</w:t>
      </w:r>
      <w:r w:rsidRPr="00F30373">
        <w:rPr>
          <w:rStyle w:val="StyleUnderline"/>
        </w:rPr>
        <w:t xml:space="preserve"> special </w:t>
      </w:r>
      <w:r w:rsidRPr="00F30373">
        <w:rPr>
          <w:rStyle w:val="Emphasis"/>
          <w:highlight w:val="yellow"/>
        </w:rPr>
        <w:t>duties</w:t>
      </w:r>
      <w:r w:rsidRPr="00F30373">
        <w:rPr>
          <w:rStyle w:val="StyleUnderline"/>
          <w:highlight w:val="yellow"/>
        </w:rPr>
        <w:t xml:space="preserve"> devolving upon the First World as the result of</w:t>
      </w:r>
      <w:r w:rsidRPr="00F30373">
        <w:rPr>
          <w:rStyle w:val="StyleUnderline"/>
        </w:rPr>
        <w:t xml:space="preserve"> the history of </w:t>
      </w:r>
      <w:r w:rsidRPr="00F30373">
        <w:rPr>
          <w:rStyle w:val="StyleUnderline"/>
          <w:highlight w:val="yellow"/>
        </w:rPr>
        <w:t>colonization</w:t>
      </w:r>
      <w:r>
        <w:t>; and (</w:t>
      </w:r>
      <w:r w:rsidRPr="00F30373">
        <w:rPr>
          <w:rStyle w:val="StyleUnderline"/>
        </w:rPr>
        <w:t xml:space="preserve">3) the immigration law ought to be integrated into </w:t>
      </w:r>
      <w:r w:rsidRPr="00F30373">
        <w:rPr>
          <w:rStyle w:val="Emphasis"/>
        </w:rPr>
        <w:t>higher, or constitutional, law-making</w:t>
      </w:r>
      <w:r w:rsidRPr="00F30373">
        <w:t xml:space="preserve">. In doing so, </w:t>
      </w:r>
      <w:r w:rsidRPr="00F30373">
        <w:rPr>
          <w:rStyle w:val="StyleUnderline"/>
        </w:rPr>
        <w:t>the discourse theoretic approach decouples national sovereignty</w:t>
      </w:r>
      <w:r w:rsidRPr="00F30373">
        <w:t xml:space="preserve"> (territorial integrity) </w:t>
      </w:r>
      <w:r w:rsidRPr="00F30373">
        <w:rPr>
          <w:rStyle w:val="StyleUnderline"/>
        </w:rPr>
        <w:t>and democratic polity, overcoming the problem of prioritization of geography over claims of membership</w:t>
      </w:r>
      <w:r>
        <w:t>.</w:t>
      </w:r>
    </w:p>
    <w:p w:rsidR="008B42AD" w:rsidRDefault="008B42AD" w:rsidP="008B42AD">
      <w:pPr>
        <w:pStyle w:val="Heading4"/>
      </w:pPr>
      <w:r>
        <w:t xml:space="preserve">Immigration is a </w:t>
      </w:r>
      <w:r w:rsidRPr="00F30373">
        <w:rPr>
          <w:u w:val="single"/>
        </w:rPr>
        <w:t>human right</w:t>
      </w:r>
      <w:r>
        <w:t xml:space="preserve"> – we must reject the citizen/alien binary in this changing world. </w:t>
      </w:r>
    </w:p>
    <w:p w:rsidR="008B42AD" w:rsidRDefault="008B42AD" w:rsidP="008B42AD">
      <w:r w:rsidRPr="00AC6AF4">
        <w:rPr>
          <w:rStyle w:val="Style13ptBold"/>
        </w:rPr>
        <w:t>Shabani 7</w:t>
      </w:r>
      <w:r>
        <w:t xml:space="preserve"> – Omid A. Payrow Shabani, Professor of Philosophy at the University of Guelph, Ph.D. in Philosophy from the University of Ottowa, 2007 (“Cosmopolitan Justice and Immigration: A Critical Theory Perspective,” </w:t>
      </w:r>
      <w:r w:rsidRPr="00AC6AF4">
        <w:rPr>
          <w:i/>
        </w:rPr>
        <w:t>European Journal of Social Theory</w:t>
      </w:r>
      <w:r>
        <w:t xml:space="preserve">, Volume 10, Issue 1, Available Online via SAGE journals, Accessed 7/8/18) MR </w:t>
      </w:r>
    </w:p>
    <w:p w:rsidR="008B42AD" w:rsidRDefault="008B42AD" w:rsidP="008B42AD">
      <w:r>
        <w:t xml:space="preserve">In the end, a sympathetic reader might worry that these discourse-theoretic proposals are too radical and unrealistic to be adopted by liberal democratic states, to which I offer three concluding remarks. </w:t>
      </w:r>
      <w:r w:rsidRPr="00F30373">
        <w:rPr>
          <w:rStyle w:val="StyleUnderline"/>
        </w:rPr>
        <w:t>First</w:t>
      </w:r>
      <w:r>
        <w:t xml:space="preserve">, as stated at the beginning of the article, </w:t>
      </w:r>
      <w:r w:rsidRPr="00F30373">
        <w:rPr>
          <w:rStyle w:val="StyleUnderline"/>
          <w:highlight w:val="yellow"/>
        </w:rPr>
        <w:t>the traditional binary opposition between citizens and aliens rooted in the nation-state</w:t>
      </w:r>
      <w:r w:rsidRPr="00F30373">
        <w:rPr>
          <w:rStyle w:val="StyleUnderline"/>
        </w:rPr>
        <w:t xml:space="preserve"> model of inclusion and </w:t>
      </w:r>
      <w:r w:rsidRPr="00F30373">
        <w:rPr>
          <w:rStyle w:val="StyleUnderline"/>
          <w:highlight w:val="yellow"/>
        </w:rPr>
        <w:t xml:space="preserve">belonging is </w:t>
      </w:r>
      <w:r w:rsidRPr="00F30373">
        <w:rPr>
          <w:rStyle w:val="Emphasis"/>
          <w:highlight w:val="yellow"/>
        </w:rPr>
        <w:t>increasingly inadequate</w:t>
      </w:r>
      <w:r w:rsidRPr="00F30373">
        <w:rPr>
          <w:rStyle w:val="StyleUnderline"/>
          <w:highlight w:val="yellow"/>
        </w:rPr>
        <w:t xml:space="preserve"> to respond to the demands of immigrants for inclusion</w:t>
      </w:r>
      <w:r>
        <w:t xml:space="preserve">. </w:t>
      </w:r>
      <w:r w:rsidRPr="00F30373">
        <w:rPr>
          <w:rStyle w:val="StyleUnderline"/>
        </w:rPr>
        <w:t>Second</w:t>
      </w:r>
      <w:r>
        <w:t>, in such a situation</w:t>
      </w:r>
      <w:r w:rsidRPr="00F30373">
        <w:rPr>
          <w:rStyle w:val="StyleUnderline"/>
          <w:highlight w:val="yellow"/>
        </w:rPr>
        <w:t>, immigration law cannot be subordinated to constitutional law and immigration rights cannot be relegated</w:t>
      </w:r>
      <w:r w:rsidRPr="00F30373">
        <w:rPr>
          <w:rStyle w:val="StyleUnderline"/>
        </w:rPr>
        <w:t xml:space="preserve"> </w:t>
      </w:r>
      <w:r w:rsidRPr="00F30373">
        <w:rPr>
          <w:rStyle w:val="StyleUnderline"/>
          <w:highlight w:val="yellow"/>
        </w:rPr>
        <w:t>to</w:t>
      </w:r>
      <w:r w:rsidRPr="00F30373">
        <w:rPr>
          <w:rStyle w:val="StyleUnderline"/>
        </w:rPr>
        <w:t xml:space="preserve"> the domain of </w:t>
      </w:r>
      <w:r w:rsidRPr="00F30373">
        <w:rPr>
          <w:rStyle w:val="StyleUnderline"/>
          <w:highlight w:val="yellow"/>
        </w:rPr>
        <w:t>distributive justice</w:t>
      </w:r>
      <w:r>
        <w:t>. This means, ‘</w:t>
      </w:r>
      <w:r w:rsidRPr="00F30373">
        <w:rPr>
          <w:rStyle w:val="StyleUnderline"/>
          <w:highlight w:val="yellow"/>
        </w:rPr>
        <w:t xml:space="preserve">the </w:t>
      </w:r>
      <w:r w:rsidRPr="00F30373">
        <w:rPr>
          <w:rStyle w:val="Emphasis"/>
          <w:highlight w:val="yellow"/>
        </w:rPr>
        <w:t>right to membership</w:t>
      </w:r>
      <w:r w:rsidRPr="00F30373">
        <w:rPr>
          <w:rStyle w:val="StyleUnderline"/>
          <w:highlight w:val="yellow"/>
        </w:rPr>
        <w:t xml:space="preserve"> ought to be considered a </w:t>
      </w:r>
      <w:r w:rsidRPr="00F30373">
        <w:rPr>
          <w:rStyle w:val="Emphasis"/>
          <w:highlight w:val="yellow"/>
        </w:rPr>
        <w:t>human righ</w:t>
      </w:r>
      <w:r w:rsidRPr="00F30373">
        <w:rPr>
          <w:rStyle w:val="StyleUnderline"/>
          <w:highlight w:val="yellow"/>
        </w:rPr>
        <w:t>t</w:t>
      </w:r>
      <w:r w:rsidRPr="00F30373">
        <w:rPr>
          <w:rStyle w:val="StyleUnderline"/>
        </w:rPr>
        <w:t>, in the moral sense of the term</w:t>
      </w:r>
      <w:r>
        <w:t xml:space="preserve">. And </w:t>
      </w:r>
      <w:r w:rsidRPr="00F30373">
        <w:rPr>
          <w:rStyle w:val="StyleUnderline"/>
          <w:highlight w:val="yellow"/>
        </w:rPr>
        <w:t>it ought to become a legal right as well</w:t>
      </w:r>
      <w:r w:rsidRPr="00F30373">
        <w:rPr>
          <w:rStyle w:val="StyleUnderline"/>
        </w:rPr>
        <w:t xml:space="preserve"> by being incorporated into states’ constitution through citizenship and naturalization provisions’</w:t>
      </w:r>
      <w:r>
        <w:t xml:space="preserve"> (Benhabib, 2004: 73). And, ﬁnally, post-national forms of political associations are developing and taking shape, like the EU, where these proposals are being seriously considered. The realities of globalization conﬁrm Habermas’s observation that </w:t>
      </w:r>
      <w:r w:rsidRPr="00F30373">
        <w:rPr>
          <w:rStyle w:val="StyleUnderline"/>
        </w:rPr>
        <w:t xml:space="preserve">politics has been slow to catch up with economy; and to catch up </w:t>
      </w:r>
      <w:r w:rsidRPr="00F30373">
        <w:rPr>
          <w:rStyle w:val="StyleUnderline"/>
          <w:highlight w:val="yellow"/>
        </w:rPr>
        <w:t>we have to rethink our practices of law and policy-making to reﬂect the realities of the changing world</w:t>
      </w:r>
      <w:r>
        <w:t>.</w:t>
      </w:r>
    </w:p>
    <w:p w:rsidR="00415B38" w:rsidRPr="00F05F62" w:rsidRDefault="00415B38" w:rsidP="00415B38">
      <w:pPr>
        <w:pStyle w:val="Heading4"/>
      </w:pPr>
      <w:r>
        <w:t xml:space="preserve">Immigrants disrupt notions of </w:t>
      </w:r>
      <w:r w:rsidRPr="006E31AF">
        <w:rPr>
          <w:u w:val="single"/>
        </w:rPr>
        <w:t>shared loyalty</w:t>
      </w:r>
      <w:r>
        <w:t xml:space="preserve"> to the nation-state</w:t>
      </w:r>
    </w:p>
    <w:p w:rsidR="00415B38" w:rsidRPr="003E77FB" w:rsidRDefault="00415B38" w:rsidP="00415B38">
      <w:r w:rsidRPr="00643ABD">
        <w:rPr>
          <w:rStyle w:val="Style13ptBold"/>
        </w:rPr>
        <w:t>Wimmer and Schiller 02</w:t>
      </w:r>
      <w:r>
        <w:t xml:space="preserve"> – Andreas Wimmer, Professor of Sociology and Faculty Associate of Politics at Princeton University, and Nina Glick Schiller, Director of the Cosmopolitan Cultures Institute at the University of Manchester, 2002 (“Methodological nationalism and beyond: nation-state building, migration, and the social sciences”, Global Networks, ISSN 1470-2266, Available online at </w:t>
      </w:r>
      <w:hyperlink r:id="rId29" w:history="1">
        <w:r w:rsidRPr="003C2E29">
          <w:rPr>
            <w:rStyle w:val="Hyperlink"/>
          </w:rPr>
          <w:t>http://www.columbia.edu/~aw2951/B52.pdf</w:t>
        </w:r>
      </w:hyperlink>
      <w:r>
        <w:t>, Accessed 07-06-2018)</w:t>
      </w:r>
    </w:p>
    <w:p w:rsidR="00415B38" w:rsidRPr="008D718F" w:rsidRDefault="00415B38" w:rsidP="00415B38">
      <w:pPr>
        <w:rPr>
          <w:sz w:val="16"/>
        </w:rPr>
      </w:pPr>
      <w:r w:rsidRPr="008D718F">
        <w:rPr>
          <w:sz w:val="16"/>
        </w:rPr>
        <w:t xml:space="preserve">Once this order is established, </w:t>
      </w:r>
      <w:r w:rsidRPr="00F9757F">
        <w:rPr>
          <w:rStyle w:val="StyleUnderline"/>
        </w:rPr>
        <w:t xml:space="preserve">the nationalist imaginary can be </w:t>
      </w:r>
      <w:r w:rsidRPr="0040777D">
        <w:rPr>
          <w:rStyle w:val="Emphasis"/>
        </w:rPr>
        <w:t>projected</w:t>
      </w:r>
      <w:r w:rsidRPr="008D718F">
        <w:rPr>
          <w:sz w:val="16"/>
        </w:rPr>
        <w:t xml:space="preserve"> on the surface of the earth </w:t>
      </w:r>
      <w:r w:rsidRPr="00F9757F">
        <w:rPr>
          <w:rStyle w:val="StyleUnderline"/>
        </w:rPr>
        <w:t>and</w:t>
      </w:r>
      <w:r w:rsidRPr="008D718F">
        <w:rPr>
          <w:sz w:val="16"/>
        </w:rPr>
        <w:t xml:space="preserve"> become </w:t>
      </w:r>
      <w:r w:rsidRPr="0040777D">
        <w:rPr>
          <w:rStyle w:val="Emphasis"/>
        </w:rPr>
        <w:t>territorially inscribed</w:t>
      </w:r>
      <w:r w:rsidRPr="008D718F">
        <w:rPr>
          <w:sz w:val="16"/>
        </w:rPr>
        <w:t xml:space="preserve">. For the </w:t>
      </w:r>
      <w:r w:rsidRPr="006316E2">
        <w:rPr>
          <w:rStyle w:val="StyleUnderline"/>
        </w:rPr>
        <w:t>isomorphisms</w:t>
      </w:r>
      <w:r w:rsidRPr="008D718F">
        <w:rPr>
          <w:sz w:val="16"/>
        </w:rPr>
        <w:t xml:space="preserve"> </w:t>
      </w:r>
      <w:r w:rsidRPr="006316E2">
        <w:rPr>
          <w:rStyle w:val="StyleUnderline"/>
        </w:rPr>
        <w:t xml:space="preserve">between </w:t>
      </w:r>
      <w:r w:rsidRPr="0040777D">
        <w:rPr>
          <w:rStyle w:val="Emphasis"/>
        </w:rPr>
        <w:t>citizenry</w:t>
      </w:r>
      <w:r w:rsidRPr="006316E2">
        <w:rPr>
          <w:rStyle w:val="StyleUnderline"/>
        </w:rPr>
        <w:t>, sovereign</w:t>
      </w:r>
      <w:r w:rsidRPr="008D718F">
        <w:rPr>
          <w:sz w:val="16"/>
        </w:rPr>
        <w:t xml:space="preserve">, solidarity group </w:t>
      </w:r>
      <w:r w:rsidRPr="006316E2">
        <w:rPr>
          <w:rStyle w:val="StyleUnderline"/>
        </w:rPr>
        <w:t xml:space="preserve">and </w:t>
      </w:r>
      <w:r w:rsidRPr="0040777D">
        <w:rPr>
          <w:rStyle w:val="Emphasis"/>
        </w:rPr>
        <w:t>nation</w:t>
      </w:r>
      <w:r w:rsidRPr="006316E2">
        <w:rPr>
          <w:rStyle w:val="StyleUnderline"/>
        </w:rPr>
        <w:t xml:space="preserve"> </w:t>
      </w:r>
      <w:r w:rsidRPr="0040777D">
        <w:rPr>
          <w:rStyle w:val="Emphasis"/>
        </w:rPr>
        <w:t>entail that</w:t>
      </w:r>
      <w:r w:rsidRPr="008D718F">
        <w:rPr>
          <w:sz w:val="16"/>
        </w:rPr>
        <w:t xml:space="preserve"> all corresponding </w:t>
      </w:r>
      <w:r w:rsidRPr="0040777D">
        <w:rPr>
          <w:rStyle w:val="Emphasis"/>
        </w:rPr>
        <w:t>territorial borders</w:t>
      </w:r>
      <w:r w:rsidRPr="006316E2">
        <w:rPr>
          <w:rStyle w:val="StyleUnderline"/>
        </w:rPr>
        <w:t xml:space="preserve"> become </w:t>
      </w:r>
      <w:r w:rsidRPr="0040777D">
        <w:rPr>
          <w:rStyle w:val="Emphasis"/>
        </w:rPr>
        <w:t>coincident</w:t>
      </w:r>
      <w:r w:rsidRPr="008D718F">
        <w:rPr>
          <w:sz w:val="16"/>
        </w:rPr>
        <w:t xml:space="preserve">. </w:t>
      </w:r>
      <w:r w:rsidRPr="006316E2">
        <w:rPr>
          <w:rStyle w:val="StyleUnderline"/>
        </w:rPr>
        <w:t xml:space="preserve">This </w:t>
      </w:r>
      <w:r w:rsidRPr="008D718F">
        <w:rPr>
          <w:sz w:val="16"/>
        </w:rPr>
        <w:t xml:space="preserve">border congruence implies a much stricter definition of what pertains to the realm, and what falls outside it. The shift to territorially fixed boundaries, to be sure, concurs with the establishment of centralized kingdoms, thus preceding the nationalization of modern states (Guernée 1986). However, the establishment of frontier posts, the physical demarcation of frontiers and the sacralization of the national territory are all linked to the emergence of nation- states (Nordman 1997) because the national territory at the same time traces the fron- tiers of the sovereign population, delineates the homeland of the citizenry, defines the borderline between social order and disorder and distinguishes between the national home and the wilderness of the foreign. Nationalists thus make a fetish of national territory, a sanctuary that deserves to be defended with the blood of the people. </w:t>
      </w:r>
    </w:p>
    <w:p w:rsidR="00415B38" w:rsidRPr="008D718F" w:rsidRDefault="00415B38" w:rsidP="00415B38">
      <w:pPr>
        <w:rPr>
          <w:sz w:val="16"/>
          <w:szCs w:val="16"/>
        </w:rPr>
      </w:pPr>
      <w:r w:rsidRPr="008D718F">
        <w:rPr>
          <w:sz w:val="16"/>
          <w:szCs w:val="16"/>
        </w:rPr>
        <w:t xml:space="preserve">It is easy to see the parallels with the container model of society that had developed in the social sciences and became dominant after the Second World War. The translation is almost one to one: the citizenry is mirrored in the concept of a national legal system, the sovereign in the political system, the nation in the cultural system and the solidary group in the social system, all boundaries being congruent and together defining the skin holding together the body of society. Borrowing from the image of the stability of the body, the idea of functional integration, so prominent in standard social science thinking up to the 1980s, paralleled the nationalist fusion of the four notions of peoplehood into one national corpus. What the People is for the nationalist is what the Society is for postwar social scientists. Both share a set of basic assumptions about how the social world is constituted. </w:t>
      </w:r>
    </w:p>
    <w:p w:rsidR="00415B38" w:rsidRDefault="00415B38" w:rsidP="00415B38">
      <w:pPr>
        <w:rPr>
          <w:rStyle w:val="StyleUnderline"/>
        </w:rPr>
      </w:pPr>
      <w:r w:rsidRPr="008D718F">
        <w:rPr>
          <w:sz w:val="16"/>
        </w:rPr>
        <w:t xml:space="preserve">It should by now become clear why, for both nation-builders as for postwar social scientists, </w:t>
      </w:r>
      <w:r w:rsidRPr="006316E2">
        <w:rPr>
          <w:rStyle w:val="StyleUnderline"/>
        </w:rPr>
        <w:t>migrants constitute an object of special attention</w:t>
      </w:r>
      <w:r w:rsidRPr="008D718F">
        <w:rPr>
          <w:sz w:val="16"/>
        </w:rPr>
        <w:t xml:space="preserve"> and for enquiry. In nationalist doctrine as well according to the container model of society, immigrants must appear as antinomies to an orderly working of state and society, even in societies where past immigration constitutes the foundation myth of the nation. We see four reasons why </w:t>
      </w:r>
      <w:r w:rsidRPr="002837EA">
        <w:rPr>
          <w:rStyle w:val="Emphasis"/>
        </w:rPr>
        <w:t>migrants</w:t>
      </w:r>
      <w:r w:rsidRPr="006316E2">
        <w:rPr>
          <w:rStyle w:val="StyleUnderline"/>
        </w:rPr>
        <w:t xml:space="preserve"> become a special object of policy-making</w:t>
      </w:r>
      <w:r w:rsidRPr="008D718F">
        <w:rPr>
          <w:sz w:val="16"/>
        </w:rPr>
        <w:t xml:space="preserve"> as well as of a specializing body of research. First, </w:t>
      </w:r>
      <w:r w:rsidRPr="006316E2">
        <w:rPr>
          <w:rStyle w:val="StyleUnderline"/>
        </w:rPr>
        <w:t xml:space="preserve">they </w:t>
      </w:r>
      <w:r w:rsidRPr="002837EA">
        <w:rPr>
          <w:rStyle w:val="Emphasis"/>
        </w:rPr>
        <w:t>destroy the isomorphism between people, sovereign and citizenr</w:t>
      </w:r>
      <w:r w:rsidRPr="006316E2">
        <w:rPr>
          <w:rStyle w:val="StyleUnderline"/>
        </w:rPr>
        <w:t>y.</w:t>
      </w:r>
      <w:r w:rsidRPr="008D718F">
        <w:rPr>
          <w:sz w:val="16"/>
        </w:rPr>
        <w:t xml:space="preserve"> </w:t>
      </w:r>
      <w:r w:rsidRPr="006316E2">
        <w:rPr>
          <w:rStyle w:val="StyleUnderline"/>
        </w:rPr>
        <w:t xml:space="preserve">Immigrants are perceived as </w:t>
      </w:r>
      <w:r w:rsidRPr="002837EA">
        <w:rPr>
          <w:rStyle w:val="Emphasis"/>
        </w:rPr>
        <w:t>foreigners</w:t>
      </w:r>
      <w:r w:rsidRPr="008D718F">
        <w:rPr>
          <w:sz w:val="16"/>
        </w:rPr>
        <w:t xml:space="preserve"> to the community </w:t>
      </w:r>
      <w:r w:rsidRPr="002837EA">
        <w:rPr>
          <w:rStyle w:val="Emphasis"/>
        </w:rPr>
        <w:t>of shared loyalty</w:t>
      </w:r>
      <w:r w:rsidRPr="008D718F">
        <w:rPr>
          <w:sz w:val="16"/>
        </w:rPr>
        <w:t xml:space="preserve"> towards the state and shared rights </w:t>
      </w:r>
      <w:r w:rsidRPr="006316E2">
        <w:rPr>
          <w:rStyle w:val="StyleUnderline"/>
        </w:rPr>
        <w:t>guaranteed by that state.</w:t>
      </w:r>
      <w:r w:rsidRPr="008D718F">
        <w:rPr>
          <w:sz w:val="16"/>
        </w:rPr>
        <w:t xml:space="preserve"> </w:t>
      </w:r>
      <w:r w:rsidRPr="002837EA">
        <w:rPr>
          <w:rStyle w:val="Emphasis"/>
        </w:rPr>
        <w:t>Trans- national migrants</w:t>
      </w:r>
      <w:r w:rsidRPr="008D718F">
        <w:rPr>
          <w:sz w:val="16"/>
        </w:rPr>
        <w:t xml:space="preserve"> presumably </w:t>
      </w:r>
      <w:r w:rsidRPr="002837EA">
        <w:rPr>
          <w:rStyle w:val="Emphasis"/>
        </w:rPr>
        <w:t xml:space="preserve">remain loyal to another state </w:t>
      </w:r>
      <w:r w:rsidRPr="006316E2">
        <w:rPr>
          <w:rStyle w:val="StyleUnderline"/>
        </w:rPr>
        <w:t>whose citizens they are</w:t>
      </w:r>
      <w:r w:rsidRPr="008D718F">
        <w:rPr>
          <w:sz w:val="16"/>
        </w:rPr>
        <w:t xml:space="preserve"> and to whose sovereign they belong, </w:t>
      </w:r>
      <w:r w:rsidRPr="006316E2">
        <w:rPr>
          <w:rStyle w:val="StyleUnderline"/>
        </w:rPr>
        <w:t>as long as they are not absorbed into the national body</w:t>
      </w:r>
      <w:r w:rsidRPr="008D718F">
        <w:rPr>
          <w:sz w:val="16"/>
        </w:rPr>
        <w:t xml:space="preserve"> through assimilation and naturalization. In recent years, and with a renewed intensity that is likely to increase after 1 1 September 2001 social science research has been interested in the political activity and loyalty of immigrants, </w:t>
      </w:r>
      <w:r w:rsidRPr="006316E2">
        <w:rPr>
          <w:rStyle w:val="StyleUnderline"/>
        </w:rPr>
        <w:t>a theme that parallels the</w:t>
      </w:r>
      <w:r w:rsidRPr="008D718F">
        <w:rPr>
          <w:sz w:val="16"/>
        </w:rPr>
        <w:t xml:space="preserve"> </w:t>
      </w:r>
      <w:r w:rsidRPr="006316E2">
        <w:rPr>
          <w:rStyle w:val="StyleUnderline"/>
        </w:rPr>
        <w:t>nation-state's interest in the supervision</w:t>
      </w:r>
      <w:r w:rsidRPr="008D718F">
        <w:rPr>
          <w:sz w:val="16"/>
        </w:rPr>
        <w:t xml:space="preserve">, limitation and control </w:t>
      </w:r>
      <w:r w:rsidRPr="006316E2">
        <w:rPr>
          <w:rStyle w:val="StyleUnderline"/>
        </w:rPr>
        <w:t xml:space="preserve">of the immigrant population. </w:t>
      </w:r>
    </w:p>
    <w:p w:rsidR="00415B38" w:rsidRPr="00F05F62" w:rsidRDefault="00415B38" w:rsidP="00415B38">
      <w:pPr>
        <w:pStyle w:val="Heading4"/>
      </w:pPr>
      <w:r>
        <w:t xml:space="preserve">It displays the fragility of </w:t>
      </w:r>
      <w:r w:rsidRPr="00C72881">
        <w:rPr>
          <w:u w:val="single"/>
        </w:rPr>
        <w:t>national homogeneity</w:t>
      </w:r>
      <w:r>
        <w:t xml:space="preserve">. </w:t>
      </w:r>
    </w:p>
    <w:p w:rsidR="00415B38" w:rsidRPr="00610F84" w:rsidRDefault="00415B38" w:rsidP="00415B38">
      <w:pPr>
        <w:rPr>
          <w:rStyle w:val="StyleUnderline"/>
          <w:u w:val="none"/>
        </w:rPr>
      </w:pPr>
      <w:r w:rsidRPr="00643ABD">
        <w:rPr>
          <w:rStyle w:val="Style13ptBold"/>
        </w:rPr>
        <w:t>Wimmer and Schiller 02</w:t>
      </w:r>
      <w:r>
        <w:t xml:space="preserve"> – Andreas Wimmer, Professor of Sociology and Faculty Associate of Politics at Princeton University, and Nina Glick Schiller, Director of the Cosmopolitan Cultures Institute at the University of Manchester, 2002 (“Methodological nationalism and beyond: nation-state building, migration, and the social sciences”, Global Networks, ISSN 1470-2266, Available online at </w:t>
      </w:r>
      <w:hyperlink r:id="rId30" w:history="1">
        <w:r w:rsidRPr="003C2E29">
          <w:rPr>
            <w:rStyle w:val="Hyperlink"/>
          </w:rPr>
          <w:t>http://www.columbia.edu/~aw2951/B52.pdf</w:t>
        </w:r>
      </w:hyperlink>
      <w:r>
        <w:t>, Accessed 07-06-2018)</w:t>
      </w:r>
    </w:p>
    <w:p w:rsidR="00415B38" w:rsidRPr="006E31AF" w:rsidRDefault="00415B38" w:rsidP="00415B38">
      <w:pPr>
        <w:rPr>
          <w:rStyle w:val="StyleUnderline"/>
          <w:sz w:val="16"/>
          <w:u w:val="none"/>
        </w:rPr>
      </w:pPr>
      <w:r w:rsidRPr="006E31AF">
        <w:rPr>
          <w:rStyle w:val="StyleUnderline"/>
          <w:sz w:val="16"/>
          <w:u w:val="none"/>
        </w:rPr>
        <w:t xml:space="preserve">Second, </w:t>
      </w:r>
      <w:r w:rsidRPr="002837EA">
        <w:rPr>
          <w:rStyle w:val="StyleUnderline"/>
        </w:rPr>
        <w:t xml:space="preserve">immigrants </w:t>
      </w:r>
      <w:r w:rsidRPr="008D718F">
        <w:rPr>
          <w:rStyle w:val="Emphasis"/>
        </w:rPr>
        <w:t>destroy the isomorphism</w:t>
      </w:r>
      <w:r w:rsidRPr="002837EA">
        <w:rPr>
          <w:rStyle w:val="StyleUnderline"/>
        </w:rPr>
        <w:t xml:space="preserve"> </w:t>
      </w:r>
      <w:r w:rsidRPr="008D718F">
        <w:rPr>
          <w:rStyle w:val="Emphasis"/>
        </w:rPr>
        <w:t>between people and nation</w:t>
      </w:r>
      <w:r w:rsidRPr="006E31AF">
        <w:rPr>
          <w:rStyle w:val="StyleUnderline"/>
          <w:sz w:val="16"/>
          <w:u w:val="none"/>
        </w:rPr>
        <w:t xml:space="preserve">. </w:t>
      </w:r>
      <w:r w:rsidRPr="008D718F">
        <w:rPr>
          <w:rStyle w:val="Emphasis"/>
        </w:rPr>
        <w:t>They appear as spots on</w:t>
      </w:r>
      <w:r w:rsidRPr="006E31AF">
        <w:rPr>
          <w:rStyle w:val="StyleUnderline"/>
          <w:sz w:val="16"/>
          <w:u w:val="none"/>
        </w:rPr>
        <w:t xml:space="preserve"> the pure colours of </w:t>
      </w:r>
      <w:r w:rsidRPr="008D718F">
        <w:rPr>
          <w:rStyle w:val="Emphasis"/>
        </w:rPr>
        <w:t>the national fabric</w:t>
      </w:r>
      <w:r w:rsidRPr="006E31AF">
        <w:rPr>
          <w:rStyle w:val="StyleUnderline"/>
          <w:sz w:val="16"/>
          <w:u w:val="none"/>
        </w:rPr>
        <w:t xml:space="preserve">, </w:t>
      </w:r>
      <w:r w:rsidRPr="002837EA">
        <w:rPr>
          <w:rStyle w:val="StyleUnderline"/>
        </w:rPr>
        <w:t>reminding</w:t>
      </w:r>
      <w:r w:rsidRPr="006E31AF">
        <w:rPr>
          <w:rStyle w:val="StyleUnderline"/>
          <w:sz w:val="16"/>
          <w:u w:val="none"/>
        </w:rPr>
        <w:t xml:space="preserve"> </w:t>
      </w:r>
      <w:r w:rsidRPr="002837EA">
        <w:rPr>
          <w:rStyle w:val="StyleUnderline"/>
        </w:rPr>
        <w:t>nationalist state builders</w:t>
      </w:r>
      <w:r w:rsidRPr="006E31AF">
        <w:rPr>
          <w:rStyle w:val="StyleUnderline"/>
          <w:sz w:val="16"/>
          <w:u w:val="none"/>
        </w:rPr>
        <w:t xml:space="preserve"> and social scientists alike </w:t>
      </w:r>
      <w:r w:rsidRPr="002837EA">
        <w:rPr>
          <w:rStyle w:val="StyleUnderline"/>
        </w:rPr>
        <w:t xml:space="preserve">of the ethnic </w:t>
      </w:r>
      <w:r w:rsidRPr="008D718F">
        <w:rPr>
          <w:rStyle w:val="Emphasis"/>
        </w:rPr>
        <w:t>minorities</w:t>
      </w:r>
      <w:r w:rsidRPr="002837EA">
        <w:rPr>
          <w:rStyle w:val="StyleUnderline"/>
        </w:rPr>
        <w:t xml:space="preserve"> </w:t>
      </w:r>
      <w:r w:rsidRPr="008D718F">
        <w:rPr>
          <w:rStyle w:val="Emphasis"/>
        </w:rPr>
        <w:t>that have been 'absorbed'</w:t>
      </w:r>
      <w:r w:rsidRPr="002837EA">
        <w:rPr>
          <w:rStyle w:val="StyleUnderline"/>
        </w:rPr>
        <w:t xml:space="preserve"> into the national</w:t>
      </w:r>
      <w:r w:rsidRPr="006E31AF">
        <w:rPr>
          <w:rStyle w:val="StyleUnderline"/>
          <w:sz w:val="16"/>
          <w:u w:val="none"/>
        </w:rPr>
        <w:t xml:space="preserve"> </w:t>
      </w:r>
      <w:r w:rsidRPr="002837EA">
        <w:rPr>
          <w:rStyle w:val="StyleUnderline"/>
        </w:rPr>
        <w:t>body</w:t>
      </w:r>
      <w:r w:rsidRPr="006E31AF">
        <w:rPr>
          <w:rStyle w:val="StyleUnderline"/>
          <w:sz w:val="16"/>
          <w:u w:val="none"/>
        </w:rPr>
        <w:t xml:space="preserve"> through a politics of forced assimilation and benevolent integration. </w:t>
      </w:r>
      <w:r w:rsidRPr="002837EA">
        <w:rPr>
          <w:rStyle w:val="StyleUnderline"/>
        </w:rPr>
        <w:t>Immigrants</w:t>
      </w:r>
      <w:r w:rsidRPr="006E31AF">
        <w:rPr>
          <w:rStyle w:val="StyleUnderline"/>
          <w:sz w:val="16"/>
          <w:u w:val="none"/>
        </w:rPr>
        <w:t xml:space="preserve"> thus </w:t>
      </w:r>
      <w:r w:rsidRPr="002837EA">
        <w:rPr>
          <w:rStyle w:val="StyleUnderline"/>
        </w:rPr>
        <w:t xml:space="preserve">represented a </w:t>
      </w:r>
      <w:r w:rsidRPr="008D718F">
        <w:rPr>
          <w:rStyle w:val="Emphasis"/>
        </w:rPr>
        <w:t>renewed challenge to</w:t>
      </w:r>
      <w:r w:rsidRPr="002837EA">
        <w:rPr>
          <w:rStyle w:val="StyleUnderline"/>
        </w:rPr>
        <w:t xml:space="preserve"> </w:t>
      </w:r>
      <w:r w:rsidRPr="006E31AF">
        <w:rPr>
          <w:sz w:val="16"/>
        </w:rPr>
        <w:t>the</w:t>
      </w:r>
      <w:r w:rsidRPr="002837EA">
        <w:rPr>
          <w:rStyle w:val="StyleUnderline"/>
        </w:rPr>
        <w:t xml:space="preserve"> </w:t>
      </w:r>
      <w:r w:rsidRPr="008D718F">
        <w:rPr>
          <w:rStyle w:val="Emphasis"/>
        </w:rPr>
        <w:t>nation-building</w:t>
      </w:r>
      <w:r w:rsidRPr="006E31AF">
        <w:rPr>
          <w:rStyle w:val="StyleUnderline"/>
          <w:sz w:val="16"/>
          <w:u w:val="none"/>
        </w:rPr>
        <w:t xml:space="preserve"> project </w:t>
      </w:r>
      <w:r w:rsidRPr="002837EA">
        <w:rPr>
          <w:rStyle w:val="StyleUnderline"/>
        </w:rPr>
        <w:t xml:space="preserve">and point to the </w:t>
      </w:r>
      <w:r w:rsidRPr="008D718F">
        <w:rPr>
          <w:rStyle w:val="Emphasis"/>
        </w:rPr>
        <w:t>fragility</w:t>
      </w:r>
      <w:r w:rsidRPr="002837EA">
        <w:rPr>
          <w:rStyle w:val="StyleUnderline"/>
        </w:rPr>
        <w:t xml:space="preserve"> of its </w:t>
      </w:r>
      <w:r w:rsidRPr="008D718F">
        <w:rPr>
          <w:rStyle w:val="Emphasis"/>
        </w:rPr>
        <w:t>achievements</w:t>
      </w:r>
      <w:r w:rsidRPr="006E31AF">
        <w:rPr>
          <w:rStyle w:val="StyleUnderline"/>
          <w:sz w:val="16"/>
          <w:u w:val="none"/>
        </w:rPr>
        <w:t xml:space="preserve"> </w:t>
      </w:r>
      <w:r w:rsidRPr="006E31AF">
        <w:rPr>
          <w:sz w:val="16"/>
        </w:rPr>
        <w:t xml:space="preserve">— </w:t>
      </w:r>
      <w:r w:rsidRPr="002837EA">
        <w:rPr>
          <w:rStyle w:val="StyleUnderline"/>
        </w:rPr>
        <w:t>especially</w:t>
      </w:r>
      <w:r w:rsidRPr="006E31AF">
        <w:rPr>
          <w:sz w:val="16"/>
        </w:rPr>
        <w:t xml:space="preserve"> in places </w:t>
      </w:r>
      <w:r w:rsidRPr="002837EA">
        <w:rPr>
          <w:rStyle w:val="StyleUnderline"/>
        </w:rPr>
        <w:t xml:space="preserve">where the nation had never been imagined as </w:t>
      </w:r>
      <w:r w:rsidRPr="00CB46A3">
        <w:rPr>
          <w:rStyle w:val="StyleUnderline"/>
        </w:rPr>
        <w:t>plural and itself consisted of former immigrants</w:t>
      </w:r>
      <w:r w:rsidRPr="006E31AF">
        <w:rPr>
          <w:rStyle w:val="StyleUnderline"/>
          <w:sz w:val="16"/>
          <w:u w:val="none"/>
        </w:rPr>
        <w:t xml:space="preserve">. Even in immigrant societies, </w:t>
      </w:r>
      <w:r w:rsidRPr="006E31AF">
        <w:rPr>
          <w:sz w:val="16"/>
        </w:rPr>
        <w:t>the major preoccupation of postwar migration studies was to measure and scrutinize the cultural differences between Immigrants and nationals and to describe pathways of assimilation</w:t>
      </w:r>
      <w:r w:rsidRPr="006E31AF">
        <w:rPr>
          <w:rStyle w:val="StyleUnderline"/>
          <w:sz w:val="16"/>
          <w:u w:val="none"/>
        </w:rPr>
        <w:t xml:space="preserve"> into the national group, in short, to deliver a description of the mechanics of a successful nation making process (Favell forthcoming). The taken-for-granted assumptions of methodological nationalism preclude problematizing or researching whether immigrants de facto reduce rather than increase cultural heterogeneity because the reference group of the national community may be heterogeneous in class and culture and thus contain greater diversity com- pared with a migrant population (Waldinger 2000). </w:t>
      </w:r>
    </w:p>
    <w:p w:rsidR="00415B38" w:rsidRPr="006E31AF" w:rsidRDefault="00415B38" w:rsidP="00415B38">
      <w:pPr>
        <w:rPr>
          <w:rStyle w:val="StyleUnderline"/>
          <w:sz w:val="16"/>
          <w:u w:val="none"/>
        </w:rPr>
      </w:pPr>
      <w:r w:rsidRPr="002837EA">
        <w:rPr>
          <w:rStyle w:val="StyleUnderline"/>
        </w:rPr>
        <w:t>The different postwar theories of</w:t>
      </w:r>
      <w:r w:rsidRPr="006E31AF">
        <w:rPr>
          <w:rStyle w:val="StyleUnderline"/>
          <w:sz w:val="16"/>
          <w:u w:val="none"/>
        </w:rPr>
        <w:t xml:space="preserve"> immigrant </w:t>
      </w:r>
      <w:r w:rsidRPr="002837EA">
        <w:rPr>
          <w:rStyle w:val="StyleUnderline"/>
        </w:rPr>
        <w:t>integration</w:t>
      </w:r>
      <w:r w:rsidRPr="006E31AF">
        <w:rPr>
          <w:rStyle w:val="StyleUnderline"/>
          <w:sz w:val="16"/>
          <w:u w:val="none"/>
        </w:rPr>
        <w:t xml:space="preserve"> — from the Chicago School's assimilationism to multiculturalism to racialization and ethnicization theory to neo-assimilationism — all </w:t>
      </w:r>
      <w:r w:rsidRPr="008D718F">
        <w:rPr>
          <w:rStyle w:val="Emphasis"/>
        </w:rPr>
        <w:t>presuppose</w:t>
      </w:r>
      <w:r w:rsidRPr="002837EA">
        <w:rPr>
          <w:rStyle w:val="StyleUnderline"/>
        </w:rPr>
        <w:t xml:space="preserve"> that the relevant </w:t>
      </w:r>
      <w:r w:rsidRPr="008D718F">
        <w:rPr>
          <w:rStyle w:val="Emphasis"/>
        </w:rPr>
        <w:t>entities</w:t>
      </w:r>
      <w:r w:rsidRPr="006E31AF">
        <w:rPr>
          <w:rStyle w:val="StyleUnderline"/>
          <w:sz w:val="16"/>
          <w:u w:val="none"/>
        </w:rPr>
        <w:t xml:space="preserve"> to be related </w:t>
      </w:r>
      <w:r w:rsidRPr="008D718F">
        <w:rPr>
          <w:rStyle w:val="Emphasis"/>
        </w:rPr>
        <w:t>are a nation</w:t>
      </w:r>
      <w:r w:rsidRPr="002837EA">
        <w:rPr>
          <w:rStyle w:val="StyleUnderline"/>
        </w:rPr>
        <w:t>/state/society</w:t>
      </w:r>
      <w:r w:rsidRPr="006E31AF">
        <w:rPr>
          <w:sz w:val="16"/>
        </w:rPr>
        <w:t xml:space="preserve"> (no</w:t>
      </w:r>
      <w:r w:rsidRPr="006E31AF">
        <w:rPr>
          <w:rStyle w:val="StyleUnderline"/>
          <w:sz w:val="16"/>
          <w:u w:val="none"/>
        </w:rPr>
        <w:t xml:space="preserve">t necessarily a homogenous one) </w:t>
      </w:r>
      <w:r w:rsidRPr="00DF57D3">
        <w:rPr>
          <w:rStyle w:val="StyleUnderline"/>
        </w:rPr>
        <w:t>on the one hand</w:t>
      </w:r>
      <w:r w:rsidRPr="006E31AF">
        <w:rPr>
          <w:rStyle w:val="StyleUnderline"/>
          <w:sz w:val="16"/>
          <w:u w:val="none"/>
        </w:rPr>
        <w:t xml:space="preserve">, </w:t>
      </w:r>
      <w:r w:rsidRPr="008D718F">
        <w:rPr>
          <w:rStyle w:val="Emphasis"/>
        </w:rPr>
        <w:t>and immigrants</w:t>
      </w:r>
      <w:r w:rsidRPr="00DF57D3">
        <w:rPr>
          <w:rStyle w:val="StyleUnderline"/>
        </w:rPr>
        <w:t xml:space="preserve"> coming</w:t>
      </w:r>
      <w:r w:rsidRPr="006E31AF">
        <w:rPr>
          <w:rStyle w:val="StyleUnderline"/>
          <w:sz w:val="16"/>
          <w:u w:val="none"/>
        </w:rPr>
        <w:t xml:space="preserve"> </w:t>
      </w:r>
      <w:r w:rsidRPr="00DF57D3">
        <w:rPr>
          <w:rStyle w:val="StyleUnderline"/>
        </w:rPr>
        <w:t>from</w:t>
      </w:r>
      <w:r w:rsidRPr="006E31AF">
        <w:rPr>
          <w:rStyle w:val="StyleUnderline"/>
          <w:sz w:val="16"/>
          <w:u w:val="none"/>
        </w:rPr>
        <w:t xml:space="preserve"> </w:t>
      </w:r>
      <w:r w:rsidRPr="00DF57D3">
        <w:rPr>
          <w:rStyle w:val="StyleUnderline"/>
        </w:rPr>
        <w:t>outside this</w:t>
      </w:r>
      <w:r w:rsidRPr="006E31AF">
        <w:rPr>
          <w:rStyle w:val="StyleUnderline"/>
          <w:sz w:val="16"/>
          <w:u w:val="none"/>
        </w:rPr>
        <w:t xml:space="preserve"> nation/state/society </w:t>
      </w:r>
      <w:r w:rsidRPr="00DF57D3">
        <w:rPr>
          <w:rStyle w:val="StyleUnderline"/>
        </w:rPr>
        <w:t xml:space="preserve">on </w:t>
      </w:r>
      <w:r w:rsidRPr="008D718F">
        <w:rPr>
          <w:rStyle w:val="Emphasis"/>
        </w:rPr>
        <w:t>the other</w:t>
      </w:r>
      <w:r w:rsidRPr="006E31AF">
        <w:rPr>
          <w:rStyle w:val="StyleUnderline"/>
          <w:sz w:val="16"/>
          <w:u w:val="none"/>
        </w:rPr>
        <w:t xml:space="preserve">. </w:t>
      </w:r>
      <w:r w:rsidRPr="008D718F">
        <w:rPr>
          <w:rStyle w:val="StyleUnderline"/>
        </w:rPr>
        <w:t>This conception of the basic problem owes its strength not only to functionalist traditio</w:t>
      </w:r>
      <w:r w:rsidRPr="006E31AF">
        <w:rPr>
          <w:rStyle w:val="StyleUnderline"/>
          <w:sz w:val="16"/>
          <w:u w:val="none"/>
        </w:rPr>
        <w:t xml:space="preserve">n — defining inte- gration as a major problem to be researched — </w:t>
      </w:r>
      <w:r w:rsidRPr="008D718F">
        <w:rPr>
          <w:rStyle w:val="StyleUnderline"/>
        </w:rPr>
        <w:t>but also to methodological nationalism</w:t>
      </w:r>
      <w:r w:rsidRPr="006E31AF">
        <w:rPr>
          <w:sz w:val="16"/>
        </w:rPr>
        <w:t xml:space="preserve">: </w:t>
      </w:r>
      <w:r w:rsidRPr="008D718F">
        <w:rPr>
          <w:rStyle w:val="StyleUnderline"/>
        </w:rPr>
        <w:t xml:space="preserve">integration is always thought of as </w:t>
      </w:r>
      <w:r w:rsidRPr="008D718F">
        <w:rPr>
          <w:rStyle w:val="Emphasis"/>
        </w:rPr>
        <w:t>being established</w:t>
      </w:r>
      <w:r w:rsidRPr="006E31AF">
        <w:rPr>
          <w:sz w:val="16"/>
        </w:rPr>
        <w:t xml:space="preserve">, less problematical, and less fragile among those </w:t>
      </w:r>
      <w:r w:rsidRPr="008D718F">
        <w:rPr>
          <w:rStyle w:val="StyleUnderline"/>
        </w:rPr>
        <w:t>belonging to the national people</w:t>
      </w:r>
      <w:r w:rsidRPr="006E31AF">
        <w:rPr>
          <w:rStyle w:val="StyleUnderline"/>
          <w:sz w:val="16"/>
          <w:u w:val="none"/>
        </w:rPr>
        <w:t xml:space="preserve">. </w:t>
      </w:r>
    </w:p>
    <w:p w:rsidR="00415B38" w:rsidRPr="00F05F62" w:rsidRDefault="00415B38" w:rsidP="00415B38">
      <w:pPr>
        <w:pStyle w:val="Heading4"/>
      </w:pPr>
      <w:r>
        <w:t xml:space="preserve">Immigration disrupts connections between the </w:t>
      </w:r>
      <w:r w:rsidRPr="008A2918">
        <w:rPr>
          <w:u w:val="single"/>
        </w:rPr>
        <w:t>people</w:t>
      </w:r>
      <w:r>
        <w:t xml:space="preserve"> and </w:t>
      </w:r>
      <w:r w:rsidRPr="008A2918">
        <w:rPr>
          <w:u w:val="single"/>
        </w:rPr>
        <w:t>solidarity group</w:t>
      </w:r>
      <w:r>
        <w:t xml:space="preserve">. </w:t>
      </w:r>
    </w:p>
    <w:p w:rsidR="00415B38" w:rsidRDefault="00415B38" w:rsidP="00415B38">
      <w:pPr>
        <w:rPr>
          <w:rStyle w:val="StyleUnderline"/>
          <w:u w:val="none"/>
        </w:rPr>
      </w:pPr>
      <w:r w:rsidRPr="00643ABD">
        <w:rPr>
          <w:rStyle w:val="Style13ptBold"/>
        </w:rPr>
        <w:t>Wimmer and Schiller 02</w:t>
      </w:r>
      <w:r>
        <w:t xml:space="preserve"> – Andreas Wimmer, Professor of Sociology and Faculty Associate of Politics at Princeton University, and Nina Glick Schiller, Director of the Cosmopolitan Cultures Institute at the University of Manchester, 2002 (“Methodological nationalism and beyond: nation-state building, migration, and the social sciences”, Global Networks, ISSN 1470-2266, Available online at </w:t>
      </w:r>
      <w:hyperlink r:id="rId31" w:history="1">
        <w:r w:rsidRPr="003C2E29">
          <w:rPr>
            <w:rStyle w:val="Hyperlink"/>
          </w:rPr>
          <w:t>http://www.columbia.edu/~aw2951/B52.pdf</w:t>
        </w:r>
      </w:hyperlink>
      <w:r>
        <w:t>, Accessed 07-06-2018)</w:t>
      </w:r>
    </w:p>
    <w:p w:rsidR="00415B38" w:rsidRPr="008427DF" w:rsidRDefault="00415B38" w:rsidP="00415B38">
      <w:pPr>
        <w:rPr>
          <w:sz w:val="14"/>
        </w:rPr>
      </w:pPr>
      <w:r w:rsidRPr="008427DF">
        <w:rPr>
          <w:rStyle w:val="StyleUnderline"/>
          <w:sz w:val="14"/>
          <w:u w:val="none"/>
        </w:rPr>
        <w:t xml:space="preserve">Third, </w:t>
      </w:r>
      <w:r w:rsidRPr="00DF57D3">
        <w:rPr>
          <w:rStyle w:val="StyleUnderline"/>
        </w:rPr>
        <w:t xml:space="preserve">immigrants destroy the isomorphism between </w:t>
      </w:r>
      <w:r w:rsidRPr="008D718F">
        <w:rPr>
          <w:rStyle w:val="Emphasis"/>
        </w:rPr>
        <w:t>people</w:t>
      </w:r>
      <w:r w:rsidRPr="00DF57D3">
        <w:rPr>
          <w:rStyle w:val="StyleUnderline"/>
        </w:rPr>
        <w:t xml:space="preserve"> and </w:t>
      </w:r>
      <w:r w:rsidRPr="008D718F">
        <w:rPr>
          <w:rStyle w:val="Emphasis"/>
        </w:rPr>
        <w:t>solidarity group</w:t>
      </w:r>
      <w:r w:rsidRPr="008427DF">
        <w:rPr>
          <w:rStyle w:val="StyleUnderline"/>
          <w:sz w:val="14"/>
          <w:u w:val="none"/>
        </w:rPr>
        <w:t xml:space="preserve">. </w:t>
      </w:r>
      <w:r w:rsidRPr="008D718F">
        <w:rPr>
          <w:rStyle w:val="Emphasis"/>
        </w:rPr>
        <w:t>They are not meant</w:t>
      </w:r>
      <w:r w:rsidRPr="00DF57D3">
        <w:rPr>
          <w:rStyle w:val="StyleUnderline"/>
        </w:rPr>
        <w:t xml:space="preserve"> </w:t>
      </w:r>
      <w:r w:rsidRPr="008D718F">
        <w:rPr>
          <w:rStyle w:val="Emphasis"/>
        </w:rPr>
        <w:t>to be part</w:t>
      </w:r>
      <w:r w:rsidRPr="00DF57D3">
        <w:rPr>
          <w:rStyle w:val="StyleUnderline"/>
        </w:rPr>
        <w:t xml:space="preserve"> of the </w:t>
      </w:r>
      <w:r w:rsidRPr="00B73F9E">
        <w:rPr>
          <w:rStyle w:val="StyleUnderline"/>
        </w:rPr>
        <w:t xml:space="preserve">system of </w:t>
      </w:r>
      <w:r w:rsidRPr="008D718F">
        <w:rPr>
          <w:rStyle w:val="Emphasis"/>
        </w:rPr>
        <w:t>social security</w:t>
      </w:r>
      <w:r w:rsidRPr="008427DF">
        <w:rPr>
          <w:rStyle w:val="StyleUnderline"/>
          <w:sz w:val="14"/>
          <w:u w:val="none"/>
        </w:rPr>
        <w:t xml:space="preserve"> </w:t>
      </w:r>
      <w:r w:rsidRPr="00523E77">
        <w:rPr>
          <w:rStyle w:val="StyleUnderline"/>
        </w:rPr>
        <w:t xml:space="preserve">that the national community developed </w:t>
      </w:r>
      <w:r w:rsidRPr="008427DF">
        <w:rPr>
          <w:rStyle w:val="StyleUnderline"/>
          <w:sz w:val="14"/>
          <w:u w:val="none"/>
        </w:rPr>
        <w:t xml:space="preserve">in New Deals and Beveridge Plans, </w:t>
      </w:r>
      <w:r w:rsidRPr="00B73F9E">
        <w:rPr>
          <w:rStyle w:val="StyleUnderline"/>
        </w:rPr>
        <w:t>because they come 'from outside'</w:t>
      </w:r>
      <w:r w:rsidRPr="008427DF">
        <w:rPr>
          <w:rStyle w:val="StyleUnderline"/>
          <w:sz w:val="14"/>
          <w:u w:val="none"/>
        </w:rPr>
        <w:t xml:space="preserve"> into the national space of solidarity. </w:t>
      </w:r>
      <w:r w:rsidRPr="00DF57D3">
        <w:rPr>
          <w:rStyle w:val="StyleUnderline"/>
        </w:rPr>
        <w:t>But they cannot be</w:t>
      </w:r>
      <w:r w:rsidRPr="008427DF">
        <w:rPr>
          <w:rStyle w:val="StyleUnderline"/>
          <w:sz w:val="14"/>
          <w:u w:val="none"/>
        </w:rPr>
        <w:t xml:space="preserve"> completely </w:t>
      </w:r>
      <w:r w:rsidRPr="008D718F">
        <w:rPr>
          <w:rStyle w:val="Emphasis"/>
        </w:rPr>
        <w:t>excluded from the</w:t>
      </w:r>
      <w:r w:rsidRPr="00DF57D3">
        <w:rPr>
          <w:rStyle w:val="StyleUnderline"/>
        </w:rPr>
        <w:t xml:space="preserve"> emerging </w:t>
      </w:r>
      <w:r w:rsidRPr="008D718F">
        <w:rPr>
          <w:rStyle w:val="Emphasis"/>
        </w:rPr>
        <w:t>welfare</w:t>
      </w:r>
      <w:r w:rsidRPr="00DF57D3">
        <w:rPr>
          <w:rStyle w:val="StyleUnderline"/>
        </w:rPr>
        <w:t xml:space="preserve"> </w:t>
      </w:r>
      <w:r w:rsidRPr="008D718F">
        <w:rPr>
          <w:rStyle w:val="Emphasis"/>
        </w:rPr>
        <w:t>systems</w:t>
      </w:r>
      <w:r w:rsidRPr="008427DF">
        <w:rPr>
          <w:rStyle w:val="StyleUnderline"/>
          <w:sz w:val="14"/>
          <w:u w:val="none"/>
        </w:rPr>
        <w:t xml:space="preserve"> </w:t>
      </w:r>
      <w:r w:rsidRPr="00DF57D3">
        <w:rPr>
          <w:rStyle w:val="StyleUnderline"/>
        </w:rPr>
        <w:t>because these are historically</w:t>
      </w:r>
      <w:r w:rsidRPr="008427DF">
        <w:rPr>
          <w:rStyle w:val="StyleUnderline"/>
          <w:sz w:val="14"/>
          <w:u w:val="none"/>
        </w:rPr>
        <w:t xml:space="preserve"> and institutionally </w:t>
      </w:r>
      <w:r w:rsidRPr="008D718F">
        <w:rPr>
          <w:rStyle w:val="Emphasis"/>
        </w:rPr>
        <w:t>tied to the work process</w:t>
      </w:r>
      <w:r w:rsidRPr="008427DF">
        <w:rPr>
          <w:rStyle w:val="StyleUnderline"/>
          <w:sz w:val="14"/>
          <w:u w:val="none"/>
        </w:rPr>
        <w:t xml:space="preserve"> for which immigrants were recruited (Bommes and Halfmann 1994). Due to this tension</w:t>
      </w:r>
      <w:r w:rsidRPr="008427DF">
        <w:rPr>
          <w:sz w:val="14"/>
        </w:rPr>
        <w:t>, immigrants' integration into the welfare systems had a touch of illegitimacy and abuse. A whole branch of postwar immigration studies has, especially in Europe, studied the implications Of immigration for national welfare systems, analysed immigrant unemployment, traced the dynamics of slum develop</w:t>
      </w:r>
      <w:r w:rsidRPr="008427DF">
        <w:rPr>
          <w:rStyle w:val="StyleUnderline"/>
          <w:sz w:val="14"/>
          <w:u w:val="none"/>
        </w:rPr>
        <w:t xml:space="preserve">ment and ghettoization, and tried to understand the culture Of poverty in which immigrants were thought of being trapped. </w:t>
      </w:r>
      <w:r w:rsidRPr="008D718F">
        <w:rPr>
          <w:rStyle w:val="Emphasis"/>
        </w:rPr>
        <w:t>Not being a member of the</w:t>
      </w:r>
      <w:r w:rsidRPr="008A2235">
        <w:rPr>
          <w:rStyle w:val="StyleUnderline"/>
        </w:rPr>
        <w:t xml:space="preserve"> </w:t>
      </w:r>
      <w:r w:rsidRPr="008D718F">
        <w:rPr>
          <w:rStyle w:val="Emphasis"/>
        </w:rPr>
        <w:t>national family</w:t>
      </w:r>
      <w:r w:rsidRPr="008A2235">
        <w:rPr>
          <w:rStyle w:val="StyleUnderline"/>
        </w:rPr>
        <w:t xml:space="preserve">, the </w:t>
      </w:r>
      <w:r w:rsidRPr="008427DF">
        <w:rPr>
          <w:rStyle w:val="Emphasis"/>
        </w:rPr>
        <w:t>immigrant</w:t>
      </w:r>
      <w:r w:rsidRPr="008A2235">
        <w:rPr>
          <w:rStyle w:val="StyleUnderline"/>
        </w:rPr>
        <w:t xml:space="preserve"> </w:t>
      </w:r>
      <w:r w:rsidRPr="008427DF">
        <w:rPr>
          <w:rStyle w:val="Emphasis"/>
        </w:rPr>
        <w:t>was seen</w:t>
      </w:r>
      <w:r w:rsidRPr="008A2235">
        <w:rPr>
          <w:rStyle w:val="StyleUnderline"/>
        </w:rPr>
        <w:t xml:space="preserve"> as prone </w:t>
      </w:r>
      <w:r w:rsidRPr="008427DF">
        <w:rPr>
          <w:rStyle w:val="Emphasis"/>
        </w:rPr>
        <w:t xml:space="preserve">to become a marginal </w:t>
      </w:r>
      <w:r w:rsidRPr="008427DF">
        <w:rPr>
          <w:sz w:val="14"/>
        </w:rPr>
        <w:t xml:space="preserve">man exposed to the risks of loneliness and starvation. </w:t>
      </w:r>
      <w:r w:rsidRPr="008A2235">
        <w:rPr>
          <w:rStyle w:val="StyleUnderline"/>
        </w:rPr>
        <w:t>In quantitative studies</w:t>
      </w:r>
      <w:r w:rsidRPr="008427DF">
        <w:rPr>
          <w:sz w:val="14"/>
        </w:rPr>
        <w:t xml:space="preserve">, </w:t>
      </w:r>
      <w:r w:rsidRPr="008D718F">
        <w:rPr>
          <w:rStyle w:val="Emphasis"/>
        </w:rPr>
        <w:t>following the logic of methodological</w:t>
      </w:r>
      <w:r w:rsidRPr="008D718F">
        <w:rPr>
          <w:rStyle w:val="StyleUnderline"/>
        </w:rPr>
        <w:t xml:space="preserve"> </w:t>
      </w:r>
      <w:r w:rsidRPr="008D718F">
        <w:rPr>
          <w:rStyle w:val="Emphasis"/>
        </w:rPr>
        <w:t>nationalism</w:t>
      </w:r>
      <w:r w:rsidRPr="008427DF">
        <w:rPr>
          <w:sz w:val="14"/>
        </w:rPr>
        <w:t xml:space="preserve">, </w:t>
      </w:r>
      <w:r w:rsidRPr="008A2235">
        <w:rPr>
          <w:rStyle w:val="StyleUnderline"/>
        </w:rPr>
        <w:t>immigrants</w:t>
      </w:r>
      <w:r w:rsidRPr="008427DF">
        <w:rPr>
          <w:sz w:val="14"/>
        </w:rPr>
        <w:t xml:space="preserve"> </w:t>
      </w:r>
      <w:r w:rsidRPr="008A2235">
        <w:rPr>
          <w:rStyle w:val="StyleUnderline"/>
        </w:rPr>
        <w:t>have usually been compared</w:t>
      </w:r>
      <w:r w:rsidRPr="008427DF">
        <w:rPr>
          <w:sz w:val="14"/>
        </w:rPr>
        <w:t xml:space="preserve"> </w:t>
      </w:r>
      <w:r w:rsidRPr="008A2235">
        <w:rPr>
          <w:rStyle w:val="StyleUnderline"/>
        </w:rPr>
        <w:t>With national means'</w:t>
      </w:r>
      <w:r w:rsidRPr="008427DF">
        <w:rPr>
          <w:sz w:val="14"/>
        </w:rPr>
        <w:t xml:space="preserve"> of income, With children per family, With percentages Of unemployment and welfare dependence, taking for granted that this would be the adequate unit Of comparison (sec Vertovec's (1999) review of studies on 'social cohesion'). They are rarely compared With sectors of a national population that they resemble in terms of income or education. However, When such comparisons are made, </w:t>
      </w:r>
      <w:r w:rsidRPr="008D718F">
        <w:rPr>
          <w:rStyle w:val="Emphasis"/>
        </w:rPr>
        <w:t>immigrants</w:t>
      </w:r>
      <w:r w:rsidRPr="008A2235">
        <w:rPr>
          <w:rStyle w:val="StyleUnderline"/>
        </w:rPr>
        <w:t xml:space="preserve"> often </w:t>
      </w:r>
      <w:r w:rsidRPr="008D718F">
        <w:rPr>
          <w:rStyle w:val="Emphasis"/>
        </w:rPr>
        <w:t>do better</w:t>
      </w:r>
      <w:r w:rsidRPr="008A2235">
        <w:rPr>
          <w:rStyle w:val="StyleUnderline"/>
        </w:rPr>
        <w:t xml:space="preserve"> </w:t>
      </w:r>
      <w:r w:rsidRPr="008D718F">
        <w:rPr>
          <w:rStyle w:val="Emphasis"/>
        </w:rPr>
        <w:t>than</w:t>
      </w:r>
      <w:r w:rsidRPr="008A2235">
        <w:rPr>
          <w:rStyle w:val="StyleUnderline"/>
        </w:rPr>
        <w:t xml:space="preserve"> </w:t>
      </w:r>
      <w:r w:rsidRPr="008D718F">
        <w:rPr>
          <w:rStyle w:val="Emphasis"/>
        </w:rPr>
        <w:t>the non-immigrant population</w:t>
      </w:r>
      <w:r w:rsidRPr="008427DF">
        <w:rPr>
          <w:sz w:val="14"/>
        </w:rPr>
        <w:t xml:space="preserve"> (Rumbaut and Cornelius 1995 for the USA and Bolzman et al. 2000 for Switzerland). </w:t>
      </w:r>
    </w:p>
    <w:p w:rsidR="00415B38" w:rsidRPr="00F05F62" w:rsidRDefault="00415B38" w:rsidP="00415B38">
      <w:pPr>
        <w:pStyle w:val="Heading4"/>
      </w:pPr>
      <w:r>
        <w:t xml:space="preserve">The aff rewrites </w:t>
      </w:r>
      <w:r w:rsidRPr="002B1C10">
        <w:rPr>
          <w:u w:val="single"/>
        </w:rPr>
        <w:t xml:space="preserve">dominant </w:t>
      </w:r>
      <w:r>
        <w:rPr>
          <w:u w:val="single"/>
        </w:rPr>
        <w:t>notions</w:t>
      </w:r>
      <w:r>
        <w:t xml:space="preserve"> of nation-state boundaries.</w:t>
      </w:r>
    </w:p>
    <w:p w:rsidR="00415B38" w:rsidRPr="008A2235" w:rsidRDefault="00415B38" w:rsidP="00415B38">
      <w:r w:rsidRPr="00643ABD">
        <w:rPr>
          <w:rStyle w:val="Style13ptBold"/>
        </w:rPr>
        <w:t>Wimmer and Schiller 02</w:t>
      </w:r>
      <w:r>
        <w:t xml:space="preserve"> – Andreas Wimmer, Professor of Sociology and Faculty Associate of Politics at Princeton University, and Nina Glick Schiller, Director of the Cosmopolitan Cultures Institute at the University of Manchester, 2002 (“Methodological nationalism and beyond: nation-state building, migration, and the social sciences”, Global Networks, ISSN 1470-2266, Available online at </w:t>
      </w:r>
      <w:hyperlink r:id="rId32" w:history="1">
        <w:r w:rsidRPr="003C2E29">
          <w:rPr>
            <w:rStyle w:val="Hyperlink"/>
          </w:rPr>
          <w:t>http://www.columbia.edu/~aw2951/B52.pdf</w:t>
        </w:r>
      </w:hyperlink>
      <w:r>
        <w:t>, Accessed 07-06-2018)</w:t>
      </w:r>
    </w:p>
    <w:p w:rsidR="00415B38" w:rsidRPr="004F5745" w:rsidRDefault="00415B38" w:rsidP="00415B38">
      <w:pPr>
        <w:rPr>
          <w:rStyle w:val="StyleUnderline"/>
          <w:sz w:val="16"/>
          <w:u w:val="none"/>
        </w:rPr>
      </w:pPr>
      <w:r w:rsidRPr="004F5745">
        <w:rPr>
          <w:rStyle w:val="StyleUnderline"/>
          <w:sz w:val="16"/>
          <w:u w:val="none"/>
        </w:rPr>
        <w:t xml:space="preserve">Fourth, </w:t>
      </w:r>
      <w:r w:rsidRPr="008A2235">
        <w:rPr>
          <w:rStyle w:val="StyleUnderline"/>
        </w:rPr>
        <w:t>in the eyes of nation-state builders</w:t>
      </w:r>
      <w:r w:rsidRPr="004F5745">
        <w:rPr>
          <w:rStyle w:val="StyleUnderline"/>
          <w:sz w:val="16"/>
          <w:u w:val="none"/>
        </w:rPr>
        <w:t xml:space="preserve"> and social scientists alike, </w:t>
      </w:r>
      <w:r w:rsidRPr="008A2235">
        <w:rPr>
          <w:rStyle w:val="StyleUnderline"/>
        </w:rPr>
        <w:t>every move across national frontiers</w:t>
      </w:r>
      <w:r w:rsidRPr="004F5745">
        <w:rPr>
          <w:rStyle w:val="StyleUnderline"/>
          <w:sz w:val="16"/>
          <w:u w:val="none"/>
        </w:rPr>
        <w:t xml:space="preserve"> </w:t>
      </w:r>
      <w:r w:rsidRPr="008A2235">
        <w:rPr>
          <w:rStyle w:val="StyleUnderline"/>
        </w:rPr>
        <w:t>becomes an exception to the rule of sedentariness</w:t>
      </w:r>
      <w:r w:rsidRPr="004F5745">
        <w:rPr>
          <w:rStyle w:val="StyleUnderline"/>
          <w:sz w:val="16"/>
          <w:u w:val="none"/>
        </w:rPr>
        <w:t xml:space="preserve"> </w:t>
      </w:r>
      <w:r w:rsidRPr="008A2235">
        <w:rPr>
          <w:rStyle w:val="StyleUnderline"/>
        </w:rPr>
        <w:t xml:space="preserve">within the </w:t>
      </w:r>
      <w:r w:rsidRPr="008A2235">
        <w:rPr>
          <w:rStyle w:val="Emphasis"/>
        </w:rPr>
        <w:t>boundaries of the nation-state</w:t>
      </w:r>
      <w:r w:rsidRPr="004F5745">
        <w:rPr>
          <w:rStyle w:val="StyleUnderline"/>
          <w:sz w:val="16"/>
          <w:u w:val="none"/>
        </w:rPr>
        <w:t xml:space="preserve">. </w:t>
      </w:r>
      <w:r w:rsidRPr="008A2235">
        <w:rPr>
          <w:rStyle w:val="StyleUnderline"/>
        </w:rPr>
        <w:t>The exceptionality of</w:t>
      </w:r>
      <w:r w:rsidRPr="004F5745">
        <w:rPr>
          <w:rStyle w:val="StyleUnderline"/>
          <w:sz w:val="16"/>
          <w:u w:val="none"/>
        </w:rPr>
        <w:t xml:space="preserve"> cross-border </w:t>
      </w:r>
      <w:r w:rsidRPr="008A2235">
        <w:rPr>
          <w:rStyle w:val="StyleUnderline"/>
        </w:rPr>
        <w:t>settlement is</w:t>
      </w:r>
      <w:r w:rsidRPr="004F5745">
        <w:rPr>
          <w:rStyle w:val="StyleUnderline"/>
          <w:sz w:val="16"/>
          <w:u w:val="none"/>
        </w:rPr>
        <w:t xml:space="preserve">, evidently enough, </w:t>
      </w:r>
      <w:r w:rsidRPr="008A2235">
        <w:rPr>
          <w:rStyle w:val="StyleUnderline"/>
        </w:rPr>
        <w:t>linked to the territorialization of the nationalist imaginary</w:t>
      </w:r>
      <w:r w:rsidRPr="004F5745">
        <w:rPr>
          <w:rStyle w:val="StyleUnderline"/>
          <w:sz w:val="16"/>
          <w:u w:val="none"/>
        </w:rPr>
        <w:t xml:space="preserve"> and the parallel emergence </w:t>
      </w:r>
      <w:r w:rsidRPr="008A2235">
        <w:rPr>
          <w:rStyle w:val="StyleUnderline"/>
        </w:rPr>
        <w:t>of the container model</w:t>
      </w:r>
      <w:r w:rsidRPr="004F5745">
        <w:rPr>
          <w:rStyle w:val="StyleUnderline"/>
          <w:sz w:val="16"/>
          <w:u w:val="none"/>
        </w:rPr>
        <w:t xml:space="preserve"> of society discussed above. A major branch of postwar migration studies and a whole series of specialized research institutes have developed analysing such </w:t>
      </w:r>
      <w:r w:rsidRPr="004F5745">
        <w:rPr>
          <w:sz w:val="16"/>
        </w:rPr>
        <w:t>cross-border movements, the push—pull mechanisms driving them, the networks of chain migration sustaining them, the role of social and cultural capital in</w:t>
      </w:r>
      <w:r w:rsidRPr="004F5745">
        <w:rPr>
          <w:rStyle w:val="StyleUnderline"/>
          <w:sz w:val="16"/>
          <w:u w:val="none"/>
        </w:rPr>
        <w:t xml:space="preserve"> limiting and directing them. </w:t>
      </w:r>
    </w:p>
    <w:p w:rsidR="00415B38" w:rsidRPr="004F5745" w:rsidRDefault="00415B38" w:rsidP="00415B38">
      <w:pPr>
        <w:rPr>
          <w:sz w:val="16"/>
          <w:szCs w:val="16"/>
        </w:rPr>
      </w:pPr>
      <w:r w:rsidRPr="004F5745">
        <w:rPr>
          <w:sz w:val="16"/>
          <w:szCs w:val="16"/>
        </w:rPr>
        <w:t xml:space="preserve">The focus of this body of literature is only on the migration of non-citizens, not the 'return' migration of nationals such as the Aussiedler (usually translated as ethnic Germans) in Germany. Until 1989, the Aussiedler were studied by folklorists and historians — not by migration specialists Who focused exclusively on the immi gration of ,4uslånder (foreigners). And only cross-national migration is the object of migration studies. "Internal' migration of citizens from one city to another, from deindustrializing areas to a booming metropolis, is not considered a problem deserv ing special attention and either goes completely unnoticed or is seen as a part of the study of urbanization and thus dealt with in academic fields separated from migration studies. Cross-border migration, by contrast, appears as an anomaly, a problematic exception to the rule of people staying where they •belong', that is, to 'their' nation state. postwar migration studies thus naturalized this belonging, moving it into the background of social science reasoning and transforming it into one of its incon testable axioms. </w:t>
      </w:r>
    </w:p>
    <w:p w:rsidR="00415B38" w:rsidRPr="004F5745" w:rsidRDefault="00415B38" w:rsidP="00415B38">
      <w:pPr>
        <w:rPr>
          <w:rStyle w:val="StyleUnderline"/>
          <w:sz w:val="16"/>
          <w:u w:val="none"/>
        </w:rPr>
      </w:pPr>
      <w:r w:rsidRPr="004F5745">
        <w:rPr>
          <w:rStyle w:val="StyleUnderline"/>
          <w:sz w:val="16"/>
          <w:u w:val="none"/>
        </w:rPr>
        <w:t xml:space="preserve">These four points make it clear how much migration studies are a child of the postwar era, </w:t>
      </w:r>
      <w:r w:rsidRPr="008A2235">
        <w:rPr>
          <w:rStyle w:val="StyleUnderline"/>
        </w:rPr>
        <w:t xml:space="preserve">when </w:t>
      </w:r>
      <w:r w:rsidRPr="008D718F">
        <w:rPr>
          <w:rStyle w:val="Emphasis"/>
        </w:rPr>
        <w:t>nation</w:t>
      </w:r>
      <w:r w:rsidRPr="008A2235">
        <w:rPr>
          <w:rStyle w:val="StyleUnderline"/>
        </w:rPr>
        <w:t>-</w:t>
      </w:r>
      <w:r w:rsidRPr="008D718F">
        <w:rPr>
          <w:rStyle w:val="Emphasis"/>
        </w:rPr>
        <w:t>states</w:t>
      </w:r>
      <w:r w:rsidRPr="008A2235">
        <w:rPr>
          <w:rStyle w:val="StyleUnderline"/>
        </w:rPr>
        <w:t xml:space="preserve"> had reached their zenith of power to </w:t>
      </w:r>
      <w:r w:rsidRPr="004F5745">
        <w:rPr>
          <w:sz w:val="16"/>
        </w:rPr>
        <w:t xml:space="preserve">direct, </w:t>
      </w:r>
      <w:r w:rsidRPr="008D718F">
        <w:rPr>
          <w:rStyle w:val="Emphasis"/>
        </w:rPr>
        <w:t>limit</w:t>
      </w:r>
      <w:r w:rsidRPr="004F5745">
        <w:rPr>
          <w:sz w:val="16"/>
        </w:rPr>
        <w:t xml:space="preserve"> and influence both </w:t>
      </w:r>
      <w:r w:rsidRPr="008D718F">
        <w:rPr>
          <w:rStyle w:val="Emphasis"/>
        </w:rPr>
        <w:t>migratory movements</w:t>
      </w:r>
      <w:r w:rsidRPr="004F5745">
        <w:rPr>
          <w:sz w:val="16"/>
        </w:rPr>
        <w:t xml:space="preserve"> and social science thinking</w:t>
      </w:r>
      <w:r w:rsidRPr="004F5745">
        <w:rPr>
          <w:rStyle w:val="StyleUnderline"/>
          <w:sz w:val="16"/>
          <w:u w:val="none"/>
        </w:rPr>
        <w:t xml:space="preserve"> about these movements. </w:t>
      </w:r>
      <w:r w:rsidRPr="008D718F">
        <w:rPr>
          <w:rStyle w:val="Emphasis"/>
        </w:rPr>
        <w:t>Describing immigrants as potential security</w:t>
      </w:r>
      <w:r w:rsidRPr="008A2235">
        <w:rPr>
          <w:rStyle w:val="StyleUnderline"/>
        </w:rPr>
        <w:t xml:space="preserve"> </w:t>
      </w:r>
      <w:r w:rsidRPr="008D718F">
        <w:rPr>
          <w:rStyle w:val="Emphasis"/>
        </w:rPr>
        <w:t>risks</w:t>
      </w:r>
      <w:r w:rsidRPr="004F5745">
        <w:rPr>
          <w:rStyle w:val="StyleUnderline"/>
          <w:sz w:val="16"/>
          <w:u w:val="none"/>
        </w:rPr>
        <w:t xml:space="preserve">, as culturally Others, as socially marginal and as an exception to the rule of territorial confinement, postwar social sciences mirrored and, as we will see in the next section, at the same time </w:t>
      </w:r>
      <w:r w:rsidRPr="008A2235">
        <w:rPr>
          <w:rStyle w:val="StyleUnderline"/>
        </w:rPr>
        <w:t>legitimized the project of nation-state building</w:t>
      </w:r>
      <w:r w:rsidRPr="004F5745">
        <w:rPr>
          <w:rStyle w:val="StyleUnderline"/>
          <w:sz w:val="16"/>
          <w:u w:val="none"/>
        </w:rPr>
        <w:t xml:space="preserve"> aimed at establishing a sovereign citizenry, a homogenous nation, a community of solidarity </w:t>
      </w:r>
      <w:r w:rsidRPr="008A2235">
        <w:rPr>
          <w:rStyle w:val="StyleUnderline"/>
        </w:rPr>
        <w:t>and a territorially-bounded state</w:t>
      </w:r>
      <w:r>
        <w:rPr>
          <w:rStyle w:val="StyleUnderline"/>
        </w:rPr>
        <w:t>.</w:t>
      </w:r>
    </w:p>
    <w:p w:rsidR="00415B38" w:rsidRDefault="00415B38" w:rsidP="00415B38">
      <w:pPr>
        <w:spacing w:after="160" w:line="259" w:lineRule="auto"/>
        <w:rPr>
          <w:rFonts w:asciiTheme="minorHAnsi" w:hAnsiTheme="minorHAnsi"/>
        </w:rPr>
      </w:pPr>
    </w:p>
    <w:p w:rsidR="008B42AD" w:rsidRDefault="00415B38" w:rsidP="008B42AD">
      <w:pPr>
        <w:pStyle w:val="Heading3"/>
      </w:pPr>
      <w:r>
        <w:t xml:space="preserve">alt fails – social science </w:t>
      </w:r>
    </w:p>
    <w:p w:rsidR="008B42AD" w:rsidRPr="00AC6AF4" w:rsidRDefault="008B42AD" w:rsidP="008B42AD">
      <w:pPr>
        <w:pStyle w:val="Heading4"/>
      </w:pPr>
      <w:r>
        <w:t xml:space="preserve">Fancy social science doesn’t change anything. </w:t>
      </w:r>
    </w:p>
    <w:p w:rsidR="008B42AD" w:rsidRPr="00AC6AF4" w:rsidRDefault="008B42AD" w:rsidP="008B42AD">
      <w:r w:rsidRPr="00D73CCC">
        <w:rPr>
          <w:rStyle w:val="Style13ptBold"/>
        </w:rPr>
        <w:t>Beck and Sznaider 10</w:t>
      </w:r>
      <w:r>
        <w:t xml:space="preserve"> – Ulrich Beck, Professor of Sociology and Director of the Institute for Sociology at the University of Munich, Ph.D. in Sociology from the University of Munich, Natan Sznaider, Professor of Sociology at the Academic College of Tel-Aviv-Yaffo in Israel, Ph.D. in Sociology from Columbia University, 2010 (“Unpacking cosmopolitanism for the social sciences: a research agenda,” </w:t>
      </w:r>
      <w:r w:rsidRPr="00D73CCC">
        <w:rPr>
          <w:i/>
        </w:rPr>
        <w:t>The British Journal of Sociology</w:t>
      </w:r>
      <w:r>
        <w:t xml:space="preserve">, Volume 61, Issue s1, January, Available Online at </w:t>
      </w:r>
      <w:hyperlink r:id="rId33" w:history="1">
        <w:r w:rsidRPr="00345FBA">
          <w:rPr>
            <w:rStyle w:val="Hyperlink"/>
          </w:rPr>
          <w:t>https://onlinelibrary.wiley.com/doi/abs/10.1111/j.1468-4446.2009.01250.x</w:t>
        </w:r>
      </w:hyperlink>
      <w:r>
        <w:t xml:space="preserve">, Accessed 7/3/18, p. 381-403) MR </w:t>
      </w:r>
    </w:p>
    <w:p w:rsidR="008B42AD" w:rsidRPr="00AC6AF4" w:rsidRDefault="008B42AD" w:rsidP="008B42AD">
      <w:r>
        <w:t xml:space="preserve">If we make a clear distinction between the actor </w:t>
      </w:r>
      <w:r w:rsidRPr="00AC6AF4">
        <w:t>perspective and the observer perspective, both in relation to the national outlook and the cosmopolitan outlook, we end up with four ﬁelds in a table representing the possible changes in perspectives and reality. It is at least conceivable (and this needs a lot of optimism!) that the shift in outlook from methodological nationalism to methodological cosmopolitanism will gain acceptance. But this need not have any implications for the prospect for realizing cosmopolitan ideals in</w:t>
      </w:r>
      <w:r>
        <w:t xml:space="preserve"> society and politics. So, </w:t>
      </w:r>
      <w:r w:rsidRPr="00AC6AF4">
        <w:rPr>
          <w:rStyle w:val="StyleUnderline"/>
          <w:highlight w:val="yellow"/>
        </w:rPr>
        <w:t>if one is an optimist regarding a cosmopolitan turn in the social sciences, one can certainly also be a pessimist regarding a cosmopolitan turn in the real world</w:t>
      </w:r>
      <w:r>
        <w:t xml:space="preserve">. </w:t>
      </w:r>
      <w:r w:rsidRPr="00AC6AF4">
        <w:rPr>
          <w:rStyle w:val="StyleUnderline"/>
          <w:highlight w:val="yellow"/>
        </w:rPr>
        <w:t xml:space="preserve">It would be </w:t>
      </w:r>
      <w:r w:rsidRPr="00AC6AF4">
        <w:rPr>
          <w:rStyle w:val="Emphasis"/>
          <w:highlight w:val="yellow"/>
        </w:rPr>
        <w:t>ridiculously naïve</w:t>
      </w:r>
      <w:r w:rsidRPr="00AC6AF4">
        <w:rPr>
          <w:rStyle w:val="StyleUnderline"/>
          <w:highlight w:val="yellow"/>
        </w:rPr>
        <w:t xml:space="preserve"> to think that a change in scientiﬁc paradigm might lead to a situation where people, organizations and governments are becoming more open to the ideals of cosmopolitanism</w:t>
      </w:r>
      <w:r>
        <w:t xml:space="preserve">. But </w:t>
      </w:r>
      <w:r w:rsidRPr="00AC6AF4">
        <w:t xml:space="preserve">again: if this is so why do we need a cosmopolitan outlook for the social sciences? Our answer is: in order to understand the really-existing process of cosmopolitanization of the world. </w:t>
      </w:r>
    </w:p>
    <w:p w:rsidR="008B42AD" w:rsidRPr="00B55AD5" w:rsidRDefault="008B42AD" w:rsidP="008B42AD"/>
    <w:p w:rsidR="008B42AD" w:rsidRDefault="008B42AD" w:rsidP="008B42AD"/>
    <w:p w:rsidR="008B42AD" w:rsidRDefault="00415B38" w:rsidP="008B42AD">
      <w:pPr>
        <w:pStyle w:val="Heading3"/>
      </w:pPr>
      <w:r>
        <w:t>cosmo bad</w:t>
      </w:r>
      <w:r w:rsidR="008B42AD">
        <w:t xml:space="preserve"> – mignolo/imperialism k of cosmo</w:t>
      </w:r>
    </w:p>
    <w:p w:rsidR="008B42AD" w:rsidRDefault="008B42AD" w:rsidP="008B42AD">
      <w:pPr>
        <w:pStyle w:val="Heading4"/>
      </w:pPr>
      <w:r>
        <w:t xml:space="preserve">Cosmopolitanism is a product of imperialism rooted in a hierarchical view of humanity. </w:t>
      </w:r>
    </w:p>
    <w:p w:rsidR="008B42AD" w:rsidRPr="00592142" w:rsidRDefault="008B42AD" w:rsidP="008B42AD">
      <w:r w:rsidRPr="005B32EB">
        <w:rPr>
          <w:rStyle w:val="Style13ptBold"/>
        </w:rPr>
        <w:t>Mignolo 10</w:t>
      </w:r>
      <w:r>
        <w:t xml:space="preserve"> – Walter Mignolo, </w:t>
      </w:r>
      <w:r w:rsidRPr="005B32EB">
        <w:t>William H. Wannamaker Professor of Literature and Romance Studies</w:t>
      </w:r>
      <w:r>
        <w:t xml:space="preserve"> at Duke University, Ph.D. in Philosophy from the École des Hautes Études in Paris, 2010 (“Cosmopolitanism and the De-colonial Option,” </w:t>
      </w:r>
      <w:r w:rsidRPr="00592142">
        <w:rPr>
          <w:i/>
        </w:rPr>
        <w:t>Studies in Philosophy and Education</w:t>
      </w:r>
      <w:r>
        <w:t xml:space="preserve">, Volume 29, Issue 2, March, Available Online at </w:t>
      </w:r>
      <w:hyperlink r:id="rId34" w:history="1">
        <w:r w:rsidRPr="00A86602">
          <w:rPr>
            <w:rStyle w:val="Hyperlink"/>
          </w:rPr>
          <w:t>https://link.springer.com/article/10.1007/s11217-009-9163-1</w:t>
        </w:r>
      </w:hyperlink>
      <w:r>
        <w:t xml:space="preserve">, Accessed 7-8-18) MR </w:t>
      </w:r>
    </w:p>
    <w:p w:rsidR="008B42AD" w:rsidRPr="005B32EB" w:rsidRDefault="008B42AD" w:rsidP="008B42AD">
      <w:pPr>
        <w:rPr>
          <w:rStyle w:val="StyleUnderline"/>
        </w:rPr>
      </w:pPr>
      <w:r>
        <w:t xml:space="preserve">In 2000, I published an article in Public Culture titled ‘‘The Many Faces of Cosmo-polis: Border Thinking and Critical Cosmopolitanism’’ (Mignolo 2000). </w:t>
      </w:r>
      <w:r w:rsidRPr="007F761D">
        <w:t>The starting point was to brazen out ‘‘cosmopolitanism’’ with ‘‘globalization.’’ For, indeed, is not globalization cosmopolitan? And, in reverse, is not cosmopolitanism global by deﬁnition? It appears then, and in retrospect, that ‘‘globalization’’ was a term introduced in the vocabulary of political theory and political economy when markets were de-regulated and proﬁt was equated with growth. ‘‘Globalization’’ became, in the 1980s, the replacement for ‘‘development’’ that invaded the ﬁeld of political theory and political economies approximately from 1950 to 1975. But once the theories of Milton Friedman began to take hold in the late 1970s, and were institutionalized by Ronald Reagan and Margaret Thatcher in the 1980s, ‘‘globalization’’ was the rhetorical term to describe imperial designs in the remaking of global coloniality. Global coloniality, the darker side of globalization, explains the frequent concern with the fact that, during the past quarter of a century, globalization also meant the expansion of the poverty line and the growing divide between the have and have-nots. Cosmopolitanism, instead, was a term re-invigorated by progressive humanists of liberal, postmodern, and Marxist bent.</w:t>
      </w:r>
      <w:r>
        <w:t xml:space="preserve"> Furthermore, </w:t>
      </w:r>
      <w:r w:rsidRPr="00F57B8B">
        <w:rPr>
          <w:rStyle w:val="StyleUnderline"/>
          <w:highlight w:val="yellow"/>
        </w:rPr>
        <w:t xml:space="preserve">cosmopolitanism was mainly a concern of </w:t>
      </w:r>
      <w:r w:rsidRPr="007F761D">
        <w:rPr>
          <w:rStyle w:val="Emphasis"/>
          <w:highlight w:val="yellow"/>
        </w:rPr>
        <w:t>Western intellectuals</w:t>
      </w:r>
      <w:r w:rsidRPr="005B32EB">
        <w:rPr>
          <w:rStyle w:val="StyleUnderline"/>
        </w:rPr>
        <w:t xml:space="preserve"> and scholars</w:t>
      </w:r>
      <w:r>
        <w:t xml:space="preserve">. </w:t>
      </w:r>
      <w:r w:rsidRPr="005B32EB">
        <w:rPr>
          <w:rStyle w:val="StyleUnderline"/>
        </w:rPr>
        <w:t>I did not encounter any interest in Bolivia and Ecuador for example</w:t>
      </w:r>
      <w:r>
        <w:t xml:space="preserve">, and </w:t>
      </w:r>
      <w:r w:rsidRPr="005B32EB">
        <w:rPr>
          <w:rStyle w:val="StyleUnderline"/>
        </w:rPr>
        <w:t xml:space="preserve">I wonder what cosmopolitanism may mean in the Middle East or in Central Asia. </w:t>
      </w:r>
      <w:r w:rsidRPr="00F57B8B">
        <w:rPr>
          <w:rStyle w:val="StyleUnderline"/>
          <w:highlight w:val="yellow"/>
        </w:rPr>
        <w:t xml:space="preserve">Cosmopolitanism, like globalism, was also </w:t>
      </w:r>
      <w:r w:rsidRPr="00F57B8B">
        <w:rPr>
          <w:rStyle w:val="Emphasis"/>
          <w:highlight w:val="yellow"/>
        </w:rPr>
        <w:t>unidirectional</w:t>
      </w:r>
      <w:r>
        <w:t xml:space="preserve">. Thus, I was asking myself, </w:t>
      </w:r>
      <w:r w:rsidRPr="005B32EB">
        <w:rPr>
          <w:rStyle w:val="StyleUnderline"/>
        </w:rPr>
        <w:t>what is the place of ‘‘cosmopolitanism’’ in the dreary scenario at the end of the twentieth century? My response, at the time of writing (late 1990s) and its publication (mid 2000), started from Immanuel Kant’s cosmopolitan ideals</w:t>
      </w:r>
      <w:r>
        <w:t xml:space="preserve"> </w:t>
      </w:r>
      <w:r w:rsidRPr="007F761D">
        <w:rPr>
          <w:rStyle w:val="StyleUnderline"/>
        </w:rPr>
        <w:t>(and, by extension, with enlightenment, clear cosmopolitan ambitions</w:t>
      </w:r>
      <w:r>
        <w:t xml:space="preserve">) </w:t>
      </w:r>
      <w:r w:rsidRPr="005B32EB">
        <w:rPr>
          <w:rStyle w:val="StyleUnderline"/>
        </w:rPr>
        <w:t>co-existing with his notorious racist underpinnings</w:t>
      </w:r>
      <w:r>
        <w:t xml:space="preserve">. So, the question was, </w:t>
      </w:r>
      <w:r w:rsidRPr="00F57B8B">
        <w:rPr>
          <w:rStyle w:val="StyleUnderline"/>
          <w:highlight w:val="yellow"/>
        </w:rPr>
        <w:t xml:space="preserve">how could cosmopolitanism be possible when the designer of the project had a </w:t>
      </w:r>
      <w:r w:rsidRPr="00F57B8B">
        <w:rPr>
          <w:rStyle w:val="Emphasis"/>
          <w:highlight w:val="yellow"/>
        </w:rPr>
        <w:t>hierarchical view of humanity</w:t>
      </w:r>
      <w:r w:rsidRPr="005B32EB">
        <w:rPr>
          <w:rStyle w:val="StyleUnderline"/>
        </w:rPr>
        <w:t xml:space="preserve"> around the planet</w:t>
      </w:r>
      <w:r>
        <w:t>? It became clear to me then, that ‘‘</w:t>
      </w:r>
      <w:r w:rsidRPr="00F57B8B">
        <w:rPr>
          <w:rStyle w:val="StyleUnderline"/>
          <w:highlight w:val="yellow"/>
        </w:rPr>
        <w:t>cosmopolitanism’’ was willingly or not a</w:t>
      </w:r>
      <w:r w:rsidRPr="005B32EB">
        <w:rPr>
          <w:rStyle w:val="StyleUnderline"/>
        </w:rPr>
        <w:t xml:space="preserve"> </w:t>
      </w:r>
      <w:r w:rsidRPr="00F57B8B">
        <w:rPr>
          <w:rStyle w:val="Emphasis"/>
          <w:highlight w:val="yellow"/>
        </w:rPr>
        <w:t>project of Western expansion</w:t>
      </w:r>
      <w:r>
        <w:t xml:space="preserve"> (that is today what we describe as ‘‘globalization,’’ see above), </w:t>
      </w:r>
      <w:r w:rsidRPr="00F57B8B">
        <w:rPr>
          <w:rStyle w:val="StyleUnderline"/>
          <w:highlight w:val="yellow"/>
        </w:rPr>
        <w:t>whose implementation was through the ‘‘</w:t>
      </w:r>
      <w:r w:rsidRPr="00F57B8B">
        <w:rPr>
          <w:rStyle w:val="Emphasis"/>
          <w:highlight w:val="yellow"/>
        </w:rPr>
        <w:t>civilizing mission’</w:t>
      </w:r>
      <w:r w:rsidRPr="005B32EB">
        <w:rPr>
          <w:rStyle w:val="Emphasis"/>
        </w:rPr>
        <w:t>’</w:t>
      </w:r>
      <w:r>
        <w:t xml:space="preserve"> </w:t>
      </w:r>
      <w:r w:rsidRPr="005B32EB">
        <w:rPr>
          <w:rStyle w:val="StyleUnderline"/>
        </w:rPr>
        <w:t>rather than by free market in economy and democracy in politics</w:t>
      </w:r>
      <w:r>
        <w:t xml:space="preserve">. In that regard, </w:t>
      </w:r>
      <w:r w:rsidRPr="00F57B8B">
        <w:rPr>
          <w:rStyle w:val="StyleUnderline"/>
          <w:highlight w:val="yellow"/>
        </w:rPr>
        <w:t xml:space="preserve">Kant’s cosmopolitan ideals </w:t>
      </w:r>
      <w:r w:rsidRPr="007F761D">
        <w:rPr>
          <w:rStyle w:val="StyleUnderline"/>
          <w:highlight w:val="yellow"/>
        </w:rPr>
        <w:t xml:space="preserve">were as </w:t>
      </w:r>
      <w:r w:rsidRPr="007F761D">
        <w:rPr>
          <w:rStyle w:val="Emphasis"/>
          <w:highlight w:val="yellow"/>
        </w:rPr>
        <w:t>imperial</w:t>
      </w:r>
      <w:r w:rsidRPr="005B32EB">
        <w:rPr>
          <w:rStyle w:val="StyleUnderline"/>
        </w:rPr>
        <w:t xml:space="preserve"> </w:t>
      </w:r>
      <w:r w:rsidRPr="007F761D">
        <w:rPr>
          <w:rStyle w:val="StyleUnderline"/>
          <w:highlight w:val="yellow"/>
        </w:rPr>
        <w:t>as</w:t>
      </w:r>
      <w:r w:rsidRPr="005B32EB">
        <w:rPr>
          <w:rStyle w:val="StyleUnderline"/>
        </w:rPr>
        <w:t xml:space="preserve"> the late twentieth century’s march through free-trade, </w:t>
      </w:r>
      <w:r w:rsidRPr="007F761D">
        <w:rPr>
          <w:rStyle w:val="StyleUnderline"/>
          <w:highlight w:val="yellow"/>
        </w:rPr>
        <w:t>military bases, and ‘‘spreading democracy</w:t>
      </w:r>
      <w:r w:rsidRPr="007F761D">
        <w:rPr>
          <w:highlight w:val="yellow"/>
        </w:rPr>
        <w:t>,</w:t>
      </w:r>
      <w:r>
        <w:t xml:space="preserve">’’ </w:t>
      </w:r>
      <w:r w:rsidRPr="005B32EB">
        <w:rPr>
          <w:rStyle w:val="StyleUnderline"/>
        </w:rPr>
        <w:t xml:space="preserve">one of the preferred expressions of the politically defunct ex-President George W. Bush. I believed, however, that Kant was an honest and true believer. </w:t>
      </w:r>
    </w:p>
    <w:p w:rsidR="008B42AD" w:rsidRPr="005B32EB" w:rsidRDefault="008B42AD" w:rsidP="008B42AD">
      <w:pPr>
        <w:rPr>
          <w:rStyle w:val="Emphasis"/>
        </w:rPr>
      </w:pPr>
      <w:r>
        <w:t xml:space="preserve">Once I reached this conclusion, I set myself to explore the issue in two directions: one historical and the other co-eval with particular ‘‘faces’’ of cosmopolitan projects. Historically, I realized that </w:t>
      </w:r>
      <w:r w:rsidRPr="005B32EB">
        <w:rPr>
          <w:rStyle w:val="StyleUnderline"/>
        </w:rPr>
        <w:t>Kant’s cosmopolitanism was co-eval with the declaration of The Rights of Man and of the Citizen.</w:t>
      </w:r>
      <w:r>
        <w:t xml:space="preserve"> While cosmopolitanism was a world (or global) project, </w:t>
      </w:r>
      <w:r w:rsidRPr="005B32EB">
        <w:rPr>
          <w:rStyle w:val="StyleUnderline"/>
        </w:rPr>
        <w:t>The Rights of Man and of the Citizen was concerned with what would be the modern</w:t>
      </w:r>
      <w:r>
        <w:t xml:space="preserve"> (and European) </w:t>
      </w:r>
      <w:r w:rsidRPr="005B32EB">
        <w:rPr>
          <w:rStyle w:val="StyleUnderline"/>
        </w:rPr>
        <w:t>nation-states. It doesn’t take too much effort to conclude that The Rights of Man and of the Citizen in France and, by extension, in England and German</w:t>
      </w:r>
      <w:r>
        <w:t xml:space="preserve">y, </w:t>
      </w:r>
      <w:r w:rsidRPr="007F761D">
        <w:rPr>
          <w:rStyle w:val="StyleUnderline"/>
        </w:rPr>
        <w:t>formation of the modern nation-state would</w:t>
      </w:r>
      <w:r w:rsidRPr="005B32EB">
        <w:rPr>
          <w:rStyle w:val="StyleUnderline"/>
        </w:rPr>
        <w:t xml:space="preserve"> become—directly or indirectly—linked to cosmopolitan projects</w:t>
      </w:r>
      <w:r>
        <w:t xml:space="preserve">. How come? If The Rights of Man and of the Citizen in Europe were to warrant the civil security of Man (let’s say, of human beings) and that the civil security of Man was tied up to citizenship, then The Rights worked in two complementary directions. One was chronological, as </w:t>
      </w:r>
      <w:r w:rsidRPr="005B32EB">
        <w:rPr>
          <w:rStyle w:val="StyleUnderline"/>
        </w:rPr>
        <w:t xml:space="preserve">The Rights of Man and of the Citizen are </w:t>
      </w:r>
      <w:r w:rsidRPr="007F761D">
        <w:rPr>
          <w:rStyle w:val="StyleUnderline"/>
        </w:rPr>
        <w:t>necessary to secure the life of the citizens under secular rule of governmentality within the history of Europe itself. The other was geographical, as The Rights will become the measuring stick to judge social behavior that, according to Western standards, are un-civilized and, therefore, violates the rights of Man outside Europe</w:t>
      </w:r>
      <w:r>
        <w:t xml:space="preserve">. </w:t>
      </w:r>
      <w:r w:rsidRPr="007F761D">
        <w:rPr>
          <w:rStyle w:val="StyleUnderline"/>
        </w:rPr>
        <w:t>The silent assumption was that there was no violation of the rights of citizens, because there was no such social role outside Europe</w:t>
      </w:r>
      <w:r>
        <w:t xml:space="preserve">. </w:t>
      </w:r>
      <w:r w:rsidRPr="007F761D">
        <w:rPr>
          <w:rStyle w:val="StyleUnderline"/>
        </w:rPr>
        <w:t>Thus</w:t>
      </w:r>
      <w:r>
        <w:t xml:space="preserve">, </w:t>
      </w:r>
      <w:r w:rsidRPr="00F57B8B">
        <w:rPr>
          <w:rStyle w:val="StyleUnderline"/>
          <w:highlight w:val="yellow"/>
        </w:rPr>
        <w:t xml:space="preserve">the civilizing mission and </w:t>
      </w:r>
      <w:r w:rsidRPr="00F57B8B">
        <w:rPr>
          <w:rStyle w:val="Emphasis"/>
          <w:highlight w:val="yellow"/>
        </w:rPr>
        <w:t>cosmopolitanism</w:t>
      </w:r>
      <w:r w:rsidRPr="00F57B8B">
        <w:rPr>
          <w:rStyle w:val="StyleUnderline"/>
          <w:highlight w:val="yellow"/>
        </w:rPr>
        <w:t xml:space="preserve"> appeared to be the </w:t>
      </w:r>
      <w:r w:rsidRPr="00F57B8B">
        <w:rPr>
          <w:rStyle w:val="Emphasis"/>
          <w:highlight w:val="yellow"/>
        </w:rPr>
        <w:t>underlying project of secular Western expansion</w:t>
      </w:r>
      <w:r w:rsidRPr="005B32EB">
        <w:rPr>
          <w:rStyle w:val="Emphasis"/>
        </w:rPr>
        <w:t>.</w:t>
      </w:r>
    </w:p>
    <w:p w:rsidR="008B42AD" w:rsidRPr="005B32EB" w:rsidRDefault="008B42AD" w:rsidP="008B42AD">
      <w:pPr>
        <w:rPr>
          <w:rStyle w:val="StyleUnderline"/>
        </w:rPr>
      </w:pPr>
      <w:r>
        <w:t xml:space="preserve"> </w:t>
      </w:r>
      <w:r w:rsidRPr="005B32EB">
        <w:rPr>
          <w:rStyle w:val="StyleUnderline"/>
        </w:rPr>
        <w:t>9/11,</w:t>
      </w:r>
      <w:r>
        <w:t xml:space="preserve"> 2001 </w:t>
      </w:r>
      <w:r w:rsidRPr="005B32EB">
        <w:rPr>
          <w:rStyle w:val="StyleUnderline"/>
        </w:rPr>
        <w:t>was the ﬁrst wake-up call and not only for globalization, but for cosmopolitanism as well</w:t>
      </w:r>
      <w:r w:rsidRPr="005B32EB">
        <w:t xml:space="preserve"> </w:t>
      </w:r>
      <w:r w:rsidRPr="005B32EB">
        <w:rPr>
          <w:rStyle w:val="StyleUnderline"/>
        </w:rPr>
        <w:t xml:space="preserve">It. was, perhaps, the ﬁrst global event that put a halt to the dreams of Kantian cosmopolitanism, but also revealed the </w:t>
      </w:r>
      <w:r w:rsidRPr="005B32EB">
        <w:rPr>
          <w:rStyle w:val="Emphasis"/>
        </w:rPr>
        <w:t>imperial underpinnings</w:t>
      </w:r>
      <w:r w:rsidRPr="005B32EB">
        <w:rPr>
          <w:rStyle w:val="StyleUnderline"/>
        </w:rPr>
        <w:t xml:space="preserve"> of the Kantian vision and legacy.</w:t>
      </w:r>
    </w:p>
    <w:p w:rsidR="008B42AD" w:rsidRDefault="008B42AD" w:rsidP="008B42AD">
      <w:pPr>
        <w:pStyle w:val="Heading4"/>
      </w:pPr>
      <w:r>
        <w:t xml:space="preserve">We must decolonize cosmopolitanism. </w:t>
      </w:r>
    </w:p>
    <w:p w:rsidR="008B42AD" w:rsidRPr="00F57B8B" w:rsidRDefault="008B42AD" w:rsidP="008B42AD">
      <w:r w:rsidRPr="005B32EB">
        <w:rPr>
          <w:rStyle w:val="Style13ptBold"/>
        </w:rPr>
        <w:t>Mignolo 10</w:t>
      </w:r>
      <w:r>
        <w:t xml:space="preserve"> – Walter Mignolo, </w:t>
      </w:r>
      <w:r w:rsidRPr="005B32EB">
        <w:t>William H. Wannamaker Professor of Literature and Romance Studies</w:t>
      </w:r>
      <w:r>
        <w:t xml:space="preserve"> at Duke University, Ph.D. in Philosophy from the École des Hautes Études in Paris, 2010 (“Cosmopolitanism and the De-colonial Option,” </w:t>
      </w:r>
      <w:r w:rsidRPr="00592142">
        <w:rPr>
          <w:i/>
        </w:rPr>
        <w:t>Studies in Philosophy and Education</w:t>
      </w:r>
      <w:r>
        <w:t xml:space="preserve">, Volume 29, Issue 2, March, Available Online at </w:t>
      </w:r>
      <w:hyperlink r:id="rId35" w:history="1">
        <w:r w:rsidRPr="00A86602">
          <w:rPr>
            <w:rStyle w:val="Hyperlink"/>
          </w:rPr>
          <w:t>https://link.springer.com/article/10.1007/s11217-009-9163-1</w:t>
        </w:r>
      </w:hyperlink>
      <w:r>
        <w:t xml:space="preserve">, Accessed 7-8-18) MR </w:t>
      </w:r>
    </w:p>
    <w:p w:rsidR="008B42AD" w:rsidRDefault="008B42AD" w:rsidP="008B42AD">
      <w:r w:rsidRPr="00F57B8B">
        <w:rPr>
          <w:rStyle w:val="StyleUnderline"/>
        </w:rPr>
        <w:t>If cosmopolitan ideals shall be maintained</w:t>
      </w:r>
      <w:r>
        <w:t xml:space="preserve"> in and for the twenty-ﬁrst century</w:t>
      </w:r>
      <w:r w:rsidRPr="00F57B8B">
        <w:rPr>
          <w:rStyle w:val="StyleUnderline"/>
        </w:rPr>
        <w:t>, cosmopolitanism shall be accountable for its crimes</w:t>
      </w:r>
      <w:r>
        <w:t xml:space="preserve">: </w:t>
      </w:r>
      <w:r w:rsidRPr="00F57B8B">
        <w:rPr>
          <w:rStyle w:val="StyleUnderline"/>
          <w:highlight w:val="yellow"/>
        </w:rPr>
        <w:t>the very foundation of cosmopolitanism</w:t>
      </w:r>
      <w:r w:rsidRPr="00F57B8B">
        <w:rPr>
          <w:highlight w:val="yellow"/>
        </w:rPr>
        <w:t>,</w:t>
      </w:r>
      <w:r>
        <w:t xml:space="preserve"> </w:t>
      </w:r>
      <w:r w:rsidRPr="00F57B8B">
        <w:rPr>
          <w:rStyle w:val="StyleUnderline"/>
        </w:rPr>
        <w:t xml:space="preserve">as envisioned by Kant and explained by Toulmin, </w:t>
      </w:r>
      <w:r w:rsidRPr="00F57B8B">
        <w:rPr>
          <w:rStyle w:val="StyleUnderline"/>
          <w:highlight w:val="yellow"/>
        </w:rPr>
        <w:t xml:space="preserve">was in </w:t>
      </w:r>
      <w:r w:rsidRPr="00F57B8B">
        <w:rPr>
          <w:rStyle w:val="Emphasis"/>
          <w:highlight w:val="yellow"/>
        </w:rPr>
        <w:t>complicity</w:t>
      </w:r>
      <w:r w:rsidRPr="00F57B8B">
        <w:rPr>
          <w:rStyle w:val="StyleUnderline"/>
          <w:highlight w:val="yellow"/>
        </w:rPr>
        <w:t xml:space="preserve"> with the formation of European imperial powers and</w:t>
      </w:r>
      <w:r w:rsidRPr="00F57B8B">
        <w:rPr>
          <w:rStyle w:val="StyleUnderline"/>
        </w:rPr>
        <w:t xml:space="preserve"> of European </w:t>
      </w:r>
      <w:r w:rsidRPr="00F57B8B">
        <w:rPr>
          <w:rStyle w:val="StyleUnderline"/>
          <w:highlight w:val="yellow"/>
        </w:rPr>
        <w:t>expansion in America, Africa, and Asia</w:t>
      </w:r>
      <w:r w:rsidRPr="00F57B8B">
        <w:rPr>
          <w:rStyle w:val="StyleUnderline"/>
        </w:rPr>
        <w:t>, as well as with the continuation of Europe in the United States, as Hegel was anticipating</w:t>
      </w:r>
      <w:r>
        <w:t xml:space="preserve">.9 </w:t>
      </w:r>
      <w:r w:rsidRPr="00F57B8B">
        <w:rPr>
          <w:rStyle w:val="StyleUnderline"/>
          <w:highlight w:val="yellow"/>
        </w:rPr>
        <w:t>To maintain cosmopolitan ideals. we</w:t>
      </w:r>
      <w:r>
        <w:t xml:space="preserve"> (i.e., all those who engage in this project) </w:t>
      </w:r>
      <w:r w:rsidRPr="00F57B8B">
        <w:rPr>
          <w:rStyle w:val="StyleUnderline"/>
          <w:highlight w:val="yellow"/>
        </w:rPr>
        <w:t xml:space="preserve">have to </w:t>
      </w:r>
      <w:r w:rsidRPr="00F57B8B">
        <w:rPr>
          <w:rStyle w:val="Emphasis"/>
          <w:highlight w:val="yellow"/>
        </w:rPr>
        <w:t>decolonize cosmopolitanism</w:t>
      </w:r>
      <w:r w:rsidRPr="00F57B8B">
        <w:rPr>
          <w:rStyle w:val="StyleUnderline"/>
        </w:rPr>
        <w:t xml:space="preserve">, </w:t>
      </w:r>
      <w:r w:rsidRPr="00F57B8B">
        <w:rPr>
          <w:rStyle w:val="StyleUnderline"/>
          <w:highlight w:val="yellow"/>
        </w:rPr>
        <w:t>which means moving toward a de-colonial cosmopolitan order no longer modeled on the law of nature discovered by science</w:t>
      </w:r>
      <w:r>
        <w:t xml:space="preserve">. </w:t>
      </w:r>
      <w:r w:rsidRPr="00F57B8B">
        <w:rPr>
          <w:rStyle w:val="StyleUnderline"/>
          <w:highlight w:val="yellow"/>
        </w:rPr>
        <w:t xml:space="preserve">De-colonial cosmopolitanism shall be the </w:t>
      </w:r>
      <w:r w:rsidRPr="00F57B8B">
        <w:rPr>
          <w:rStyle w:val="Emphasis"/>
          <w:highlight w:val="yellow"/>
        </w:rPr>
        <w:t>becoming</w:t>
      </w:r>
      <w:r w:rsidRPr="00F57B8B">
        <w:rPr>
          <w:rStyle w:val="StyleUnderline"/>
          <w:highlight w:val="yellow"/>
        </w:rPr>
        <w:t xml:space="preserve"> of a </w:t>
      </w:r>
      <w:r w:rsidRPr="00F57B8B">
        <w:rPr>
          <w:rStyle w:val="Emphasis"/>
          <w:highlight w:val="yellow"/>
        </w:rPr>
        <w:t>pluri-versal world order</w:t>
      </w:r>
      <w:r w:rsidRPr="00F57B8B">
        <w:rPr>
          <w:rStyle w:val="StyleUnderline"/>
          <w:highlight w:val="yellow"/>
        </w:rPr>
        <w:t xml:space="preserve"> built upon and dwelling on the global borders of modernity/coloniality</w:t>
      </w:r>
      <w:r>
        <w:t xml:space="preserve">. In what follows, I explain this idea. I will proceed by taking a step back from the seventeenth century, where Toulmin learned that ‘‘modernity’’ planted its seed toward the Renaissance, where Toulmin discovered humanism as modernity’s hidden agenda beyond the celebration of science and secular philosophy. And I will take a step forward toward the formation of the United States and the transformation of European cosmopolitan ideals in the early twentieth century, when massive immigration from Europe agitated the quiet waters of two centuries of Pilgrim’s pro-creation, Native American repression, and enslaved African exploitation. </w:t>
      </w:r>
    </w:p>
    <w:p w:rsidR="008B42AD" w:rsidRDefault="008B42AD" w:rsidP="008B42AD">
      <w:pPr>
        <w:pStyle w:val="Heading4"/>
      </w:pPr>
      <w:r>
        <w:t xml:space="preserve">Kantian Cosmopolitanism is rooted in a drive to universalize the west that necessitates the elimination of difference – we should instead endorse de-colonial cosmopolitanism to escape the colonial matrix of power and establish a pluri-versal global order.  </w:t>
      </w:r>
    </w:p>
    <w:p w:rsidR="008B42AD" w:rsidRPr="001E22A5" w:rsidRDefault="008B42AD" w:rsidP="008B42AD">
      <w:r w:rsidRPr="005B32EB">
        <w:rPr>
          <w:rStyle w:val="Style13ptBold"/>
        </w:rPr>
        <w:t>Mignolo 10</w:t>
      </w:r>
      <w:r>
        <w:t xml:space="preserve"> – Walter Mignolo, </w:t>
      </w:r>
      <w:r w:rsidRPr="005B32EB">
        <w:t>William H. Wannamaker Professor of Literature and Romance Studies</w:t>
      </w:r>
      <w:r>
        <w:t xml:space="preserve"> at Duke University, Ph.D. in Philosophy from the École des Hautes Études in Paris, 2010 (“Cosmopolitanism and the De-colonial Option,” </w:t>
      </w:r>
      <w:r w:rsidRPr="00592142">
        <w:rPr>
          <w:i/>
        </w:rPr>
        <w:t>Studies in Philosophy and Education</w:t>
      </w:r>
      <w:r>
        <w:t xml:space="preserve">, Volume 29, Issue 2, March, Available Online at </w:t>
      </w:r>
      <w:hyperlink r:id="rId36" w:history="1">
        <w:r w:rsidRPr="00A86602">
          <w:rPr>
            <w:rStyle w:val="Hyperlink"/>
          </w:rPr>
          <w:t>https://link.springer.com/article/10.1007/s11217-009-9163-1</w:t>
        </w:r>
      </w:hyperlink>
      <w:r>
        <w:t xml:space="preserve">, Accessed 7-8-18) MR </w:t>
      </w:r>
    </w:p>
    <w:p w:rsidR="008B42AD" w:rsidRPr="001E22A5" w:rsidRDefault="008B42AD" w:rsidP="008B42AD">
      <w:r w:rsidRPr="001E22A5">
        <w:t>V</w:t>
      </w:r>
    </w:p>
    <w:p w:rsidR="008B42AD" w:rsidRPr="007F761D" w:rsidRDefault="008B42AD" w:rsidP="008B42AD">
      <w:pPr>
        <w:rPr>
          <w:rStyle w:val="StyleUnderline"/>
        </w:rPr>
      </w:pPr>
      <w:r w:rsidRPr="007F761D">
        <w:rPr>
          <w:rStyle w:val="StyleUnderline"/>
          <w:highlight w:val="yellow"/>
        </w:rPr>
        <w:t>De-colonial cosmopolitanism proposes a double departure</w:t>
      </w:r>
      <w:r w:rsidRPr="00DB5449">
        <w:t xml:space="preserve">, </w:t>
      </w:r>
      <w:r w:rsidRPr="007F761D">
        <w:rPr>
          <w:rStyle w:val="StyleUnderline"/>
          <w:highlight w:val="yellow"/>
        </w:rPr>
        <w:t>a radical shift in the geopolitics of knowing and being.</w:t>
      </w:r>
      <w:r w:rsidRPr="00DB5449">
        <w:t xml:space="preserve"> </w:t>
      </w:r>
      <w:r w:rsidRPr="007F761D">
        <w:rPr>
          <w:rStyle w:val="StyleUnderline"/>
        </w:rPr>
        <w:t>The scenarios in which de-colonial cosmopolitanism could be thought out and acted are the following:</w:t>
      </w:r>
    </w:p>
    <w:p w:rsidR="008B42AD" w:rsidRDefault="008B42AD" w:rsidP="008B42AD">
      <w:pPr>
        <w:ind w:left="720"/>
      </w:pPr>
      <w:r w:rsidRPr="00DB5449">
        <w:t xml:space="preserve">1. The transformation of the mono-centric (and unilateral) Western world from the sixteenth century establishment of the colonial matrix of power to 2000. In that period, the colonial matrix of power that we created was consolidated, augmented, and controlled by Western imperialism (Spain, England, and the United States basically). Since 2000, approximately, the colonial matrix of power is under dispute. </w:t>
      </w:r>
      <w:r w:rsidRPr="007F761D">
        <w:rPr>
          <w:rStyle w:val="StyleUnderline"/>
        </w:rPr>
        <w:t>We are witnessing the transformation of a mono-centric to a poly-centric world sharing the same type of economy, capitalist of economy.</w:t>
      </w:r>
      <w:r w:rsidRPr="00DB5449">
        <w:t xml:space="preserve"> </w:t>
      </w:r>
      <w:r w:rsidRPr="007F761D">
        <w:rPr>
          <w:rStyle w:val="StyleUnderline"/>
        </w:rPr>
        <w:t>However, poly-centricity appears at the level of control of political authority, control of knowledge, and control of subjectivity (e.g., gender, sexuality, religiosity, etc.).</w:t>
      </w:r>
      <w:r w:rsidRPr="00DB5449">
        <w:t xml:space="preserve"> At the time of writing this article, the meeting of the G20 is taking place in Washington to rectify the Wall Street disaster. However, while the G20 would agree on many points regarding the economy, there is no question that China and the United States, India and Brazil, Saudi Arabia and Germany, etc., would have contentions in other arenas, from political to epistemic and religious issues. Furthermore, countries like Iran and Venezuela, economically powerful and capitalist, are not part of the G20 precisely because contentions are played out in the domain of controlling authority, subjectivity, and knowledge. </w:t>
      </w:r>
    </w:p>
    <w:p w:rsidR="008B42AD" w:rsidRPr="007F761D" w:rsidRDefault="008B42AD" w:rsidP="008B42AD">
      <w:pPr>
        <w:ind w:left="720"/>
        <w:rPr>
          <w:rStyle w:val="StyleUnderline"/>
        </w:rPr>
      </w:pPr>
      <w:r w:rsidRPr="00DB5449">
        <w:t xml:space="preserve">2. </w:t>
      </w:r>
      <w:r w:rsidRPr="007F761D">
        <w:rPr>
          <w:rStyle w:val="StyleUnderline"/>
        </w:rPr>
        <w:t>A poly-centric capitalist world is not, of course, a de-colonial world: a world that has dispensed with the colonial matrix of power and the colonial and imperial differences regulating the ﬁeld of forces in the modern/colonial</w:t>
      </w:r>
      <w:r w:rsidRPr="00DB5449">
        <w:t xml:space="preserve"> world. </w:t>
      </w:r>
      <w:r w:rsidRPr="001E22A5">
        <w:rPr>
          <w:rStyle w:val="StyleUnderline"/>
          <w:highlight w:val="yellow"/>
        </w:rPr>
        <w:t>De-colonial cosmopolitanism is</w:t>
      </w:r>
      <w:r w:rsidRPr="007F761D">
        <w:rPr>
          <w:rStyle w:val="StyleUnderline"/>
        </w:rPr>
        <w:t xml:space="preserve"> </w:t>
      </w:r>
      <w:r w:rsidRPr="001E22A5">
        <w:rPr>
          <w:rStyle w:val="StyleUnderline"/>
          <w:highlight w:val="yellow"/>
        </w:rPr>
        <w:t>not</w:t>
      </w:r>
      <w:r w:rsidRPr="007F761D">
        <w:rPr>
          <w:rStyle w:val="StyleUnderline"/>
        </w:rPr>
        <w:t xml:space="preserve"> so much (yet) thought out and </w:t>
      </w:r>
      <w:r w:rsidRPr="001E22A5">
        <w:rPr>
          <w:rStyle w:val="StyleUnderline"/>
          <w:highlight w:val="yellow"/>
        </w:rPr>
        <w:t>activated in the sphere of the state</w:t>
      </w:r>
    </w:p>
    <w:p w:rsidR="008B42AD" w:rsidRPr="007F761D" w:rsidRDefault="008B42AD" w:rsidP="008B42AD">
      <w:pPr>
        <w:ind w:left="720"/>
        <w:rPr>
          <w:rStyle w:val="StyleUnderline"/>
        </w:rPr>
      </w:pPr>
      <w:r w:rsidRPr="00DB5449">
        <w:t xml:space="preserve">(perhaps with exceptions like Evo Morales in Bolivia), </w:t>
      </w:r>
      <w:r w:rsidRPr="001E22A5">
        <w:rPr>
          <w:rStyle w:val="StyleUnderline"/>
          <w:highlight w:val="yellow"/>
        </w:rPr>
        <w:t>but in the domain of</w:t>
      </w:r>
      <w:r w:rsidRPr="00DB5449">
        <w:t xml:space="preserve"> what Partha Chatterjee describes as ‘‘</w:t>
      </w:r>
      <w:r w:rsidRPr="001E22A5">
        <w:rPr>
          <w:rStyle w:val="Emphasis"/>
          <w:highlight w:val="yellow"/>
        </w:rPr>
        <w:t>political society’’</w:t>
      </w:r>
      <w:r w:rsidRPr="00DB5449">
        <w:t xml:space="preserve"> (Chatterjee 2004, 27–52). </w:t>
      </w:r>
      <w:r w:rsidRPr="007F761D">
        <w:rPr>
          <w:rStyle w:val="StyleUnderline"/>
        </w:rPr>
        <w:t>That is, the sphere of the ‘‘civil society’’ described by Hegel</w:t>
      </w:r>
      <w:r w:rsidRPr="00DB5449">
        <w:t xml:space="preserve"> in the framework of liberal cosmopolitanism and the secular order of society has been expanded, mainly in the twentieth century, </w:t>
      </w:r>
      <w:r w:rsidRPr="007F761D">
        <w:rPr>
          <w:rStyle w:val="StyleUnderline"/>
        </w:rPr>
        <w:t xml:space="preserve">by the eruption and disruption of the ‘‘political society,’’ </w:t>
      </w:r>
      <w:r w:rsidRPr="001E22A5">
        <w:rPr>
          <w:rStyle w:val="StyleUnderline"/>
          <w:highlight w:val="yellow"/>
        </w:rPr>
        <w:t>part of which is</w:t>
      </w:r>
      <w:r w:rsidRPr="007F761D">
        <w:rPr>
          <w:rStyle w:val="StyleUnderline"/>
        </w:rPr>
        <w:t xml:space="preserve"> described as ‘‘</w:t>
      </w:r>
      <w:r w:rsidRPr="001E22A5">
        <w:rPr>
          <w:rStyle w:val="Emphasis"/>
          <w:highlight w:val="yellow"/>
        </w:rPr>
        <w:t>social movements</w:t>
      </w:r>
      <w:r w:rsidRPr="007F761D">
        <w:rPr>
          <w:rStyle w:val="StyleUnderline"/>
        </w:rPr>
        <w:t>.’’</w:t>
      </w:r>
      <w:r w:rsidRPr="00DB5449">
        <w:t xml:space="preserve"> </w:t>
      </w:r>
      <w:r w:rsidRPr="007F761D">
        <w:rPr>
          <w:rStyle w:val="StyleUnderline"/>
        </w:rPr>
        <w:t>De-colonial cosmopolitanism shall be placed in the sphere of the political society, although not necessarily the entire sphere of political society would be de-colonial.</w:t>
      </w:r>
      <w:r w:rsidRPr="00DB5449">
        <w:t xml:space="preserve"> </w:t>
      </w:r>
      <w:r w:rsidRPr="001E22A5">
        <w:rPr>
          <w:highlight w:val="yellow"/>
        </w:rPr>
        <w:t>De</w:t>
      </w:r>
      <w:r w:rsidRPr="001E22A5">
        <w:rPr>
          <w:rStyle w:val="StyleUnderline"/>
          <w:highlight w:val="yellow"/>
        </w:rPr>
        <w:t>-colonial projects and</w:t>
      </w:r>
      <w:r w:rsidRPr="007F761D">
        <w:rPr>
          <w:rStyle w:val="StyleUnderline"/>
        </w:rPr>
        <w:t xml:space="preserve"> de-colonial </w:t>
      </w:r>
      <w:r w:rsidRPr="001E22A5">
        <w:rPr>
          <w:rStyle w:val="StyleUnderline"/>
          <w:highlight w:val="yellow"/>
        </w:rPr>
        <w:t>cosmopolitanism are deﬁned in relation to</w:t>
      </w:r>
      <w:r w:rsidRPr="007F761D">
        <w:rPr>
          <w:rStyle w:val="StyleUnderline"/>
        </w:rPr>
        <w:t xml:space="preserve"> the deﬁnition of </w:t>
      </w:r>
      <w:r w:rsidRPr="001E22A5">
        <w:rPr>
          <w:rStyle w:val="Emphasis"/>
          <w:highlight w:val="yellow"/>
        </w:rPr>
        <w:t>coloniality</w:t>
      </w:r>
      <w:r w:rsidRPr="007F761D">
        <w:rPr>
          <w:rStyle w:val="StyleUnderline"/>
        </w:rPr>
        <w:t>, that is, of the formation and transformation of the colonial matrix of power as described above.</w:t>
      </w:r>
    </w:p>
    <w:p w:rsidR="008B42AD" w:rsidRPr="009159F7" w:rsidRDefault="008B42AD" w:rsidP="008B42AD">
      <w:pPr>
        <w:rPr>
          <w:rStyle w:val="StyleUnderline"/>
        </w:rPr>
      </w:pPr>
      <w:r w:rsidRPr="001E22A5">
        <w:rPr>
          <w:rStyle w:val="StyleUnderline"/>
          <w:highlight w:val="yellow"/>
        </w:rPr>
        <w:t xml:space="preserve">De-colonial cosmopolitanism dwells in the </w:t>
      </w:r>
      <w:r w:rsidRPr="001E22A5">
        <w:rPr>
          <w:rStyle w:val="Emphasis"/>
          <w:highlight w:val="yellow"/>
        </w:rPr>
        <w:t>borders</w:t>
      </w:r>
      <w:r w:rsidRPr="007F761D">
        <w:rPr>
          <w:rStyle w:val="StyleUnderline"/>
        </w:rPr>
        <w:t>, in exteriority, in the colonial difference</w:t>
      </w:r>
      <w:r w:rsidRPr="00DB5449">
        <w:t xml:space="preserve">. </w:t>
      </w:r>
      <w:r w:rsidRPr="001E22A5">
        <w:rPr>
          <w:rStyle w:val="StyleUnderline"/>
          <w:highlight w:val="yellow"/>
        </w:rPr>
        <w:t>While cosmopolitanism</w:t>
      </w:r>
      <w:r w:rsidRPr="007F761D">
        <w:rPr>
          <w:rStyle w:val="StyleUnderline"/>
        </w:rPr>
        <w:t xml:space="preserve">, in its different versions (Orbis Christianus, globalism), </w:t>
      </w:r>
      <w:r w:rsidRPr="001E22A5">
        <w:rPr>
          <w:rStyle w:val="StyleUnderline"/>
          <w:highlight w:val="yellow"/>
        </w:rPr>
        <w:t>were concocted and enacted in and from the ‘‘</w:t>
      </w:r>
      <w:r w:rsidRPr="001E22A5">
        <w:rPr>
          <w:rStyle w:val="Emphasis"/>
          <w:highlight w:val="yellow"/>
        </w:rPr>
        <w:t>center’’</w:t>
      </w:r>
      <w:r w:rsidRPr="00DB5449">
        <w:t xml:space="preserve"> (that is, </w:t>
      </w:r>
      <w:r w:rsidRPr="007F761D">
        <w:rPr>
          <w:rStyle w:val="StyleUnderline"/>
        </w:rPr>
        <w:t xml:space="preserve">in </w:t>
      </w:r>
      <w:r w:rsidRPr="001E22A5">
        <w:rPr>
          <w:rStyle w:val="StyleUnderline"/>
          <w:highlight w:val="yellow"/>
        </w:rPr>
        <w:t>the heart of Western imperial countries</w:t>
      </w:r>
      <w:r w:rsidRPr="007F761D">
        <w:rPr>
          <w:rStyle w:val="StyleUnderline"/>
        </w:rPr>
        <w:t xml:space="preserve"> and histories), </w:t>
      </w:r>
      <w:r w:rsidRPr="001E22A5">
        <w:rPr>
          <w:rStyle w:val="StyleUnderline"/>
          <w:highlight w:val="yellow"/>
        </w:rPr>
        <w:t>de-colonial cosmopolitanism is a proposal from the ‘‘</w:t>
      </w:r>
      <w:r w:rsidRPr="001E22A5">
        <w:rPr>
          <w:rStyle w:val="Emphasis"/>
          <w:highlight w:val="yellow"/>
        </w:rPr>
        <w:t>margins</w:t>
      </w:r>
      <w:r w:rsidRPr="001E22A5">
        <w:rPr>
          <w:rStyle w:val="StyleUnderline"/>
          <w:highlight w:val="yellow"/>
        </w:rPr>
        <w:t>.</w:t>
      </w:r>
      <w:r w:rsidRPr="007F761D">
        <w:rPr>
          <w:rStyle w:val="StyleUnderline"/>
        </w:rPr>
        <w:t>’’</w:t>
      </w:r>
      <w:r w:rsidRPr="00DB5449">
        <w:t xml:space="preserve"> </w:t>
      </w:r>
      <w:r w:rsidRPr="007F761D">
        <w:rPr>
          <w:rStyle w:val="StyleUnderline"/>
        </w:rPr>
        <w:t xml:space="preserve">The margins are </w:t>
      </w:r>
      <w:r w:rsidRPr="001E22A5">
        <w:rPr>
          <w:rStyle w:val="StyleUnderline"/>
          <w:highlight w:val="yellow"/>
        </w:rPr>
        <w:t>places, histories, and people whom non-being</w:t>
      </w:r>
      <w:r w:rsidRPr="007F761D">
        <w:rPr>
          <w:rStyle w:val="StyleUnderline"/>
        </w:rPr>
        <w:t xml:space="preserve"> </w:t>
      </w:r>
      <w:r w:rsidRPr="001E22A5">
        <w:rPr>
          <w:rStyle w:val="StyleUnderline"/>
          <w:highlight w:val="yellow"/>
        </w:rPr>
        <w:t>Christian and secular Europeans, without dwelling in that particular history, were forced to deal with it, from the ‘‘barbarian Indians’’ and enslaved Africans</w:t>
      </w:r>
      <w:r w:rsidRPr="007F761D">
        <w:rPr>
          <w:rStyle w:val="StyleUnderline"/>
        </w:rPr>
        <w:t xml:space="preserve"> in the sixteenth and seventeenth centuries, </w:t>
      </w:r>
      <w:r w:rsidRPr="001E22A5">
        <w:rPr>
          <w:rStyle w:val="StyleUnderline"/>
          <w:highlight w:val="yellow"/>
        </w:rPr>
        <w:t>to China and India in the nineteenth century</w:t>
      </w:r>
      <w:r w:rsidRPr="007F761D">
        <w:rPr>
          <w:rStyle w:val="StyleUnderline"/>
        </w:rPr>
        <w:t>, Iran and Iraq in the twentieth, since oil was discovered</w:t>
      </w:r>
      <w:r w:rsidRPr="00DB5449">
        <w:t xml:space="preserve">. I am not saying that all Indians and Afro-descendants in America, Chinese and Indians, Iranians and Iraqis will get up and rise in arms, harmoniously and uniﬁed against the evil forces of Western modernity. I am just saying that </w:t>
      </w:r>
      <w:r w:rsidRPr="009159F7">
        <w:rPr>
          <w:rStyle w:val="StyleUnderline"/>
        </w:rPr>
        <w:t>de-colonial projects are emerging from colonial modernities, that is, non-European subjects who had to deal with European modernity in spite of themselves. Inhabitants of colonial modernities have an array of options. In</w:t>
      </w:r>
      <w:r w:rsidRPr="00DB5449">
        <w:t xml:space="preserve"> one extreme, there is the assimilating option and the contribution to Westernization of their backward countries. The other is enrolling and adapting Marxism to detach from European modernity and capitalism. Another would be to enroll in theologies of liberations, in places where theology entered mainly as an imperial force. And still another will be the de-colonial option. </w:t>
      </w:r>
      <w:r w:rsidRPr="001E22A5">
        <w:rPr>
          <w:rStyle w:val="StyleUnderline"/>
          <w:highlight w:val="yellow"/>
        </w:rPr>
        <w:t>The de-colonial option starts from narrating a silenced history, the history of the formation and transformation of the colonial matrix of power</w:t>
      </w:r>
      <w:r w:rsidRPr="009159F7">
        <w:rPr>
          <w:rStyle w:val="StyleUnderline"/>
        </w:rPr>
        <w:t xml:space="preserve">. </w:t>
      </w:r>
      <w:r w:rsidRPr="001E22A5">
        <w:rPr>
          <w:rStyle w:val="StyleUnderline"/>
          <w:highlight w:val="yellow"/>
        </w:rPr>
        <w:t>The de-colonial</w:t>
      </w:r>
      <w:r w:rsidRPr="009159F7">
        <w:rPr>
          <w:rStyle w:val="StyleUnderline"/>
        </w:rPr>
        <w:t xml:space="preserve"> option is the connector, the spine of de-colonial cosmopolitanism,</w:t>
      </w:r>
      <w:r w:rsidRPr="00DB5449">
        <w:t xml:space="preserve"> </w:t>
      </w:r>
      <w:r w:rsidRPr="009159F7">
        <w:rPr>
          <w:rStyle w:val="StyleUnderline"/>
        </w:rPr>
        <w:t xml:space="preserve">the </w:t>
      </w:r>
      <w:r w:rsidRPr="001E22A5">
        <w:rPr>
          <w:rStyle w:val="StyleUnderline"/>
          <w:highlight w:val="yellow"/>
        </w:rPr>
        <w:t>links</w:t>
      </w:r>
      <w:r w:rsidRPr="009159F7">
        <w:rPr>
          <w:rStyle w:val="StyleUnderline"/>
        </w:rPr>
        <w:t xml:space="preserve"> between </w:t>
      </w:r>
      <w:r w:rsidRPr="001E22A5">
        <w:rPr>
          <w:rStyle w:val="StyleUnderline"/>
          <w:highlight w:val="yellow"/>
        </w:rPr>
        <w:t xml:space="preserve">the </w:t>
      </w:r>
      <w:r w:rsidRPr="001E22A5">
        <w:rPr>
          <w:rStyle w:val="Emphasis"/>
          <w:highlight w:val="yellow"/>
        </w:rPr>
        <w:t>commonality of colonial experiences</w:t>
      </w:r>
      <w:r w:rsidRPr="001E22A5">
        <w:rPr>
          <w:rStyle w:val="StyleUnderline"/>
          <w:highlight w:val="yellow"/>
        </w:rPr>
        <w:t xml:space="preserve"> between people with uncommon local histories</w:t>
      </w:r>
      <w:r w:rsidRPr="009159F7">
        <w:rPr>
          <w:rStyle w:val="StyleUnderline"/>
        </w:rPr>
        <w:t>—</w:t>
      </w:r>
      <w:r w:rsidRPr="001E22A5">
        <w:rPr>
          <w:rStyle w:val="StyleUnderline"/>
          <w:highlight w:val="yellow"/>
        </w:rPr>
        <w:t>Indians in India</w:t>
      </w:r>
      <w:r w:rsidRPr="009159F7">
        <w:rPr>
          <w:rStyle w:val="StyleUnderline"/>
        </w:rPr>
        <w:t xml:space="preserve"> and </w:t>
      </w:r>
      <w:r w:rsidRPr="001E22A5">
        <w:rPr>
          <w:rStyle w:val="StyleUnderline"/>
          <w:highlight w:val="yellow"/>
        </w:rPr>
        <w:t>the indigenous in America, New Zealand, and Australia</w:t>
      </w:r>
      <w:r w:rsidRPr="009159F7">
        <w:rPr>
          <w:rStyle w:val="StyleUnderline"/>
        </w:rPr>
        <w:t>; Chinese struck by the Opium War and by neo-liberalism and the legacies of Maoism in struggles of liberations</w:t>
      </w:r>
      <w:r w:rsidRPr="00DB5449">
        <w:t xml:space="preserve">. In summation, </w:t>
      </w:r>
      <w:r w:rsidRPr="001E22A5">
        <w:rPr>
          <w:highlight w:val="yellow"/>
        </w:rPr>
        <w:t>de-</w:t>
      </w:r>
      <w:r w:rsidRPr="001E22A5">
        <w:rPr>
          <w:rStyle w:val="StyleUnderline"/>
          <w:highlight w:val="yellow"/>
        </w:rPr>
        <w:t>colonial cosmopolitanism is the cosmopolitanism that emerges from the de-colonial option and cut across</w:t>
      </w:r>
      <w:r w:rsidRPr="009159F7">
        <w:rPr>
          <w:rStyle w:val="StyleUnderline"/>
        </w:rPr>
        <w:t>—at the same time that respects—</w:t>
      </w:r>
      <w:r w:rsidRPr="001E22A5">
        <w:rPr>
          <w:rStyle w:val="StyleUnderline"/>
          <w:highlight w:val="yellow"/>
        </w:rPr>
        <w:t>identities in life and politics: all human beings confronting</w:t>
      </w:r>
      <w:r w:rsidRPr="009159F7">
        <w:rPr>
          <w:rStyle w:val="StyleUnderline"/>
        </w:rPr>
        <w:t>—at different scales—the consequences of modern/colonial racism and patriarchy have something in commo</w:t>
      </w:r>
      <w:r w:rsidRPr="00DB5449">
        <w:t xml:space="preserve">n, </w:t>
      </w:r>
      <w:r w:rsidRPr="009159F7">
        <w:rPr>
          <w:rStyle w:val="StyleUnderline"/>
        </w:rPr>
        <w:t>beyond their religious, ethnic, gender, sexuality, nationalities, and languages</w:t>
      </w:r>
      <w:r w:rsidRPr="00DB5449">
        <w:t xml:space="preserve">. Frantz </w:t>
      </w:r>
      <w:r w:rsidRPr="009159F7">
        <w:rPr>
          <w:rStyle w:val="StyleUnderline"/>
        </w:rPr>
        <w:t>Fanon had a name for them/us: les damne ´s de la terre. The de-colonial option materializes in multiple trajectories where identities emerge</w:t>
      </w:r>
      <w:r w:rsidRPr="00DB5449">
        <w:t xml:space="preserve">. But, beyond identities, </w:t>
      </w:r>
      <w:r w:rsidRPr="009159F7">
        <w:rPr>
          <w:rStyle w:val="StyleUnderline"/>
        </w:rPr>
        <w:t>th</w:t>
      </w:r>
      <w:r w:rsidRPr="001E22A5">
        <w:rPr>
          <w:rStyle w:val="StyleUnderline"/>
          <w:highlight w:val="yellow"/>
        </w:rPr>
        <w:t>e commonality that identiﬁes people and communities for being ‘‘not quite human’’ runs like a thread across identities, connecting</w:t>
      </w:r>
      <w:r w:rsidRPr="00DB5449">
        <w:t xml:space="preserve"> (rather than uniting) </w:t>
      </w:r>
      <w:r w:rsidRPr="009159F7">
        <w:rPr>
          <w:rStyle w:val="StyleUnderline"/>
        </w:rPr>
        <w:t xml:space="preserve">many projects and trajectories in </w:t>
      </w:r>
      <w:r w:rsidRPr="001E22A5">
        <w:rPr>
          <w:rStyle w:val="StyleUnderline"/>
          <w:highlight w:val="yellow"/>
        </w:rPr>
        <w:t xml:space="preserve">a global process of de-colonial cosmopolitanism, toward the horizon of </w:t>
      </w:r>
      <w:r w:rsidRPr="001E22A5">
        <w:rPr>
          <w:rStyle w:val="Emphasis"/>
          <w:highlight w:val="yellow"/>
        </w:rPr>
        <w:t>pluri-versality</w:t>
      </w:r>
      <w:r w:rsidRPr="009159F7">
        <w:rPr>
          <w:rStyle w:val="StyleUnderline"/>
        </w:rPr>
        <w:t xml:space="preserve"> as a universal project.</w:t>
      </w:r>
    </w:p>
    <w:p w:rsidR="008B42AD" w:rsidRPr="00DB5449" w:rsidRDefault="008B42AD" w:rsidP="008B42AD">
      <w:pPr>
        <w:ind w:left="720"/>
      </w:pPr>
      <w:r w:rsidRPr="00DB5449">
        <w:t>3. Mehrzad Boroujerdi (Boroujerdi 1996) distinguished between ‘‘Orientalism in reverse’’ from ‘‘Nativism.’’ In the ﬁrst case, subjects that became oriental objects in Western knowledge responded by making the West the other. By so doing,</w:t>
      </w:r>
      <w:r>
        <w:t xml:space="preserve"> </w:t>
      </w:r>
      <w:r w:rsidRPr="00DB5449">
        <w:t>‘‘Orientalism in reverse’’ accepts the rule of the game and attempts to change the content—not the terms—of the conversation. ‘‘Nativism’’ in Boroujerdi’s conceptualization is something different. The term ‘‘Nativism’’ here may surprise members of the cosmopolitan club. Let’s ﬁrst listen and then comment upon:</w:t>
      </w:r>
    </w:p>
    <w:p w:rsidR="008B42AD" w:rsidRPr="00DB5449" w:rsidRDefault="008B42AD" w:rsidP="008B42AD">
      <w:pPr>
        <w:ind w:left="720"/>
      </w:pPr>
      <w:r w:rsidRPr="00DB5449">
        <w:t>Nativism stands in the same relation to Orientalism in reverse as Eurocentrism does to Orientalism proper. Both Nativism and Eurocentrism provide an ontological and epistemological umbrella under which it becomes possible to develop a theory of history and a political platform. Whereas Eurocentrism does advocate such ideas as the uniqueness and superiority of the West and its unequivocal manifest destiny, Nativism champions the cause of abandoning, subverting, and reversing these same meta-narratives and master codes. Nativism was born of the lamentable circumstance of colonialism and the agonizing milieu of the post-World War II period of decolonization. It represents a cultural reﬂex on the part of many Third World intellectuals from Southeast Asia to the Caribbean eager to assert their newly found identities (1996, 14; italics mine).</w:t>
      </w:r>
    </w:p>
    <w:p w:rsidR="008B42AD" w:rsidRPr="00DB5449" w:rsidRDefault="008B42AD" w:rsidP="008B42AD">
      <w:r w:rsidRPr="00DB5449">
        <w:t>The reader may suspect that we are here confronting another essentialist proposal. The interesting aspect of the proposal is that Frantz Fanon comes up, for an Iranian intellectual, as the paradigmatic example of ‘‘Nativism.’’ Boroujerdi doesn’t offer any speciﬁc reference or quotation as to why Fanon would be a paradigmatic example of ‘‘Nativism.’’ I suspect that he has in mind statements like this one:</w:t>
      </w:r>
    </w:p>
    <w:p w:rsidR="008B42AD" w:rsidRPr="00DB5449" w:rsidRDefault="008B42AD" w:rsidP="008B42AD">
      <w:pPr>
        <w:ind w:left="720"/>
      </w:pPr>
      <w:r w:rsidRPr="00DB5449">
        <w:t>I am ready to concede that on the plane of factual being the past existence of an Aztec civilization does not change anything very much in the diet of the Mexican peasant of today… But it has been remarked several times that this passionate search for a national culture which existed before the colonial era ﬁnds its legitimate reason in the anxiety shared by native intellectuals to shrink away from that Western culture in which they all risk being swamped. Because they realize they are in danger of losing their lives and thus becoming lost to their people, these men, hotheaded and with anger in their hearts, relentlessly determine to renew contact once more with the oldest and most pre-colonial springs of life of their people (Fanon, 1963, 209–210).</w:t>
      </w:r>
    </w:p>
    <w:p w:rsidR="008B42AD" w:rsidRPr="009159F7" w:rsidRDefault="008B42AD" w:rsidP="008B42AD">
      <w:pPr>
        <w:rPr>
          <w:rStyle w:val="StyleUnderline"/>
        </w:rPr>
      </w:pPr>
      <w:r w:rsidRPr="00DB5449">
        <w:t xml:space="preserve">Let’s then translate ‘‘Nativism’’ into ‘‘Localism’’ and be clear that locals have been conformed by the formation and transformation of the colonial matrix of power. The point is, then, that Localism emerges because of the advent of a powerful intellectual and political elite, some of them still linked to Europe through Marxism but in the colonies, and some plainly already decolonial. </w:t>
      </w:r>
      <w:r w:rsidRPr="009159F7">
        <w:rPr>
          <w:rStyle w:val="StyleUnderline"/>
        </w:rPr>
        <w:t>Localism, crossed and conformed by historical forces</w:t>
      </w:r>
      <w:r w:rsidRPr="00DB5449">
        <w:t xml:space="preserve"> (in this case, Persia, Islam, the Western creation of the Middle East as a region, and the Middle East becoming part of the Third World) </w:t>
      </w:r>
      <w:r w:rsidRPr="009159F7">
        <w:rPr>
          <w:rStyle w:val="StyleUnderline"/>
        </w:rPr>
        <w:t xml:space="preserve">then emerges as a pluri-versal response and confrontation with universal Eurocentrism. </w:t>
      </w:r>
    </w:p>
    <w:p w:rsidR="008B42AD" w:rsidRPr="00DB5449" w:rsidRDefault="008B42AD" w:rsidP="008B42AD">
      <w:r w:rsidRPr="009159F7">
        <w:rPr>
          <w:rStyle w:val="StyleUnderline"/>
        </w:rPr>
        <w:t>Eurocentrism, in the last analysis, is Western localism</w:t>
      </w:r>
      <w:r w:rsidRPr="00DB5449">
        <w:t xml:space="preserve"> (or perhaps ‘‘Nativism’’ is a good name for Eurocentrism), </w:t>
      </w:r>
      <w:r w:rsidRPr="009159F7">
        <w:rPr>
          <w:rStyle w:val="StyleUnderline"/>
        </w:rPr>
        <w:t>with a global design that became synonymous with universalism</w:t>
      </w:r>
      <w:r w:rsidRPr="00DB5449">
        <w:t xml:space="preserve">. </w:t>
      </w:r>
      <w:r w:rsidRPr="009159F7">
        <w:rPr>
          <w:rStyle w:val="StyleUnderline"/>
        </w:rPr>
        <w:t xml:space="preserve">Thus, </w:t>
      </w:r>
      <w:r w:rsidRPr="001E22A5">
        <w:rPr>
          <w:rStyle w:val="Emphasis"/>
          <w:highlight w:val="yellow"/>
        </w:rPr>
        <w:t>Kant cosmopolitanism and its legacy propose the universalization of Western Nativism/Localism</w:t>
      </w:r>
      <w:r w:rsidRPr="00DB5449">
        <w:t xml:space="preserve">. </w:t>
      </w:r>
      <w:r w:rsidRPr="009159F7">
        <w:rPr>
          <w:rStyle w:val="StyleUnderline"/>
        </w:rPr>
        <w:t xml:space="preserve">And </w:t>
      </w:r>
      <w:r w:rsidRPr="001E22A5">
        <w:rPr>
          <w:rStyle w:val="StyleUnderline"/>
          <w:highlight w:val="yellow"/>
        </w:rPr>
        <w:t>the Marxist left</w:t>
      </w:r>
      <w:r w:rsidRPr="009159F7">
        <w:rPr>
          <w:rStyle w:val="StyleUnderline"/>
        </w:rPr>
        <w:t>,</w:t>
      </w:r>
      <w:r w:rsidRPr="00DB5449">
        <w:t xml:space="preserve"> for better or worst, </w:t>
      </w:r>
      <w:r w:rsidRPr="001E22A5">
        <w:rPr>
          <w:rStyle w:val="StyleUnderline"/>
          <w:highlight w:val="yellow"/>
        </w:rPr>
        <w:t xml:space="preserve">belongs to that world. And this is a </w:t>
      </w:r>
      <w:r w:rsidRPr="001E22A5">
        <w:rPr>
          <w:rStyle w:val="Emphasis"/>
          <w:highlight w:val="yellow"/>
        </w:rPr>
        <w:t>challenge</w:t>
      </w:r>
      <w:r w:rsidRPr="001E22A5">
        <w:rPr>
          <w:rStyle w:val="StyleUnderline"/>
          <w:highlight w:val="yellow"/>
        </w:rPr>
        <w:t xml:space="preserve"> for cosmopolitanism</w:t>
      </w:r>
      <w:r w:rsidRPr="00DB5449">
        <w:t xml:space="preserve">. On the contrary, </w:t>
      </w:r>
      <w:r w:rsidRPr="009159F7">
        <w:rPr>
          <w:rStyle w:val="StyleUnderline"/>
        </w:rPr>
        <w:t>non-Western localism is plural, since there are many multiple memories and colonial wounds infringed by racism, ways of life, languages, beliefs, experiences connected to the West, but at the same time, not subsumable to it</w:t>
      </w:r>
      <w:r w:rsidRPr="00DB5449">
        <w:t xml:space="preserve">. </w:t>
      </w:r>
      <w:r w:rsidRPr="001E22A5">
        <w:rPr>
          <w:rStyle w:val="StyleUnderline"/>
          <w:highlight w:val="yellow"/>
        </w:rPr>
        <w:t>Localism</w:t>
      </w:r>
      <w:r w:rsidRPr="00DB5449">
        <w:t xml:space="preserve"> (which shall not be confused with ‘‘national fundamentalisms’’</w:t>
      </w:r>
      <w:r>
        <w:t xml:space="preserve"> </w:t>
      </w:r>
      <w:r w:rsidRPr="00DB5449">
        <w:t xml:space="preserve">or ‘‘Nativism from the right’’) </w:t>
      </w:r>
      <w:r w:rsidRPr="001E22A5">
        <w:rPr>
          <w:rStyle w:val="StyleUnderline"/>
          <w:highlight w:val="yellow"/>
        </w:rPr>
        <w:t xml:space="preserve">should be </w:t>
      </w:r>
      <w:r w:rsidRPr="001E22A5">
        <w:rPr>
          <w:rStyle w:val="Emphasis"/>
          <w:highlight w:val="yellow"/>
        </w:rPr>
        <w:t>pluri-versal</w:t>
      </w:r>
      <w:r w:rsidRPr="00DB5449">
        <w:t xml:space="preserve"> </w:t>
      </w:r>
      <w:r w:rsidRPr="009159F7">
        <w:rPr>
          <w:rStyle w:val="StyleUnderline"/>
        </w:rPr>
        <w:t>and, therefore, decolonial. Since Localism originated ‘‘from the lamentable circumstance of colonialism,’’ or better yet, of the logic of coloniality common to different Western imperial/colonial expansion</w:t>
      </w:r>
      <w:r w:rsidRPr="00DB5449">
        <w:t xml:space="preserve"> (Spain, France, England) and its surrogates after the sixteenth century (imperial Russia, Soviet Union, Japan), </w:t>
      </w:r>
      <w:r w:rsidRPr="009159F7">
        <w:rPr>
          <w:rStyle w:val="StyleUnderline"/>
        </w:rPr>
        <w:t xml:space="preserve">a </w:t>
      </w:r>
      <w:r w:rsidRPr="001E22A5">
        <w:rPr>
          <w:rStyle w:val="StyleUnderline"/>
          <w:highlight w:val="yellow"/>
        </w:rPr>
        <w:t>trademark of localism is the decolonial thread that connects and makes pluri-versality a global project</w:t>
      </w:r>
      <w:r w:rsidRPr="00DB5449">
        <w:t xml:space="preserve">. </w:t>
      </w:r>
      <w:r w:rsidRPr="001E22A5">
        <w:rPr>
          <w:rStyle w:val="StyleUnderline"/>
          <w:highlight w:val="yellow"/>
        </w:rPr>
        <w:t>De-colonial localism is</w:t>
      </w:r>
      <w:r w:rsidRPr="009159F7">
        <w:rPr>
          <w:rStyle w:val="StyleUnderline"/>
        </w:rPr>
        <w:t xml:space="preserve"> global or, if you wish, </w:t>
      </w:r>
      <w:r w:rsidRPr="001E22A5">
        <w:rPr>
          <w:rStyle w:val="StyleUnderline"/>
          <w:highlight w:val="yellow"/>
        </w:rPr>
        <w:t>cosmopolitical</w:t>
      </w:r>
      <w:r w:rsidRPr="00DB5449">
        <w:t xml:space="preserve">. </w:t>
      </w:r>
      <w:r w:rsidRPr="009159F7">
        <w:rPr>
          <w:rStyle w:val="StyleUnderline"/>
        </w:rPr>
        <w:t xml:space="preserve">Thus, </w:t>
      </w:r>
      <w:r w:rsidRPr="001E22A5">
        <w:rPr>
          <w:rStyle w:val="StyleUnderline"/>
          <w:highlight w:val="yellow"/>
        </w:rPr>
        <w:t>we arrive at the paradoxical conclusion that, if cosmopolitanism shall be preserved in the humanities goal toward the future, it should be ‘‘cosmopolitan localism,</w:t>
      </w:r>
      <w:r w:rsidRPr="009159F7">
        <w:rPr>
          <w:rStyle w:val="StyleUnderline"/>
        </w:rPr>
        <w:t>’’ an oxymoron no doubt</w:t>
      </w:r>
      <w:r w:rsidRPr="00DB5449">
        <w:t xml:space="preserve">, but </w:t>
      </w:r>
      <w:r w:rsidRPr="009159F7">
        <w:rPr>
          <w:rStyle w:val="StyleUnderline"/>
        </w:rPr>
        <w:t>the Kantian project of one localism being the universal is untenable today</w:t>
      </w:r>
      <w:r w:rsidRPr="00DB5449">
        <w:t xml:space="preserve">. </w:t>
      </w:r>
      <w:r w:rsidRPr="009159F7">
        <w:rPr>
          <w:rStyle w:val="StyleUnderline"/>
        </w:rPr>
        <w:t>‘‘</w:t>
      </w:r>
      <w:r w:rsidRPr="001E22A5">
        <w:rPr>
          <w:rStyle w:val="StyleUnderline"/>
          <w:highlight w:val="yellow"/>
        </w:rPr>
        <w:t xml:space="preserve">Cosmopolitan localism’’ is another expression for </w:t>
      </w:r>
      <w:r w:rsidRPr="001E22A5">
        <w:rPr>
          <w:rStyle w:val="Emphasis"/>
          <w:highlight w:val="yellow"/>
        </w:rPr>
        <w:t>pluri-versality</w:t>
      </w:r>
      <w:r w:rsidRPr="001E22A5">
        <w:rPr>
          <w:rStyle w:val="StyleUnderline"/>
          <w:highlight w:val="yellow"/>
        </w:rPr>
        <w:t xml:space="preserve"> as a global project</w:t>
      </w:r>
      <w:r w:rsidRPr="00DB5449">
        <w:t xml:space="preserve">. </w:t>
      </w:r>
      <w:r w:rsidRPr="009159F7">
        <w:rPr>
          <w:rStyle w:val="StyleUnderline"/>
        </w:rPr>
        <w:t xml:space="preserve">Kantian’s legacies shall be reduced to its proper localism and stripped of its imperial/global pretensions. </w:t>
      </w:r>
      <w:r w:rsidRPr="00DB5449">
        <w:t xml:space="preserve">Recognizing the ‘‘idea’’ doesn’t mean accepting its implementation. </w:t>
      </w:r>
      <w:r w:rsidRPr="001E22A5">
        <w:rPr>
          <w:rStyle w:val="StyleUnderline"/>
          <w:highlight w:val="yellow"/>
        </w:rPr>
        <w:t xml:space="preserve">Cosmopolitanism can only work if there is </w:t>
      </w:r>
      <w:r w:rsidRPr="001E22A5">
        <w:rPr>
          <w:rStyle w:val="Emphasis"/>
          <w:highlight w:val="yellow"/>
        </w:rPr>
        <w:t>no master global design</w:t>
      </w:r>
      <w:r w:rsidRPr="001E22A5">
        <w:rPr>
          <w:rStyle w:val="StyleUnderline"/>
          <w:highlight w:val="yellow"/>
        </w:rPr>
        <w:t xml:space="preserve">, but a global agreement in which </w:t>
      </w:r>
      <w:r w:rsidRPr="001E22A5">
        <w:rPr>
          <w:rStyle w:val="Emphasis"/>
          <w:highlight w:val="yellow"/>
        </w:rPr>
        <w:t>no one will rule without being ruled</w:t>
      </w:r>
      <w:r w:rsidRPr="00DB5449">
        <w:t xml:space="preserve">. </w:t>
      </w:r>
      <w:r w:rsidRPr="009159F7">
        <w:rPr>
          <w:rStyle w:val="StyleUnderline"/>
        </w:rPr>
        <w:t>It is a tough call for those who believe that his/her party, religion, or ideology is the best for everybody and has to be imposed for the well-being of all and for universal peace</w:t>
      </w:r>
      <w:r w:rsidRPr="00DB5449">
        <w:t xml:space="preserve">. A tough but realistic call now that </w:t>
      </w:r>
      <w:r w:rsidRPr="001E22A5">
        <w:rPr>
          <w:rStyle w:val="StyleUnderline"/>
          <w:highlight w:val="yellow"/>
        </w:rPr>
        <w:t>the global political society is growing and is on its feet</w:t>
      </w:r>
      <w:r w:rsidRPr="009159F7">
        <w:rPr>
          <w:rStyle w:val="StyleUnderline"/>
        </w:rPr>
        <w:t xml:space="preserve">; it is aware that </w:t>
      </w:r>
      <w:r w:rsidRPr="001E22A5">
        <w:rPr>
          <w:rStyle w:val="StyleUnderline"/>
          <w:highlight w:val="yellow"/>
        </w:rPr>
        <w:t>the era of being ruled and obeying, or being repressed for disobeying, is reaching its limit</w:t>
      </w:r>
      <w:r w:rsidRPr="009159F7">
        <w:rPr>
          <w:rStyle w:val="StyleUnderline"/>
        </w:rPr>
        <w:t>.</w:t>
      </w:r>
    </w:p>
    <w:p w:rsidR="008B42AD" w:rsidRDefault="00415B38" w:rsidP="008B42AD">
      <w:pPr>
        <w:pStyle w:val="Heading3"/>
        <w:rPr>
          <w:rFonts w:cs="Times New Roman"/>
        </w:rPr>
      </w:pPr>
      <w:r>
        <w:rPr>
          <w:rFonts w:cs="Times New Roman"/>
        </w:rPr>
        <w:t>a</w:t>
      </w:r>
      <w:r w:rsidR="008B42AD" w:rsidRPr="002A2847">
        <w:rPr>
          <w:rFonts w:cs="Times New Roman"/>
        </w:rPr>
        <w:t xml:space="preserve">ff </w:t>
      </w:r>
      <w:r w:rsidR="008B42AD">
        <w:rPr>
          <w:rFonts w:cs="Times New Roman"/>
        </w:rPr>
        <w:t>– defense of high-skilled immigration</w:t>
      </w:r>
    </w:p>
    <w:p w:rsidR="008B42AD" w:rsidRPr="00A653EA" w:rsidRDefault="008B42AD" w:rsidP="008B42AD">
      <w:pPr>
        <w:pStyle w:val="Heading4"/>
      </w:pPr>
      <w:r>
        <w:t>Plan is ethical</w:t>
      </w:r>
    </w:p>
    <w:p w:rsidR="008B42AD" w:rsidRPr="002A2847" w:rsidRDefault="008B42AD" w:rsidP="008B42AD">
      <w:pPr>
        <w:rPr>
          <w:rStyle w:val="Style13ptBold"/>
          <w:rFonts w:cs="Times New Roman"/>
          <w:b w:val="0"/>
        </w:rPr>
      </w:pPr>
      <w:r w:rsidRPr="002A2847">
        <w:rPr>
          <w:rStyle w:val="Style13ptBold"/>
          <w:rFonts w:cs="Times New Roman"/>
        </w:rPr>
        <w:t xml:space="preserve">MacKay 16 </w:t>
      </w:r>
      <w:r w:rsidRPr="002A2847">
        <w:rPr>
          <w:rStyle w:val="Style13ptBold"/>
          <w:rFonts w:cs="Times New Roman"/>
          <w:b w:val="0"/>
        </w:rPr>
        <w:t>(Douglas MacKay, Copyright 2016 by Social Theory and Practice, Vol. 42, No. 1 (January 2016): 123-154 DOI: 10.5840/soctheorpract20164216, Are Skill-Selective Immigration Policies Just?) tsb</w:t>
      </w:r>
    </w:p>
    <w:p w:rsidR="008B42AD" w:rsidRPr="002A2847" w:rsidRDefault="008B42AD" w:rsidP="008B42AD">
      <w:pPr>
        <w:rPr>
          <w:rStyle w:val="Style13ptBold"/>
          <w:rFonts w:cs="Times New Roman"/>
        </w:rPr>
      </w:pPr>
      <w:r w:rsidRPr="002A2847">
        <w:rPr>
          <w:rStyle w:val="Style13ptBold"/>
          <w:rFonts w:cs="Times New Roman"/>
        </w:rPr>
        <w:t>** SSIP: skill selective immigration policies</w:t>
      </w:r>
    </w:p>
    <w:p w:rsidR="008B42AD" w:rsidRPr="002A2847" w:rsidRDefault="008B42AD" w:rsidP="008B42AD">
      <w:pPr>
        <w:rPr>
          <w:rStyle w:val="Style13ptBold"/>
          <w:rFonts w:cs="Times New Roman"/>
        </w:rPr>
      </w:pPr>
      <w:r w:rsidRPr="002A2847">
        <w:rPr>
          <w:rStyle w:val="Style13ptBold"/>
          <w:rFonts w:cs="Times New Roman"/>
        </w:rPr>
        <w:t>**HIC: high income country</w:t>
      </w:r>
    </w:p>
    <w:p w:rsidR="008B42AD" w:rsidRDefault="008B42AD" w:rsidP="008B42AD">
      <w:pPr>
        <w:rPr>
          <w:rStyle w:val="StyleUnderline"/>
          <w:rFonts w:cs="Times New Roman"/>
        </w:rPr>
      </w:pPr>
      <w:r w:rsidRPr="00A653EA">
        <w:rPr>
          <w:rFonts w:cs="Times New Roman"/>
          <w:sz w:val="16"/>
        </w:rPr>
        <w:t xml:space="preserve">This problem with premise 7 points to a broader problem with Blake’s argumentative strategy. Although he claims to answer the ques- tion of the discretionary allocation of residency, the first half of his ar- gument provides a solution to the problem of coercive exclusion. That is, </w:t>
      </w:r>
      <w:r w:rsidRPr="002A2847">
        <w:rPr>
          <w:rStyle w:val="StyleUnderline"/>
          <w:rFonts w:cs="Times New Roman"/>
        </w:rPr>
        <w:t>Blake approaches the problem of discretionary allocation by identifying reasons states may employ to justify the coercive exclusion of prospec- tive immigrants</w:t>
      </w:r>
      <w:r w:rsidRPr="00A653EA">
        <w:rPr>
          <w:rFonts w:cs="Times New Roman"/>
          <w:sz w:val="16"/>
        </w:rPr>
        <w:t xml:space="preserve">. As Blake puts it, “we seek categories of reasons in justi- fication of coercion that might be accepted by those who are coerced, where such reasons respect the ideal of moral equality.”39 </w:t>
      </w:r>
      <w:r w:rsidRPr="002A2847">
        <w:rPr>
          <w:rStyle w:val="Emphasis"/>
          <w:rFonts w:cs="Times New Roman"/>
        </w:rPr>
        <w:t>The problem with this argumentative strategy is that the questions of coercive exclusion and discretionary allocation are distinct problems that require distinct solutions.</w:t>
      </w:r>
      <w:r w:rsidRPr="00A653EA">
        <w:rPr>
          <w:rFonts w:cs="Times New Roman"/>
          <w:sz w:val="16"/>
        </w:rPr>
        <w:t xml:space="preserve"> A solution to the former identifies the reasons states may employ to justify the coercive exclusion of prospective immi- grants. It tells states whom they may exclude. The </w:t>
      </w:r>
      <w:r w:rsidRPr="002A2847">
        <w:rPr>
          <w:rStyle w:val="StyleUnderline"/>
          <w:rFonts w:cs="Times New Roman"/>
        </w:rPr>
        <w:t>question of discretion- ary allocation, by contrast, concerns the allocation of the good of resi- dency to those prospective immigrants who have no right to enter. It is thus the question states face once the question of coercive exclusion has been solved: Of these prospective immigrants whom we have the right to exclude, on the basis of what reasons should we decide whom to admit?</w:t>
      </w:r>
      <w:r>
        <w:rPr>
          <w:rStyle w:val="StyleUnderline"/>
          <w:rFonts w:cs="Times New Roman"/>
        </w:rPr>
        <w:t xml:space="preserve"> </w:t>
      </w:r>
      <w:r w:rsidRPr="00A653EA">
        <w:rPr>
          <w:rFonts w:cs="Times New Roman"/>
          <w:sz w:val="16"/>
        </w:rPr>
        <w:t xml:space="preserve">38Note that Blake grants that all persons are equally subject to the border coercion of foreign states, even if they have not performed any actions to invoke that coercion—e.g., seek admission (ibid., p. . </w:t>
      </w:r>
      <w:r w:rsidRPr="002A2847">
        <w:rPr>
          <w:rStyle w:val="StyleUnderline"/>
          <w:rFonts w:cs="Times New Roman"/>
        </w:rPr>
        <w:t>A solution</w:t>
      </w:r>
      <w:r w:rsidRPr="00A653EA">
        <w:rPr>
          <w:rFonts w:cs="Times New Roman"/>
          <w:sz w:val="16"/>
        </w:rPr>
        <w:t xml:space="preserve"> to the problem of coercive exclusion of course </w:t>
      </w:r>
      <w:r w:rsidRPr="002A2847">
        <w:rPr>
          <w:rStyle w:val="StyleUnderline"/>
          <w:rFonts w:cs="Times New Roman"/>
        </w:rPr>
        <w:t>has implica- tions for the problem of discretionary allocation, identifying those pro- spective immigrants states may exclude and so who is eligible to receive the discretionary good of residenc</w:t>
      </w:r>
      <w:r w:rsidRPr="00A653EA">
        <w:rPr>
          <w:rFonts w:cs="Times New Roman"/>
          <w:sz w:val="16"/>
        </w:rPr>
        <w:t xml:space="preserve">y. But, </w:t>
      </w:r>
      <w:r w:rsidRPr="002A2847">
        <w:rPr>
          <w:rStyle w:val="StyleUnderline"/>
          <w:rFonts w:cs="Times New Roman"/>
        </w:rPr>
        <w:t>it doesn’t tell us how to allocate this good</w:t>
      </w:r>
      <w:r w:rsidRPr="00A653EA">
        <w:rPr>
          <w:rFonts w:cs="Times New Roman"/>
          <w:sz w:val="16"/>
        </w:rPr>
        <w:t xml:space="preserve">. For example, the claim that </w:t>
      </w:r>
      <w:r w:rsidRPr="002A2847">
        <w:rPr>
          <w:rStyle w:val="StyleUnderline"/>
          <w:rFonts w:cs="Times New Roman"/>
        </w:rPr>
        <w:t>states are entitled to exclude pro- spective immigrants who are not refugees</w:t>
      </w:r>
      <w:r w:rsidRPr="00A653EA">
        <w:rPr>
          <w:rFonts w:cs="Times New Roman"/>
          <w:sz w:val="16"/>
        </w:rPr>
        <w:t xml:space="preserve">—a claim that Blake and I share—provides little, if any, guidance regarding the allocation of resi- dency to nonrefugee prospective immigrants. 1.2. Modifying Blake’s account Blake’s argument is thus not successful. Since 7 does not follow from 5 and 6, he cannot derive his conclusions 10 and 11, and so he fails to ex- plain how discriminatory immigration policies wrong prospective immi- grants, or to address the permissibility of SSIPs. Still, Blake’s analysis is rich in insight and I make use of much of it here to formulate an alterna- tive argument. A central distinguishing feature of my argument—in con- trast to Blake’s—is that it makes no mention of coercion. My argument starts from the fundamental premise of Blake’s analy- sis, namely, </w:t>
      </w:r>
      <w:r w:rsidRPr="002A2847">
        <w:rPr>
          <w:rStyle w:val="StyleUnderline"/>
          <w:rFonts w:cs="Times New Roman"/>
        </w:rPr>
        <w:t>the claim that liberalism requires that states recognize the moral equality of all persons, not only citizens.40 States respect the moral equality of persons, I suggest, by treating them the same, unless they have a legitimate reason for treating them differently.</w:t>
      </w:r>
      <w:r>
        <w:rPr>
          <w:rStyle w:val="StyleUnderline"/>
          <w:rFonts w:cs="Times New Roman"/>
        </w:rPr>
        <w:t xml:space="preserve"> </w:t>
      </w:r>
      <w:r w:rsidRPr="002A2847">
        <w:rPr>
          <w:rStyle w:val="StyleUnderline"/>
          <w:rFonts w:cs="Times New Roman"/>
        </w:rPr>
        <w:t>One legitimate reason</w:t>
      </w:r>
      <w:r w:rsidRPr="00A653EA">
        <w:rPr>
          <w:rFonts w:cs="Times New Roman"/>
          <w:sz w:val="16"/>
        </w:rPr>
        <w:t xml:space="preserve"> states might have to treat people differently is </w:t>
      </w:r>
      <w:r w:rsidRPr="002A2847">
        <w:rPr>
          <w:rStyle w:val="StyleUnderline"/>
          <w:rFonts w:cs="Times New Roman"/>
        </w:rPr>
        <w:t>that they stand in a different institutional relationship to them</w:t>
      </w:r>
      <w:r w:rsidRPr="00A653EA">
        <w:rPr>
          <w:rFonts w:cs="Times New Roman"/>
          <w:sz w:val="16"/>
        </w:rPr>
        <w:t xml:space="preserve">. As Blake points out, </w:t>
      </w:r>
      <w:r w:rsidRPr="002A2847">
        <w:rPr>
          <w:rStyle w:val="StyleUnderline"/>
          <w:rFonts w:cs="Times New Roman"/>
        </w:rPr>
        <w:t>states might have distinctive duties to their citizens that they do not have to foreigners.</w:t>
      </w:r>
      <w:r w:rsidRPr="00A653EA">
        <w:rPr>
          <w:rFonts w:cs="Times New Roman"/>
          <w:sz w:val="16"/>
        </w:rPr>
        <w:t xml:space="preserve">41 Additionally, and more importantly for our pur- poses, </w:t>
      </w:r>
      <w:r w:rsidRPr="002A2847">
        <w:rPr>
          <w:rStyle w:val="StyleUnderline"/>
          <w:rFonts w:cs="Times New Roman"/>
        </w:rPr>
        <w:t>states also have a legitimate reason to treat people differently when doing so can be reasonably expected to facilitate the realization of their legitimate purposes</w:t>
      </w:r>
      <w:r w:rsidRPr="00A653EA">
        <w:rPr>
          <w:rFonts w:cs="Times New Roman"/>
          <w:sz w:val="16"/>
        </w:rPr>
        <w:t xml:space="preserve">. That is, </w:t>
      </w:r>
      <w:r w:rsidRPr="002A2847">
        <w:rPr>
          <w:rStyle w:val="StyleUnderline"/>
          <w:rFonts w:cs="Times New Roman"/>
        </w:rPr>
        <w:t>states need not treat people the same, when differential treatment furthers the realization of a legitimate state purpose</w:t>
      </w:r>
      <w:r w:rsidRPr="00A653EA">
        <w:rPr>
          <w:rFonts w:cs="Times New Roman"/>
          <w:sz w:val="16"/>
        </w:rPr>
        <w:t xml:space="preserve">. By legitimate state purposes, I mean </w:t>
      </w:r>
      <w:r w:rsidRPr="002A2847">
        <w:rPr>
          <w:rStyle w:val="StyleUnderline"/>
          <w:rFonts w:cs="Times New Roman"/>
        </w:rPr>
        <w:t>the aims and goals that states are morally permitted or morally required to pursue.</w:t>
      </w:r>
      <w:r w:rsidRPr="00A653EA">
        <w:rPr>
          <w:rFonts w:cs="Times New Roman"/>
          <w:sz w:val="16"/>
        </w:rPr>
        <w:t xml:space="preserve"> The legitimate purposes of states, I claim, are those commonly attributed to states by liberalism, including the </w:t>
      </w:r>
      <w:r w:rsidRPr="002A2847">
        <w:rPr>
          <w:rStyle w:val="StyleUnderline"/>
          <w:rFonts w:cs="Times New Roman"/>
        </w:rPr>
        <w:t>securing and promoting of people’s freedom, health, and well-being.</w:t>
      </w:r>
      <w:r w:rsidRPr="00A653EA">
        <w:rPr>
          <w:rFonts w:cs="Times New Roman"/>
          <w:sz w:val="16"/>
        </w:rPr>
        <w:t xml:space="preserve"> The legitimate purposes of states do not therefore include the promotion of particular religious, ethnic, racial, or gender identities.42 40Ibid., p. 966. 41Ibid., pp. 966-67. 42One might argue that by specifying the legitimate purposes of states in this way, I limit my analysis to states that are liberal. But, even if this is so, my account will still have implications for many HICs, since many profess to be liberal democracies. Addi- tionally, my account need not be limited in this way if liberalism is true. 132 Douglas MacKay The idea that agents must treat people the same unless they have a legitimate reason for treating them differently, and that one legitimate reason for treating people differently is the realization of an agent’s legit- imate purposes, </w:t>
      </w:r>
      <w:r w:rsidRPr="002A2847">
        <w:rPr>
          <w:rStyle w:val="StyleUnderline"/>
          <w:rFonts w:cs="Times New Roman"/>
        </w:rPr>
        <w:t>can explain the rightness and wrongness of many forms of differential treatment. Consider the sphere of employment. Government and for-profit employers have a duty to treat prospective employees equally, but also have a legitimate purpose in providing certain types of goods and services. It is therefore permissible for them to select employees on the basis of skill</w:t>
      </w:r>
      <w:r w:rsidRPr="00A653EA">
        <w:rPr>
          <w:rFonts w:cs="Times New Roman"/>
          <w:sz w:val="16"/>
        </w:rPr>
        <w:t xml:space="preserve">. But, it is wrong for them to select employees on the basis of religion. Neither government nor for-profit employers have a legitimate purpose in promoting a particular religious identity, and it is difficult to imagine any other possible legitimate reason they could have for selecting employees on this basis. The case is of course different for religious employers. Since the promotion and practice of a particular re- ligious faith is a legitimate purpose of religious institutions, it is permis- sible for them to favor persons with a particular religious identity when the position in question involves the performance of clerical duties. Additionally, although it is usually wrong for employers to treat pro- spective employees differently on the basis of race, it is also arguably permissible for government employers to do so when it facilitates the realization of some important government purpose. For example, many communities in the U.S. feature a large, impoverished minority popula- tion, low levels of trust between the police and the community, and high crime rates. It is arguably permissible for the police departments that serve these communities to favor qualified minority officers in the hiring process if doing so can be reasonably expected to facilitate the provision of fair and effective police services to the communities in question. Simi- larly, it is arguably permissible for colleges receiving public funds to favor qualified minority candidates for admission when doing so can be reasonably expected to further a legitimate purpose of the university— the provision of a high quality education.43 </w:t>
      </w:r>
      <w:r w:rsidRPr="002A2847">
        <w:rPr>
          <w:rStyle w:val="StyleUnderline"/>
          <w:rFonts w:cs="Times New Roman"/>
        </w:rPr>
        <w:t>What does this ideal of equal treatment imply for the question of im- migrant selection? First, it explains why discriminatory immigration pol- icies are wrong. States do not have a legitimate purpose in promoting a particular race, religion, ethnicity, sex, gender identity, or sexual orienta- tion; and, it is hard to see how treating people differently on the basis of such features could be reasonably expected to further some legitimate government purpose. Additionally, it is difficult to imagine any other possible legitimate reason states could have for treating prospective im-</w:t>
      </w:r>
      <w:r>
        <w:rPr>
          <w:rStyle w:val="StyleUnderline"/>
          <w:rFonts w:cs="Times New Roman"/>
        </w:rPr>
        <w:t xml:space="preserve"> </w:t>
      </w:r>
      <w:r w:rsidRPr="00A653EA">
        <w:rPr>
          <w:rFonts w:cs="Times New Roman"/>
          <w:sz w:val="16"/>
        </w:rPr>
        <w:t xml:space="preserve">43This is a central legal and moral argument for diversity affirmative action in U.S. college admissions. See James P. Sterba, Affirmative Action for the Future (Ithaca: Cor- nell University Press, 2009). Are Skill-Selective Immigration Policies Just? 133 </w:t>
      </w:r>
      <w:r w:rsidRPr="002A2847">
        <w:rPr>
          <w:rStyle w:val="StyleUnderline"/>
          <w:rFonts w:cs="Times New Roman"/>
        </w:rPr>
        <w:t>migrants differently on these grounds. States may not therefore adopt discriminatory immigration policies.</w:t>
      </w:r>
      <w:r>
        <w:rPr>
          <w:rStyle w:val="StyleUnderline"/>
          <w:rFonts w:cs="Times New Roman"/>
        </w:rPr>
        <w:t xml:space="preserve"> </w:t>
      </w:r>
      <w:r w:rsidRPr="00A653EA">
        <w:rPr>
          <w:rFonts w:cs="Times New Roman"/>
          <w:sz w:val="16"/>
        </w:rPr>
        <w:t xml:space="preserve">Second, it suggests that </w:t>
      </w:r>
      <w:r w:rsidRPr="002A2847">
        <w:rPr>
          <w:rStyle w:val="StyleUnderline"/>
          <w:rFonts w:cs="Times New Roman"/>
        </w:rPr>
        <w:t>states may favor skilled prospective immi- grants. As Blake points out, the reason that states adopt SSIPs is “econom- ic success,” the development of a competitive economy and the securing of a sufficient tax base. Blake claims that economic success is a “legitimate subject for government policy,”44 but I would put the point differently. Economic success is a legitimate aim of government because it can be rea- sonably expected to facilitate the realization of states’ legitimate purposes in securing and promoting the freedom, health, and well-being of their citi- zens</w:t>
      </w:r>
      <w:r w:rsidRPr="00A653EA">
        <w:rPr>
          <w:rFonts w:cs="Times New Roman"/>
          <w:sz w:val="16"/>
        </w:rPr>
        <w:t xml:space="preserve">. </w:t>
      </w:r>
      <w:r w:rsidRPr="002A2847">
        <w:rPr>
          <w:rStyle w:val="StyleUnderline"/>
          <w:rFonts w:cs="Times New Roman"/>
        </w:rPr>
        <w:t>Provided that SSIPs are an effective means of realizing economic success, governments may take skill as a reason for inclusion</w:t>
      </w:r>
      <w:r w:rsidRPr="00A653EA">
        <w:rPr>
          <w:rFonts w:cs="Times New Roman"/>
          <w:sz w:val="16"/>
        </w:rPr>
        <w:t xml:space="preserve">. How might economic success contribute to the health, well-being, and freedom of citizens? First, </w:t>
      </w:r>
      <w:r w:rsidRPr="002A2847">
        <w:rPr>
          <w:rStyle w:val="StyleUnderline"/>
          <w:rFonts w:cs="Times New Roman"/>
        </w:rPr>
        <w:t>societies that are more economically success- ful have greater resources to devote to citizens’ health and well-being</w:t>
      </w:r>
      <w:r w:rsidRPr="00A653EA">
        <w:rPr>
          <w:rFonts w:cs="Times New Roman"/>
          <w:sz w:val="16"/>
        </w:rPr>
        <w:t xml:space="preserve">. Scholars of course disagree about the nature of well-being; but greater resources provide governments with the ability to improve citizens’ well- being on most—if not all—reasonable conceptions. With greater re- sources, people have a greater opportunity to satisfy their preferences, seek out pleasurable experiences and avoid painful ones, and realize those values that might be present on an objective list—for example, knowledge or health. </w:t>
      </w:r>
      <w:r w:rsidRPr="002A2847">
        <w:rPr>
          <w:rStyle w:val="StyleUnderline"/>
          <w:rFonts w:cs="Times New Roman"/>
        </w:rPr>
        <w:t>For resourcists who claim that the government should not concern itself with citizens’ well-being, but should instead simply ensure that people have resources to pursue that plan of life they deem best, economic success is also welcome, since it is rational to pre- fer more resources to fewer</w:t>
      </w:r>
      <w:r w:rsidRPr="00A653EA">
        <w:rPr>
          <w:rFonts w:cs="Times New Roman"/>
          <w:sz w:val="16"/>
        </w:rPr>
        <w:t xml:space="preserve">. Finally, </w:t>
      </w:r>
      <w:r w:rsidRPr="002A2847">
        <w:rPr>
          <w:rStyle w:val="StyleUnderline"/>
          <w:rFonts w:cs="Times New Roman"/>
        </w:rPr>
        <w:t>greater wealth also provides gov- ernments with the opportunity to expand people’s freedom for the simple reason that people can do more things with greater resources</w:t>
      </w:r>
    </w:p>
    <w:p w:rsidR="008B42AD" w:rsidRDefault="008B42AD" w:rsidP="008B42AD">
      <w:pPr>
        <w:rPr>
          <w:rStyle w:val="StyleUnderline"/>
          <w:rFonts w:cs="Times New Roman"/>
        </w:rPr>
      </w:pPr>
    </w:p>
    <w:p w:rsidR="008B42AD" w:rsidRDefault="008B42AD" w:rsidP="008B42AD">
      <w:pPr>
        <w:pStyle w:val="Heading4"/>
        <w:rPr>
          <w:rStyle w:val="StyleUnderline"/>
          <w:rFonts w:cs="Times New Roman"/>
          <w:sz w:val="26"/>
        </w:rPr>
      </w:pPr>
      <w:r>
        <w:rPr>
          <w:rStyle w:val="StyleUnderline"/>
          <w:rFonts w:cs="Times New Roman"/>
          <w:sz w:val="26"/>
        </w:rPr>
        <w:t>No democratic tension to differentiation – states are still morally equal</w:t>
      </w:r>
    </w:p>
    <w:p w:rsidR="008B42AD" w:rsidRPr="005E1F44" w:rsidRDefault="008B42AD" w:rsidP="008B42AD">
      <w:pPr>
        <w:rPr>
          <w:rStyle w:val="Style13ptBold"/>
        </w:rPr>
      </w:pPr>
      <w:r>
        <w:rPr>
          <w:rStyle w:val="Style13ptBold"/>
        </w:rPr>
        <w:t>Blake 8 (</w:t>
      </w:r>
      <w:r w:rsidRPr="005E1F44">
        <w:rPr>
          <w:rStyle w:val="Style13ptBold"/>
          <w:b w:val="0"/>
        </w:rPr>
        <w:t>Michael Blake, Associate Professor of Public Policy and Philosophy, Immigration and Political Equality, 45 San Diego L. Rev. 963 (2008)</w:t>
      </w:r>
      <w:r>
        <w:rPr>
          <w:rStyle w:val="Style13ptBold"/>
          <w:b w:val="0"/>
        </w:rPr>
        <w:t xml:space="preserve">, p. 972)// TSB </w:t>
      </w:r>
      <w:r>
        <w:rPr>
          <w:rStyle w:val="Style13ptBold"/>
          <w:b w:val="0"/>
          <w:i/>
        </w:rPr>
        <w:t>via HeinOnline</w:t>
      </w:r>
      <w:r>
        <w:rPr>
          <w:rStyle w:val="Style13ptBold"/>
          <w:b w:val="0"/>
        </w:rPr>
        <w:t xml:space="preserve"> </w:t>
      </w:r>
    </w:p>
    <w:p w:rsidR="008B42AD" w:rsidRPr="00883185" w:rsidRDefault="008B42AD" w:rsidP="008B42AD">
      <w:pPr>
        <w:rPr>
          <w:rStyle w:val="StyleUnderline"/>
        </w:rPr>
      </w:pPr>
      <w:r>
        <w:t>T</w:t>
      </w:r>
      <w:r w:rsidRPr="005E1F44">
        <w:t xml:space="preserve">hus, we </w:t>
      </w:r>
      <w:r w:rsidRPr="005E1F44">
        <w:rPr>
          <w:rStyle w:val="StyleUnderline"/>
        </w:rPr>
        <w:t>seek categories of reasons in justification of coercion that might be accepted by those who are coerced, where such reasons respect the ideal of moral equality</w:t>
      </w:r>
      <w:r w:rsidRPr="005E1F44">
        <w:t xml:space="preserve">. As such, </w:t>
      </w:r>
      <w:r w:rsidRPr="005E1F44">
        <w:rPr>
          <w:rStyle w:val="Emphasis"/>
        </w:rPr>
        <w:t>the reasons must reflect concerns that can be expected to resonate with all parties to the interaction, rather than relying either covertly or overtly upon the diminished moral status of some portion of the population.</w:t>
      </w:r>
      <w:r w:rsidRPr="005E1F44">
        <w:t xml:space="preserve"> Two categories might be introduced here, although I think they are likely far from exhaustive. They both have to do with the </w:t>
      </w:r>
      <w:r w:rsidRPr="00883185">
        <w:rPr>
          <w:rStyle w:val="StyleUnderline"/>
        </w:rPr>
        <w:t>preconditions of success as a democratic community, which we may assume reflect a set of considerations whose importance we regard as sufficient to motivate a legitimate distinction between prospective immigrants</w:t>
      </w:r>
      <w:r w:rsidRPr="005E1F44">
        <w:t>. The first category is "</w:t>
      </w:r>
      <w:r w:rsidRPr="00883185">
        <w:rPr>
          <w:rStyle w:val="StyleUnderline"/>
        </w:rPr>
        <w:t>economic success</w:t>
      </w:r>
      <w:r w:rsidRPr="005E1F44">
        <w:t xml:space="preserve">." To some greater or lesser degree, </w:t>
      </w:r>
      <w:r w:rsidRPr="00883185">
        <w:rPr>
          <w:rStyle w:val="StyleUnderline"/>
        </w:rPr>
        <w:t>all states do privilege scarce job skills in the selection of immigrants. It is difficult to regard this as objectionable from the standpoint of social justice-bearin</w:t>
      </w:r>
      <w:r w:rsidRPr="005E1F44">
        <w:t xml:space="preserve">g in mind, as above, that we are discussing here only individuals with no individual right to status as immigrant. </w:t>
      </w:r>
      <w:r w:rsidRPr="00883185">
        <w:rPr>
          <w:rStyle w:val="StyleUnderline"/>
        </w:rPr>
        <w:t>If a state seeks to distinguish between two individuals, neither of whom has any title to entry, based upon how much each immigrant is able to provide for the economic health of the society in question, it is hard to see how this principle offends the normative equality between persons we endorse</w:t>
      </w:r>
      <w:r w:rsidRPr="005E1F44">
        <w:t xml:space="preserve">. The moral equality of persons, after all, </w:t>
      </w:r>
      <w:r w:rsidRPr="00883185">
        <w:rPr>
          <w:rStyle w:val="StyleUnderline"/>
        </w:rPr>
        <w:t>requires us to give reasons to people that they could not reasonably reject; it rules out reasons that demand the moral denigration of some segment of the population in question.</w:t>
      </w:r>
      <w:r w:rsidRPr="005E1F44">
        <w:t xml:space="preserve"> </w:t>
      </w:r>
      <w:r w:rsidRPr="00883185">
        <w:rPr>
          <w:rStyle w:val="StyleUnderline"/>
        </w:rPr>
        <w:t>Moral equality does not, however, demand that we refuse to make distinctions based upon genuinely relevant considerations. Economic success ought to be recognized as at least a potentially legitimate subject for government policy; after all, the development of a competitive economy with a sufficient tax base is one of the most central policy imperatives of any society</w:t>
      </w:r>
      <w:r w:rsidRPr="005E1F44">
        <w:t xml:space="preserve">. As such, it seems </w:t>
      </w:r>
      <w:r w:rsidRPr="00883185">
        <w:rPr>
          <w:rStyle w:val="StyleUnderline"/>
        </w:rPr>
        <w:t>that we can legitimately distinguish between prospective immigrants based upon this category without worrying that reliance upon this category implies an abandonment of moral equality.</w:t>
      </w:r>
    </w:p>
    <w:p w:rsidR="008B42AD" w:rsidRDefault="00415B38" w:rsidP="00415B38">
      <w:pPr>
        <w:pStyle w:val="Heading3"/>
        <w:rPr>
          <w:rFonts w:cs="Times New Roman"/>
        </w:rPr>
      </w:pPr>
      <w:r>
        <w:rPr>
          <w:rFonts w:cs="Times New Roman"/>
        </w:rPr>
        <w:t>aff – citizenship good</w:t>
      </w:r>
    </w:p>
    <w:p w:rsidR="008B42AD" w:rsidRDefault="008B42AD" w:rsidP="008B42AD">
      <w:pPr>
        <w:pStyle w:val="Heading4"/>
      </w:pPr>
      <w:r>
        <w:t>Citizenship as an idea is useful – offering opportunities by the nation area  a prerequisite to global citizenship</w:t>
      </w:r>
    </w:p>
    <w:p w:rsidR="008B42AD" w:rsidRPr="00E41D7D" w:rsidRDefault="008B42AD" w:rsidP="008B42AD">
      <w:pPr>
        <w:rPr>
          <w:rStyle w:val="Style13ptBold"/>
          <w:b w:val="0"/>
        </w:rPr>
      </w:pPr>
      <w:r>
        <w:rPr>
          <w:rStyle w:val="Style13ptBold"/>
        </w:rPr>
        <w:t xml:space="preserve">Lister 10 </w:t>
      </w:r>
      <w:r>
        <w:rPr>
          <w:rStyle w:val="Style13ptBold"/>
          <w:b w:val="0"/>
        </w:rPr>
        <w:t>(Matt Lister, S</w:t>
      </w:r>
      <w:r w:rsidRPr="00E41D7D">
        <w:rPr>
          <w:rStyle w:val="Style13ptBold"/>
          <w:b w:val="0"/>
        </w:rPr>
        <w:t>harswood Fellow in Law and Philosophy, University of Pennsylvania Law School,</w:t>
      </w:r>
    </w:p>
    <w:p w:rsidR="008B42AD" w:rsidRPr="00E925AA" w:rsidRDefault="008B42AD" w:rsidP="008B42AD">
      <w:pPr>
        <w:rPr>
          <w:rStyle w:val="Style13ptBold"/>
          <w:b w:val="0"/>
        </w:rPr>
      </w:pPr>
      <w:r w:rsidRPr="00E41D7D">
        <w:rPr>
          <w:rStyle w:val="Style13ptBold"/>
          <w:b w:val="0"/>
        </w:rPr>
        <w:t>J.D., University of Pennsylvania Law School, Ph.D. (Philosophy), University of Penn- sylvania.</w:t>
      </w:r>
      <w:r>
        <w:rPr>
          <w:rStyle w:val="Style13ptBold"/>
          <w:b w:val="0"/>
        </w:rPr>
        <w:t xml:space="preserve">, </w:t>
      </w:r>
      <w:r w:rsidRPr="00E41D7D">
        <w:rPr>
          <w:rStyle w:val="Style13ptBold"/>
          <w:b w:val="0"/>
        </w:rPr>
        <w:t>CITIZENSHIP, IN THE IMMIGRATION CONTEXT</w:t>
      </w:r>
      <w:r>
        <w:rPr>
          <w:rStyle w:val="Style13ptBold"/>
          <w:b w:val="0"/>
        </w:rPr>
        <w:t xml:space="preserve">, </w:t>
      </w:r>
      <w:hyperlink r:id="rId37" w:history="1">
        <w:r w:rsidRPr="006A2107">
          <w:rPr>
            <w:rStyle w:val="Hyperlink"/>
            <w:sz w:val="26"/>
          </w:rPr>
          <w:t>https://scholarship.law.upenn.edu/cgi/viewcontent.cgi?article=1309&amp;context=faculty_scholarship</w:t>
        </w:r>
      </w:hyperlink>
      <w:r>
        <w:rPr>
          <w:rStyle w:val="Style13ptBold"/>
          <w:b w:val="0"/>
        </w:rPr>
        <w:t>) TSB</w:t>
      </w:r>
    </w:p>
    <w:p w:rsidR="008B42AD" w:rsidRDefault="008B42AD" w:rsidP="008B42AD">
      <w:r w:rsidRPr="00E41D7D">
        <w:rPr>
          <w:rStyle w:val="StyleUnderline"/>
        </w:rPr>
        <w:t>The final challenge to the civic notion of citizenship is a related one that we might call the cosmopolitan challenge.</w:t>
      </w:r>
      <w:r>
        <w:t xml:space="preserve"> This challenge is succinctly stated by Linda Bosniak who claims that we should give up and move beyond the idea of citizenship because any “national soli- darity” project must “categorically privilege” insiders in a way that is incompatible with equal respect for all people.107 Instead, Bosniak argues, we should “maintain[ ] solidarity with the powerless” all over the world regardless of their citizenship.108</w:t>
      </w:r>
    </w:p>
    <w:p w:rsidR="008B42AD" w:rsidRDefault="008B42AD" w:rsidP="008B42AD">
      <w:r w:rsidRPr="00E41D7D">
        <w:rPr>
          <w:rStyle w:val="Emphasis"/>
        </w:rPr>
        <w:t>It is hard to see why these contentions should be seen as in con- trast to the civic notion of citizenship developed in this Article. Equal respect for all people is a feature of the modest cosmopolitanism in which this project is situated.109 But, equal respect for all people does not require, nor could any plausible moral or political theory require, that we actually treat all people the same way or seek to promote the legitimate ends of all people to the same degree.</w:t>
      </w:r>
      <w:r>
        <w:t xml:space="preserve"> To think otherwise is to confuse the essential idea of equal respect with the fundamen- tally different idea, drawn from utilitarianism, of equal considera- tion.110 Only the first approach is essential to a civic notion of citizenship, and a strict attempt at the second approach is not plausi- ble.111 Actually attempting to give equal consideration to the ends of all people would make nearly all forms of human life impossible. Such a project would make impossible not only commercial life (al- though this is an obvious example) but also family life and friend-</w:t>
      </w:r>
    </w:p>
    <w:p w:rsidR="008B42AD" w:rsidRDefault="008B42AD" w:rsidP="008B42AD">
      <w:r>
        <w:t>claim, found in this Article and in the works cited previously by Kant, Rawls, Rousseau, and others, I take the “arbitrary nature” argument to be a failure.</w:t>
      </w:r>
    </w:p>
    <w:p w:rsidR="008B42AD" w:rsidRDefault="008B42AD" w:rsidP="008B42AD">
      <w:r>
        <w:t xml:space="preserve">So, </w:t>
      </w:r>
      <w:r w:rsidRPr="00E41D7D">
        <w:rPr>
          <w:rStyle w:val="StyleUnderline"/>
        </w:rPr>
        <w:t>partiality must be acceptable, at least in some cases. What is important, and what is implied by modest cosmopolitanism, is that we have a duty to make sure that the basic rights of all people are met, at least insofar as we are able to do so</w:t>
      </w:r>
      <w:r>
        <w:t>. This is, in my opinion, the most plausible way to understand Bosniak’s notion of “solidarity with the powerless.”113 Understood this way, the idea is not at all incom- patible with the civic notion of citizenship, which respects our duties toward noncitizens and does not disrespect groups of people by cate- gorically excluding them from citizenship in ways that ethnic or na- tionalistic notions of citizenship exclude them.114</w:t>
      </w:r>
    </w:p>
    <w:p w:rsidR="008B42AD" w:rsidRPr="00A45BA6" w:rsidRDefault="008B42AD" w:rsidP="008B42AD">
      <w:pPr>
        <w:rPr>
          <w:rStyle w:val="Emphasis"/>
        </w:rPr>
      </w:pPr>
      <w:r>
        <w:t xml:space="preserve">Further, if we </w:t>
      </w:r>
      <w:r w:rsidRPr="00A45BA6">
        <w:rPr>
          <w:rStyle w:val="Emphasis"/>
        </w:rPr>
        <w:t>believe that the best way to realize universal human rights is with a system or federation of liberal or at least decent states,115 then we are justified in believing that the civic notion of citi- zenship, as an essential component of the internal organization of just liberal states, is not an obstacle to properly conceived cosmopolitan values but rather a precondition for them. Properly interpreted, then, the cosmopolitan challenge presents no valid objection to the civic notion of citizenship.</w:t>
      </w:r>
    </w:p>
    <w:p w:rsidR="008B42AD" w:rsidRDefault="00415B38" w:rsidP="008B42AD">
      <w:pPr>
        <w:pStyle w:val="Heading3"/>
      </w:pPr>
      <w:r>
        <w:t>aff – immigration focus good</w:t>
      </w:r>
    </w:p>
    <w:p w:rsidR="008B42AD" w:rsidRPr="00843442" w:rsidRDefault="008B42AD" w:rsidP="008B42AD">
      <w:pPr>
        <w:pStyle w:val="Heading4"/>
      </w:pPr>
      <w:r>
        <w:t>Our analysis of immigration flows is a better way to orient to national and international politics</w:t>
      </w:r>
    </w:p>
    <w:p w:rsidR="008B42AD" w:rsidRPr="00453000" w:rsidRDefault="008B42AD" w:rsidP="008B42AD">
      <w:pPr>
        <w:rPr>
          <w:rStyle w:val="Style13ptBold"/>
          <w:b w:val="0"/>
        </w:rPr>
      </w:pPr>
      <w:r>
        <w:rPr>
          <w:rStyle w:val="Style13ptBold"/>
        </w:rPr>
        <w:t xml:space="preserve">Adamson &amp; Demetriou 7 </w:t>
      </w:r>
      <w:r>
        <w:rPr>
          <w:rStyle w:val="Style13ptBold"/>
          <w:b w:val="0"/>
        </w:rPr>
        <w:t>(</w:t>
      </w:r>
      <w:r w:rsidRPr="00453000">
        <w:rPr>
          <w:rStyle w:val="Style13ptBold"/>
          <w:b w:val="0"/>
        </w:rPr>
        <w:t>FIONA B. ADAMSON</w:t>
      </w:r>
      <w:r>
        <w:rPr>
          <w:rStyle w:val="Style13ptBold"/>
          <w:b w:val="0"/>
        </w:rPr>
        <w:t xml:space="preserve">, </w:t>
      </w:r>
      <w:r w:rsidRPr="00453000">
        <w:rPr>
          <w:rStyle w:val="Style13ptBold"/>
          <w:b w:val="0"/>
        </w:rPr>
        <w:t>School of Oriental and African Studies (</w:t>
      </w:r>
      <w:r>
        <w:rPr>
          <w:rStyle w:val="Style13ptBold"/>
          <w:b w:val="0"/>
        </w:rPr>
        <w:t xml:space="preserve">SOAS), University of London, UK, </w:t>
      </w:r>
      <w:r w:rsidRPr="00453000">
        <w:rPr>
          <w:rStyle w:val="Style13ptBold"/>
          <w:b w:val="0"/>
        </w:rPr>
        <w:t>MADELEINE DEMETRIOU</w:t>
      </w:r>
      <w:r>
        <w:rPr>
          <w:rStyle w:val="Style13ptBold"/>
          <w:b w:val="0"/>
        </w:rPr>
        <w:t xml:space="preserve">, </w:t>
      </w:r>
      <w:r w:rsidRPr="00453000">
        <w:rPr>
          <w:rStyle w:val="Style13ptBold"/>
          <w:b w:val="0"/>
        </w:rPr>
        <w:t>University of Kent at Canterbury, UK</w:t>
      </w:r>
      <w:r>
        <w:rPr>
          <w:rStyle w:val="Style13ptBold"/>
          <w:b w:val="0"/>
        </w:rPr>
        <w:t xml:space="preserve">, </w:t>
      </w:r>
      <w:r w:rsidRPr="00453000">
        <w:rPr>
          <w:rStyle w:val="Style13ptBold"/>
          <w:b w:val="0"/>
        </w:rPr>
        <w:t>Remapping the Boundaries of ‘State’ and ‘National Identity’: Incorporating Diasporas into IR Theorizing</w:t>
      </w:r>
      <w:r>
        <w:rPr>
          <w:rStyle w:val="Style13ptBold"/>
          <w:b w:val="0"/>
        </w:rPr>
        <w:t>, pp. 5-15-6) TSB</w:t>
      </w:r>
    </w:p>
    <w:p w:rsidR="008B42AD" w:rsidRPr="00843442" w:rsidRDefault="008B42AD" w:rsidP="008B42AD">
      <w:pPr>
        <w:rPr>
          <w:rStyle w:val="Style13ptBold"/>
          <w:b w:val="0"/>
        </w:rPr>
      </w:pPr>
    </w:p>
    <w:p w:rsidR="008B42AD" w:rsidRDefault="008B42AD" w:rsidP="008B42AD">
      <w:r>
        <w:t xml:space="preserve">Mainstream </w:t>
      </w:r>
      <w:r w:rsidRPr="00843442">
        <w:rPr>
          <w:rStyle w:val="StyleUnderline"/>
        </w:rPr>
        <w:t>IR theory still tends to conflate the concepts of ‘state’ and ‘national identity’.</w:t>
      </w:r>
      <w:r>
        <w:t xml:space="preserve"> Yet our case studies have shown that </w:t>
      </w:r>
      <w:r w:rsidRPr="00843442">
        <w:rPr>
          <w:rStyle w:val="StyleUnderline"/>
        </w:rPr>
        <w:t>articulations of national identity are increasingly embedded, not just within a confined terri- torially defined state entity, but also within transnational practices and political activities. Our two examples, therefore, show how transnational practices made possible by transformations in communications technologies have led to shifts in the ‘fit’ between ‘state’ and ‘national identity’ in both migration-sending and migration-receiving states in Europe</w:t>
      </w:r>
      <w:r>
        <w:t xml:space="preserve">. </w:t>
      </w:r>
      <w:r w:rsidRPr="00843442">
        <w:rPr>
          <w:rStyle w:val="Emphasis"/>
        </w:rPr>
        <w:t>Importing the concept of diaspora into IR is a useful way of analysing these processes</w:t>
      </w:r>
      <w:r>
        <w:t xml:space="preserve">, since it provides a means of examining how </w:t>
      </w:r>
      <w:r w:rsidRPr="00843442">
        <w:rPr>
          <w:rStyle w:val="Emphasis"/>
        </w:rPr>
        <w:t>identity constructs can be deployed to sustain collective identities across territorial borders</w:t>
      </w:r>
      <w:r>
        <w:t xml:space="preserve">. </w:t>
      </w:r>
      <w:r w:rsidRPr="00843442">
        <w:rPr>
          <w:rStyle w:val="StyleUnderline"/>
        </w:rPr>
        <w:t xml:space="preserve">This source of change in state identities is invisible to mainstream IR theorizing, </w:t>
      </w:r>
      <w:r>
        <w:t>since the processes by which it occurs are transnational and take place within the interstices of existing structures.</w:t>
      </w:r>
    </w:p>
    <w:p w:rsidR="008B42AD" w:rsidRPr="00843442" w:rsidRDefault="008B42AD" w:rsidP="008B42AD">
      <w:pPr>
        <w:rPr>
          <w:rStyle w:val="StyleUnderline"/>
        </w:rPr>
      </w:pPr>
      <w:r>
        <w:t xml:space="preserve">As Appadurai (1991: 192) writes </w:t>
      </w:r>
      <w:r w:rsidRPr="00843442">
        <w:rPr>
          <w:rStyle w:val="StyleUnderline"/>
        </w:rPr>
        <w:t>in the context of understanding globaliza- tion and its implications from the perspective of the discipline of anthropology:</w:t>
      </w:r>
    </w:p>
    <w:p w:rsidR="008B42AD" w:rsidRDefault="008B42AD" w:rsidP="008B42AD">
      <w:r w:rsidRPr="00843442">
        <w:rPr>
          <w:rStyle w:val="StyleUnderline"/>
        </w:rPr>
        <w:t>There is an urgent need to focus on ... what is now called deterritorialization. This</w:t>
      </w:r>
      <w:r>
        <w:t xml:space="preserve"> term applies not only to obvious examples such as transnational corpora- tions and money markets, but also to ethnic groups, sectarian movements, and political formations, which increasingly operate in ways that transcend specific territorial boundaries and identities.</w:t>
      </w:r>
    </w:p>
    <w:p w:rsidR="008B42AD" w:rsidRDefault="008B42AD" w:rsidP="008B42AD">
      <w:r w:rsidRPr="00843442">
        <w:rPr>
          <w:rStyle w:val="StyleUnderline"/>
        </w:rPr>
        <w:t>Mapping and dissecting this process</w:t>
      </w:r>
      <w:r>
        <w:t xml:space="preserve">, which </w:t>
      </w:r>
      <w:r w:rsidRPr="00843442">
        <w:rPr>
          <w:rStyle w:val="StyleUnderline"/>
        </w:rPr>
        <w:t>involves a changing relationship between the material and the ideational, and understanding the larger impli- cations of this process for the contours of international politics, provides a more promising line of theoretical inquiry, we argue, than that which is cur- rently represented by either the rationalist/constructivist or positivist/post- positivist impasses</w:t>
      </w:r>
      <w:r>
        <w:t xml:space="preserve">. We have attempted to demonstrate in this article that it is </w:t>
      </w:r>
      <w:r w:rsidRPr="00843442">
        <w:rPr>
          <w:rStyle w:val="StyleUnderline"/>
        </w:rPr>
        <w:t>counterproductive, even for analytical purposes, to think of identity as being spatially bounded or fixed within state entitie</w:t>
      </w:r>
      <w:r>
        <w:t xml:space="preserve">s, as has been portrayed in much of the IR literature. At the same time, though, we have shown that </w:t>
      </w:r>
      <w:r w:rsidRPr="00843442">
        <w:rPr>
          <w:rStyle w:val="StyleUnderline"/>
        </w:rPr>
        <w:t>states as institutional structures are still at the centre of current processes of spatial reconfiguration, and that the symbolic importance of both ‘national identity’ and ‘territory’ are not necessarily fading, but are rather being reappropriated and rearticulated through a variety of transnational practices and politics</w:t>
      </w:r>
      <w:r>
        <w:t>.</w:t>
      </w:r>
    </w:p>
    <w:p w:rsidR="008B42AD" w:rsidRDefault="008B42AD" w:rsidP="008B42AD">
      <w:r w:rsidRPr="00843442">
        <w:rPr>
          <w:rStyle w:val="StyleUnderline"/>
        </w:rPr>
        <w:t>Importing the category of ‘diaspora’ into mainstream constructivist theor- izing is a useful way of generating new empirical research which can help us to analyse, explain and understand such macro-level changes in international politics</w:t>
      </w:r>
      <w:r>
        <w:t>. The fact that a variety of disciplines across the social sciences are cur- rently grappling with the concept of ‘diaspora’, and are analysing the role that diasporic practices and politics play in changing the relationship between ‘state’ and ‘nation’, means that there is a large body of both theoretical and empirical research for IR scholars to draw upon in the quest for an expanded</w:t>
      </w:r>
    </w:p>
    <w:p w:rsidR="008B42AD" w:rsidRDefault="008B42AD" w:rsidP="008B42AD">
      <w:r>
        <w:t>515</w:t>
      </w:r>
    </w:p>
    <w:p w:rsidR="008B42AD" w:rsidRDefault="008B42AD" w:rsidP="008B42AD">
      <w:r>
        <w:t>Downloaded from ejt.sagepub.com at SOAS London on January 12, 2014</w:t>
      </w:r>
    </w:p>
    <w:p w:rsidR="008B42AD" w:rsidRDefault="008B42AD" w:rsidP="008B42AD">
      <w:r>
        <w:t xml:space="preserve">                                        European Journal of International Relations 13(4)</w:t>
      </w:r>
    </w:p>
    <w:p w:rsidR="008B42AD" w:rsidRDefault="008B42AD" w:rsidP="008B42AD">
      <w:pPr>
        <w:rPr>
          <w:rStyle w:val="StyleUnderline"/>
        </w:rPr>
      </w:pPr>
      <w:r>
        <w:t xml:space="preserve">  constructivist research agenda. Such a research agenda is necessary if we are to make sense of the wide variety of transnational practices and politics that take place in the interstices of the international political system. The </w:t>
      </w:r>
      <w:r w:rsidRPr="00843442">
        <w:rPr>
          <w:rStyle w:val="StyleUnderline"/>
        </w:rPr>
        <w:t>investigation of such practices and politics will increasingly be viewed as something that is not marginal, but rather is of fundamental importance to the basic concerns and questions of IR.</w:t>
      </w:r>
    </w:p>
    <w:p w:rsidR="008B42AD" w:rsidRDefault="008B42AD" w:rsidP="008B42AD">
      <w:pPr>
        <w:rPr>
          <w:rStyle w:val="StyleUnderline"/>
        </w:rPr>
      </w:pPr>
    </w:p>
    <w:p w:rsidR="008B42AD" w:rsidRDefault="008B42AD" w:rsidP="008B42AD">
      <w:pPr>
        <w:pStyle w:val="Heading4"/>
        <w:rPr>
          <w:rStyle w:val="StyleUnderline"/>
          <w:sz w:val="26"/>
        </w:rPr>
      </w:pPr>
      <w:r w:rsidRPr="00453000">
        <w:rPr>
          <w:rStyle w:val="StyleUnderline"/>
          <w:sz w:val="26"/>
        </w:rPr>
        <w:t>Step in the right direction</w:t>
      </w:r>
      <w:r>
        <w:rPr>
          <w:rStyle w:val="StyleUnderline"/>
          <w:sz w:val="26"/>
        </w:rPr>
        <w:t xml:space="preserve"> for cosmopolitanism – removing restrictions through evelopment in the perm is best</w:t>
      </w:r>
    </w:p>
    <w:p w:rsidR="008B42AD" w:rsidRPr="00D3175B" w:rsidRDefault="008B42AD" w:rsidP="008B42AD">
      <w:pPr>
        <w:rPr>
          <w:rStyle w:val="Style13ptBold"/>
          <w:b w:val="0"/>
        </w:rPr>
      </w:pPr>
      <w:r>
        <w:rPr>
          <w:rStyle w:val="Style13ptBold"/>
        </w:rPr>
        <w:t xml:space="preserve">Brock 10 </w:t>
      </w:r>
      <w:r>
        <w:rPr>
          <w:rStyle w:val="Style13ptBold"/>
          <w:b w:val="0"/>
        </w:rPr>
        <w:t>(</w:t>
      </w:r>
      <w:r w:rsidRPr="00D3175B">
        <w:rPr>
          <w:rStyle w:val="Style13ptBold"/>
          <w:b w:val="0"/>
        </w:rPr>
        <w:t>Gillian Brock University of Auckland Department of Philosophy</w:t>
      </w:r>
      <w:r>
        <w:rPr>
          <w:rStyle w:val="Style13ptBold"/>
          <w:b w:val="0"/>
        </w:rPr>
        <w:t xml:space="preserve">, </w:t>
      </w:r>
      <w:r w:rsidRPr="00D3175B">
        <w:rPr>
          <w:rStyle w:val="Style13ptBold"/>
          <w:b w:val="0"/>
        </w:rPr>
        <w:t>Immigration and Global Justice: What kinds of policies</w:t>
      </w:r>
    </w:p>
    <w:p w:rsidR="008B42AD" w:rsidRPr="00453000" w:rsidRDefault="008B42AD" w:rsidP="008B42AD">
      <w:pPr>
        <w:rPr>
          <w:rStyle w:val="Style13ptBold"/>
          <w:b w:val="0"/>
        </w:rPr>
      </w:pPr>
      <w:r w:rsidRPr="00D3175B">
        <w:rPr>
          <w:rStyle w:val="Style13ptBold"/>
          <w:b w:val="0"/>
        </w:rPr>
        <w:t>should a Cosmopolitan support?</w:t>
      </w:r>
      <w:r>
        <w:rPr>
          <w:rStyle w:val="Style13ptBold"/>
          <w:b w:val="0"/>
        </w:rPr>
        <w:t xml:space="preserve">, p. 362, </w:t>
      </w:r>
      <w:r w:rsidRPr="00D3175B">
        <w:rPr>
          <w:rStyle w:val="Style13ptBold"/>
          <w:b w:val="0"/>
        </w:rPr>
        <w:t>https://www.openstarts.units.it/bitstream/10077/4707/1/Brock_E%26P_XII_2010_1.pdf</w:t>
      </w:r>
      <w:r>
        <w:rPr>
          <w:rStyle w:val="Style13ptBold"/>
          <w:b w:val="0"/>
        </w:rPr>
        <w:t>) TSB</w:t>
      </w:r>
    </w:p>
    <w:p w:rsidR="008B42AD" w:rsidRPr="00453000" w:rsidRDefault="008B42AD" w:rsidP="008B42AD">
      <w:r w:rsidRPr="00453000">
        <w:t xml:space="preserve">What kind of role, if any, </w:t>
      </w:r>
      <w:r w:rsidRPr="00453000">
        <w:rPr>
          <w:rStyle w:val="StyleUnderline"/>
        </w:rPr>
        <w:t>can immigration policies play in moving us towards global jus- tice? On one view, the removal (or reduction) of restrictions on immigration might seem to constitute great progress in realizing the desired goal</w:t>
      </w:r>
      <w:r w:rsidRPr="00453000">
        <w:t xml:space="preserve">. After all, people want to emigrate mainly because they perceive that their prospects for better lives are more likely to be se- cured elsewhere. If we remove restrictions on their ability to travel, would this </w:t>
      </w:r>
      <w:r w:rsidRPr="00453000">
        <w:rPr>
          <w:rStyle w:val="StyleUnderline"/>
        </w:rPr>
        <w:t xml:space="preserve">not consti- tute an advance over the status quo in which people are significantly prevented, through tough immigration restrictions, from seeking a better life for themselves and their depend- ants? In particular, it might seem that a cosmopolitan must be committed to reducing re- strictions on immigration. On one common account of what cosmopolitanism is, the central idea is that every person has global stature as the ultimate unit of moral concern and is therefore entitled to equal respect and consideration no matter what her citizenship status or other affiliations happen to be. It is frequently supposed that a cosmopolitan must be committed to more open borders, and that developed countries restricting entry to people from developing countries is unjust and inconsistent with a commitment to our equal moral worth. </w:t>
      </w:r>
      <w:r w:rsidRPr="00453000">
        <w:t xml:space="preserve">However, as I argue, </w:t>
      </w:r>
      <w:r w:rsidRPr="00453000">
        <w:rPr>
          <w:rStyle w:val="StyleUnderline"/>
        </w:rPr>
        <w:t>removing restrictions on immigration (in isolation) could constitute a considerable step backward for global justice</w:t>
      </w:r>
      <w:r w:rsidRPr="00453000">
        <w:t xml:space="preserve">. In order to appreciate why this is the case, we need to review some relevant empirical evidence that our policy recommendations must take into account. As we see, considerable benefits accrue to the immigrant and host nation, but significant costs must often be born in states of origin. As one example, we consider the effects of remittances often believed to be highly beneficial to the global poor. I discuss evidence indicating that patterns associated with remittances are not always at all desirable. </w:t>
      </w:r>
      <w:r w:rsidRPr="00453000">
        <w:rPr>
          <w:rStyle w:val="StyleUnderline"/>
        </w:rPr>
        <w:t>Migration policies need to be better managed so that they do benefit the relevant stakeholde</w:t>
      </w:r>
      <w:r w:rsidRPr="00453000">
        <w:t>rs. In section 4 I give examples of how this might work. In section 5 we investigate what kinds of policy recommendations would be best given our findings.</w:t>
      </w:r>
    </w:p>
    <w:p w:rsidR="008B42AD" w:rsidRDefault="00415B38" w:rsidP="008B42AD">
      <w:pPr>
        <w:pStyle w:val="Heading3"/>
      </w:pPr>
      <w:r>
        <w:t>link turn – refugees</w:t>
      </w:r>
    </w:p>
    <w:p w:rsidR="008B42AD" w:rsidRPr="00A91A76" w:rsidRDefault="008B42AD" w:rsidP="008B42AD">
      <w:pPr>
        <w:pStyle w:val="Heading4"/>
      </w:pPr>
      <w:r>
        <w:t>Admitting refugees fulfill the right to hospitality</w:t>
      </w:r>
    </w:p>
    <w:p w:rsidR="008B42AD" w:rsidRPr="00743126" w:rsidRDefault="008B42AD" w:rsidP="008B42AD">
      <w:pPr>
        <w:rPr>
          <w:rStyle w:val="Style13ptBold"/>
          <w:b w:val="0"/>
        </w:rPr>
      </w:pPr>
      <w:r>
        <w:rPr>
          <w:rStyle w:val="Style13ptBold"/>
        </w:rPr>
        <w:t xml:space="preserve">Roos &amp; Laube 14 </w:t>
      </w:r>
      <w:r>
        <w:rPr>
          <w:rStyle w:val="Style13ptBold"/>
          <w:b w:val="0"/>
        </w:rPr>
        <w:t>(</w:t>
      </w:r>
      <w:r w:rsidRPr="00743126">
        <w:rPr>
          <w:rStyle w:val="Style13ptBold"/>
          <w:b w:val="0"/>
        </w:rPr>
        <w:t>Christof Roos</w:t>
      </w:r>
    </w:p>
    <w:p w:rsidR="008B42AD" w:rsidRPr="00A91A76" w:rsidRDefault="008B42AD" w:rsidP="008B42AD">
      <w:pPr>
        <w:rPr>
          <w:rStyle w:val="Style13ptBold"/>
          <w:b w:val="0"/>
        </w:rPr>
      </w:pPr>
      <w:r w:rsidRPr="00743126">
        <w:rPr>
          <w:rStyle w:val="Style13ptBold"/>
          <w:b w:val="0"/>
        </w:rPr>
        <w:t>Ethnici</w:t>
      </w:r>
      <w:r>
        <w:rPr>
          <w:rStyle w:val="Style13ptBold"/>
          <w:b w:val="0"/>
        </w:rPr>
        <w:t xml:space="preserve">ties 2015, Vol. 15(3) 341–361, </w:t>
      </w:r>
      <w:r w:rsidRPr="00743126">
        <w:rPr>
          <w:rStyle w:val="Style13ptBold"/>
          <w:b w:val="0"/>
        </w:rPr>
        <w:t xml:space="preserve"> Institute for European Studies (IES), Vrije Universiteit Brussel, Brussels, Belgium</w:t>
      </w:r>
      <w:r>
        <w:rPr>
          <w:rStyle w:val="Style13ptBold"/>
          <w:b w:val="0"/>
        </w:rPr>
        <w:t xml:space="preserve">, </w:t>
      </w:r>
      <w:r w:rsidRPr="00743126">
        <w:rPr>
          <w:rStyle w:val="Style13ptBold"/>
          <w:b w:val="0"/>
        </w:rPr>
        <w:t>Lena Laube</w:t>
      </w:r>
      <w:r>
        <w:rPr>
          <w:rStyle w:val="Style13ptBold"/>
          <w:b w:val="0"/>
        </w:rPr>
        <w:t xml:space="preserve">, </w:t>
      </w:r>
      <w:r w:rsidRPr="00743126">
        <w:rPr>
          <w:rStyle w:val="Style13ptBold"/>
          <w:b w:val="0"/>
        </w:rPr>
        <w:t>Forum Internationale Wissenschaft (FIW), University of Bonn, Bonn, Germany</w:t>
      </w:r>
      <w:r>
        <w:rPr>
          <w:rStyle w:val="Style13ptBold"/>
          <w:b w:val="0"/>
        </w:rPr>
        <w:t xml:space="preserve">, </w:t>
      </w:r>
      <w:r w:rsidRPr="00743126">
        <w:rPr>
          <w:rStyle w:val="Style13ptBold"/>
          <w:b w:val="0"/>
        </w:rPr>
        <w:t>Liberal cosmopolitan norms and the border: Local actors’ critique of the governance of global processes</w:t>
      </w:r>
      <w:r>
        <w:rPr>
          <w:rStyle w:val="Style13ptBold"/>
          <w:b w:val="0"/>
        </w:rPr>
        <w:t xml:space="preserve">, </w:t>
      </w:r>
      <w:r w:rsidRPr="00743126">
        <w:rPr>
          <w:rStyle w:val="Style13ptBold"/>
          <w:b w:val="0"/>
        </w:rPr>
        <w:t>Reprints and permissions: sagepub.co.uk/journalsPermissions.nav DOI: 10.1177/1468796814565217 etn.sagepub.com</w:t>
      </w:r>
      <w:r>
        <w:rPr>
          <w:rStyle w:val="Style13ptBold"/>
          <w:b w:val="0"/>
        </w:rPr>
        <w:t>) // tsb</w:t>
      </w:r>
    </w:p>
    <w:p w:rsidR="008B42AD" w:rsidRDefault="008B42AD" w:rsidP="008B42AD">
      <w:pPr>
        <w:rPr>
          <w:rStyle w:val="StyleUnderline"/>
        </w:rPr>
      </w:pPr>
      <w:r w:rsidRPr="00A91A76">
        <w:t xml:space="preserve">But, the </w:t>
      </w:r>
      <w:r w:rsidRPr="00A91A76">
        <w:rPr>
          <w:rStyle w:val="StyleUnderline"/>
        </w:rPr>
        <w:t>obligation to hospitality goes further than preventing death and perse- cution of a person by admission</w:t>
      </w:r>
      <w:r w:rsidRPr="00A91A76">
        <w:t xml:space="preserve">. According to Kant’s liberal cosmopolitanism, a </w:t>
      </w:r>
      <w:r w:rsidRPr="00A91A76">
        <w:rPr>
          <w:rStyle w:val="StyleUnderline"/>
        </w:rPr>
        <w:t>central feature of the innate right to freedom is that people have the ‘permission to make an attempt at intercourse with the original inhabitants’ (</w:t>
      </w:r>
      <w:r w:rsidRPr="00A91A76">
        <w:t xml:space="preserve">Kant, 1917 [1795]: 139). What this attempt for intercourse at the border actually looks like is not specified. One could imagine visits, trading or cultural exchange. The state has to consider the individual’s claim for contact at the border. But, the state also retains the autonomy of refusing entry of the ‘travelling world citizen’ (Kant, 1917 [1795]; Kleingeld, 2012: 76). </w:t>
      </w:r>
      <w:r w:rsidRPr="00A91A76">
        <w:rPr>
          <w:rStyle w:val="StyleUnderline"/>
        </w:rPr>
        <w:t>Actors can claim for states to respect the cosmopolitan right to hospitality</w:t>
      </w:r>
      <w:r w:rsidRPr="00A91A76">
        <w:t xml:space="preserve">. </w:t>
      </w:r>
      <w:r w:rsidRPr="00A91A76">
        <w:rPr>
          <w:rStyle w:val="StyleUnderline"/>
        </w:rPr>
        <w:t>This includes an obligation for refugee protection and a general non- hostile attitude towards foreigners</w:t>
      </w:r>
      <w:r w:rsidRPr="00A91A76">
        <w:t xml:space="preserve">. However, by no means does this justify open- ness for temporary or permanent immigration. By </w:t>
      </w:r>
      <w:r w:rsidRPr="00A91A76">
        <w:rPr>
          <w:rStyle w:val="StyleUnderline"/>
        </w:rPr>
        <w:t>its codification in international law, the right to protection can be understood as distinct from the norm of hospitality.</w:t>
      </w:r>
    </w:p>
    <w:p w:rsidR="008B42AD" w:rsidRDefault="008B42AD" w:rsidP="008B42AD">
      <w:pPr>
        <w:rPr>
          <w:rStyle w:val="StyleUnderline"/>
        </w:rPr>
      </w:pPr>
    </w:p>
    <w:p w:rsidR="008B42AD" w:rsidRDefault="008B42AD" w:rsidP="008B42AD">
      <w:pPr>
        <w:pStyle w:val="Heading4"/>
      </w:pPr>
      <w:r>
        <w:t>Our focus on migration link turns nationalism and challenges state sovereignty – globalization is contingent</w:t>
      </w:r>
    </w:p>
    <w:p w:rsidR="008B42AD" w:rsidRPr="001051A5" w:rsidRDefault="008B42AD" w:rsidP="008B42AD">
      <w:pPr>
        <w:rPr>
          <w:rStyle w:val="Style13ptBold"/>
          <w:b w:val="0"/>
        </w:rPr>
      </w:pPr>
      <w:r>
        <w:rPr>
          <w:rStyle w:val="Style13ptBold"/>
        </w:rPr>
        <w:t xml:space="preserve">Benhabib 7 </w:t>
      </w:r>
      <w:r>
        <w:rPr>
          <w:rStyle w:val="Style13ptBold"/>
          <w:b w:val="0"/>
        </w:rPr>
        <w:t xml:space="preserve">(Selyla Behabib, Yale University, </w:t>
      </w:r>
      <w:r w:rsidRPr="00E71E9A">
        <w:rPr>
          <w:rStyle w:val="Style13ptBold"/>
          <w:b w:val="0"/>
        </w:rPr>
        <w:t>Twilight of Sovereignty or the Emergence of Cosmopolitan Norms? Rethinking Citizenship in Volatile Times</w:t>
      </w:r>
      <w:r>
        <w:rPr>
          <w:rStyle w:val="Style13ptBold"/>
          <w:b w:val="0"/>
        </w:rPr>
        <w:t xml:space="preserve">, pp. 19-36, </w:t>
      </w:r>
      <w:hyperlink r:id="rId38" w:history="1">
        <w:r w:rsidRPr="00B45467">
          <w:rPr>
            <w:rStyle w:val="Hyperlink"/>
            <w:sz w:val="26"/>
          </w:rPr>
          <w:t>https://www.tandfonline.com/doi/full/10.1080/13621020601099807?scroll=top&amp;needAccess=true</w:t>
        </w:r>
      </w:hyperlink>
      <w:r>
        <w:rPr>
          <w:rStyle w:val="Style13ptBold"/>
          <w:b w:val="0"/>
        </w:rPr>
        <w:t>) TSB</w:t>
      </w:r>
    </w:p>
    <w:p w:rsidR="008B42AD" w:rsidRDefault="008B42AD" w:rsidP="008B42AD">
      <w:r w:rsidRPr="001051A5">
        <w:rPr>
          <w:rStyle w:val="StyleUnderline"/>
        </w:rPr>
        <w:t>State sovereignty,</w:t>
      </w:r>
      <w:r>
        <w:t xml:space="preserve"> which is </w:t>
      </w:r>
      <w:r w:rsidRPr="001051A5">
        <w:rPr>
          <w:rStyle w:val="StyleUnderline"/>
        </w:rPr>
        <w:t>imminently tied to the ability to protect borders, now more than ever is revealed to depend upon skillful negotiations, transactions, agreements and flows with other states</w:t>
      </w:r>
      <w:r>
        <w:t>. Of course, states and regions differ widely in their ability to assert their sovereignty and to throw their weight around. The poorer economies of Central America, South Asia and Africa are less able to police their borders; the world's largest refugee populations are also settled in some of the world's poorest regions such as Chad, Pakistan and Ingushtia (Benhabib, 2004a Benhabib, S. 2004a. The Rights of Others. Aliens, Citizens and Residents. The John Seeley Memorial)</w:t>
      </w:r>
    </w:p>
    <w:p w:rsidR="008B42AD" w:rsidRPr="001051A5" w:rsidRDefault="008B42AD" w:rsidP="008B42AD">
      <w:pPr>
        <w:rPr>
          <w:rStyle w:val="StyleUnderline"/>
        </w:rPr>
      </w:pPr>
      <w:r w:rsidRPr="001051A5">
        <w:rPr>
          <w:rStyle w:val="StyleUnderline"/>
        </w:rPr>
        <w:t>Migrations are the site of intense conflicts over resources as well as identities. In the contemporary world, strong states militarize and increasingly criminalize migratory movements</w:t>
      </w:r>
      <w:r>
        <w:t xml:space="preserve">. </w:t>
      </w:r>
      <w:r w:rsidRPr="001051A5">
        <w:rPr>
          <w:rStyle w:val="StyleUnderline"/>
        </w:rPr>
        <w:t>The poor migrant becomes the symbol of the continuing assertion of sovereignty. Migrants' bodies, both dead and alive, strew the path of state's power.</w:t>
      </w:r>
    </w:p>
    <w:p w:rsidR="008B42AD" w:rsidRPr="001051A5" w:rsidRDefault="008B42AD" w:rsidP="008B42AD">
      <w:pPr>
        <w:rPr>
          <w:rStyle w:val="StyleUnderline"/>
        </w:rPr>
      </w:pPr>
      <w:r w:rsidRPr="001051A5">
        <w:rPr>
          <w:rStyle w:val="StyleUnderline"/>
        </w:rPr>
        <w:t>Transnational migrations reveal the pluralization of sites of sovereignty in that, with the changing patters of acculturation and socialization, migrants begin to live in multiple jurisdictions. Although they are increasingly protected by cosmopolitan norms in the form of the various human rights treaties, they are still vulnerable to a system of state sovereignty which privileges national citizenship while restricting dual and multiple citizenship regimes.</w:t>
      </w:r>
    </w:p>
    <w:p w:rsidR="008B42AD" w:rsidRDefault="008B42AD" w:rsidP="008B42AD">
      <w:r w:rsidRPr="001051A5">
        <w:rPr>
          <w:rStyle w:val="StyleUnderline"/>
        </w:rPr>
        <w:t>Militarization and criminalization are defensive responses which states use to reassert their sovereignty in the face of transnational migrations</w:t>
      </w:r>
      <w:r>
        <w:t xml:space="preserve">. But is it possible to think about sovereignty in terms other than those suggested by the model of autochtonous impermeability? Is it conceivable to think of sovereignty in relational terms? Is </w:t>
      </w:r>
      <w:r w:rsidRPr="001051A5">
        <w:rPr>
          <w:rStyle w:val="StyleUnderline"/>
        </w:rPr>
        <w:t>it possible to functionally disaggregate sovereignty's functions and yet create modalities of cooperation? Can we still maintain the ideal of popular sovereignty and democratic rule if the state-centered model of sovereignty is itself becoming dysfunctional</w:t>
      </w:r>
      <w:r>
        <w:t>?</w:t>
      </w:r>
    </w:p>
    <w:p w:rsidR="008B42AD" w:rsidRDefault="008B42AD" w:rsidP="008B42AD">
      <w:r>
        <w:t>Deterritorialization of Law: Global Capitalism</w:t>
      </w:r>
    </w:p>
    <w:p w:rsidR="008B42AD" w:rsidRDefault="008B42AD" w:rsidP="008B42AD">
      <w:r w:rsidRPr="001051A5">
        <w:rPr>
          <w:rStyle w:val="StyleUnderline"/>
        </w:rPr>
        <w:t>Transnational migrations reveal the dependence of states</w:t>
      </w:r>
      <w:r>
        <w:t xml:space="preserve"> upon the world-</w:t>
      </w:r>
      <w:r w:rsidRPr="001051A5">
        <w:rPr>
          <w:rStyle w:val="StyleUnderline"/>
        </w:rPr>
        <w:t>wide movement of peoples' as well as each other's policie</w:t>
      </w:r>
      <w:r>
        <w:t xml:space="preserve">s. Since every inch of the face of the world, with the exception of North and South Poles, are now statized and governed by a state which has territorial jurisdiction, </w:t>
      </w:r>
      <w:r w:rsidRPr="001051A5">
        <w:rPr>
          <w:rStyle w:val="StyleUnderline"/>
        </w:rPr>
        <w:t>cross-border movements initiated by migrants as well as refuge and asylum seekers, bring to light the fragility as well as the frequent irrationality of the state system.</w:t>
      </w:r>
      <w:r>
        <w:t xml:space="preserve"> Vis-à-vis peoples' </w:t>
      </w:r>
      <w:r w:rsidRPr="001051A5">
        <w:rPr>
          <w:rStyle w:val="StyleUnderline"/>
        </w:rPr>
        <w:t>cross-border movements, the state remains sovereign, albeit in much reduced fashion. Vis-à-vis the movement of capital and commodities, information and technology across borders, the state today is more hostage than sovereign.</w:t>
      </w:r>
    </w:p>
    <w:p w:rsidR="008B42AD" w:rsidRPr="001051A5" w:rsidRDefault="008B42AD" w:rsidP="008B42AD">
      <w:pPr>
        <w:rPr>
          <w:rStyle w:val="StyleUnderline"/>
        </w:rPr>
      </w:pPr>
      <w:r>
        <w:t xml:space="preserve">A great deal has been written in recent years about </w:t>
      </w:r>
      <w:r w:rsidRPr="001051A5">
        <w:rPr>
          <w:rStyle w:val="StyleUnderline"/>
        </w:rPr>
        <w:t xml:space="preserve">globalization as a world-wide phenomenon and the diminished capacity of states. I am persuaded by the argument that to understand this phenomenon it is analytically more useful to use the term “stateness”, that is, the dynamic capacity of states to react to and control their environments in multiple ways </w:t>
      </w:r>
    </w:p>
    <w:p w:rsidR="008B42AD" w:rsidRDefault="008B42AD" w:rsidP="008B42AD">
      <w:r>
        <w:t xml:space="preserve"> There is tremendous variation across the globe in the capacity of “stateness”. The affluent democracies of North America, Europe, Australia and New Zealand can manipulate, tame and channel the forces of global capitalism as well as the world-wide flow of information, communication and transportation technologies. This is obviously much less true for many states in North Africa, the Middle East, Latin America and Asia. The rise to global prominence of China, India, Brazil, as well as the Asian “tiger” economies is in large measure due to the capacity of these states to channel economic globalization to their own advantage.</w:t>
      </w:r>
    </w:p>
    <w:p w:rsidR="00415B38" w:rsidRDefault="00415B38" w:rsidP="00415B38"/>
    <w:sectPr w:rsidR="00415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1EDA" w:rsidRDefault="00801EDA" w:rsidP="008B42AD">
      <w:r>
        <w:separator/>
      </w:r>
    </w:p>
  </w:endnote>
  <w:endnote w:type="continuationSeparator" w:id="0">
    <w:p w:rsidR="00801EDA" w:rsidRDefault="00801EDA" w:rsidP="008B4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1EDA" w:rsidRDefault="00801EDA" w:rsidP="008B42AD">
      <w:r>
        <w:separator/>
      </w:r>
    </w:p>
  </w:footnote>
  <w:footnote w:type="continuationSeparator" w:id="0">
    <w:p w:rsidR="00801EDA" w:rsidRDefault="00801EDA" w:rsidP="008B4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4DD627A"/>
    <w:multiLevelType w:val="hybridMultilevel"/>
    <w:tmpl w:val="5210B862"/>
    <w:lvl w:ilvl="0" w:tplc="320ECCB2">
      <w:start w:val="3"/>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50E82"/>
    <w:rsid w:val="000139A3"/>
    <w:rsid w:val="00100833"/>
    <w:rsid w:val="00104529"/>
    <w:rsid w:val="00105942"/>
    <w:rsid w:val="00107396"/>
    <w:rsid w:val="00144A4C"/>
    <w:rsid w:val="00176AB0"/>
    <w:rsid w:val="00177B7D"/>
    <w:rsid w:val="0018322D"/>
    <w:rsid w:val="001B5776"/>
    <w:rsid w:val="001D611F"/>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15B38"/>
    <w:rsid w:val="004223C0"/>
    <w:rsid w:val="004605D6"/>
    <w:rsid w:val="004C60E8"/>
    <w:rsid w:val="004E3579"/>
    <w:rsid w:val="004E728B"/>
    <w:rsid w:val="004F39E0"/>
    <w:rsid w:val="00537BD5"/>
    <w:rsid w:val="0057268A"/>
    <w:rsid w:val="005D2912"/>
    <w:rsid w:val="006065BD"/>
    <w:rsid w:val="0063005D"/>
    <w:rsid w:val="00645FA9"/>
    <w:rsid w:val="00647866"/>
    <w:rsid w:val="00665003"/>
    <w:rsid w:val="006A2AD0"/>
    <w:rsid w:val="006A656B"/>
    <w:rsid w:val="006C2375"/>
    <w:rsid w:val="006D4ECC"/>
    <w:rsid w:val="00722258"/>
    <w:rsid w:val="007243E5"/>
    <w:rsid w:val="00766EA0"/>
    <w:rsid w:val="007A2226"/>
    <w:rsid w:val="007C4EA3"/>
    <w:rsid w:val="007F5B66"/>
    <w:rsid w:val="00801EDA"/>
    <w:rsid w:val="00823A1C"/>
    <w:rsid w:val="00845B9D"/>
    <w:rsid w:val="00860984"/>
    <w:rsid w:val="008B3ECB"/>
    <w:rsid w:val="008B42AD"/>
    <w:rsid w:val="008B4E85"/>
    <w:rsid w:val="008C1B2E"/>
    <w:rsid w:val="0091627E"/>
    <w:rsid w:val="0097032B"/>
    <w:rsid w:val="009D2EAD"/>
    <w:rsid w:val="009D54B2"/>
    <w:rsid w:val="009E1922"/>
    <w:rsid w:val="009E5121"/>
    <w:rsid w:val="009F7ED2"/>
    <w:rsid w:val="00A93661"/>
    <w:rsid w:val="00A95652"/>
    <w:rsid w:val="00A971B6"/>
    <w:rsid w:val="00AC0AB8"/>
    <w:rsid w:val="00B25EF2"/>
    <w:rsid w:val="00B33C6D"/>
    <w:rsid w:val="00B4508F"/>
    <w:rsid w:val="00B55AD5"/>
    <w:rsid w:val="00B8057C"/>
    <w:rsid w:val="00BD6238"/>
    <w:rsid w:val="00BF593B"/>
    <w:rsid w:val="00BF773A"/>
    <w:rsid w:val="00BF7E81"/>
    <w:rsid w:val="00C13773"/>
    <w:rsid w:val="00C17CC8"/>
    <w:rsid w:val="00C759BA"/>
    <w:rsid w:val="00C83417"/>
    <w:rsid w:val="00C9604F"/>
    <w:rsid w:val="00CA19AA"/>
    <w:rsid w:val="00CB1CEB"/>
    <w:rsid w:val="00CC5298"/>
    <w:rsid w:val="00CD736E"/>
    <w:rsid w:val="00CD798D"/>
    <w:rsid w:val="00CE161E"/>
    <w:rsid w:val="00CF59A8"/>
    <w:rsid w:val="00D325A9"/>
    <w:rsid w:val="00D36A8A"/>
    <w:rsid w:val="00D50E82"/>
    <w:rsid w:val="00D61409"/>
    <w:rsid w:val="00D6691E"/>
    <w:rsid w:val="00D71170"/>
    <w:rsid w:val="00DA1C92"/>
    <w:rsid w:val="00DA246F"/>
    <w:rsid w:val="00DA25D4"/>
    <w:rsid w:val="00DA6538"/>
    <w:rsid w:val="00E15E75"/>
    <w:rsid w:val="00E5262C"/>
    <w:rsid w:val="00EC7DC4"/>
    <w:rsid w:val="00ED30C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099ED"/>
  <w15:chartTrackingRefBased/>
  <w15:docId w15:val="{7E191E37-FCF4-4A2A-A40E-913B2AD1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50E82"/>
    <w:pPr>
      <w:spacing w:after="0" w:line="240" w:lineRule="auto"/>
    </w:pPr>
    <w:rPr>
      <w:rFonts w:ascii="Georgia" w:hAnsi="Georgia"/>
    </w:rPr>
  </w:style>
  <w:style w:type="paragraph" w:styleId="Heading1">
    <w:name w:val="heading 1"/>
    <w:aliases w:val="Pocket"/>
    <w:basedOn w:val="Normal"/>
    <w:next w:val="Normal"/>
    <w:link w:val="Heading1Char"/>
    <w:qFormat/>
    <w:rsid w:val="00D50E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D50E82"/>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D50E82"/>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D50E82"/>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D50E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0E82"/>
  </w:style>
  <w:style w:type="character" w:customStyle="1" w:styleId="Heading1Char">
    <w:name w:val="Heading 1 Char"/>
    <w:aliases w:val="Pocket Char"/>
    <w:basedOn w:val="DefaultParagraphFont"/>
    <w:link w:val="Heading1"/>
    <w:rsid w:val="00D50E82"/>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D50E82"/>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D50E82"/>
    <w:rPr>
      <w:rFonts w:ascii="Georgia" w:eastAsiaTheme="majorEastAsia" w:hAnsi="Georgia" w:cstheme="majorBidi"/>
      <w:b/>
      <w:caps/>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50E82"/>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D50E8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D50E82"/>
    <w:rPr>
      <w:rFonts w:ascii="Georgia" w:hAnsi="Georgia"/>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D50E82"/>
    <w:rPr>
      <w:b w:val="0"/>
      <w:sz w:val="22"/>
      <w:u w:val="single"/>
    </w:rPr>
  </w:style>
  <w:style w:type="character" w:styleId="Hyperlink">
    <w:name w:val="Hyperlink"/>
    <w:aliases w:val="heading 1 (block title),Important,Read,Card Text,Internet Link,Analytic Text"/>
    <w:basedOn w:val="DefaultParagraphFont"/>
    <w:uiPriority w:val="99"/>
    <w:unhideWhenUsed/>
    <w:rsid w:val="00D50E82"/>
    <w:rPr>
      <w:color w:val="auto"/>
      <w:u w:val="none"/>
    </w:rPr>
  </w:style>
  <w:style w:type="character" w:styleId="FollowedHyperlink">
    <w:name w:val="FollowedHyperlink"/>
    <w:basedOn w:val="DefaultParagraphFont"/>
    <w:uiPriority w:val="99"/>
    <w:semiHidden/>
    <w:unhideWhenUsed/>
    <w:rsid w:val="00D50E82"/>
    <w:rPr>
      <w:color w:val="auto"/>
      <w:u w:val="none"/>
    </w:rPr>
  </w:style>
  <w:style w:type="paragraph" w:customStyle="1" w:styleId="textbold">
    <w:name w:val="text bold"/>
    <w:basedOn w:val="Normal"/>
    <w:link w:val="Emphasis"/>
    <w:uiPriority w:val="7"/>
    <w:qFormat/>
    <w:rsid w:val="001D611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SmallTextChar">
    <w:name w:val="Small Text Char"/>
    <w:rsid w:val="001D611F"/>
    <w:rPr>
      <w:rFonts w:ascii="Garamond" w:hAnsi="Garamond"/>
      <w:b w:val="0"/>
      <w:sz w:val="16"/>
      <w:szCs w:val="24"/>
      <w:lang w:val="en-US" w:eastAsia="en-US" w:bidi="ar-SA"/>
    </w:rPr>
  </w:style>
  <w:style w:type="character" w:customStyle="1" w:styleId="Debate-CardTagandCite-F6Char">
    <w:name w:val="Debate- Card Tag and Cite- F6 Char"/>
    <w:locked/>
    <w:rsid w:val="001D611F"/>
    <w:rPr>
      <w:rFonts w:ascii="Garamond" w:hAnsi="Garamond" w:cs="Times New Roman"/>
      <w:b/>
      <w:sz w:val="22"/>
    </w:rPr>
  </w:style>
  <w:style w:type="paragraph" w:styleId="ListParagraph">
    <w:name w:val="List Paragraph"/>
    <w:basedOn w:val="Normal"/>
    <w:uiPriority w:val="34"/>
    <w:qFormat/>
    <w:rsid w:val="008B42AD"/>
    <w:pPr>
      <w:ind w:left="720"/>
      <w:contextualSpacing/>
    </w:pPr>
  </w:style>
  <w:style w:type="paragraph" w:styleId="BodyText">
    <w:name w:val="Body Text"/>
    <w:basedOn w:val="Normal"/>
    <w:link w:val="BodyTextChar"/>
    <w:rsid w:val="008B42AD"/>
    <w:rPr>
      <w:sz w:val="24"/>
    </w:rPr>
  </w:style>
  <w:style w:type="character" w:customStyle="1" w:styleId="BodyTextChar">
    <w:name w:val="Body Text Char"/>
    <w:basedOn w:val="DefaultParagraphFont"/>
    <w:link w:val="BodyText"/>
    <w:rsid w:val="008B42AD"/>
    <w:rPr>
      <w:rFonts w:ascii="Georgia" w:hAnsi="Georgia"/>
      <w:sz w:val="24"/>
    </w:rPr>
  </w:style>
  <w:style w:type="paragraph" w:styleId="FootnoteText">
    <w:name w:val="footnote text"/>
    <w:basedOn w:val="Normal"/>
    <w:link w:val="FootnoteTextChar"/>
    <w:semiHidden/>
    <w:rsid w:val="008B42AD"/>
    <w:rPr>
      <w:sz w:val="20"/>
    </w:rPr>
  </w:style>
  <w:style w:type="character" w:customStyle="1" w:styleId="FootnoteTextChar">
    <w:name w:val="Footnote Text Char"/>
    <w:basedOn w:val="DefaultParagraphFont"/>
    <w:link w:val="FootnoteText"/>
    <w:semiHidden/>
    <w:rsid w:val="008B42AD"/>
    <w:rPr>
      <w:rFonts w:ascii="Georgia" w:hAnsi="Georgia"/>
      <w:sz w:val="20"/>
    </w:rPr>
  </w:style>
  <w:style w:type="character" w:styleId="FootnoteReference">
    <w:name w:val="footnote reference"/>
    <w:basedOn w:val="DefaultParagraphFont"/>
    <w:semiHidden/>
    <w:rsid w:val="008B42AD"/>
    <w:rPr>
      <w:vertAlign w:val="superscript"/>
    </w:rPr>
  </w:style>
  <w:style w:type="character" w:styleId="Strong">
    <w:name w:val="Strong"/>
    <w:basedOn w:val="DefaultParagraphFont"/>
    <w:qFormat/>
    <w:rsid w:val="008B42AD"/>
    <w:rPr>
      <w:b/>
      <w:bCs/>
    </w:rPr>
  </w:style>
  <w:style w:type="character" w:styleId="UnresolvedMention">
    <w:name w:val="Unresolved Mention"/>
    <w:basedOn w:val="DefaultParagraphFont"/>
    <w:uiPriority w:val="99"/>
    <w:semiHidden/>
    <w:unhideWhenUsed/>
    <w:rsid w:val="008B42AD"/>
    <w:rPr>
      <w:color w:val="808080"/>
      <w:shd w:val="clear" w:color="auto" w:fill="E6E6E6"/>
    </w:rPr>
  </w:style>
  <w:style w:type="paragraph" w:customStyle="1" w:styleId="Emphasis1">
    <w:name w:val="Emphasis1"/>
    <w:basedOn w:val="Normal"/>
    <w:autoRedefine/>
    <w:uiPriority w:val="7"/>
    <w:qFormat/>
    <w:rsid w:val="00DA246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j.1468-4446.2009.01250.x" TargetMode="External"/><Relationship Id="rId13" Type="http://schemas.openxmlformats.org/officeDocument/2006/relationships/hyperlink" Target="https://doi-org.proxy.lib.umich.edu/10.1215/9780822395188" TargetMode="External"/><Relationship Id="rId18" Type="http://schemas.openxmlformats.org/officeDocument/2006/relationships/hyperlink" Target="https://www.jus.uio.no/smr/om/aktuelt/arrangementer/2015/urlich-beck-cosmopolitan-view.pdf" TargetMode="External"/><Relationship Id="rId26" Type="http://schemas.openxmlformats.org/officeDocument/2006/relationships/hyperlink" Target="https://onlinelibrary.wiley.com/doi/abs/10.1111/j.1468-4446.2009.01250.x"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crossroads-asia.de/fileadmin/user_upload/Literatur/Migration/Glick-Schiller__2010__A_global_perspective_on_transnational_migration.pdf" TargetMode="External"/><Relationship Id="rId34" Type="http://schemas.openxmlformats.org/officeDocument/2006/relationships/hyperlink" Target="https://link.springer.com/article/10.1007/s11217-009-9163-1" TargetMode="External"/><Relationship Id="rId7" Type="http://schemas.openxmlformats.org/officeDocument/2006/relationships/endnotes" Target="endnotes.xml"/><Relationship Id="rId12" Type="http://schemas.openxmlformats.org/officeDocument/2006/relationships/hyperlink" Target="http://dx.doi.org/10.21803%2Fpenamer.9.17.357" TargetMode="External"/><Relationship Id="rId17" Type="http://schemas.openxmlformats.org/officeDocument/2006/relationships/hyperlink" Target="https://doi-org.proxy.lib.umich.edu/10.1215/9780822395188" TargetMode="External"/><Relationship Id="rId25" Type="http://schemas.openxmlformats.org/officeDocument/2006/relationships/hyperlink" Target="https://onlinelibrary.wiley.com/doi/abs/10.1111/j.1468-4446.2009.01250.x" TargetMode="External"/><Relationship Id="rId33" Type="http://schemas.openxmlformats.org/officeDocument/2006/relationships/hyperlink" Target="https://onlinelibrary.wiley.com/doi/abs/10.1111/j.1468-4446.2009.01250.x" TargetMode="External"/><Relationship Id="rId38" Type="http://schemas.openxmlformats.org/officeDocument/2006/relationships/hyperlink" Target="https://www.tandfonline.com/doi/full/10.1080/13621020601099807?scroll=top&amp;needAccess=true" TargetMode="External"/><Relationship Id="rId2" Type="http://schemas.openxmlformats.org/officeDocument/2006/relationships/numbering" Target="numbering.xml"/><Relationship Id="rId16" Type="http://schemas.openxmlformats.org/officeDocument/2006/relationships/hyperlink" Target="https://www.jus.uio.no/smr/om/aktuelt/arrangementer/2015/urlich-beck-cosmopolitan-view.pdf" TargetMode="External"/><Relationship Id="rId20" Type="http://schemas.openxmlformats.org/officeDocument/2006/relationships/hyperlink" Target="https://onlinelibrary.wiley.com/doi/abs/10.1111/j.1468-4446.2009.01250.x" TargetMode="External"/><Relationship Id="rId29" Type="http://schemas.openxmlformats.org/officeDocument/2006/relationships/hyperlink" Target="http://www.columbia.edu/~aw2951/B5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21803%2Fpenamer.9.17.357" TargetMode="External"/><Relationship Id="rId24" Type="http://schemas.openxmlformats.org/officeDocument/2006/relationships/hyperlink" Target="https://onlinelibrary.wiley.com/doi/abs/10.1111/j.1468-4446.2009.01250.x" TargetMode="External"/><Relationship Id="rId32" Type="http://schemas.openxmlformats.org/officeDocument/2006/relationships/hyperlink" Target="http://www.columbia.edu/~aw2951/B52.pdf" TargetMode="External"/><Relationship Id="rId37" Type="http://schemas.openxmlformats.org/officeDocument/2006/relationships/hyperlink" Target="https://scholarship.law.upenn.edu/cgi/viewcontent.cgi?article=1309&amp;context=faculty_scholarshi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jstor-org.proxy.lib.umich.edu/stable/pdf/25472435.pdf?refreqid=excelsior%3A7f60717a7fac057bb7a1228326da1fb5" TargetMode="External"/><Relationship Id="rId23" Type="http://schemas.openxmlformats.org/officeDocument/2006/relationships/hyperlink" Target="http://journal.radicalcriminology.org/index.php/rc/article/view/34/html" TargetMode="External"/><Relationship Id="rId28" Type="http://schemas.openxmlformats.org/officeDocument/2006/relationships/hyperlink" Target="https://philarchive.org/archive/HIDTDT" TargetMode="External"/><Relationship Id="rId36" Type="http://schemas.openxmlformats.org/officeDocument/2006/relationships/hyperlink" Target="https://link.springer.com/article/10.1007/s11217-009-9163-1" TargetMode="External"/><Relationship Id="rId10" Type="http://schemas.openxmlformats.org/officeDocument/2006/relationships/hyperlink" Target="http://dx.doi.org/10.21803%2Fpenamer.9.17.357" TargetMode="External"/><Relationship Id="rId19" Type="http://schemas.openxmlformats.org/officeDocument/2006/relationships/hyperlink" Target="https://www.maynoothuniversity.ie/sites/default/files/assets/document/Cosmopolitan%20Perspective%20on%20Immigration.pdf" TargetMode="External"/><Relationship Id="rId31" Type="http://schemas.openxmlformats.org/officeDocument/2006/relationships/hyperlink" Target="http://www.columbia.edu/~aw2951/B52.pdf" TargetMode="External"/><Relationship Id="rId4" Type="http://schemas.openxmlformats.org/officeDocument/2006/relationships/settings" Target="settings.xml"/><Relationship Id="rId9" Type="http://schemas.openxmlformats.org/officeDocument/2006/relationships/hyperlink" Target="http://www.critical-theory.com/the-figure-of-the-migrant-an-interview-with-thomas-nail/" TargetMode="External"/><Relationship Id="rId14" Type="http://schemas.openxmlformats.org/officeDocument/2006/relationships/hyperlink" Target="https://www.maynoothuniversity.ie/sites/default/files/assets/document/Cosmopolitan%20Perspective%20on%20Immigration.pdf" TargetMode="External"/><Relationship Id="rId22" Type="http://schemas.openxmlformats.org/officeDocument/2006/relationships/hyperlink" Target="https://repository.royalholloway.ac.uk/file/b421adbe-ff39-9628-1bb3-712025881b18/7/EthicsofImmigration.pdf" TargetMode="External"/><Relationship Id="rId27" Type="http://schemas.openxmlformats.org/officeDocument/2006/relationships/hyperlink" Target="https://is.muni.cz/el/1423/podzim2012/SAN237/um/Calhoun_cosmopolitan-and-nationalism.pdf" TargetMode="External"/><Relationship Id="rId30" Type="http://schemas.openxmlformats.org/officeDocument/2006/relationships/hyperlink" Target="http://www.columbia.edu/~aw2951/B52.pdf" TargetMode="External"/><Relationship Id="rId35" Type="http://schemas.openxmlformats.org/officeDocument/2006/relationships/hyperlink" Target="https://link.springer.com/article/10.1007/s11217-009-916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E6DF7-6FE1-44F9-BDEA-DE265056B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69</TotalTime>
  <Pages>1</Pages>
  <Words>52299</Words>
  <Characters>298105</Characters>
  <Application>Microsoft Office Word</Application>
  <DocSecurity>0</DocSecurity>
  <Lines>2484</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3</cp:revision>
  <dcterms:created xsi:type="dcterms:W3CDTF">2018-07-22T20:05:00Z</dcterms:created>
  <dcterms:modified xsi:type="dcterms:W3CDTF">2018-07-22T23:39:00Z</dcterms:modified>
</cp:coreProperties>
</file>